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DE1064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DE1064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E106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DiS. Jolana Prixová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E106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383 700 848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E106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jolana.prixova@mu-st.cz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E106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2. 4. 2026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DE1064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Jednota, spotřební družstvo ve Volyni</w:t>
            </w:r>
          </w:p>
          <w:p w:rsidR="001F0477" w:rsidRPr="006F0BA2" w:rsidRDefault="00DE106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náměstí Hrdinů 69</w:t>
            </w:r>
          </w:p>
          <w:p w:rsidR="001F0477" w:rsidRPr="006F0BA2" w:rsidRDefault="00DE106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387 01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Volyně</w:t>
            </w:r>
          </w:p>
          <w:p w:rsidR="001F0477" w:rsidRPr="006F0BA2" w:rsidRDefault="001F0477" w:rsidP="00DE1064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DE1064">
              <w:rPr>
                <w:rFonts w:ascii="Tahoma" w:hAnsi="Tahoma" w:cs="Tahoma"/>
                <w:bCs/>
                <w:noProof/>
                <w:sz w:val="22"/>
                <w:szCs w:val="22"/>
              </w:rPr>
              <w:t>00031917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, </w:t>
            </w:r>
            <w:bookmarkStart w:id="0" w:name="_GoBack"/>
            <w:bookmarkEnd w:id="0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DIČ: </w:t>
            </w:r>
            <w:r w:rsidR="00DE1064">
              <w:rPr>
                <w:rFonts w:ascii="Tahoma" w:hAnsi="Tahoma" w:cs="Tahoma"/>
                <w:bCs/>
                <w:noProof/>
                <w:sz w:val="22"/>
                <w:szCs w:val="22"/>
              </w:rPr>
              <w:t>CZ00031917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DE1064">
        <w:rPr>
          <w:rFonts w:ascii="Tahoma" w:hAnsi="Tahoma" w:cs="Tahoma"/>
          <w:noProof/>
          <w:sz w:val="28"/>
          <w:szCs w:val="28"/>
        </w:rPr>
        <w:t>17/26/1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DE1064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Dárkový poukaz á 300 Kč</w:t>
            </w:r>
          </w:p>
        </w:tc>
        <w:tc>
          <w:tcPr>
            <w:tcW w:w="1440" w:type="dxa"/>
          </w:tcPr>
          <w:p w:rsidR="001F0477" w:rsidRPr="006F0BA2" w:rsidRDefault="00DE1064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300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DE1064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85 500,00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DE1064">
        <w:rPr>
          <w:rFonts w:ascii="Tahoma" w:hAnsi="Tahoma" w:cs="Tahoma"/>
          <w:b/>
          <w:bCs/>
          <w:noProof/>
          <w:sz w:val="20"/>
          <w:szCs w:val="20"/>
        </w:rPr>
        <w:t>85 500,00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DE1064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Dárkové poukazy k životnímu jubileu v hodnotě 300 Kč, městu Strakonice bude fakturována částka 285 Kč za poukaz, která odpovídá 5 % zvýhodnění ceny.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DE1064">
        <w:rPr>
          <w:rFonts w:ascii="Tahoma" w:hAnsi="Tahoma" w:cs="Tahoma"/>
          <w:noProof/>
          <w:sz w:val="20"/>
          <w:szCs w:val="20"/>
        </w:rPr>
        <w:t>20. 4. 2026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DE1064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DE1064">
        <w:rPr>
          <w:rFonts w:ascii="Tahoma" w:hAnsi="Tahoma" w:cs="Tahoma"/>
          <w:noProof/>
          <w:sz w:val="20"/>
          <w:szCs w:val="20"/>
        </w:rPr>
        <w:t>vedoucí odboru školství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064" w:rsidRDefault="00DE1064">
      <w:r>
        <w:separator/>
      </w:r>
    </w:p>
  </w:endnote>
  <w:endnote w:type="continuationSeparator" w:id="0">
    <w:p w:rsidR="00DE1064" w:rsidRDefault="00DE1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064" w:rsidRDefault="00DE1064">
      <w:r>
        <w:separator/>
      </w:r>
    </w:p>
  </w:footnote>
  <w:footnote w:type="continuationSeparator" w:id="0">
    <w:p w:rsidR="00DE1064" w:rsidRDefault="00DE1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64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DE1064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8B7D9"/>
  <w15:chartTrackingRefBased/>
  <w15:docId w15:val="{0A1ABC1D-E828-4C69-B4A9-876EDE11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1140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Jolana Prixová</dc:creator>
  <cp:keywords/>
  <dc:description/>
  <cp:lastModifiedBy>Jolana Prixová</cp:lastModifiedBy>
  <cp:revision>1</cp:revision>
  <dcterms:created xsi:type="dcterms:W3CDTF">2026-04-02T06:46:00Z</dcterms:created>
  <dcterms:modified xsi:type="dcterms:W3CDTF">2026-04-02T06:47:00Z</dcterms:modified>
</cp:coreProperties>
</file>