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9979" w14:textId="27D31ABA" w:rsidR="00974600" w:rsidRPr="00B73D75" w:rsidRDefault="00B73D75" w:rsidP="00B73D75">
      <w:pPr>
        <w:tabs>
          <w:tab w:val="left" w:pos="0"/>
          <w:tab w:val="left" w:pos="7655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</w:t>
      </w:r>
      <w:r w:rsidR="00974600" w:rsidRPr="00B73D75">
        <w:rPr>
          <w:rFonts w:ascii="Arial" w:hAnsi="Arial" w:cs="Arial"/>
          <w:sz w:val="22"/>
          <w:szCs w:val="22"/>
        </w:rPr>
        <w:t xml:space="preserve">Č.j.: </w:t>
      </w:r>
      <w:r w:rsidRPr="00B73D75">
        <w:rPr>
          <w:rFonts w:ascii="Arial" w:hAnsi="Arial" w:cs="Arial"/>
          <w:sz w:val="22"/>
          <w:szCs w:val="22"/>
        </w:rPr>
        <w:t>SPU 115245/2026</w:t>
      </w:r>
    </w:p>
    <w:p w14:paraId="099B7F91" w14:textId="2F8DDA27" w:rsidR="00974600" w:rsidRPr="00C160A8" w:rsidRDefault="00B73D75" w:rsidP="00B73D75">
      <w:pPr>
        <w:tabs>
          <w:tab w:val="left" w:pos="7655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74600" w:rsidRPr="00B73D75">
        <w:rPr>
          <w:rFonts w:ascii="Arial" w:hAnsi="Arial" w:cs="Arial"/>
          <w:sz w:val="22"/>
          <w:szCs w:val="22"/>
        </w:rPr>
        <w:t>UID:</w:t>
      </w:r>
      <w:r w:rsidRPr="00B73D75">
        <w:t xml:space="preserve"> </w:t>
      </w:r>
      <w:r w:rsidRPr="00B73D75">
        <w:rPr>
          <w:rFonts w:ascii="Arial" w:hAnsi="Arial" w:cs="Arial"/>
          <w:sz w:val="22"/>
          <w:szCs w:val="22"/>
        </w:rPr>
        <w:t>spuess9df59028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04F1F12" w14:textId="6CB1245D" w:rsidR="00391888" w:rsidRPr="0092740D" w:rsidRDefault="00391888" w:rsidP="00391888">
      <w:pPr>
        <w:pStyle w:val="Zkladntext"/>
        <w:jc w:val="left"/>
        <w:rPr>
          <w:rFonts w:ascii="Arial" w:hAnsi="Arial" w:cs="Arial"/>
          <w:i/>
          <w:iCs/>
          <w:sz w:val="22"/>
          <w:szCs w:val="22"/>
          <w:u w:val="single"/>
        </w:rPr>
      </w:pPr>
      <w:r w:rsidRPr="0092740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EKOFARM LIPNO s.r.o.</w:t>
      </w:r>
      <w:r w:rsidRPr="0092740D">
        <w:rPr>
          <w:rFonts w:ascii="Arial" w:hAnsi="Arial" w:cs="Arial"/>
          <w:sz w:val="22"/>
          <w:szCs w:val="22"/>
        </w:rPr>
        <w:br/>
        <w:t xml:space="preserve">sídlo: </w:t>
      </w:r>
      <w:r w:rsidRPr="0092740D">
        <w:rPr>
          <w:rFonts w:ascii="Arial" w:hAnsi="Arial" w:cs="Arial"/>
          <w:snapToGrid w:val="0"/>
          <w:color w:val="000000"/>
          <w:sz w:val="22"/>
          <w:szCs w:val="22"/>
        </w:rPr>
        <w:t>Frymburk 34, Frymburk, 38279</w:t>
      </w:r>
      <w:r w:rsidRPr="0092740D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 w:rsidR="00652C7E">
        <w:rPr>
          <w:rFonts w:ascii="Arial" w:hAnsi="Arial" w:cs="Arial"/>
          <w:sz w:val="22"/>
          <w:szCs w:val="22"/>
          <w:lang w:val="en-US"/>
        </w:rPr>
        <w:t>xxxxxxxxx</w:t>
      </w:r>
      <w:proofErr w:type="spellEnd"/>
      <w:r w:rsidRPr="0092740D">
        <w:rPr>
          <w:rFonts w:ascii="Arial" w:hAnsi="Arial" w:cs="Arial"/>
          <w:sz w:val="22"/>
          <w:szCs w:val="22"/>
        </w:rPr>
        <w:br/>
        <w:t xml:space="preserve">IČO: </w:t>
      </w:r>
      <w:r w:rsidRPr="0092740D">
        <w:rPr>
          <w:rFonts w:ascii="Arial" w:hAnsi="Arial" w:cs="Arial"/>
          <w:snapToGrid w:val="0"/>
          <w:color w:val="000000"/>
          <w:sz w:val="22"/>
          <w:szCs w:val="22"/>
        </w:rPr>
        <w:t>47216824</w:t>
      </w:r>
      <w:r w:rsidRPr="0092740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92740D">
        <w:rPr>
          <w:rFonts w:ascii="Arial" w:hAnsi="Arial" w:cs="Arial"/>
          <w:sz w:val="22"/>
          <w:szCs w:val="22"/>
        </w:rPr>
        <w:t xml:space="preserve">zapsána v obchodním rejstříku vedeném Krajským soudem v Č. Budějovicích, oddíl C, </w:t>
      </w:r>
      <w:r w:rsidR="00B73D75">
        <w:rPr>
          <w:rFonts w:ascii="Arial" w:hAnsi="Arial" w:cs="Arial"/>
          <w:sz w:val="22"/>
          <w:szCs w:val="22"/>
        </w:rPr>
        <w:br/>
      </w:r>
      <w:r w:rsidRPr="0092740D">
        <w:rPr>
          <w:rFonts w:ascii="Arial" w:hAnsi="Arial" w:cs="Arial"/>
          <w:sz w:val="22"/>
          <w:szCs w:val="22"/>
        </w:rPr>
        <w:t>vložka 1835</w:t>
      </w:r>
    </w:p>
    <w:p w14:paraId="1DA87A03" w14:textId="77777777" w:rsidR="00652C7E" w:rsidRDefault="00391888" w:rsidP="00391888">
      <w:pPr>
        <w:pStyle w:val="Zkladntext"/>
        <w:spacing w:before="0"/>
        <w:jc w:val="lef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2740D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92740D">
        <w:rPr>
          <w:rFonts w:ascii="Arial" w:hAnsi="Arial" w:cs="Arial"/>
          <w:b/>
          <w:bCs/>
          <w:sz w:val="22"/>
          <w:szCs w:val="22"/>
        </w:rPr>
        <w:t>Pavel Zámečník</w:t>
      </w:r>
      <w:r w:rsidRPr="0092740D">
        <w:rPr>
          <w:rFonts w:ascii="Arial" w:hAnsi="Arial" w:cs="Arial"/>
          <w:sz w:val="22"/>
          <w:szCs w:val="22"/>
        </w:rPr>
        <w:t xml:space="preserve"> – jednatel</w:t>
      </w:r>
      <w:r w:rsidRPr="0092740D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652C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</w:p>
    <w:p w14:paraId="1667CA36" w14:textId="38D9FC15" w:rsidR="00391888" w:rsidRPr="0092740D" w:rsidRDefault="00391888" w:rsidP="00391888">
      <w:pPr>
        <w:pStyle w:val="Zkladntext"/>
        <w:spacing w:before="0"/>
        <w:jc w:val="left"/>
        <w:rPr>
          <w:rFonts w:ascii="Arial" w:hAnsi="Arial" w:cs="Arial"/>
          <w:i/>
          <w:iCs/>
          <w:sz w:val="22"/>
          <w:szCs w:val="22"/>
          <w:u w:val="single"/>
        </w:rPr>
      </w:pPr>
      <w:r w:rsidRPr="0092740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652C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51N15/33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28A7B6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13.05.2015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51N15/33</w:t>
      </w:r>
      <w:r w:rsidR="00391888" w:rsidRPr="00391888">
        <w:rPr>
          <w:rFonts w:ascii="Arial" w:hAnsi="Arial" w:cs="Arial"/>
          <w:bCs/>
          <w:sz w:val="22"/>
          <w:szCs w:val="22"/>
        </w:rPr>
        <w:t xml:space="preserve"> a dodatek </w:t>
      </w:r>
      <w:r w:rsidR="00391888">
        <w:rPr>
          <w:rFonts w:ascii="Arial" w:hAnsi="Arial" w:cs="Arial"/>
          <w:bCs/>
          <w:sz w:val="22"/>
          <w:szCs w:val="22"/>
        </w:rPr>
        <w:br/>
      </w:r>
      <w:r w:rsidR="00391888" w:rsidRPr="00391888">
        <w:rPr>
          <w:rFonts w:ascii="Arial" w:hAnsi="Arial" w:cs="Arial"/>
          <w:bCs/>
          <w:sz w:val="22"/>
          <w:szCs w:val="22"/>
        </w:rPr>
        <w:t>č. 1 ze dne 15. 7. 2015, dodatek č. 2 ze dne 25. 8. 2015, dodatek č. 3 ze dne 26. 10. 2015, dodatek č. 4 ze dne 1. 9. 2016, dodatek č. 5 ze dne 13. 2. 2017, dodatek č. 6 ze dne 11. 4. 2018, dodatek č. 7 ze dne 14. 6. 2018, dodatek č. 8 ze dne 10. 10. 2018, dodatek č. 9 ze dne 7. 11. 2018,dodatek č. 10 ze dne 11. 6. 2019, dodatek č. 11 ze dne 4. 11. 2019, dodatek č. 12 ze dne 13. 7. 2020</w:t>
      </w:r>
      <w:r w:rsidR="00391888">
        <w:rPr>
          <w:rFonts w:ascii="Arial" w:hAnsi="Arial" w:cs="Arial"/>
          <w:bCs/>
          <w:sz w:val="22"/>
          <w:szCs w:val="22"/>
        </w:rPr>
        <w:t>,</w:t>
      </w:r>
      <w:r w:rsidR="00391888" w:rsidRPr="00391888">
        <w:rPr>
          <w:rFonts w:ascii="Arial" w:hAnsi="Arial" w:cs="Arial"/>
          <w:bCs/>
          <w:sz w:val="22"/>
          <w:szCs w:val="22"/>
        </w:rPr>
        <w:t xml:space="preserve"> dodatek č. 13 ze dne 9. 6. 2021</w:t>
      </w:r>
      <w:r w:rsidR="00391888">
        <w:rPr>
          <w:rFonts w:ascii="Arial" w:hAnsi="Arial" w:cs="Arial"/>
          <w:bCs/>
          <w:sz w:val="22"/>
          <w:szCs w:val="22"/>
        </w:rPr>
        <w:t xml:space="preserve"> a dodatek č. 14 ze dne </w:t>
      </w:r>
      <w:r w:rsidR="00391888" w:rsidRPr="00391888">
        <w:rPr>
          <w:rFonts w:ascii="Arial" w:hAnsi="Arial" w:cs="Arial"/>
          <w:bCs/>
          <w:sz w:val="22"/>
          <w:szCs w:val="22"/>
        </w:rPr>
        <w:t xml:space="preserve">28.03.2022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46FC268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391888" w:rsidRPr="00B73D75">
        <w:rPr>
          <w:rFonts w:ascii="Arial" w:hAnsi="Arial" w:cs="Arial"/>
          <w:b/>
          <w:sz w:val="22"/>
          <w:szCs w:val="22"/>
        </w:rPr>
        <w:t>30.04.2026.</w:t>
      </w:r>
    </w:p>
    <w:p w14:paraId="0BB794D2" w14:textId="77777777" w:rsidR="00391888" w:rsidRPr="00FE179C" w:rsidRDefault="00391888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773306D3" w14:textId="47968388" w:rsidR="00481F46" w:rsidRDefault="00391888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Pozemky budou převedeny do pachtovní smlouvy č. 102N18/33.</w:t>
      </w: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73C029D4" w:rsidR="00481F46" w:rsidRPr="0039188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9188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91888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91888">
        <w:rPr>
          <w:rFonts w:ascii="Arial" w:hAnsi="Arial" w:cs="Arial"/>
          <w:bCs/>
          <w:sz w:val="22"/>
          <w:szCs w:val="22"/>
        </w:rPr>
        <w:t>smlouvy č. </w:t>
      </w:r>
      <w:r w:rsidRPr="00391888">
        <w:rPr>
          <w:rFonts w:ascii="Arial" w:hAnsi="Arial" w:cs="Arial"/>
          <w:sz w:val="22"/>
          <w:szCs w:val="22"/>
        </w:rPr>
        <w:t>51N15/33</w:t>
      </w:r>
      <w:r w:rsidR="006D0513" w:rsidRPr="00391888">
        <w:rPr>
          <w:rFonts w:ascii="Arial" w:hAnsi="Arial" w:cs="Arial"/>
          <w:bCs/>
          <w:sz w:val="22"/>
          <w:szCs w:val="22"/>
        </w:rPr>
        <w:t xml:space="preserve"> </w:t>
      </w:r>
      <w:r w:rsidRPr="00391888">
        <w:rPr>
          <w:rFonts w:ascii="Arial" w:hAnsi="Arial" w:cs="Arial"/>
          <w:bCs/>
          <w:sz w:val="22"/>
          <w:szCs w:val="22"/>
        </w:rPr>
        <w:t xml:space="preserve">byl zjištěn </w:t>
      </w:r>
      <w:r w:rsidRPr="00391888">
        <w:rPr>
          <w:rFonts w:ascii="Arial" w:hAnsi="Arial" w:cs="Arial"/>
          <w:b/>
          <w:sz w:val="22"/>
          <w:szCs w:val="22"/>
        </w:rPr>
        <w:t xml:space="preserve">nedoplatek ve výši </w:t>
      </w:r>
      <w:r w:rsidR="00391888" w:rsidRPr="00391888">
        <w:rPr>
          <w:rFonts w:ascii="Arial" w:hAnsi="Arial" w:cs="Arial"/>
          <w:b/>
          <w:sz w:val="22"/>
          <w:szCs w:val="22"/>
        </w:rPr>
        <w:t>290</w:t>
      </w:r>
      <w:r w:rsidRPr="00391888">
        <w:rPr>
          <w:rFonts w:ascii="Arial" w:hAnsi="Arial" w:cs="Arial"/>
          <w:b/>
          <w:sz w:val="22"/>
          <w:szCs w:val="22"/>
        </w:rPr>
        <w:t xml:space="preserve"> Kč</w:t>
      </w:r>
      <w:r w:rsidRPr="00391888">
        <w:rPr>
          <w:rFonts w:ascii="Arial" w:hAnsi="Arial" w:cs="Arial"/>
          <w:bCs/>
          <w:sz w:val="22"/>
          <w:szCs w:val="22"/>
        </w:rPr>
        <w:t xml:space="preserve"> (slovy: </w:t>
      </w:r>
      <w:r w:rsidR="00391888" w:rsidRPr="00391888">
        <w:rPr>
          <w:rFonts w:ascii="Arial" w:hAnsi="Arial" w:cs="Arial"/>
          <w:bCs/>
          <w:sz w:val="22"/>
          <w:szCs w:val="22"/>
        </w:rPr>
        <w:t>dvě stě devadesát</w:t>
      </w:r>
      <w:r w:rsidRPr="00391888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391888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70FF7B0D" w:rsidR="001403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91888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91888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91888">
        <w:rPr>
          <w:rFonts w:ascii="Arial" w:hAnsi="Arial" w:cs="Arial"/>
          <w:bCs/>
          <w:sz w:val="22"/>
          <w:szCs w:val="22"/>
        </w:rPr>
        <w:t>pachtýř</w:t>
      </w:r>
      <w:r w:rsidR="008E1B85" w:rsidRPr="00391888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91888">
        <w:rPr>
          <w:rFonts w:ascii="Arial" w:hAnsi="Arial" w:cs="Arial"/>
          <w:bCs/>
          <w:sz w:val="22"/>
          <w:szCs w:val="22"/>
        </w:rPr>
        <w:t>a</w:t>
      </w:r>
      <w:r w:rsidR="008E1B85" w:rsidRPr="00391888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91888">
        <w:rPr>
          <w:rFonts w:ascii="Arial" w:hAnsi="Arial" w:cs="Arial"/>
          <w:bCs/>
          <w:sz w:val="22"/>
          <w:szCs w:val="22"/>
        </w:rPr>
        <w:t xml:space="preserve">nejpozději do </w:t>
      </w:r>
      <w:r w:rsidR="00391888" w:rsidRPr="00391888">
        <w:rPr>
          <w:rFonts w:ascii="Arial" w:hAnsi="Arial" w:cs="Arial"/>
          <w:bCs/>
          <w:sz w:val="22"/>
          <w:szCs w:val="22"/>
        </w:rPr>
        <w:t xml:space="preserve">30.09.2026 </w:t>
      </w:r>
      <w:r w:rsidRPr="00391888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391888">
        <w:rPr>
          <w:rFonts w:ascii="Arial" w:hAnsi="Arial" w:cs="Arial"/>
          <w:bCs/>
          <w:sz w:val="22"/>
          <w:szCs w:val="22"/>
        </w:rPr>
        <w:t>propachtovatele</w:t>
      </w:r>
      <w:r w:rsidRPr="00391888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91888">
        <w:rPr>
          <w:rFonts w:ascii="Arial" w:hAnsi="Arial" w:cs="Arial"/>
          <w:bCs/>
          <w:sz w:val="22"/>
          <w:szCs w:val="22"/>
        </w:rPr>
        <w:t xml:space="preserve"> </w:t>
      </w:r>
      <w:r w:rsidR="00C33ECF" w:rsidRPr="00EB2211">
        <w:rPr>
          <w:rFonts w:ascii="Arial" w:hAnsi="Arial" w:cs="Arial"/>
          <w:b/>
          <w:sz w:val="22"/>
          <w:szCs w:val="22"/>
        </w:rPr>
        <w:t>České národní banky,</w:t>
      </w:r>
      <w:r w:rsidRPr="00EB2211">
        <w:rPr>
          <w:rFonts w:ascii="Arial" w:hAnsi="Arial" w:cs="Arial"/>
          <w:b/>
          <w:sz w:val="22"/>
          <w:szCs w:val="22"/>
        </w:rPr>
        <w:t xml:space="preserve"> číslo účtu 50016-3723001</w:t>
      </w:r>
      <w:r w:rsidR="006D0513" w:rsidRPr="00EB2211">
        <w:rPr>
          <w:rFonts w:ascii="Arial" w:hAnsi="Arial" w:cs="Arial"/>
          <w:b/>
          <w:sz w:val="22"/>
          <w:szCs w:val="22"/>
        </w:rPr>
        <w:t>/</w:t>
      </w:r>
      <w:r w:rsidRPr="00EB2211">
        <w:rPr>
          <w:rFonts w:ascii="Arial" w:hAnsi="Arial" w:cs="Arial"/>
          <w:b/>
          <w:sz w:val="22"/>
          <w:szCs w:val="22"/>
        </w:rPr>
        <w:t>0710, variabilní symbol 5111533</w:t>
      </w:r>
      <w:r w:rsidR="008E1B85" w:rsidRPr="00391888">
        <w:rPr>
          <w:rFonts w:ascii="Arial" w:hAnsi="Arial" w:cs="Arial"/>
          <w:bCs/>
          <w:sz w:val="22"/>
          <w:szCs w:val="22"/>
        </w:rPr>
        <w:t>.</w:t>
      </w:r>
    </w:p>
    <w:p w14:paraId="5CC16E41" w14:textId="669CA102" w:rsidR="00092861" w:rsidRPr="00391888" w:rsidRDefault="0014036D" w:rsidP="00391888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40329E06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91888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391888">
        <w:rPr>
          <w:rFonts w:ascii="Arial" w:hAnsi="Arial" w:cs="Arial"/>
          <w:bCs/>
          <w:sz w:val="22"/>
          <w:szCs w:val="22"/>
        </w:rPr>
        <w:t xml:space="preserve"> 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14CCB1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55A19CC" w14:textId="77777777" w:rsidR="008936A8" w:rsidRPr="00391888" w:rsidRDefault="008936A8" w:rsidP="00E134E1">
      <w:pPr>
        <w:rPr>
          <w:rFonts w:ascii="Arial" w:hAnsi="Arial" w:cs="Arial"/>
          <w:sz w:val="22"/>
          <w:szCs w:val="22"/>
        </w:rPr>
      </w:pPr>
    </w:p>
    <w:p w14:paraId="58347CAB" w14:textId="4C3E7D53" w:rsidR="008936A8" w:rsidRPr="00391888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91888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91888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391888">
        <w:rPr>
          <w:rFonts w:ascii="Arial" w:hAnsi="Arial" w:cs="Arial"/>
          <w:b w:val="0"/>
          <w:sz w:val="22"/>
          <w:szCs w:val="22"/>
        </w:rPr>
        <w:br/>
      </w:r>
      <w:r w:rsidR="00D46953" w:rsidRPr="00391888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391888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91888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91888">
        <w:rPr>
          <w:rFonts w:ascii="Arial" w:hAnsi="Arial" w:cs="Arial"/>
          <w:b w:val="0"/>
          <w:sz w:val="22"/>
          <w:szCs w:val="22"/>
        </w:rPr>
        <w:t>nejdříve</w:t>
      </w:r>
      <w:r w:rsidR="00D46953" w:rsidRPr="0039188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91888">
        <w:rPr>
          <w:rFonts w:ascii="Arial" w:hAnsi="Arial" w:cs="Arial"/>
          <w:b w:val="0"/>
          <w:sz w:val="22"/>
          <w:szCs w:val="22"/>
        </w:rPr>
        <w:t xml:space="preserve">však </w:t>
      </w:r>
      <w:r w:rsidRPr="00391888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91888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91888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91888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9188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91888">
        <w:rPr>
          <w:rFonts w:ascii="Arial" w:hAnsi="Arial" w:cs="Arial"/>
          <w:b w:val="0"/>
          <w:sz w:val="22"/>
          <w:szCs w:val="22"/>
        </w:rPr>
        <w:t>dohody</w:t>
      </w:r>
      <w:r w:rsidRPr="00391888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91888">
        <w:rPr>
          <w:rFonts w:ascii="Arial" w:hAnsi="Arial" w:cs="Arial"/>
          <w:b w:val="0"/>
          <w:sz w:val="22"/>
          <w:szCs w:val="22"/>
        </w:rPr>
        <w:t>propachtovatel</w:t>
      </w:r>
      <w:r w:rsidRPr="00391888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A188BC6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9E97D2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91888">
        <w:rPr>
          <w:rFonts w:ascii="Arial" w:hAnsi="Arial" w:cs="Arial"/>
          <w:bCs/>
          <w:sz w:val="22"/>
          <w:szCs w:val="22"/>
        </w:rPr>
        <w:t>V</w:t>
      </w:r>
      <w:r w:rsidR="00391888">
        <w:rPr>
          <w:rFonts w:ascii="Arial" w:hAnsi="Arial" w:cs="Arial"/>
          <w:bCs/>
          <w:sz w:val="22"/>
          <w:szCs w:val="22"/>
        </w:rPr>
        <w:t> Českém Krumlově</w:t>
      </w:r>
      <w:r w:rsidRPr="00391888">
        <w:rPr>
          <w:rFonts w:ascii="Arial" w:hAnsi="Arial" w:cs="Arial"/>
          <w:bCs/>
          <w:sz w:val="22"/>
          <w:szCs w:val="22"/>
        </w:rPr>
        <w:t xml:space="preserve"> dne </w:t>
      </w:r>
      <w:r w:rsidR="00652C7E">
        <w:rPr>
          <w:rFonts w:ascii="Arial" w:hAnsi="Arial" w:cs="Arial"/>
          <w:bCs/>
          <w:sz w:val="22"/>
          <w:szCs w:val="22"/>
        </w:rPr>
        <w:t>01.04.2026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802135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391888" w:rsidRDefault="0039188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9188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391888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91888">
        <w:rPr>
          <w:rFonts w:ascii="Arial" w:hAnsi="Arial" w:cs="Arial"/>
          <w:b/>
          <w:bCs/>
          <w:sz w:val="22"/>
        </w:rPr>
        <w:t>Ing. Josef Jakeš</w:t>
      </w:r>
      <w:r w:rsidR="0002685E" w:rsidRPr="0039188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BBB33B" w14:textId="794B85D1" w:rsidR="00116769" w:rsidRP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1A21F0C0" w14:textId="411D9F69" w:rsidR="00C053D8" w:rsidRDefault="00C053D8" w:rsidP="00391888">
      <w:pPr>
        <w:tabs>
          <w:tab w:val="left" w:pos="5670"/>
        </w:tabs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2822257A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391888">
        <w:rPr>
          <w:rFonts w:ascii="Arial" w:hAnsi="Arial" w:cs="Arial"/>
          <w:iCs/>
          <w:sz w:val="22"/>
          <w:szCs w:val="22"/>
        </w:rPr>
        <w:t xml:space="preserve">        </w:t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="00391888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91888">
        <w:rPr>
          <w:rFonts w:ascii="Arial" w:hAnsi="Arial" w:cs="Arial"/>
          <w:b/>
          <w:bCs/>
          <w:sz w:val="22"/>
          <w:szCs w:val="22"/>
        </w:rPr>
        <w:t>EKOFARM LIPNO s.r.o.</w:t>
      </w:r>
      <w:r w:rsidR="00760EE3">
        <w:rPr>
          <w:rFonts w:ascii="Arial" w:hAnsi="Arial" w:cs="Arial"/>
          <w:i/>
          <w:sz w:val="22"/>
          <w:szCs w:val="22"/>
        </w:rPr>
        <w:br/>
      </w:r>
      <w:r w:rsidR="00391888"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 w:rsidR="00391888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391888">
        <w:rPr>
          <w:rFonts w:ascii="Arial" w:hAnsi="Arial" w:cs="Arial"/>
          <w:color w:val="000000"/>
          <w:sz w:val="22"/>
          <w:szCs w:val="22"/>
        </w:rPr>
        <w:t>. Pavel Zámečník</w:t>
      </w:r>
      <w:r w:rsidR="00760EE3">
        <w:rPr>
          <w:rFonts w:ascii="Arial" w:hAnsi="Arial" w:cs="Arial"/>
          <w:iCs/>
          <w:sz w:val="22"/>
          <w:szCs w:val="22"/>
        </w:rPr>
        <w:br/>
      </w:r>
      <w:r w:rsidR="00391888">
        <w:rPr>
          <w:rFonts w:ascii="Arial" w:hAnsi="Arial" w:cs="Arial"/>
          <w:iCs/>
          <w:sz w:val="22"/>
          <w:szCs w:val="22"/>
        </w:rPr>
        <w:t xml:space="preserve">        </w:t>
      </w:r>
      <w:r w:rsidR="00760EE3">
        <w:rPr>
          <w:rFonts w:ascii="Arial" w:hAnsi="Arial" w:cs="Arial"/>
          <w:iCs/>
          <w:sz w:val="22"/>
          <w:szCs w:val="22"/>
        </w:rPr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Jaroslava Vávrová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B8D9A69" w14:textId="77777777" w:rsidR="00B73D75" w:rsidRDefault="00B73D75" w:rsidP="00893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F607E86" w14:textId="77777777" w:rsidR="00B73D75" w:rsidRPr="00432C9B" w:rsidRDefault="00B73D75" w:rsidP="008936A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B82703C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91888">
        <w:rPr>
          <w:rFonts w:ascii="Arial" w:hAnsi="Arial" w:cs="Arial"/>
          <w:sz w:val="22"/>
          <w:szCs w:val="22"/>
        </w:rPr>
        <w:t>, ve znění pozdějších předpisů</w:t>
      </w:r>
      <w:r w:rsidRPr="00391888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7B9149" w14:textId="32699C11" w:rsidR="008936A8" w:rsidRPr="00B73D7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Registraci provedl</w:t>
      </w:r>
      <w:r w:rsidR="00391888" w:rsidRPr="00391888">
        <w:rPr>
          <w:rFonts w:ascii="Arial" w:hAnsi="Arial" w:cs="Arial"/>
          <w:sz w:val="22"/>
          <w:szCs w:val="22"/>
        </w:rPr>
        <w:t>: Bc. Jaroslava Vávrová</w:t>
      </w:r>
    </w:p>
    <w:p w14:paraId="3F816B5F" w14:textId="77777777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FC05DB1" w:rsidR="008936A8" w:rsidRPr="0039188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91888">
        <w:rPr>
          <w:rFonts w:ascii="Arial" w:hAnsi="Arial" w:cs="Arial"/>
          <w:sz w:val="22"/>
          <w:szCs w:val="22"/>
        </w:rPr>
        <w:t>V</w:t>
      </w:r>
      <w:r w:rsidR="00391888" w:rsidRPr="00391888">
        <w:rPr>
          <w:rFonts w:ascii="Arial" w:hAnsi="Arial" w:cs="Arial"/>
          <w:sz w:val="22"/>
          <w:szCs w:val="22"/>
        </w:rPr>
        <w:t> Českém Krumlově</w:t>
      </w:r>
      <w:r w:rsidRPr="0039188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91888">
        <w:rPr>
          <w:rFonts w:ascii="Arial" w:hAnsi="Arial" w:cs="Arial"/>
          <w:sz w:val="22"/>
          <w:szCs w:val="22"/>
        </w:rPr>
        <w:t>…….</w:t>
      </w:r>
      <w:proofErr w:type="gramEnd"/>
      <w:r w:rsidRPr="00391888">
        <w:rPr>
          <w:rFonts w:ascii="Arial" w:hAnsi="Arial" w:cs="Arial"/>
          <w:sz w:val="22"/>
          <w:szCs w:val="22"/>
        </w:rPr>
        <w:t>.</w:t>
      </w:r>
      <w:r w:rsidRPr="00391888">
        <w:rPr>
          <w:rFonts w:ascii="Arial" w:hAnsi="Arial" w:cs="Arial"/>
          <w:sz w:val="22"/>
          <w:szCs w:val="22"/>
        </w:rPr>
        <w:tab/>
      </w:r>
      <w:r w:rsidRPr="00391888">
        <w:rPr>
          <w:rFonts w:ascii="Arial" w:hAnsi="Arial" w:cs="Arial"/>
          <w:sz w:val="22"/>
          <w:szCs w:val="22"/>
        </w:rPr>
        <w:tab/>
      </w:r>
      <w:r w:rsidRPr="0039188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22616A8F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391888">
        <w:rPr>
          <w:rFonts w:ascii="Arial" w:hAnsi="Arial" w:cs="Arial"/>
          <w:sz w:val="22"/>
          <w:szCs w:val="22"/>
        </w:rPr>
        <w:tab/>
      </w:r>
      <w:r w:rsidR="00391888" w:rsidRPr="00391888">
        <w:rPr>
          <w:rFonts w:ascii="Arial" w:hAnsi="Arial" w:cs="Arial"/>
          <w:sz w:val="22"/>
          <w:szCs w:val="22"/>
        </w:rPr>
        <w:t xml:space="preserve">                            </w:t>
      </w:r>
      <w:r w:rsidRPr="00391888">
        <w:rPr>
          <w:rFonts w:ascii="Arial" w:hAnsi="Arial" w:cs="Arial"/>
          <w:i/>
          <w:sz w:val="22"/>
          <w:szCs w:val="22"/>
        </w:rPr>
        <w:t xml:space="preserve">podpis </w:t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B55D" w14:textId="77777777" w:rsidR="00964C68" w:rsidRDefault="00964C68">
      <w:r>
        <w:separator/>
      </w:r>
    </w:p>
  </w:endnote>
  <w:endnote w:type="continuationSeparator" w:id="0">
    <w:p w14:paraId="3C0D2F34" w14:textId="77777777" w:rsidR="00964C68" w:rsidRDefault="0096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42D0" w14:textId="77777777" w:rsidR="00964C68" w:rsidRDefault="00964C68">
      <w:r>
        <w:separator/>
      </w:r>
    </w:p>
  </w:footnote>
  <w:footnote w:type="continuationSeparator" w:id="0">
    <w:p w14:paraId="4F045E49" w14:textId="77777777" w:rsidR="00964C68" w:rsidRDefault="0096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91888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70DE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3CF6"/>
    <w:rsid w:val="004D71F3"/>
    <w:rsid w:val="004D7BBC"/>
    <w:rsid w:val="004E2FB8"/>
    <w:rsid w:val="005034F6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52C7E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B7B3F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64C68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1E8C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3D75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6A0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2211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Vávrová Jaroslava Bc.</cp:lastModifiedBy>
  <cp:revision>3</cp:revision>
  <cp:lastPrinted>2026-03-25T08:59:00Z</cp:lastPrinted>
  <dcterms:created xsi:type="dcterms:W3CDTF">2026-04-01T13:54:00Z</dcterms:created>
  <dcterms:modified xsi:type="dcterms:W3CDTF">2026-04-01T14:06:00Z</dcterms:modified>
</cp:coreProperties>
</file>