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2D93B" w14:textId="77777777" w:rsidR="004C1539" w:rsidRPr="004348EA" w:rsidRDefault="00000000" w:rsidP="004348EA">
      <w:pPr>
        <w:spacing w:after="0" w:line="271" w:lineRule="auto"/>
        <w:jc w:val="center"/>
        <w:rPr>
          <w:lang w:val="cs-CZ"/>
        </w:rPr>
      </w:pPr>
      <w:r w:rsidRPr="004348EA">
        <w:rPr>
          <w:b/>
          <w:lang w:val="cs-CZ"/>
        </w:rPr>
        <w:t>KUPNÍ SMLOUVA</w:t>
      </w:r>
    </w:p>
    <w:p w14:paraId="3B948C58" w14:textId="77777777" w:rsidR="004C1539" w:rsidRPr="004348EA" w:rsidRDefault="004C1539" w:rsidP="004348EA">
      <w:pPr>
        <w:spacing w:after="0" w:line="271" w:lineRule="auto"/>
        <w:rPr>
          <w:lang w:val="cs-CZ"/>
        </w:rPr>
      </w:pPr>
    </w:p>
    <w:p w14:paraId="4CD8D2A0" w14:textId="77777777" w:rsidR="004C1539" w:rsidRPr="004348EA" w:rsidRDefault="00000000" w:rsidP="004348EA">
      <w:pPr>
        <w:spacing w:after="0" w:line="271" w:lineRule="auto"/>
        <w:rPr>
          <w:b/>
          <w:bCs/>
          <w:lang w:val="cs-CZ"/>
        </w:rPr>
      </w:pPr>
      <w:r w:rsidRPr="004348EA">
        <w:rPr>
          <w:b/>
          <w:bCs/>
          <w:lang w:val="cs-CZ"/>
        </w:rPr>
        <w:t>Smluvní strany:</w:t>
      </w:r>
    </w:p>
    <w:p w14:paraId="351528FB" w14:textId="77777777" w:rsidR="004C1539" w:rsidRPr="004348EA" w:rsidRDefault="004C1539" w:rsidP="004348EA">
      <w:pPr>
        <w:spacing w:after="0" w:line="271" w:lineRule="auto"/>
        <w:rPr>
          <w:lang w:val="cs-CZ"/>
        </w:rPr>
      </w:pPr>
    </w:p>
    <w:p w14:paraId="07D1EB65" w14:textId="77777777" w:rsidR="004C1539" w:rsidRPr="004348EA" w:rsidRDefault="00000000" w:rsidP="004348EA">
      <w:pPr>
        <w:spacing w:after="0" w:line="271" w:lineRule="auto"/>
        <w:rPr>
          <w:b/>
          <w:bCs/>
          <w:lang w:val="cs-CZ"/>
        </w:rPr>
      </w:pPr>
      <w:r w:rsidRPr="004348EA">
        <w:rPr>
          <w:b/>
          <w:bCs/>
          <w:lang w:val="cs-CZ"/>
        </w:rPr>
        <w:t>Vodohospodářské sdružení Turnov</w:t>
      </w:r>
    </w:p>
    <w:p w14:paraId="1B403CBD" w14:textId="77777777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>IČO: 49295934</w:t>
      </w:r>
    </w:p>
    <w:p w14:paraId="0A66D73C" w14:textId="77777777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>sídlo: Antonína Dvořáka 287, 511 01 Turnov</w:t>
      </w:r>
    </w:p>
    <w:p w14:paraId="265BD198" w14:textId="77777777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>osoba oprávněná jednat za právnickou osobu: Ing. Milan Hejduk, ředitel svazku</w:t>
      </w:r>
    </w:p>
    <w:p w14:paraId="2B8481EC" w14:textId="04CA6F3B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 xml:space="preserve">bankovní spojení: </w:t>
      </w:r>
    </w:p>
    <w:p w14:paraId="1578FC13" w14:textId="02611010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>dále jen „</w:t>
      </w:r>
      <w:r w:rsidRPr="004348EA">
        <w:rPr>
          <w:b/>
          <w:bCs/>
          <w:lang w:val="cs-CZ"/>
        </w:rPr>
        <w:t>kupující</w:t>
      </w:r>
      <w:r w:rsidRPr="004348EA">
        <w:rPr>
          <w:lang w:val="cs-CZ"/>
        </w:rPr>
        <w:t>"</w:t>
      </w:r>
    </w:p>
    <w:p w14:paraId="5D6B275D" w14:textId="77777777" w:rsidR="004C1539" w:rsidRPr="004348EA" w:rsidRDefault="004C1539" w:rsidP="004348EA">
      <w:pPr>
        <w:spacing w:after="0" w:line="271" w:lineRule="auto"/>
        <w:rPr>
          <w:lang w:val="cs-CZ"/>
        </w:rPr>
      </w:pPr>
    </w:p>
    <w:p w14:paraId="72D1F90B" w14:textId="77777777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>a</w:t>
      </w:r>
    </w:p>
    <w:p w14:paraId="7C4C082A" w14:textId="77777777" w:rsidR="004C1539" w:rsidRPr="004348EA" w:rsidRDefault="004C1539" w:rsidP="004348EA">
      <w:pPr>
        <w:spacing w:after="0" w:line="271" w:lineRule="auto"/>
        <w:rPr>
          <w:lang w:val="cs-CZ"/>
        </w:rPr>
      </w:pPr>
    </w:p>
    <w:p w14:paraId="0BE22620" w14:textId="77777777" w:rsidR="004C1539" w:rsidRPr="004348EA" w:rsidRDefault="00000000" w:rsidP="004348EA">
      <w:pPr>
        <w:spacing w:after="0" w:line="271" w:lineRule="auto"/>
        <w:rPr>
          <w:b/>
          <w:bCs/>
          <w:lang w:val="cs-CZ"/>
        </w:rPr>
      </w:pPr>
      <w:r w:rsidRPr="004348EA">
        <w:rPr>
          <w:b/>
          <w:bCs/>
          <w:lang w:val="cs-CZ"/>
        </w:rPr>
        <w:t>TECHNOPROCUR CZ, spol. s r. o.</w:t>
      </w:r>
    </w:p>
    <w:p w14:paraId="7DDD5EA1" w14:textId="77777777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>IČO: 25103041</w:t>
      </w:r>
    </w:p>
    <w:p w14:paraId="308451DB" w14:textId="77777777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>DIČ: CZ25103041</w:t>
      </w:r>
    </w:p>
    <w:p w14:paraId="5F4512B4" w14:textId="77777777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>sídlo: Lipová 524, 252 43 Průhonice</w:t>
      </w:r>
    </w:p>
    <w:p w14:paraId="77EB5C8D" w14:textId="77777777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>zápis v OR: Městský soud v Praze, oddíl C, vložka 49864</w:t>
      </w:r>
    </w:p>
    <w:p w14:paraId="1B4A9346" w14:textId="77777777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 xml:space="preserve">osoba oprávněná jednat za právnickou osobu: Ing. Josef </w:t>
      </w:r>
      <w:proofErr w:type="spellStart"/>
      <w:r w:rsidRPr="004348EA">
        <w:rPr>
          <w:lang w:val="cs-CZ"/>
        </w:rPr>
        <w:t>Pišan</w:t>
      </w:r>
      <w:proofErr w:type="spellEnd"/>
      <w:r w:rsidRPr="004348EA">
        <w:rPr>
          <w:lang w:val="cs-CZ"/>
        </w:rPr>
        <w:t>, jednatel</w:t>
      </w:r>
    </w:p>
    <w:p w14:paraId="0C9133CD" w14:textId="7B158CE0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 xml:space="preserve">bankovní spojení: </w:t>
      </w:r>
    </w:p>
    <w:p w14:paraId="397D0070" w14:textId="77777777" w:rsidR="004C1539" w:rsidRPr="004348EA" w:rsidRDefault="00000000" w:rsidP="004348EA">
      <w:pPr>
        <w:spacing w:after="0" w:line="271" w:lineRule="auto"/>
        <w:rPr>
          <w:lang w:val="cs-CZ"/>
        </w:rPr>
      </w:pPr>
      <w:r w:rsidRPr="004348EA">
        <w:rPr>
          <w:lang w:val="cs-CZ"/>
        </w:rPr>
        <w:t>dále jen „</w:t>
      </w:r>
      <w:r w:rsidRPr="004348EA">
        <w:rPr>
          <w:b/>
          <w:bCs/>
          <w:lang w:val="cs-CZ"/>
        </w:rPr>
        <w:t>prodávající</w:t>
      </w:r>
      <w:r w:rsidRPr="004348EA">
        <w:rPr>
          <w:lang w:val="cs-CZ"/>
        </w:rPr>
        <w:t>"</w:t>
      </w:r>
    </w:p>
    <w:p w14:paraId="0B868EAD" w14:textId="77777777" w:rsidR="004C1539" w:rsidRPr="004348EA" w:rsidRDefault="004C1539" w:rsidP="004348EA">
      <w:pPr>
        <w:spacing w:after="0" w:line="271" w:lineRule="auto"/>
        <w:rPr>
          <w:lang w:val="cs-CZ"/>
        </w:rPr>
      </w:pPr>
    </w:p>
    <w:p w14:paraId="441C28FC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Kupující a prodávající (dále společně jen „smluvní strany“) uzavírají tuto kupní smlouvu dle § 2079 a násl. zákona č. 89/2012 Sb., občanský zákoník.</w:t>
      </w:r>
    </w:p>
    <w:p w14:paraId="075D36D9" w14:textId="77777777" w:rsidR="004C1539" w:rsidRPr="004348EA" w:rsidRDefault="004C1539" w:rsidP="004348EA">
      <w:pPr>
        <w:spacing w:after="0" w:line="271" w:lineRule="auto"/>
        <w:jc w:val="both"/>
        <w:rPr>
          <w:lang w:val="cs-CZ"/>
        </w:rPr>
      </w:pPr>
    </w:p>
    <w:p w14:paraId="1E0DDA82" w14:textId="77777777" w:rsidR="004C1539" w:rsidRPr="007A7346" w:rsidRDefault="00000000" w:rsidP="004348EA">
      <w:pPr>
        <w:spacing w:after="0" w:line="271" w:lineRule="auto"/>
        <w:jc w:val="center"/>
        <w:rPr>
          <w:i/>
          <w:iCs/>
          <w:lang w:val="cs-CZ"/>
        </w:rPr>
      </w:pPr>
      <w:r w:rsidRPr="007A7346">
        <w:rPr>
          <w:i/>
          <w:iCs/>
          <w:lang w:val="cs-CZ"/>
        </w:rPr>
        <w:t>Čl. 1 – Předmět kupní smlouvy</w:t>
      </w:r>
    </w:p>
    <w:p w14:paraId="35424DC7" w14:textId="19BDDF13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1. Předmětem této kupní smlouvy je dodávka systému „Online monitoring zdroje Dolánky“ a souvisejících služeb, </w:t>
      </w:r>
      <w:r w:rsidR="004348EA">
        <w:rPr>
          <w:lang w:val="cs-CZ"/>
        </w:rPr>
        <w:t>které</w:t>
      </w:r>
      <w:r w:rsidRPr="004348EA">
        <w:rPr>
          <w:lang w:val="cs-CZ"/>
        </w:rPr>
        <w:t xml:space="preserve"> jsou specifikovány v cenové nabídce prodávajícího „Nab_226114_SIGRIST_monitoring_Dolánky_Sčvk“ ze dne 2. 3. 2026 (dále jen „nabídka“).</w:t>
      </w:r>
    </w:p>
    <w:p w14:paraId="4BAEAE7F" w14:textId="77777777" w:rsidR="004C1539" w:rsidRPr="004348EA" w:rsidRDefault="004C1539" w:rsidP="004348EA">
      <w:pPr>
        <w:spacing w:after="0" w:line="271" w:lineRule="auto"/>
        <w:jc w:val="both"/>
        <w:rPr>
          <w:lang w:val="cs-CZ"/>
        </w:rPr>
      </w:pPr>
    </w:p>
    <w:p w14:paraId="07692ADD" w14:textId="11269CFA" w:rsidR="004C1539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2. Prodávající se zavazuje dodat kupujícímu zejména následující zařízení a příslušenství:</w:t>
      </w:r>
    </w:p>
    <w:p w14:paraId="10E22E9D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a) Studna 1 Ohrazenická a Studna 2 </w:t>
      </w:r>
      <w:proofErr w:type="spellStart"/>
      <w:r w:rsidRPr="004348EA">
        <w:rPr>
          <w:lang w:val="cs-CZ"/>
        </w:rPr>
        <w:t>Károvská</w:t>
      </w:r>
      <w:proofErr w:type="spellEnd"/>
      <w:r w:rsidRPr="004348EA">
        <w:rPr>
          <w:lang w:val="cs-CZ"/>
        </w:rPr>
        <w:t xml:space="preserve"> – 2× měření zákalu přímo v nátoku studní ponornými sondami SIGRIST </w:t>
      </w:r>
      <w:proofErr w:type="spellStart"/>
      <w:r w:rsidRPr="004348EA">
        <w:rPr>
          <w:lang w:val="cs-CZ"/>
        </w:rPr>
        <w:t>AquaScat</w:t>
      </w:r>
      <w:proofErr w:type="spellEnd"/>
      <w:r w:rsidRPr="004348EA">
        <w:rPr>
          <w:lang w:val="cs-CZ"/>
        </w:rPr>
        <w:t xml:space="preserve"> S (připojené přes box </w:t>
      </w:r>
      <w:proofErr w:type="spellStart"/>
      <w:r w:rsidRPr="004348EA">
        <w:rPr>
          <w:lang w:val="cs-CZ"/>
        </w:rPr>
        <w:t>Conn</w:t>
      </w:r>
      <w:proofErr w:type="spellEnd"/>
      <w:r w:rsidRPr="004348EA">
        <w:rPr>
          <w:lang w:val="cs-CZ"/>
        </w:rPr>
        <w:t>‑R), včetně:</w:t>
      </w:r>
    </w:p>
    <w:p w14:paraId="5022F694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   - 2× sonda SIGRIST </w:t>
      </w:r>
      <w:proofErr w:type="spellStart"/>
      <w:r w:rsidRPr="004348EA">
        <w:rPr>
          <w:lang w:val="cs-CZ"/>
        </w:rPr>
        <w:t>AquaScat</w:t>
      </w:r>
      <w:proofErr w:type="spellEnd"/>
      <w:r w:rsidRPr="004348EA">
        <w:rPr>
          <w:lang w:val="cs-CZ"/>
        </w:rPr>
        <w:t xml:space="preserve"> S včetně kabelu 10 m s konektorem,</w:t>
      </w:r>
    </w:p>
    <w:p w14:paraId="685A78C9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   - 2× připojovací box </w:t>
      </w:r>
      <w:proofErr w:type="spellStart"/>
      <w:r w:rsidRPr="004348EA">
        <w:rPr>
          <w:lang w:val="cs-CZ"/>
        </w:rPr>
        <w:t>Conn</w:t>
      </w:r>
      <w:proofErr w:type="spellEnd"/>
      <w:r w:rsidRPr="004348EA">
        <w:rPr>
          <w:lang w:val="cs-CZ"/>
        </w:rPr>
        <w:t>‑R (výstup 4–20 mA a kontakt, napájení 24 VDC),</w:t>
      </w:r>
    </w:p>
    <w:p w14:paraId="71D89BDF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   - 2× externí napájecí zdroj SIGRIST 20 W v krabici IP65 (vstup 100–240 VAC, výstup 24 VDC),</w:t>
      </w:r>
    </w:p>
    <w:p w14:paraId="1DE0A696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   - 2× montážní příslušenství pro ponornou instalaci sondy,</w:t>
      </w:r>
    </w:p>
    <w:p w14:paraId="4E63839C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   - 2× montážní panel včetně kompletace.</w:t>
      </w:r>
    </w:p>
    <w:p w14:paraId="5ABCDD93" w14:textId="77777777" w:rsidR="004C1539" w:rsidRPr="004348EA" w:rsidRDefault="004C1539" w:rsidP="004348EA">
      <w:pPr>
        <w:spacing w:after="0" w:line="271" w:lineRule="auto"/>
        <w:jc w:val="both"/>
        <w:rPr>
          <w:lang w:val="cs-CZ"/>
        </w:rPr>
      </w:pPr>
    </w:p>
    <w:p w14:paraId="1A8D2B71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lastRenderedPageBreak/>
        <w:t xml:space="preserve">b) Čerpací stanice Dolánky – měření nerozpuštěných látek (zákal) a rozpuštěných organických látek (UV absorbance) na nátoku čerpací stanice, sestava </w:t>
      </w:r>
      <w:proofErr w:type="spellStart"/>
      <w:r w:rsidRPr="004348EA">
        <w:rPr>
          <w:lang w:val="cs-CZ"/>
        </w:rPr>
        <w:t>AquaScat</w:t>
      </w:r>
      <w:proofErr w:type="spellEnd"/>
      <w:r w:rsidRPr="004348EA">
        <w:rPr>
          <w:lang w:val="cs-CZ"/>
        </w:rPr>
        <w:t xml:space="preserve"> Master, zahrnující:</w:t>
      </w:r>
    </w:p>
    <w:p w14:paraId="34C85C21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   - bezkontaktní zákaloměr SIGRIST </w:t>
      </w:r>
      <w:proofErr w:type="spellStart"/>
      <w:r w:rsidRPr="004348EA">
        <w:rPr>
          <w:lang w:val="cs-CZ"/>
        </w:rPr>
        <w:t>AquaScat</w:t>
      </w:r>
      <w:proofErr w:type="spellEnd"/>
      <w:r w:rsidRPr="004348EA">
        <w:rPr>
          <w:lang w:val="cs-CZ"/>
        </w:rPr>
        <w:t xml:space="preserve"> 2 WTM </w:t>
      </w:r>
      <w:proofErr w:type="spellStart"/>
      <w:r w:rsidRPr="004348EA">
        <w:rPr>
          <w:lang w:val="cs-CZ"/>
        </w:rPr>
        <w:t>iQ</w:t>
      </w:r>
      <w:proofErr w:type="spellEnd"/>
      <w:r w:rsidRPr="004348EA">
        <w:rPr>
          <w:lang w:val="cs-CZ"/>
        </w:rPr>
        <w:t xml:space="preserve"> s barevným dotykovým displejem,</w:t>
      </w:r>
    </w:p>
    <w:p w14:paraId="05831BCF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   - digitální magneticko‑indukční průtokoměr se zobrazením průtoku vzorku,</w:t>
      </w:r>
    </w:p>
    <w:p w14:paraId="11CE820F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   - absorpční fotometr SIGRIST </w:t>
      </w:r>
      <w:proofErr w:type="spellStart"/>
      <w:r w:rsidRPr="004348EA">
        <w:rPr>
          <w:lang w:val="cs-CZ"/>
        </w:rPr>
        <w:t>ColorPlus</w:t>
      </w:r>
      <w:proofErr w:type="spellEnd"/>
      <w:r w:rsidRPr="004348EA">
        <w:rPr>
          <w:lang w:val="cs-CZ"/>
        </w:rPr>
        <w:t xml:space="preserve"> 3 (254 </w:t>
      </w:r>
      <w:proofErr w:type="spellStart"/>
      <w:r w:rsidRPr="004348EA">
        <w:rPr>
          <w:lang w:val="cs-CZ"/>
        </w:rPr>
        <w:t>nm</w:t>
      </w:r>
      <w:proofErr w:type="spellEnd"/>
      <w:r w:rsidRPr="004348EA">
        <w:rPr>
          <w:lang w:val="cs-CZ"/>
        </w:rPr>
        <w:t>) včetně měřicí kyvety 100 mm a kompenzační kyvety 10 mm,</w:t>
      </w:r>
    </w:p>
    <w:p w14:paraId="3A603338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   - master aktivační kód pro digitální připojení dalších senzorů,</w:t>
      </w:r>
    </w:p>
    <w:p w14:paraId="1799C6E9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   - propojovací kabely a připojovací box </w:t>
      </w:r>
      <w:proofErr w:type="spellStart"/>
      <w:r w:rsidRPr="004348EA">
        <w:rPr>
          <w:lang w:val="cs-CZ"/>
        </w:rPr>
        <w:t>Conn</w:t>
      </w:r>
      <w:proofErr w:type="spellEnd"/>
      <w:r w:rsidRPr="004348EA">
        <w:rPr>
          <w:lang w:val="cs-CZ"/>
        </w:rPr>
        <w:t>‑P včetně zdroje 230 VAC/24 VDC, IP65,</w:t>
      </w:r>
    </w:p>
    <w:p w14:paraId="01708AC7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   - další položky a parametry dle nabídky.</w:t>
      </w:r>
    </w:p>
    <w:p w14:paraId="73D3022E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c) Čerpací stanice Dolánky – měření konduktivity a teploty vody a detekce průniku povrchové vody na nátoku čerpací stanice pomocí průtočného analyzátoru SWAN Monitor AMI </w:t>
      </w:r>
      <w:proofErr w:type="spellStart"/>
      <w:r w:rsidRPr="004348EA">
        <w:rPr>
          <w:lang w:val="cs-CZ"/>
        </w:rPr>
        <w:t>Solicon</w:t>
      </w:r>
      <w:proofErr w:type="spellEnd"/>
      <w:r w:rsidRPr="004348EA">
        <w:rPr>
          <w:lang w:val="cs-CZ"/>
        </w:rPr>
        <w:t xml:space="preserve"> 4, včetně příslušenství a montáže na panel dle nabídky.</w:t>
      </w:r>
    </w:p>
    <w:p w14:paraId="1B5FD4A8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d) Finální instalace, uvedení do provozu, zaškolení obsluhy a předání zařízení včetně dokumentace.</w:t>
      </w:r>
    </w:p>
    <w:p w14:paraId="466DE688" w14:textId="77777777" w:rsidR="004C1539" w:rsidRPr="004348EA" w:rsidRDefault="004C1539" w:rsidP="004348EA">
      <w:pPr>
        <w:spacing w:after="0" w:line="271" w:lineRule="auto"/>
        <w:jc w:val="both"/>
        <w:rPr>
          <w:lang w:val="cs-CZ"/>
        </w:rPr>
      </w:pPr>
    </w:p>
    <w:p w14:paraId="0131C8EA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3. Technické parametry zařízení (např. měřicí principy, rozsahy, výstupy, materiálové provedení apod.) jsou specifikovány v nabídce a tvoří požadovanou jakost předmětu koupě.</w:t>
      </w:r>
    </w:p>
    <w:p w14:paraId="7844A5C4" w14:textId="4403618F" w:rsidR="004C1539" w:rsidRPr="004348EA" w:rsidRDefault="004C1539" w:rsidP="004348EA">
      <w:pPr>
        <w:spacing w:after="0" w:line="271" w:lineRule="auto"/>
        <w:jc w:val="both"/>
        <w:rPr>
          <w:lang w:val="cs-CZ"/>
        </w:rPr>
      </w:pPr>
    </w:p>
    <w:p w14:paraId="7C983979" w14:textId="77777777" w:rsidR="004C1539" w:rsidRPr="004348EA" w:rsidRDefault="004C1539" w:rsidP="004348EA">
      <w:pPr>
        <w:spacing w:after="0" w:line="271" w:lineRule="auto"/>
        <w:jc w:val="both"/>
        <w:rPr>
          <w:lang w:val="cs-CZ"/>
        </w:rPr>
      </w:pPr>
    </w:p>
    <w:p w14:paraId="76E1DF19" w14:textId="77777777" w:rsidR="004C1539" w:rsidRPr="007A7346" w:rsidRDefault="00000000" w:rsidP="004348EA">
      <w:pPr>
        <w:spacing w:after="0" w:line="271" w:lineRule="auto"/>
        <w:jc w:val="center"/>
        <w:rPr>
          <w:i/>
          <w:iCs/>
          <w:lang w:val="cs-CZ"/>
        </w:rPr>
      </w:pPr>
      <w:r w:rsidRPr="007A7346">
        <w:rPr>
          <w:i/>
          <w:iCs/>
          <w:lang w:val="cs-CZ"/>
        </w:rPr>
        <w:t>Čl. 2 – Práva a povinnosti prodávajícího</w:t>
      </w:r>
    </w:p>
    <w:p w14:paraId="72E835D2" w14:textId="0E4A71DD" w:rsidR="004348EA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1. Prodávající je povinen dodat předmět koupě řádně, včas, v dohodnuté jakosti a</w:t>
      </w:r>
      <w:r w:rsidR="004348EA">
        <w:rPr>
          <w:lang w:val="cs-CZ"/>
        </w:rPr>
        <w:t> </w:t>
      </w:r>
      <w:r w:rsidRPr="004348EA">
        <w:rPr>
          <w:lang w:val="cs-CZ"/>
        </w:rPr>
        <w:t>s</w:t>
      </w:r>
      <w:r w:rsidR="004348EA">
        <w:rPr>
          <w:lang w:val="cs-CZ"/>
        </w:rPr>
        <w:t> </w:t>
      </w:r>
      <w:r w:rsidRPr="004348EA">
        <w:rPr>
          <w:lang w:val="cs-CZ"/>
        </w:rPr>
        <w:t>potřebnými doklady.</w:t>
      </w:r>
    </w:p>
    <w:p w14:paraId="66C1796B" w14:textId="09CE958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2. Prodávající předá kupujícímu dokumentaci: prohlášení o shodě a návod k obsluze a</w:t>
      </w:r>
      <w:r w:rsidR="004348EA">
        <w:rPr>
          <w:lang w:val="cs-CZ"/>
        </w:rPr>
        <w:t> </w:t>
      </w:r>
      <w:r w:rsidRPr="004348EA">
        <w:rPr>
          <w:lang w:val="cs-CZ"/>
        </w:rPr>
        <w:t>údržbě v českém jazyce.</w:t>
      </w:r>
    </w:p>
    <w:p w14:paraId="275BF6A8" w14:textId="77777777" w:rsidR="004C1539" w:rsidRPr="004348EA" w:rsidRDefault="004C1539" w:rsidP="004348EA">
      <w:pPr>
        <w:spacing w:after="0" w:line="271" w:lineRule="auto"/>
        <w:jc w:val="both"/>
        <w:rPr>
          <w:lang w:val="cs-CZ"/>
        </w:rPr>
      </w:pPr>
    </w:p>
    <w:p w14:paraId="3AB93D56" w14:textId="6BD5D33F" w:rsidR="004348EA" w:rsidRPr="007A7346" w:rsidRDefault="00000000" w:rsidP="007A7346">
      <w:pPr>
        <w:spacing w:after="0" w:line="271" w:lineRule="auto"/>
        <w:jc w:val="center"/>
        <w:rPr>
          <w:i/>
          <w:iCs/>
          <w:lang w:val="cs-CZ"/>
        </w:rPr>
      </w:pPr>
      <w:r w:rsidRPr="007A7346">
        <w:rPr>
          <w:i/>
          <w:iCs/>
          <w:lang w:val="cs-CZ"/>
        </w:rPr>
        <w:t>Čl. 3 – Práva a povinnosti kupujícího</w:t>
      </w:r>
    </w:p>
    <w:p w14:paraId="24B0169F" w14:textId="52D59407" w:rsidR="004348EA" w:rsidRPr="004348EA" w:rsidRDefault="004348EA" w:rsidP="004348EA">
      <w:pPr>
        <w:spacing w:after="0" w:line="271" w:lineRule="auto"/>
        <w:jc w:val="both"/>
        <w:rPr>
          <w:lang w:val="cs-CZ"/>
        </w:rPr>
      </w:pPr>
      <w:r>
        <w:rPr>
          <w:lang w:val="cs-CZ"/>
        </w:rPr>
        <w:t xml:space="preserve">1. </w:t>
      </w:r>
      <w:r w:rsidRPr="004348EA">
        <w:rPr>
          <w:lang w:val="cs-CZ"/>
        </w:rPr>
        <w:t xml:space="preserve">Kupující se zavazuje poskytnout prodávajícímu potřebnou součinnost pro </w:t>
      </w:r>
      <w:r w:rsidR="001577E7">
        <w:rPr>
          <w:lang w:val="cs-CZ"/>
        </w:rPr>
        <w:t xml:space="preserve">finální </w:t>
      </w:r>
      <w:r w:rsidRPr="004348EA">
        <w:rPr>
          <w:lang w:val="cs-CZ"/>
        </w:rPr>
        <w:t>instalaci a uvedení do provozu.</w:t>
      </w:r>
    </w:p>
    <w:p w14:paraId="009E05E7" w14:textId="77777777" w:rsidR="004C1539" w:rsidRPr="004348EA" w:rsidRDefault="00000000" w:rsidP="004348EA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2. Kupující se zavazuje předmět koupě převzít a zaplatit kupní cenu.</w:t>
      </w:r>
    </w:p>
    <w:p w14:paraId="495517C1" w14:textId="77777777" w:rsidR="004C1539" w:rsidRPr="004348EA" w:rsidRDefault="004C1539" w:rsidP="004348EA">
      <w:pPr>
        <w:spacing w:after="0" w:line="271" w:lineRule="auto"/>
        <w:jc w:val="both"/>
        <w:rPr>
          <w:lang w:val="cs-CZ"/>
        </w:rPr>
      </w:pPr>
    </w:p>
    <w:p w14:paraId="607D20BA" w14:textId="77777777" w:rsidR="004C1539" w:rsidRPr="007A7346" w:rsidRDefault="00000000" w:rsidP="004348EA">
      <w:pPr>
        <w:spacing w:after="0" w:line="271" w:lineRule="auto"/>
        <w:jc w:val="center"/>
        <w:rPr>
          <w:i/>
          <w:iCs/>
          <w:lang w:val="cs-CZ"/>
        </w:rPr>
      </w:pPr>
      <w:r w:rsidRPr="007A7346">
        <w:rPr>
          <w:i/>
          <w:iCs/>
          <w:lang w:val="cs-CZ"/>
        </w:rPr>
        <w:t>Čl. 4 – Kupní cena a platební podmínky</w:t>
      </w:r>
    </w:p>
    <w:p w14:paraId="3B5D6E2A" w14:textId="7C663EA0" w:rsidR="004C1539" w:rsidRDefault="00000000" w:rsidP="007A7346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1. Kupní cena je stanovena na základě nabídky a činí:</w:t>
      </w:r>
      <w:r w:rsidR="00136538">
        <w:rPr>
          <w:lang w:val="cs-CZ"/>
        </w:rPr>
        <w:t xml:space="preserve"> </w:t>
      </w:r>
      <w:r w:rsidR="00136538" w:rsidRPr="00136538">
        <w:rPr>
          <w:b/>
          <w:bCs/>
          <w:lang w:val="cs-CZ"/>
        </w:rPr>
        <w:t>XY Kč bez DPH</w:t>
      </w:r>
    </w:p>
    <w:p w14:paraId="0A581EFF" w14:textId="69637D44" w:rsidR="004C1539" w:rsidRPr="004348EA" w:rsidRDefault="00000000" w:rsidP="007A7346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- Studny</w:t>
      </w:r>
      <w:r w:rsidR="007A7346">
        <w:rPr>
          <w:lang w:val="cs-CZ"/>
        </w:rPr>
        <w:t xml:space="preserve"> </w:t>
      </w:r>
      <w:r w:rsidRPr="004348EA">
        <w:rPr>
          <w:lang w:val="cs-CZ"/>
        </w:rPr>
        <w:t xml:space="preserve">(2 sestavy SIGRIST </w:t>
      </w:r>
      <w:proofErr w:type="spellStart"/>
      <w:r w:rsidRPr="004348EA">
        <w:rPr>
          <w:lang w:val="cs-CZ"/>
        </w:rPr>
        <w:t>AquaScat</w:t>
      </w:r>
      <w:proofErr w:type="spellEnd"/>
      <w:r w:rsidRPr="004348EA">
        <w:rPr>
          <w:lang w:val="cs-CZ"/>
        </w:rPr>
        <w:t xml:space="preserve"> S vč. </w:t>
      </w:r>
      <w:proofErr w:type="spellStart"/>
      <w:r w:rsidRPr="004348EA">
        <w:rPr>
          <w:lang w:val="cs-CZ"/>
        </w:rPr>
        <w:t>Conn</w:t>
      </w:r>
      <w:proofErr w:type="spellEnd"/>
      <w:r w:rsidRPr="004348EA">
        <w:rPr>
          <w:lang w:val="cs-CZ"/>
        </w:rPr>
        <w:t xml:space="preserve">‑R): </w:t>
      </w:r>
      <w:r w:rsidR="00136538" w:rsidRPr="00136538">
        <w:rPr>
          <w:b/>
          <w:bCs/>
          <w:lang w:val="cs-CZ"/>
        </w:rPr>
        <w:t>XY Kč bez DPH</w:t>
      </w:r>
    </w:p>
    <w:p w14:paraId="71A9D907" w14:textId="28C9938A" w:rsidR="004C1539" w:rsidRPr="004348EA" w:rsidRDefault="007A7346" w:rsidP="007A7346">
      <w:pPr>
        <w:spacing w:after="0" w:line="271" w:lineRule="auto"/>
        <w:jc w:val="both"/>
        <w:rPr>
          <w:lang w:val="cs-CZ"/>
        </w:rPr>
      </w:pPr>
      <w:r>
        <w:rPr>
          <w:lang w:val="cs-CZ"/>
        </w:rPr>
        <w:t xml:space="preserve">- </w:t>
      </w:r>
      <w:r w:rsidRPr="004348EA">
        <w:rPr>
          <w:lang w:val="cs-CZ"/>
        </w:rPr>
        <w:t>ČS Dolánky (</w:t>
      </w:r>
      <w:proofErr w:type="spellStart"/>
      <w:r w:rsidRPr="004348EA">
        <w:rPr>
          <w:lang w:val="cs-CZ"/>
        </w:rPr>
        <w:t>AquaScat</w:t>
      </w:r>
      <w:proofErr w:type="spellEnd"/>
      <w:r w:rsidRPr="004348EA">
        <w:rPr>
          <w:lang w:val="cs-CZ"/>
        </w:rPr>
        <w:t xml:space="preserve"> Master + </w:t>
      </w:r>
      <w:proofErr w:type="spellStart"/>
      <w:r w:rsidRPr="004348EA">
        <w:rPr>
          <w:lang w:val="cs-CZ"/>
        </w:rPr>
        <w:t>ColorPlus</w:t>
      </w:r>
      <w:proofErr w:type="spellEnd"/>
      <w:r w:rsidRPr="004348EA">
        <w:rPr>
          <w:lang w:val="cs-CZ"/>
        </w:rPr>
        <w:t xml:space="preserve"> 3): </w:t>
      </w:r>
      <w:r w:rsidR="00136538" w:rsidRPr="00136538">
        <w:rPr>
          <w:b/>
          <w:bCs/>
          <w:lang w:val="cs-CZ"/>
        </w:rPr>
        <w:t>XY Kč bez DPH</w:t>
      </w:r>
    </w:p>
    <w:p w14:paraId="1BF7CAD2" w14:textId="582DD5F2" w:rsidR="004C1539" w:rsidRPr="004348EA" w:rsidRDefault="007A7346" w:rsidP="007A7346">
      <w:pPr>
        <w:spacing w:after="0" w:line="271" w:lineRule="auto"/>
        <w:jc w:val="both"/>
        <w:rPr>
          <w:lang w:val="cs-CZ"/>
        </w:rPr>
      </w:pPr>
      <w:r>
        <w:rPr>
          <w:lang w:val="cs-CZ"/>
        </w:rPr>
        <w:t xml:space="preserve">- </w:t>
      </w:r>
      <w:r w:rsidRPr="004348EA">
        <w:rPr>
          <w:lang w:val="cs-CZ"/>
        </w:rPr>
        <w:t xml:space="preserve">ČS Dolánky (SWAN Monitor AMI </w:t>
      </w:r>
      <w:proofErr w:type="spellStart"/>
      <w:r w:rsidRPr="004348EA">
        <w:rPr>
          <w:lang w:val="cs-CZ"/>
        </w:rPr>
        <w:t>Solicon</w:t>
      </w:r>
      <w:proofErr w:type="spellEnd"/>
      <w:r w:rsidRPr="004348EA">
        <w:rPr>
          <w:lang w:val="cs-CZ"/>
        </w:rPr>
        <w:t xml:space="preserve"> 4): </w:t>
      </w:r>
      <w:r w:rsidR="00136538" w:rsidRPr="00136538">
        <w:rPr>
          <w:b/>
          <w:bCs/>
          <w:lang w:val="cs-CZ"/>
        </w:rPr>
        <w:t>XY Kč bez DPH</w:t>
      </w:r>
    </w:p>
    <w:p w14:paraId="0C2C95B6" w14:textId="71758352" w:rsidR="004C1539" w:rsidRPr="004348EA" w:rsidRDefault="007A7346" w:rsidP="007A7346">
      <w:pPr>
        <w:spacing w:after="0" w:line="271" w:lineRule="auto"/>
        <w:jc w:val="both"/>
        <w:rPr>
          <w:lang w:val="cs-CZ"/>
        </w:rPr>
      </w:pPr>
      <w:r>
        <w:rPr>
          <w:lang w:val="cs-CZ"/>
        </w:rPr>
        <w:t xml:space="preserve">- </w:t>
      </w:r>
      <w:r w:rsidRPr="004348EA">
        <w:rPr>
          <w:lang w:val="cs-CZ"/>
        </w:rPr>
        <w:t>Finální instalace, uvedení do provozu, zaškolení obsluhy a předán</w:t>
      </w:r>
      <w:r>
        <w:rPr>
          <w:lang w:val="cs-CZ"/>
        </w:rPr>
        <w:t>í:</w:t>
      </w:r>
      <w:r w:rsidRPr="007A7346">
        <w:rPr>
          <w:b/>
          <w:bCs/>
          <w:lang w:val="cs-CZ"/>
        </w:rPr>
        <w:t xml:space="preserve"> </w:t>
      </w:r>
      <w:r w:rsidR="00136538" w:rsidRPr="00136538">
        <w:rPr>
          <w:b/>
          <w:bCs/>
          <w:lang w:val="cs-CZ"/>
        </w:rPr>
        <w:t>XY Kč bez DPH</w:t>
      </w:r>
    </w:p>
    <w:p w14:paraId="25781C2B" w14:textId="443BDBE5" w:rsidR="004C1539" w:rsidRDefault="007A7346" w:rsidP="007A7346">
      <w:pPr>
        <w:spacing w:after="0" w:line="271" w:lineRule="auto"/>
        <w:jc w:val="both"/>
        <w:rPr>
          <w:lang w:val="cs-CZ"/>
        </w:rPr>
      </w:pPr>
      <w:r>
        <w:rPr>
          <w:lang w:val="cs-CZ"/>
        </w:rPr>
        <w:t>- Sleva</w:t>
      </w:r>
      <w:r w:rsidR="0050669C">
        <w:rPr>
          <w:lang w:val="cs-CZ"/>
        </w:rPr>
        <w:t xml:space="preserve"> </w:t>
      </w:r>
      <w:proofErr w:type="spellStart"/>
      <w:r w:rsidR="00136538">
        <w:rPr>
          <w:lang w:val="cs-CZ"/>
        </w:rPr>
        <w:t>xx</w:t>
      </w:r>
      <w:proofErr w:type="spellEnd"/>
      <w:r w:rsidR="0050669C">
        <w:rPr>
          <w:lang w:val="cs-CZ"/>
        </w:rPr>
        <w:t>%</w:t>
      </w:r>
      <w:r>
        <w:rPr>
          <w:lang w:val="cs-CZ"/>
        </w:rPr>
        <w:t xml:space="preserve"> pro VHS Turnov </w:t>
      </w:r>
      <w:r w:rsidR="0050669C">
        <w:rPr>
          <w:lang w:val="cs-CZ"/>
        </w:rPr>
        <w:t>za</w:t>
      </w:r>
      <w:r>
        <w:rPr>
          <w:lang w:val="cs-CZ"/>
        </w:rPr>
        <w:t xml:space="preserve"> odprodej zařízení ze zápůjčky: </w:t>
      </w:r>
      <w:r w:rsidR="00136538" w:rsidRPr="00136538">
        <w:rPr>
          <w:b/>
          <w:bCs/>
          <w:lang w:val="cs-CZ"/>
        </w:rPr>
        <w:t>XY Kč bez DPH</w:t>
      </w:r>
    </w:p>
    <w:p w14:paraId="635F2664" w14:textId="77777777" w:rsidR="007A7346" w:rsidRPr="004348EA" w:rsidRDefault="007A7346" w:rsidP="004348EA">
      <w:pPr>
        <w:spacing w:after="0" w:line="271" w:lineRule="auto"/>
        <w:rPr>
          <w:lang w:val="cs-CZ"/>
        </w:rPr>
      </w:pPr>
    </w:p>
    <w:p w14:paraId="0BDD682E" w14:textId="02478895" w:rsidR="004C1539" w:rsidRDefault="00000000" w:rsidP="007A7346">
      <w:pPr>
        <w:spacing w:after="0" w:line="271" w:lineRule="auto"/>
        <w:jc w:val="both"/>
        <w:rPr>
          <w:lang w:val="cs-CZ"/>
        </w:rPr>
      </w:pPr>
      <w:r w:rsidRPr="007A7346">
        <w:rPr>
          <w:b/>
          <w:bCs/>
          <w:lang w:val="cs-CZ"/>
        </w:rPr>
        <w:lastRenderedPageBreak/>
        <w:t>Celková kupní cena po slevě činí 871 879 Kč bez DPH</w:t>
      </w:r>
      <w:r w:rsidRPr="004348EA">
        <w:rPr>
          <w:lang w:val="cs-CZ"/>
        </w:rPr>
        <w:t>. K ceně bude připočtena DPH dle platných právních předpisů.</w:t>
      </w:r>
    </w:p>
    <w:p w14:paraId="39F53AE6" w14:textId="77777777" w:rsidR="007A7346" w:rsidRPr="004348EA" w:rsidRDefault="007A7346" w:rsidP="007A7346">
      <w:pPr>
        <w:spacing w:after="0" w:line="271" w:lineRule="auto"/>
        <w:jc w:val="both"/>
        <w:rPr>
          <w:lang w:val="cs-CZ"/>
        </w:rPr>
      </w:pPr>
    </w:p>
    <w:p w14:paraId="47F255EC" w14:textId="38B07F0E" w:rsidR="004C1539" w:rsidRPr="004348EA" w:rsidRDefault="007A7346" w:rsidP="007A7346">
      <w:pPr>
        <w:spacing w:after="0" w:line="271" w:lineRule="auto"/>
        <w:jc w:val="both"/>
        <w:rPr>
          <w:lang w:val="cs-CZ"/>
        </w:rPr>
      </w:pPr>
      <w:r>
        <w:rPr>
          <w:lang w:val="cs-CZ"/>
        </w:rPr>
        <w:t>2</w:t>
      </w:r>
      <w:r w:rsidRPr="004348EA">
        <w:rPr>
          <w:lang w:val="cs-CZ"/>
        </w:rPr>
        <w:t xml:space="preserve">. Prodávající vystaví kupujícímu fakturu – daňový doklad po předání předmětu plnění. Splatnost faktury: </w:t>
      </w:r>
      <w:r w:rsidRPr="007A7346">
        <w:rPr>
          <w:b/>
          <w:bCs/>
          <w:lang w:val="cs-CZ"/>
        </w:rPr>
        <w:t>30 dnů ode dne doručení</w:t>
      </w:r>
      <w:r w:rsidRPr="004348EA">
        <w:rPr>
          <w:lang w:val="cs-CZ"/>
        </w:rPr>
        <w:t xml:space="preserve"> (není-li na faktuře uvedeno jinak).</w:t>
      </w:r>
    </w:p>
    <w:p w14:paraId="36D714D4" w14:textId="77777777" w:rsidR="004C1539" w:rsidRPr="004348EA" w:rsidRDefault="004C1539" w:rsidP="007A7346">
      <w:pPr>
        <w:spacing w:after="0" w:line="271" w:lineRule="auto"/>
        <w:jc w:val="both"/>
        <w:rPr>
          <w:lang w:val="cs-CZ"/>
        </w:rPr>
      </w:pPr>
    </w:p>
    <w:p w14:paraId="53A95722" w14:textId="05160489" w:rsidR="007A7346" w:rsidRPr="00DB7A70" w:rsidRDefault="00000000" w:rsidP="007A7346">
      <w:pPr>
        <w:spacing w:after="0" w:line="271" w:lineRule="auto"/>
        <w:jc w:val="center"/>
        <w:rPr>
          <w:i/>
          <w:iCs/>
          <w:lang w:val="cs-CZ"/>
        </w:rPr>
      </w:pPr>
      <w:r w:rsidRPr="00DB7A70">
        <w:rPr>
          <w:i/>
          <w:iCs/>
          <w:lang w:val="cs-CZ"/>
        </w:rPr>
        <w:t>Čl. 5 – Termín a místo plnění</w:t>
      </w:r>
    </w:p>
    <w:p w14:paraId="5CC7B0C2" w14:textId="533B7DEF" w:rsidR="004C1539" w:rsidRPr="007A7346" w:rsidRDefault="00000000" w:rsidP="007A7346">
      <w:pPr>
        <w:spacing w:after="0" w:line="271" w:lineRule="auto"/>
        <w:jc w:val="both"/>
        <w:rPr>
          <w:b/>
          <w:bCs/>
          <w:lang w:val="cs-CZ"/>
        </w:rPr>
      </w:pPr>
      <w:r w:rsidRPr="004348EA">
        <w:rPr>
          <w:lang w:val="cs-CZ"/>
        </w:rPr>
        <w:t xml:space="preserve">1. Termín dodání je sjednán nejpozději do </w:t>
      </w:r>
      <w:r w:rsidR="007A7346" w:rsidRPr="007A7346">
        <w:rPr>
          <w:b/>
          <w:bCs/>
          <w:lang w:val="cs-CZ"/>
        </w:rPr>
        <w:t>17. 4</w:t>
      </w:r>
      <w:r w:rsidRPr="007A7346">
        <w:rPr>
          <w:b/>
          <w:bCs/>
          <w:lang w:val="cs-CZ"/>
        </w:rPr>
        <w:t>.</w:t>
      </w:r>
      <w:r w:rsidR="007A7346" w:rsidRPr="007A7346">
        <w:rPr>
          <w:b/>
          <w:bCs/>
          <w:lang w:val="cs-CZ"/>
        </w:rPr>
        <w:t xml:space="preserve"> 2026</w:t>
      </w:r>
      <w:r w:rsidR="007A7346">
        <w:rPr>
          <w:b/>
          <w:bCs/>
          <w:lang w:val="cs-CZ"/>
        </w:rPr>
        <w:t>.</w:t>
      </w:r>
    </w:p>
    <w:p w14:paraId="5B210603" w14:textId="2C5B275F" w:rsidR="007A7346" w:rsidRPr="004348EA" w:rsidRDefault="00000000" w:rsidP="007A7346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2. Místo plnění: zdroj Dolánky (studny Ohrazenická a </w:t>
      </w:r>
      <w:proofErr w:type="spellStart"/>
      <w:r w:rsidRPr="004348EA">
        <w:rPr>
          <w:lang w:val="cs-CZ"/>
        </w:rPr>
        <w:t>Károvská</w:t>
      </w:r>
      <w:proofErr w:type="spellEnd"/>
      <w:r w:rsidRPr="004348EA">
        <w:rPr>
          <w:lang w:val="cs-CZ"/>
        </w:rPr>
        <w:t>) a čerpací stanice Dolánky.</w:t>
      </w:r>
    </w:p>
    <w:p w14:paraId="69C101D0" w14:textId="77777777" w:rsidR="004C1539" w:rsidRPr="004348EA" w:rsidRDefault="004C1539" w:rsidP="007A7346">
      <w:pPr>
        <w:spacing w:after="0" w:line="271" w:lineRule="auto"/>
        <w:jc w:val="both"/>
        <w:rPr>
          <w:lang w:val="cs-CZ"/>
        </w:rPr>
      </w:pPr>
    </w:p>
    <w:p w14:paraId="2C6F66D3" w14:textId="77777777" w:rsidR="004C1539" w:rsidRPr="00DB7A70" w:rsidRDefault="00000000" w:rsidP="007A7346">
      <w:pPr>
        <w:spacing w:after="0" w:line="271" w:lineRule="auto"/>
        <w:jc w:val="center"/>
        <w:rPr>
          <w:i/>
          <w:iCs/>
          <w:lang w:val="cs-CZ"/>
        </w:rPr>
      </w:pPr>
      <w:r w:rsidRPr="00DB7A70">
        <w:rPr>
          <w:i/>
          <w:iCs/>
          <w:lang w:val="cs-CZ"/>
        </w:rPr>
        <w:t>Čl. 6 – Záruka</w:t>
      </w:r>
    </w:p>
    <w:p w14:paraId="48C87376" w14:textId="4549DEB9" w:rsidR="004C1539" w:rsidRPr="004348EA" w:rsidRDefault="00000000" w:rsidP="007A7346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Prodávající poskytuje záruku </w:t>
      </w:r>
      <w:r w:rsidRPr="007A7346">
        <w:rPr>
          <w:b/>
          <w:bCs/>
          <w:lang w:val="cs-CZ"/>
        </w:rPr>
        <w:t>36 měsíců</w:t>
      </w:r>
      <w:r w:rsidRPr="004348EA">
        <w:rPr>
          <w:lang w:val="cs-CZ"/>
        </w:rPr>
        <w:t xml:space="preserve"> od data předání.</w:t>
      </w:r>
    </w:p>
    <w:p w14:paraId="4D02424B" w14:textId="77777777" w:rsidR="004C1539" w:rsidRPr="004348EA" w:rsidRDefault="004C1539" w:rsidP="007A7346">
      <w:pPr>
        <w:spacing w:after="0" w:line="271" w:lineRule="auto"/>
        <w:jc w:val="both"/>
        <w:rPr>
          <w:lang w:val="cs-CZ"/>
        </w:rPr>
      </w:pPr>
    </w:p>
    <w:p w14:paraId="6AB61B93" w14:textId="77777777" w:rsidR="004C1539" w:rsidRPr="00DB7A70" w:rsidRDefault="00000000" w:rsidP="007A7346">
      <w:pPr>
        <w:spacing w:after="0" w:line="271" w:lineRule="auto"/>
        <w:jc w:val="center"/>
        <w:rPr>
          <w:i/>
          <w:iCs/>
          <w:lang w:val="cs-CZ"/>
        </w:rPr>
      </w:pPr>
      <w:r w:rsidRPr="00DB7A70">
        <w:rPr>
          <w:i/>
          <w:iCs/>
          <w:lang w:val="cs-CZ"/>
        </w:rPr>
        <w:t>Čl. 7 – Závěrečná ustanovení</w:t>
      </w:r>
    </w:p>
    <w:p w14:paraId="674CB88E" w14:textId="77777777" w:rsidR="004C1539" w:rsidRDefault="00000000" w:rsidP="007A7346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1. Ustanovení neupravená touto smlouvou se řídí platnými právními předpisy České republiky, zejména zákonem č. 89/2012 Sb., občanský zákoník.</w:t>
      </w:r>
    </w:p>
    <w:p w14:paraId="05BF3FC2" w14:textId="191D2020" w:rsidR="003B045C" w:rsidRPr="004348EA" w:rsidRDefault="00000000" w:rsidP="007A7346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2. Změny a doplnění této smlouvy lze provádět pouze písemnými, očíslovanými dodatky.</w:t>
      </w:r>
    </w:p>
    <w:p w14:paraId="13F29D6C" w14:textId="7ECE79DF" w:rsidR="004C1539" w:rsidRPr="004348EA" w:rsidRDefault="00000000" w:rsidP="007A7346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 xml:space="preserve">3. Tato smlouva je vyhotovena </w:t>
      </w:r>
      <w:r w:rsidR="00DB7A70">
        <w:rPr>
          <w:lang w:val="cs-CZ"/>
        </w:rPr>
        <w:t>elektronicky a podepsána certifikovaným elektronickým podpisem</w:t>
      </w:r>
      <w:r w:rsidRPr="004348EA">
        <w:rPr>
          <w:lang w:val="cs-CZ"/>
        </w:rPr>
        <w:t>.</w:t>
      </w:r>
    </w:p>
    <w:p w14:paraId="5D8DE351" w14:textId="6B9EFC97" w:rsidR="004C1539" w:rsidRDefault="00000000" w:rsidP="007A7346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4. Smluvní strany prohlašují, že si smlouvu před podpisem přečetly, jejímu obsahu porozuměly a na důkaz souhlasu připojují své podpisy.</w:t>
      </w:r>
    </w:p>
    <w:p w14:paraId="25812F0E" w14:textId="2E985A75" w:rsidR="003B045C" w:rsidRPr="004348EA" w:rsidRDefault="003B045C" w:rsidP="007A7346">
      <w:pPr>
        <w:spacing w:after="0" w:line="271" w:lineRule="auto"/>
        <w:jc w:val="both"/>
        <w:rPr>
          <w:lang w:val="cs-CZ"/>
        </w:rPr>
      </w:pPr>
      <w:r>
        <w:rPr>
          <w:lang w:val="cs-CZ"/>
        </w:rPr>
        <w:t>5. Uzavření kupní smlouvy na online monitoring VZ Dolánky schválila Rada sdružení VHS Turnov ve svém usnesení č. 14/2026 ze dne 26. 3. 2026.</w:t>
      </w:r>
    </w:p>
    <w:p w14:paraId="27568546" w14:textId="77777777" w:rsidR="004C1539" w:rsidRPr="004348EA" w:rsidRDefault="004C1539" w:rsidP="007A7346">
      <w:pPr>
        <w:spacing w:after="0" w:line="271" w:lineRule="auto"/>
        <w:jc w:val="both"/>
        <w:rPr>
          <w:lang w:val="cs-CZ"/>
        </w:rPr>
      </w:pPr>
    </w:p>
    <w:p w14:paraId="225B3C36" w14:textId="77777777" w:rsidR="007A7346" w:rsidRDefault="007A7346" w:rsidP="007A7346">
      <w:pPr>
        <w:spacing w:after="0" w:line="271" w:lineRule="auto"/>
        <w:jc w:val="both"/>
        <w:rPr>
          <w:lang w:val="cs-CZ"/>
        </w:rPr>
      </w:pPr>
    </w:p>
    <w:p w14:paraId="260C4793" w14:textId="77777777" w:rsidR="007A7346" w:rsidRDefault="007A7346" w:rsidP="007A7346">
      <w:pPr>
        <w:spacing w:after="0" w:line="271" w:lineRule="auto"/>
        <w:jc w:val="both"/>
        <w:rPr>
          <w:lang w:val="cs-CZ"/>
        </w:rPr>
      </w:pPr>
    </w:p>
    <w:p w14:paraId="0B25AFFF" w14:textId="77777777" w:rsidR="007A7346" w:rsidRDefault="007A7346" w:rsidP="007A7346">
      <w:pPr>
        <w:spacing w:after="0" w:line="271" w:lineRule="auto"/>
        <w:jc w:val="both"/>
        <w:rPr>
          <w:lang w:val="cs-CZ"/>
        </w:rPr>
      </w:pPr>
    </w:p>
    <w:p w14:paraId="4642611D" w14:textId="77777777" w:rsidR="00DB7A70" w:rsidRDefault="00DB7A70" w:rsidP="007A7346">
      <w:pPr>
        <w:spacing w:after="0" w:line="271" w:lineRule="auto"/>
        <w:jc w:val="both"/>
        <w:rPr>
          <w:lang w:val="cs-CZ"/>
        </w:rPr>
      </w:pPr>
    </w:p>
    <w:p w14:paraId="0A954FA0" w14:textId="2583D1AF" w:rsidR="00DB7A70" w:rsidRDefault="00A66EC0" w:rsidP="007A7346">
      <w:pPr>
        <w:spacing w:after="0" w:line="271" w:lineRule="auto"/>
        <w:jc w:val="both"/>
        <w:rPr>
          <w:lang w:val="cs-CZ"/>
        </w:rPr>
      </w:pPr>
      <w:r>
        <w:rPr>
          <w:lang w:val="cs-CZ"/>
        </w:rPr>
        <w:t xml:space="preserve">Smlouva podepsána digitálně 2.4.2026 </w:t>
      </w:r>
    </w:p>
    <w:p w14:paraId="32476FBA" w14:textId="77777777" w:rsidR="00A66EC0" w:rsidRDefault="00A66EC0" w:rsidP="007A7346">
      <w:pPr>
        <w:spacing w:after="0" w:line="271" w:lineRule="auto"/>
        <w:jc w:val="both"/>
        <w:rPr>
          <w:lang w:val="cs-CZ"/>
        </w:rPr>
      </w:pPr>
    </w:p>
    <w:p w14:paraId="0B391766" w14:textId="3C0E7C3B" w:rsidR="00A66EC0" w:rsidRDefault="00A66EC0" w:rsidP="007A7346">
      <w:pPr>
        <w:spacing w:after="0" w:line="271" w:lineRule="auto"/>
        <w:jc w:val="both"/>
        <w:rPr>
          <w:lang w:val="cs-CZ"/>
        </w:rPr>
      </w:pPr>
    </w:p>
    <w:p w14:paraId="2DAB6381" w14:textId="77777777" w:rsidR="007A7346" w:rsidRDefault="007A7346" w:rsidP="007A7346">
      <w:pPr>
        <w:spacing w:after="0" w:line="271" w:lineRule="auto"/>
        <w:jc w:val="both"/>
        <w:rPr>
          <w:lang w:val="cs-CZ"/>
        </w:rPr>
      </w:pPr>
    </w:p>
    <w:p w14:paraId="2846F707" w14:textId="303BED1D" w:rsidR="00DB7A70" w:rsidRPr="004348EA" w:rsidRDefault="00000000" w:rsidP="00DB7A70">
      <w:pPr>
        <w:spacing w:after="0" w:line="271" w:lineRule="auto"/>
        <w:jc w:val="both"/>
        <w:rPr>
          <w:lang w:val="cs-CZ"/>
        </w:rPr>
      </w:pPr>
      <w:r w:rsidRPr="004348EA">
        <w:rPr>
          <w:lang w:val="cs-CZ"/>
        </w:rPr>
        <w:t>Ing. Milan Hejduk</w:t>
      </w:r>
      <w:r w:rsidR="00DB7A70" w:rsidRPr="00DB7A70">
        <w:rPr>
          <w:lang w:val="cs-CZ"/>
        </w:rPr>
        <w:t xml:space="preserve"> </w:t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 w:rsidRPr="004348EA">
        <w:rPr>
          <w:lang w:val="cs-CZ"/>
        </w:rPr>
        <w:t xml:space="preserve">Ing. Josef </w:t>
      </w:r>
      <w:proofErr w:type="spellStart"/>
      <w:r w:rsidR="00DB7A70" w:rsidRPr="004348EA">
        <w:rPr>
          <w:lang w:val="cs-CZ"/>
        </w:rPr>
        <w:t>Pišan</w:t>
      </w:r>
      <w:proofErr w:type="spellEnd"/>
    </w:p>
    <w:p w14:paraId="28290C84" w14:textId="3482E375" w:rsidR="00DB7A70" w:rsidRPr="004348EA" w:rsidRDefault="00000000" w:rsidP="00DB7A70">
      <w:pPr>
        <w:spacing w:after="0" w:line="271" w:lineRule="auto"/>
        <w:rPr>
          <w:lang w:val="cs-CZ"/>
        </w:rPr>
      </w:pPr>
      <w:r w:rsidRPr="004348EA">
        <w:rPr>
          <w:lang w:val="cs-CZ"/>
        </w:rPr>
        <w:t>ředitel svazku</w:t>
      </w:r>
      <w:r w:rsidR="00DB7A70" w:rsidRPr="00DB7A70">
        <w:rPr>
          <w:lang w:val="cs-CZ"/>
        </w:rPr>
        <w:t xml:space="preserve"> </w:t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 w:rsidRPr="004348EA">
        <w:rPr>
          <w:lang w:val="cs-CZ"/>
        </w:rPr>
        <w:t>jednatel</w:t>
      </w:r>
      <w:r w:rsidR="00DB7A70">
        <w:rPr>
          <w:lang w:val="cs-CZ"/>
        </w:rPr>
        <w:t xml:space="preserve"> </w:t>
      </w:r>
    </w:p>
    <w:p w14:paraId="1B7E6AC2" w14:textId="4DE4358A" w:rsidR="00DB7A70" w:rsidRPr="004348EA" w:rsidRDefault="00000000" w:rsidP="00DB7A70">
      <w:pPr>
        <w:spacing w:after="0" w:line="271" w:lineRule="auto"/>
        <w:rPr>
          <w:lang w:val="cs-CZ"/>
        </w:rPr>
      </w:pPr>
      <w:r w:rsidRPr="004348EA">
        <w:rPr>
          <w:lang w:val="cs-CZ"/>
        </w:rPr>
        <w:t>kupující</w:t>
      </w:r>
      <w:r w:rsidR="00DB7A70" w:rsidRPr="00DB7A70">
        <w:rPr>
          <w:lang w:val="cs-CZ"/>
        </w:rPr>
        <w:t xml:space="preserve"> </w:t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>
        <w:rPr>
          <w:lang w:val="cs-CZ"/>
        </w:rPr>
        <w:tab/>
      </w:r>
      <w:r w:rsidR="00DB7A70" w:rsidRPr="004348EA">
        <w:rPr>
          <w:lang w:val="cs-CZ"/>
        </w:rPr>
        <w:t>prodávající</w:t>
      </w:r>
    </w:p>
    <w:p w14:paraId="1C818886" w14:textId="5BD26745" w:rsidR="00DB7A70" w:rsidRDefault="00DB7A70" w:rsidP="007A7346">
      <w:pPr>
        <w:spacing w:after="0" w:line="271" w:lineRule="auto"/>
        <w:jc w:val="both"/>
        <w:rPr>
          <w:lang w:val="cs-CZ"/>
        </w:rPr>
      </w:pPr>
    </w:p>
    <w:p w14:paraId="3EF161A7" w14:textId="77777777" w:rsidR="004C1539" w:rsidRPr="004348EA" w:rsidRDefault="004C1539" w:rsidP="004348EA">
      <w:pPr>
        <w:spacing w:after="0" w:line="271" w:lineRule="auto"/>
        <w:rPr>
          <w:lang w:val="cs-CZ"/>
        </w:rPr>
      </w:pPr>
    </w:p>
    <w:sectPr w:rsidR="004C1539" w:rsidRPr="004348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0F7DB4"/>
    <w:multiLevelType w:val="hybridMultilevel"/>
    <w:tmpl w:val="C2724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937120">
    <w:abstractNumId w:val="8"/>
  </w:num>
  <w:num w:numId="2" w16cid:durableId="1131170581">
    <w:abstractNumId w:val="6"/>
  </w:num>
  <w:num w:numId="3" w16cid:durableId="940455514">
    <w:abstractNumId w:val="5"/>
  </w:num>
  <w:num w:numId="4" w16cid:durableId="171845576">
    <w:abstractNumId w:val="4"/>
  </w:num>
  <w:num w:numId="5" w16cid:durableId="514422389">
    <w:abstractNumId w:val="7"/>
  </w:num>
  <w:num w:numId="6" w16cid:durableId="1963263013">
    <w:abstractNumId w:val="3"/>
  </w:num>
  <w:num w:numId="7" w16cid:durableId="1012991469">
    <w:abstractNumId w:val="2"/>
  </w:num>
  <w:num w:numId="8" w16cid:durableId="56630364">
    <w:abstractNumId w:val="1"/>
  </w:num>
  <w:num w:numId="9" w16cid:durableId="1404571353">
    <w:abstractNumId w:val="0"/>
  </w:num>
  <w:num w:numId="10" w16cid:durableId="1048919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50B6"/>
    <w:rsid w:val="00136538"/>
    <w:rsid w:val="00146F5B"/>
    <w:rsid w:val="0015074B"/>
    <w:rsid w:val="001577E7"/>
    <w:rsid w:val="0029639D"/>
    <w:rsid w:val="00326F90"/>
    <w:rsid w:val="003B045C"/>
    <w:rsid w:val="003D2412"/>
    <w:rsid w:val="004348EA"/>
    <w:rsid w:val="004C1539"/>
    <w:rsid w:val="0050669C"/>
    <w:rsid w:val="007A7346"/>
    <w:rsid w:val="00845987"/>
    <w:rsid w:val="00A66EC0"/>
    <w:rsid w:val="00AA1D8D"/>
    <w:rsid w:val="00B222BE"/>
    <w:rsid w:val="00B47730"/>
    <w:rsid w:val="00CB0664"/>
    <w:rsid w:val="00DB7A70"/>
    <w:rsid w:val="00F1009A"/>
    <w:rsid w:val="00F447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938E8"/>
  <w14:defaultImageDpi w14:val="300"/>
  <w15:docId w15:val="{D93F61E1-A432-4C20-B4F7-16246056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748</Words>
  <Characters>4170</Characters>
  <Application>Microsoft Office Word</Application>
  <DocSecurity>0</DocSecurity>
  <Lines>122</Lines>
  <Paragraphs>79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Vodhánělová</cp:lastModifiedBy>
  <cp:revision>12</cp:revision>
  <cp:lastPrinted>2026-04-01T13:39:00Z</cp:lastPrinted>
  <dcterms:created xsi:type="dcterms:W3CDTF">2013-12-23T23:15:00Z</dcterms:created>
  <dcterms:modified xsi:type="dcterms:W3CDTF">2026-04-02T10:51:00Z</dcterms:modified>
  <cp:category/>
</cp:coreProperties>
</file>