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D3EBB" w14:textId="77777777" w:rsidR="006F4991" w:rsidRDefault="00885C70" w:rsidP="00885C70">
      <w:pPr>
        <w:pStyle w:val="Nadpis10"/>
        <w:keepNext/>
        <w:keepLines/>
        <w:shd w:val="clear" w:color="auto" w:fill="auto"/>
        <w:spacing w:line="320" w:lineRule="exact"/>
        <w:jc w:val="center"/>
      </w:pPr>
      <w:bookmarkStart w:id="0" w:name="bookmark0"/>
      <w:r>
        <w:t>DODATEK SMLOUVY O DÍLO</w:t>
      </w:r>
      <w:bookmarkEnd w:id="0"/>
    </w:p>
    <w:p w14:paraId="12BF9478" w14:textId="77777777" w:rsidR="00885C70" w:rsidRDefault="00885C70" w:rsidP="00885C70">
      <w:pPr>
        <w:pStyle w:val="Nadpis10"/>
        <w:keepNext/>
        <w:keepLines/>
        <w:shd w:val="clear" w:color="auto" w:fill="auto"/>
        <w:spacing w:line="320" w:lineRule="exact"/>
        <w:jc w:val="center"/>
      </w:pPr>
    </w:p>
    <w:p w14:paraId="5A0C7B5A" w14:textId="77777777" w:rsidR="006F4991" w:rsidRDefault="00885C70" w:rsidP="00885C70">
      <w:pPr>
        <w:pStyle w:val="Nadpis220"/>
        <w:keepNext/>
        <w:keepLines/>
        <w:shd w:val="clear" w:color="auto" w:fill="auto"/>
        <w:spacing w:line="220" w:lineRule="exact"/>
        <w:ind w:firstLine="0"/>
        <w:jc w:val="center"/>
        <w:rPr>
          <w:rStyle w:val="Nadpis221"/>
          <w:b/>
          <w:bCs/>
        </w:rPr>
      </w:pPr>
      <w:bookmarkStart w:id="1" w:name="bookmark1"/>
      <w:r>
        <w:rPr>
          <w:rStyle w:val="Nadpis221"/>
          <w:b/>
          <w:bCs/>
        </w:rPr>
        <w:t>uzavřená podle § 2586 a následného zákona č. 89/2012 Sb., občanský zákoník</w:t>
      </w:r>
      <w:bookmarkEnd w:id="1"/>
    </w:p>
    <w:p w14:paraId="7E584192" w14:textId="77777777" w:rsidR="00885C70" w:rsidRDefault="00885C70" w:rsidP="00885C70">
      <w:pPr>
        <w:pStyle w:val="Nadpis220"/>
        <w:keepNext/>
        <w:keepLines/>
        <w:shd w:val="clear" w:color="auto" w:fill="auto"/>
        <w:spacing w:line="220" w:lineRule="exact"/>
        <w:ind w:firstLine="0"/>
        <w:jc w:val="center"/>
        <w:rPr>
          <w:rStyle w:val="Nadpis221"/>
          <w:b/>
          <w:bCs/>
        </w:rPr>
      </w:pPr>
    </w:p>
    <w:p w14:paraId="4BE9E622" w14:textId="77777777" w:rsidR="00885C70" w:rsidRDefault="00885C70" w:rsidP="00885C70">
      <w:pPr>
        <w:pStyle w:val="Nadpis220"/>
        <w:keepNext/>
        <w:keepLines/>
        <w:shd w:val="clear" w:color="auto" w:fill="auto"/>
        <w:spacing w:line="220" w:lineRule="exact"/>
        <w:ind w:firstLine="0"/>
        <w:jc w:val="center"/>
        <w:rPr>
          <w:rStyle w:val="Nadpis221"/>
          <w:b/>
          <w:bCs/>
        </w:rPr>
      </w:pPr>
    </w:p>
    <w:p w14:paraId="189ADAAD" w14:textId="77777777" w:rsidR="00885C70" w:rsidRDefault="00885C70" w:rsidP="00885C70">
      <w:pPr>
        <w:pStyle w:val="Nadpis220"/>
        <w:keepNext/>
        <w:keepLines/>
        <w:shd w:val="clear" w:color="auto" w:fill="auto"/>
        <w:spacing w:line="220" w:lineRule="exact"/>
        <w:ind w:firstLine="0"/>
        <w:jc w:val="center"/>
      </w:pPr>
    </w:p>
    <w:p w14:paraId="2BE5095B" w14:textId="77777777" w:rsidR="006F4991" w:rsidRDefault="00885C70">
      <w:pPr>
        <w:pStyle w:val="Nadpis220"/>
        <w:keepNext/>
        <w:keepLines/>
        <w:shd w:val="clear" w:color="auto" w:fill="auto"/>
        <w:spacing w:line="220" w:lineRule="exact"/>
        <w:ind w:left="360" w:hanging="360"/>
        <w:rPr>
          <w:rStyle w:val="Nadpis221"/>
          <w:b/>
          <w:bCs/>
        </w:rPr>
      </w:pPr>
      <w:bookmarkStart w:id="2" w:name="bookmark2"/>
      <w:r>
        <w:rPr>
          <w:rStyle w:val="Nadpis221"/>
          <w:b/>
          <w:bCs/>
        </w:rPr>
        <w:t>ČL. I - Smluvní strany :</w:t>
      </w:r>
      <w:bookmarkEnd w:id="2"/>
    </w:p>
    <w:p w14:paraId="0DC7554C" w14:textId="77777777" w:rsidR="00885C70" w:rsidRDefault="00885C70">
      <w:pPr>
        <w:pStyle w:val="Nadpis220"/>
        <w:keepNext/>
        <w:keepLines/>
        <w:shd w:val="clear" w:color="auto" w:fill="auto"/>
        <w:spacing w:line="220" w:lineRule="exact"/>
        <w:ind w:left="360" w:hanging="360"/>
      </w:pPr>
    </w:p>
    <w:p w14:paraId="726B581C" w14:textId="3DFA248C" w:rsidR="00885C70" w:rsidRDefault="00885C70">
      <w:pPr>
        <w:pStyle w:val="Zkladntext21"/>
        <w:shd w:val="clear" w:color="auto" w:fill="auto"/>
        <w:ind w:left="360" w:hanging="360"/>
      </w:pPr>
      <w:r w:rsidRPr="00885C70">
        <w:rPr>
          <w:rStyle w:val="Zkladntext2Tun"/>
        </w:rPr>
        <w:t xml:space="preserve">Objednatel </w:t>
      </w:r>
      <w:r w:rsidRPr="00885C70">
        <w:t>:</w:t>
      </w:r>
      <w:r>
        <w:tab/>
      </w:r>
      <w:r>
        <w:t xml:space="preserve">21. základní škola Plzeň, Slovanská alej 13, příspěvková organizace </w:t>
      </w:r>
    </w:p>
    <w:p w14:paraId="3B2640B6" w14:textId="77777777" w:rsidR="00885C70" w:rsidRDefault="00885C70" w:rsidP="00885C70">
      <w:pPr>
        <w:pStyle w:val="Zkladntext21"/>
        <w:shd w:val="clear" w:color="auto" w:fill="auto"/>
        <w:ind w:left="1068" w:firstLine="348"/>
      </w:pPr>
      <w:r>
        <w:t xml:space="preserve">Slovanská alej 13, 326 00 Plzeň </w:t>
      </w:r>
    </w:p>
    <w:p w14:paraId="590F098C" w14:textId="77777777" w:rsidR="00885C70" w:rsidRDefault="00885C70" w:rsidP="00885C70">
      <w:pPr>
        <w:pStyle w:val="Zkladntext21"/>
        <w:shd w:val="clear" w:color="auto" w:fill="auto"/>
        <w:ind w:left="1068" w:firstLine="348"/>
      </w:pPr>
      <w:r>
        <w:t xml:space="preserve">zastoupená ředitelem školy </w:t>
      </w:r>
    </w:p>
    <w:p w14:paraId="0CA4C3D9" w14:textId="458D4EA6" w:rsidR="006F4991" w:rsidRDefault="00885C70" w:rsidP="00885C70">
      <w:pPr>
        <w:pStyle w:val="Zkladntext21"/>
        <w:shd w:val="clear" w:color="auto" w:fill="auto"/>
        <w:ind w:left="1068" w:firstLine="348"/>
      </w:pPr>
      <w:r>
        <w:t>IČO :66362521</w:t>
      </w:r>
    </w:p>
    <w:p w14:paraId="0AAB731D" w14:textId="77777777" w:rsidR="00885C70" w:rsidRDefault="00885C70">
      <w:pPr>
        <w:pStyle w:val="Zkladntext21"/>
        <w:shd w:val="clear" w:color="auto" w:fill="auto"/>
        <w:ind w:left="360" w:hanging="360"/>
      </w:pPr>
    </w:p>
    <w:p w14:paraId="3AC71D89" w14:textId="77777777" w:rsidR="00885C70" w:rsidRDefault="00885C70">
      <w:pPr>
        <w:pStyle w:val="Zkladntext21"/>
        <w:shd w:val="clear" w:color="auto" w:fill="auto"/>
        <w:ind w:left="360" w:hanging="360"/>
      </w:pPr>
    </w:p>
    <w:p w14:paraId="27FA22DE" w14:textId="4058E27B" w:rsidR="006F4991" w:rsidRDefault="00885C70">
      <w:pPr>
        <w:pStyle w:val="Zkladntext21"/>
        <w:shd w:val="clear" w:color="auto" w:fill="auto"/>
        <w:spacing w:line="216" w:lineRule="exact"/>
        <w:ind w:left="360" w:hanging="360"/>
      </w:pPr>
      <w:r w:rsidRPr="00885C70">
        <w:rPr>
          <w:b/>
          <w:bCs/>
        </w:rPr>
        <w:t>Zhotovitel :</w:t>
      </w:r>
      <w:r>
        <w:t xml:space="preserve"> </w:t>
      </w:r>
      <w:r>
        <w:tab/>
      </w:r>
      <w:r>
        <w:t>Milan Hrubý - EKOL</w:t>
      </w:r>
    </w:p>
    <w:p w14:paraId="5B28137E" w14:textId="00447A36" w:rsidR="00885C70" w:rsidRDefault="00885C70" w:rsidP="00885C70">
      <w:pPr>
        <w:pStyle w:val="Zkladntext21"/>
        <w:shd w:val="clear" w:color="auto" w:fill="auto"/>
        <w:spacing w:line="216" w:lineRule="exact"/>
        <w:ind w:left="708" w:firstLine="708"/>
      </w:pPr>
      <w:r>
        <w:t xml:space="preserve">Roupov </w:t>
      </w:r>
    </w:p>
    <w:p w14:paraId="4218599E" w14:textId="2B809E45" w:rsidR="006F4991" w:rsidRDefault="00885C70" w:rsidP="00885C70">
      <w:pPr>
        <w:pStyle w:val="Zkladntext21"/>
        <w:shd w:val="clear" w:color="auto" w:fill="auto"/>
        <w:spacing w:line="216" w:lineRule="exact"/>
        <w:ind w:left="708" w:firstLine="708"/>
      </w:pPr>
      <w:r>
        <w:t xml:space="preserve">IČO: </w:t>
      </w:r>
    </w:p>
    <w:p w14:paraId="356628F7" w14:textId="77777777" w:rsidR="00885C70" w:rsidRDefault="00885C70">
      <w:pPr>
        <w:pStyle w:val="Zkladntext21"/>
        <w:shd w:val="clear" w:color="auto" w:fill="auto"/>
        <w:spacing w:line="216" w:lineRule="exact"/>
        <w:ind w:firstLine="0"/>
      </w:pPr>
    </w:p>
    <w:p w14:paraId="111F427E" w14:textId="77777777" w:rsidR="00885C70" w:rsidRDefault="00885C70">
      <w:pPr>
        <w:pStyle w:val="Zkladntext21"/>
        <w:shd w:val="clear" w:color="auto" w:fill="auto"/>
        <w:spacing w:line="216" w:lineRule="exact"/>
        <w:ind w:firstLine="0"/>
      </w:pPr>
    </w:p>
    <w:p w14:paraId="2390A266" w14:textId="77777777" w:rsidR="00885C70" w:rsidRDefault="00885C70">
      <w:pPr>
        <w:pStyle w:val="Zkladntext21"/>
        <w:shd w:val="clear" w:color="auto" w:fill="auto"/>
        <w:spacing w:line="216" w:lineRule="exact"/>
        <w:ind w:firstLine="0"/>
      </w:pPr>
    </w:p>
    <w:p w14:paraId="3B32DA5D" w14:textId="77777777" w:rsidR="006F4991" w:rsidRDefault="00885C70">
      <w:pPr>
        <w:pStyle w:val="Nadpis220"/>
        <w:keepNext/>
        <w:keepLines/>
        <w:shd w:val="clear" w:color="auto" w:fill="auto"/>
        <w:spacing w:line="220" w:lineRule="exact"/>
        <w:ind w:left="360" w:hanging="360"/>
      </w:pPr>
      <w:bookmarkStart w:id="3" w:name="bookmark3"/>
      <w:r>
        <w:rPr>
          <w:rStyle w:val="Nadpis221"/>
          <w:b/>
          <w:bCs/>
        </w:rPr>
        <w:t>ČI. II - Předmět dodatku</w:t>
      </w:r>
      <w:r>
        <w:t xml:space="preserve"> :</w:t>
      </w:r>
      <w:bookmarkEnd w:id="3"/>
    </w:p>
    <w:p w14:paraId="016B37F2" w14:textId="77777777" w:rsidR="00885C70" w:rsidRDefault="00885C70">
      <w:pPr>
        <w:pStyle w:val="Nadpis220"/>
        <w:keepNext/>
        <w:keepLines/>
        <w:shd w:val="clear" w:color="auto" w:fill="auto"/>
        <w:spacing w:line="220" w:lineRule="exact"/>
        <w:ind w:left="360" w:hanging="360"/>
      </w:pPr>
    </w:p>
    <w:p w14:paraId="28F00511" w14:textId="77777777" w:rsidR="006F4991" w:rsidRDefault="00885C70">
      <w:pPr>
        <w:pStyle w:val="Zkladntext21"/>
        <w:shd w:val="clear" w:color="auto" w:fill="auto"/>
        <w:spacing w:line="180" w:lineRule="exact"/>
        <w:ind w:left="360" w:hanging="360"/>
      </w:pPr>
      <w:r>
        <w:t>Zhotovitel se zavazuje zajistit v oblasti nakládání s odpady:</w:t>
      </w:r>
    </w:p>
    <w:p w14:paraId="17091E31" w14:textId="77777777" w:rsidR="00885C70" w:rsidRDefault="00885C70">
      <w:pPr>
        <w:pStyle w:val="Zkladntext21"/>
        <w:shd w:val="clear" w:color="auto" w:fill="auto"/>
        <w:spacing w:line="180" w:lineRule="exact"/>
        <w:ind w:left="360" w:hanging="360"/>
      </w:pPr>
    </w:p>
    <w:p w14:paraId="1AFF2A81" w14:textId="00241279" w:rsidR="006F4991" w:rsidRDefault="00885C70" w:rsidP="00885C70">
      <w:pPr>
        <w:pStyle w:val="Zkladntext21"/>
        <w:numPr>
          <w:ilvl w:val="0"/>
          <w:numId w:val="1"/>
        </w:numPr>
        <w:shd w:val="clear" w:color="auto" w:fill="auto"/>
      </w:pPr>
      <w:r>
        <w:t>max každý třetí měsíc provozu školní kuchyně naložení a přepravu odebraného odpadu z odlučovače tuků ve vodotěsných polyetylenových sudech (kód a název odpadu: 190809 - směs tuků a jedlých olejů z odlučovačů) a zároveň provést fakturaci</w:t>
      </w:r>
    </w:p>
    <w:p w14:paraId="61C550F1" w14:textId="77777777" w:rsidR="00885C70" w:rsidRDefault="00885C70" w:rsidP="00885C70">
      <w:pPr>
        <w:pStyle w:val="Zkladntext21"/>
        <w:shd w:val="clear" w:color="auto" w:fill="auto"/>
        <w:ind w:left="720" w:firstLine="0"/>
      </w:pPr>
    </w:p>
    <w:p w14:paraId="4A0E5BB9" w14:textId="034665BA" w:rsidR="006F4991" w:rsidRDefault="00885C70" w:rsidP="00885C70">
      <w:pPr>
        <w:pStyle w:val="Zkladntext21"/>
        <w:numPr>
          <w:ilvl w:val="0"/>
          <w:numId w:val="1"/>
        </w:numPr>
        <w:shd w:val="clear" w:color="auto" w:fill="auto"/>
        <w:spacing w:line="206" w:lineRule="exact"/>
      </w:pPr>
      <w:r>
        <w:t>max každý třetí měsíc provozu školní kuchyně naložení a přepravu použitých olejů ze smažení včetně bezplatného zapůjčení nádob (kód a název odpadu: 200125 - jedlý použitý olej a tuk) a zároveň provést fakturaci</w:t>
      </w:r>
    </w:p>
    <w:p w14:paraId="5C22420B" w14:textId="77777777" w:rsidR="00885C70" w:rsidRDefault="00885C70" w:rsidP="00885C70">
      <w:pPr>
        <w:pStyle w:val="Odstavecseseznamem"/>
      </w:pPr>
    </w:p>
    <w:p w14:paraId="47F34EC9" w14:textId="77777777" w:rsidR="00885C70" w:rsidRDefault="00885C70" w:rsidP="00885C70">
      <w:pPr>
        <w:pStyle w:val="Zkladntext21"/>
        <w:shd w:val="clear" w:color="auto" w:fill="auto"/>
        <w:spacing w:line="206" w:lineRule="exact"/>
        <w:ind w:firstLine="0"/>
      </w:pPr>
    </w:p>
    <w:p w14:paraId="7A18284D" w14:textId="77777777" w:rsidR="00885C70" w:rsidRDefault="00885C70" w:rsidP="00885C70">
      <w:pPr>
        <w:pStyle w:val="Zkladntext21"/>
        <w:shd w:val="clear" w:color="auto" w:fill="auto"/>
        <w:spacing w:line="206" w:lineRule="exact"/>
        <w:ind w:firstLine="0"/>
      </w:pPr>
    </w:p>
    <w:p w14:paraId="23E19F47" w14:textId="77777777" w:rsidR="006F4991" w:rsidRDefault="00885C70">
      <w:pPr>
        <w:pStyle w:val="Nadpis220"/>
        <w:keepNext/>
        <w:keepLines/>
        <w:shd w:val="clear" w:color="auto" w:fill="auto"/>
        <w:spacing w:line="220" w:lineRule="exact"/>
        <w:ind w:left="360" w:hanging="360"/>
        <w:rPr>
          <w:rStyle w:val="Nadpis221"/>
          <w:b/>
          <w:bCs/>
        </w:rPr>
      </w:pPr>
      <w:bookmarkStart w:id="4" w:name="bookmark4"/>
      <w:r>
        <w:rPr>
          <w:rStyle w:val="Nadpis221"/>
          <w:b/>
          <w:bCs/>
        </w:rPr>
        <w:t>ČI. III - Platnost dodatku :</w:t>
      </w:r>
      <w:bookmarkEnd w:id="4"/>
    </w:p>
    <w:p w14:paraId="08EA57E2" w14:textId="77777777" w:rsidR="00885C70" w:rsidRDefault="00885C70">
      <w:pPr>
        <w:pStyle w:val="Nadpis220"/>
        <w:keepNext/>
        <w:keepLines/>
        <w:shd w:val="clear" w:color="auto" w:fill="auto"/>
        <w:spacing w:line="220" w:lineRule="exact"/>
        <w:ind w:left="360" w:hanging="360"/>
      </w:pPr>
    </w:p>
    <w:p w14:paraId="21A81CD2" w14:textId="7C49E128" w:rsidR="006F4991" w:rsidRDefault="00885C70" w:rsidP="00885C70">
      <w:pPr>
        <w:pStyle w:val="Zkladntext21"/>
        <w:numPr>
          <w:ilvl w:val="0"/>
          <w:numId w:val="1"/>
        </w:numPr>
        <w:shd w:val="clear" w:color="auto" w:fill="auto"/>
        <w:spacing w:line="180" w:lineRule="exact"/>
      </w:pPr>
      <w:r>
        <w:t>Dodatek smlouvy o dilo se uzavírá na dobu neurčitou od 1.1.2026.</w:t>
      </w:r>
    </w:p>
    <w:p w14:paraId="41919C40" w14:textId="77777777" w:rsidR="00885C70" w:rsidRDefault="00885C70" w:rsidP="00885C70">
      <w:pPr>
        <w:pStyle w:val="Zkladntext21"/>
        <w:shd w:val="clear" w:color="auto" w:fill="auto"/>
        <w:spacing w:line="180" w:lineRule="exact"/>
        <w:ind w:firstLine="0"/>
      </w:pPr>
    </w:p>
    <w:p w14:paraId="2606F255" w14:textId="77777777" w:rsidR="00885C70" w:rsidRDefault="00885C70" w:rsidP="00885C70">
      <w:pPr>
        <w:pStyle w:val="Zkladntext21"/>
        <w:shd w:val="clear" w:color="auto" w:fill="auto"/>
        <w:spacing w:line="180" w:lineRule="exact"/>
        <w:ind w:firstLine="0"/>
      </w:pPr>
    </w:p>
    <w:p w14:paraId="4657ECBC" w14:textId="77777777" w:rsidR="00885C70" w:rsidRDefault="00885C70" w:rsidP="00885C70">
      <w:pPr>
        <w:pStyle w:val="Zkladntext21"/>
        <w:shd w:val="clear" w:color="auto" w:fill="auto"/>
        <w:spacing w:line="180" w:lineRule="exact"/>
        <w:ind w:firstLine="0"/>
      </w:pPr>
    </w:p>
    <w:p w14:paraId="4A6BF001" w14:textId="77777777" w:rsidR="00885C70" w:rsidRDefault="00885C70" w:rsidP="00885C70">
      <w:pPr>
        <w:pStyle w:val="Zkladntext21"/>
        <w:shd w:val="clear" w:color="auto" w:fill="auto"/>
        <w:spacing w:line="180" w:lineRule="exact"/>
        <w:ind w:firstLine="0"/>
      </w:pPr>
    </w:p>
    <w:p w14:paraId="49665657" w14:textId="53624AEF" w:rsidR="006F4991" w:rsidRDefault="00885C70">
      <w:pPr>
        <w:pStyle w:val="Zkladntext21"/>
        <w:shd w:val="clear" w:color="auto" w:fill="auto"/>
        <w:spacing w:line="180" w:lineRule="exact"/>
        <w:ind w:left="360" w:hanging="360"/>
      </w:pPr>
      <w:r>
        <w:t>V Plzni dne 27.11.2025</w:t>
      </w:r>
    </w:p>
    <w:p w14:paraId="0C2A47A7" w14:textId="77777777" w:rsidR="00885C70" w:rsidRDefault="00885C70">
      <w:pPr>
        <w:pStyle w:val="Zkladntext21"/>
        <w:shd w:val="clear" w:color="auto" w:fill="auto"/>
        <w:spacing w:line="180" w:lineRule="exact"/>
        <w:ind w:left="360" w:hanging="360"/>
      </w:pPr>
    </w:p>
    <w:p w14:paraId="4D75B452" w14:textId="77777777" w:rsidR="00885C70" w:rsidRDefault="00885C70">
      <w:pPr>
        <w:pStyle w:val="Zkladntext21"/>
        <w:shd w:val="clear" w:color="auto" w:fill="auto"/>
        <w:spacing w:line="180" w:lineRule="exact"/>
        <w:ind w:left="360" w:hanging="360"/>
      </w:pPr>
    </w:p>
    <w:p w14:paraId="329BB397" w14:textId="77777777" w:rsidR="00885C70" w:rsidRDefault="00885C70">
      <w:pPr>
        <w:pStyle w:val="Zkladntext21"/>
        <w:shd w:val="clear" w:color="auto" w:fill="auto"/>
        <w:spacing w:line="180" w:lineRule="exact"/>
        <w:ind w:left="360" w:hanging="360"/>
      </w:pPr>
    </w:p>
    <w:p w14:paraId="77C6D8BF" w14:textId="77777777" w:rsidR="00885C70" w:rsidRDefault="00885C70">
      <w:pPr>
        <w:pStyle w:val="Zkladntext21"/>
        <w:shd w:val="clear" w:color="auto" w:fill="auto"/>
        <w:spacing w:line="180" w:lineRule="exact"/>
        <w:ind w:left="360" w:hanging="360"/>
      </w:pPr>
    </w:p>
    <w:p w14:paraId="26881835" w14:textId="77777777" w:rsidR="00885C70" w:rsidRDefault="00885C70">
      <w:pPr>
        <w:pStyle w:val="Zkladntext21"/>
        <w:shd w:val="clear" w:color="auto" w:fill="auto"/>
        <w:spacing w:line="180" w:lineRule="exact"/>
        <w:ind w:left="360" w:hanging="360"/>
      </w:pPr>
    </w:p>
    <w:p w14:paraId="2A3362D1" w14:textId="77777777" w:rsidR="00885C70" w:rsidRDefault="00885C70">
      <w:pPr>
        <w:pStyle w:val="Zkladntext21"/>
        <w:shd w:val="clear" w:color="auto" w:fill="auto"/>
        <w:spacing w:line="180" w:lineRule="exact"/>
        <w:ind w:left="360" w:hanging="360"/>
      </w:pPr>
    </w:p>
    <w:p w14:paraId="338418D7" w14:textId="77777777" w:rsidR="00885C70" w:rsidRDefault="00885C70">
      <w:pPr>
        <w:pStyle w:val="Zkladntext21"/>
        <w:shd w:val="clear" w:color="auto" w:fill="auto"/>
        <w:spacing w:line="180" w:lineRule="exact"/>
        <w:ind w:left="360" w:hanging="360"/>
      </w:pPr>
    </w:p>
    <w:p w14:paraId="09771242" w14:textId="77777777" w:rsidR="00885C70" w:rsidRDefault="00885C70">
      <w:pPr>
        <w:pStyle w:val="Zkladntext21"/>
        <w:shd w:val="clear" w:color="auto" w:fill="auto"/>
        <w:spacing w:line="180" w:lineRule="exact"/>
        <w:ind w:left="360" w:hanging="360"/>
      </w:pPr>
    </w:p>
    <w:p w14:paraId="0F7EC818" w14:textId="77777777" w:rsidR="00885C70" w:rsidRDefault="00885C70">
      <w:pPr>
        <w:pStyle w:val="Zkladntext21"/>
        <w:shd w:val="clear" w:color="auto" w:fill="auto"/>
        <w:spacing w:line="180" w:lineRule="exact"/>
        <w:ind w:left="360" w:hanging="360"/>
      </w:pPr>
    </w:p>
    <w:p w14:paraId="59581E5E" w14:textId="77777777" w:rsidR="00885C70" w:rsidRDefault="00885C70">
      <w:pPr>
        <w:pStyle w:val="Zkladntext21"/>
        <w:shd w:val="clear" w:color="auto" w:fill="auto"/>
        <w:spacing w:line="180" w:lineRule="exact"/>
        <w:ind w:left="360" w:hanging="360"/>
      </w:pPr>
    </w:p>
    <w:p w14:paraId="0AB1123D" w14:textId="77777777" w:rsidR="00885C70" w:rsidRDefault="00885C70">
      <w:pPr>
        <w:pStyle w:val="Zkladntext21"/>
        <w:shd w:val="clear" w:color="auto" w:fill="auto"/>
        <w:spacing w:line="180" w:lineRule="exact"/>
        <w:ind w:left="360" w:hanging="360"/>
      </w:pPr>
    </w:p>
    <w:p w14:paraId="760B2E54" w14:textId="77777777" w:rsidR="006F4991" w:rsidRDefault="00885C70">
      <w:pPr>
        <w:pStyle w:val="Zkladntext21"/>
        <w:shd w:val="clear" w:color="auto" w:fill="auto"/>
        <w:spacing w:line="180" w:lineRule="exact"/>
        <w:ind w:firstLine="0"/>
      </w:pPr>
      <w:r>
        <w:rPr>
          <w:rStyle w:val="Zkladntext2"/>
        </w:rPr>
        <w:t>zhotovitel</w:t>
      </w:r>
    </w:p>
    <w:p w14:paraId="25FD4DD8" w14:textId="77777777" w:rsidR="006F4991" w:rsidRDefault="00885C70" w:rsidP="00885C70">
      <w:pPr>
        <w:pStyle w:val="Zkladntext21"/>
        <w:shd w:val="clear" w:color="auto" w:fill="auto"/>
        <w:spacing w:line="180" w:lineRule="exact"/>
        <w:ind w:firstLine="0"/>
        <w:jc w:val="right"/>
      </w:pPr>
      <w:r>
        <w:t>objednatel</w:t>
      </w:r>
    </w:p>
    <w:sectPr w:rsidR="006F4991">
      <w:pgSz w:w="11909" w:h="16840"/>
      <w:pgMar w:top="1430" w:right="1440" w:bottom="1430" w:left="12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2EB66" w14:textId="77777777" w:rsidR="00885C70" w:rsidRDefault="00885C70">
      <w:r>
        <w:separator/>
      </w:r>
    </w:p>
  </w:endnote>
  <w:endnote w:type="continuationSeparator" w:id="0">
    <w:p w14:paraId="05FE7B28" w14:textId="77777777" w:rsidR="00885C70" w:rsidRDefault="00885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79571" w14:textId="77777777" w:rsidR="00885C70" w:rsidRDefault="00885C70"/>
  </w:footnote>
  <w:footnote w:type="continuationSeparator" w:id="0">
    <w:p w14:paraId="2B034379" w14:textId="77777777" w:rsidR="00885C70" w:rsidRDefault="00885C7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70F72"/>
    <w:multiLevelType w:val="hybridMultilevel"/>
    <w:tmpl w:val="E32A41A8"/>
    <w:lvl w:ilvl="0" w:tplc="39E6982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933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991"/>
    <w:rsid w:val="006F4991"/>
    <w:rsid w:val="00885C70"/>
    <w:rsid w:val="00A5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E3CC0"/>
  <w15:docId w15:val="{161E7850-7BC0-4A00-AE08-230F26BEA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22">
    <w:name w:val="Nadpis #2 (2)_"/>
    <w:basedOn w:val="Standardnpsmoodstavce"/>
    <w:link w:val="Nadpis2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21">
    <w:name w:val="Nadpis #2 (2)"/>
    <w:basedOn w:val="Nadpis2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0">
    <w:name w:val="Základní text (2)_"/>
    <w:basedOn w:val="Standardnpsmoodstavce"/>
    <w:link w:val="Zkladntext2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Tun">
    <w:name w:val="Základní text (2) + Tučné"/>
    <w:basedOn w:val="Zkladntext2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Zkladntext21">
    <w:name w:val="Základní text (2)"/>
    <w:basedOn w:val="Normln"/>
    <w:link w:val="Zkladntext20"/>
    <w:pPr>
      <w:shd w:val="clear" w:color="auto" w:fill="FFFFFF"/>
      <w:spacing w:line="211" w:lineRule="exact"/>
      <w:ind w:hanging="1280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line="0" w:lineRule="atLeast"/>
      <w:ind w:hanging="1300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885C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Linhartová Petra</dc:creator>
  <cp:lastModifiedBy>Linhartová Petra</cp:lastModifiedBy>
  <cp:revision>1</cp:revision>
  <dcterms:created xsi:type="dcterms:W3CDTF">2026-04-02T09:01:00Z</dcterms:created>
  <dcterms:modified xsi:type="dcterms:W3CDTF">2026-04-02T09:04:00Z</dcterms:modified>
</cp:coreProperties>
</file>