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70E" w:rsidRDefault="008157B8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2258695</wp:posOffset>
                </wp:positionH>
                <wp:positionV relativeFrom="paragraph">
                  <wp:posOffset>1067435</wp:posOffset>
                </wp:positionV>
                <wp:extent cx="1197610" cy="1803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180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470E" w:rsidRDefault="0027470E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77.85pt;margin-top:84.05pt;width:94.3pt;height:14.2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" filled="f" stroked="f">
                <v:textbox style="mso-fit-shape-to-text:t" inset="0,0,0,0">
                  <w:txbxContent>
                    <w:p w:rsidR="0027470E" w:rsidRDefault="0027470E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_GoBack"/>
      <w:bookmarkEnd w:id="0"/>
    </w:p>
    <w:p w:rsidR="00A83D3D" w:rsidRDefault="00A83D3D" w:rsidP="00A83D3D">
      <w:pPr>
        <w:pStyle w:val="Nadpis10"/>
        <w:keepNext/>
        <w:keepLines/>
        <w:shd w:val="clear" w:color="auto" w:fill="auto"/>
        <w:spacing w:after="0"/>
        <w:ind w:left="62"/>
      </w:pPr>
      <w:bookmarkStart w:id="1" w:name="bookmark0"/>
    </w:p>
    <w:p w:rsidR="00A83D3D" w:rsidRPr="00A83D3D" w:rsidRDefault="00A83D3D" w:rsidP="00A83D3D">
      <w:pPr>
        <w:pStyle w:val="Nadpis10"/>
        <w:keepNext/>
        <w:keepLines/>
        <w:shd w:val="clear" w:color="auto" w:fill="auto"/>
        <w:spacing w:after="0"/>
        <w:ind w:left="62"/>
        <w:rPr>
          <w:color w:val="00B0F0"/>
          <w:sz w:val="22"/>
          <w:szCs w:val="22"/>
        </w:rPr>
      </w:pPr>
      <w:r w:rsidRPr="00A83D3D">
        <w:rPr>
          <w:color w:val="00B0F0"/>
          <w:sz w:val="22"/>
          <w:szCs w:val="22"/>
        </w:rPr>
        <w:t>2132/2017</w:t>
      </w:r>
    </w:p>
    <w:p w:rsidR="00A83D3D" w:rsidRPr="00A83D3D" w:rsidRDefault="00A83D3D" w:rsidP="00A83D3D">
      <w:pPr>
        <w:pStyle w:val="Nadpis10"/>
        <w:keepNext/>
        <w:keepLines/>
        <w:shd w:val="clear" w:color="auto" w:fill="auto"/>
        <w:spacing w:after="0"/>
        <w:ind w:left="62"/>
        <w:rPr>
          <w:sz w:val="22"/>
          <w:szCs w:val="22"/>
        </w:rPr>
      </w:pPr>
    </w:p>
    <w:p w:rsidR="0027470E" w:rsidRDefault="008157B8" w:rsidP="00A83D3D">
      <w:pPr>
        <w:pStyle w:val="Nadpis10"/>
        <w:keepNext/>
        <w:keepLines/>
        <w:shd w:val="clear" w:color="auto" w:fill="auto"/>
        <w:spacing w:after="0"/>
        <w:ind w:left="62"/>
      </w:pPr>
      <w:r>
        <w:t>OBJEDNÁVKA</w:t>
      </w:r>
      <w:bookmarkEnd w:id="1"/>
    </w:p>
    <w:p w:rsidR="00A83D3D" w:rsidRDefault="00A83D3D" w:rsidP="00A83D3D">
      <w:pPr>
        <w:pStyle w:val="Nadpis10"/>
        <w:keepNext/>
        <w:keepLines/>
        <w:shd w:val="clear" w:color="auto" w:fill="auto"/>
        <w:spacing w:after="0"/>
        <w:ind w:left="0"/>
        <w:jc w:val="left"/>
      </w:pPr>
    </w:p>
    <w:p w:rsidR="00A83D3D" w:rsidRPr="00A83D3D" w:rsidRDefault="00A83D3D" w:rsidP="00A83D3D">
      <w:pPr>
        <w:pStyle w:val="Nadpis10"/>
        <w:keepNext/>
        <w:keepLines/>
        <w:shd w:val="clear" w:color="auto" w:fill="auto"/>
        <w:spacing w:after="0"/>
        <w:ind w:left="0"/>
        <w:jc w:val="left"/>
        <w:rPr>
          <w:sz w:val="22"/>
          <w:szCs w:val="22"/>
        </w:rPr>
      </w:pPr>
    </w:p>
    <w:p w:rsidR="0027470E" w:rsidRDefault="00A83D3D" w:rsidP="00A83D3D">
      <w:pPr>
        <w:pStyle w:val="Zkladntext1"/>
        <w:shd w:val="clear" w:color="auto" w:fill="auto"/>
        <w:jc w:val="left"/>
      </w:pPr>
      <w:r>
        <w:t xml:space="preserve">Datum </w:t>
      </w:r>
      <w:r w:rsidR="008157B8">
        <w:t>vystavení objednávky: 20/06/ 2017</w:t>
      </w:r>
    </w:p>
    <w:p w:rsidR="0027470E" w:rsidRDefault="008157B8" w:rsidP="00804081">
      <w:pPr>
        <w:pStyle w:val="Zkladntext1"/>
        <w:shd w:val="clear" w:color="auto" w:fill="auto"/>
        <w:spacing w:after="0"/>
      </w:pPr>
      <w:r>
        <w:t>Objednáváme: Opravu poškozeného požárního vodovodu Js 300 ul.</w:t>
      </w:r>
    </w:p>
    <w:p w:rsidR="00804081" w:rsidRDefault="00804081" w:rsidP="00804081">
      <w:pPr>
        <w:pStyle w:val="Zkladntext1"/>
        <w:shd w:val="clear" w:color="auto" w:fill="auto"/>
        <w:spacing w:after="0"/>
      </w:pPr>
      <w:r>
        <w:tab/>
      </w:r>
      <w:r>
        <w:tab/>
        <w:t>Dukelských hrdinů</w:t>
      </w:r>
    </w:p>
    <w:p w:rsidR="00804081" w:rsidRDefault="00804081" w:rsidP="00804081">
      <w:pPr>
        <w:pStyle w:val="Zkladntext1"/>
        <w:shd w:val="clear" w:color="auto" w:fill="auto"/>
        <w:spacing w:after="0"/>
      </w:pPr>
    </w:p>
    <w:p w:rsidR="0027470E" w:rsidRDefault="008157B8" w:rsidP="00804081">
      <w:pPr>
        <w:pStyle w:val="Zkladntext1"/>
        <w:shd w:val="clear" w:color="auto" w:fill="auto"/>
        <w:spacing w:after="0"/>
      </w:pPr>
      <w:r>
        <w:t xml:space="preserve">Termín </w:t>
      </w:r>
      <w:r>
        <w:t>realizace: havarie</w:t>
      </w:r>
    </w:p>
    <w:p w:rsidR="00804081" w:rsidRDefault="00804081" w:rsidP="00804081">
      <w:pPr>
        <w:pStyle w:val="Zkladntext1"/>
        <w:shd w:val="clear" w:color="auto" w:fill="auto"/>
        <w:spacing w:after="0"/>
      </w:pPr>
    </w:p>
    <w:p w:rsidR="0027470E" w:rsidRDefault="008157B8">
      <w:pPr>
        <w:pStyle w:val="Zkladntext1"/>
        <w:shd w:val="clear" w:color="auto" w:fill="auto"/>
      </w:pPr>
      <w:r>
        <w:t>Místo realizace: Dukelských hrdinů před Veletržním palácem</w:t>
      </w:r>
    </w:p>
    <w:p w:rsidR="0027470E" w:rsidRPr="006A6BA0" w:rsidRDefault="008157B8">
      <w:pPr>
        <w:pStyle w:val="Zkladntext1"/>
        <w:shd w:val="clear" w:color="auto" w:fill="auto"/>
        <w:spacing w:after="720"/>
        <w:rPr>
          <w:color w:val="00B0F0"/>
        </w:rPr>
      </w:pPr>
      <w:r>
        <w:t>Orientační cena p</w:t>
      </w:r>
      <w:r w:rsidR="006A6BA0">
        <w:t xml:space="preserve">rovedených prací: do 100 000 Kč   </w:t>
      </w:r>
      <w:r w:rsidR="006A6BA0">
        <w:rPr>
          <w:color w:val="00B0F0"/>
        </w:rPr>
        <w:t>*</w:t>
      </w:r>
    </w:p>
    <w:p w:rsidR="0027470E" w:rsidRDefault="008157B8">
      <w:pPr>
        <w:pStyle w:val="Zkladntext1"/>
        <w:shd w:val="clear" w:color="auto" w:fill="auto"/>
        <w:spacing w:after="220"/>
      </w:pPr>
      <w:r>
        <w:t>Objednatel:</w:t>
      </w:r>
    </w:p>
    <w:p w:rsidR="0027470E" w:rsidRDefault="008157B8">
      <w:pPr>
        <w:pStyle w:val="Zkladntext1"/>
        <w:shd w:val="clear" w:color="auto" w:fill="auto"/>
        <w:spacing w:after="220"/>
        <w:rPr>
          <w:sz w:val="16"/>
          <w:szCs w:val="16"/>
        </w:rPr>
      </w:pPr>
      <w:r>
        <w:t>Jméno(název): Národní Galerie v</w:t>
      </w:r>
      <w:r w:rsidR="00804081">
        <w:t> </w:t>
      </w:r>
      <w:r>
        <w:t>Praze</w:t>
      </w:r>
      <w:r w:rsidR="00804081">
        <w:t xml:space="preserve">      </w:t>
      </w:r>
      <w:r>
        <w:t xml:space="preserve"> DIČ: CZ </w:t>
      </w:r>
      <w:r>
        <w:rPr>
          <w:b w:val="0"/>
          <w:bCs w:val="0"/>
          <w:sz w:val="16"/>
          <w:szCs w:val="16"/>
        </w:rPr>
        <w:t>00023281</w:t>
      </w:r>
    </w:p>
    <w:p w:rsidR="0027470E" w:rsidRDefault="008157B8">
      <w:pPr>
        <w:pStyle w:val="Zkladntext1"/>
        <w:shd w:val="clear" w:color="auto" w:fill="auto"/>
        <w:rPr>
          <w:sz w:val="16"/>
          <w:szCs w:val="16"/>
        </w:rPr>
      </w:pPr>
      <w:r>
        <w:t xml:space="preserve">Adresa: Staroměstské náměstí 12, Praha 1 IČO: </w:t>
      </w:r>
      <w:r>
        <w:rPr>
          <w:b w:val="0"/>
          <w:bCs w:val="0"/>
          <w:sz w:val="16"/>
          <w:szCs w:val="16"/>
        </w:rPr>
        <w:t>00023281</w:t>
      </w:r>
    </w:p>
    <w:p w:rsidR="0027470E" w:rsidRDefault="008157B8">
      <w:pPr>
        <w:pStyle w:val="Zkladntext1"/>
        <w:shd w:val="clear" w:color="auto" w:fill="auto"/>
        <w:spacing w:after="500"/>
      </w:pPr>
      <w:r>
        <w:t xml:space="preserve">Podpis (razítko): p. </w:t>
      </w:r>
      <w:r w:rsidR="00804081">
        <w:t>XXXXXX</w:t>
      </w:r>
      <w:r>
        <w:t xml:space="preserve"> tel. kontakt: </w:t>
      </w:r>
      <w:r w:rsidR="00804081">
        <w:t>XXXXXXXXX</w:t>
      </w:r>
    </w:p>
    <w:p w:rsidR="0027470E" w:rsidRDefault="008157B8">
      <w:pPr>
        <w:pStyle w:val="Zkladntext1"/>
        <w:shd w:val="clear" w:color="auto" w:fill="auto"/>
      </w:pPr>
      <w:r>
        <w:t>Zhotovitel:</w:t>
      </w:r>
    </w:p>
    <w:p w:rsidR="0027470E" w:rsidRDefault="008157B8">
      <w:pPr>
        <w:pStyle w:val="Zkladntext1"/>
        <w:shd w:val="clear" w:color="auto" w:fill="auto"/>
        <w:spacing w:after="0"/>
      </w:pPr>
      <w:r>
        <w:t>Obchodní jméno: Pražské vodovody a kanalizace, a.s.</w:t>
      </w:r>
    </w:p>
    <w:p w:rsidR="0027470E" w:rsidRDefault="006A6BA0">
      <w:pPr>
        <w:pStyle w:val="Zkladntext1"/>
        <w:shd w:val="clear" w:color="auto" w:fill="auto"/>
        <w:tabs>
          <w:tab w:val="left" w:pos="3413"/>
          <w:tab w:val="left" w:pos="5807"/>
          <w:tab w:val="left" w:pos="7243"/>
        </w:tabs>
        <w:spacing w:after="0"/>
      </w:pPr>
      <w:r>
        <w:t xml:space="preserve">Sídlo:                      </w:t>
      </w:r>
      <w:r>
        <w:rPr>
          <w:b w:val="0"/>
          <w:color w:val="00B0F0"/>
        </w:rPr>
        <w:t>KE KABLU 971/1, HOSTIVAŘ, 102 00 Praha 10</w:t>
      </w:r>
    </w:p>
    <w:p w:rsidR="0027470E" w:rsidRDefault="008157B8">
      <w:pPr>
        <w:pStyle w:val="Zkladntext1"/>
        <w:shd w:val="clear" w:color="auto" w:fill="auto"/>
        <w:tabs>
          <w:tab w:val="left" w:pos="1757"/>
        </w:tabs>
        <w:spacing w:after="0" w:line="233" w:lineRule="auto"/>
      </w:pPr>
      <w:r>
        <w:t>IČO:</w:t>
      </w:r>
      <w:r>
        <w:tab/>
        <w:t>25656635</w:t>
      </w:r>
    </w:p>
    <w:p w:rsidR="0027470E" w:rsidRDefault="008157B8">
      <w:pPr>
        <w:pStyle w:val="Zkladntext1"/>
        <w:shd w:val="clear" w:color="auto" w:fill="auto"/>
        <w:tabs>
          <w:tab w:val="left" w:pos="1757"/>
        </w:tabs>
      </w:pPr>
      <w:r>
        <w:t>DIČ:</w:t>
      </w:r>
      <w:r>
        <w:tab/>
        <w:t>CZ25656635</w:t>
      </w:r>
    </w:p>
    <w:p w:rsidR="00013327" w:rsidRDefault="008157B8" w:rsidP="00013327">
      <w:pPr>
        <w:pStyle w:val="Zkladntext20"/>
        <w:shd w:val="clear" w:color="auto" w:fill="auto"/>
        <w:tabs>
          <w:tab w:val="left" w:pos="3413"/>
        </w:tabs>
        <w:rPr>
          <w:b/>
          <w:bCs/>
        </w:rPr>
      </w:pPr>
      <w:r>
        <w:rPr>
          <w:b/>
          <w:bCs/>
        </w:rPr>
        <w:t>Objednávku převzal v Praze dne:</w:t>
      </w:r>
      <w:r w:rsidR="00013327">
        <w:rPr>
          <w:b/>
          <w:bCs/>
        </w:rPr>
        <w:t xml:space="preserve">  </w:t>
      </w:r>
      <w:r w:rsidR="00013327" w:rsidRPr="00013327">
        <w:rPr>
          <w:bCs/>
          <w:color w:val="00B0F0"/>
          <w:sz w:val="20"/>
          <w:szCs w:val="20"/>
        </w:rPr>
        <w:t>20.6.2017</w:t>
      </w:r>
      <w:r>
        <w:rPr>
          <w:b/>
          <w:bCs/>
        </w:rPr>
        <w:tab/>
      </w:r>
    </w:p>
    <w:p w:rsidR="0027470E" w:rsidRPr="00013327" w:rsidRDefault="00013327" w:rsidP="00013327">
      <w:pPr>
        <w:pStyle w:val="Zkladntext20"/>
        <w:shd w:val="clear" w:color="auto" w:fill="auto"/>
        <w:tabs>
          <w:tab w:val="left" w:pos="3413"/>
        </w:tabs>
        <w:rPr>
          <w:bCs/>
        </w:rPr>
      </w:pPr>
      <w:r>
        <w:rPr>
          <w:b/>
          <w:bCs/>
        </w:rPr>
        <w:t xml:space="preserve">                                                                                       </w:t>
      </w:r>
      <w:r w:rsidRPr="00013327">
        <w:rPr>
          <w:bCs/>
        </w:rPr>
        <w:t>Pražské vodovody a kanalizace a.s.</w:t>
      </w:r>
    </w:p>
    <w:p w:rsidR="00013327" w:rsidRPr="00013327" w:rsidRDefault="00013327" w:rsidP="00013327">
      <w:pPr>
        <w:pStyle w:val="Zkladntext20"/>
        <w:shd w:val="clear" w:color="auto" w:fill="auto"/>
        <w:tabs>
          <w:tab w:val="left" w:pos="3413"/>
        </w:tabs>
        <w:rPr>
          <w:bCs/>
        </w:rPr>
      </w:pPr>
      <w:r>
        <w:rPr>
          <w:bCs/>
        </w:rPr>
        <w:tab/>
        <w:t xml:space="preserve">                  </w:t>
      </w:r>
      <w:r w:rsidRPr="00013327">
        <w:rPr>
          <w:bCs/>
        </w:rPr>
        <w:t>102 00 Praha 10. Ke Kablu 971</w:t>
      </w:r>
    </w:p>
    <w:p w:rsidR="00013327" w:rsidRDefault="00013327" w:rsidP="00013327">
      <w:pPr>
        <w:pStyle w:val="Zkladntext20"/>
        <w:shd w:val="clear" w:color="auto" w:fill="auto"/>
        <w:tabs>
          <w:tab w:val="left" w:pos="3413"/>
        </w:tabs>
        <w:jc w:val="left"/>
        <w:rPr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3837254</wp:posOffset>
                </wp:positionH>
                <wp:positionV relativeFrom="paragraph">
                  <wp:posOffset>8890</wp:posOffset>
                </wp:positionV>
                <wp:extent cx="1499870" cy="50038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500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470E" w:rsidRDefault="00013327" w:rsidP="006A6BA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41"/>
                              </w:tabs>
                              <w:spacing w:line="166" w:lineRule="auto"/>
                            </w:pPr>
                            <w:r>
                              <w:t xml:space="preserve">          Úsek provozního ředitele   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02.15pt;margin-top:.7pt;width:118.1pt;height:39.4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" filled="f" stroked="f">
                <v:textbox style="mso-fit-shape-to-text:t" inset="0,0,0,0">
                  <w:txbxContent>
                    <w:p w:rsidR="0027470E" w:rsidRDefault="00013327" w:rsidP="006A6BA0">
                      <w:pPr>
                        <w:pStyle w:val="Zkladntext20"/>
                        <w:shd w:val="clear" w:color="auto" w:fill="auto"/>
                        <w:tabs>
                          <w:tab w:val="left" w:pos="2041"/>
                        </w:tabs>
                        <w:spacing w:line="166" w:lineRule="auto"/>
                      </w:pPr>
                      <w:r>
                        <w:t xml:space="preserve">          Úsek provozního ředitele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27470E" w:rsidRDefault="008157B8" w:rsidP="00013327">
      <w:pPr>
        <w:pStyle w:val="Zkladntext20"/>
        <w:shd w:val="clear" w:color="auto" w:fill="auto"/>
        <w:tabs>
          <w:tab w:val="left" w:pos="3413"/>
        </w:tabs>
        <w:rPr>
          <w:b/>
          <w:bCs/>
        </w:rPr>
      </w:pPr>
      <w:r>
        <w:rPr>
          <w:b/>
          <w:bCs/>
        </w:rPr>
        <w:t>Podpis odpovědné osoby zhotovitele:</w:t>
      </w:r>
    </w:p>
    <w:p w:rsidR="00013327" w:rsidRDefault="00013327" w:rsidP="00013327">
      <w:pPr>
        <w:pStyle w:val="Zkladntext20"/>
        <w:shd w:val="clear" w:color="auto" w:fill="auto"/>
        <w:tabs>
          <w:tab w:val="left" w:pos="3413"/>
        </w:tabs>
      </w:pPr>
    </w:p>
    <w:p w:rsidR="0027470E" w:rsidRDefault="008157B8" w:rsidP="006A6BA0">
      <w:pPr>
        <w:pStyle w:val="Zkladntext20"/>
        <w:shd w:val="clear" w:color="auto" w:fill="auto"/>
      </w:pPr>
      <w:r>
        <w:t>Termín rea</w:t>
      </w:r>
      <w:r w:rsidR="006A6BA0">
        <w:t>l</w:t>
      </w:r>
      <w:r>
        <w:t>izace je podmíněn komplexní stavební připravenosti /zejména výkopové práce a místem pro osazen</w:t>
      </w:r>
      <w:r w:rsidR="00013327">
        <w:t>í</w:t>
      </w:r>
      <w:r>
        <w:t xml:space="preserve"> vodoměrné sestavy resp. vodoměru dle schválené projektové dokumentace/. Bez této podmínky nebudou objednané práce v </w:t>
      </w:r>
      <w:r>
        <w:t xml:space="preserve">dohodnutém terminu provedeny z důvodu </w:t>
      </w:r>
      <w:r>
        <w:t xml:space="preserve">překážky na straně objednatele. </w:t>
      </w:r>
      <w:r>
        <w:t>Jakékoli v</w:t>
      </w:r>
      <w:r w:rsidR="006A6BA0">
        <w:t>í</w:t>
      </w:r>
      <w:r>
        <w:t>cepráce oproti dohodnutému rozsahu díla musí odsouhlaseny oběma</w:t>
      </w:r>
      <w:r w:rsidR="006A6BA0">
        <w:t xml:space="preserve"> </w:t>
      </w:r>
      <w:r w:rsidR="00013327">
        <w:t>stranami.</w:t>
      </w:r>
    </w:p>
    <w:p w:rsidR="00013327" w:rsidRDefault="00013327" w:rsidP="006A6BA0">
      <w:pPr>
        <w:pStyle w:val="Zkladntext20"/>
        <w:shd w:val="clear" w:color="auto" w:fill="auto"/>
      </w:pPr>
    </w:p>
    <w:p w:rsidR="00013327" w:rsidRDefault="00013327" w:rsidP="006A6BA0">
      <w:pPr>
        <w:pStyle w:val="Zkladntext20"/>
        <w:shd w:val="clear" w:color="auto" w:fill="auto"/>
      </w:pPr>
    </w:p>
    <w:p w:rsidR="00013327" w:rsidRDefault="00013327" w:rsidP="006A6BA0">
      <w:pPr>
        <w:pStyle w:val="Zkladntext20"/>
        <w:shd w:val="clear" w:color="auto" w:fill="auto"/>
      </w:pPr>
    </w:p>
    <w:p w:rsidR="00013327" w:rsidRDefault="00013327" w:rsidP="006A6BA0">
      <w:pPr>
        <w:pStyle w:val="Zkladntext20"/>
        <w:shd w:val="clear" w:color="auto" w:fill="auto"/>
        <w:rPr>
          <w:color w:val="00B0F0"/>
        </w:rPr>
      </w:pPr>
      <w:r>
        <w:rPr>
          <w:color w:val="00B0F0"/>
        </w:rPr>
        <w:t>doplnilo PVK</w:t>
      </w:r>
    </w:p>
    <w:p w:rsidR="00013327" w:rsidRDefault="00013327" w:rsidP="006A6BA0">
      <w:pPr>
        <w:pStyle w:val="Zkladntext20"/>
        <w:shd w:val="clear" w:color="auto" w:fill="auto"/>
        <w:rPr>
          <w:color w:val="00B0F0"/>
        </w:rPr>
      </w:pPr>
    </w:p>
    <w:p w:rsidR="00013327" w:rsidRPr="00013327" w:rsidRDefault="00013327" w:rsidP="00013327">
      <w:pPr>
        <w:pStyle w:val="Zkladntext20"/>
        <w:shd w:val="clear" w:color="auto" w:fill="auto"/>
        <w:rPr>
          <w:color w:val="00B0F0"/>
        </w:rPr>
      </w:pPr>
      <w:r>
        <w:rPr>
          <w:color w:val="00B0F0"/>
        </w:rPr>
        <w:t>*účtováno bude dle skutečnosti + 21% PDP</w:t>
      </w:r>
    </w:p>
    <w:sectPr w:rsidR="00013327" w:rsidRPr="00013327">
      <w:type w:val="continuous"/>
      <w:pgSz w:w="11900" w:h="16840"/>
      <w:pgMar w:top="2330" w:right="1853" w:bottom="2330" w:left="20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7B8" w:rsidRDefault="008157B8">
      <w:r>
        <w:separator/>
      </w:r>
    </w:p>
  </w:endnote>
  <w:endnote w:type="continuationSeparator" w:id="0">
    <w:p w:rsidR="008157B8" w:rsidRDefault="0081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7B8" w:rsidRDefault="008157B8"/>
  </w:footnote>
  <w:footnote w:type="continuationSeparator" w:id="0">
    <w:p w:rsidR="008157B8" w:rsidRDefault="008157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17957"/>
    <w:multiLevelType w:val="hybridMultilevel"/>
    <w:tmpl w:val="7664677E"/>
    <w:lvl w:ilvl="0" w:tplc="DF28BC9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F2E51"/>
    <w:multiLevelType w:val="hybridMultilevel"/>
    <w:tmpl w:val="7894383A"/>
    <w:lvl w:ilvl="0" w:tplc="907C758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0E"/>
    <w:rsid w:val="00013327"/>
    <w:rsid w:val="0027470E"/>
    <w:rsid w:val="006A6BA0"/>
    <w:rsid w:val="00804081"/>
    <w:rsid w:val="008157B8"/>
    <w:rsid w:val="00A8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61D6"/>
  <w15:docId w15:val="{5CBDF2F4-6B89-4F86-805B-A714F9FB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3" w:lineRule="auto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/>
      <w:ind w:left="60"/>
      <w:jc w:val="center"/>
      <w:outlineLvl w:val="0"/>
    </w:pPr>
    <w:rPr>
      <w:rFonts w:ascii="Arial" w:eastAsia="Arial" w:hAnsi="Arial" w:cs="Arial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c224.pk.gr-20170925124010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c224.pk.gr-20170925124010</dc:title>
  <dc:subject/>
  <dc:creator/>
  <cp:keywords/>
  <cp:lastModifiedBy>Zdenka Šímová</cp:lastModifiedBy>
  <cp:revision>3</cp:revision>
  <dcterms:created xsi:type="dcterms:W3CDTF">2017-09-25T10:18:00Z</dcterms:created>
  <dcterms:modified xsi:type="dcterms:W3CDTF">2017-09-25T10:42:00Z</dcterms:modified>
</cp:coreProperties>
</file>