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5760"/>
      </w:tblGrid>
      <w:tr w:rsidR="00FF26C5" w14:paraId="7212507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594" w:type="dxa"/>
            <w:vAlign w:val="bottom"/>
          </w:tcPr>
          <w:p w14:paraId="0BCB8380" w14:textId="77777777" w:rsidR="00FF26C5" w:rsidRDefault="00000000">
            <w:pPr>
              <w:pStyle w:val="Other10"/>
              <w:ind w:left="780" w:hanging="78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color w:val="5B7EA2"/>
                <w:sz w:val="22"/>
                <w:szCs w:val="22"/>
                <w:vertAlign w:val="subscript"/>
              </w:rPr>
              <w:t>n</w:t>
            </w:r>
            <w:r>
              <w:rPr>
                <w:rStyle w:val="Other1"/>
                <w:b/>
                <w:bCs/>
                <w:color w:val="5B7EA2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color w:val="DE7863"/>
                <w:sz w:val="22"/>
                <w:szCs w:val="22"/>
              </w:rPr>
              <w:t xml:space="preserve">&lt; </w:t>
            </w:r>
            <w:r>
              <w:rPr>
                <w:rStyle w:val="Other1"/>
                <w:b/>
                <w:bCs/>
                <w:color w:val="5B7EA2"/>
                <w:sz w:val="22"/>
                <w:szCs w:val="22"/>
              </w:rPr>
              <w:t>MORAVSKOSLEZSKÁ</w:t>
            </w:r>
            <w:proofErr w:type="gramEnd"/>
            <w:r>
              <w:rPr>
                <w:rStyle w:val="Other1"/>
                <w:b/>
                <w:bCs/>
                <w:color w:val="5B7EA2"/>
                <w:sz w:val="22"/>
                <w:szCs w:val="22"/>
              </w:rPr>
              <w:t xml:space="preserve"> NEMOCNICE</w:t>
            </w:r>
          </w:p>
        </w:tc>
        <w:tc>
          <w:tcPr>
            <w:tcW w:w="5760" w:type="dxa"/>
          </w:tcPr>
          <w:p w14:paraId="19808245" w14:textId="77777777" w:rsidR="00FF26C5" w:rsidRDefault="00000000">
            <w:pPr>
              <w:pStyle w:val="Other10"/>
              <w:jc w:val="right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Objednávka 2026UD00118</w:t>
            </w:r>
          </w:p>
        </w:tc>
      </w:tr>
      <w:tr w:rsidR="00FF26C5" w14:paraId="650EDA6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594" w:type="dxa"/>
          </w:tcPr>
          <w:p w14:paraId="43A5659B" w14:textId="77777777" w:rsidR="00FF26C5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color w:val="5B7EA2"/>
                <w:sz w:val="22"/>
                <w:szCs w:val="22"/>
              </w:rPr>
              <w:t>F|J HAVÍŘOV</w:t>
            </w:r>
          </w:p>
        </w:tc>
        <w:tc>
          <w:tcPr>
            <w:tcW w:w="5760" w:type="dxa"/>
          </w:tcPr>
          <w:p w14:paraId="3B37C1B4" w14:textId="77777777" w:rsidR="00FF26C5" w:rsidRDefault="00000000">
            <w:pPr>
              <w:pStyle w:val="Other10"/>
              <w:jc w:val="right"/>
            </w:pPr>
            <w:r>
              <w:rPr>
                <w:rStyle w:val="Other1"/>
              </w:rPr>
              <w:t>Strana 1</w:t>
            </w:r>
          </w:p>
        </w:tc>
      </w:tr>
      <w:tr w:rsidR="00FF26C5" w14:paraId="0007D9C0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4594" w:type="dxa"/>
          </w:tcPr>
          <w:p w14:paraId="05DE5EBE" w14:textId="77777777" w:rsidR="00FF26C5" w:rsidRDefault="00FF26C5">
            <w:pPr>
              <w:rPr>
                <w:sz w:val="10"/>
                <w:szCs w:val="10"/>
              </w:rPr>
            </w:pPr>
          </w:p>
        </w:tc>
        <w:tc>
          <w:tcPr>
            <w:tcW w:w="5760" w:type="dxa"/>
            <w:vAlign w:val="center"/>
          </w:tcPr>
          <w:p w14:paraId="3EE55C04" w14:textId="77777777" w:rsidR="00FF26C5" w:rsidRDefault="00000000">
            <w:pPr>
              <w:pStyle w:val="Other10"/>
              <w:ind w:left="1640"/>
            </w:pPr>
            <w:r>
              <w:rPr>
                <w:rStyle w:val="Other1"/>
              </w:rPr>
              <w:t>Objednávka-oprava automatických dveří předsálí č.3</w:t>
            </w:r>
          </w:p>
        </w:tc>
      </w:tr>
      <w:tr w:rsidR="00FF26C5" w14:paraId="17890EB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594" w:type="dxa"/>
            <w:tcBorders>
              <w:top w:val="single" w:sz="4" w:space="0" w:color="auto"/>
            </w:tcBorders>
            <w:vAlign w:val="bottom"/>
          </w:tcPr>
          <w:p w14:paraId="48395B7D" w14:textId="77777777" w:rsidR="00FF26C5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vAlign w:val="bottom"/>
          </w:tcPr>
          <w:p w14:paraId="5B77A1DA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Dodavatel</w:t>
            </w:r>
          </w:p>
        </w:tc>
      </w:tr>
      <w:tr w:rsidR="00FF26C5" w14:paraId="1C3D40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594" w:type="dxa"/>
          </w:tcPr>
          <w:p w14:paraId="0005AF17" w14:textId="77777777" w:rsidR="00FF26C5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Moravskoslezská nemocnice Havířov, </w:t>
            </w:r>
            <w:proofErr w:type="spellStart"/>
            <w:r>
              <w:rPr>
                <w:rStyle w:val="Other1"/>
                <w:sz w:val="20"/>
                <w:szCs w:val="20"/>
              </w:rPr>
              <w:t>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</w:p>
        </w:tc>
        <w:tc>
          <w:tcPr>
            <w:tcW w:w="5760" w:type="dxa"/>
          </w:tcPr>
          <w:p w14:paraId="751AB276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RACCOON s.r.o.</w:t>
            </w:r>
          </w:p>
        </w:tc>
      </w:tr>
      <w:tr w:rsidR="00FF26C5" w14:paraId="761DEAF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94" w:type="dxa"/>
          </w:tcPr>
          <w:p w14:paraId="74CED244" w14:textId="77777777" w:rsidR="00FF26C5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5760" w:type="dxa"/>
          </w:tcPr>
          <w:p w14:paraId="3D65669A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Poříčí 1603/26</w:t>
            </w:r>
          </w:p>
        </w:tc>
      </w:tr>
      <w:tr w:rsidR="00FF26C5" w14:paraId="2162C0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594" w:type="dxa"/>
            <w:vAlign w:val="bottom"/>
          </w:tcPr>
          <w:p w14:paraId="74CD3CA8" w14:textId="77777777" w:rsidR="00FF26C5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5760" w:type="dxa"/>
            <w:vAlign w:val="bottom"/>
          </w:tcPr>
          <w:p w14:paraId="009CFB56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67801 Blansko</w:t>
            </w:r>
          </w:p>
        </w:tc>
      </w:tr>
      <w:tr w:rsidR="00FF26C5" w14:paraId="6CE0076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94" w:type="dxa"/>
            <w:vAlign w:val="bottom"/>
          </w:tcPr>
          <w:p w14:paraId="648FFDCB" w14:textId="77777777" w:rsidR="00FF26C5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5760" w:type="dxa"/>
            <w:vAlign w:val="bottom"/>
          </w:tcPr>
          <w:p w14:paraId="030834D8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Česká republika</w:t>
            </w:r>
          </w:p>
        </w:tc>
      </w:tr>
      <w:tr w:rsidR="00FF26C5" w14:paraId="010F90D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94" w:type="dxa"/>
          </w:tcPr>
          <w:p w14:paraId="6988D874" w14:textId="77777777" w:rsidR="00FF26C5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760" w:type="dxa"/>
          </w:tcPr>
          <w:p w14:paraId="41E4C969" w14:textId="77777777" w:rsidR="00FF26C5" w:rsidRDefault="00FF26C5">
            <w:pPr>
              <w:rPr>
                <w:sz w:val="10"/>
                <w:szCs w:val="10"/>
              </w:rPr>
            </w:pPr>
          </w:p>
        </w:tc>
      </w:tr>
      <w:tr w:rsidR="00FF26C5" w14:paraId="5D05E29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94" w:type="dxa"/>
            <w:vAlign w:val="bottom"/>
          </w:tcPr>
          <w:p w14:paraId="4D3578AD" w14:textId="77777777" w:rsidR="00FF26C5" w:rsidRDefault="00000000">
            <w:pPr>
              <w:pStyle w:val="Other10"/>
              <w:tabs>
                <w:tab w:val="left" w:pos="1879"/>
              </w:tabs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</w:tc>
        <w:tc>
          <w:tcPr>
            <w:tcW w:w="5760" w:type="dxa"/>
            <w:vAlign w:val="bottom"/>
          </w:tcPr>
          <w:p w14:paraId="1763717F" w14:textId="77777777" w:rsidR="00FF26C5" w:rsidRDefault="00000000">
            <w:pPr>
              <w:pStyle w:val="Other10"/>
              <w:tabs>
                <w:tab w:val="left" w:pos="2192"/>
              </w:tabs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CZ25332716</w:t>
            </w:r>
          </w:p>
        </w:tc>
      </w:tr>
      <w:tr w:rsidR="00FF26C5" w14:paraId="59DC8506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594" w:type="dxa"/>
          </w:tcPr>
          <w:p w14:paraId="45D373D5" w14:textId="77777777" w:rsidR="00FF26C5" w:rsidRDefault="00000000">
            <w:pPr>
              <w:pStyle w:val="Other10"/>
              <w:tabs>
                <w:tab w:val="left" w:pos="1879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5760" w:type="dxa"/>
          </w:tcPr>
          <w:p w14:paraId="5C0F8134" w14:textId="77777777" w:rsidR="00FF26C5" w:rsidRDefault="00000000">
            <w:pPr>
              <w:pStyle w:val="Other10"/>
              <w:tabs>
                <w:tab w:val="left" w:pos="2199"/>
              </w:tabs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25332716</w:t>
            </w:r>
          </w:p>
        </w:tc>
      </w:tr>
      <w:tr w:rsidR="00FF26C5" w14:paraId="1F14A54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94" w:type="dxa"/>
            <w:tcBorders>
              <w:top w:val="single" w:sz="4" w:space="0" w:color="auto"/>
            </w:tcBorders>
            <w:vAlign w:val="bottom"/>
          </w:tcPr>
          <w:p w14:paraId="7BE82EE9" w14:textId="05B293CA" w:rsidR="00FF26C5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vAlign w:val="bottom"/>
          </w:tcPr>
          <w:p w14:paraId="155CAAE4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</w:tc>
      </w:tr>
      <w:tr w:rsidR="00FF26C5" w14:paraId="30C7FA9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94" w:type="dxa"/>
          </w:tcPr>
          <w:p w14:paraId="76145978" w14:textId="2EDC70F2" w:rsidR="00FF26C5" w:rsidRDefault="00000000">
            <w:pPr>
              <w:pStyle w:val="Other10"/>
              <w:tabs>
                <w:tab w:val="left" w:pos="1879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5760" w:type="dxa"/>
          </w:tcPr>
          <w:p w14:paraId="05B94CE7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</w:tc>
      </w:tr>
      <w:tr w:rsidR="00FF26C5" w14:paraId="2641EA4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94" w:type="dxa"/>
            <w:vAlign w:val="bottom"/>
          </w:tcPr>
          <w:p w14:paraId="02E4F69B" w14:textId="59E5AF1B" w:rsidR="00FF26C5" w:rsidRDefault="00000000">
            <w:pPr>
              <w:pStyle w:val="Other10"/>
              <w:tabs>
                <w:tab w:val="left" w:pos="1879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5760" w:type="dxa"/>
            <w:vAlign w:val="bottom"/>
          </w:tcPr>
          <w:p w14:paraId="24D54EEF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</w:tc>
      </w:tr>
      <w:tr w:rsidR="00FF26C5" w14:paraId="0E695EB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594" w:type="dxa"/>
          </w:tcPr>
          <w:p w14:paraId="49C4E91A" w14:textId="5B7B8BAE" w:rsidR="00FF26C5" w:rsidRDefault="00000000">
            <w:pPr>
              <w:pStyle w:val="Other10"/>
              <w:tabs>
                <w:tab w:val="left" w:pos="1901"/>
              </w:tabs>
            </w:pPr>
            <w:r>
              <w:rPr>
                <w:rStyle w:val="Other1"/>
              </w:rPr>
              <w:t>Způsob platby</w:t>
            </w:r>
            <w:r>
              <w:rPr>
                <w:rStyle w:val="Other1"/>
              </w:rPr>
              <w:tab/>
              <w:t>převod</w:t>
            </w:r>
          </w:p>
        </w:tc>
        <w:tc>
          <w:tcPr>
            <w:tcW w:w="5760" w:type="dxa"/>
          </w:tcPr>
          <w:p w14:paraId="222F5F57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FF26C5" w14:paraId="6A870717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594" w:type="dxa"/>
            <w:tcBorders>
              <w:top w:val="single" w:sz="4" w:space="0" w:color="auto"/>
            </w:tcBorders>
            <w:vAlign w:val="bottom"/>
          </w:tcPr>
          <w:p w14:paraId="7B63E267" w14:textId="77777777" w:rsidR="00FF26C5" w:rsidRDefault="00000000">
            <w:pPr>
              <w:pStyle w:val="Other10"/>
              <w:tabs>
                <w:tab w:val="left" w:pos="1879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23.03.2026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vAlign w:val="bottom"/>
          </w:tcPr>
          <w:p w14:paraId="41F18BA5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</w:tc>
      </w:tr>
      <w:tr w:rsidR="00FF26C5" w14:paraId="49D3F9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94" w:type="dxa"/>
          </w:tcPr>
          <w:p w14:paraId="5927E880" w14:textId="77777777" w:rsidR="00FF26C5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5760" w:type="dxa"/>
          </w:tcPr>
          <w:p w14:paraId="6B0F6CF6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Moravskoslezská 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FF26C5" w14:paraId="738945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594" w:type="dxa"/>
          </w:tcPr>
          <w:p w14:paraId="6425DE6A" w14:textId="77777777" w:rsidR="00FF26C5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5760" w:type="dxa"/>
          </w:tcPr>
          <w:p w14:paraId="1BD272C2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</w:tc>
      </w:tr>
      <w:tr w:rsidR="00FF26C5" w14:paraId="77E0A63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94" w:type="dxa"/>
            <w:vAlign w:val="bottom"/>
          </w:tcPr>
          <w:p w14:paraId="74430FCE" w14:textId="77777777" w:rsidR="00FF26C5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5760" w:type="dxa"/>
            <w:vAlign w:val="bottom"/>
          </w:tcPr>
          <w:p w14:paraId="4BC24BBE" w14:textId="77777777" w:rsidR="00FF26C5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Údržba</w:t>
            </w:r>
          </w:p>
        </w:tc>
      </w:tr>
      <w:tr w:rsidR="00FF26C5" w14:paraId="27A23815" w14:textId="77777777">
        <w:tblPrEx>
          <w:tblCellMar>
            <w:top w:w="0" w:type="dxa"/>
            <w:bottom w:w="0" w:type="dxa"/>
          </w:tblCellMar>
        </w:tblPrEx>
        <w:trPr>
          <w:trHeight w:hRule="exact" w:val="1202"/>
          <w:jc w:val="center"/>
        </w:trPr>
        <w:tc>
          <w:tcPr>
            <w:tcW w:w="4594" w:type="dxa"/>
          </w:tcPr>
          <w:p w14:paraId="005679C9" w14:textId="1461DA59" w:rsidR="0091117C" w:rsidRDefault="00000000" w:rsidP="0091117C">
            <w:pPr>
              <w:pStyle w:val="Other10"/>
              <w:tabs>
                <w:tab w:val="left" w:pos="1879"/>
              </w:tabs>
              <w:spacing w:after="6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  <w:p w14:paraId="35C6B3D0" w14:textId="2DAA6921" w:rsidR="00FF26C5" w:rsidRDefault="00FF26C5">
            <w:pPr>
              <w:pStyle w:val="Other10"/>
              <w:spacing w:after="60"/>
              <w:ind w:left="1940"/>
            </w:pPr>
          </w:p>
        </w:tc>
        <w:tc>
          <w:tcPr>
            <w:tcW w:w="5760" w:type="dxa"/>
          </w:tcPr>
          <w:p w14:paraId="22ED05A4" w14:textId="77777777" w:rsidR="00FF26C5" w:rsidRDefault="00000000">
            <w:pPr>
              <w:pStyle w:val="Other10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79FE30C7" w14:textId="77777777" w:rsidR="00FF26C5" w:rsidRDefault="00000000">
            <w:pPr>
              <w:pStyle w:val="Other10"/>
              <w:tabs>
                <w:tab w:val="left" w:pos="2199"/>
              </w:tabs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FF26C5" w14:paraId="2298C12B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5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E45CA" w14:textId="77777777" w:rsidR="00FF26C5" w:rsidRDefault="00000000">
            <w:pPr>
              <w:pStyle w:val="Other10"/>
              <w:tabs>
                <w:tab w:val="left" w:pos="1346"/>
                <w:tab w:val="left" w:pos="2858"/>
              </w:tabs>
            </w:pPr>
            <w:r>
              <w:rPr>
                <w:rStyle w:val="Other1"/>
              </w:rPr>
              <w:t>Číslo</w:t>
            </w:r>
            <w:r>
              <w:rPr>
                <w:rStyle w:val="Other1"/>
              </w:rPr>
              <w:tab/>
              <w:t xml:space="preserve">Č. zboží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Popis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6D806C9" w14:textId="77777777" w:rsidR="00FF26C5" w:rsidRDefault="00000000">
            <w:pPr>
              <w:pStyle w:val="Other10"/>
              <w:tabs>
                <w:tab w:val="left" w:pos="1656"/>
              </w:tabs>
              <w:jc w:val="center"/>
            </w:pPr>
            <w:r>
              <w:rPr>
                <w:rStyle w:val="Other1"/>
              </w:rPr>
              <w:t>Nákupní cena</w:t>
            </w:r>
            <w:r>
              <w:rPr>
                <w:rStyle w:val="Other1"/>
              </w:rPr>
              <w:tab/>
              <w:t>Částka na</w:t>
            </w:r>
          </w:p>
          <w:p w14:paraId="588933E5" w14:textId="77777777" w:rsidR="00FF26C5" w:rsidRDefault="00000000">
            <w:pPr>
              <w:pStyle w:val="Other10"/>
              <w:tabs>
                <w:tab w:val="left" w:pos="1944"/>
              </w:tabs>
              <w:jc w:val="center"/>
            </w:pPr>
            <w:r>
              <w:rPr>
                <w:rStyle w:val="Other1"/>
              </w:rPr>
              <w:t>Množství MJ</w:t>
            </w:r>
            <w:r>
              <w:rPr>
                <w:rStyle w:val="Other1"/>
              </w:rPr>
              <w:tab/>
              <w:t>bez DPH řádku bez DPH</w:t>
            </w:r>
          </w:p>
        </w:tc>
      </w:tr>
    </w:tbl>
    <w:p w14:paraId="59375474" w14:textId="77777777" w:rsidR="00FF26C5" w:rsidRDefault="00FF26C5">
      <w:pPr>
        <w:spacing w:after="319" w:line="1" w:lineRule="exact"/>
      </w:pPr>
    </w:p>
    <w:p w14:paraId="3AAFCB12" w14:textId="77777777" w:rsidR="00FF26C5" w:rsidRDefault="00000000">
      <w:pPr>
        <w:pStyle w:val="Bodytext10"/>
        <w:tabs>
          <w:tab w:val="left" w:pos="6817"/>
          <w:tab w:val="left" w:pos="9374"/>
        </w:tabs>
        <w:spacing w:line="240" w:lineRule="auto"/>
        <w:ind w:left="2900"/>
      </w:pPr>
      <w:r>
        <w:rPr>
          <w:rStyle w:val="Bodytext1"/>
        </w:rPr>
        <w:t>Oprava automatických dveří předsálí</w:t>
      </w:r>
      <w:r>
        <w:rPr>
          <w:rStyle w:val="Bodytext1"/>
        </w:rPr>
        <w:tab/>
        <w:t>1 kus 71 275,00</w:t>
      </w:r>
      <w:r>
        <w:rPr>
          <w:rStyle w:val="Bodytext1"/>
        </w:rPr>
        <w:tab/>
        <w:t>71 275,00</w:t>
      </w:r>
    </w:p>
    <w:p w14:paraId="050E3EB8" w14:textId="77777777" w:rsidR="00FF26C5" w:rsidRDefault="00000000">
      <w:pPr>
        <w:pStyle w:val="Bodytext10"/>
        <w:spacing w:after="80" w:line="240" w:lineRule="auto"/>
        <w:ind w:left="2900"/>
      </w:pPr>
      <w:r>
        <w:rPr>
          <w:rStyle w:val="Bodytext1"/>
        </w:rPr>
        <w:t>č.3 dle CN26SZ001104</w:t>
      </w:r>
    </w:p>
    <w:p w14:paraId="0E88CFC5" w14:textId="77777777" w:rsidR="00FF26C5" w:rsidRDefault="00000000">
      <w:pPr>
        <w:pStyle w:val="Bodytext10"/>
        <w:tabs>
          <w:tab w:val="left" w:pos="9374"/>
        </w:tabs>
        <w:spacing w:line="310" w:lineRule="auto"/>
        <w:ind w:right="6400"/>
        <w:jc w:val="right"/>
      </w:pPr>
      <w:r>
        <w:rPr>
          <w:rStyle w:val="Bodytext1"/>
        </w:rPr>
        <w:t xml:space="preserve">Platba faktura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 Částka celkem CZK</w:t>
      </w:r>
      <w:r>
        <w:rPr>
          <w:rStyle w:val="Bodytext1"/>
        </w:rPr>
        <w:tab/>
        <w:t>71 275,00</w:t>
      </w:r>
    </w:p>
    <w:p w14:paraId="31977183" w14:textId="77777777" w:rsidR="00FF26C5" w:rsidRDefault="00000000">
      <w:pPr>
        <w:pStyle w:val="Bodytext10"/>
        <w:tabs>
          <w:tab w:val="left" w:pos="9374"/>
        </w:tabs>
        <w:spacing w:line="310" w:lineRule="auto"/>
        <w:ind w:left="5900"/>
      </w:pPr>
      <w:r>
        <w:rPr>
          <w:rStyle w:val="Bodytext1"/>
        </w:rPr>
        <w:t>DPH celkem CZK</w:t>
      </w:r>
      <w:r>
        <w:rPr>
          <w:rStyle w:val="Bodytext1"/>
        </w:rPr>
        <w:tab/>
        <w:t>14 967,75</w:t>
      </w:r>
    </w:p>
    <w:p w14:paraId="19EA8A3B" w14:textId="77777777" w:rsidR="00FF26C5" w:rsidRDefault="00000000">
      <w:pPr>
        <w:pStyle w:val="Bodytext10"/>
        <w:tabs>
          <w:tab w:val="left" w:pos="9374"/>
        </w:tabs>
        <w:spacing w:line="310" w:lineRule="auto"/>
        <w:ind w:left="5900"/>
        <w:sectPr w:rsidR="00FF26C5">
          <w:pgSz w:w="11900" w:h="16840"/>
          <w:pgMar w:top="918" w:right="827" w:bottom="696" w:left="719" w:header="490" w:footer="268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Částka včetně DPH celkem CZK</w:t>
      </w:r>
      <w:r>
        <w:rPr>
          <w:rStyle w:val="Bodytext1"/>
        </w:rPr>
        <w:tab/>
        <w:t>86 242,75</w:t>
      </w:r>
    </w:p>
    <w:p w14:paraId="55C5B287" w14:textId="77777777" w:rsidR="00FF26C5" w:rsidRDefault="00FF26C5">
      <w:pPr>
        <w:spacing w:line="239" w:lineRule="exact"/>
        <w:rPr>
          <w:sz w:val="19"/>
          <w:szCs w:val="19"/>
        </w:rPr>
      </w:pPr>
    </w:p>
    <w:p w14:paraId="1C5ECE9F" w14:textId="77777777" w:rsidR="00FF26C5" w:rsidRDefault="00FF26C5">
      <w:pPr>
        <w:spacing w:line="1" w:lineRule="exact"/>
        <w:sectPr w:rsidR="00FF26C5">
          <w:type w:val="continuous"/>
          <w:pgSz w:w="11900" w:h="16840"/>
          <w:pgMar w:top="918" w:right="0" w:bottom="696" w:left="0" w:header="0" w:footer="3" w:gutter="0"/>
          <w:cols w:space="720"/>
          <w:noEndnote/>
          <w:docGrid w:linePitch="360"/>
        </w:sectPr>
      </w:pPr>
    </w:p>
    <w:p w14:paraId="55AE9E90" w14:textId="77777777" w:rsidR="00FF26C5" w:rsidRDefault="00FF26C5">
      <w:pPr>
        <w:spacing w:after="669" w:line="1" w:lineRule="exact"/>
      </w:pPr>
    </w:p>
    <w:p w14:paraId="2705F07A" w14:textId="77777777" w:rsidR="00FF26C5" w:rsidRDefault="00FF26C5">
      <w:pPr>
        <w:spacing w:line="1" w:lineRule="exact"/>
        <w:sectPr w:rsidR="00FF26C5">
          <w:type w:val="continuous"/>
          <w:pgSz w:w="11900" w:h="16840"/>
          <w:pgMar w:top="918" w:right="827" w:bottom="696" w:left="719" w:header="0" w:footer="3" w:gutter="0"/>
          <w:cols w:space="720"/>
          <w:noEndnote/>
          <w:docGrid w:linePitch="360"/>
        </w:sectPr>
      </w:pPr>
    </w:p>
    <w:p w14:paraId="29E73CF5" w14:textId="77777777" w:rsidR="00FF26C5" w:rsidRDefault="00FF26C5">
      <w:pPr>
        <w:spacing w:line="240" w:lineRule="exact"/>
        <w:rPr>
          <w:sz w:val="19"/>
          <w:szCs w:val="19"/>
        </w:rPr>
      </w:pPr>
    </w:p>
    <w:p w14:paraId="271A452B" w14:textId="77777777" w:rsidR="00FF26C5" w:rsidRDefault="00FF26C5">
      <w:pPr>
        <w:spacing w:line="240" w:lineRule="exact"/>
        <w:rPr>
          <w:sz w:val="19"/>
          <w:szCs w:val="19"/>
        </w:rPr>
      </w:pPr>
    </w:p>
    <w:p w14:paraId="35DC4502" w14:textId="77777777" w:rsidR="00FF26C5" w:rsidRDefault="00FF26C5">
      <w:pPr>
        <w:spacing w:line="240" w:lineRule="exact"/>
        <w:rPr>
          <w:sz w:val="19"/>
          <w:szCs w:val="19"/>
        </w:rPr>
      </w:pPr>
    </w:p>
    <w:p w14:paraId="5E503504" w14:textId="77777777" w:rsidR="00FF26C5" w:rsidRDefault="00FF26C5">
      <w:pPr>
        <w:spacing w:line="240" w:lineRule="exact"/>
        <w:rPr>
          <w:sz w:val="19"/>
          <w:szCs w:val="19"/>
        </w:rPr>
      </w:pPr>
    </w:p>
    <w:p w14:paraId="460ECBBF" w14:textId="77777777" w:rsidR="00FF26C5" w:rsidRDefault="00FF26C5">
      <w:pPr>
        <w:spacing w:line="240" w:lineRule="exact"/>
        <w:rPr>
          <w:sz w:val="19"/>
          <w:szCs w:val="19"/>
        </w:rPr>
      </w:pPr>
    </w:p>
    <w:p w14:paraId="40AB2A70" w14:textId="77777777" w:rsidR="00FF26C5" w:rsidRDefault="00FF26C5">
      <w:pPr>
        <w:spacing w:line="240" w:lineRule="exact"/>
        <w:rPr>
          <w:sz w:val="19"/>
          <w:szCs w:val="19"/>
        </w:rPr>
      </w:pPr>
    </w:p>
    <w:p w14:paraId="0187F28B" w14:textId="77777777" w:rsidR="00FF26C5" w:rsidRDefault="00FF26C5">
      <w:pPr>
        <w:spacing w:line="240" w:lineRule="exact"/>
        <w:rPr>
          <w:sz w:val="19"/>
          <w:szCs w:val="19"/>
        </w:rPr>
      </w:pPr>
    </w:p>
    <w:p w14:paraId="57706888" w14:textId="77777777" w:rsidR="00FF26C5" w:rsidRDefault="00FF26C5">
      <w:pPr>
        <w:spacing w:line="240" w:lineRule="exact"/>
        <w:rPr>
          <w:sz w:val="19"/>
          <w:szCs w:val="19"/>
        </w:rPr>
      </w:pPr>
    </w:p>
    <w:p w14:paraId="0E66FF6E" w14:textId="77777777" w:rsidR="00FF26C5" w:rsidRDefault="00FF26C5">
      <w:pPr>
        <w:spacing w:line="240" w:lineRule="exact"/>
        <w:rPr>
          <w:sz w:val="19"/>
          <w:szCs w:val="19"/>
        </w:rPr>
      </w:pPr>
    </w:p>
    <w:p w14:paraId="2061CB9F" w14:textId="77777777" w:rsidR="00FF26C5" w:rsidRDefault="00FF26C5">
      <w:pPr>
        <w:spacing w:line="240" w:lineRule="exact"/>
        <w:rPr>
          <w:sz w:val="19"/>
          <w:szCs w:val="19"/>
        </w:rPr>
      </w:pPr>
    </w:p>
    <w:p w14:paraId="62CD5020" w14:textId="77777777" w:rsidR="00FF26C5" w:rsidRDefault="00FF26C5">
      <w:pPr>
        <w:spacing w:line="240" w:lineRule="exact"/>
        <w:rPr>
          <w:sz w:val="19"/>
          <w:szCs w:val="19"/>
        </w:rPr>
      </w:pPr>
    </w:p>
    <w:p w14:paraId="7987D2C2" w14:textId="77777777" w:rsidR="00FF26C5" w:rsidRDefault="00FF26C5">
      <w:pPr>
        <w:spacing w:line="240" w:lineRule="exact"/>
        <w:rPr>
          <w:sz w:val="19"/>
          <w:szCs w:val="19"/>
        </w:rPr>
      </w:pPr>
    </w:p>
    <w:p w14:paraId="6AAD5555" w14:textId="77777777" w:rsidR="00FF26C5" w:rsidRDefault="00FF26C5">
      <w:pPr>
        <w:spacing w:before="20" w:after="20" w:line="240" w:lineRule="exact"/>
        <w:rPr>
          <w:sz w:val="19"/>
          <w:szCs w:val="19"/>
        </w:rPr>
      </w:pPr>
    </w:p>
    <w:p w14:paraId="16AF9DA2" w14:textId="77777777" w:rsidR="00FF26C5" w:rsidRDefault="00FF26C5">
      <w:pPr>
        <w:spacing w:line="1" w:lineRule="exact"/>
        <w:sectPr w:rsidR="00FF26C5">
          <w:type w:val="continuous"/>
          <w:pgSz w:w="11900" w:h="16840"/>
          <w:pgMar w:top="918" w:right="0" w:bottom="696" w:left="0" w:header="0" w:footer="3" w:gutter="0"/>
          <w:cols w:space="720"/>
          <w:noEndnote/>
          <w:docGrid w:linePitch="360"/>
        </w:sectPr>
      </w:pPr>
    </w:p>
    <w:p w14:paraId="6A3F1E13" w14:textId="77777777" w:rsidR="00FF26C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EA0D8CC" wp14:editId="6BA9C4A0">
                <wp:simplePos x="0" y="0"/>
                <wp:positionH relativeFrom="page">
                  <wp:posOffset>5687060</wp:posOffset>
                </wp:positionH>
                <wp:positionV relativeFrom="paragraph">
                  <wp:posOffset>12700</wp:posOffset>
                </wp:positionV>
                <wp:extent cx="1303020" cy="1371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D116F" w14:textId="77777777" w:rsidR="00FF26C5" w:rsidRDefault="00000000">
                            <w:pPr>
                              <w:pStyle w:val="Bodytext10"/>
                              <w:spacing w:line="240" w:lineRule="auto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A0D8C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7.8pt;margin-top:1pt;width:102.6pt;height:10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" filled="f" stroked="f">
                <v:textbox inset="0,0,0,0">
                  <w:txbxContent>
                    <w:p w14:paraId="30CD116F" w14:textId="77777777" w:rsidR="00FF26C5" w:rsidRDefault="00000000">
                      <w:pPr>
                        <w:pStyle w:val="Bodytext10"/>
                        <w:spacing w:line="240" w:lineRule="auto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FF26C5">
      <w:type w:val="continuous"/>
      <w:pgSz w:w="11900" w:h="16840"/>
      <w:pgMar w:top="918" w:right="2944" w:bottom="696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8225" w14:textId="77777777" w:rsidR="005E0566" w:rsidRDefault="005E0566">
      <w:r>
        <w:separator/>
      </w:r>
    </w:p>
  </w:endnote>
  <w:endnote w:type="continuationSeparator" w:id="0">
    <w:p w14:paraId="6D4029E4" w14:textId="77777777" w:rsidR="005E0566" w:rsidRDefault="005E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F55A" w14:textId="77777777" w:rsidR="005E0566" w:rsidRDefault="005E0566"/>
  </w:footnote>
  <w:footnote w:type="continuationSeparator" w:id="0">
    <w:p w14:paraId="64352D66" w14:textId="77777777" w:rsidR="005E0566" w:rsidRDefault="005E05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C5"/>
    <w:rsid w:val="005E0566"/>
    <w:rsid w:val="007079CA"/>
    <w:rsid w:val="00894FBB"/>
    <w:rsid w:val="0091117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2EA"/>
  <w15:docId w15:val="{CBD67905-674F-4BFD-A2E0-89A2A22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line="274" w:lineRule="auto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20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ln"/>
    <w:link w:val="Bodytext2"/>
    <w:pPr>
      <w:spacing w:line="302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849</Characters>
  <Application>Microsoft Office Word</Application>
  <DocSecurity>0</DocSecurity>
  <Lines>72</Lines>
  <Paragraphs>47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3</cp:revision>
  <dcterms:created xsi:type="dcterms:W3CDTF">2026-04-02T09:11:00Z</dcterms:created>
  <dcterms:modified xsi:type="dcterms:W3CDTF">2026-04-02T09:11:00Z</dcterms:modified>
</cp:coreProperties>
</file>