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DD1EF" w14:textId="77777777" w:rsidR="00586188" w:rsidRDefault="00586188" w:rsidP="008C2845">
      <w:pPr>
        <w:spacing w:after="0" w:line="240" w:lineRule="auto"/>
        <w:jc w:val="both"/>
        <w:rPr>
          <w:rFonts w:eastAsia="Times New Roman"/>
          <w:sz w:val="20"/>
          <w:szCs w:val="20"/>
          <w:lang w:eastAsia="cs-CZ"/>
        </w:rPr>
      </w:pPr>
    </w:p>
    <w:tbl>
      <w:tblPr>
        <w:tblStyle w:val="Mkatabulky"/>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626"/>
      </w:tblGrid>
      <w:tr w:rsidR="00F829FA" w:rsidRPr="007E6EC8" w14:paraId="4ACE7854" w14:textId="77777777" w:rsidTr="00965C17">
        <w:tc>
          <w:tcPr>
            <w:tcW w:w="2552" w:type="dxa"/>
          </w:tcPr>
          <w:p w14:paraId="10CB8D67" w14:textId="77777777" w:rsidR="00F829FA" w:rsidRPr="007E6EC8" w:rsidRDefault="00F829FA" w:rsidP="008A64C7">
            <w:pPr>
              <w:spacing w:after="0" w:line="240" w:lineRule="auto"/>
              <w:jc w:val="both"/>
              <w:rPr>
                <w:rFonts w:eastAsia="Times New Roman"/>
                <w:sz w:val="20"/>
                <w:szCs w:val="20"/>
                <w:lang w:eastAsia="cs-CZ"/>
              </w:rPr>
            </w:pPr>
            <w:r w:rsidRPr="007E6EC8">
              <w:rPr>
                <w:rFonts w:eastAsia="Times New Roman"/>
                <w:sz w:val="20"/>
                <w:szCs w:val="20"/>
                <w:lang w:eastAsia="cs-CZ"/>
              </w:rPr>
              <w:t>Společnost:</w:t>
            </w:r>
          </w:p>
        </w:tc>
        <w:tc>
          <w:tcPr>
            <w:tcW w:w="6626" w:type="dxa"/>
          </w:tcPr>
          <w:p w14:paraId="6BFC5825" w14:textId="22C255E4" w:rsidR="00F829FA" w:rsidRPr="007E6EC8" w:rsidRDefault="0028623E" w:rsidP="00965C17">
            <w:pPr>
              <w:spacing w:after="0" w:line="240" w:lineRule="auto"/>
              <w:jc w:val="both"/>
              <w:rPr>
                <w:rFonts w:eastAsia="Times New Roman"/>
                <w:b/>
                <w:sz w:val="20"/>
                <w:szCs w:val="20"/>
                <w:lang w:eastAsia="cs-CZ"/>
              </w:rPr>
            </w:pPr>
            <w:proofErr w:type="spellStart"/>
            <w:r>
              <w:rPr>
                <w:rFonts w:eastAsia="Times New Roman"/>
                <w:b/>
                <w:sz w:val="20"/>
                <w:szCs w:val="20"/>
                <w:lang w:eastAsia="cs-CZ"/>
              </w:rPr>
              <w:t>Medicton</w:t>
            </w:r>
            <w:proofErr w:type="spellEnd"/>
            <w:r>
              <w:rPr>
                <w:rFonts w:eastAsia="Times New Roman"/>
                <w:b/>
                <w:sz w:val="20"/>
                <w:szCs w:val="20"/>
                <w:lang w:eastAsia="cs-CZ"/>
              </w:rPr>
              <w:t xml:space="preserve"> Group s.r.o.</w:t>
            </w:r>
          </w:p>
        </w:tc>
      </w:tr>
      <w:tr w:rsidR="00F829FA" w:rsidRPr="007E6EC8" w14:paraId="6E0A675A" w14:textId="77777777" w:rsidTr="00965C17">
        <w:tc>
          <w:tcPr>
            <w:tcW w:w="2552" w:type="dxa"/>
          </w:tcPr>
          <w:p w14:paraId="6DEB1624" w14:textId="77777777" w:rsidR="00F829FA" w:rsidRPr="007E6EC8" w:rsidRDefault="00F829FA" w:rsidP="00965C17">
            <w:pPr>
              <w:spacing w:after="0" w:line="240" w:lineRule="auto"/>
              <w:jc w:val="both"/>
              <w:rPr>
                <w:rFonts w:eastAsia="Times New Roman"/>
                <w:sz w:val="20"/>
                <w:szCs w:val="20"/>
                <w:lang w:eastAsia="cs-CZ"/>
              </w:rPr>
            </w:pPr>
            <w:r w:rsidRPr="007E6EC8">
              <w:rPr>
                <w:rFonts w:eastAsia="Times New Roman"/>
                <w:sz w:val="20"/>
                <w:szCs w:val="20"/>
                <w:lang w:eastAsia="cs-CZ"/>
              </w:rPr>
              <w:t>IČ</w:t>
            </w:r>
            <w:r>
              <w:rPr>
                <w:rFonts w:eastAsia="Times New Roman"/>
                <w:sz w:val="20"/>
                <w:szCs w:val="20"/>
                <w:lang w:eastAsia="cs-CZ"/>
              </w:rPr>
              <w:t>O</w:t>
            </w:r>
            <w:r w:rsidRPr="007E6EC8">
              <w:rPr>
                <w:rFonts w:eastAsia="Times New Roman"/>
                <w:sz w:val="20"/>
                <w:szCs w:val="20"/>
                <w:lang w:eastAsia="cs-CZ"/>
              </w:rPr>
              <w:t>:</w:t>
            </w:r>
          </w:p>
        </w:tc>
        <w:tc>
          <w:tcPr>
            <w:tcW w:w="6626" w:type="dxa"/>
          </w:tcPr>
          <w:p w14:paraId="6EBD44EF" w14:textId="339C73F0" w:rsidR="00F829FA" w:rsidRPr="007E6EC8" w:rsidRDefault="0028623E" w:rsidP="00965C17">
            <w:pPr>
              <w:spacing w:after="0" w:line="240" w:lineRule="auto"/>
              <w:jc w:val="both"/>
              <w:rPr>
                <w:rFonts w:eastAsia="Times New Roman"/>
                <w:sz w:val="20"/>
                <w:szCs w:val="20"/>
                <w:lang w:eastAsia="cs-CZ"/>
              </w:rPr>
            </w:pPr>
            <w:r>
              <w:rPr>
                <w:rFonts w:eastAsia="Times New Roman"/>
                <w:sz w:val="20"/>
                <w:szCs w:val="20"/>
                <w:lang w:eastAsia="cs-CZ"/>
              </w:rPr>
              <w:t>27485391</w:t>
            </w:r>
          </w:p>
        </w:tc>
      </w:tr>
      <w:tr w:rsidR="00F829FA" w:rsidRPr="007E6EC8" w14:paraId="01518635" w14:textId="77777777" w:rsidTr="00965C17">
        <w:tc>
          <w:tcPr>
            <w:tcW w:w="2552" w:type="dxa"/>
          </w:tcPr>
          <w:p w14:paraId="202BE281" w14:textId="77777777" w:rsidR="00F829FA" w:rsidRPr="007E6EC8" w:rsidRDefault="00F829FA" w:rsidP="00965C17">
            <w:pPr>
              <w:spacing w:after="0" w:line="240" w:lineRule="auto"/>
              <w:jc w:val="both"/>
              <w:rPr>
                <w:rFonts w:eastAsia="Times New Roman"/>
                <w:sz w:val="20"/>
                <w:szCs w:val="20"/>
                <w:lang w:eastAsia="cs-CZ"/>
              </w:rPr>
            </w:pPr>
            <w:r>
              <w:rPr>
                <w:rFonts w:eastAsia="Times New Roman"/>
                <w:sz w:val="20"/>
                <w:szCs w:val="20"/>
                <w:lang w:eastAsia="cs-CZ"/>
              </w:rPr>
              <w:t>DIČ:</w:t>
            </w:r>
          </w:p>
        </w:tc>
        <w:tc>
          <w:tcPr>
            <w:tcW w:w="6626" w:type="dxa"/>
          </w:tcPr>
          <w:p w14:paraId="4E9D3D9D" w14:textId="2123F948" w:rsidR="00F829FA" w:rsidRPr="007E6EC8" w:rsidRDefault="00F829FA" w:rsidP="00965C17">
            <w:pPr>
              <w:spacing w:after="0" w:line="240" w:lineRule="auto"/>
              <w:jc w:val="both"/>
              <w:rPr>
                <w:rFonts w:eastAsia="Times New Roman"/>
                <w:sz w:val="20"/>
                <w:szCs w:val="20"/>
                <w:lang w:eastAsia="cs-CZ"/>
              </w:rPr>
            </w:pPr>
            <w:r>
              <w:rPr>
                <w:rFonts w:eastAsia="Times New Roman"/>
                <w:sz w:val="20"/>
                <w:szCs w:val="20"/>
                <w:lang w:eastAsia="cs-CZ"/>
              </w:rPr>
              <w:t>CZ</w:t>
            </w:r>
            <w:r w:rsidR="0028623E">
              <w:rPr>
                <w:rFonts w:eastAsia="Times New Roman"/>
                <w:sz w:val="20"/>
                <w:szCs w:val="20"/>
                <w:lang w:eastAsia="cs-CZ"/>
              </w:rPr>
              <w:t>27485391</w:t>
            </w:r>
          </w:p>
        </w:tc>
      </w:tr>
      <w:tr w:rsidR="00F829FA" w:rsidRPr="007E6EC8" w14:paraId="12809E8B" w14:textId="77777777" w:rsidTr="00965C17">
        <w:tc>
          <w:tcPr>
            <w:tcW w:w="2552" w:type="dxa"/>
          </w:tcPr>
          <w:p w14:paraId="2F964E63" w14:textId="77777777" w:rsidR="00F829FA" w:rsidRPr="007E6EC8" w:rsidRDefault="008A64C7" w:rsidP="00965C17">
            <w:pPr>
              <w:spacing w:after="0" w:line="240" w:lineRule="auto"/>
              <w:jc w:val="both"/>
              <w:rPr>
                <w:rFonts w:eastAsia="Times New Roman"/>
                <w:sz w:val="20"/>
                <w:szCs w:val="20"/>
                <w:lang w:eastAsia="cs-CZ"/>
              </w:rPr>
            </w:pPr>
            <w:r>
              <w:rPr>
                <w:rFonts w:eastAsia="Times New Roman"/>
                <w:sz w:val="20"/>
                <w:szCs w:val="20"/>
                <w:lang w:eastAsia="cs-CZ"/>
              </w:rPr>
              <w:t>Se sídlem</w:t>
            </w:r>
          </w:p>
        </w:tc>
        <w:tc>
          <w:tcPr>
            <w:tcW w:w="6626" w:type="dxa"/>
          </w:tcPr>
          <w:p w14:paraId="3449E91C" w14:textId="1BEF837F" w:rsidR="00F829FA" w:rsidRPr="007E6EC8" w:rsidRDefault="0028623E" w:rsidP="00965C17">
            <w:pPr>
              <w:spacing w:after="0" w:line="240" w:lineRule="auto"/>
              <w:jc w:val="both"/>
              <w:rPr>
                <w:rFonts w:eastAsia="Times New Roman"/>
                <w:sz w:val="20"/>
                <w:szCs w:val="20"/>
                <w:lang w:eastAsia="cs-CZ"/>
              </w:rPr>
            </w:pPr>
            <w:r>
              <w:rPr>
                <w:rFonts w:eastAsia="Times New Roman"/>
                <w:sz w:val="20"/>
                <w:szCs w:val="20"/>
                <w:lang w:eastAsia="cs-CZ"/>
              </w:rPr>
              <w:t xml:space="preserve">Jiráskova 609, Horní Předměstí, 257 01 Polička </w:t>
            </w:r>
          </w:p>
        </w:tc>
      </w:tr>
      <w:tr w:rsidR="00F829FA" w:rsidRPr="007E6EC8" w14:paraId="5978CECA" w14:textId="77777777" w:rsidTr="00965C17">
        <w:tc>
          <w:tcPr>
            <w:tcW w:w="2552" w:type="dxa"/>
          </w:tcPr>
          <w:p w14:paraId="6B4F01A3" w14:textId="77777777" w:rsidR="00F829FA" w:rsidRPr="007E6EC8" w:rsidRDefault="00F829FA" w:rsidP="00965C17">
            <w:pPr>
              <w:spacing w:after="0" w:line="240" w:lineRule="auto"/>
              <w:jc w:val="both"/>
              <w:rPr>
                <w:rFonts w:eastAsia="Times New Roman"/>
                <w:sz w:val="20"/>
                <w:szCs w:val="20"/>
                <w:lang w:eastAsia="cs-CZ"/>
              </w:rPr>
            </w:pPr>
            <w:r w:rsidRPr="007E6EC8">
              <w:rPr>
                <w:rFonts w:eastAsia="Times New Roman"/>
                <w:sz w:val="20"/>
                <w:szCs w:val="20"/>
                <w:lang w:eastAsia="cs-CZ"/>
              </w:rPr>
              <w:t>Zastoupená:</w:t>
            </w:r>
          </w:p>
        </w:tc>
        <w:tc>
          <w:tcPr>
            <w:tcW w:w="6626" w:type="dxa"/>
          </w:tcPr>
          <w:p w14:paraId="50FEC92E" w14:textId="71C3DFDB" w:rsidR="00F829FA" w:rsidRPr="007E6EC8" w:rsidRDefault="002F0F27" w:rsidP="00965C17">
            <w:pPr>
              <w:spacing w:after="0" w:line="240" w:lineRule="auto"/>
              <w:jc w:val="both"/>
              <w:rPr>
                <w:rFonts w:eastAsia="Times New Roman"/>
                <w:sz w:val="20"/>
                <w:szCs w:val="20"/>
                <w:lang w:eastAsia="cs-CZ"/>
              </w:rPr>
            </w:pPr>
            <w:r>
              <w:rPr>
                <w:rFonts w:eastAsia="Times New Roman"/>
                <w:sz w:val="20"/>
                <w:szCs w:val="20"/>
                <w:lang w:eastAsia="cs-CZ"/>
              </w:rPr>
              <w:t>d</w:t>
            </w:r>
            <w:r w:rsidR="0028623E">
              <w:rPr>
                <w:rFonts w:eastAsia="Times New Roman"/>
                <w:sz w:val="20"/>
                <w:szCs w:val="20"/>
                <w:lang w:eastAsia="cs-CZ"/>
              </w:rPr>
              <w:t>oc. Ing. Vratislav Fabián, PhD.</w:t>
            </w:r>
            <w:r w:rsidR="00F829FA">
              <w:rPr>
                <w:rFonts w:eastAsia="Times New Roman"/>
                <w:sz w:val="20"/>
                <w:szCs w:val="20"/>
                <w:lang w:eastAsia="cs-CZ"/>
              </w:rPr>
              <w:t>, jednatel</w:t>
            </w:r>
          </w:p>
        </w:tc>
      </w:tr>
      <w:tr w:rsidR="00F829FA" w:rsidRPr="007E6EC8" w14:paraId="263D33C5" w14:textId="77777777" w:rsidTr="00965C17">
        <w:tc>
          <w:tcPr>
            <w:tcW w:w="2552" w:type="dxa"/>
          </w:tcPr>
          <w:p w14:paraId="0AA1F680" w14:textId="77777777" w:rsidR="00F829FA" w:rsidRPr="007E6EC8" w:rsidRDefault="00F829FA" w:rsidP="00965C17">
            <w:pPr>
              <w:spacing w:after="0" w:line="240" w:lineRule="auto"/>
              <w:jc w:val="both"/>
              <w:rPr>
                <w:rFonts w:eastAsia="Times New Roman"/>
                <w:sz w:val="20"/>
                <w:szCs w:val="20"/>
                <w:lang w:eastAsia="cs-CZ"/>
              </w:rPr>
            </w:pPr>
            <w:r w:rsidRPr="007E6EC8">
              <w:rPr>
                <w:rFonts w:eastAsia="Times New Roman"/>
                <w:sz w:val="20"/>
                <w:szCs w:val="20"/>
                <w:lang w:eastAsia="cs-CZ"/>
              </w:rPr>
              <w:t>Bankovní spojení:</w:t>
            </w:r>
          </w:p>
        </w:tc>
        <w:tc>
          <w:tcPr>
            <w:tcW w:w="6626" w:type="dxa"/>
          </w:tcPr>
          <w:p w14:paraId="027A3B2F" w14:textId="77777777" w:rsidR="00F829FA" w:rsidRPr="007E6EC8" w:rsidRDefault="00F829FA" w:rsidP="00965C17">
            <w:pPr>
              <w:spacing w:after="0" w:line="240" w:lineRule="auto"/>
              <w:jc w:val="both"/>
              <w:rPr>
                <w:rFonts w:eastAsia="Times New Roman"/>
                <w:sz w:val="20"/>
                <w:szCs w:val="20"/>
                <w:lang w:eastAsia="cs-CZ"/>
              </w:rPr>
            </w:pPr>
            <w:r>
              <w:rPr>
                <w:rFonts w:eastAsia="Times New Roman"/>
                <w:sz w:val="20"/>
                <w:szCs w:val="20"/>
                <w:lang w:eastAsia="cs-CZ"/>
              </w:rPr>
              <w:t>Komerční banka a.s.</w:t>
            </w:r>
          </w:p>
        </w:tc>
      </w:tr>
      <w:tr w:rsidR="00F829FA" w:rsidRPr="007E6EC8" w14:paraId="1D5CC07C" w14:textId="77777777" w:rsidTr="00965C17">
        <w:tc>
          <w:tcPr>
            <w:tcW w:w="2552" w:type="dxa"/>
          </w:tcPr>
          <w:p w14:paraId="14F7E12A" w14:textId="77777777" w:rsidR="00F829FA" w:rsidRPr="007E6EC8" w:rsidRDefault="00F829FA" w:rsidP="00965C17">
            <w:pPr>
              <w:spacing w:after="0" w:line="240" w:lineRule="auto"/>
              <w:jc w:val="both"/>
              <w:rPr>
                <w:rFonts w:eastAsia="Times New Roman"/>
                <w:sz w:val="20"/>
                <w:szCs w:val="20"/>
                <w:lang w:eastAsia="cs-CZ"/>
              </w:rPr>
            </w:pPr>
            <w:r w:rsidRPr="007E6EC8">
              <w:rPr>
                <w:rFonts w:eastAsia="Times New Roman"/>
                <w:sz w:val="20"/>
                <w:szCs w:val="20"/>
                <w:lang w:eastAsia="cs-CZ"/>
              </w:rPr>
              <w:t>Číslo účtu:</w:t>
            </w:r>
          </w:p>
        </w:tc>
        <w:tc>
          <w:tcPr>
            <w:tcW w:w="6626" w:type="dxa"/>
          </w:tcPr>
          <w:p w14:paraId="0485D583" w14:textId="5480AFFE" w:rsidR="00F829FA" w:rsidRPr="007E6EC8" w:rsidRDefault="00F829FA" w:rsidP="00965C17">
            <w:pPr>
              <w:spacing w:after="0" w:line="240" w:lineRule="auto"/>
              <w:jc w:val="both"/>
              <w:rPr>
                <w:rFonts w:eastAsia="Times New Roman"/>
                <w:sz w:val="20"/>
                <w:szCs w:val="20"/>
                <w:lang w:eastAsia="cs-CZ"/>
              </w:rPr>
            </w:pPr>
            <w:r>
              <w:rPr>
                <w:rFonts w:eastAsia="Times New Roman"/>
                <w:sz w:val="20"/>
                <w:szCs w:val="20"/>
                <w:lang w:eastAsia="cs-CZ"/>
              </w:rPr>
              <w:t>51-</w:t>
            </w:r>
            <w:r w:rsidR="0028623E">
              <w:rPr>
                <w:rFonts w:eastAsia="Times New Roman"/>
                <w:sz w:val="20"/>
                <w:szCs w:val="20"/>
                <w:lang w:eastAsia="cs-CZ"/>
              </w:rPr>
              <w:t>2653270277</w:t>
            </w:r>
            <w:r>
              <w:rPr>
                <w:rFonts w:eastAsia="Times New Roman"/>
                <w:sz w:val="20"/>
                <w:szCs w:val="20"/>
                <w:lang w:eastAsia="cs-CZ"/>
              </w:rPr>
              <w:t>/0100</w:t>
            </w:r>
          </w:p>
        </w:tc>
      </w:tr>
      <w:tr w:rsidR="00F829FA" w:rsidRPr="007E6EC8" w14:paraId="61F48C06" w14:textId="77777777" w:rsidTr="00965C17">
        <w:tc>
          <w:tcPr>
            <w:tcW w:w="9178" w:type="dxa"/>
            <w:gridSpan w:val="2"/>
          </w:tcPr>
          <w:p w14:paraId="0A5109E0" w14:textId="55483330" w:rsidR="00F829FA" w:rsidRPr="007E6EC8" w:rsidRDefault="00F829FA" w:rsidP="00965C17">
            <w:pPr>
              <w:spacing w:after="0" w:line="240" w:lineRule="auto"/>
              <w:jc w:val="both"/>
              <w:rPr>
                <w:rFonts w:eastAsia="Times New Roman"/>
                <w:sz w:val="20"/>
                <w:szCs w:val="20"/>
                <w:lang w:eastAsia="cs-CZ"/>
              </w:rPr>
            </w:pPr>
            <w:r w:rsidRPr="007E6EC8">
              <w:rPr>
                <w:rFonts w:eastAsia="Times New Roman"/>
                <w:sz w:val="20"/>
                <w:szCs w:val="20"/>
                <w:lang w:eastAsia="cs-CZ"/>
              </w:rPr>
              <w:t>Zapsan</w:t>
            </w:r>
            <w:r>
              <w:rPr>
                <w:rFonts w:eastAsia="Times New Roman"/>
                <w:sz w:val="20"/>
                <w:szCs w:val="20"/>
                <w:lang w:eastAsia="cs-CZ"/>
              </w:rPr>
              <w:t xml:space="preserve">á v obchodním rejstříku </w:t>
            </w:r>
            <w:r w:rsidR="0028623E">
              <w:rPr>
                <w:rFonts w:eastAsia="Times New Roman"/>
                <w:sz w:val="20"/>
                <w:szCs w:val="20"/>
                <w:lang w:eastAsia="cs-CZ"/>
              </w:rPr>
              <w:t>Krajského soudu v Hradci Králové</w:t>
            </w:r>
            <w:r>
              <w:rPr>
                <w:rFonts w:eastAsia="Times New Roman"/>
                <w:sz w:val="20"/>
                <w:szCs w:val="20"/>
                <w:lang w:eastAsia="cs-CZ"/>
              </w:rPr>
              <w:t>, oddíl C</w:t>
            </w:r>
            <w:r w:rsidRPr="007E6EC8">
              <w:rPr>
                <w:rFonts w:eastAsia="Times New Roman"/>
                <w:sz w:val="20"/>
                <w:szCs w:val="20"/>
                <w:lang w:eastAsia="cs-CZ"/>
              </w:rPr>
              <w:t xml:space="preserve">, vložka </w:t>
            </w:r>
            <w:r w:rsidR="0028623E">
              <w:rPr>
                <w:rFonts w:eastAsia="Times New Roman"/>
                <w:sz w:val="20"/>
                <w:szCs w:val="20"/>
                <w:lang w:eastAsia="cs-CZ"/>
              </w:rPr>
              <w:t>21742</w:t>
            </w:r>
          </w:p>
        </w:tc>
      </w:tr>
    </w:tbl>
    <w:p w14:paraId="7DAC9E1D" w14:textId="77777777" w:rsidR="00F829FA" w:rsidRDefault="00F829FA" w:rsidP="008C2845">
      <w:pPr>
        <w:spacing w:after="0" w:line="240" w:lineRule="auto"/>
        <w:jc w:val="both"/>
        <w:rPr>
          <w:rFonts w:eastAsia="Times New Roman"/>
          <w:sz w:val="20"/>
          <w:szCs w:val="20"/>
          <w:lang w:eastAsia="cs-CZ"/>
        </w:rPr>
      </w:pPr>
    </w:p>
    <w:p w14:paraId="623AB9DE" w14:textId="77777777" w:rsidR="00515C4F" w:rsidRPr="0016146E" w:rsidRDefault="00586188" w:rsidP="008C2845">
      <w:pPr>
        <w:spacing w:after="0" w:line="240" w:lineRule="auto"/>
        <w:jc w:val="both"/>
        <w:rPr>
          <w:rFonts w:eastAsia="Times New Roman"/>
          <w:sz w:val="20"/>
          <w:szCs w:val="20"/>
          <w:lang w:eastAsia="cs-CZ"/>
        </w:rPr>
      </w:pPr>
      <w:r>
        <w:rPr>
          <w:rFonts w:eastAsia="Times New Roman"/>
          <w:sz w:val="20"/>
          <w:szCs w:val="20"/>
          <w:lang w:eastAsia="cs-CZ"/>
        </w:rPr>
        <w:t>dále jen</w:t>
      </w:r>
      <w:r w:rsidR="007E6EC8" w:rsidRPr="007E6EC8">
        <w:rPr>
          <w:rFonts w:eastAsia="Times New Roman"/>
          <w:sz w:val="20"/>
          <w:szCs w:val="20"/>
          <w:lang w:eastAsia="cs-CZ"/>
        </w:rPr>
        <w:t xml:space="preserve"> „</w:t>
      </w:r>
      <w:r w:rsidR="007E6EC8" w:rsidRPr="007E6EC8">
        <w:rPr>
          <w:rFonts w:eastAsia="Times New Roman"/>
          <w:b/>
          <w:sz w:val="20"/>
          <w:szCs w:val="20"/>
          <w:lang w:eastAsia="cs-CZ"/>
        </w:rPr>
        <w:t>prodávající</w:t>
      </w:r>
      <w:r w:rsidR="007E6EC8" w:rsidRPr="007E6EC8">
        <w:rPr>
          <w:rFonts w:eastAsia="Times New Roman"/>
          <w:sz w:val="20"/>
          <w:szCs w:val="20"/>
          <w:lang w:eastAsia="cs-CZ"/>
        </w:rPr>
        <w:t>“ na straně jedné,</w:t>
      </w:r>
    </w:p>
    <w:p w14:paraId="01F952E4" w14:textId="77777777" w:rsidR="00586188" w:rsidRDefault="00586188" w:rsidP="00C911A4">
      <w:pPr>
        <w:spacing w:after="0" w:line="240" w:lineRule="auto"/>
        <w:rPr>
          <w:rFonts w:eastAsia="Times New Roman"/>
          <w:sz w:val="20"/>
          <w:szCs w:val="20"/>
          <w:lang w:eastAsia="cs-CZ"/>
        </w:rPr>
      </w:pPr>
    </w:p>
    <w:p w14:paraId="54EDB51E" w14:textId="77777777" w:rsidR="00515C4F" w:rsidRPr="0016146E" w:rsidRDefault="00515C4F" w:rsidP="00C911A4">
      <w:pPr>
        <w:spacing w:after="0" w:line="240" w:lineRule="auto"/>
        <w:rPr>
          <w:rFonts w:eastAsia="Times New Roman"/>
          <w:sz w:val="20"/>
          <w:szCs w:val="20"/>
          <w:lang w:eastAsia="cs-CZ"/>
        </w:rPr>
      </w:pPr>
      <w:r w:rsidRPr="0016146E">
        <w:rPr>
          <w:rFonts w:eastAsia="Times New Roman"/>
          <w:sz w:val="20"/>
          <w:szCs w:val="20"/>
          <w:lang w:eastAsia="cs-CZ"/>
        </w:rPr>
        <w:t>a</w:t>
      </w:r>
    </w:p>
    <w:p w14:paraId="3E4A13E5" w14:textId="77777777" w:rsidR="00586188" w:rsidRDefault="00586188" w:rsidP="008C2845">
      <w:pPr>
        <w:spacing w:after="0" w:line="240" w:lineRule="auto"/>
        <w:ind w:left="2552" w:hanging="2552"/>
        <w:rPr>
          <w:rFonts w:eastAsia="Times New Roman"/>
          <w:sz w:val="20"/>
          <w:szCs w:val="20"/>
          <w:lang w:eastAsia="cs-CZ"/>
        </w:rPr>
      </w:pPr>
    </w:p>
    <w:p w14:paraId="3AEA1A6C" w14:textId="77777777" w:rsidR="00F56C56" w:rsidRPr="0016146E" w:rsidRDefault="00F56C56" w:rsidP="008C2845">
      <w:pPr>
        <w:spacing w:after="0" w:line="240" w:lineRule="auto"/>
        <w:ind w:left="2552" w:hanging="2552"/>
        <w:rPr>
          <w:rFonts w:eastAsia="Times New Roman"/>
          <w:b/>
          <w:sz w:val="20"/>
          <w:szCs w:val="20"/>
          <w:lang w:eastAsia="cs-CZ"/>
        </w:rPr>
      </w:pPr>
      <w:r w:rsidRPr="0016146E">
        <w:rPr>
          <w:rFonts w:eastAsia="Times New Roman"/>
          <w:sz w:val="20"/>
          <w:szCs w:val="20"/>
          <w:lang w:eastAsia="cs-CZ"/>
        </w:rPr>
        <w:t>Společnost:</w:t>
      </w:r>
      <w:r w:rsidRPr="0016146E">
        <w:rPr>
          <w:rFonts w:eastAsia="Times New Roman"/>
          <w:sz w:val="20"/>
          <w:szCs w:val="20"/>
          <w:lang w:eastAsia="cs-CZ"/>
        </w:rPr>
        <w:tab/>
      </w:r>
      <w:r w:rsidRPr="0016146E">
        <w:rPr>
          <w:rFonts w:eastAsia="Times New Roman"/>
          <w:b/>
          <w:sz w:val="20"/>
          <w:szCs w:val="20"/>
          <w:lang w:eastAsia="cs-CZ"/>
        </w:rPr>
        <w:t xml:space="preserve">Oblastní nemocnice Mladá Boleslav, a.s., </w:t>
      </w:r>
      <w:r w:rsidRPr="0016146E">
        <w:rPr>
          <w:rFonts w:eastAsia="Times New Roman"/>
          <w:b/>
          <w:sz w:val="20"/>
          <w:szCs w:val="20"/>
          <w:lang w:eastAsia="cs-CZ"/>
        </w:rPr>
        <w:br/>
        <w:t>nemocnice Středočeského kraje</w:t>
      </w:r>
    </w:p>
    <w:p w14:paraId="42048018" w14:textId="77777777" w:rsidR="00F56C56" w:rsidRPr="0016146E" w:rsidRDefault="00F56C56" w:rsidP="008C2845">
      <w:pPr>
        <w:spacing w:after="0" w:line="240" w:lineRule="auto"/>
        <w:ind w:left="2552" w:hanging="2552"/>
        <w:rPr>
          <w:rFonts w:eastAsia="Times New Roman"/>
          <w:sz w:val="20"/>
          <w:szCs w:val="20"/>
          <w:lang w:eastAsia="cs-CZ"/>
        </w:rPr>
      </w:pPr>
      <w:r w:rsidRPr="0016146E">
        <w:rPr>
          <w:rFonts w:eastAsia="Times New Roman"/>
          <w:sz w:val="20"/>
          <w:szCs w:val="20"/>
          <w:lang w:eastAsia="cs-CZ"/>
        </w:rPr>
        <w:t>IČ</w:t>
      </w:r>
      <w:r w:rsidR="00DA38C2">
        <w:rPr>
          <w:rFonts w:eastAsia="Times New Roman"/>
          <w:sz w:val="20"/>
          <w:szCs w:val="20"/>
          <w:lang w:eastAsia="cs-CZ"/>
        </w:rPr>
        <w:t>O</w:t>
      </w:r>
      <w:r w:rsidRPr="0016146E">
        <w:rPr>
          <w:rFonts w:eastAsia="Times New Roman"/>
          <w:sz w:val="20"/>
          <w:szCs w:val="20"/>
          <w:lang w:eastAsia="cs-CZ"/>
        </w:rPr>
        <w:t>:</w:t>
      </w:r>
      <w:r w:rsidRPr="0016146E">
        <w:rPr>
          <w:rFonts w:eastAsia="Times New Roman"/>
          <w:sz w:val="20"/>
          <w:szCs w:val="20"/>
          <w:lang w:eastAsia="cs-CZ"/>
        </w:rPr>
        <w:tab/>
        <w:t>272 56 456</w:t>
      </w:r>
    </w:p>
    <w:p w14:paraId="41B2F0E9" w14:textId="77777777" w:rsidR="00F56C56" w:rsidRPr="0016146E" w:rsidRDefault="00F56C56" w:rsidP="008C2845">
      <w:pPr>
        <w:spacing w:after="0" w:line="240" w:lineRule="auto"/>
        <w:ind w:left="2552" w:hanging="2552"/>
        <w:rPr>
          <w:rFonts w:eastAsia="Times New Roman"/>
          <w:sz w:val="20"/>
          <w:szCs w:val="20"/>
          <w:lang w:eastAsia="cs-CZ"/>
        </w:rPr>
      </w:pPr>
      <w:r w:rsidRPr="0016146E">
        <w:rPr>
          <w:rFonts w:eastAsia="Times New Roman"/>
          <w:sz w:val="20"/>
          <w:szCs w:val="20"/>
          <w:lang w:eastAsia="cs-CZ"/>
        </w:rPr>
        <w:t xml:space="preserve">DIČ: </w:t>
      </w:r>
      <w:r w:rsidRPr="0016146E">
        <w:rPr>
          <w:rFonts w:eastAsia="Times New Roman"/>
          <w:sz w:val="20"/>
          <w:szCs w:val="20"/>
          <w:lang w:eastAsia="cs-CZ"/>
        </w:rPr>
        <w:tab/>
        <w:t>CZ27256456</w:t>
      </w:r>
    </w:p>
    <w:p w14:paraId="08D0EC78" w14:textId="77777777" w:rsidR="00F56C56" w:rsidRPr="0016146E" w:rsidRDefault="00F56C56" w:rsidP="008C2845">
      <w:pPr>
        <w:spacing w:after="0" w:line="240" w:lineRule="auto"/>
        <w:ind w:left="2552" w:hanging="2552"/>
        <w:rPr>
          <w:rFonts w:eastAsia="Times New Roman"/>
          <w:sz w:val="20"/>
          <w:szCs w:val="20"/>
          <w:lang w:eastAsia="cs-CZ"/>
        </w:rPr>
      </w:pPr>
      <w:r w:rsidRPr="0016146E">
        <w:rPr>
          <w:rFonts w:eastAsia="Times New Roman"/>
          <w:sz w:val="20"/>
          <w:szCs w:val="20"/>
          <w:lang w:eastAsia="cs-CZ"/>
        </w:rPr>
        <w:t>Se sídlem:</w:t>
      </w:r>
      <w:r w:rsidRPr="0016146E">
        <w:rPr>
          <w:rFonts w:eastAsia="Times New Roman"/>
          <w:sz w:val="20"/>
          <w:szCs w:val="20"/>
          <w:lang w:eastAsia="cs-CZ"/>
        </w:rPr>
        <w:tab/>
        <w:t>Mladá Boleslav, třída Václava Klementa 147, PSČ 293 01</w:t>
      </w:r>
    </w:p>
    <w:p w14:paraId="520C788E" w14:textId="77777777" w:rsidR="00F56C56" w:rsidRDefault="00F56C56" w:rsidP="008C2845">
      <w:pPr>
        <w:spacing w:after="0" w:line="240" w:lineRule="auto"/>
        <w:ind w:left="2552" w:hanging="2552"/>
        <w:rPr>
          <w:rFonts w:eastAsia="Times New Roman"/>
          <w:sz w:val="20"/>
          <w:szCs w:val="20"/>
          <w:lang w:eastAsia="cs-CZ"/>
        </w:rPr>
      </w:pPr>
      <w:r w:rsidRPr="0016146E">
        <w:rPr>
          <w:rFonts w:eastAsia="Times New Roman"/>
          <w:sz w:val="20"/>
          <w:szCs w:val="20"/>
          <w:lang w:eastAsia="cs-CZ"/>
        </w:rPr>
        <w:t>Zastoupená:</w:t>
      </w:r>
      <w:r w:rsidRPr="0016146E">
        <w:rPr>
          <w:rFonts w:eastAsia="Times New Roman"/>
          <w:sz w:val="20"/>
          <w:szCs w:val="20"/>
          <w:lang w:eastAsia="cs-CZ"/>
        </w:rPr>
        <w:tab/>
      </w:r>
      <w:r w:rsidR="00E41B0A" w:rsidRPr="00E41B0A">
        <w:rPr>
          <w:rFonts w:eastAsia="Times New Roman"/>
          <w:sz w:val="20"/>
          <w:szCs w:val="20"/>
          <w:lang w:eastAsia="cs-CZ"/>
        </w:rPr>
        <w:t xml:space="preserve">JUDr. Ladislav Řípa, </w:t>
      </w:r>
      <w:r w:rsidR="00DA38C2">
        <w:rPr>
          <w:rFonts w:eastAsia="Times New Roman"/>
          <w:sz w:val="20"/>
          <w:szCs w:val="20"/>
          <w:lang w:eastAsia="cs-CZ"/>
        </w:rPr>
        <w:t>předseda představenstva</w:t>
      </w:r>
    </w:p>
    <w:p w14:paraId="4379CBEF" w14:textId="15B8E3C8" w:rsidR="00DA38C2" w:rsidRPr="0016146E" w:rsidRDefault="00DA38C2" w:rsidP="008C2845">
      <w:pPr>
        <w:spacing w:after="0" w:line="240" w:lineRule="auto"/>
        <w:ind w:left="2552" w:hanging="2552"/>
        <w:rPr>
          <w:rFonts w:eastAsia="Times New Roman"/>
          <w:sz w:val="20"/>
          <w:szCs w:val="20"/>
          <w:lang w:eastAsia="cs-CZ"/>
        </w:rPr>
      </w:pPr>
      <w:r>
        <w:rPr>
          <w:rFonts w:eastAsia="Times New Roman"/>
          <w:sz w:val="20"/>
          <w:szCs w:val="20"/>
          <w:lang w:eastAsia="cs-CZ"/>
        </w:rPr>
        <w:tab/>
      </w:r>
      <w:r w:rsidR="00882CD2">
        <w:rPr>
          <w:rFonts w:eastAsia="Times New Roman"/>
          <w:sz w:val="20"/>
          <w:szCs w:val="20"/>
          <w:lang w:eastAsia="cs-CZ"/>
        </w:rPr>
        <w:t>Mgr. Daniel Marek</w:t>
      </w:r>
      <w:r>
        <w:rPr>
          <w:rFonts w:eastAsia="Times New Roman"/>
          <w:sz w:val="20"/>
          <w:szCs w:val="20"/>
          <w:lang w:eastAsia="cs-CZ"/>
        </w:rPr>
        <w:t>, místopředseda představenstva</w:t>
      </w:r>
    </w:p>
    <w:p w14:paraId="32915C54" w14:textId="77777777" w:rsidR="000D0159" w:rsidRPr="000D0159" w:rsidRDefault="000D0159" w:rsidP="000D0159">
      <w:pPr>
        <w:spacing w:after="0" w:line="240" w:lineRule="auto"/>
        <w:ind w:left="2552" w:hanging="2552"/>
        <w:rPr>
          <w:rFonts w:eastAsia="Times New Roman"/>
          <w:sz w:val="20"/>
          <w:szCs w:val="20"/>
          <w:lang w:eastAsia="cs-CZ"/>
        </w:rPr>
      </w:pPr>
      <w:r>
        <w:rPr>
          <w:rFonts w:eastAsia="Times New Roman"/>
          <w:sz w:val="20"/>
          <w:szCs w:val="20"/>
          <w:lang w:eastAsia="cs-CZ"/>
        </w:rPr>
        <w:t>B</w:t>
      </w:r>
      <w:r w:rsidRPr="000D0159">
        <w:rPr>
          <w:rFonts w:eastAsia="Times New Roman"/>
          <w:sz w:val="20"/>
          <w:szCs w:val="20"/>
          <w:lang w:eastAsia="cs-CZ"/>
        </w:rPr>
        <w:t>ankovní spojení:</w:t>
      </w:r>
      <w:r w:rsidRPr="000D0159">
        <w:rPr>
          <w:rFonts w:eastAsia="Times New Roman"/>
          <w:sz w:val="20"/>
          <w:szCs w:val="20"/>
          <w:lang w:eastAsia="cs-CZ"/>
        </w:rPr>
        <w:tab/>
        <w:t>Komerční banka, a.s.</w:t>
      </w:r>
    </w:p>
    <w:p w14:paraId="0D8FC774" w14:textId="77777777" w:rsidR="000D0159" w:rsidRDefault="000D0159" w:rsidP="000D0159">
      <w:pPr>
        <w:spacing w:after="0" w:line="240" w:lineRule="auto"/>
        <w:ind w:left="2552" w:hanging="2552"/>
        <w:rPr>
          <w:rFonts w:eastAsia="Times New Roman"/>
          <w:sz w:val="20"/>
          <w:szCs w:val="20"/>
          <w:lang w:eastAsia="cs-CZ"/>
        </w:rPr>
      </w:pPr>
      <w:r>
        <w:rPr>
          <w:rFonts w:eastAsia="Times New Roman"/>
          <w:sz w:val="20"/>
          <w:szCs w:val="20"/>
          <w:lang w:eastAsia="cs-CZ"/>
        </w:rPr>
        <w:t>Č</w:t>
      </w:r>
      <w:r w:rsidRPr="000D0159">
        <w:rPr>
          <w:rFonts w:eastAsia="Times New Roman"/>
          <w:sz w:val="20"/>
          <w:szCs w:val="20"/>
          <w:lang w:eastAsia="cs-CZ"/>
        </w:rPr>
        <w:t>íslo účtu:</w:t>
      </w:r>
      <w:r w:rsidRPr="000D0159">
        <w:rPr>
          <w:rFonts w:eastAsia="Times New Roman"/>
          <w:sz w:val="20"/>
          <w:szCs w:val="20"/>
          <w:lang w:eastAsia="cs-CZ"/>
        </w:rPr>
        <w:tab/>
        <w:t>35-3525450227/0100</w:t>
      </w:r>
    </w:p>
    <w:p w14:paraId="5FE364D0" w14:textId="77777777" w:rsidR="007E6EC8" w:rsidRDefault="00B0382B" w:rsidP="00C911A4">
      <w:pPr>
        <w:spacing w:after="0" w:line="240" w:lineRule="auto"/>
        <w:ind w:left="2552" w:hanging="2552"/>
        <w:rPr>
          <w:rFonts w:eastAsia="Times New Roman"/>
          <w:sz w:val="20"/>
          <w:szCs w:val="20"/>
          <w:lang w:eastAsia="cs-CZ"/>
        </w:rPr>
      </w:pPr>
      <w:r w:rsidRPr="0016146E">
        <w:rPr>
          <w:rFonts w:eastAsia="Times New Roman"/>
          <w:sz w:val="20"/>
          <w:szCs w:val="20"/>
          <w:lang w:eastAsia="cs-CZ"/>
        </w:rPr>
        <w:t>Zapsaná v obchodním rejstříku Městského soudu v Praze, oddíl B, vložka 10019</w:t>
      </w:r>
    </w:p>
    <w:p w14:paraId="319F57D4" w14:textId="77777777" w:rsidR="00586188" w:rsidRDefault="00586188" w:rsidP="007E6EC8">
      <w:pPr>
        <w:spacing w:after="0" w:line="240" w:lineRule="auto"/>
        <w:ind w:left="2127" w:hanging="2127"/>
        <w:jc w:val="both"/>
        <w:rPr>
          <w:rFonts w:eastAsia="Times New Roman"/>
          <w:sz w:val="20"/>
          <w:szCs w:val="20"/>
          <w:lang w:eastAsia="cs-CZ"/>
        </w:rPr>
      </w:pPr>
    </w:p>
    <w:p w14:paraId="48F938CE" w14:textId="77777777" w:rsidR="00F56C56" w:rsidRPr="0016146E" w:rsidRDefault="00586188" w:rsidP="007E6EC8">
      <w:pPr>
        <w:spacing w:after="0" w:line="240" w:lineRule="auto"/>
        <w:ind w:left="2127" w:hanging="2127"/>
        <w:jc w:val="both"/>
        <w:rPr>
          <w:rFonts w:eastAsia="Times New Roman"/>
          <w:sz w:val="20"/>
          <w:szCs w:val="20"/>
          <w:lang w:eastAsia="cs-CZ"/>
        </w:rPr>
      </w:pPr>
      <w:r>
        <w:rPr>
          <w:rFonts w:eastAsia="Times New Roman"/>
          <w:sz w:val="20"/>
          <w:szCs w:val="20"/>
          <w:lang w:eastAsia="cs-CZ"/>
        </w:rPr>
        <w:t>dále jen</w:t>
      </w:r>
      <w:r w:rsidR="00F56C56" w:rsidRPr="0016146E">
        <w:rPr>
          <w:rFonts w:eastAsia="Times New Roman"/>
          <w:sz w:val="20"/>
          <w:szCs w:val="20"/>
          <w:lang w:eastAsia="cs-CZ"/>
        </w:rPr>
        <w:t xml:space="preserve"> „</w:t>
      </w:r>
      <w:r w:rsidR="00515C4F" w:rsidRPr="0016146E">
        <w:rPr>
          <w:rFonts w:eastAsia="Times New Roman"/>
          <w:b/>
          <w:sz w:val="20"/>
          <w:szCs w:val="20"/>
          <w:lang w:eastAsia="cs-CZ"/>
        </w:rPr>
        <w:t>kupující</w:t>
      </w:r>
      <w:r w:rsidR="00F56C56" w:rsidRPr="0016146E">
        <w:rPr>
          <w:rFonts w:eastAsia="Times New Roman"/>
          <w:sz w:val="20"/>
          <w:szCs w:val="20"/>
          <w:lang w:eastAsia="cs-CZ"/>
        </w:rPr>
        <w:t xml:space="preserve">“ na straně </w:t>
      </w:r>
      <w:r w:rsidR="00515C4F" w:rsidRPr="0016146E">
        <w:rPr>
          <w:rFonts w:eastAsia="Times New Roman"/>
          <w:sz w:val="20"/>
          <w:szCs w:val="20"/>
          <w:lang w:eastAsia="cs-CZ"/>
        </w:rPr>
        <w:t>druhé,</w:t>
      </w:r>
    </w:p>
    <w:p w14:paraId="1C051A0B" w14:textId="77777777" w:rsidR="008A64C7" w:rsidRDefault="008A64C7" w:rsidP="008C2845">
      <w:pPr>
        <w:spacing w:after="0" w:line="240" w:lineRule="auto"/>
        <w:jc w:val="both"/>
        <w:rPr>
          <w:rFonts w:eastAsia="Times New Roman"/>
          <w:sz w:val="20"/>
          <w:szCs w:val="20"/>
          <w:lang w:eastAsia="cs-CZ"/>
        </w:rPr>
      </w:pPr>
      <w:r>
        <w:rPr>
          <w:rFonts w:eastAsia="Times New Roman"/>
          <w:sz w:val="20"/>
          <w:szCs w:val="20"/>
          <w:lang w:eastAsia="cs-CZ"/>
        </w:rPr>
        <w:t>prodávající a kupující společně jako „</w:t>
      </w:r>
      <w:r w:rsidRPr="008A64C7">
        <w:rPr>
          <w:rFonts w:eastAsia="Times New Roman"/>
          <w:b/>
          <w:sz w:val="20"/>
          <w:szCs w:val="20"/>
          <w:lang w:eastAsia="cs-CZ"/>
        </w:rPr>
        <w:t>smluvní strany</w:t>
      </w:r>
      <w:r>
        <w:rPr>
          <w:rFonts w:eastAsia="Times New Roman"/>
          <w:sz w:val="20"/>
          <w:szCs w:val="20"/>
          <w:lang w:eastAsia="cs-CZ"/>
        </w:rPr>
        <w:t>“</w:t>
      </w:r>
    </w:p>
    <w:p w14:paraId="0AC4DE5B" w14:textId="77777777" w:rsidR="00586188" w:rsidRDefault="00586188" w:rsidP="008C2845">
      <w:pPr>
        <w:spacing w:after="0" w:line="240" w:lineRule="auto"/>
        <w:jc w:val="both"/>
        <w:rPr>
          <w:rFonts w:eastAsia="Times New Roman"/>
          <w:sz w:val="20"/>
          <w:szCs w:val="20"/>
          <w:lang w:eastAsia="cs-CZ"/>
        </w:rPr>
      </w:pPr>
    </w:p>
    <w:p w14:paraId="3D93120A" w14:textId="77777777" w:rsidR="008A64C7" w:rsidRPr="0016146E" w:rsidRDefault="008A64C7" w:rsidP="008C2845">
      <w:pPr>
        <w:spacing w:after="0" w:line="240" w:lineRule="auto"/>
        <w:jc w:val="both"/>
        <w:rPr>
          <w:rFonts w:eastAsia="Times New Roman"/>
          <w:sz w:val="20"/>
          <w:szCs w:val="20"/>
          <w:lang w:eastAsia="cs-CZ"/>
        </w:rPr>
      </w:pPr>
    </w:p>
    <w:p w14:paraId="4E27E053" w14:textId="77777777" w:rsidR="00CB268A" w:rsidRDefault="00E90D24" w:rsidP="008C2845">
      <w:pPr>
        <w:spacing w:after="0" w:line="240" w:lineRule="auto"/>
        <w:jc w:val="both"/>
        <w:rPr>
          <w:rFonts w:eastAsia="Times New Roman"/>
          <w:sz w:val="20"/>
          <w:szCs w:val="20"/>
          <w:lang w:eastAsia="cs-CZ"/>
        </w:rPr>
      </w:pPr>
      <w:r>
        <w:rPr>
          <w:rFonts w:eastAsia="Times New Roman"/>
          <w:sz w:val="20"/>
          <w:szCs w:val="20"/>
          <w:lang w:eastAsia="cs-CZ"/>
        </w:rPr>
        <w:t xml:space="preserve">se </w:t>
      </w:r>
      <w:r w:rsidRPr="0016146E">
        <w:rPr>
          <w:rFonts w:eastAsia="Times New Roman"/>
          <w:sz w:val="20"/>
          <w:szCs w:val="20"/>
          <w:lang w:eastAsia="cs-CZ"/>
        </w:rPr>
        <w:t xml:space="preserve">níže uvedeného dne, měsíce a roku </w:t>
      </w:r>
      <w:r w:rsidR="00586188">
        <w:rPr>
          <w:rFonts w:eastAsia="Times New Roman"/>
          <w:sz w:val="20"/>
          <w:szCs w:val="20"/>
          <w:lang w:eastAsia="cs-CZ"/>
        </w:rPr>
        <w:t>dohodli, jak stanoví tento</w:t>
      </w:r>
      <w:r w:rsidRPr="0016146E">
        <w:rPr>
          <w:rFonts w:eastAsia="Times New Roman"/>
          <w:sz w:val="20"/>
          <w:szCs w:val="20"/>
          <w:lang w:eastAsia="cs-CZ"/>
        </w:rPr>
        <w:t>:</w:t>
      </w:r>
    </w:p>
    <w:p w14:paraId="6AD5B00F" w14:textId="77777777" w:rsidR="00E422BB" w:rsidRDefault="00E422BB" w:rsidP="008C2845">
      <w:pPr>
        <w:spacing w:after="0" w:line="240" w:lineRule="auto"/>
        <w:jc w:val="both"/>
        <w:rPr>
          <w:rFonts w:eastAsia="Times New Roman"/>
          <w:sz w:val="20"/>
          <w:szCs w:val="20"/>
          <w:lang w:eastAsia="cs-CZ"/>
        </w:rPr>
      </w:pPr>
    </w:p>
    <w:p w14:paraId="22D01C79" w14:textId="77777777" w:rsidR="00586188" w:rsidRDefault="00586188" w:rsidP="008C2845">
      <w:pPr>
        <w:spacing w:after="0" w:line="240" w:lineRule="auto"/>
        <w:jc w:val="both"/>
        <w:rPr>
          <w:rFonts w:eastAsia="Times New Roman"/>
          <w:sz w:val="20"/>
          <w:szCs w:val="20"/>
          <w:lang w:eastAsia="cs-CZ"/>
        </w:rPr>
      </w:pPr>
    </w:p>
    <w:p w14:paraId="24E10C86" w14:textId="77777777" w:rsidR="00586188" w:rsidRPr="0016146E" w:rsidRDefault="00586188" w:rsidP="008C2845">
      <w:pPr>
        <w:spacing w:after="0" w:line="240" w:lineRule="auto"/>
        <w:jc w:val="both"/>
        <w:rPr>
          <w:rFonts w:eastAsia="Times New Roman"/>
          <w:sz w:val="20"/>
          <w:szCs w:val="20"/>
          <w:lang w:eastAsia="cs-CZ"/>
        </w:rPr>
      </w:pPr>
    </w:p>
    <w:p w14:paraId="68AA3DDB" w14:textId="77777777" w:rsidR="00586188" w:rsidRDefault="00586188" w:rsidP="008C2845">
      <w:pPr>
        <w:spacing w:after="0" w:line="240" w:lineRule="auto"/>
        <w:jc w:val="center"/>
        <w:rPr>
          <w:rFonts w:eastAsia="Times New Roman"/>
          <w:b/>
          <w:caps/>
          <w:snapToGrid w:val="0"/>
          <w:sz w:val="24"/>
          <w:szCs w:val="20"/>
          <w:lang w:eastAsia="cs-CZ"/>
        </w:rPr>
      </w:pPr>
      <w:r>
        <w:rPr>
          <w:rFonts w:eastAsia="Times New Roman"/>
          <w:b/>
          <w:caps/>
          <w:snapToGrid w:val="0"/>
          <w:sz w:val="24"/>
          <w:szCs w:val="20"/>
          <w:lang w:eastAsia="cs-CZ"/>
        </w:rPr>
        <w:t>Dodatek č. 1</w:t>
      </w:r>
    </w:p>
    <w:p w14:paraId="6613D7D8" w14:textId="1EC93CE1" w:rsidR="00F56C56" w:rsidRPr="00586188" w:rsidRDefault="00515C4F" w:rsidP="008C2845">
      <w:pPr>
        <w:spacing w:after="0" w:line="240" w:lineRule="auto"/>
        <w:jc w:val="center"/>
        <w:rPr>
          <w:rFonts w:eastAsia="Times New Roman"/>
          <w:b/>
          <w:caps/>
          <w:snapToGrid w:val="0"/>
          <w:sz w:val="20"/>
          <w:szCs w:val="20"/>
          <w:lang w:eastAsia="cs-CZ"/>
        </w:rPr>
      </w:pPr>
      <w:r w:rsidRPr="00586188">
        <w:rPr>
          <w:rFonts w:eastAsia="Times New Roman"/>
          <w:b/>
          <w:caps/>
          <w:snapToGrid w:val="0"/>
          <w:sz w:val="20"/>
          <w:szCs w:val="20"/>
          <w:lang w:eastAsia="cs-CZ"/>
        </w:rPr>
        <w:t>kupní smlouv</w:t>
      </w:r>
      <w:r w:rsidR="00586188">
        <w:rPr>
          <w:rFonts w:eastAsia="Times New Roman"/>
          <w:b/>
          <w:caps/>
          <w:snapToGrid w:val="0"/>
          <w:sz w:val="20"/>
          <w:szCs w:val="20"/>
          <w:lang w:eastAsia="cs-CZ"/>
        </w:rPr>
        <w:t>y</w:t>
      </w:r>
    </w:p>
    <w:p w14:paraId="224C58C8" w14:textId="77777777" w:rsidR="00CB268A" w:rsidRDefault="00515C4F" w:rsidP="00C911A4">
      <w:pPr>
        <w:spacing w:after="0" w:line="240" w:lineRule="auto"/>
        <w:jc w:val="center"/>
        <w:rPr>
          <w:rFonts w:eastAsia="Times New Roman"/>
          <w:snapToGrid w:val="0"/>
          <w:sz w:val="20"/>
          <w:szCs w:val="20"/>
          <w:lang w:eastAsia="cs-CZ"/>
        </w:rPr>
      </w:pPr>
      <w:r w:rsidRPr="0016146E">
        <w:rPr>
          <w:rFonts w:eastAsia="Times New Roman"/>
          <w:snapToGrid w:val="0"/>
          <w:sz w:val="20"/>
          <w:szCs w:val="20"/>
          <w:lang w:eastAsia="cs-CZ"/>
        </w:rPr>
        <w:t>dále jen „</w:t>
      </w:r>
      <w:r w:rsidR="00586188" w:rsidRPr="00586188">
        <w:rPr>
          <w:rFonts w:eastAsia="Times New Roman"/>
          <w:snapToGrid w:val="0"/>
          <w:sz w:val="20"/>
          <w:szCs w:val="20"/>
          <w:lang w:eastAsia="cs-CZ"/>
        </w:rPr>
        <w:t>dodatek</w:t>
      </w:r>
      <w:r w:rsidR="00F56C56" w:rsidRPr="0016146E">
        <w:rPr>
          <w:rFonts w:eastAsia="Times New Roman"/>
          <w:snapToGrid w:val="0"/>
          <w:sz w:val="20"/>
          <w:szCs w:val="20"/>
          <w:lang w:eastAsia="cs-CZ"/>
        </w:rPr>
        <w:t>“</w:t>
      </w:r>
    </w:p>
    <w:p w14:paraId="65F6A5EE" w14:textId="77777777" w:rsidR="00586188" w:rsidRDefault="00586188" w:rsidP="00C911A4">
      <w:pPr>
        <w:spacing w:after="0" w:line="240" w:lineRule="auto"/>
        <w:jc w:val="center"/>
        <w:rPr>
          <w:rFonts w:eastAsia="Times New Roman"/>
          <w:snapToGrid w:val="0"/>
          <w:sz w:val="20"/>
          <w:szCs w:val="20"/>
          <w:lang w:eastAsia="cs-CZ"/>
        </w:rPr>
      </w:pPr>
    </w:p>
    <w:p w14:paraId="42487AEB" w14:textId="77777777" w:rsidR="008A64C7" w:rsidRPr="008A64C7" w:rsidRDefault="008A64C7" w:rsidP="008A64C7">
      <w:pPr>
        <w:pStyle w:val="Nadpis1"/>
        <w:keepNext w:val="0"/>
        <w:keepLines w:val="0"/>
        <w:tabs>
          <w:tab w:val="clear" w:pos="550"/>
          <w:tab w:val="clear" w:pos="720"/>
          <w:tab w:val="left" w:pos="709"/>
        </w:tabs>
        <w:spacing w:after="120"/>
        <w:ind w:left="709" w:hanging="709"/>
        <w:rPr>
          <w:rFonts w:ascii="Verdana" w:hAnsi="Verdana"/>
          <w:sz w:val="20"/>
        </w:rPr>
      </w:pPr>
      <w:r w:rsidRPr="008A64C7">
        <w:rPr>
          <w:rFonts w:ascii="Verdana" w:hAnsi="Verdana"/>
          <w:sz w:val="20"/>
        </w:rPr>
        <w:t xml:space="preserve">Předmět </w:t>
      </w:r>
      <w:r>
        <w:rPr>
          <w:rFonts w:ascii="Verdana" w:hAnsi="Verdana"/>
          <w:sz w:val="20"/>
        </w:rPr>
        <w:t>dodatku</w:t>
      </w:r>
    </w:p>
    <w:p w14:paraId="71A072F1" w14:textId="479A731A" w:rsidR="00F829FA" w:rsidRPr="0087339C" w:rsidRDefault="00F829FA" w:rsidP="008A64C7">
      <w:pPr>
        <w:pStyle w:val="Nadpis2"/>
        <w:keepNext w:val="0"/>
        <w:tabs>
          <w:tab w:val="clear" w:pos="576"/>
          <w:tab w:val="num" w:pos="709"/>
        </w:tabs>
        <w:spacing w:after="120"/>
        <w:ind w:left="709" w:hanging="709"/>
        <w:jc w:val="both"/>
        <w:rPr>
          <w:rFonts w:ascii="Verdana" w:hAnsi="Verdana"/>
          <w:sz w:val="20"/>
          <w:lang w:eastAsia="cs-CZ"/>
        </w:rPr>
      </w:pPr>
      <w:r>
        <w:rPr>
          <w:rFonts w:ascii="Verdana" w:hAnsi="Verdana"/>
          <w:sz w:val="20"/>
          <w:lang w:eastAsia="cs-CZ"/>
        </w:rPr>
        <w:t>Prodávající a kupující</w:t>
      </w:r>
      <w:r w:rsidRPr="0087339C">
        <w:rPr>
          <w:rFonts w:ascii="Verdana" w:hAnsi="Verdana"/>
          <w:sz w:val="20"/>
          <w:lang w:eastAsia="cs-CZ"/>
        </w:rPr>
        <w:t xml:space="preserve"> uzavřeli dne </w:t>
      </w:r>
      <w:r w:rsidR="00D114F8">
        <w:rPr>
          <w:rFonts w:ascii="Verdana" w:hAnsi="Verdana"/>
          <w:b/>
          <w:bCs/>
          <w:sz w:val="20"/>
          <w:lang w:eastAsia="cs-CZ"/>
        </w:rPr>
        <w:t>24.3.2026</w:t>
      </w:r>
      <w:r w:rsidR="00D114F8" w:rsidRPr="0087339C">
        <w:rPr>
          <w:rFonts w:ascii="Verdana" w:hAnsi="Verdana"/>
          <w:sz w:val="20"/>
          <w:lang w:eastAsia="cs-CZ"/>
        </w:rPr>
        <w:t xml:space="preserve"> </w:t>
      </w:r>
      <w:r w:rsidR="001B69E4">
        <w:rPr>
          <w:rFonts w:ascii="Verdana" w:hAnsi="Verdana"/>
          <w:sz w:val="20"/>
          <w:lang w:eastAsia="cs-CZ"/>
        </w:rPr>
        <w:t>K</w:t>
      </w:r>
      <w:r>
        <w:rPr>
          <w:rFonts w:ascii="Verdana" w:hAnsi="Verdana"/>
          <w:sz w:val="20"/>
          <w:lang w:eastAsia="cs-CZ"/>
        </w:rPr>
        <w:t>upní s</w:t>
      </w:r>
      <w:r w:rsidRPr="0087339C">
        <w:rPr>
          <w:rFonts w:ascii="Verdana" w:hAnsi="Verdana"/>
          <w:sz w:val="20"/>
          <w:lang w:eastAsia="cs-CZ"/>
        </w:rPr>
        <w:t>mlouvu</w:t>
      </w:r>
      <w:r w:rsidR="001B69E4">
        <w:rPr>
          <w:rFonts w:ascii="Verdana" w:hAnsi="Verdana"/>
          <w:sz w:val="20"/>
          <w:lang w:eastAsia="cs-CZ"/>
        </w:rPr>
        <w:t xml:space="preserve">, jejímž předmětem </w:t>
      </w:r>
      <w:r w:rsidR="00861822">
        <w:rPr>
          <w:rFonts w:ascii="Verdana" w:hAnsi="Verdana"/>
          <w:sz w:val="20"/>
          <w:lang w:eastAsia="cs-CZ"/>
        </w:rPr>
        <w:t xml:space="preserve">je </w:t>
      </w:r>
      <w:r w:rsidR="001B69E4">
        <w:rPr>
          <w:rFonts w:ascii="Verdana" w:hAnsi="Verdana"/>
          <w:sz w:val="20"/>
          <w:lang w:eastAsia="cs-CZ"/>
        </w:rPr>
        <w:t xml:space="preserve">závazek prodávajícího dodat kupujícímu nové a nepoužité zdravotnické zařízení: </w:t>
      </w:r>
      <w:r w:rsidR="001B69E4" w:rsidRPr="001B69E4">
        <w:rPr>
          <w:rFonts w:ascii="Verdana" w:hAnsi="Verdana"/>
          <w:b/>
          <w:bCs/>
          <w:sz w:val="20"/>
          <w:lang w:eastAsia="cs-CZ"/>
        </w:rPr>
        <w:t xml:space="preserve">fototerapeutická kabina </w:t>
      </w:r>
      <w:proofErr w:type="spellStart"/>
      <w:r w:rsidR="001B69E4" w:rsidRPr="001B69E4">
        <w:rPr>
          <w:rFonts w:ascii="Verdana" w:hAnsi="Verdana"/>
          <w:b/>
          <w:bCs/>
          <w:sz w:val="20"/>
          <w:lang w:eastAsia="cs-CZ"/>
        </w:rPr>
        <w:t>Medlight</w:t>
      </w:r>
      <w:proofErr w:type="spellEnd"/>
      <w:r w:rsidR="001B69E4" w:rsidRPr="001B69E4">
        <w:rPr>
          <w:rFonts w:ascii="Verdana" w:hAnsi="Verdana"/>
          <w:b/>
          <w:bCs/>
          <w:sz w:val="20"/>
          <w:lang w:eastAsia="cs-CZ"/>
        </w:rPr>
        <w:t xml:space="preserve"> N-LINE</w:t>
      </w:r>
      <w:r w:rsidR="001B69E4">
        <w:rPr>
          <w:rFonts w:ascii="Verdana" w:hAnsi="Verdana"/>
          <w:sz w:val="20"/>
          <w:lang w:eastAsia="cs-CZ"/>
        </w:rPr>
        <w:t xml:space="preserve"> </w:t>
      </w:r>
      <w:r w:rsidRPr="0087339C">
        <w:rPr>
          <w:rFonts w:ascii="Verdana" w:hAnsi="Verdana"/>
          <w:sz w:val="20"/>
          <w:lang w:eastAsia="cs-CZ"/>
        </w:rPr>
        <w:t>(dále jen „</w:t>
      </w:r>
      <w:r w:rsidRPr="008A64C7">
        <w:rPr>
          <w:rFonts w:ascii="Verdana" w:hAnsi="Verdana"/>
          <w:b/>
          <w:sz w:val="20"/>
          <w:lang w:eastAsia="cs-CZ"/>
        </w:rPr>
        <w:t>Smlouva</w:t>
      </w:r>
      <w:r>
        <w:rPr>
          <w:rFonts w:ascii="Verdana" w:hAnsi="Verdana"/>
          <w:sz w:val="20"/>
          <w:lang w:eastAsia="cs-CZ"/>
        </w:rPr>
        <w:t>“).</w:t>
      </w:r>
      <w:r w:rsidR="00263415">
        <w:rPr>
          <w:rFonts w:ascii="Verdana" w:hAnsi="Verdana"/>
          <w:sz w:val="20"/>
          <w:lang w:eastAsia="cs-CZ"/>
        </w:rPr>
        <w:t xml:space="preserve"> Smlouva byla uzavřena na základě výsledku zadávacího řízení veřejné zakázky malého rozsahu s názvem „Celotělová ozařovací kabina pro fototerapii“. </w:t>
      </w:r>
    </w:p>
    <w:p w14:paraId="33668522" w14:textId="77777777" w:rsidR="00F829FA" w:rsidRDefault="00F829FA" w:rsidP="008A64C7">
      <w:pPr>
        <w:pStyle w:val="Nadpis2"/>
        <w:keepNext w:val="0"/>
        <w:tabs>
          <w:tab w:val="clear" w:pos="576"/>
          <w:tab w:val="num" w:pos="709"/>
        </w:tabs>
        <w:spacing w:after="120"/>
        <w:ind w:left="709" w:hanging="709"/>
        <w:jc w:val="both"/>
        <w:rPr>
          <w:rFonts w:ascii="Verdana" w:hAnsi="Verdana"/>
          <w:sz w:val="20"/>
          <w:lang w:eastAsia="cs-CZ"/>
        </w:rPr>
      </w:pPr>
      <w:r>
        <w:rPr>
          <w:rFonts w:ascii="Verdana" w:hAnsi="Verdana"/>
          <w:sz w:val="20"/>
          <w:lang w:eastAsia="cs-CZ"/>
        </w:rPr>
        <w:t>Smluvní strany shodně prohlašují, že smlouva je k dnešnímu dni platná a účinná.</w:t>
      </w:r>
    </w:p>
    <w:p w14:paraId="7F0E2D4F" w14:textId="00382F30" w:rsidR="00F829FA" w:rsidRDefault="00F829FA" w:rsidP="008A64C7">
      <w:pPr>
        <w:pStyle w:val="Nadpis2"/>
        <w:keepNext w:val="0"/>
        <w:tabs>
          <w:tab w:val="clear" w:pos="576"/>
          <w:tab w:val="num" w:pos="709"/>
        </w:tabs>
        <w:spacing w:after="120"/>
        <w:ind w:left="709" w:hanging="709"/>
        <w:jc w:val="both"/>
        <w:rPr>
          <w:rFonts w:ascii="Verdana" w:hAnsi="Verdana"/>
          <w:sz w:val="20"/>
          <w:lang w:eastAsia="cs-CZ"/>
        </w:rPr>
      </w:pPr>
      <w:r w:rsidRPr="0087339C">
        <w:rPr>
          <w:rFonts w:ascii="Verdana" w:hAnsi="Verdana"/>
          <w:sz w:val="20"/>
          <w:lang w:eastAsia="cs-CZ"/>
        </w:rPr>
        <w:t xml:space="preserve">Smluvní strany se dohodly na </w:t>
      </w:r>
      <w:r w:rsidR="00263415">
        <w:rPr>
          <w:rFonts w:ascii="Verdana" w:hAnsi="Verdana"/>
          <w:sz w:val="20"/>
          <w:lang w:eastAsia="cs-CZ"/>
        </w:rPr>
        <w:t xml:space="preserve">novém termínu dodání zařízení uvedeném v článku 2. odst. 2.1., který nově zní: </w:t>
      </w:r>
    </w:p>
    <w:p w14:paraId="010C32CB" w14:textId="2E1F64E2" w:rsidR="00804BBC" w:rsidRDefault="004B3F2A" w:rsidP="00A27724">
      <w:pPr>
        <w:pStyle w:val="Nadpis2"/>
        <w:keepNext w:val="0"/>
        <w:numPr>
          <w:ilvl w:val="0"/>
          <w:numId w:val="0"/>
        </w:numPr>
        <w:spacing w:after="60"/>
        <w:ind w:left="709"/>
        <w:jc w:val="both"/>
        <w:rPr>
          <w:rFonts w:ascii="Verdana" w:hAnsi="Verdana"/>
          <w:i/>
          <w:iCs/>
          <w:sz w:val="20"/>
          <w:lang w:eastAsia="cs-CZ"/>
        </w:rPr>
      </w:pPr>
      <w:r w:rsidRPr="00D114F8">
        <w:rPr>
          <w:rFonts w:ascii="Verdana" w:hAnsi="Verdana"/>
          <w:i/>
          <w:iCs/>
          <w:lang w:eastAsia="cs-CZ"/>
        </w:rPr>
        <w:t>„</w:t>
      </w:r>
      <w:r w:rsidR="00263415" w:rsidRPr="00D114F8">
        <w:rPr>
          <w:rFonts w:ascii="Verdana" w:hAnsi="Verdana"/>
          <w:i/>
          <w:iCs/>
          <w:sz w:val="20"/>
          <w:lang w:eastAsia="cs-CZ"/>
        </w:rPr>
        <w:t xml:space="preserve">Prodávající se zavazuje dodat zařízení a uvést jej do provozu </w:t>
      </w:r>
      <w:r w:rsidR="00263415" w:rsidRPr="00D114F8">
        <w:rPr>
          <w:rFonts w:ascii="Verdana" w:hAnsi="Verdana"/>
          <w:b/>
          <w:bCs/>
          <w:i/>
          <w:iCs/>
          <w:sz w:val="20"/>
          <w:lang w:eastAsia="cs-CZ"/>
        </w:rPr>
        <w:t xml:space="preserve">nejpozději do </w:t>
      </w:r>
      <w:r w:rsidR="00527EB4" w:rsidRPr="00D114F8">
        <w:rPr>
          <w:rFonts w:ascii="Verdana" w:hAnsi="Verdana"/>
          <w:b/>
          <w:bCs/>
          <w:i/>
          <w:iCs/>
          <w:sz w:val="20"/>
          <w:lang w:eastAsia="cs-CZ"/>
        </w:rPr>
        <w:t>31.8.2026</w:t>
      </w:r>
      <w:r w:rsidR="00263415" w:rsidRPr="00D114F8">
        <w:rPr>
          <w:rFonts w:ascii="Verdana" w:hAnsi="Verdana"/>
          <w:i/>
          <w:iCs/>
          <w:sz w:val="20"/>
          <w:lang w:eastAsia="cs-CZ"/>
        </w:rPr>
        <w:t>. Pokud nebude zařízení prodávajícím dodáno ve stanoveném termínu, je</w:t>
      </w:r>
      <w:r w:rsidR="00263415" w:rsidRPr="004B3F2A">
        <w:rPr>
          <w:rFonts w:ascii="Verdana" w:hAnsi="Verdana"/>
          <w:i/>
          <w:iCs/>
          <w:sz w:val="20"/>
          <w:lang w:eastAsia="cs-CZ"/>
        </w:rPr>
        <w:t xml:space="preserve"> </w:t>
      </w:r>
      <w:r w:rsidR="00263415" w:rsidRPr="004B3F2A">
        <w:rPr>
          <w:rFonts w:ascii="Verdana" w:hAnsi="Verdana"/>
          <w:i/>
          <w:iCs/>
          <w:sz w:val="20"/>
          <w:lang w:eastAsia="cs-CZ"/>
        </w:rPr>
        <w:lastRenderedPageBreak/>
        <w:t>kupující oprávněn od této smlouvy odstoupit. Kupující si vyhrazuje právo v nezbytně nutném rozsahu prodloužit termín dodání zařízení v případě výskytu nepředvídatelných okolností bránících dodávce zařízení. Za takové okolnosti se považují zejména mimořádné provozní situace, nehody, havárie, stávky, výluky, nepříznivé klimatické podmínky, krizové stavy, nepříznivé zásahy ze strany orgánů veřejné moci apod.</w:t>
      </w:r>
      <w:r w:rsidRPr="004B3F2A">
        <w:rPr>
          <w:rFonts w:ascii="Verdana" w:hAnsi="Verdana"/>
          <w:i/>
          <w:iCs/>
          <w:sz w:val="20"/>
          <w:lang w:eastAsia="cs-CZ"/>
        </w:rPr>
        <w:t>“</w:t>
      </w:r>
    </w:p>
    <w:p w14:paraId="0A4AEFBE" w14:textId="2DF20FA9" w:rsidR="00804BBC" w:rsidRPr="00804BBC" w:rsidRDefault="00804BBC" w:rsidP="00A27724">
      <w:pPr>
        <w:ind w:left="709"/>
        <w:jc w:val="both"/>
        <w:rPr>
          <w:sz w:val="20"/>
          <w:szCs w:val="20"/>
          <w:lang w:eastAsia="cs-CZ"/>
        </w:rPr>
      </w:pPr>
      <w:r>
        <w:rPr>
          <w:rFonts w:eastAsia="Times New Roman"/>
          <w:sz w:val="20"/>
          <w:szCs w:val="20"/>
          <w:lang w:eastAsia="cs-CZ"/>
        </w:rPr>
        <w:t>Důvodem prodloužení termínu dodání zařízení jsou provozn</w:t>
      </w:r>
      <w:r w:rsidR="00A27724">
        <w:rPr>
          <w:rFonts w:eastAsia="Times New Roman"/>
          <w:sz w:val="20"/>
          <w:szCs w:val="20"/>
          <w:lang w:eastAsia="cs-CZ"/>
        </w:rPr>
        <w:t xml:space="preserve">í </w:t>
      </w:r>
      <w:r>
        <w:rPr>
          <w:rFonts w:eastAsia="Times New Roman"/>
          <w:sz w:val="20"/>
          <w:szCs w:val="20"/>
          <w:lang w:eastAsia="cs-CZ"/>
        </w:rPr>
        <w:t>důvody, kdy instalaci zařízení je možné provést pouze v době, kdy se ozařování neprovádí</w:t>
      </w:r>
      <w:r w:rsidR="007B25DE">
        <w:rPr>
          <w:rFonts w:eastAsia="Times New Roman"/>
          <w:sz w:val="20"/>
          <w:szCs w:val="20"/>
          <w:lang w:eastAsia="cs-CZ"/>
        </w:rPr>
        <w:t xml:space="preserve">, tj. v období letních měsíců. </w:t>
      </w:r>
    </w:p>
    <w:p w14:paraId="6DE0B36C" w14:textId="77777777" w:rsidR="008A64C7" w:rsidRPr="00D547BB" w:rsidRDefault="008A64C7" w:rsidP="008A64C7">
      <w:pPr>
        <w:pStyle w:val="Nadpis1"/>
        <w:keepNext w:val="0"/>
        <w:keepLines w:val="0"/>
        <w:tabs>
          <w:tab w:val="clear" w:pos="550"/>
          <w:tab w:val="clear" w:pos="720"/>
          <w:tab w:val="left" w:pos="709"/>
        </w:tabs>
        <w:spacing w:after="120"/>
        <w:ind w:left="709" w:hanging="709"/>
        <w:rPr>
          <w:rFonts w:ascii="Verdana" w:hAnsi="Verdana"/>
          <w:sz w:val="20"/>
        </w:rPr>
      </w:pPr>
      <w:r w:rsidRPr="00D547BB">
        <w:rPr>
          <w:rFonts w:ascii="Verdana" w:hAnsi="Verdana"/>
          <w:sz w:val="20"/>
        </w:rPr>
        <w:t>Závěrečná ustanovení</w:t>
      </w:r>
    </w:p>
    <w:p w14:paraId="60501817" w14:textId="77777777" w:rsidR="00F829FA" w:rsidRPr="0087339C" w:rsidRDefault="00F829FA" w:rsidP="008A64C7">
      <w:pPr>
        <w:pStyle w:val="Nadpis2"/>
        <w:keepNext w:val="0"/>
        <w:tabs>
          <w:tab w:val="clear" w:pos="576"/>
          <w:tab w:val="num" w:pos="709"/>
        </w:tabs>
        <w:spacing w:after="120"/>
        <w:ind w:left="709" w:hanging="709"/>
        <w:jc w:val="both"/>
        <w:rPr>
          <w:rFonts w:ascii="Verdana" w:hAnsi="Verdana"/>
          <w:sz w:val="20"/>
          <w:lang w:eastAsia="cs-CZ"/>
        </w:rPr>
      </w:pPr>
      <w:r w:rsidRPr="0087339C">
        <w:rPr>
          <w:rFonts w:ascii="Verdana" w:hAnsi="Verdana"/>
          <w:sz w:val="20"/>
          <w:lang w:eastAsia="cs-CZ"/>
        </w:rPr>
        <w:t>Ostatní ustanovení Smlouvy tímto dodatkem nedotčená zůstávají nadále v platnosti.</w:t>
      </w:r>
    </w:p>
    <w:p w14:paraId="66AB752F" w14:textId="43C6AB7A" w:rsidR="00AB6292" w:rsidRPr="00AB6292" w:rsidRDefault="00F829FA" w:rsidP="00AB6292">
      <w:pPr>
        <w:pStyle w:val="Nadpis2"/>
        <w:keepNext w:val="0"/>
        <w:tabs>
          <w:tab w:val="clear" w:pos="576"/>
          <w:tab w:val="num" w:pos="709"/>
        </w:tabs>
        <w:spacing w:after="120"/>
        <w:ind w:left="709" w:hanging="709"/>
        <w:jc w:val="both"/>
        <w:rPr>
          <w:rFonts w:ascii="Verdana" w:hAnsi="Verdana"/>
          <w:sz w:val="20"/>
          <w:lang w:eastAsia="cs-CZ"/>
        </w:rPr>
      </w:pPr>
      <w:r w:rsidRPr="0087339C">
        <w:rPr>
          <w:rFonts w:ascii="Verdana" w:hAnsi="Verdana"/>
          <w:sz w:val="20"/>
          <w:lang w:eastAsia="cs-CZ"/>
        </w:rPr>
        <w:t>Tento dodatek</w:t>
      </w:r>
      <w:r>
        <w:rPr>
          <w:rFonts w:ascii="Verdana" w:hAnsi="Verdana"/>
          <w:sz w:val="20"/>
          <w:lang w:eastAsia="cs-CZ"/>
        </w:rPr>
        <w:t xml:space="preserve"> je vypracován</w:t>
      </w:r>
      <w:r w:rsidRPr="0087339C">
        <w:rPr>
          <w:rFonts w:ascii="Verdana" w:hAnsi="Verdana"/>
          <w:sz w:val="20"/>
          <w:lang w:eastAsia="cs-CZ"/>
        </w:rPr>
        <w:t xml:space="preserve"> ve dvou vyhotoveních, z nichž každá ze smluvních stran obdrží po jednom.</w:t>
      </w:r>
      <w:r w:rsidR="00AB6292">
        <w:rPr>
          <w:rFonts w:ascii="Verdana" w:hAnsi="Verdana"/>
          <w:sz w:val="20"/>
          <w:lang w:eastAsia="cs-CZ"/>
        </w:rPr>
        <w:t xml:space="preserve"> </w:t>
      </w:r>
      <w:r w:rsidR="00AB6292" w:rsidRPr="00AB6292">
        <w:rPr>
          <w:rFonts w:ascii="Verdana" w:hAnsi="Verdana"/>
          <w:sz w:val="20"/>
          <w:lang w:eastAsia="cs-CZ"/>
        </w:rPr>
        <w:t>V případě elektronického podpisu je tato smlouva vypracována v jednom vyhotovení podepsaném elektronicky oběma smluvními stranami.</w:t>
      </w:r>
    </w:p>
    <w:p w14:paraId="053034D7" w14:textId="77777777" w:rsidR="00F829FA" w:rsidRDefault="00F829FA" w:rsidP="008A64C7">
      <w:pPr>
        <w:pStyle w:val="Nadpis2"/>
        <w:keepNext w:val="0"/>
        <w:tabs>
          <w:tab w:val="clear" w:pos="576"/>
          <w:tab w:val="num" w:pos="709"/>
        </w:tabs>
        <w:spacing w:after="60"/>
        <w:ind w:left="709" w:hanging="709"/>
        <w:jc w:val="both"/>
        <w:rPr>
          <w:rFonts w:ascii="Verdana" w:hAnsi="Verdana"/>
          <w:sz w:val="20"/>
          <w:lang w:eastAsia="cs-CZ"/>
        </w:rPr>
      </w:pPr>
      <w:r w:rsidRPr="00F00E3E">
        <w:rPr>
          <w:rFonts w:ascii="Verdana" w:hAnsi="Verdana"/>
          <w:sz w:val="20"/>
          <w:lang w:eastAsia="cs-CZ"/>
        </w:rPr>
        <w:t xml:space="preserve">Smluvní strany </w:t>
      </w:r>
      <w:r>
        <w:rPr>
          <w:rFonts w:ascii="Verdana" w:hAnsi="Verdana"/>
          <w:sz w:val="20"/>
          <w:lang w:eastAsia="cs-CZ"/>
        </w:rPr>
        <w:t>prohlašují, že se seznámily s </w:t>
      </w:r>
      <w:r w:rsidRPr="00F00E3E">
        <w:rPr>
          <w:rFonts w:ascii="Verdana" w:hAnsi="Verdana"/>
          <w:sz w:val="20"/>
          <w:lang w:eastAsia="cs-CZ"/>
        </w:rPr>
        <w:t>obsahem</w:t>
      </w:r>
      <w:r>
        <w:rPr>
          <w:rFonts w:ascii="Verdana" w:hAnsi="Verdana"/>
          <w:sz w:val="20"/>
          <w:lang w:eastAsia="cs-CZ"/>
        </w:rPr>
        <w:t xml:space="preserve"> tohoto dodatku</w:t>
      </w:r>
      <w:r w:rsidRPr="00F00E3E">
        <w:rPr>
          <w:rFonts w:ascii="Verdana" w:hAnsi="Verdana"/>
          <w:sz w:val="20"/>
          <w:lang w:eastAsia="cs-CZ"/>
        </w:rPr>
        <w:t xml:space="preserve">, že vyjadřuje jejich pravou a svobodnou vůli, na důkaz čehož připojují </w:t>
      </w:r>
      <w:r>
        <w:rPr>
          <w:rFonts w:ascii="Verdana" w:hAnsi="Verdana"/>
          <w:sz w:val="20"/>
          <w:lang w:eastAsia="cs-CZ"/>
        </w:rPr>
        <w:t>své podpisy</w:t>
      </w:r>
      <w:r w:rsidRPr="00F00E3E">
        <w:rPr>
          <w:rFonts w:ascii="Verdana" w:hAnsi="Verdana"/>
          <w:sz w:val="20"/>
          <w:lang w:eastAsia="cs-CZ"/>
        </w:rPr>
        <w:t>.</w:t>
      </w:r>
    </w:p>
    <w:p w14:paraId="2567BD9A" w14:textId="77777777" w:rsidR="00F829FA" w:rsidRDefault="00F829FA" w:rsidP="00F829FA">
      <w:pPr>
        <w:spacing w:after="0"/>
        <w:rPr>
          <w:sz w:val="20"/>
          <w:lang w:eastAsia="cs-CZ"/>
        </w:rPr>
      </w:pPr>
    </w:p>
    <w:p w14:paraId="17E177D7" w14:textId="77777777" w:rsidR="008A64C7" w:rsidRDefault="008A64C7" w:rsidP="00F829FA">
      <w:pPr>
        <w:spacing w:after="0"/>
        <w:rPr>
          <w:sz w:val="20"/>
          <w:lang w:eastAsia="cs-CZ"/>
        </w:rPr>
      </w:pPr>
    </w:p>
    <w:tbl>
      <w:tblPr>
        <w:tblW w:w="5000" w:type="pct"/>
        <w:jc w:val="center"/>
        <w:tblLook w:val="04A0" w:firstRow="1" w:lastRow="0" w:firstColumn="1" w:lastColumn="0" w:noHBand="0" w:noVBand="1"/>
      </w:tblPr>
      <w:tblGrid>
        <w:gridCol w:w="4677"/>
        <w:gridCol w:w="4677"/>
      </w:tblGrid>
      <w:tr w:rsidR="00F829FA" w:rsidRPr="0016146E" w14:paraId="6CEFD1C8" w14:textId="77777777" w:rsidTr="008A64C7">
        <w:trPr>
          <w:jc w:val="center"/>
        </w:trPr>
        <w:tc>
          <w:tcPr>
            <w:tcW w:w="2500" w:type="pct"/>
          </w:tcPr>
          <w:p w14:paraId="3FBF441A" w14:textId="7E6192C2" w:rsidR="00F829FA" w:rsidRPr="0016146E" w:rsidRDefault="00F829FA" w:rsidP="00F829FA">
            <w:pPr>
              <w:spacing w:after="0" w:line="240" w:lineRule="auto"/>
              <w:rPr>
                <w:rFonts w:eastAsia="Times New Roman"/>
                <w:sz w:val="20"/>
                <w:szCs w:val="20"/>
                <w:lang w:eastAsia="cs-CZ"/>
              </w:rPr>
            </w:pPr>
            <w:r w:rsidRPr="0016146E">
              <w:rPr>
                <w:rFonts w:eastAsia="Times New Roman"/>
                <w:sz w:val="20"/>
                <w:szCs w:val="20"/>
                <w:lang w:eastAsia="cs-CZ"/>
              </w:rPr>
              <w:t>V </w:t>
            </w:r>
            <w:r w:rsidR="00D114F8">
              <w:rPr>
                <w:rFonts w:eastAsia="Times New Roman"/>
                <w:sz w:val="20"/>
                <w:szCs w:val="20"/>
                <w:lang w:eastAsia="cs-CZ"/>
              </w:rPr>
              <w:t>Praze</w:t>
            </w:r>
            <w:r w:rsidRPr="0016146E">
              <w:rPr>
                <w:rFonts w:eastAsia="Times New Roman"/>
                <w:sz w:val="20"/>
                <w:szCs w:val="20"/>
                <w:lang w:eastAsia="cs-CZ"/>
              </w:rPr>
              <w:t xml:space="preserve"> dne</w:t>
            </w:r>
            <w:r>
              <w:rPr>
                <w:rFonts w:eastAsia="Times New Roman"/>
                <w:sz w:val="20"/>
                <w:szCs w:val="20"/>
                <w:lang w:eastAsia="cs-CZ"/>
              </w:rPr>
              <w:t xml:space="preserve"> </w:t>
            </w:r>
            <w:r w:rsidR="00D114F8" w:rsidRPr="00D114F8">
              <w:rPr>
                <w:rFonts w:eastAsia="Times New Roman"/>
                <w:sz w:val="20"/>
                <w:szCs w:val="20"/>
                <w:lang w:eastAsia="cs-CZ"/>
              </w:rPr>
              <w:t>dle el. podpisu</w:t>
            </w:r>
            <w:r w:rsidR="001F0341" w:rsidRPr="001F0341">
              <w:rPr>
                <w:rFonts w:eastAsia="Times New Roman"/>
                <w:b/>
                <w:bCs/>
                <w:sz w:val="20"/>
                <w:szCs w:val="20"/>
                <w:lang w:eastAsia="cs-CZ"/>
              </w:rPr>
              <w:t xml:space="preserve"> </w:t>
            </w:r>
          </w:p>
        </w:tc>
        <w:tc>
          <w:tcPr>
            <w:tcW w:w="2500" w:type="pct"/>
          </w:tcPr>
          <w:p w14:paraId="27A480D9" w14:textId="2D0E16A0" w:rsidR="00F829FA" w:rsidRPr="0016146E" w:rsidRDefault="00D114F8" w:rsidP="00965C17">
            <w:pPr>
              <w:spacing w:after="0" w:line="240" w:lineRule="auto"/>
              <w:rPr>
                <w:rFonts w:eastAsia="Times New Roman"/>
                <w:sz w:val="20"/>
                <w:szCs w:val="20"/>
                <w:lang w:eastAsia="cs-CZ"/>
              </w:rPr>
            </w:pPr>
            <w:r w:rsidRPr="0016146E">
              <w:rPr>
                <w:rFonts w:eastAsia="Times New Roman"/>
                <w:sz w:val="20"/>
                <w:szCs w:val="20"/>
                <w:lang w:eastAsia="cs-CZ"/>
              </w:rPr>
              <w:t>V Mladé Boleslavi dne</w:t>
            </w:r>
            <w:r>
              <w:rPr>
                <w:rFonts w:eastAsia="Times New Roman"/>
                <w:sz w:val="20"/>
                <w:szCs w:val="20"/>
                <w:lang w:eastAsia="cs-CZ"/>
              </w:rPr>
              <w:t xml:space="preserve"> </w:t>
            </w:r>
            <w:r w:rsidRPr="00D114F8">
              <w:rPr>
                <w:rFonts w:eastAsia="Times New Roman"/>
                <w:sz w:val="20"/>
                <w:szCs w:val="20"/>
                <w:lang w:eastAsia="cs-CZ"/>
              </w:rPr>
              <w:t>dle el. podpisu</w:t>
            </w:r>
          </w:p>
        </w:tc>
      </w:tr>
      <w:tr w:rsidR="00F829FA" w:rsidRPr="0016146E" w14:paraId="37650F70" w14:textId="77777777" w:rsidTr="008A64C7">
        <w:trPr>
          <w:trHeight w:val="120"/>
          <w:jc w:val="center"/>
        </w:trPr>
        <w:tc>
          <w:tcPr>
            <w:tcW w:w="2500" w:type="pct"/>
          </w:tcPr>
          <w:p w14:paraId="474FD466" w14:textId="77777777" w:rsidR="00F829FA" w:rsidRDefault="00F829FA" w:rsidP="00F829FA">
            <w:pPr>
              <w:spacing w:after="0" w:line="240" w:lineRule="auto"/>
              <w:jc w:val="center"/>
              <w:rPr>
                <w:rFonts w:eastAsia="Times New Roman"/>
                <w:sz w:val="20"/>
                <w:szCs w:val="20"/>
                <w:lang w:eastAsia="cs-CZ"/>
              </w:rPr>
            </w:pPr>
          </w:p>
          <w:p w14:paraId="5C9438E0" w14:textId="77777777" w:rsidR="00F829FA" w:rsidRDefault="00F829FA" w:rsidP="00F829FA">
            <w:pPr>
              <w:spacing w:after="0" w:line="240" w:lineRule="auto"/>
              <w:jc w:val="center"/>
              <w:rPr>
                <w:rFonts w:eastAsia="Times New Roman"/>
                <w:sz w:val="20"/>
                <w:szCs w:val="20"/>
                <w:lang w:eastAsia="cs-CZ"/>
              </w:rPr>
            </w:pPr>
          </w:p>
          <w:p w14:paraId="3D56D1D3" w14:textId="77777777" w:rsidR="00F829FA" w:rsidRDefault="00F829FA" w:rsidP="00F829FA">
            <w:pPr>
              <w:spacing w:after="0" w:line="240" w:lineRule="auto"/>
              <w:jc w:val="center"/>
              <w:rPr>
                <w:rFonts w:eastAsia="Times New Roman"/>
                <w:sz w:val="20"/>
                <w:szCs w:val="20"/>
                <w:lang w:eastAsia="cs-CZ"/>
              </w:rPr>
            </w:pPr>
          </w:p>
          <w:p w14:paraId="46BC6D6F" w14:textId="77777777" w:rsidR="00F829FA" w:rsidRDefault="00F829FA" w:rsidP="00F829FA">
            <w:pPr>
              <w:spacing w:after="0" w:line="240" w:lineRule="auto"/>
              <w:jc w:val="center"/>
              <w:rPr>
                <w:rFonts w:eastAsia="Times New Roman"/>
                <w:sz w:val="20"/>
                <w:szCs w:val="20"/>
                <w:lang w:eastAsia="cs-CZ"/>
              </w:rPr>
            </w:pPr>
          </w:p>
          <w:p w14:paraId="45BF16BD" w14:textId="77777777" w:rsidR="00F829FA" w:rsidRDefault="00F829FA" w:rsidP="00F829FA">
            <w:pPr>
              <w:spacing w:after="0" w:line="240" w:lineRule="auto"/>
              <w:jc w:val="center"/>
              <w:rPr>
                <w:rFonts w:eastAsia="Times New Roman"/>
                <w:sz w:val="20"/>
                <w:szCs w:val="20"/>
                <w:lang w:eastAsia="cs-CZ"/>
              </w:rPr>
            </w:pPr>
          </w:p>
          <w:p w14:paraId="4ED81B37" w14:textId="77777777" w:rsidR="00F829FA" w:rsidRPr="0016146E" w:rsidRDefault="00F829FA" w:rsidP="00F829FA">
            <w:pPr>
              <w:spacing w:after="0" w:line="240" w:lineRule="auto"/>
              <w:jc w:val="center"/>
              <w:rPr>
                <w:rFonts w:eastAsia="Times New Roman"/>
                <w:sz w:val="20"/>
                <w:szCs w:val="20"/>
                <w:lang w:eastAsia="cs-CZ"/>
              </w:rPr>
            </w:pPr>
            <w:r w:rsidRPr="0016146E">
              <w:rPr>
                <w:rFonts w:eastAsia="Times New Roman"/>
                <w:sz w:val="20"/>
                <w:szCs w:val="20"/>
                <w:lang w:eastAsia="cs-CZ"/>
              </w:rPr>
              <w:t>………………………………………………</w:t>
            </w:r>
            <w:r>
              <w:rPr>
                <w:rFonts w:eastAsia="Times New Roman"/>
                <w:sz w:val="20"/>
                <w:szCs w:val="20"/>
                <w:lang w:eastAsia="cs-CZ"/>
              </w:rPr>
              <w:t>……………………</w:t>
            </w:r>
          </w:p>
          <w:p w14:paraId="5398DC8E" w14:textId="7D66D127" w:rsidR="00F829FA" w:rsidRPr="00F829FA" w:rsidRDefault="001F0341" w:rsidP="00965C17">
            <w:pPr>
              <w:spacing w:after="0" w:line="240" w:lineRule="auto"/>
              <w:jc w:val="center"/>
              <w:rPr>
                <w:rFonts w:eastAsia="Times New Roman"/>
                <w:b/>
                <w:sz w:val="20"/>
                <w:szCs w:val="20"/>
                <w:lang w:eastAsia="cs-CZ"/>
              </w:rPr>
            </w:pPr>
            <w:proofErr w:type="spellStart"/>
            <w:r>
              <w:rPr>
                <w:rFonts w:eastAsia="Times New Roman"/>
                <w:b/>
                <w:sz w:val="20"/>
                <w:szCs w:val="20"/>
                <w:lang w:eastAsia="cs-CZ"/>
              </w:rPr>
              <w:t>Medicton</w:t>
            </w:r>
            <w:proofErr w:type="spellEnd"/>
            <w:r>
              <w:rPr>
                <w:rFonts w:eastAsia="Times New Roman"/>
                <w:b/>
                <w:sz w:val="20"/>
                <w:szCs w:val="20"/>
                <w:lang w:eastAsia="cs-CZ"/>
              </w:rPr>
              <w:t xml:space="preserve"> Group</w:t>
            </w:r>
            <w:r w:rsidR="00F829FA" w:rsidRPr="00F829FA">
              <w:rPr>
                <w:rFonts w:eastAsia="Times New Roman"/>
                <w:b/>
                <w:sz w:val="20"/>
                <w:szCs w:val="20"/>
                <w:lang w:eastAsia="cs-CZ"/>
              </w:rPr>
              <w:t xml:space="preserve"> s.r.o.</w:t>
            </w:r>
          </w:p>
          <w:p w14:paraId="2A5209AE" w14:textId="18FD9FEC" w:rsidR="00F829FA" w:rsidRPr="0016146E" w:rsidRDefault="001F0341" w:rsidP="00F829FA">
            <w:pPr>
              <w:spacing w:after="0" w:line="240" w:lineRule="auto"/>
              <w:jc w:val="center"/>
              <w:rPr>
                <w:rFonts w:eastAsia="Times New Roman"/>
                <w:sz w:val="20"/>
                <w:szCs w:val="20"/>
                <w:lang w:eastAsia="cs-CZ"/>
              </w:rPr>
            </w:pPr>
            <w:r>
              <w:rPr>
                <w:rFonts w:eastAsia="Times New Roman"/>
                <w:sz w:val="20"/>
                <w:szCs w:val="20"/>
                <w:lang w:eastAsia="cs-CZ"/>
              </w:rPr>
              <w:t>doc. Ing. Vratislav Fabián, PhD.</w:t>
            </w:r>
          </w:p>
          <w:p w14:paraId="284A26BD" w14:textId="77777777" w:rsidR="00F829FA" w:rsidRPr="00976DE4" w:rsidRDefault="00F829FA" w:rsidP="00F829FA">
            <w:pPr>
              <w:spacing w:after="0" w:line="240" w:lineRule="auto"/>
              <w:jc w:val="center"/>
              <w:rPr>
                <w:rFonts w:eastAsia="Times New Roman"/>
                <w:sz w:val="20"/>
                <w:szCs w:val="20"/>
                <w:lang w:eastAsia="cs-CZ"/>
              </w:rPr>
            </w:pPr>
            <w:r>
              <w:rPr>
                <w:rFonts w:eastAsia="Times New Roman"/>
                <w:sz w:val="20"/>
                <w:szCs w:val="20"/>
                <w:lang w:eastAsia="cs-CZ"/>
              </w:rPr>
              <w:t>jednatel</w:t>
            </w:r>
          </w:p>
        </w:tc>
        <w:tc>
          <w:tcPr>
            <w:tcW w:w="2500" w:type="pct"/>
          </w:tcPr>
          <w:p w14:paraId="3FBCE1EC" w14:textId="77777777" w:rsidR="00F829FA" w:rsidRPr="0016146E" w:rsidRDefault="00F829FA" w:rsidP="00965C17">
            <w:pPr>
              <w:spacing w:after="0" w:line="240" w:lineRule="auto"/>
              <w:jc w:val="center"/>
              <w:rPr>
                <w:rFonts w:eastAsia="Times New Roman"/>
                <w:sz w:val="20"/>
                <w:szCs w:val="20"/>
                <w:lang w:eastAsia="cs-CZ"/>
              </w:rPr>
            </w:pPr>
          </w:p>
          <w:p w14:paraId="4C33FC97" w14:textId="77777777" w:rsidR="00F829FA" w:rsidRDefault="00F829FA" w:rsidP="00965C17">
            <w:pPr>
              <w:spacing w:after="0" w:line="240" w:lineRule="auto"/>
              <w:jc w:val="center"/>
              <w:rPr>
                <w:rFonts w:eastAsia="Times New Roman"/>
                <w:sz w:val="20"/>
                <w:szCs w:val="20"/>
                <w:lang w:eastAsia="cs-CZ"/>
              </w:rPr>
            </w:pPr>
          </w:p>
          <w:p w14:paraId="016E0F3E" w14:textId="77777777" w:rsidR="00F829FA" w:rsidRDefault="00F829FA" w:rsidP="00965C17">
            <w:pPr>
              <w:spacing w:after="0" w:line="240" w:lineRule="auto"/>
              <w:jc w:val="center"/>
              <w:rPr>
                <w:rFonts w:eastAsia="Times New Roman"/>
                <w:sz w:val="20"/>
                <w:szCs w:val="20"/>
                <w:lang w:eastAsia="cs-CZ"/>
              </w:rPr>
            </w:pPr>
          </w:p>
          <w:p w14:paraId="764B5D97" w14:textId="77777777" w:rsidR="00F829FA" w:rsidRDefault="00F829FA" w:rsidP="00965C17">
            <w:pPr>
              <w:spacing w:after="0" w:line="240" w:lineRule="auto"/>
              <w:jc w:val="center"/>
              <w:rPr>
                <w:rFonts w:eastAsia="Times New Roman"/>
                <w:sz w:val="20"/>
                <w:szCs w:val="20"/>
                <w:lang w:eastAsia="cs-CZ"/>
              </w:rPr>
            </w:pPr>
          </w:p>
          <w:p w14:paraId="4452602B" w14:textId="77777777" w:rsidR="00F829FA" w:rsidRPr="0016146E" w:rsidRDefault="00F829FA" w:rsidP="00965C17">
            <w:pPr>
              <w:spacing w:after="0" w:line="240" w:lineRule="auto"/>
              <w:jc w:val="center"/>
              <w:rPr>
                <w:rFonts w:eastAsia="Times New Roman"/>
                <w:sz w:val="20"/>
                <w:szCs w:val="20"/>
                <w:lang w:eastAsia="cs-CZ"/>
              </w:rPr>
            </w:pPr>
          </w:p>
          <w:p w14:paraId="27402FCF" w14:textId="77777777" w:rsidR="00F829FA" w:rsidRPr="0016146E" w:rsidRDefault="00F829FA" w:rsidP="00965C17">
            <w:pPr>
              <w:spacing w:after="0" w:line="240" w:lineRule="auto"/>
              <w:jc w:val="center"/>
              <w:rPr>
                <w:rFonts w:eastAsia="Times New Roman"/>
                <w:sz w:val="20"/>
                <w:szCs w:val="20"/>
                <w:lang w:eastAsia="cs-CZ"/>
              </w:rPr>
            </w:pPr>
            <w:r w:rsidRPr="0016146E">
              <w:rPr>
                <w:rFonts w:eastAsia="Times New Roman"/>
                <w:sz w:val="20"/>
                <w:szCs w:val="20"/>
                <w:lang w:eastAsia="cs-CZ"/>
              </w:rPr>
              <w:t>………………………………………………</w:t>
            </w:r>
            <w:r>
              <w:rPr>
                <w:rFonts w:eastAsia="Times New Roman"/>
                <w:sz w:val="20"/>
                <w:szCs w:val="20"/>
                <w:lang w:eastAsia="cs-CZ"/>
              </w:rPr>
              <w:t>……………………</w:t>
            </w:r>
          </w:p>
          <w:p w14:paraId="6476D809" w14:textId="77777777" w:rsidR="00F829FA" w:rsidRPr="00563D53" w:rsidRDefault="00F829FA" w:rsidP="00965C17">
            <w:pPr>
              <w:spacing w:after="0" w:line="240" w:lineRule="auto"/>
              <w:jc w:val="center"/>
              <w:rPr>
                <w:rFonts w:eastAsia="Times New Roman"/>
                <w:b/>
                <w:sz w:val="20"/>
                <w:szCs w:val="20"/>
                <w:lang w:eastAsia="cs-CZ"/>
              </w:rPr>
            </w:pPr>
            <w:r w:rsidRPr="00563D53">
              <w:rPr>
                <w:rFonts w:eastAsia="Times New Roman"/>
                <w:b/>
                <w:sz w:val="20"/>
                <w:szCs w:val="20"/>
                <w:lang w:eastAsia="cs-CZ"/>
              </w:rPr>
              <w:t>Oblastní nemocnice Mladá Boleslav, a.s.,</w:t>
            </w:r>
            <w:r>
              <w:rPr>
                <w:rFonts w:eastAsia="Times New Roman"/>
                <w:b/>
                <w:sz w:val="20"/>
                <w:szCs w:val="20"/>
                <w:lang w:eastAsia="cs-CZ"/>
              </w:rPr>
              <w:t xml:space="preserve"> </w:t>
            </w:r>
            <w:r w:rsidRPr="00563D53">
              <w:rPr>
                <w:rFonts w:eastAsia="Times New Roman"/>
                <w:b/>
                <w:sz w:val="20"/>
                <w:szCs w:val="20"/>
                <w:lang w:eastAsia="cs-CZ"/>
              </w:rPr>
              <w:t>nemocnice Středočeského kraje</w:t>
            </w:r>
          </w:p>
          <w:p w14:paraId="3E4AC82E" w14:textId="77777777" w:rsidR="00F829FA" w:rsidRDefault="00F829FA" w:rsidP="00965C17">
            <w:pPr>
              <w:spacing w:after="0" w:line="240" w:lineRule="auto"/>
              <w:jc w:val="center"/>
              <w:rPr>
                <w:rFonts w:eastAsia="Times New Roman"/>
                <w:sz w:val="20"/>
                <w:szCs w:val="20"/>
                <w:lang w:eastAsia="cs-CZ"/>
              </w:rPr>
            </w:pPr>
            <w:r>
              <w:rPr>
                <w:rFonts w:eastAsia="Times New Roman"/>
                <w:sz w:val="20"/>
                <w:szCs w:val="20"/>
                <w:lang w:eastAsia="cs-CZ"/>
              </w:rPr>
              <w:t>JUDr. Ladislav Řípa</w:t>
            </w:r>
          </w:p>
          <w:p w14:paraId="55EE70AA" w14:textId="77777777" w:rsidR="00F829FA" w:rsidRPr="00976DE4" w:rsidRDefault="00F829FA" w:rsidP="00965C17">
            <w:pPr>
              <w:spacing w:after="0" w:line="240" w:lineRule="auto"/>
              <w:jc w:val="center"/>
              <w:rPr>
                <w:rFonts w:eastAsia="Times New Roman"/>
                <w:sz w:val="20"/>
                <w:szCs w:val="20"/>
                <w:lang w:eastAsia="cs-CZ"/>
              </w:rPr>
            </w:pPr>
            <w:r w:rsidRPr="00976DE4">
              <w:rPr>
                <w:rFonts w:eastAsia="Times New Roman"/>
                <w:sz w:val="20"/>
                <w:szCs w:val="20"/>
                <w:lang w:eastAsia="cs-CZ"/>
              </w:rPr>
              <w:t>předseda představenstv</w:t>
            </w:r>
            <w:r>
              <w:rPr>
                <w:rFonts w:eastAsia="Times New Roman"/>
                <w:sz w:val="20"/>
                <w:szCs w:val="20"/>
                <w:lang w:eastAsia="cs-CZ"/>
              </w:rPr>
              <w:t>a</w:t>
            </w:r>
          </w:p>
        </w:tc>
      </w:tr>
      <w:tr w:rsidR="00F829FA" w:rsidRPr="0016146E" w14:paraId="49E30FDF" w14:textId="77777777" w:rsidTr="008A64C7">
        <w:trPr>
          <w:trHeight w:val="120"/>
          <w:jc w:val="center"/>
        </w:trPr>
        <w:tc>
          <w:tcPr>
            <w:tcW w:w="2500" w:type="pct"/>
          </w:tcPr>
          <w:p w14:paraId="3B0E01D2" w14:textId="77777777" w:rsidR="00F829FA" w:rsidRPr="0016146E" w:rsidRDefault="00F829FA" w:rsidP="00965C17">
            <w:pPr>
              <w:spacing w:after="0" w:line="240" w:lineRule="auto"/>
              <w:jc w:val="center"/>
              <w:rPr>
                <w:rFonts w:eastAsia="Times New Roman"/>
                <w:sz w:val="20"/>
                <w:szCs w:val="20"/>
                <w:lang w:eastAsia="cs-CZ"/>
              </w:rPr>
            </w:pPr>
          </w:p>
        </w:tc>
        <w:tc>
          <w:tcPr>
            <w:tcW w:w="2500" w:type="pct"/>
          </w:tcPr>
          <w:p w14:paraId="2368AFBB" w14:textId="77777777" w:rsidR="00F829FA" w:rsidRDefault="00F829FA" w:rsidP="00965C17">
            <w:pPr>
              <w:spacing w:after="0" w:line="240" w:lineRule="auto"/>
              <w:jc w:val="center"/>
              <w:rPr>
                <w:rFonts w:eastAsia="Times New Roman"/>
                <w:sz w:val="20"/>
                <w:szCs w:val="20"/>
                <w:lang w:eastAsia="cs-CZ"/>
              </w:rPr>
            </w:pPr>
          </w:p>
          <w:p w14:paraId="022A55A1" w14:textId="77777777" w:rsidR="00F829FA" w:rsidRDefault="00F829FA" w:rsidP="00965C17">
            <w:pPr>
              <w:spacing w:after="0" w:line="240" w:lineRule="auto"/>
              <w:jc w:val="center"/>
              <w:rPr>
                <w:rFonts w:eastAsia="Times New Roman"/>
                <w:sz w:val="20"/>
                <w:szCs w:val="20"/>
                <w:lang w:eastAsia="cs-CZ"/>
              </w:rPr>
            </w:pPr>
          </w:p>
          <w:p w14:paraId="2D23B9E9" w14:textId="77777777" w:rsidR="00F829FA" w:rsidRDefault="00F829FA" w:rsidP="00965C17">
            <w:pPr>
              <w:spacing w:after="0" w:line="240" w:lineRule="auto"/>
              <w:jc w:val="center"/>
              <w:rPr>
                <w:rFonts w:eastAsia="Times New Roman"/>
                <w:sz w:val="20"/>
                <w:szCs w:val="20"/>
                <w:lang w:eastAsia="cs-CZ"/>
              </w:rPr>
            </w:pPr>
          </w:p>
          <w:p w14:paraId="4E9FF0DE" w14:textId="77777777" w:rsidR="00F829FA" w:rsidRDefault="00F829FA" w:rsidP="00965C17">
            <w:pPr>
              <w:spacing w:after="0" w:line="240" w:lineRule="auto"/>
              <w:jc w:val="center"/>
              <w:rPr>
                <w:rFonts w:eastAsia="Times New Roman"/>
                <w:sz w:val="20"/>
                <w:szCs w:val="20"/>
                <w:lang w:eastAsia="cs-CZ"/>
              </w:rPr>
            </w:pPr>
          </w:p>
          <w:p w14:paraId="68E86198" w14:textId="77777777" w:rsidR="00F829FA" w:rsidRDefault="00F829FA" w:rsidP="00965C17">
            <w:pPr>
              <w:spacing w:after="0" w:line="240" w:lineRule="auto"/>
              <w:jc w:val="center"/>
              <w:rPr>
                <w:rFonts w:eastAsia="Times New Roman"/>
                <w:sz w:val="20"/>
                <w:szCs w:val="20"/>
                <w:lang w:eastAsia="cs-CZ"/>
              </w:rPr>
            </w:pPr>
          </w:p>
          <w:p w14:paraId="35F4E21B" w14:textId="77777777" w:rsidR="00F829FA" w:rsidRPr="0016146E" w:rsidRDefault="00F829FA" w:rsidP="00965C17">
            <w:pPr>
              <w:spacing w:after="0" w:line="240" w:lineRule="auto"/>
              <w:jc w:val="center"/>
              <w:rPr>
                <w:rFonts w:eastAsia="Times New Roman"/>
                <w:sz w:val="20"/>
                <w:szCs w:val="20"/>
                <w:lang w:eastAsia="cs-CZ"/>
              </w:rPr>
            </w:pPr>
            <w:r w:rsidRPr="0016146E">
              <w:rPr>
                <w:rFonts w:eastAsia="Times New Roman"/>
                <w:sz w:val="20"/>
                <w:szCs w:val="20"/>
                <w:lang w:eastAsia="cs-CZ"/>
              </w:rPr>
              <w:t>………………………………………………</w:t>
            </w:r>
            <w:r>
              <w:rPr>
                <w:rFonts w:eastAsia="Times New Roman"/>
                <w:sz w:val="20"/>
                <w:szCs w:val="20"/>
                <w:lang w:eastAsia="cs-CZ"/>
              </w:rPr>
              <w:t>……………………</w:t>
            </w:r>
          </w:p>
          <w:p w14:paraId="0E92F024" w14:textId="77777777" w:rsidR="00F829FA" w:rsidRPr="00563D53" w:rsidRDefault="00F829FA" w:rsidP="00965C17">
            <w:pPr>
              <w:spacing w:after="0" w:line="240" w:lineRule="auto"/>
              <w:jc w:val="center"/>
              <w:rPr>
                <w:rFonts w:eastAsia="Times New Roman"/>
                <w:b/>
                <w:sz w:val="20"/>
                <w:szCs w:val="20"/>
                <w:lang w:eastAsia="cs-CZ"/>
              </w:rPr>
            </w:pPr>
            <w:r w:rsidRPr="00563D53">
              <w:rPr>
                <w:rFonts w:eastAsia="Times New Roman"/>
                <w:b/>
                <w:sz w:val="20"/>
                <w:szCs w:val="20"/>
                <w:lang w:eastAsia="cs-CZ"/>
              </w:rPr>
              <w:t>Oblastní nemocnice Mladá Boleslav, a.s.,</w:t>
            </w:r>
            <w:r>
              <w:rPr>
                <w:rFonts w:eastAsia="Times New Roman"/>
                <w:b/>
                <w:sz w:val="20"/>
                <w:szCs w:val="20"/>
                <w:lang w:eastAsia="cs-CZ"/>
              </w:rPr>
              <w:t xml:space="preserve"> </w:t>
            </w:r>
            <w:r w:rsidRPr="00563D53">
              <w:rPr>
                <w:rFonts w:eastAsia="Times New Roman"/>
                <w:b/>
                <w:sz w:val="20"/>
                <w:szCs w:val="20"/>
                <w:lang w:eastAsia="cs-CZ"/>
              </w:rPr>
              <w:t>nemocnice Středočeského kraje</w:t>
            </w:r>
          </w:p>
          <w:p w14:paraId="36134FBF" w14:textId="199C441A" w:rsidR="00F829FA" w:rsidRDefault="00071665" w:rsidP="00965C17">
            <w:pPr>
              <w:spacing w:after="0" w:line="240" w:lineRule="auto"/>
              <w:jc w:val="center"/>
              <w:rPr>
                <w:rFonts w:eastAsia="Times New Roman"/>
                <w:sz w:val="20"/>
                <w:szCs w:val="20"/>
                <w:lang w:eastAsia="cs-CZ"/>
              </w:rPr>
            </w:pPr>
            <w:r>
              <w:rPr>
                <w:rFonts w:eastAsia="Times New Roman"/>
                <w:sz w:val="20"/>
                <w:szCs w:val="20"/>
                <w:lang w:eastAsia="cs-CZ"/>
              </w:rPr>
              <w:t xml:space="preserve">Mgr. Daniel Marek </w:t>
            </w:r>
          </w:p>
          <w:p w14:paraId="1DE734D8" w14:textId="77777777" w:rsidR="00F829FA" w:rsidRPr="0016146E" w:rsidRDefault="00F829FA" w:rsidP="00965C17">
            <w:pPr>
              <w:spacing w:after="0" w:line="240" w:lineRule="auto"/>
              <w:jc w:val="center"/>
              <w:rPr>
                <w:rFonts w:eastAsia="Times New Roman"/>
                <w:sz w:val="20"/>
                <w:szCs w:val="20"/>
                <w:lang w:eastAsia="cs-CZ"/>
              </w:rPr>
            </w:pPr>
            <w:r w:rsidRPr="00976DE4">
              <w:rPr>
                <w:rFonts w:eastAsia="Times New Roman"/>
                <w:sz w:val="20"/>
                <w:szCs w:val="20"/>
                <w:lang w:eastAsia="cs-CZ"/>
              </w:rPr>
              <w:t>místopředseda představenstva</w:t>
            </w:r>
          </w:p>
        </w:tc>
      </w:tr>
    </w:tbl>
    <w:p w14:paraId="26E4A9D7" w14:textId="77777777" w:rsidR="00F56C56" w:rsidRPr="008A64C7" w:rsidRDefault="00F56C56" w:rsidP="008A64C7">
      <w:pPr>
        <w:rPr>
          <w:sz w:val="20"/>
          <w:szCs w:val="20"/>
        </w:rPr>
      </w:pPr>
    </w:p>
    <w:sectPr w:rsidR="00F56C56" w:rsidRPr="008A64C7" w:rsidSect="00E422BB">
      <w:headerReference w:type="default" r:id="rId8"/>
      <w:footerReference w:type="even" r:id="rId9"/>
      <w:footerReference w:type="default" r:id="rId10"/>
      <w:type w:val="continuous"/>
      <w:pgSz w:w="11906" w:h="16838"/>
      <w:pgMar w:top="2234" w:right="1134" w:bottom="1701"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A6F12" w14:textId="77777777" w:rsidR="006E02D3" w:rsidRDefault="006E02D3">
      <w:r>
        <w:separator/>
      </w:r>
    </w:p>
  </w:endnote>
  <w:endnote w:type="continuationSeparator" w:id="0">
    <w:p w14:paraId="3B83897A" w14:textId="77777777" w:rsidR="006E02D3" w:rsidRDefault="006E0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1B38" w14:textId="77777777" w:rsidR="00586188" w:rsidRDefault="001031CF" w:rsidP="00A57CF7">
    <w:pPr>
      <w:pStyle w:val="Zpat"/>
      <w:framePr w:wrap="around" w:vAnchor="text" w:hAnchor="margin" w:xAlign="right" w:y="1"/>
      <w:rPr>
        <w:rStyle w:val="slostrnky"/>
      </w:rPr>
    </w:pPr>
    <w:r>
      <w:rPr>
        <w:rStyle w:val="slostrnky"/>
      </w:rPr>
      <w:fldChar w:fldCharType="begin"/>
    </w:r>
    <w:r w:rsidR="00586188">
      <w:rPr>
        <w:rStyle w:val="slostrnky"/>
      </w:rPr>
      <w:instrText xml:space="preserve">PAGE  </w:instrText>
    </w:r>
    <w:r>
      <w:rPr>
        <w:rStyle w:val="slostrnky"/>
      </w:rPr>
      <w:fldChar w:fldCharType="end"/>
    </w:r>
  </w:p>
  <w:p w14:paraId="53831520" w14:textId="77777777" w:rsidR="00586188" w:rsidRDefault="00586188" w:rsidP="00A57CF7">
    <w:pPr>
      <w:pStyle w:val="Zpat"/>
      <w:ind w:right="360"/>
    </w:pPr>
  </w:p>
  <w:p w14:paraId="66CE4809" w14:textId="77777777" w:rsidR="00586188" w:rsidRDefault="00586188"/>
  <w:p w14:paraId="12AE7231" w14:textId="77777777" w:rsidR="00586188" w:rsidRDefault="00586188" w:rsidP="00A57C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282E" w14:textId="77777777" w:rsidR="00586188" w:rsidRDefault="00586188" w:rsidP="00A57CF7">
    <w:pPr>
      <w:pStyle w:val="Zpat"/>
      <w:framePr w:wrap="around" w:vAnchor="text" w:hAnchor="margin" w:xAlign="right" w:y="1"/>
      <w:rPr>
        <w:rStyle w:val="slostrnky"/>
      </w:rPr>
    </w:pPr>
    <w:r>
      <w:rPr>
        <w:rStyle w:val="slostrnky"/>
        <w:sz w:val="18"/>
        <w:szCs w:val="18"/>
      </w:rPr>
      <w:t xml:space="preserve">Stránka </w:t>
    </w:r>
    <w:r w:rsidR="001031CF">
      <w:rPr>
        <w:rStyle w:val="slostrnky"/>
        <w:sz w:val="18"/>
        <w:szCs w:val="18"/>
      </w:rPr>
      <w:fldChar w:fldCharType="begin"/>
    </w:r>
    <w:r>
      <w:rPr>
        <w:rStyle w:val="slostrnky"/>
        <w:sz w:val="18"/>
        <w:szCs w:val="18"/>
      </w:rPr>
      <w:instrText xml:space="preserve">PAGE  </w:instrText>
    </w:r>
    <w:r w:rsidR="001031CF">
      <w:rPr>
        <w:rStyle w:val="slostrnky"/>
        <w:sz w:val="18"/>
        <w:szCs w:val="18"/>
      </w:rPr>
      <w:fldChar w:fldCharType="separate"/>
    </w:r>
    <w:r w:rsidR="008A64C7">
      <w:rPr>
        <w:rStyle w:val="slostrnky"/>
        <w:noProof/>
        <w:sz w:val="18"/>
        <w:szCs w:val="18"/>
      </w:rPr>
      <w:t>2</w:t>
    </w:r>
    <w:r w:rsidR="001031CF">
      <w:rPr>
        <w:rStyle w:val="slostrnky"/>
        <w:sz w:val="18"/>
        <w:szCs w:val="18"/>
      </w:rPr>
      <w:fldChar w:fldCharType="end"/>
    </w:r>
    <w:r>
      <w:rPr>
        <w:rStyle w:val="slostrnky"/>
        <w:sz w:val="18"/>
        <w:szCs w:val="18"/>
      </w:rPr>
      <w:t xml:space="preserve"> z </w:t>
    </w:r>
    <w:fldSimple w:instr=" NUMPAGES  \* Arabic  \* MERGEFORMAT ">
      <w:r w:rsidR="008A64C7" w:rsidRPr="008A64C7">
        <w:rPr>
          <w:rStyle w:val="slostrnky"/>
          <w:noProof/>
          <w:sz w:val="18"/>
          <w:szCs w:val="18"/>
        </w:rPr>
        <w:t>2</w:t>
      </w:r>
    </w:fldSimple>
  </w:p>
  <w:p w14:paraId="4AA76199" w14:textId="5F2A9385" w:rsidR="00586188" w:rsidRDefault="00586188" w:rsidP="00A57CF7">
    <w:pPr>
      <w:ind w:right="360"/>
    </w:pPr>
    <w:r>
      <w:rPr>
        <w:noProof/>
        <w:lang w:eastAsia="cs-CZ"/>
      </w:rPr>
      <w:drawing>
        <wp:anchor distT="0" distB="0" distL="114300" distR="114300" simplePos="0" relativeHeight="251655168" behindDoc="1" locked="0" layoutInCell="1" allowOverlap="1" wp14:anchorId="4D095336" wp14:editId="79CA2830">
          <wp:simplePos x="0" y="0"/>
          <wp:positionH relativeFrom="column">
            <wp:posOffset>-13335</wp:posOffset>
          </wp:positionH>
          <wp:positionV relativeFrom="paragraph">
            <wp:posOffset>-320675</wp:posOffset>
          </wp:positionV>
          <wp:extent cx="5759450" cy="313690"/>
          <wp:effectExtent l="19050" t="0" r="0" b="0"/>
          <wp:wrapTight wrapText="bothSides">
            <wp:wrapPolygon edited="0">
              <wp:start x="-71" y="0"/>
              <wp:lineTo x="-71" y="19676"/>
              <wp:lineTo x="21576" y="19676"/>
              <wp:lineTo x="21576" y="0"/>
              <wp:lineTo x="-71" y="0"/>
            </wp:wrapPolygon>
          </wp:wrapTight>
          <wp:docPr id="2" name="obrázek 2" descr="kn_hlavickovy papirpatic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kn_hlavickovy papirpaticka"/>
                  <pic:cNvPicPr>
                    <a:picLocks noChangeAspect="1" noChangeArrowheads="1"/>
                  </pic:cNvPicPr>
                </pic:nvPicPr>
                <pic:blipFill>
                  <a:blip r:embed="rId1" cstate="print"/>
                  <a:srcRect/>
                  <a:stretch>
                    <a:fillRect/>
                  </a:stretch>
                </pic:blipFill>
                <pic:spPr bwMode="auto">
                  <a:xfrm>
                    <a:off x="0" y="0"/>
                    <a:ext cx="5759450" cy="313690"/>
                  </a:xfrm>
                  <a:prstGeom prst="rect">
                    <a:avLst/>
                  </a:prstGeom>
                  <a:noFill/>
                  <a:ln w="9525">
                    <a:noFill/>
                    <a:miter lim="800000"/>
                    <a:headEnd/>
                    <a:tailEnd/>
                  </a:ln>
                </pic:spPr>
              </pic:pic>
            </a:graphicData>
          </a:graphic>
        </wp:anchor>
      </w:drawing>
    </w:r>
    <w:r w:rsidR="00882CD2">
      <w:rPr>
        <w:noProof/>
        <w:lang w:eastAsia="cs-CZ"/>
      </w:rPr>
      <mc:AlternateContent>
        <mc:Choice Requires="wps">
          <w:drawing>
            <wp:anchor distT="4294967294" distB="4294967294" distL="114300" distR="114300" simplePos="0" relativeHeight="251656192" behindDoc="0" locked="0" layoutInCell="1" allowOverlap="1" wp14:anchorId="5B74B704" wp14:editId="23C53262">
              <wp:simplePos x="0" y="0"/>
              <wp:positionH relativeFrom="column">
                <wp:posOffset>-957580</wp:posOffset>
              </wp:positionH>
              <wp:positionV relativeFrom="paragraph">
                <wp:posOffset>-353061</wp:posOffset>
              </wp:positionV>
              <wp:extent cx="7946390"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6390"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4AFE7C" id="_x0000_t32" coordsize="21600,21600" o:spt="32" o:oned="t" path="m,l21600,21600e" filled="f">
              <v:path arrowok="t" fillok="f" o:connecttype="none"/>
              <o:lock v:ext="edit" shapetype="t"/>
            </v:shapetype>
            <v:shape id="AutoShape 3" o:spid="_x0000_s1026" type="#_x0000_t32" style="position:absolute;margin-left:-75.4pt;margin-top:-27.8pt;width:625.7pt;height:0;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" strokecolor="#7f7f7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1F091" w14:textId="77777777" w:rsidR="006E02D3" w:rsidRDefault="006E02D3">
      <w:r>
        <w:separator/>
      </w:r>
    </w:p>
  </w:footnote>
  <w:footnote w:type="continuationSeparator" w:id="0">
    <w:p w14:paraId="69D9F731" w14:textId="77777777" w:rsidR="006E02D3" w:rsidRDefault="006E0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9D1A" w14:textId="77777777" w:rsidR="00586188" w:rsidRDefault="00586188" w:rsidP="00A57CF7">
    <w:pPr>
      <w:pStyle w:val="Zhlav"/>
      <w:ind w:left="-993" w:firstLine="993"/>
    </w:pPr>
    <w:r>
      <w:rPr>
        <w:noProof/>
        <w:lang w:eastAsia="cs-CZ"/>
      </w:rPr>
      <w:drawing>
        <wp:anchor distT="0" distB="0" distL="114300" distR="114300" simplePos="0" relativeHeight="251657216" behindDoc="1" locked="0" layoutInCell="1" allowOverlap="1" wp14:anchorId="6363DD8D" wp14:editId="09375706">
          <wp:simplePos x="0" y="0"/>
          <wp:positionH relativeFrom="column">
            <wp:posOffset>-153035</wp:posOffset>
          </wp:positionH>
          <wp:positionV relativeFrom="paragraph">
            <wp:posOffset>6985</wp:posOffset>
          </wp:positionV>
          <wp:extent cx="2593340" cy="777875"/>
          <wp:effectExtent l="19050" t="0" r="0" b="0"/>
          <wp:wrapTight wrapText="bothSides">
            <wp:wrapPolygon edited="0">
              <wp:start x="-159" y="0"/>
              <wp:lineTo x="-159" y="21159"/>
              <wp:lineTo x="21579" y="21159"/>
              <wp:lineTo x="21579" y="0"/>
              <wp:lineTo x="-159" y="0"/>
            </wp:wrapPolygon>
          </wp:wrapTight>
          <wp:docPr id="4" name="obrázek 1" descr="C:\DATA\FIRMY\KLAUDIANOVA NEMOCNICE\logo\logo_Klaudianova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DATA\FIRMY\KLAUDIANOVA NEMOCNICE\logo\logo_Klaudianova1-02.jpg"/>
                  <pic:cNvPicPr>
                    <a:picLocks noChangeAspect="1" noChangeArrowheads="1"/>
                  </pic:cNvPicPr>
                </pic:nvPicPr>
                <pic:blipFill>
                  <a:blip r:embed="rId1" cstate="print"/>
                  <a:srcRect/>
                  <a:stretch>
                    <a:fillRect/>
                  </a:stretch>
                </pic:blipFill>
                <pic:spPr bwMode="auto">
                  <a:xfrm>
                    <a:off x="0" y="0"/>
                    <a:ext cx="2593340" cy="777875"/>
                  </a:xfrm>
                  <a:prstGeom prst="rect">
                    <a:avLst/>
                  </a:prstGeom>
                  <a:noFill/>
                  <a:ln w="9525">
                    <a:noFill/>
                    <a:miter lim="800000"/>
                    <a:headEnd/>
                    <a:tailEnd/>
                  </a:ln>
                </pic:spPr>
              </pic:pic>
            </a:graphicData>
          </a:graphic>
        </wp:anchor>
      </w:drawing>
    </w:r>
    <w:r>
      <w:rPr>
        <w:noProof/>
        <w:lang w:eastAsia="cs-CZ"/>
      </w:rPr>
      <w:drawing>
        <wp:anchor distT="0" distB="0" distL="114300" distR="114300" simplePos="0" relativeHeight="251654144" behindDoc="1" locked="0" layoutInCell="1" allowOverlap="1" wp14:anchorId="2B122AC4" wp14:editId="72FF73C5">
          <wp:simplePos x="0" y="0"/>
          <wp:positionH relativeFrom="column">
            <wp:posOffset>-690245</wp:posOffset>
          </wp:positionH>
          <wp:positionV relativeFrom="paragraph">
            <wp:posOffset>410845</wp:posOffset>
          </wp:positionV>
          <wp:extent cx="7343775" cy="590550"/>
          <wp:effectExtent l="19050" t="0" r="9525" b="0"/>
          <wp:wrapTight wrapText="bothSides">
            <wp:wrapPolygon edited="0">
              <wp:start x="-56" y="0"/>
              <wp:lineTo x="-56" y="20903"/>
              <wp:lineTo x="21628" y="20903"/>
              <wp:lineTo x="21628" y="0"/>
              <wp:lineTo x="-56" y="0"/>
            </wp:wrapPolygon>
          </wp:wrapTight>
          <wp:docPr id="1" name="obrázek 3" descr="C:\DATA\FIRMY\KLAUDIANOVA NEMOCNICE\hlavickovy papir\vl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DATA\FIRMY\KLAUDIANOVA NEMOCNICE\hlavickovy papir\vlnka.jpg"/>
                  <pic:cNvPicPr>
                    <a:picLocks noChangeAspect="1" noChangeArrowheads="1"/>
                  </pic:cNvPicPr>
                </pic:nvPicPr>
                <pic:blipFill>
                  <a:blip r:embed="rId2" cstate="print"/>
                  <a:srcRect/>
                  <a:stretch>
                    <a:fillRect/>
                  </a:stretch>
                </pic:blipFill>
                <pic:spPr bwMode="auto">
                  <a:xfrm>
                    <a:off x="0" y="0"/>
                    <a:ext cx="7343775" cy="590550"/>
                  </a:xfrm>
                  <a:prstGeom prst="rect">
                    <a:avLst/>
                  </a:prstGeom>
                  <a:noFill/>
                  <a:ln w="9525">
                    <a:noFill/>
                    <a:miter lim="800000"/>
                    <a:headEnd/>
                    <a:tailEnd/>
                  </a:ln>
                </pic:spPr>
              </pic:pic>
            </a:graphicData>
          </a:graphic>
        </wp:anchor>
      </w:drawing>
    </w:r>
  </w:p>
  <w:p w14:paraId="286BCD88" w14:textId="77777777" w:rsidR="00586188" w:rsidRDefault="00586188"/>
  <w:p w14:paraId="4AB8A123" w14:textId="77777777" w:rsidR="00586188" w:rsidRDefault="00586188" w:rsidP="00A57C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2622AAE"/>
    <w:name w:val="WW8Num1"/>
    <w:lvl w:ilvl="0">
      <w:start w:val="1"/>
      <w:numFmt w:val="decimal"/>
      <w:lvlText w:val="1.%1."/>
      <w:lvlJc w:val="left"/>
      <w:pPr>
        <w:tabs>
          <w:tab w:val="num" w:pos="284"/>
        </w:tabs>
        <w:ind w:left="454" w:hanging="454"/>
      </w:pPr>
      <w:rPr>
        <w:b/>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multilevel"/>
    <w:tmpl w:val="267825CA"/>
    <w:name w:val="WW8Num3"/>
    <w:lvl w:ilvl="0">
      <w:start w:val="1"/>
      <w:numFmt w:val="decimal"/>
      <w:lvlText w:val="3.%1."/>
      <w:lvlJc w:val="left"/>
      <w:pPr>
        <w:tabs>
          <w:tab w:val="num" w:pos="284"/>
        </w:tabs>
        <w:ind w:left="454" w:hanging="454"/>
      </w:pPr>
      <w:rPr>
        <w:b/>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6"/>
    <w:multiLevelType w:val="multilevel"/>
    <w:tmpl w:val="00000006"/>
    <w:name w:val="WW8Num20"/>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 w15:restartNumberingAfterBreak="0">
    <w:nsid w:val="1E0C57EB"/>
    <w:multiLevelType w:val="singleLevel"/>
    <w:tmpl w:val="04050011"/>
    <w:lvl w:ilvl="0">
      <w:start w:val="1"/>
      <w:numFmt w:val="decimal"/>
      <w:lvlText w:val="%1)"/>
      <w:lvlJc w:val="left"/>
      <w:pPr>
        <w:tabs>
          <w:tab w:val="num" w:pos="360"/>
        </w:tabs>
        <w:ind w:left="360" w:hanging="360"/>
      </w:pPr>
    </w:lvl>
  </w:abstractNum>
  <w:abstractNum w:abstractNumId="4" w15:restartNumberingAfterBreak="0">
    <w:nsid w:val="2295553A"/>
    <w:multiLevelType w:val="hybridMultilevel"/>
    <w:tmpl w:val="8E5CF3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3610B6B"/>
    <w:multiLevelType w:val="multilevel"/>
    <w:tmpl w:val="6292F01C"/>
    <w:name w:val="WW8Num14"/>
    <w:lvl w:ilvl="0">
      <w:start w:val="1"/>
      <w:numFmt w:val="decimal"/>
      <w:lvlText w:val="%1."/>
      <w:lvlJc w:val="left"/>
      <w:pPr>
        <w:ind w:left="360" w:hanging="360"/>
      </w:pPr>
    </w:lvl>
    <w:lvl w:ilvl="1">
      <w:numFmt w:val="none"/>
      <w:lvlText w:val=""/>
      <w:lvlJc w:val="left"/>
      <w:pPr>
        <w:tabs>
          <w:tab w:val="num" w:pos="360"/>
        </w:tabs>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1C1EA3"/>
    <w:multiLevelType w:val="multilevel"/>
    <w:tmpl w:val="064CF28C"/>
    <w:lvl w:ilvl="0">
      <w:start w:val="1"/>
      <w:numFmt w:val="ordinal"/>
      <w:pStyle w:val="Nadpis1"/>
      <w:lvlText w:val="%1"/>
      <w:lvlJc w:val="left"/>
      <w:pPr>
        <w:tabs>
          <w:tab w:val="num" w:pos="720"/>
        </w:tabs>
        <w:ind w:left="0" w:firstLine="0"/>
      </w:pPr>
      <w:rPr>
        <w:rFonts w:ascii="Verdana" w:hAnsi="Verdana" w:hint="default"/>
        <w:b/>
        <w:i w:val="0"/>
        <w:sz w:val="20"/>
        <w:szCs w:val="20"/>
        <w:u w:val="none"/>
      </w:rPr>
    </w:lvl>
    <w:lvl w:ilvl="1">
      <w:start w:val="1"/>
      <w:numFmt w:val="decimal"/>
      <w:pStyle w:val="Nadpis2"/>
      <w:lvlText w:val="%1%2."/>
      <w:lvlJc w:val="left"/>
      <w:pPr>
        <w:tabs>
          <w:tab w:val="num" w:pos="576"/>
        </w:tabs>
        <w:ind w:left="576" w:hanging="576"/>
      </w:pPr>
      <w:rPr>
        <w:rFonts w:ascii="Verdana" w:hAnsi="Verdana" w:cs="Tahoma" w:hint="default"/>
        <w:sz w:val="20"/>
      </w:rPr>
    </w:lvl>
    <w:lvl w:ilvl="2">
      <w:start w:val="1"/>
      <w:numFmt w:val="lowerLetter"/>
      <w:lvlText w:val="%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44B06087"/>
    <w:multiLevelType w:val="hybridMultilevel"/>
    <w:tmpl w:val="2286E9C8"/>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5022EA5"/>
    <w:multiLevelType w:val="hybridMultilevel"/>
    <w:tmpl w:val="B79A2C4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2E1207B"/>
    <w:multiLevelType w:val="hybridMultilevel"/>
    <w:tmpl w:val="21F059C0"/>
    <w:lvl w:ilvl="0" w:tplc="BA084DA6">
      <w:start w:val="1"/>
      <w:numFmt w:val="decimal"/>
      <w:lvlText w:val="%1)"/>
      <w:lvlJc w:val="left"/>
      <w:pPr>
        <w:tabs>
          <w:tab w:val="num" w:pos="360"/>
        </w:tabs>
        <w:ind w:left="360" w:hanging="360"/>
      </w:pPr>
      <w:rPr>
        <w:rFonts w:ascii="Times New Roman" w:hAnsi="Times New Roman" w:hint="default"/>
        <w:b w:val="0"/>
        <w:i w:val="0"/>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C1F33B7"/>
    <w:multiLevelType w:val="hybridMultilevel"/>
    <w:tmpl w:val="3CF850E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789163C"/>
    <w:multiLevelType w:val="hybridMultilevel"/>
    <w:tmpl w:val="675E034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B8861CF"/>
    <w:multiLevelType w:val="hybridMultilevel"/>
    <w:tmpl w:val="2286E9C8"/>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16377301">
    <w:abstractNumId w:val="6"/>
  </w:num>
  <w:num w:numId="2" w16cid:durableId="563220169">
    <w:abstractNumId w:val="12"/>
  </w:num>
  <w:num w:numId="3" w16cid:durableId="1887792288">
    <w:abstractNumId w:val="7"/>
  </w:num>
  <w:num w:numId="4" w16cid:durableId="475730573">
    <w:abstractNumId w:val="5"/>
  </w:num>
  <w:num w:numId="5" w16cid:durableId="669597573">
    <w:abstractNumId w:val="6"/>
  </w:num>
  <w:num w:numId="6" w16cid:durableId="850222499">
    <w:abstractNumId w:val="6"/>
  </w:num>
  <w:num w:numId="7" w16cid:durableId="1752121158">
    <w:abstractNumId w:val="6"/>
  </w:num>
  <w:num w:numId="8" w16cid:durableId="215166391">
    <w:abstractNumId w:val="6"/>
  </w:num>
  <w:num w:numId="9" w16cid:durableId="1865055075">
    <w:abstractNumId w:val="6"/>
  </w:num>
  <w:num w:numId="10" w16cid:durableId="1517767872">
    <w:abstractNumId w:val="6"/>
  </w:num>
  <w:num w:numId="11" w16cid:durableId="1919166515">
    <w:abstractNumId w:val="8"/>
  </w:num>
  <w:num w:numId="12" w16cid:durableId="405811687">
    <w:abstractNumId w:val="0"/>
  </w:num>
  <w:num w:numId="13" w16cid:durableId="2127967626">
    <w:abstractNumId w:val="1"/>
  </w:num>
  <w:num w:numId="14" w16cid:durableId="472987875">
    <w:abstractNumId w:val="6"/>
  </w:num>
  <w:num w:numId="15" w16cid:durableId="1430391646">
    <w:abstractNumId w:val="2"/>
  </w:num>
  <w:num w:numId="16" w16cid:durableId="1422335589">
    <w:abstractNumId w:val="6"/>
  </w:num>
  <w:num w:numId="17" w16cid:durableId="1841459301">
    <w:abstractNumId w:val="4"/>
  </w:num>
  <w:num w:numId="18" w16cid:durableId="1050374105">
    <w:abstractNumId w:val="11"/>
  </w:num>
  <w:num w:numId="19" w16cid:durableId="985427177">
    <w:abstractNumId w:val="6"/>
  </w:num>
  <w:num w:numId="20" w16cid:durableId="766388993">
    <w:abstractNumId w:val="6"/>
  </w:num>
  <w:num w:numId="21" w16cid:durableId="1451778321">
    <w:abstractNumId w:val="6"/>
  </w:num>
  <w:num w:numId="22" w16cid:durableId="1738211585">
    <w:abstractNumId w:val="6"/>
  </w:num>
  <w:num w:numId="23" w16cid:durableId="1256354365">
    <w:abstractNumId w:val="6"/>
  </w:num>
  <w:num w:numId="24" w16cid:durableId="1805196561">
    <w:abstractNumId w:val="6"/>
  </w:num>
  <w:num w:numId="25" w16cid:durableId="1448743646">
    <w:abstractNumId w:val="6"/>
  </w:num>
  <w:num w:numId="26" w16cid:durableId="1993213585">
    <w:abstractNumId w:val="6"/>
  </w:num>
  <w:num w:numId="27" w16cid:durableId="1245995826">
    <w:abstractNumId w:val="6"/>
  </w:num>
  <w:num w:numId="28" w16cid:durableId="1536305907">
    <w:abstractNumId w:val="3"/>
  </w:num>
  <w:num w:numId="29" w16cid:durableId="342241371">
    <w:abstractNumId w:val="9"/>
  </w:num>
  <w:num w:numId="30" w16cid:durableId="1849053722">
    <w:abstractNumId w:val="6"/>
  </w:num>
  <w:num w:numId="31" w16cid:durableId="459420469">
    <w:abstractNumId w:val="6"/>
  </w:num>
  <w:num w:numId="32" w16cid:durableId="1931966355">
    <w:abstractNumId w:val="6"/>
  </w:num>
  <w:num w:numId="33" w16cid:durableId="1759401458">
    <w:abstractNumId w:val="6"/>
  </w:num>
  <w:num w:numId="34" w16cid:durableId="478423639">
    <w:abstractNumId w:val="6"/>
  </w:num>
  <w:num w:numId="35" w16cid:durableId="1532913740">
    <w:abstractNumId w:val="10"/>
  </w:num>
  <w:num w:numId="36" w16cid:durableId="1708069383">
    <w:abstractNumId w:val="6"/>
  </w:num>
  <w:num w:numId="37" w16cid:durableId="222913080">
    <w:abstractNumId w:val="6"/>
  </w:num>
  <w:num w:numId="38" w16cid:durableId="51004348">
    <w:abstractNumId w:val="6"/>
  </w:num>
  <w:num w:numId="39" w16cid:durableId="2162821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ACA"/>
    <w:rsid w:val="00012FF6"/>
    <w:rsid w:val="00014484"/>
    <w:rsid w:val="00032211"/>
    <w:rsid w:val="00060BEF"/>
    <w:rsid w:val="00071665"/>
    <w:rsid w:val="00074661"/>
    <w:rsid w:val="0008675B"/>
    <w:rsid w:val="000A49D5"/>
    <w:rsid w:val="000A652D"/>
    <w:rsid w:val="000B1196"/>
    <w:rsid w:val="000B4463"/>
    <w:rsid w:val="000D0159"/>
    <w:rsid w:val="000D2F6B"/>
    <w:rsid w:val="000D5743"/>
    <w:rsid w:val="000F4174"/>
    <w:rsid w:val="0010006E"/>
    <w:rsid w:val="001031CF"/>
    <w:rsid w:val="00123861"/>
    <w:rsid w:val="00136CB5"/>
    <w:rsid w:val="00143163"/>
    <w:rsid w:val="001472FE"/>
    <w:rsid w:val="0014746A"/>
    <w:rsid w:val="001522EE"/>
    <w:rsid w:val="00152353"/>
    <w:rsid w:val="0016146E"/>
    <w:rsid w:val="00192CC0"/>
    <w:rsid w:val="001A05EC"/>
    <w:rsid w:val="001B0265"/>
    <w:rsid w:val="001B65FE"/>
    <w:rsid w:val="001B69E4"/>
    <w:rsid w:val="001B7820"/>
    <w:rsid w:val="001C1FBF"/>
    <w:rsid w:val="001C25CF"/>
    <w:rsid w:val="001C371C"/>
    <w:rsid w:val="001E0551"/>
    <w:rsid w:val="001E600A"/>
    <w:rsid w:val="001F0341"/>
    <w:rsid w:val="00205C95"/>
    <w:rsid w:val="002122F8"/>
    <w:rsid w:val="00212D64"/>
    <w:rsid w:val="0021485A"/>
    <w:rsid w:val="00215C5A"/>
    <w:rsid w:val="00236C81"/>
    <w:rsid w:val="0024026F"/>
    <w:rsid w:val="002416DF"/>
    <w:rsid w:val="00263415"/>
    <w:rsid w:val="0026484B"/>
    <w:rsid w:val="00266B68"/>
    <w:rsid w:val="0026761F"/>
    <w:rsid w:val="00282B6F"/>
    <w:rsid w:val="0028623E"/>
    <w:rsid w:val="002A1B7D"/>
    <w:rsid w:val="002A772E"/>
    <w:rsid w:val="002B7AC2"/>
    <w:rsid w:val="002C1A09"/>
    <w:rsid w:val="002C1C14"/>
    <w:rsid w:val="002C7F1E"/>
    <w:rsid w:val="002D0768"/>
    <w:rsid w:val="002D58E7"/>
    <w:rsid w:val="002E37B0"/>
    <w:rsid w:val="002F0F27"/>
    <w:rsid w:val="002F274A"/>
    <w:rsid w:val="003101C8"/>
    <w:rsid w:val="0031047A"/>
    <w:rsid w:val="003113D3"/>
    <w:rsid w:val="00317851"/>
    <w:rsid w:val="00330B2C"/>
    <w:rsid w:val="003319C2"/>
    <w:rsid w:val="00331D07"/>
    <w:rsid w:val="00335A6B"/>
    <w:rsid w:val="00342C52"/>
    <w:rsid w:val="00362A5B"/>
    <w:rsid w:val="00372D60"/>
    <w:rsid w:val="00390F93"/>
    <w:rsid w:val="0039291B"/>
    <w:rsid w:val="0039689D"/>
    <w:rsid w:val="00397B61"/>
    <w:rsid w:val="003A0250"/>
    <w:rsid w:val="003A748D"/>
    <w:rsid w:val="003A7C59"/>
    <w:rsid w:val="003B2CA0"/>
    <w:rsid w:val="003B4454"/>
    <w:rsid w:val="003D02F3"/>
    <w:rsid w:val="003D4F04"/>
    <w:rsid w:val="003E3FFC"/>
    <w:rsid w:val="004005A8"/>
    <w:rsid w:val="0040339C"/>
    <w:rsid w:val="004069F7"/>
    <w:rsid w:val="00415B20"/>
    <w:rsid w:val="00416755"/>
    <w:rsid w:val="00435AAD"/>
    <w:rsid w:val="00464386"/>
    <w:rsid w:val="00470FCF"/>
    <w:rsid w:val="004714AE"/>
    <w:rsid w:val="004912D3"/>
    <w:rsid w:val="004A2D67"/>
    <w:rsid w:val="004A75EF"/>
    <w:rsid w:val="004B3F2A"/>
    <w:rsid w:val="004D2FF1"/>
    <w:rsid w:val="004D3DE7"/>
    <w:rsid w:val="004E283A"/>
    <w:rsid w:val="00500D6E"/>
    <w:rsid w:val="00502EF7"/>
    <w:rsid w:val="00511D1C"/>
    <w:rsid w:val="00515C4F"/>
    <w:rsid w:val="0052107F"/>
    <w:rsid w:val="00527EB4"/>
    <w:rsid w:val="005313B8"/>
    <w:rsid w:val="00535EF7"/>
    <w:rsid w:val="00556CD2"/>
    <w:rsid w:val="00557E96"/>
    <w:rsid w:val="00573221"/>
    <w:rsid w:val="00581809"/>
    <w:rsid w:val="00583705"/>
    <w:rsid w:val="00584564"/>
    <w:rsid w:val="005860F5"/>
    <w:rsid w:val="00586188"/>
    <w:rsid w:val="005A5998"/>
    <w:rsid w:val="005A70E1"/>
    <w:rsid w:val="005A7D43"/>
    <w:rsid w:val="005B702E"/>
    <w:rsid w:val="005C03CA"/>
    <w:rsid w:val="005C3260"/>
    <w:rsid w:val="005C6497"/>
    <w:rsid w:val="005D7827"/>
    <w:rsid w:val="005E1934"/>
    <w:rsid w:val="005F4D6F"/>
    <w:rsid w:val="006370D6"/>
    <w:rsid w:val="006377F4"/>
    <w:rsid w:val="00644203"/>
    <w:rsid w:val="00645751"/>
    <w:rsid w:val="00664B0F"/>
    <w:rsid w:val="006877BF"/>
    <w:rsid w:val="006B32F6"/>
    <w:rsid w:val="006B7F60"/>
    <w:rsid w:val="006D56B8"/>
    <w:rsid w:val="006E02D3"/>
    <w:rsid w:val="006E1F40"/>
    <w:rsid w:val="006F264F"/>
    <w:rsid w:val="006F32A0"/>
    <w:rsid w:val="006F549A"/>
    <w:rsid w:val="007046F7"/>
    <w:rsid w:val="007154D0"/>
    <w:rsid w:val="007225A1"/>
    <w:rsid w:val="00732F76"/>
    <w:rsid w:val="00733BCA"/>
    <w:rsid w:val="0073643D"/>
    <w:rsid w:val="007444F1"/>
    <w:rsid w:val="0074683A"/>
    <w:rsid w:val="0075045F"/>
    <w:rsid w:val="00762F8E"/>
    <w:rsid w:val="00764986"/>
    <w:rsid w:val="00765E32"/>
    <w:rsid w:val="007729FB"/>
    <w:rsid w:val="00780EDB"/>
    <w:rsid w:val="0078524E"/>
    <w:rsid w:val="00787460"/>
    <w:rsid w:val="007A0A89"/>
    <w:rsid w:val="007B25DE"/>
    <w:rsid w:val="007C30AB"/>
    <w:rsid w:val="007C7E44"/>
    <w:rsid w:val="007D7359"/>
    <w:rsid w:val="007D7934"/>
    <w:rsid w:val="007E43D8"/>
    <w:rsid w:val="007E6EC8"/>
    <w:rsid w:val="00800095"/>
    <w:rsid w:val="00804BBC"/>
    <w:rsid w:val="008164CC"/>
    <w:rsid w:val="00821323"/>
    <w:rsid w:val="00827D96"/>
    <w:rsid w:val="008326EE"/>
    <w:rsid w:val="008352C7"/>
    <w:rsid w:val="00845C22"/>
    <w:rsid w:val="00857EF3"/>
    <w:rsid w:val="00861822"/>
    <w:rsid w:val="00865C05"/>
    <w:rsid w:val="00871948"/>
    <w:rsid w:val="008735A0"/>
    <w:rsid w:val="00873A41"/>
    <w:rsid w:val="00874637"/>
    <w:rsid w:val="00880523"/>
    <w:rsid w:val="00882CD2"/>
    <w:rsid w:val="008932B1"/>
    <w:rsid w:val="008A64C7"/>
    <w:rsid w:val="008C2845"/>
    <w:rsid w:val="008C49D1"/>
    <w:rsid w:val="008C6992"/>
    <w:rsid w:val="008D063D"/>
    <w:rsid w:val="008D7CCE"/>
    <w:rsid w:val="008E3ACA"/>
    <w:rsid w:val="00906089"/>
    <w:rsid w:val="00906EE1"/>
    <w:rsid w:val="009168F1"/>
    <w:rsid w:val="00927678"/>
    <w:rsid w:val="009355CD"/>
    <w:rsid w:val="00943889"/>
    <w:rsid w:val="00947D33"/>
    <w:rsid w:val="009561B8"/>
    <w:rsid w:val="009612D5"/>
    <w:rsid w:val="00961A3B"/>
    <w:rsid w:val="009639A0"/>
    <w:rsid w:val="00970606"/>
    <w:rsid w:val="009711BE"/>
    <w:rsid w:val="00973534"/>
    <w:rsid w:val="0097525D"/>
    <w:rsid w:val="0098273B"/>
    <w:rsid w:val="00983318"/>
    <w:rsid w:val="009A4CA7"/>
    <w:rsid w:val="009B0AF3"/>
    <w:rsid w:val="009B19DF"/>
    <w:rsid w:val="009B3E84"/>
    <w:rsid w:val="009B6A60"/>
    <w:rsid w:val="009C3392"/>
    <w:rsid w:val="009C688B"/>
    <w:rsid w:val="009E31EE"/>
    <w:rsid w:val="009E75D9"/>
    <w:rsid w:val="00A03819"/>
    <w:rsid w:val="00A05A88"/>
    <w:rsid w:val="00A07F4B"/>
    <w:rsid w:val="00A119FB"/>
    <w:rsid w:val="00A14155"/>
    <w:rsid w:val="00A16116"/>
    <w:rsid w:val="00A23AD9"/>
    <w:rsid w:val="00A24F6C"/>
    <w:rsid w:val="00A27724"/>
    <w:rsid w:val="00A339A5"/>
    <w:rsid w:val="00A515BD"/>
    <w:rsid w:val="00A553AA"/>
    <w:rsid w:val="00A561D6"/>
    <w:rsid w:val="00A57CF7"/>
    <w:rsid w:val="00A70AF4"/>
    <w:rsid w:val="00A715A7"/>
    <w:rsid w:val="00A73BAA"/>
    <w:rsid w:val="00A74B4E"/>
    <w:rsid w:val="00A812E8"/>
    <w:rsid w:val="00A83202"/>
    <w:rsid w:val="00A836F5"/>
    <w:rsid w:val="00A83E83"/>
    <w:rsid w:val="00A94815"/>
    <w:rsid w:val="00AB177C"/>
    <w:rsid w:val="00AB6292"/>
    <w:rsid w:val="00AB768E"/>
    <w:rsid w:val="00AD2757"/>
    <w:rsid w:val="00AE5B6C"/>
    <w:rsid w:val="00B0382B"/>
    <w:rsid w:val="00B32030"/>
    <w:rsid w:val="00B32A18"/>
    <w:rsid w:val="00B33024"/>
    <w:rsid w:val="00B354AD"/>
    <w:rsid w:val="00B361C0"/>
    <w:rsid w:val="00B655C0"/>
    <w:rsid w:val="00B65EB9"/>
    <w:rsid w:val="00B66562"/>
    <w:rsid w:val="00B67E20"/>
    <w:rsid w:val="00B715E4"/>
    <w:rsid w:val="00B802E9"/>
    <w:rsid w:val="00B92773"/>
    <w:rsid w:val="00B95AB0"/>
    <w:rsid w:val="00BA3C43"/>
    <w:rsid w:val="00BA74A4"/>
    <w:rsid w:val="00BB4CFA"/>
    <w:rsid w:val="00BD0687"/>
    <w:rsid w:val="00BD4A63"/>
    <w:rsid w:val="00BE09F9"/>
    <w:rsid w:val="00BF1136"/>
    <w:rsid w:val="00BF2F7D"/>
    <w:rsid w:val="00C02B12"/>
    <w:rsid w:val="00C1491E"/>
    <w:rsid w:val="00C2296F"/>
    <w:rsid w:val="00C22A61"/>
    <w:rsid w:val="00C23587"/>
    <w:rsid w:val="00C33B6B"/>
    <w:rsid w:val="00C46230"/>
    <w:rsid w:val="00C465CF"/>
    <w:rsid w:val="00C50FE8"/>
    <w:rsid w:val="00C54E38"/>
    <w:rsid w:val="00C55752"/>
    <w:rsid w:val="00C62A05"/>
    <w:rsid w:val="00C637EA"/>
    <w:rsid w:val="00C70E46"/>
    <w:rsid w:val="00C73BAB"/>
    <w:rsid w:val="00C911A4"/>
    <w:rsid w:val="00CA17AC"/>
    <w:rsid w:val="00CA1988"/>
    <w:rsid w:val="00CA4E08"/>
    <w:rsid w:val="00CB268A"/>
    <w:rsid w:val="00CB63DD"/>
    <w:rsid w:val="00CC3BEB"/>
    <w:rsid w:val="00CD3C69"/>
    <w:rsid w:val="00CE561B"/>
    <w:rsid w:val="00CE6B2C"/>
    <w:rsid w:val="00CE6C49"/>
    <w:rsid w:val="00CF20BF"/>
    <w:rsid w:val="00CF2F26"/>
    <w:rsid w:val="00CF6DF4"/>
    <w:rsid w:val="00D04C54"/>
    <w:rsid w:val="00D06A72"/>
    <w:rsid w:val="00D114F8"/>
    <w:rsid w:val="00D11CFD"/>
    <w:rsid w:val="00D13F38"/>
    <w:rsid w:val="00D14B78"/>
    <w:rsid w:val="00D1615F"/>
    <w:rsid w:val="00D3138C"/>
    <w:rsid w:val="00D31870"/>
    <w:rsid w:val="00D32194"/>
    <w:rsid w:val="00D44964"/>
    <w:rsid w:val="00D547BB"/>
    <w:rsid w:val="00D8511D"/>
    <w:rsid w:val="00DA35E2"/>
    <w:rsid w:val="00DA38C2"/>
    <w:rsid w:val="00DC3250"/>
    <w:rsid w:val="00DE3DAD"/>
    <w:rsid w:val="00DF1F28"/>
    <w:rsid w:val="00E223B8"/>
    <w:rsid w:val="00E34601"/>
    <w:rsid w:val="00E36FC7"/>
    <w:rsid w:val="00E406D1"/>
    <w:rsid w:val="00E41B0A"/>
    <w:rsid w:val="00E422BB"/>
    <w:rsid w:val="00E87035"/>
    <w:rsid w:val="00E8754B"/>
    <w:rsid w:val="00E90D24"/>
    <w:rsid w:val="00EA0B45"/>
    <w:rsid w:val="00EA67B6"/>
    <w:rsid w:val="00EB1EC4"/>
    <w:rsid w:val="00EB5412"/>
    <w:rsid w:val="00EB71F4"/>
    <w:rsid w:val="00EC516E"/>
    <w:rsid w:val="00ED1025"/>
    <w:rsid w:val="00ED3622"/>
    <w:rsid w:val="00ED6015"/>
    <w:rsid w:val="00EE0FFF"/>
    <w:rsid w:val="00F07CA2"/>
    <w:rsid w:val="00F11A21"/>
    <w:rsid w:val="00F11CC8"/>
    <w:rsid w:val="00F26C94"/>
    <w:rsid w:val="00F56C56"/>
    <w:rsid w:val="00F60B50"/>
    <w:rsid w:val="00F615E9"/>
    <w:rsid w:val="00F62635"/>
    <w:rsid w:val="00F71873"/>
    <w:rsid w:val="00F728CB"/>
    <w:rsid w:val="00F766E9"/>
    <w:rsid w:val="00F77C79"/>
    <w:rsid w:val="00F829FA"/>
    <w:rsid w:val="00F834E4"/>
    <w:rsid w:val="00F97900"/>
    <w:rsid w:val="00FA3172"/>
    <w:rsid w:val="00FB40D5"/>
    <w:rsid w:val="00FC4067"/>
    <w:rsid w:val="00FD184B"/>
    <w:rsid w:val="00FD2BCA"/>
    <w:rsid w:val="00FD47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43E877"/>
  <w15:docId w15:val="{5091755F-7D6F-4156-9241-A23C7401E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57CF7"/>
    <w:pPr>
      <w:spacing w:after="200" w:line="276" w:lineRule="auto"/>
    </w:pPr>
    <w:rPr>
      <w:rFonts w:ascii="Verdana" w:eastAsia="Calibri" w:hAnsi="Verdana"/>
      <w:sz w:val="22"/>
      <w:szCs w:val="22"/>
      <w:lang w:eastAsia="en-US"/>
    </w:rPr>
  </w:style>
  <w:style w:type="paragraph" w:styleId="Nadpis1">
    <w:name w:val="heading 1"/>
    <w:aliases w:val="Celého textu,H1,Kapitola,F8,Kapitola1,Kapitola2,Kapitola3,Kapitola4,Kapitola5,Kapitola11,Kapitola21,Kapitola31,Kapitola41,Kapitola6,Kapitola12,Kapitola22,Kapitola32,Kapitola42,Kapitola51,Kapitola111,Kapitola211,Kapitola311,Kapitola411"/>
    <w:basedOn w:val="Normln"/>
    <w:next w:val="Normln"/>
    <w:link w:val="Nadpis1Char"/>
    <w:uiPriority w:val="99"/>
    <w:qFormat/>
    <w:rsid w:val="00A57CF7"/>
    <w:pPr>
      <w:keepNext/>
      <w:keepLines/>
      <w:numPr>
        <w:numId w:val="1"/>
      </w:numPr>
      <w:tabs>
        <w:tab w:val="left" w:pos="550"/>
      </w:tabs>
      <w:spacing w:before="240" w:after="60" w:line="240" w:lineRule="auto"/>
      <w:jc w:val="both"/>
      <w:outlineLvl w:val="0"/>
    </w:pPr>
    <w:rPr>
      <w:rFonts w:ascii="Times New Roman" w:eastAsia="Times New Roman" w:hAnsi="Times New Roman"/>
      <w:b/>
      <w:kern w:val="28"/>
      <w:sz w:val="28"/>
      <w:szCs w:val="20"/>
      <w:u w:val="single"/>
      <w:lang w:eastAsia="cs-CZ"/>
    </w:rPr>
  </w:style>
  <w:style w:type="paragraph" w:styleId="Nadpis2">
    <w:name w:val="heading 2"/>
    <w:aliases w:val="14b B,h2,hlavicka,F2,F21,ASAPHeading 2,PA Major Section,2,sub-sect,21,sub-sect1,22,sub-sect2,211,sub-sect11,Nadpis 2T,Reshdr2,section header,23,sub-sect3,24,sub-sect4,25,sub-sect5,no section,(1.1,1.2,1.3 etc),Heaidng 2,H2,l2,Level 2,Nadpis můj"/>
    <w:basedOn w:val="Normln"/>
    <w:next w:val="Normln"/>
    <w:link w:val="Nadpis2Char"/>
    <w:uiPriority w:val="99"/>
    <w:qFormat/>
    <w:rsid w:val="00A57CF7"/>
    <w:pPr>
      <w:keepNext/>
      <w:numPr>
        <w:ilvl w:val="1"/>
        <w:numId w:val="1"/>
      </w:numPr>
      <w:spacing w:after="0" w:line="240" w:lineRule="auto"/>
      <w:outlineLvl w:val="1"/>
    </w:pPr>
    <w:rPr>
      <w:rFonts w:ascii="Times New Roman" w:eastAsia="Times New Roman" w:hAnsi="Times New Roman"/>
      <w:sz w:val="24"/>
      <w:szCs w:val="20"/>
      <w:lang w:eastAsia="de-D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A57CF7"/>
    <w:pPr>
      <w:tabs>
        <w:tab w:val="center" w:pos="4536"/>
        <w:tab w:val="right" w:pos="9072"/>
      </w:tabs>
      <w:spacing w:after="0" w:line="240" w:lineRule="auto"/>
    </w:pPr>
  </w:style>
  <w:style w:type="character" w:customStyle="1" w:styleId="ZhlavChar">
    <w:name w:val="Záhlaví Char"/>
    <w:basedOn w:val="Standardnpsmoodstavce"/>
    <w:link w:val="Zhlav"/>
    <w:rsid w:val="00A57CF7"/>
    <w:rPr>
      <w:rFonts w:ascii="Verdana" w:eastAsia="Calibri" w:hAnsi="Verdana"/>
      <w:sz w:val="22"/>
      <w:szCs w:val="22"/>
      <w:lang w:val="cs-CZ" w:eastAsia="en-US" w:bidi="ar-SA"/>
    </w:rPr>
  </w:style>
  <w:style w:type="paragraph" w:styleId="Zpat">
    <w:name w:val="footer"/>
    <w:basedOn w:val="Normln"/>
    <w:link w:val="ZpatChar"/>
    <w:unhideWhenUsed/>
    <w:rsid w:val="00A57CF7"/>
    <w:pPr>
      <w:tabs>
        <w:tab w:val="center" w:pos="4536"/>
        <w:tab w:val="right" w:pos="9072"/>
      </w:tabs>
      <w:spacing w:after="0" w:line="240" w:lineRule="auto"/>
    </w:pPr>
  </w:style>
  <w:style w:type="character" w:customStyle="1" w:styleId="ZpatChar">
    <w:name w:val="Zápatí Char"/>
    <w:basedOn w:val="Standardnpsmoodstavce"/>
    <w:link w:val="Zpat"/>
    <w:rsid w:val="00A57CF7"/>
    <w:rPr>
      <w:rFonts w:ascii="Verdana" w:eastAsia="Calibri" w:hAnsi="Verdana"/>
      <w:sz w:val="22"/>
      <w:szCs w:val="22"/>
      <w:lang w:val="cs-CZ" w:eastAsia="en-US" w:bidi="ar-SA"/>
    </w:rPr>
  </w:style>
  <w:style w:type="character" w:styleId="slostrnky">
    <w:name w:val="page number"/>
    <w:basedOn w:val="Standardnpsmoodstavce"/>
    <w:rsid w:val="00A57CF7"/>
  </w:style>
  <w:style w:type="character" w:customStyle="1" w:styleId="Nadpis1Char">
    <w:name w:val="Nadpis 1 Char"/>
    <w:aliases w:val="Celého textu Char,H1 Char,Kapitola Char,F8 Char,Kapitola1 Char,Kapitola2 Char,Kapitola3 Char,Kapitola4 Char,Kapitola5 Char,Kapitola11 Char,Kapitola21 Char,Kapitola31 Char,Kapitola41 Char,Kapitola6 Char,Kapitola12 Char,Kapitola22 Char"/>
    <w:basedOn w:val="Standardnpsmoodstavce"/>
    <w:link w:val="Nadpis1"/>
    <w:uiPriority w:val="99"/>
    <w:rsid w:val="00A57CF7"/>
    <w:rPr>
      <w:b/>
      <w:kern w:val="28"/>
      <w:sz w:val="28"/>
      <w:u w:val="single"/>
    </w:rPr>
  </w:style>
  <w:style w:type="paragraph" w:styleId="Zkladntext">
    <w:name w:val="Body Text"/>
    <w:basedOn w:val="Normln"/>
    <w:rsid w:val="00F77C79"/>
    <w:pPr>
      <w:spacing w:after="0" w:line="240" w:lineRule="auto"/>
      <w:jc w:val="both"/>
    </w:pPr>
    <w:rPr>
      <w:rFonts w:ascii="Times New Roman" w:eastAsia="Times New Roman" w:hAnsi="Times New Roman"/>
      <w:snapToGrid w:val="0"/>
      <w:sz w:val="24"/>
      <w:szCs w:val="20"/>
      <w:lang w:eastAsia="cs-CZ"/>
    </w:rPr>
  </w:style>
  <w:style w:type="character" w:customStyle="1" w:styleId="potaemgenerovanpoloky">
    <w:name w:val="počítačem generované položky"/>
    <w:basedOn w:val="Standardnpsmoodstavce"/>
    <w:rsid w:val="00F77C79"/>
    <w:rPr>
      <w:rFonts w:ascii="Courier New" w:hAnsi="Courier New" w:cs="Courier New" w:hint="default"/>
      <w:sz w:val="22"/>
    </w:rPr>
  </w:style>
  <w:style w:type="character" w:styleId="Hypertextovodkaz">
    <w:name w:val="Hyperlink"/>
    <w:basedOn w:val="Standardnpsmoodstavce"/>
    <w:rsid w:val="00515C4F"/>
    <w:rPr>
      <w:color w:val="0000FF" w:themeColor="hyperlink"/>
      <w:u w:val="single"/>
    </w:rPr>
  </w:style>
  <w:style w:type="paragraph" w:styleId="Odstavecseseznamem">
    <w:name w:val="List Paragraph"/>
    <w:basedOn w:val="Normln"/>
    <w:uiPriority w:val="34"/>
    <w:qFormat/>
    <w:rsid w:val="00584564"/>
    <w:pPr>
      <w:ind w:left="720"/>
      <w:contextualSpacing/>
    </w:pPr>
  </w:style>
  <w:style w:type="character" w:customStyle="1" w:styleId="Nadpis2Char">
    <w:name w:val="Nadpis 2 Char"/>
    <w:aliases w:val="14b B Char,h2 Char,hlavicka Char,F2 Char,F21 Char,ASAPHeading 2 Char,PA Major Section Char,2 Char,sub-sect Char,21 Char,sub-sect1 Char,22 Char,sub-sect2 Char,211 Char,sub-sect11 Char,Nadpis 2T Char,Reshdr2 Char,section header Char,23 Char"/>
    <w:basedOn w:val="Standardnpsmoodstavce"/>
    <w:link w:val="Nadpis2"/>
    <w:uiPriority w:val="99"/>
    <w:qFormat/>
    <w:rsid w:val="00732F76"/>
    <w:rPr>
      <w:sz w:val="24"/>
      <w:lang w:eastAsia="de-DE"/>
    </w:rPr>
  </w:style>
  <w:style w:type="table" w:styleId="Mkatabulky">
    <w:name w:val="Table Grid"/>
    <w:basedOn w:val="Normlntabulka"/>
    <w:rsid w:val="007E6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861822"/>
    <w:rPr>
      <w:rFonts w:ascii="Verdana" w:eastAsia="Calibri" w:hAnsi="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628A8-947D-4FF0-A1BB-3055A9FA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478</Words>
  <Characters>2827</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DOHODA O ZMĚNĚ PRACOVNÍ SMLOUVY</vt:lpstr>
    </vt:vector>
  </TitlesOfParts>
  <Company>ONMB a.s.</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creator>osc26648</dc:creator>
  <cp:lastModifiedBy>Kučera Ondřej | ONMB</cp:lastModifiedBy>
  <cp:revision>3</cp:revision>
  <cp:lastPrinted>2026-03-26T08:14:00Z</cp:lastPrinted>
  <dcterms:created xsi:type="dcterms:W3CDTF">2026-03-25T06:41:00Z</dcterms:created>
  <dcterms:modified xsi:type="dcterms:W3CDTF">2026-03-26T08:14:00Z</dcterms:modified>
</cp:coreProperties>
</file>