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37" w:rsidRDefault="00BA4837" w:rsidP="00D37FCD">
      <w:pPr>
        <w:pStyle w:val="Nzev"/>
        <w:shd w:val="clear" w:color="auto" w:fill="auto"/>
      </w:pPr>
      <w:r>
        <w:t xml:space="preserve">Příloha </w:t>
      </w:r>
      <w:r w:rsidR="00342FC3">
        <w:t>5</w:t>
      </w:r>
    </w:p>
    <w:p w:rsidR="00BA4837" w:rsidRDefault="00BA4837" w:rsidP="00633212">
      <w:pPr>
        <w:spacing w:before="108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Časový </w:t>
      </w:r>
      <w:r w:rsidR="0066681D">
        <w:rPr>
          <w:caps/>
          <w:sz w:val="44"/>
          <w:u w:val="single"/>
        </w:rPr>
        <w:t>harmonogram realizace díla</w:t>
      </w:r>
    </w:p>
    <w:p w:rsidR="004F3F23" w:rsidRDefault="004F3F23">
      <w:pPr>
        <w:jc w:val="left"/>
        <w:rPr>
          <w:kern w:val="28"/>
        </w:rPr>
      </w:pPr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23"/>
        <w:gridCol w:w="5577"/>
        <w:gridCol w:w="1719"/>
        <w:gridCol w:w="1347"/>
      </w:tblGrid>
      <w:tr w:rsidR="004F3F23" w:rsidRPr="004F3F23" w:rsidTr="004F3F23">
        <w:trPr>
          <w:trHeight w:val="30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Harmonogram 2017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12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dle tab. 10.1. SoD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ETAPA </w:t>
            </w:r>
            <w:r w:rsidR="008B7B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Vydání souhlasu </w:t>
            </w:r>
            <w:r w:rsidR="008B7B45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objednatele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 zahájením prací  dle čl. 42.1.1. zadávací dokumentace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28.2.2017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d)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Převzetí staveniště ETAPY 1. zhotovitelem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1.3.2017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8B7B45" w:rsidP="008B7B4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Uzavření pod</w:t>
            </w:r>
            <w:r w:rsidR="004F3F23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dodavatelských Smluv (objednávek)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15.3.2017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Aktualizace harmonogramu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15.3.2017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Objednání materiálu pro ETAPA 1  a 2.1.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24.3.2017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8B7B4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Projednání RPD -  ETAPA  </w:t>
            </w:r>
            <w:r w:rsidR="008B7B4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a předání RPD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15.4.2017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31.5.2017</w:t>
            </w:r>
          </w:p>
        </w:tc>
      </w:tr>
      <w:tr w:rsidR="004F3F23" w:rsidRPr="004F3F23" w:rsidTr="004F3F23">
        <w:trPr>
          <w:trHeight w:val="3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Dodávka základního materiálu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30.4.2017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Přípravné práce  ve VS, provizorní  vedení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15.4.2017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31.5.2017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Dodávka a napojení výměníkové stanice 17. listopadu  - odstávka, přepojení provizorní VS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31.5.2017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4.6.2017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8B7B4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Výkop  trasa VS 17. listopad - L48-uzávěry DN 150 (ETAPA </w:t>
            </w:r>
            <w:r w:rsidR="008B7B4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) - objekty 1710 - 1708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6.6.2017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20.6.2017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8B7B4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Položení PI potrubí  trasa VS 17. listopad - L48-uzávěry DN 150 (ETAPA </w:t>
            </w:r>
            <w:r w:rsidR="008B7B4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- objekty 1710 - 1708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20.6.2017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6.7.2017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- napuštění trasy a dodávka a montáž DPS 1710, 1708, 2130 a 2131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11.7.2016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15.7.2016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 kolem Š6,  trasy z objektu 1714 do 1712 a 2448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20.6.2017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30.6.2017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PI potrubí kolem Š6,  trasy z objektu 1714 do 1712 a 2448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3.7.2017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10.7.2017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- napuštění trasy a dodávka a montáž DPS 1716,1717,1756,2624,1714,1712 a 2448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11.7.2017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15.7.2017</w:t>
            </w:r>
          </w:p>
        </w:tc>
      </w:tr>
      <w:tr w:rsidR="004F3F23" w:rsidRPr="004F3F23" w:rsidTr="004F3F23">
        <w:trPr>
          <w:trHeight w:val="3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 trasy Š6  - objekt 17 35, odbočky 1726a 1727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30.6.2017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6.7.2017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PI potru</w:t>
            </w:r>
            <w:r w:rsidR="008B7B45">
              <w:rPr>
                <w:rFonts w:ascii="Calibri" w:hAnsi="Calibri" w:cs="Calibri"/>
                <w:color w:val="000000"/>
                <w:sz w:val="22"/>
                <w:szCs w:val="22"/>
              </w:rPr>
              <w:t>bí trasa  Š6 - objekt 1735, odb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očky 1726 a 1727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7.7.2017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14.7.2017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Odstávka  - napuštění trasy a dodávka a montáž DPS 1726,1727 a 1735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18.7.2017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20.7.2017</w:t>
            </w:r>
          </w:p>
        </w:tc>
      </w:tr>
      <w:tr w:rsidR="004F3F23" w:rsidRPr="004F3F23" w:rsidTr="004F3F23">
        <w:trPr>
          <w:trHeight w:val="3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 tras  VS 17. listopad  - L52 a objekt 1591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7.7.2017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14.7.2017</w:t>
            </w:r>
          </w:p>
        </w:tc>
      </w:tr>
      <w:tr w:rsidR="004F3F23" w:rsidRPr="004F3F23" w:rsidTr="004F3F23">
        <w:trPr>
          <w:trHeight w:val="3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PI potrubí  tras  VS 17. listopad  - L52 a objekt 1591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12.7.2017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20.7.2017</w:t>
            </w:r>
          </w:p>
        </w:tc>
      </w:tr>
      <w:tr w:rsidR="004F3F23" w:rsidRPr="004F3F23" w:rsidTr="004F3F23">
        <w:trPr>
          <w:trHeight w:val="9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8B7B4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- napuštění  tras  VS 17. listopad  - L52 a objekt 1620, dodávka a montáž DPS 1620, 1591,1700 a 1702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24.7.2017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28.7.2017</w:t>
            </w:r>
          </w:p>
        </w:tc>
      </w:tr>
      <w:tr w:rsidR="004F3F23" w:rsidRPr="004F3F23" w:rsidTr="004F3F23">
        <w:trPr>
          <w:trHeight w:val="12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e)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Školení personálu objednatele pro provoz a údržbu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15.7.2017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8B7B4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 odbočky k objektům 1705 a 1703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17.7.2017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24.7.2017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Položení PI potrubí  - odbočka k objektům 1705 a 1703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25.7.2017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5.8.2017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- napuštění trasy k obje</w:t>
            </w:r>
            <w:r w:rsidR="008B7B45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tům 2444  a 1731, dodávka a montáž OST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8.8.2017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11.8.2017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- napuštění trasy k obje</w:t>
            </w:r>
            <w:r w:rsidR="008B7B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ktům 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1705 a 1703, dodávka a montáž OST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15.8.2017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18.8.2017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8B7B4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Zapravení prostupů, terénní úpravy, elektro a MaR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31.8.2017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f)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Uvedení do provozu etapy díla 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31.8.2017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j)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8B7B4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Ověřovací provoz ETAPY 1 a dokončení  KTÚ, odstranění vad a nedodělků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1.9.2017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30.10.2017</w:t>
            </w:r>
          </w:p>
        </w:tc>
      </w:tr>
      <w:tr w:rsidR="004F3F23" w:rsidRPr="004F3F23" w:rsidTr="004F3F23">
        <w:trPr>
          <w:trHeight w:val="3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Předání svárové a dokladové dokumentace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30.9.2017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n)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8B7B45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Předběžné převzetí ETAPY 1 </w:t>
            </w:r>
            <w:r w:rsidR="004F3F23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díla objednatelem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31.10.2017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Předání dokumentace skutečného stavu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20.10.2017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r)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8B7B4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Konečné převzetí </w:t>
            </w:r>
            <w:r w:rsidR="008B7B45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ETAPY </w:t>
            </w:r>
            <w:r w:rsidR="008B7B4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objednatelem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31.10.2022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F3F23" w:rsidRDefault="004F3F23" w:rsidP="00D36697">
      <w:pPr>
        <w:pStyle w:val="Odstavec"/>
        <w:spacing w:before="0" w:after="0"/>
        <w:jc w:val="both"/>
      </w:pPr>
    </w:p>
    <w:p w:rsidR="004F3F23" w:rsidRPr="007B576F" w:rsidRDefault="00BA4837" w:rsidP="00D36697">
      <w:pPr>
        <w:pStyle w:val="Odstavec"/>
        <w:spacing w:before="0" w:after="0"/>
        <w:jc w:val="both"/>
        <w:rPr>
          <w:i/>
          <w:sz w:val="22"/>
          <w:szCs w:val="22"/>
        </w:rPr>
      </w:pPr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38"/>
        <w:gridCol w:w="6057"/>
        <w:gridCol w:w="1572"/>
        <w:gridCol w:w="1199"/>
      </w:tblGrid>
      <w:tr w:rsidR="004F3F23" w:rsidRPr="004F3F23" w:rsidTr="004F3F23">
        <w:trPr>
          <w:trHeight w:val="30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8B7B45" w:rsidP="004F3F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Harmonogram  </w:t>
            </w:r>
            <w:r w:rsidR="004F3F23" w:rsidRPr="004F3F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12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dle tab. 10.1. SoD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ETAPA  2.1.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Vydání souhlasu </w:t>
            </w:r>
            <w:r w:rsidR="008B7B45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objednatele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 zahájením prací  dle čl. 42.1.1. zadávací dokumentace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28.2.2017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d)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8B7B45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Předání a převzetí </w:t>
            </w:r>
            <w:r w:rsidR="004F3F23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staveniště ETAPY 2.1.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6.3.2017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8B7B45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Uzavření pod</w:t>
            </w:r>
            <w:r w:rsidR="004F3F23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dodavatelských Smluv (objednávek)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15.3.2017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Aktualizace harmonogramu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15.3.2017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Objednání materiálu pro ETAPA 1  a 2.1.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24.3.2017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Zahájení  prací pro potřeby zpracování PD  - rozkrytí kanálu u Š 384, 390 a 391 , případně jinde dle potřeby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27.3.2017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Projednání  a schválení RPD  - protlaky + trasa ŠP2 - L11.3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30.3.2017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Projednání a schválení RPD  - okruh VS JIH I  a trasa  Š 384 - Š 391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4.4.2017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 pro PI potrubí  DN 350 Š384  - Š 391,  objekty 1956, 1958, 1973 a 1960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4.4.2017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30.4.2017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Projednání RPD -  ETAPA 2.1.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15.4.2017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15.5.2017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Dodávka základního materiálu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25.4.2017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Projednání RPD ETAPA 2.2. a 3 a předání RPD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15.5.2017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31.5.2017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Protlaky ETAPA 2.1.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1.5.2017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31.5.2017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Položení  PI potrubí DN 350 Š384  - Š 391, objekty 1956, 1958, 1973 a 1960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1.5.2017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31.5.2017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Výkopy pro objekty 2219, 2178 a 2218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25.4.2017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10.5.2017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PI potrubí pro objekty 2219, 2178 a 2218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5.5.2017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25.5.2017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 ŠP2 - L11.3  vč. položení potrubí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15.4.2017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31.5.2017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Výkop Š 391 - VS JIH II, </w:t>
            </w:r>
            <w:r w:rsidR="008B7B45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objekty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1969,1970,1971 a odb .  K 354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8.5.2017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30.5.2017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Výkopy</w:t>
            </w:r>
            <w:r w:rsidR="008B7B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VS JIH II - Š 150, 1920, uzávěry DN 150 - nem.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30.5.2017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30.6.2017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Práce ve VS JIH II - provizorní přípojka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31.5.2017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5.6.2017</w:t>
            </w:r>
          </w:p>
        </w:tc>
      </w:tr>
      <w:tr w:rsidR="004F3F23" w:rsidRPr="004F3F23" w:rsidTr="004F3F23">
        <w:trPr>
          <w:trHeight w:val="9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PI potrubí  Š 391 - VS JIH I</w:t>
            </w:r>
            <w:r w:rsidR="008B7B45">
              <w:rPr>
                <w:rFonts w:ascii="Calibri" w:hAnsi="Calibri" w:cs="Calibri"/>
                <w:color w:val="000000"/>
                <w:sz w:val="22"/>
                <w:szCs w:val="22"/>
              </w:rPr>
              <w:t>I, objekty 1969,1970,1971 a odb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.  K 354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20.5.2017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20.6.2017</w:t>
            </w:r>
          </w:p>
        </w:tc>
      </w:tr>
      <w:tr w:rsidR="004F3F23" w:rsidRPr="004F3F23" w:rsidTr="004F3F23">
        <w:trPr>
          <w:trHeight w:val="12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Odstávka JIH I  - demontáž HV DN 150  a sek. potrubí, přeložky Š 384 - Š 391, položení HV přívod DN 350 v kanále Š 384 - Š 390, napojení na odbočky DN 150 k VS JIH I, uzávěry v Š  390 2 x DN 350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6.6.2017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10.6.2017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PI potrubí  VS JIH II - Š 150, 1920, uzávěry DN 150 - nem.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20.6.2017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20.7.2017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 - dodávka a přepojení DPS 1956, 1958, 1973,1960,2178 a 2218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13.6.2017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17.6.2017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Odstávka  - dodávka a přepojení DPS  2219, 1971,1970 a 354 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27.6.2017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1.7.2017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e)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Proškolení personálu OBJEDNATELE </w:t>
            </w:r>
            <w:r w:rsidR="008B7B45">
              <w:rPr>
                <w:rFonts w:ascii="Calibri" w:hAnsi="Calibri" w:cs="Calibri"/>
                <w:color w:val="000000"/>
                <w:sz w:val="22"/>
                <w:szCs w:val="22"/>
              </w:rPr>
              <w:t>pro provoz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údržbu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15.7.2017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 - úpravy v centrální VS TPI - rozšíření HV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18.7.2017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22.7.2017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- dodávka a přepojení  DPS objektu 1920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26.7.2017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28.7.2017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Odstávka - přepojení VS JIH II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4.8.2017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8.8.2017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Zapravení prostupů, terénní úpravy , elektro a MaR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30.8.2017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g)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Uvedení provozu etapy díla 2.1.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31.8.2017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c)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Předání svárové a dokladové dokumentace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30.9.2017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k)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Ověřovací provoz ETAPY 2.1. a dokončení  KTÚ, odstranění vad a nedodělků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1.9.2017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30.10.2017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c)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Předání dokumentace skutečného stavu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20.10.2017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o)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Předběžné převzetí  ETAPY 2.1. díla objednatelem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31.10.2017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r)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Konečné převzetí </w:t>
            </w:r>
            <w:r w:rsidR="008B7B45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ETAPY 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2.1. objednatelem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31.10.2022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F3F23" w:rsidRDefault="004F3F23" w:rsidP="00D36697">
      <w:pPr>
        <w:pStyle w:val="Odstavec"/>
        <w:spacing w:before="0" w:after="0"/>
        <w:jc w:val="both"/>
        <w:rPr>
          <w:i/>
          <w:sz w:val="22"/>
          <w:szCs w:val="22"/>
        </w:rPr>
      </w:pPr>
    </w:p>
    <w:p w:rsidR="004F3F23" w:rsidRDefault="004F3F23">
      <w:pPr>
        <w:jc w:val="left"/>
        <w:rPr>
          <w:i/>
          <w:kern w:val="28"/>
          <w:sz w:val="22"/>
          <w:szCs w:val="22"/>
        </w:rPr>
      </w:pPr>
      <w:r>
        <w:rPr>
          <w:i/>
          <w:sz w:val="22"/>
          <w:szCs w:val="22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78"/>
        <w:gridCol w:w="5778"/>
        <w:gridCol w:w="1456"/>
        <w:gridCol w:w="1454"/>
      </w:tblGrid>
      <w:tr w:rsidR="004F3F23" w:rsidRPr="004F3F23" w:rsidTr="004F3F23">
        <w:trPr>
          <w:trHeight w:val="30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Harmonogram   2018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12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dle tab. 10.1. SoD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ETAPA  2.2.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Vydání souhlasu </w:t>
            </w:r>
            <w:r w:rsidR="008B7B45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objednatele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 zahájením prací  dle čl. 42.1.1. zadávací dokumentace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28.2.2017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Aktualizace harmonogramu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8B7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15.3.2017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8B7B45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Uzavření  pod</w:t>
            </w:r>
            <w:r w:rsidR="004F3F23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dodavatelských Smluv (objednávek)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8B7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15.3.2018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Projednání a schválení RPD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8B7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31.5.2017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d)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Předání staveniště ETAPA 2.2.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8B7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6.3.2018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Přípravné práce ve VS TPI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8B7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20.3.2018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5.6.2018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Objednání materiálu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8B7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20.3.2018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 trasy Š 150 - Š 130   vč. odboček k nemocnici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6.3.2018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10.4.2018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 potrubí   Š 150 - Š 130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10.4.2018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10.5.2018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- VS Čapkova  - provizorní  přepojení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12.6.2018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16.6.2018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 trasy odbočky objekt 1697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11.5.2016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20.5.2018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PI potrubí objekt 1697 a  propoje v objektech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21.5.2018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27.5.2018</w:t>
            </w:r>
          </w:p>
        </w:tc>
      </w:tr>
      <w:tr w:rsidR="004F3F23" w:rsidRPr="004F3F23" w:rsidTr="004F3F23">
        <w:trPr>
          <w:trHeight w:val="6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- dodávka a montáž DPS 1724,1697,1695 a pohotovost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29.5.2018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2.6.2018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PI potrubí odbočka nemocnice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4.6.2018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11.6.2018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 - dodávka a montáž  DPS nemocnice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13.6.2018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15.6.2018</w:t>
            </w:r>
          </w:p>
        </w:tc>
      </w:tr>
      <w:tr w:rsidR="004F3F23" w:rsidRPr="004F3F23" w:rsidTr="004F3F23">
        <w:trPr>
          <w:trHeight w:val="6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e)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8B7B4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Proškolení personálu OBJEDNATELE pro provoz a údržbu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15.7.2018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 odbočka DN 100 k VS Čapkova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6.8.2018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14.8.2018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PI potrubí  DN 100 + odbočky k VS Čapkova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14.8.2018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20.8.2018</w:t>
            </w:r>
          </w:p>
        </w:tc>
      </w:tr>
      <w:tr w:rsidR="004F3F23" w:rsidRPr="004F3F23" w:rsidTr="004F3F23">
        <w:trPr>
          <w:trHeight w:val="6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-dodávka a napojeni DPS 1674,1677,1504,1556, 1230 a 1663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21.8.2018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25.8.2018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 trasy VS Čapkova - objekty 2625,1453 a 2078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15.8.2018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20.8.2018</w:t>
            </w:r>
          </w:p>
        </w:tc>
      </w:tr>
      <w:tr w:rsidR="004F3F23" w:rsidRPr="004F3F23" w:rsidTr="004F3F23">
        <w:trPr>
          <w:trHeight w:val="6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PI potrubí VS Čapkova - objekty 2625,1453 a 2078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21.8.2018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26.8.2018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 - montáž DOPS objektů 2625, 1453 a 2078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27.8.2018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30.8.2018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Elektro a MaR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25.5.2018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31.8.2018</w:t>
            </w:r>
          </w:p>
        </w:tc>
      </w:tr>
      <w:tr w:rsidR="004F3F23" w:rsidRPr="004F3F23" w:rsidTr="004F3F23">
        <w:trPr>
          <w:trHeight w:val="6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h)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Uvedení provozu </w:t>
            </w:r>
            <w:r w:rsidR="008B7B45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ETAPY 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díla 2.2.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31.8.2018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l)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Ověřovací provoz ETAPY 2.2. a dokončení  KTÚ, odstranění vad a nedodělků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1.9.2018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30.10.2018</w:t>
            </w:r>
          </w:p>
        </w:tc>
      </w:tr>
      <w:tr w:rsidR="004F3F23" w:rsidRPr="004F3F23" w:rsidTr="004F3F23">
        <w:trPr>
          <w:trHeight w:val="6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Předání svárové a dokladové dokumentace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30.9.2018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Předání dokumentace skutečného stavu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20.10.2018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p)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Předběžné převzetí</w:t>
            </w:r>
            <w:r w:rsidR="008B7B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ETAPY 2.2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. díla objednatelem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31.10.2018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r)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8B7B45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Konečné převzetí ETAPY 2.2</w:t>
            </w:r>
            <w:r w:rsidR="004F3F23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. objednatelem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8B7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31.10.202</w:t>
            </w:r>
            <w:r w:rsidR="008B7B4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F3F23" w:rsidRDefault="004F3F23">
      <w:pPr>
        <w:jc w:val="left"/>
        <w:rPr>
          <w:i/>
          <w:kern w:val="28"/>
          <w:sz w:val="22"/>
          <w:szCs w:val="22"/>
        </w:rPr>
      </w:pPr>
      <w:r>
        <w:rPr>
          <w:i/>
          <w:sz w:val="22"/>
          <w:szCs w:val="22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36"/>
        <w:gridCol w:w="5736"/>
        <w:gridCol w:w="1614"/>
        <w:gridCol w:w="1380"/>
      </w:tblGrid>
      <w:tr w:rsidR="004F3F23" w:rsidRPr="004F3F23" w:rsidTr="004F3F23">
        <w:trPr>
          <w:trHeight w:val="30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Harmonogram   2018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12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dle tab. 10.1. SoD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ETAPA  3.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Vydání souhlasu </w:t>
            </w:r>
            <w:r w:rsidR="008B7B45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objednatele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 zahájením prací  dle čl. 42.1.1. zadávací dokumentace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28.2.2017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Aktualizace harmonogramu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8B7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15.3.2017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8B7B45" w:rsidP="008B7B4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Uzavření  pod</w:t>
            </w:r>
            <w:r w:rsidR="004F3F23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dodavatelských Smluv (objednávek)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8B7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15.3.2018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Projednání a schválení RPD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8B7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31.5.2017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d)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Předání staveniště ETAPA 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8B7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1.3.2018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Objednání materiálu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8B7B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20.3.2018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 trasy Š 130 - Š 161 a odbočka mikrobiologie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10.4.2018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10.5.2018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PI potrubí  Š 130 - Š 161 a odbočka mikrobiologie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10.5.2018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12.6.2018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VS M. Horákové - provizorní přepojení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31.5.2018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3.6.2018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- zprovoznění  DPS mikrobiologie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14.6.2018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16.6.2018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Výkop trasa S 161 - uzávěry DN 150 </w:t>
            </w:r>
            <w:r w:rsidR="00CC6104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ETAPA </w:t>
            </w:r>
            <w:r w:rsidR="00CC61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21.5.2018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25.6.2018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 potrubí Š 161  - uzávěry ETAPA </w:t>
            </w:r>
            <w:r w:rsidR="008B7B4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18.6.2018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18.7.2018</w:t>
            </w:r>
          </w:p>
        </w:tc>
      </w:tr>
      <w:tr w:rsidR="004F3F23" w:rsidRPr="004F3F23" w:rsidTr="004F3F23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 trasa VS M. Horákové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26.6.2018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5.8.2018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 přípojka SPŠ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2.7.2018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6.7.2018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PI potrubí SPŠ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9.7.2018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20.7.2018</w:t>
            </w:r>
          </w:p>
        </w:tc>
      </w:tr>
      <w:tr w:rsidR="004F3F23" w:rsidRPr="004F3F23" w:rsidTr="004F3F23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e)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8B7B4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Proškolení personálu OBJEDNATELE pro provoz a údržbu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15.7.2018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PI Potrubí VS M. Horákové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23.7.2018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31.7.2018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 - přepojení VS M. Horákové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1.8.2018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4.8.2018</w:t>
            </w:r>
          </w:p>
        </w:tc>
      </w:tr>
      <w:tr w:rsidR="004F3F23" w:rsidRPr="004F3F23" w:rsidTr="004F3F23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 trasy Š160 - L27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9.7.2018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25.7.2018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PI potrubí trasy Š 160 - L27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16.7.2018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31.7.2018</w:t>
            </w:r>
          </w:p>
        </w:tc>
      </w:tr>
      <w:tr w:rsidR="004F3F23" w:rsidRPr="004F3F23" w:rsidTr="004F3F23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 odboček domov důchodců  a objekt na odb. DN 25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26.7.2018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1.8.2018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PI potrubí domov důchodců, odbočka DN 25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2.8.2018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9.8.2018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Výkop trasy L 31 - VS Za Kapličkou  + penzion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2.8.2018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14.8.2018</w:t>
            </w:r>
          </w:p>
        </w:tc>
      </w:tr>
      <w:tr w:rsidR="004F3F23" w:rsidRPr="004F3F23" w:rsidTr="004F3F23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PI potrubí trasy   L" 31 --VS za Kapličkou + přípojka penzion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6.8.2018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15.8.2018</w:t>
            </w:r>
          </w:p>
        </w:tc>
      </w:tr>
      <w:tr w:rsidR="004F3F23" w:rsidRPr="004F3F23" w:rsidTr="004F3F23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 - DPS penzion, hemodialýza, objekt  odb DN 25, domov důchodců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16.8.2018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20.8.2018</w:t>
            </w:r>
          </w:p>
        </w:tc>
      </w:tr>
      <w:tr w:rsidR="004F3F23" w:rsidRPr="004F3F23" w:rsidTr="004F3F23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Odstávka - DPS  2228, 2225, 2299, 2070,2298, 1985, 1986, 1940,2030,2032  - 2 etapy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CC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21.8.2018  27.8.2018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3F23" w:rsidRPr="004F3F23" w:rsidRDefault="004F3F23" w:rsidP="00CC61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25.8.2018 30.8.2018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Elektro a MaR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25.5.2018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31.8.2018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i)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CC610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Uvedení provozu </w:t>
            </w:r>
            <w:r w:rsidR="00CC6104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ETAPY 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CC6104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díla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31.8.2018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m)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CC6104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Ověřovací provoz ETAPY 3</w:t>
            </w:r>
            <w:r w:rsidR="004F3F23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,  dokončení  KTÚ, odstranění vad a nedodělků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1.9.2018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30.10.2018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Předání svárové a dokladové dokumentace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30.9.2018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285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Předání dokumentace skutečného stavu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do 20.10.2018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q)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8B7B4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Předběžné převzetí  ETAPY </w:t>
            </w:r>
            <w:r w:rsidR="008B7B4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díla objednatelem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31.10.2018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F23" w:rsidRPr="004F3F23" w:rsidTr="004F3F23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r)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3" w:rsidRPr="004F3F23" w:rsidRDefault="004F3F23" w:rsidP="008B7B4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Konečné převzetí </w:t>
            </w:r>
            <w:bookmarkStart w:id="0" w:name="_GoBack"/>
            <w:r w:rsidR="00CC6104"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ETAPY </w:t>
            </w:r>
            <w:bookmarkEnd w:id="0"/>
            <w:r w:rsidR="008B7B4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objednatelem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31.10.202</w:t>
            </w:r>
            <w:r w:rsidR="00CC610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3" w:rsidRPr="004F3F23" w:rsidRDefault="004F3F23" w:rsidP="004F3F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F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A4837" w:rsidRPr="007B576F" w:rsidRDefault="00BA4837" w:rsidP="00D36697">
      <w:pPr>
        <w:pStyle w:val="Odstavec"/>
        <w:spacing w:before="0" w:after="0"/>
        <w:jc w:val="both"/>
        <w:rPr>
          <w:i/>
          <w:sz w:val="22"/>
          <w:szCs w:val="22"/>
        </w:rPr>
      </w:pPr>
    </w:p>
    <w:sectPr w:rsidR="00BA4837" w:rsidRPr="007B576F" w:rsidSect="00A8231E">
      <w:headerReference w:type="default" r:id="rId7"/>
      <w:footerReference w:type="default" r:id="rId8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5AA" w:rsidRDefault="003215AA">
      <w:r>
        <w:separator/>
      </w:r>
    </w:p>
  </w:endnote>
  <w:endnote w:type="continuationSeparator" w:id="0">
    <w:p w:rsidR="003215AA" w:rsidRDefault="00321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(W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45" w:rsidRDefault="008B7B45" w:rsidP="00FC34BF">
    <w:pPr>
      <w:pStyle w:val="Zpat"/>
      <w:tabs>
        <w:tab w:val="clear" w:pos="9356"/>
        <w:tab w:val="right" w:pos="9639"/>
      </w:tabs>
    </w:pPr>
    <w:r>
      <w:t xml:space="preserve">Strana: </w:t>
    </w:r>
    <w:r w:rsidR="00DF5767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DF5767">
      <w:rPr>
        <w:rStyle w:val="slostrnky"/>
        <w:b/>
      </w:rPr>
      <w:fldChar w:fldCharType="separate"/>
    </w:r>
    <w:r w:rsidR="00A56262">
      <w:rPr>
        <w:rStyle w:val="slostrnky"/>
        <w:b/>
        <w:noProof/>
      </w:rPr>
      <w:t>8</w:t>
    </w:r>
    <w:r w:rsidR="00DF5767"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 w:rsidR="00CC6104">
      <w:rPr>
        <w:rStyle w:val="slostrnky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5AA" w:rsidRDefault="003215AA">
      <w:r>
        <w:separator/>
      </w:r>
    </w:p>
  </w:footnote>
  <w:footnote w:type="continuationSeparator" w:id="0">
    <w:p w:rsidR="003215AA" w:rsidRDefault="00321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4820"/>
      <w:gridCol w:w="2410"/>
    </w:tblGrid>
    <w:tr w:rsidR="008B7B45" w:rsidRPr="00944E02" w:rsidTr="00287EE2">
      <w:tc>
        <w:tcPr>
          <w:tcW w:w="2296" w:type="dxa"/>
          <w:vAlign w:val="center"/>
        </w:tcPr>
        <w:p w:rsidR="008B7B45" w:rsidRPr="00944E02" w:rsidRDefault="008B7B45" w:rsidP="008B7B45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 w:rsidRPr="00944E02">
            <w:rPr>
              <w:rFonts w:cs="Arial"/>
              <w:smallCaps/>
              <w:sz w:val="18"/>
              <w:szCs w:val="18"/>
            </w:rPr>
            <w:t>objednatel</w:t>
          </w:r>
        </w:p>
        <w:p w:rsidR="008B7B45" w:rsidRPr="00944E02" w:rsidRDefault="008B7B45" w:rsidP="008B7B45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bookmarkStart w:id="1" w:name="_Ec1B21609F76754158B97A9D82110DE1659"/>
          <w:r w:rsidRPr="00944E02">
            <w:rPr>
              <w:b/>
              <w:sz w:val="18"/>
              <w:szCs w:val="18"/>
            </w:rPr>
            <w:t>Teplárna Písek, a.s.</w:t>
          </w:r>
          <w:bookmarkEnd w:id="1"/>
        </w:p>
      </w:tc>
      <w:tc>
        <w:tcPr>
          <w:tcW w:w="4820" w:type="dxa"/>
          <w:vMerge w:val="restart"/>
          <w:vAlign w:val="center"/>
        </w:tcPr>
        <w:p w:rsidR="008B7B45" w:rsidRPr="00944E02" w:rsidRDefault="008B7B45" w:rsidP="008B7B45">
          <w:pPr>
            <w:spacing w:before="40" w:after="40"/>
            <w:rPr>
              <w:rFonts w:cs="Arial"/>
              <w:b/>
              <w:sz w:val="18"/>
              <w:szCs w:val="18"/>
            </w:rPr>
          </w:pPr>
          <w:bookmarkStart w:id="2" w:name="_Ec1B21609F76754158B97A9D82110DE1653"/>
          <w:r w:rsidRPr="00944E02">
            <w:rPr>
              <w:rFonts w:cs="Arial"/>
              <w:b/>
              <w:sz w:val="18"/>
              <w:szCs w:val="18"/>
            </w:rPr>
            <w:t>Písek – Horkovod Východ</w:t>
          </w:r>
          <w:bookmarkEnd w:id="2"/>
        </w:p>
        <w:p w:rsidR="008B7B45" w:rsidRPr="00944E02" w:rsidRDefault="008B7B45" w:rsidP="008B7B45">
          <w:pPr>
            <w:spacing w:before="40" w:after="40"/>
            <w:rPr>
              <w:sz w:val="18"/>
              <w:szCs w:val="18"/>
            </w:rPr>
          </w:pPr>
          <w:r w:rsidRPr="00944E02">
            <w:rPr>
              <w:b/>
              <w:caps/>
              <w:spacing w:val="60"/>
              <w:sz w:val="18"/>
              <w:szCs w:val="18"/>
            </w:rPr>
            <w:t>smlouva</w:t>
          </w:r>
          <w:r w:rsidRPr="00944E02">
            <w:rPr>
              <w:sz w:val="18"/>
              <w:szCs w:val="18"/>
            </w:rPr>
            <w:t xml:space="preserve"> </w:t>
          </w:r>
          <w:r w:rsidRPr="00944E02">
            <w:rPr>
              <w:b/>
              <w:caps/>
              <w:spacing w:val="60"/>
              <w:sz w:val="18"/>
              <w:szCs w:val="18"/>
            </w:rPr>
            <w:t>o</w:t>
          </w:r>
          <w:r w:rsidRPr="00944E02">
            <w:rPr>
              <w:sz w:val="18"/>
              <w:szCs w:val="18"/>
            </w:rPr>
            <w:t xml:space="preserve"> </w:t>
          </w:r>
          <w:r w:rsidRPr="00944E02">
            <w:rPr>
              <w:b/>
              <w:caps/>
              <w:spacing w:val="60"/>
              <w:sz w:val="18"/>
              <w:szCs w:val="18"/>
            </w:rPr>
            <w:t>dílo</w:t>
          </w:r>
        </w:p>
        <w:p w:rsidR="008B7B45" w:rsidRPr="00944E02" w:rsidRDefault="008B7B45" w:rsidP="008B7B45">
          <w:pPr>
            <w:spacing w:before="40" w:after="40"/>
            <w:rPr>
              <w:caps/>
              <w:sz w:val="18"/>
              <w:szCs w:val="18"/>
            </w:rPr>
          </w:pPr>
          <w:r w:rsidRPr="00944E02">
            <w:rPr>
              <w:sz w:val="18"/>
              <w:szCs w:val="18"/>
            </w:rPr>
            <w:t xml:space="preserve">Příloha 5 – Časový harmonogram realizace </w:t>
          </w:r>
          <w:r w:rsidRPr="00944E02">
            <w:rPr>
              <w:smallCaps/>
              <w:sz w:val="18"/>
              <w:szCs w:val="18"/>
            </w:rPr>
            <w:t>díla</w:t>
          </w:r>
        </w:p>
      </w:tc>
      <w:tc>
        <w:tcPr>
          <w:tcW w:w="2410" w:type="dxa"/>
        </w:tcPr>
        <w:p w:rsidR="008B7B45" w:rsidRPr="00944E02" w:rsidRDefault="008B7B45" w:rsidP="008B7B45">
          <w:pPr>
            <w:spacing w:before="40" w:after="40"/>
            <w:rPr>
              <w:smallCaps/>
              <w:sz w:val="18"/>
              <w:szCs w:val="18"/>
            </w:rPr>
          </w:pPr>
          <w:r w:rsidRPr="00944E02">
            <w:rPr>
              <w:smallCaps/>
              <w:sz w:val="18"/>
              <w:szCs w:val="18"/>
            </w:rPr>
            <w:t>zhotovitel</w:t>
          </w:r>
        </w:p>
        <w:p w:rsidR="008B7B45" w:rsidRPr="00944E02" w:rsidRDefault="008B7B45" w:rsidP="008B7B45">
          <w:pPr>
            <w:spacing w:before="40" w:after="40"/>
            <w:rPr>
              <w:b/>
              <w:sz w:val="18"/>
              <w:szCs w:val="18"/>
            </w:rPr>
          </w:pPr>
          <w:r w:rsidRPr="00944E02">
            <w:rPr>
              <w:b/>
              <w:sz w:val="18"/>
              <w:szCs w:val="18"/>
            </w:rPr>
            <w:t>TENZA, a.s.</w:t>
          </w:r>
        </w:p>
      </w:tc>
    </w:tr>
    <w:tr w:rsidR="008B7B45" w:rsidRPr="00944E02" w:rsidTr="00287EE2">
      <w:tc>
        <w:tcPr>
          <w:tcW w:w="2296" w:type="dxa"/>
          <w:vAlign w:val="center"/>
        </w:tcPr>
        <w:p w:rsidR="008B7B45" w:rsidRPr="00944E02" w:rsidRDefault="008B7B45" w:rsidP="00BC2D95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944E02">
            <w:rPr>
              <w:sz w:val="18"/>
              <w:szCs w:val="18"/>
            </w:rPr>
            <w:t>Ev. č.: 5-2017</w:t>
          </w:r>
        </w:p>
      </w:tc>
      <w:tc>
        <w:tcPr>
          <w:tcW w:w="4820" w:type="dxa"/>
          <w:vMerge/>
          <w:vAlign w:val="center"/>
        </w:tcPr>
        <w:p w:rsidR="008B7B45" w:rsidRPr="00944E02" w:rsidRDefault="008B7B45" w:rsidP="008B7B45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8B7B45" w:rsidRPr="00944E02" w:rsidRDefault="008B7B45" w:rsidP="00834839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944E02">
            <w:rPr>
              <w:sz w:val="18"/>
              <w:szCs w:val="18"/>
            </w:rPr>
            <w:t xml:space="preserve">Ev. č.: </w:t>
          </w:r>
          <w:r>
            <w:rPr>
              <w:sz w:val="18"/>
              <w:szCs w:val="18"/>
            </w:rPr>
            <w:t>S170024</w:t>
          </w:r>
        </w:p>
      </w:tc>
    </w:tr>
  </w:tbl>
  <w:p w:rsidR="008B7B45" w:rsidRDefault="008B7B45" w:rsidP="00E5452D">
    <w:pPr>
      <w:pStyle w:val="Zhlav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B50AE30"/>
    <w:lvl w:ilvl="0">
      <w:start w:val="1"/>
      <w:numFmt w:val="decimal"/>
      <w:pStyle w:val="Nadpis1"/>
      <w:lvlText w:val="%1."/>
      <w:legacy w:legacy="1" w:legacySpace="0" w:legacyIndent="1134"/>
      <w:lvlJc w:val="left"/>
      <w:pPr>
        <w:ind w:left="0" w:hanging="1134"/>
      </w:pPr>
    </w:lvl>
    <w:lvl w:ilvl="1">
      <w:start w:val="1"/>
      <w:numFmt w:val="decimal"/>
      <w:pStyle w:val="Nadpis2"/>
      <w:lvlText w:val="%1.%2"/>
      <w:legacy w:legacy="1" w:legacySpace="0" w:legacyIndent="1134"/>
      <w:lvlJc w:val="left"/>
      <w:pPr>
        <w:ind w:left="0" w:hanging="1134"/>
      </w:pPr>
    </w:lvl>
    <w:lvl w:ilvl="2">
      <w:start w:val="1"/>
      <w:numFmt w:val="decimal"/>
      <w:pStyle w:val="Nadpis3"/>
      <w:lvlText w:val="%1.%2.%3"/>
      <w:legacy w:legacy="1" w:legacySpace="0" w:legacyIndent="1134"/>
      <w:lvlJc w:val="left"/>
      <w:pPr>
        <w:ind w:left="1134" w:hanging="1134"/>
      </w:pPr>
    </w:lvl>
    <w:lvl w:ilvl="3">
      <w:start w:val="1"/>
      <w:numFmt w:val="decimal"/>
      <w:pStyle w:val="Nadpis4"/>
      <w:lvlText w:val="%1.%2.%3.%4"/>
      <w:legacy w:legacy="1" w:legacySpace="0" w:legacyIndent="1134"/>
      <w:lvlJc w:val="left"/>
      <w:pPr>
        <w:ind w:left="0" w:hanging="1134"/>
      </w:pPr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10. 3. 2011 15:23:00"/>
    <w:docVar w:name="PůvodníNázevSouboru" w:val="D3_Příloha 05-Časový HMG realizace díla.doc"/>
    <w:docVar w:name="PůvodníVelikostSouboru" w:val="39424"/>
  </w:docVars>
  <w:rsids>
    <w:rsidRoot w:val="00DE04EE"/>
    <w:rsid w:val="00017FA4"/>
    <w:rsid w:val="0002502C"/>
    <w:rsid w:val="00040DB2"/>
    <w:rsid w:val="0009783A"/>
    <w:rsid w:val="00107BDF"/>
    <w:rsid w:val="00154FA0"/>
    <w:rsid w:val="00165DF0"/>
    <w:rsid w:val="001C5EB4"/>
    <w:rsid w:val="001C68D5"/>
    <w:rsid w:val="002126F5"/>
    <w:rsid w:val="00217959"/>
    <w:rsid w:val="00247CF5"/>
    <w:rsid w:val="00264026"/>
    <w:rsid w:val="0028306F"/>
    <w:rsid w:val="00287EE2"/>
    <w:rsid w:val="00291696"/>
    <w:rsid w:val="00293C3C"/>
    <w:rsid w:val="002C10AD"/>
    <w:rsid w:val="002C2AA6"/>
    <w:rsid w:val="003215AA"/>
    <w:rsid w:val="00324FC0"/>
    <w:rsid w:val="00332D5E"/>
    <w:rsid w:val="00342FC3"/>
    <w:rsid w:val="003915ED"/>
    <w:rsid w:val="003E7647"/>
    <w:rsid w:val="00400158"/>
    <w:rsid w:val="00403B05"/>
    <w:rsid w:val="00405554"/>
    <w:rsid w:val="00462898"/>
    <w:rsid w:val="004713A9"/>
    <w:rsid w:val="00483E9F"/>
    <w:rsid w:val="00490F17"/>
    <w:rsid w:val="004A6AAD"/>
    <w:rsid w:val="004C5478"/>
    <w:rsid w:val="004F3F23"/>
    <w:rsid w:val="005042DF"/>
    <w:rsid w:val="00512D5E"/>
    <w:rsid w:val="00515C13"/>
    <w:rsid w:val="005304D9"/>
    <w:rsid w:val="00547ED4"/>
    <w:rsid w:val="0055666B"/>
    <w:rsid w:val="0056037A"/>
    <w:rsid w:val="00571F2A"/>
    <w:rsid w:val="00585BA4"/>
    <w:rsid w:val="00592EF9"/>
    <w:rsid w:val="0059520F"/>
    <w:rsid w:val="005F55C3"/>
    <w:rsid w:val="00633212"/>
    <w:rsid w:val="00641B98"/>
    <w:rsid w:val="006450FA"/>
    <w:rsid w:val="006602A7"/>
    <w:rsid w:val="00661E8C"/>
    <w:rsid w:val="0066681D"/>
    <w:rsid w:val="006850AC"/>
    <w:rsid w:val="006A6DEC"/>
    <w:rsid w:val="006D4728"/>
    <w:rsid w:val="006E31BF"/>
    <w:rsid w:val="006E6C34"/>
    <w:rsid w:val="00700997"/>
    <w:rsid w:val="0070131F"/>
    <w:rsid w:val="00704C1F"/>
    <w:rsid w:val="00774883"/>
    <w:rsid w:val="00784807"/>
    <w:rsid w:val="00792D55"/>
    <w:rsid w:val="00797B89"/>
    <w:rsid w:val="007A0C73"/>
    <w:rsid w:val="007A338D"/>
    <w:rsid w:val="007A5CC9"/>
    <w:rsid w:val="007B576F"/>
    <w:rsid w:val="007D0E1B"/>
    <w:rsid w:val="007E45A5"/>
    <w:rsid w:val="007E6B77"/>
    <w:rsid w:val="00805C0C"/>
    <w:rsid w:val="00815799"/>
    <w:rsid w:val="00820855"/>
    <w:rsid w:val="00834839"/>
    <w:rsid w:val="00847715"/>
    <w:rsid w:val="00857690"/>
    <w:rsid w:val="008679CC"/>
    <w:rsid w:val="0087554B"/>
    <w:rsid w:val="008828C2"/>
    <w:rsid w:val="00891611"/>
    <w:rsid w:val="008A6AF4"/>
    <w:rsid w:val="008B7B45"/>
    <w:rsid w:val="008D7D07"/>
    <w:rsid w:val="008E38F1"/>
    <w:rsid w:val="008E5696"/>
    <w:rsid w:val="008F5887"/>
    <w:rsid w:val="00906B63"/>
    <w:rsid w:val="00944E02"/>
    <w:rsid w:val="00986D5F"/>
    <w:rsid w:val="009927B4"/>
    <w:rsid w:val="009A193F"/>
    <w:rsid w:val="009D4362"/>
    <w:rsid w:val="009E0DD1"/>
    <w:rsid w:val="009F3D04"/>
    <w:rsid w:val="00A13889"/>
    <w:rsid w:val="00A37CD9"/>
    <w:rsid w:val="00A56262"/>
    <w:rsid w:val="00A74DB2"/>
    <w:rsid w:val="00A8231E"/>
    <w:rsid w:val="00A86461"/>
    <w:rsid w:val="00A97355"/>
    <w:rsid w:val="00AC5930"/>
    <w:rsid w:val="00AE679B"/>
    <w:rsid w:val="00AF2CC0"/>
    <w:rsid w:val="00AF3A4C"/>
    <w:rsid w:val="00B055B3"/>
    <w:rsid w:val="00B12B62"/>
    <w:rsid w:val="00B442DA"/>
    <w:rsid w:val="00B46C1F"/>
    <w:rsid w:val="00BA4837"/>
    <w:rsid w:val="00BC2D95"/>
    <w:rsid w:val="00BC4A25"/>
    <w:rsid w:val="00BF2D6F"/>
    <w:rsid w:val="00C23EC5"/>
    <w:rsid w:val="00C61A00"/>
    <w:rsid w:val="00CB03FF"/>
    <w:rsid w:val="00CC6104"/>
    <w:rsid w:val="00CD33F8"/>
    <w:rsid w:val="00CD600B"/>
    <w:rsid w:val="00CF5EED"/>
    <w:rsid w:val="00D02B57"/>
    <w:rsid w:val="00D03D3E"/>
    <w:rsid w:val="00D219E1"/>
    <w:rsid w:val="00D30DE6"/>
    <w:rsid w:val="00D36697"/>
    <w:rsid w:val="00D37FCD"/>
    <w:rsid w:val="00D51794"/>
    <w:rsid w:val="00D57362"/>
    <w:rsid w:val="00D851D4"/>
    <w:rsid w:val="00D86026"/>
    <w:rsid w:val="00DA6A89"/>
    <w:rsid w:val="00DB5F48"/>
    <w:rsid w:val="00DD1657"/>
    <w:rsid w:val="00DE04EE"/>
    <w:rsid w:val="00DE3679"/>
    <w:rsid w:val="00DF0B29"/>
    <w:rsid w:val="00DF5767"/>
    <w:rsid w:val="00DF72F2"/>
    <w:rsid w:val="00E45B26"/>
    <w:rsid w:val="00E53B93"/>
    <w:rsid w:val="00E5452D"/>
    <w:rsid w:val="00E76FDF"/>
    <w:rsid w:val="00EC43AF"/>
    <w:rsid w:val="00EE579E"/>
    <w:rsid w:val="00EF1301"/>
    <w:rsid w:val="00F16FDC"/>
    <w:rsid w:val="00F2341A"/>
    <w:rsid w:val="00F314CA"/>
    <w:rsid w:val="00F64F42"/>
    <w:rsid w:val="00F81CF3"/>
    <w:rsid w:val="00F85858"/>
    <w:rsid w:val="00FC34BF"/>
    <w:rsid w:val="00FE224E"/>
    <w:rsid w:val="00FF257E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F5767"/>
    <w:pPr>
      <w:jc w:val="center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D30DE6"/>
    <w:pPr>
      <w:keepNext/>
      <w:numPr>
        <w:numId w:val="1"/>
      </w:numPr>
      <w:spacing w:before="360" w:after="240"/>
      <w:jc w:val="left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next w:val="Normln"/>
    <w:qFormat/>
    <w:rsid w:val="00D30DE6"/>
    <w:pPr>
      <w:keepNext/>
      <w:numPr>
        <w:ilvl w:val="1"/>
        <w:numId w:val="1"/>
      </w:numPr>
      <w:spacing w:before="320" w:after="200"/>
      <w:jc w:val="left"/>
      <w:outlineLvl w:val="1"/>
    </w:pPr>
    <w:rPr>
      <w:b/>
      <w:caps/>
      <w:kern w:val="28"/>
      <w:sz w:val="26"/>
    </w:rPr>
  </w:style>
  <w:style w:type="paragraph" w:styleId="Nadpis3">
    <w:name w:val="heading 3"/>
    <w:basedOn w:val="Normln"/>
    <w:next w:val="Normln"/>
    <w:qFormat/>
    <w:rsid w:val="00D30DE6"/>
    <w:pPr>
      <w:keepNext/>
      <w:numPr>
        <w:ilvl w:val="2"/>
        <w:numId w:val="1"/>
      </w:numPr>
      <w:spacing w:before="280" w:after="160"/>
      <w:ind w:left="0"/>
      <w:jc w:val="left"/>
      <w:outlineLvl w:val="2"/>
    </w:pPr>
    <w:rPr>
      <w:b/>
      <w:caps/>
      <w:kern w:val="28"/>
    </w:rPr>
  </w:style>
  <w:style w:type="paragraph" w:styleId="Nadpis4">
    <w:name w:val="heading 4"/>
    <w:basedOn w:val="Normln"/>
    <w:next w:val="Normln"/>
    <w:qFormat/>
    <w:rsid w:val="00D30DE6"/>
    <w:pPr>
      <w:keepNext/>
      <w:numPr>
        <w:ilvl w:val="3"/>
        <w:numId w:val="1"/>
      </w:numPr>
      <w:spacing w:before="240" w:after="120"/>
      <w:jc w:val="left"/>
      <w:outlineLvl w:val="3"/>
    </w:pPr>
    <w:rPr>
      <w:b/>
      <w:caps/>
      <w:kern w:val="28"/>
      <w:sz w:val="22"/>
    </w:rPr>
  </w:style>
  <w:style w:type="paragraph" w:styleId="Nadpis5">
    <w:name w:val="heading 5"/>
    <w:basedOn w:val="Normln"/>
    <w:next w:val="Normln"/>
    <w:qFormat/>
    <w:rsid w:val="00D30DE6"/>
    <w:pPr>
      <w:numPr>
        <w:ilvl w:val="4"/>
        <w:numId w:val="1"/>
      </w:numPr>
      <w:spacing w:before="240" w:after="60"/>
      <w:jc w:val="left"/>
      <w:outlineLvl w:val="4"/>
    </w:pPr>
    <w:rPr>
      <w:rFonts w:ascii="Arial (WE)" w:hAnsi="Arial (WE)"/>
      <w:kern w:val="28"/>
      <w:sz w:val="22"/>
    </w:rPr>
  </w:style>
  <w:style w:type="paragraph" w:styleId="Nadpis6">
    <w:name w:val="heading 6"/>
    <w:basedOn w:val="Normln"/>
    <w:next w:val="Normln"/>
    <w:qFormat/>
    <w:rsid w:val="00D30DE6"/>
    <w:pPr>
      <w:numPr>
        <w:ilvl w:val="5"/>
        <w:numId w:val="1"/>
      </w:numPr>
      <w:spacing w:before="240" w:after="60"/>
      <w:jc w:val="left"/>
      <w:outlineLvl w:val="5"/>
    </w:pPr>
    <w:rPr>
      <w:rFonts w:ascii="Arial (WE)" w:hAnsi="Arial (WE)"/>
      <w:i/>
      <w:kern w:val="28"/>
      <w:sz w:val="22"/>
    </w:rPr>
  </w:style>
  <w:style w:type="paragraph" w:styleId="Nadpis7">
    <w:name w:val="heading 7"/>
    <w:basedOn w:val="Normln"/>
    <w:next w:val="Normln"/>
    <w:qFormat/>
    <w:rsid w:val="00D30DE6"/>
    <w:pPr>
      <w:numPr>
        <w:ilvl w:val="6"/>
        <w:numId w:val="1"/>
      </w:numPr>
      <w:spacing w:before="240" w:after="60"/>
      <w:jc w:val="left"/>
      <w:outlineLvl w:val="6"/>
    </w:pPr>
    <w:rPr>
      <w:rFonts w:ascii="Arial (WE)" w:hAnsi="Arial (WE)"/>
      <w:kern w:val="28"/>
      <w:sz w:val="20"/>
    </w:rPr>
  </w:style>
  <w:style w:type="paragraph" w:styleId="Nadpis8">
    <w:name w:val="heading 8"/>
    <w:basedOn w:val="Normln"/>
    <w:next w:val="Normln"/>
    <w:qFormat/>
    <w:rsid w:val="00D30DE6"/>
    <w:pPr>
      <w:numPr>
        <w:ilvl w:val="7"/>
        <w:numId w:val="1"/>
      </w:numPr>
      <w:spacing w:before="240" w:after="60"/>
      <w:jc w:val="left"/>
      <w:outlineLvl w:val="7"/>
    </w:pPr>
    <w:rPr>
      <w:rFonts w:ascii="Arial (WE)" w:hAnsi="Arial (WE)"/>
      <w:i/>
      <w:kern w:val="28"/>
      <w:sz w:val="20"/>
    </w:rPr>
  </w:style>
  <w:style w:type="paragraph" w:styleId="Nadpis9">
    <w:name w:val="heading 9"/>
    <w:basedOn w:val="Normln"/>
    <w:next w:val="Normln"/>
    <w:qFormat/>
    <w:rsid w:val="00D30DE6"/>
    <w:pPr>
      <w:numPr>
        <w:ilvl w:val="8"/>
        <w:numId w:val="1"/>
      </w:numPr>
      <w:spacing w:before="240" w:after="60"/>
      <w:jc w:val="left"/>
      <w:outlineLvl w:val="8"/>
    </w:pPr>
    <w:rPr>
      <w:rFonts w:ascii="Arial (WE)" w:hAnsi="Arial (WE)"/>
      <w:i/>
      <w:kern w:val="28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F5767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rsid w:val="00DF5767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  <w:rsid w:val="00DF5767"/>
  </w:style>
  <w:style w:type="paragraph" w:customStyle="1" w:styleId="Odstavec">
    <w:name w:val="Odstavec"/>
    <w:basedOn w:val="Normln"/>
    <w:rsid w:val="00DF5767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rsid w:val="00DF5767"/>
    <w:pPr>
      <w:shd w:val="pct10" w:color="auto" w:fill="auto"/>
      <w:spacing w:before="3240"/>
    </w:pPr>
    <w:rPr>
      <w:b/>
      <w:caps/>
      <w:sz w:val="52"/>
    </w:rPr>
  </w:style>
  <w:style w:type="paragraph" w:styleId="Textbubliny">
    <w:name w:val="Balloon Text"/>
    <w:basedOn w:val="Normln"/>
    <w:semiHidden/>
    <w:rsid w:val="008A6A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06B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center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D30DE6"/>
    <w:pPr>
      <w:keepNext/>
      <w:numPr>
        <w:numId w:val="1"/>
      </w:numPr>
      <w:spacing w:before="360" w:after="240"/>
      <w:jc w:val="left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next w:val="Normln"/>
    <w:qFormat/>
    <w:rsid w:val="00D30DE6"/>
    <w:pPr>
      <w:keepNext/>
      <w:numPr>
        <w:ilvl w:val="1"/>
        <w:numId w:val="1"/>
      </w:numPr>
      <w:spacing w:before="320" w:after="200"/>
      <w:jc w:val="left"/>
      <w:outlineLvl w:val="1"/>
    </w:pPr>
    <w:rPr>
      <w:b/>
      <w:caps/>
      <w:kern w:val="28"/>
      <w:sz w:val="26"/>
    </w:rPr>
  </w:style>
  <w:style w:type="paragraph" w:styleId="Nadpis3">
    <w:name w:val="heading 3"/>
    <w:basedOn w:val="Normln"/>
    <w:next w:val="Normln"/>
    <w:qFormat/>
    <w:rsid w:val="00D30DE6"/>
    <w:pPr>
      <w:keepNext/>
      <w:numPr>
        <w:ilvl w:val="2"/>
        <w:numId w:val="1"/>
      </w:numPr>
      <w:spacing w:before="280" w:after="160"/>
      <w:ind w:left="0"/>
      <w:jc w:val="left"/>
      <w:outlineLvl w:val="2"/>
    </w:pPr>
    <w:rPr>
      <w:b/>
      <w:caps/>
      <w:kern w:val="28"/>
    </w:rPr>
  </w:style>
  <w:style w:type="paragraph" w:styleId="Nadpis4">
    <w:name w:val="heading 4"/>
    <w:basedOn w:val="Normln"/>
    <w:next w:val="Normln"/>
    <w:qFormat/>
    <w:rsid w:val="00D30DE6"/>
    <w:pPr>
      <w:keepNext/>
      <w:numPr>
        <w:ilvl w:val="3"/>
        <w:numId w:val="1"/>
      </w:numPr>
      <w:spacing w:before="240" w:after="120"/>
      <w:jc w:val="left"/>
      <w:outlineLvl w:val="3"/>
    </w:pPr>
    <w:rPr>
      <w:b/>
      <w:caps/>
      <w:kern w:val="28"/>
      <w:sz w:val="22"/>
    </w:rPr>
  </w:style>
  <w:style w:type="paragraph" w:styleId="Nadpis5">
    <w:name w:val="heading 5"/>
    <w:basedOn w:val="Normln"/>
    <w:next w:val="Normln"/>
    <w:qFormat/>
    <w:rsid w:val="00D30DE6"/>
    <w:pPr>
      <w:numPr>
        <w:ilvl w:val="4"/>
        <w:numId w:val="1"/>
      </w:numPr>
      <w:spacing w:before="240" w:after="60"/>
      <w:jc w:val="left"/>
      <w:outlineLvl w:val="4"/>
    </w:pPr>
    <w:rPr>
      <w:rFonts w:ascii="Arial (WE)" w:hAnsi="Arial (WE)"/>
      <w:kern w:val="28"/>
      <w:sz w:val="22"/>
    </w:rPr>
  </w:style>
  <w:style w:type="paragraph" w:styleId="Nadpis6">
    <w:name w:val="heading 6"/>
    <w:basedOn w:val="Normln"/>
    <w:next w:val="Normln"/>
    <w:qFormat/>
    <w:rsid w:val="00D30DE6"/>
    <w:pPr>
      <w:numPr>
        <w:ilvl w:val="5"/>
        <w:numId w:val="1"/>
      </w:numPr>
      <w:spacing w:before="240" w:after="60"/>
      <w:jc w:val="left"/>
      <w:outlineLvl w:val="5"/>
    </w:pPr>
    <w:rPr>
      <w:rFonts w:ascii="Arial (WE)" w:hAnsi="Arial (WE)"/>
      <w:i/>
      <w:kern w:val="28"/>
      <w:sz w:val="22"/>
    </w:rPr>
  </w:style>
  <w:style w:type="paragraph" w:styleId="Nadpis7">
    <w:name w:val="heading 7"/>
    <w:basedOn w:val="Normln"/>
    <w:next w:val="Normln"/>
    <w:qFormat/>
    <w:rsid w:val="00D30DE6"/>
    <w:pPr>
      <w:numPr>
        <w:ilvl w:val="6"/>
        <w:numId w:val="1"/>
      </w:numPr>
      <w:spacing w:before="240" w:after="60"/>
      <w:jc w:val="left"/>
      <w:outlineLvl w:val="6"/>
    </w:pPr>
    <w:rPr>
      <w:rFonts w:ascii="Arial (WE)" w:hAnsi="Arial (WE)"/>
      <w:kern w:val="28"/>
      <w:sz w:val="20"/>
    </w:rPr>
  </w:style>
  <w:style w:type="paragraph" w:styleId="Nadpis8">
    <w:name w:val="heading 8"/>
    <w:basedOn w:val="Normln"/>
    <w:next w:val="Normln"/>
    <w:qFormat/>
    <w:rsid w:val="00D30DE6"/>
    <w:pPr>
      <w:numPr>
        <w:ilvl w:val="7"/>
        <w:numId w:val="1"/>
      </w:numPr>
      <w:spacing w:before="240" w:after="60"/>
      <w:jc w:val="left"/>
      <w:outlineLvl w:val="7"/>
    </w:pPr>
    <w:rPr>
      <w:rFonts w:ascii="Arial (WE)" w:hAnsi="Arial (WE)"/>
      <w:i/>
      <w:kern w:val="28"/>
      <w:sz w:val="20"/>
    </w:rPr>
  </w:style>
  <w:style w:type="paragraph" w:styleId="Nadpis9">
    <w:name w:val="heading 9"/>
    <w:basedOn w:val="Normln"/>
    <w:next w:val="Normln"/>
    <w:qFormat/>
    <w:rsid w:val="00D30DE6"/>
    <w:pPr>
      <w:numPr>
        <w:ilvl w:val="8"/>
        <w:numId w:val="1"/>
      </w:numPr>
      <w:spacing w:before="240" w:after="60"/>
      <w:jc w:val="left"/>
      <w:outlineLvl w:val="8"/>
    </w:pPr>
    <w:rPr>
      <w:rFonts w:ascii="Arial (WE)" w:hAnsi="Arial (WE)"/>
      <w:i/>
      <w:kern w:val="28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extbubliny">
    <w:name w:val="Balloon Text"/>
    <w:basedOn w:val="Normln"/>
    <w:semiHidden/>
    <w:rsid w:val="008A6A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06B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1378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SoD-P5-Východ TPI</vt:lpstr>
    </vt:vector>
  </TitlesOfParts>
  <Company>E-Consult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SoD-P5-Východ TPI</dc:title>
  <dc:creator>E-Consult, s.r.o.</dc:creator>
  <cp:lastModifiedBy>User</cp:lastModifiedBy>
  <cp:revision>2</cp:revision>
  <cp:lastPrinted>2017-02-03T08:36:00Z</cp:lastPrinted>
  <dcterms:created xsi:type="dcterms:W3CDTF">2017-09-22T10:38:00Z</dcterms:created>
  <dcterms:modified xsi:type="dcterms:W3CDTF">2017-09-22T10:38:00Z</dcterms:modified>
</cp:coreProperties>
</file>