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435" w14:textId="34CC8EEA" w:rsidR="0061240F" w:rsidRPr="00CE65E3" w:rsidRDefault="00CE65E3" w:rsidP="00CE6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 w:rsidR="00F35C9D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ke smlouvě o poskytování právních služeb</w:t>
      </w:r>
    </w:p>
    <w:p w14:paraId="2ED8C544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</w:p>
    <w:p w14:paraId="19F9D1A2" w14:textId="2C074B19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uvedeného dne, měsíce a roku uzavřeli</w:t>
      </w:r>
    </w:p>
    <w:p w14:paraId="5FD32D16" w14:textId="71268895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Všeobecná fakultní nemocnice v Praze</w:t>
      </w:r>
      <w:r w:rsidRPr="00414B4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80D4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emocnice 499/2, 128 08 Praha 2</w:t>
      </w:r>
      <w:r>
        <w:rPr>
          <w:rFonts w:ascii="Times New Roman" w:hAnsi="Times New Roman" w:cs="Times New Roman"/>
          <w:sz w:val="24"/>
          <w:szCs w:val="24"/>
        </w:rPr>
        <w:br/>
        <w:t>IČ: 00064165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zastoupená ředitelem nemocnice </w:t>
      </w:r>
      <w:r w:rsidR="00334B9B">
        <w:rPr>
          <w:rFonts w:ascii="Times New Roman" w:hAnsi="Times New Roman" w:cs="Times New Roman"/>
          <w:sz w:val="24"/>
          <w:szCs w:val="24"/>
        </w:rPr>
        <w:t xml:space="preserve">doc. MUDr. Jánem </w:t>
      </w:r>
      <w:proofErr w:type="spellStart"/>
      <w:r w:rsidR="00334B9B">
        <w:rPr>
          <w:rFonts w:ascii="Times New Roman" w:hAnsi="Times New Roman" w:cs="Times New Roman"/>
          <w:sz w:val="24"/>
          <w:szCs w:val="24"/>
        </w:rPr>
        <w:t>Dudrou</w:t>
      </w:r>
      <w:proofErr w:type="spellEnd"/>
      <w:r w:rsidR="00334B9B">
        <w:rPr>
          <w:rFonts w:ascii="Times New Roman" w:hAnsi="Times New Roman" w:cs="Times New Roman"/>
          <w:sz w:val="24"/>
          <w:szCs w:val="24"/>
        </w:rPr>
        <w:t>, P</w:t>
      </w:r>
      <w:r w:rsidR="007D11AF">
        <w:rPr>
          <w:rFonts w:ascii="Times New Roman" w:hAnsi="Times New Roman" w:cs="Times New Roman"/>
          <w:sz w:val="24"/>
          <w:szCs w:val="24"/>
        </w:rPr>
        <w:t>hD., MPH</w:t>
      </w:r>
    </w:p>
    <w:p w14:paraId="60F6E27A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„Klient“)</w:t>
      </w:r>
    </w:p>
    <w:p w14:paraId="7E398A65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77352B0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JUDr. Jan Mach, advokát</w:t>
      </w:r>
      <w:r>
        <w:rPr>
          <w:rFonts w:ascii="Times New Roman" w:hAnsi="Times New Roman" w:cs="Times New Roman"/>
          <w:sz w:val="24"/>
          <w:szCs w:val="24"/>
        </w:rPr>
        <w:br/>
        <w:t>IČ: 66213061, registrační číslo ČAK 02239</w:t>
      </w:r>
      <w:r>
        <w:rPr>
          <w:rFonts w:ascii="Times New Roman" w:hAnsi="Times New Roman" w:cs="Times New Roman"/>
          <w:sz w:val="24"/>
          <w:szCs w:val="24"/>
        </w:rPr>
        <w:br/>
        <w:t>se sídlem Vodičkova 28/699, 110 00 Praha 1</w:t>
      </w:r>
    </w:p>
    <w:p w14:paraId="128570BC" w14:textId="5B3BDBC8" w:rsidR="00CE65E3" w:rsidRDefault="0057513B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65E3">
        <w:rPr>
          <w:rFonts w:ascii="Times New Roman" w:hAnsi="Times New Roman" w:cs="Times New Roman"/>
          <w:sz w:val="24"/>
          <w:szCs w:val="24"/>
        </w:rPr>
        <w:t>dále jen „Advokát“)</w:t>
      </w:r>
    </w:p>
    <w:p w14:paraId="67E98B4C" w14:textId="4D148A9C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</w:p>
    <w:p w14:paraId="63EFEEED" w14:textId="03895918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F35C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 xml:space="preserve"> ke smlouvě o poskytování právních služeb ze dne 21.</w:t>
      </w:r>
      <w:r w:rsidR="002255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255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559730A2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7D8C0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C03F5D3" w14:textId="709D03C8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Smlouva o poskytování právních služeb ze dne 21.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2022 se tímto dodatkem č. </w:t>
      </w:r>
      <w:r w:rsidR="00F35C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prodlužuje o jeden rok na dobu určitou od 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34B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31.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34B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F3232" w14:textId="77777777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78F1EAE" w14:textId="41F0119F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ostatním zůstává smlouva o poskytování právních služeb ze dne 21.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2022 beze změn.</w:t>
      </w:r>
    </w:p>
    <w:p w14:paraId="56601344" w14:textId="28165266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AD989D4" w14:textId="23A8723E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45A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se vyhotovuje ve dvou stejnopisech, po jednom stejnopisu pro klienta </w:t>
      </w:r>
      <w:r>
        <w:rPr>
          <w:rFonts w:ascii="Times New Roman" w:hAnsi="Times New Roman" w:cs="Times New Roman"/>
          <w:sz w:val="24"/>
          <w:szCs w:val="24"/>
        </w:rPr>
        <w:br/>
        <w:t>a advokáta.</w:t>
      </w:r>
    </w:p>
    <w:p w14:paraId="6579F8CF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</w:p>
    <w:p w14:paraId="192EDF3E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4DF468E8" w14:textId="046F13F6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Advokát:</w:t>
      </w:r>
    </w:p>
    <w:p w14:paraId="7160F88F" w14:textId="77777777" w:rsidR="00A66391" w:rsidRDefault="00A66391" w:rsidP="00A663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E0A3A" w14:textId="77777777" w:rsidR="00A66391" w:rsidRDefault="00A66391" w:rsidP="00A663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33C25" w14:textId="302C7B97" w:rsidR="00CE65E3" w:rsidRDefault="00CE65E3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fakultní nemocnice v Praze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Jan Mach</w:t>
      </w:r>
    </w:p>
    <w:p w14:paraId="6A98587E" w14:textId="6B0A5FD8" w:rsidR="00CE65E3" w:rsidRDefault="00F35C9D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11AF">
        <w:rPr>
          <w:rFonts w:ascii="Times New Roman" w:hAnsi="Times New Roman" w:cs="Times New Roman"/>
          <w:sz w:val="24"/>
          <w:szCs w:val="24"/>
        </w:rPr>
        <w:t xml:space="preserve">oc. MUDr. Ján </w:t>
      </w:r>
      <w:proofErr w:type="spellStart"/>
      <w:r w:rsidR="007D11AF">
        <w:rPr>
          <w:rFonts w:ascii="Times New Roman" w:hAnsi="Times New Roman" w:cs="Times New Roman"/>
          <w:sz w:val="24"/>
          <w:szCs w:val="24"/>
        </w:rPr>
        <w:t>Dudra</w:t>
      </w:r>
      <w:proofErr w:type="spellEnd"/>
      <w:r w:rsidR="007D11AF">
        <w:rPr>
          <w:rFonts w:ascii="Times New Roman" w:hAnsi="Times New Roman" w:cs="Times New Roman"/>
          <w:sz w:val="24"/>
          <w:szCs w:val="24"/>
        </w:rPr>
        <w:t>, PhD., MPH</w:t>
      </w:r>
    </w:p>
    <w:p w14:paraId="38945303" w14:textId="2428C020" w:rsidR="0061240F" w:rsidRPr="0061240F" w:rsidRDefault="00CE65E3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Pr="00CE65E3">
        <w:rPr>
          <w:rFonts w:ascii="Times New Roman" w:hAnsi="Times New Roman" w:cs="Times New Roman"/>
          <w:sz w:val="24"/>
          <w:szCs w:val="24"/>
        </w:rPr>
        <w:br/>
      </w:r>
    </w:p>
    <w:sectPr w:rsidR="0061240F" w:rsidRPr="0061240F" w:rsidSect="0011111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AA28" w14:textId="77777777" w:rsidR="00C36433" w:rsidRDefault="00C36433">
      <w:pPr>
        <w:spacing w:after="0" w:line="240" w:lineRule="auto"/>
      </w:pPr>
      <w:r>
        <w:separator/>
      </w:r>
    </w:p>
  </w:endnote>
  <w:endnote w:type="continuationSeparator" w:id="0">
    <w:p w14:paraId="7EED6E26" w14:textId="77777777" w:rsidR="00C36433" w:rsidRDefault="00C3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F16D" w14:textId="77777777" w:rsidR="00C36433" w:rsidRDefault="00C36433">
      <w:pPr>
        <w:spacing w:after="0" w:line="240" w:lineRule="auto"/>
      </w:pPr>
      <w:r>
        <w:separator/>
      </w:r>
    </w:p>
  </w:footnote>
  <w:footnote w:type="continuationSeparator" w:id="0">
    <w:p w14:paraId="75A2BBE2" w14:textId="77777777" w:rsidR="00C36433" w:rsidRDefault="00C3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ED6F" w14:textId="5E74B9DE" w:rsidR="00A80D4B" w:rsidRPr="00A80D4B" w:rsidRDefault="00A80D4B" w:rsidP="00A80D4B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A80D4B">
      <w:rPr>
        <w:rFonts w:ascii="Arial" w:hAnsi="Arial" w:cs="Arial"/>
        <w:b/>
        <w:bCs/>
        <w:sz w:val="18"/>
        <w:szCs w:val="18"/>
      </w:rPr>
      <w:t>PO 96/S/22-</w:t>
    </w:r>
    <w:r w:rsidR="00906AC6">
      <w:rPr>
        <w:rFonts w:ascii="Arial" w:hAnsi="Arial" w:cs="Arial"/>
        <w:b/>
        <w:bCs/>
        <w:sz w:val="18"/>
        <w:szCs w:val="18"/>
      </w:rPr>
      <w:t>69/26</w:t>
    </w:r>
  </w:p>
  <w:p w14:paraId="085D6EEE" w14:textId="7B1F1385" w:rsidR="00EA13DC" w:rsidRPr="00E917B6" w:rsidRDefault="00EA13DC" w:rsidP="00704611">
    <w:pPr>
      <w:pStyle w:val="Zhlav"/>
      <w:jc w:val="center"/>
      <w:rPr>
        <w:rFonts w:ascii="Garamond" w:eastAsia="Batang" w:hAnsi="Garamond"/>
        <w:b/>
        <w:color w:val="8080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2B"/>
    <w:rsid w:val="00111110"/>
    <w:rsid w:val="001B258A"/>
    <w:rsid w:val="001E6BB5"/>
    <w:rsid w:val="00203F8C"/>
    <w:rsid w:val="002255E1"/>
    <w:rsid w:val="002D09EA"/>
    <w:rsid w:val="00334B9B"/>
    <w:rsid w:val="003364F3"/>
    <w:rsid w:val="003E4FD8"/>
    <w:rsid w:val="00414B47"/>
    <w:rsid w:val="00421CF6"/>
    <w:rsid w:val="00425A7E"/>
    <w:rsid w:val="00425F36"/>
    <w:rsid w:val="0044082F"/>
    <w:rsid w:val="00466A4D"/>
    <w:rsid w:val="004D3C9C"/>
    <w:rsid w:val="00503E28"/>
    <w:rsid w:val="00573878"/>
    <w:rsid w:val="0057513B"/>
    <w:rsid w:val="00597096"/>
    <w:rsid w:val="005E769A"/>
    <w:rsid w:val="005F7690"/>
    <w:rsid w:val="0061240F"/>
    <w:rsid w:val="00633F1A"/>
    <w:rsid w:val="00653D35"/>
    <w:rsid w:val="006D2040"/>
    <w:rsid w:val="00704611"/>
    <w:rsid w:val="007C54C5"/>
    <w:rsid w:val="007D11AF"/>
    <w:rsid w:val="007F7AAE"/>
    <w:rsid w:val="00906AC6"/>
    <w:rsid w:val="00951D73"/>
    <w:rsid w:val="00987A06"/>
    <w:rsid w:val="009A4C6D"/>
    <w:rsid w:val="009B1367"/>
    <w:rsid w:val="00A12845"/>
    <w:rsid w:val="00A5084C"/>
    <w:rsid w:val="00A55D65"/>
    <w:rsid w:val="00A6442B"/>
    <w:rsid w:val="00A66391"/>
    <w:rsid w:val="00A80D4B"/>
    <w:rsid w:val="00A8399B"/>
    <w:rsid w:val="00AF59D8"/>
    <w:rsid w:val="00B04721"/>
    <w:rsid w:val="00BE386B"/>
    <w:rsid w:val="00C340D7"/>
    <w:rsid w:val="00C36433"/>
    <w:rsid w:val="00C44190"/>
    <w:rsid w:val="00CC43CC"/>
    <w:rsid w:val="00CE2C48"/>
    <w:rsid w:val="00CE65E3"/>
    <w:rsid w:val="00D12205"/>
    <w:rsid w:val="00D1718B"/>
    <w:rsid w:val="00D264C1"/>
    <w:rsid w:val="00D62BED"/>
    <w:rsid w:val="00D70AFC"/>
    <w:rsid w:val="00D807FE"/>
    <w:rsid w:val="00D82526"/>
    <w:rsid w:val="00D8320E"/>
    <w:rsid w:val="00D92847"/>
    <w:rsid w:val="00DC6B64"/>
    <w:rsid w:val="00DD4081"/>
    <w:rsid w:val="00DF354C"/>
    <w:rsid w:val="00E26E54"/>
    <w:rsid w:val="00E565AF"/>
    <w:rsid w:val="00E709D5"/>
    <w:rsid w:val="00EA13DC"/>
    <w:rsid w:val="00EC394F"/>
    <w:rsid w:val="00EF6C79"/>
    <w:rsid w:val="00F22CF5"/>
    <w:rsid w:val="00F3545A"/>
    <w:rsid w:val="00F35C9D"/>
    <w:rsid w:val="00F60DF9"/>
    <w:rsid w:val="00F725A6"/>
    <w:rsid w:val="00FB4CFD"/>
    <w:rsid w:val="00FC5F81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F193"/>
  <w15:chartTrackingRefBased/>
  <w15:docId w15:val="{1FC28744-2996-4C3A-A95D-87C905E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081"/>
  </w:style>
  <w:style w:type="paragraph" w:styleId="Nadpis2">
    <w:name w:val="heading 2"/>
    <w:basedOn w:val="Normln"/>
    <w:link w:val="Nadpis2Char"/>
    <w:uiPriority w:val="9"/>
    <w:qFormat/>
    <w:rsid w:val="001B2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44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42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1B25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lrzxr">
    <w:name w:val="lrzxr"/>
    <w:basedOn w:val="Standardnpsmoodstavce"/>
    <w:rsid w:val="001B258A"/>
  </w:style>
  <w:style w:type="paragraph" w:styleId="Zhlav">
    <w:name w:val="header"/>
    <w:basedOn w:val="Normln"/>
    <w:link w:val="Zhlav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F59D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F59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329-96/96-22-D3_RS.docx</ZkracenyRetezec>
    <Smazat xmlns="acca34e4-9ecd-41c8-99eb-d6aa654aaa55">&lt;a href="/sites/evidencesmluv/_layouts/15/IniWrkflIP.aspx?List=%7b311EF01B-94F1-4195-875A-802495BDB7D7%7d&amp;amp;ID=530&amp;amp;ItemGuid=%7b2020B10A-8C62-4598-A63E-94E5E9EADB7E%7d&amp;amp;TemplateID=%7bd3f8102e-f4a5-4901-b93c-fb146a9d820d%7d"&gt;&lt;img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32D89A-1DDD-42DF-8F7B-18EA695327DC}"/>
</file>

<file path=customXml/itemProps2.xml><?xml version="1.0" encoding="utf-8"?>
<ds:datastoreItem xmlns:ds="http://schemas.openxmlformats.org/officeDocument/2006/customXml" ds:itemID="{BCDF6D41-9485-4CE4-A5CD-38C5278CB75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C5CC3982-8E40-4E26-85FF-6E705C344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8B4A3-DD6A-49C4-950E-62BD1579E9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Maudrová Jana</cp:lastModifiedBy>
  <cp:revision>2</cp:revision>
  <cp:lastPrinted>2024-03-20T02:51:00Z</cp:lastPrinted>
  <dcterms:created xsi:type="dcterms:W3CDTF">2026-04-01T13:12:00Z</dcterms:created>
  <dcterms:modified xsi:type="dcterms:W3CDTF">2026-04-01T13:12:00Z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bcb1de07-efa9-4624-9210-4548ae52ed82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2024-04-03T09:55:38Z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19144a34-3abf-4986-8abe-08434630493d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