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6395" w14:textId="7A4C06E3" w:rsidR="00584E65" w:rsidRPr="00F91AB7" w:rsidRDefault="009E114F" w:rsidP="00584E65">
      <w:pPr>
        <w:jc w:val="center"/>
        <w:rPr>
          <w:rFonts w:cs="Arial"/>
          <w:sz w:val="24"/>
        </w:rPr>
      </w:pPr>
      <w:r w:rsidRPr="00F91AB7">
        <w:rPr>
          <w:rFonts w:ascii="Ottawa" w:hAnsi="Ottawa"/>
          <w:b/>
          <w:noProof/>
          <w:sz w:val="24"/>
        </w:rPr>
        <w:drawing>
          <wp:anchor distT="0" distB="0" distL="114300" distR="114300" simplePos="0" relativeHeight="251657216" behindDoc="0" locked="0" layoutInCell="1" allowOverlap="1" wp14:anchorId="067D8743" wp14:editId="60821AD3">
            <wp:simplePos x="0" y="0"/>
            <wp:positionH relativeFrom="column">
              <wp:posOffset>4865370</wp:posOffset>
            </wp:positionH>
            <wp:positionV relativeFrom="paragraph">
              <wp:posOffset>-209550</wp:posOffset>
            </wp:positionV>
            <wp:extent cx="1113155" cy="54229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AB7">
        <w:rPr>
          <w:rFonts w:ascii="Ottawa" w:hAnsi="Ottawa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18BAC3DF" wp14:editId="25DF2232">
            <wp:simplePos x="0" y="0"/>
            <wp:positionH relativeFrom="column">
              <wp:posOffset>4980305</wp:posOffset>
            </wp:positionH>
            <wp:positionV relativeFrom="paragraph">
              <wp:posOffset>-179070</wp:posOffset>
            </wp:positionV>
            <wp:extent cx="946785" cy="46736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D3A8C" w14:textId="77777777" w:rsidR="00DB4CA4" w:rsidRPr="00F91AB7" w:rsidRDefault="00DB4CA4" w:rsidP="00DB4CA4">
      <w:pPr>
        <w:jc w:val="center"/>
        <w:rPr>
          <w:rFonts w:cs="Arial"/>
          <w:b/>
          <w:sz w:val="24"/>
        </w:rPr>
      </w:pPr>
    </w:p>
    <w:p w14:paraId="35EBEA98" w14:textId="77777777" w:rsidR="00DB4CA4" w:rsidRPr="00F91AB7" w:rsidRDefault="00DB4CA4" w:rsidP="00DB4CA4">
      <w:pPr>
        <w:jc w:val="center"/>
        <w:rPr>
          <w:rFonts w:cs="Arial"/>
          <w:b/>
          <w:sz w:val="28"/>
          <w:szCs w:val="28"/>
        </w:rPr>
      </w:pPr>
      <w:r w:rsidRPr="00F91AB7">
        <w:rPr>
          <w:rFonts w:cs="Arial"/>
          <w:b/>
          <w:sz w:val="36"/>
        </w:rPr>
        <w:t>DODATEK</w:t>
      </w:r>
      <w:r w:rsidR="00F21E17" w:rsidRPr="00F91AB7">
        <w:rPr>
          <w:rFonts w:cs="Arial"/>
          <w:b/>
          <w:sz w:val="36"/>
        </w:rPr>
        <w:t xml:space="preserve"> </w:t>
      </w:r>
      <w:r w:rsidR="00F21E17" w:rsidRPr="00F91AB7">
        <w:rPr>
          <w:rFonts w:cs="Arial"/>
          <w:b/>
          <w:sz w:val="28"/>
          <w:szCs w:val="28"/>
        </w:rPr>
        <w:t>Č.</w:t>
      </w:r>
      <w:r w:rsidRPr="00F91AB7">
        <w:rPr>
          <w:rFonts w:cs="Arial"/>
          <w:b/>
          <w:sz w:val="28"/>
          <w:szCs w:val="28"/>
        </w:rPr>
        <w:t xml:space="preserve"> </w:t>
      </w:r>
      <w:r w:rsidR="00364CE3" w:rsidRPr="00F91AB7">
        <w:rPr>
          <w:rFonts w:cs="Arial"/>
          <w:b/>
          <w:sz w:val="28"/>
          <w:szCs w:val="28"/>
        </w:rPr>
        <w:t>4</w:t>
      </w:r>
    </w:p>
    <w:p w14:paraId="3693ABFA" w14:textId="77777777" w:rsidR="00584E65" w:rsidRPr="00F91AB7" w:rsidRDefault="00584E65" w:rsidP="00584E65">
      <w:pPr>
        <w:spacing w:before="60"/>
        <w:jc w:val="center"/>
        <w:rPr>
          <w:b/>
          <w:sz w:val="28"/>
          <w:szCs w:val="28"/>
        </w:rPr>
      </w:pPr>
      <w:r w:rsidRPr="00F91AB7">
        <w:rPr>
          <w:b/>
          <w:sz w:val="28"/>
          <w:szCs w:val="28"/>
        </w:rPr>
        <w:t>SMLOUVY O POSKYTNUTÍ PRÁV K UŽITÍ</w:t>
      </w:r>
    </w:p>
    <w:p w14:paraId="5A3958BB" w14:textId="77777777" w:rsidR="00DB4CA4" w:rsidRPr="00F91AB7" w:rsidRDefault="00DB4CA4" w:rsidP="00584E65">
      <w:pPr>
        <w:spacing w:before="240"/>
        <w:jc w:val="center"/>
      </w:pPr>
      <w:r w:rsidRPr="00F91AB7">
        <w:t xml:space="preserve">číslo </w:t>
      </w:r>
      <w:r w:rsidR="00487B96" w:rsidRPr="00F91AB7">
        <w:t>P</w:t>
      </w:r>
      <w:r w:rsidRPr="00F91AB7">
        <w:t>P</w:t>
      </w:r>
      <w:r w:rsidR="00364CE3" w:rsidRPr="00F91AB7">
        <w:t>09</w:t>
      </w:r>
      <w:r w:rsidRPr="00F91AB7">
        <w:t>/</w:t>
      </w:r>
      <w:r w:rsidR="00364CE3" w:rsidRPr="00F91AB7">
        <w:t>05</w:t>
      </w:r>
    </w:p>
    <w:p w14:paraId="650DDFA3" w14:textId="77777777" w:rsidR="00386AB7" w:rsidRPr="00F91AB7" w:rsidRDefault="00386AB7">
      <w:pPr>
        <w:pStyle w:val="Zpat"/>
        <w:tabs>
          <w:tab w:val="clear" w:pos="4536"/>
          <w:tab w:val="clear" w:pos="9072"/>
        </w:tabs>
        <w:spacing w:line="240" w:lineRule="atLeast"/>
      </w:pPr>
    </w:p>
    <w:p w14:paraId="60496B05" w14:textId="77777777" w:rsidR="00386AB7" w:rsidRPr="00F91AB7" w:rsidRDefault="00A11D5A">
      <w:pPr>
        <w:spacing w:before="360" w:line="240" w:lineRule="atLeast"/>
      </w:pPr>
      <w:r w:rsidRPr="00F91AB7">
        <w:rPr>
          <w:b/>
        </w:rPr>
        <w:t>Poskytovatel</w:t>
      </w:r>
      <w:r w:rsidR="00386AB7" w:rsidRPr="00F91AB7">
        <w:rPr>
          <w:b/>
        </w:rPr>
        <w:t>:</w:t>
      </w:r>
      <w:r w:rsidR="00386AB7" w:rsidRPr="00F91AB7">
        <w:tab/>
        <w:t xml:space="preserve">VITA software, s.r.o., Na </w:t>
      </w:r>
      <w:r w:rsidR="0073696A" w:rsidRPr="00F91AB7">
        <w:t xml:space="preserve">Beránce </w:t>
      </w:r>
      <w:r w:rsidR="008C5611" w:rsidRPr="00F91AB7">
        <w:t>57/</w:t>
      </w:r>
      <w:r w:rsidR="0073696A" w:rsidRPr="00F91AB7">
        <w:t>2</w:t>
      </w:r>
      <w:r w:rsidR="004A55ED" w:rsidRPr="00F91AB7">
        <w:t>, 160 00 Praha 6</w:t>
      </w:r>
      <w:r w:rsidR="00386AB7" w:rsidRPr="00F91AB7">
        <w:t>, IČ</w:t>
      </w:r>
      <w:r w:rsidR="002C5B70" w:rsidRPr="00F91AB7">
        <w:t>O</w:t>
      </w:r>
      <w:r w:rsidR="00386AB7" w:rsidRPr="00F91AB7">
        <w:t xml:space="preserve"> 61060631</w:t>
      </w:r>
      <w:r w:rsidR="00F21E17" w:rsidRPr="00F91AB7">
        <w:t>,</w:t>
      </w:r>
    </w:p>
    <w:p w14:paraId="7B9B93DA" w14:textId="77777777" w:rsidR="00386AB7" w:rsidRPr="00F91AB7" w:rsidRDefault="00386AB7" w:rsidP="00584E65">
      <w:pPr>
        <w:spacing w:line="240" w:lineRule="atLeast"/>
        <w:ind w:left="1418"/>
      </w:pPr>
      <w:r w:rsidRPr="00F91AB7">
        <w:t>zapsaná u Městského soudu v Praze, značka C/42951</w:t>
      </w:r>
      <w:r w:rsidR="00F21E17" w:rsidRPr="00F91AB7">
        <w:t>,</w:t>
      </w:r>
    </w:p>
    <w:p w14:paraId="1A8407C3" w14:textId="77777777" w:rsidR="00386AB7" w:rsidRPr="00F91AB7" w:rsidRDefault="00386AB7" w:rsidP="00584E65">
      <w:pPr>
        <w:spacing w:line="240" w:lineRule="atLeast"/>
        <w:ind w:left="1418"/>
      </w:pPr>
      <w:r w:rsidRPr="00F91AB7">
        <w:t>zastoupen</w:t>
      </w:r>
      <w:r w:rsidR="00F21E17" w:rsidRPr="00F91AB7">
        <w:t xml:space="preserve">ý: </w:t>
      </w:r>
      <w:r w:rsidRPr="00F91AB7">
        <w:t>RNDr. Ivan</w:t>
      </w:r>
      <w:r w:rsidR="00F21E17" w:rsidRPr="00F91AB7">
        <w:t>a</w:t>
      </w:r>
      <w:r w:rsidRPr="00F91AB7">
        <w:t xml:space="preserve"> Havlíkov</w:t>
      </w:r>
      <w:r w:rsidR="00F21E17" w:rsidRPr="00F91AB7">
        <w:t>á, jednatel</w:t>
      </w:r>
    </w:p>
    <w:p w14:paraId="562A772A" w14:textId="77777777" w:rsidR="00386AB7" w:rsidRPr="00F91AB7" w:rsidRDefault="00386AB7">
      <w:pPr>
        <w:spacing w:line="240" w:lineRule="atLeast"/>
      </w:pPr>
    </w:p>
    <w:p w14:paraId="362A705B" w14:textId="77777777" w:rsidR="00534546" w:rsidRPr="00F91AB7" w:rsidRDefault="00534546" w:rsidP="00534546">
      <w:pPr>
        <w:spacing w:line="240" w:lineRule="atLeast"/>
      </w:pPr>
      <w:r w:rsidRPr="00F91AB7">
        <w:rPr>
          <w:b/>
        </w:rPr>
        <w:t>Uživatel:</w:t>
      </w:r>
      <w:r w:rsidRPr="00F91AB7">
        <w:tab/>
        <w:t xml:space="preserve">Město </w:t>
      </w:r>
      <w:r w:rsidR="00364CE3" w:rsidRPr="00F91AB7">
        <w:t>Nymburk</w:t>
      </w:r>
      <w:r w:rsidRPr="00F91AB7">
        <w:t xml:space="preserve">, </w:t>
      </w:r>
      <w:r w:rsidR="00364CE3" w:rsidRPr="00F91AB7">
        <w:t>N</w:t>
      </w:r>
      <w:r w:rsidRPr="00F91AB7">
        <w:t>áměstí</w:t>
      </w:r>
      <w:r w:rsidR="00364CE3" w:rsidRPr="00F91AB7">
        <w:t xml:space="preserve"> Přemyslovců</w:t>
      </w:r>
      <w:r w:rsidR="00A07759">
        <w:t xml:space="preserve"> </w:t>
      </w:r>
      <w:r w:rsidR="00364CE3" w:rsidRPr="00F91AB7">
        <w:t>163</w:t>
      </w:r>
      <w:r w:rsidRPr="00F91AB7">
        <w:t xml:space="preserve">, </w:t>
      </w:r>
      <w:r w:rsidR="00364CE3" w:rsidRPr="00F91AB7">
        <w:t>288 28 Nymburk</w:t>
      </w:r>
      <w:r w:rsidRPr="00F91AB7">
        <w:t>, IČ</w:t>
      </w:r>
      <w:r w:rsidR="002C5B70" w:rsidRPr="00F91AB7">
        <w:t>O</w:t>
      </w:r>
      <w:r w:rsidRPr="00F91AB7">
        <w:t xml:space="preserve"> 00</w:t>
      </w:r>
      <w:r w:rsidR="00364CE3" w:rsidRPr="00F91AB7">
        <w:t>239500</w:t>
      </w:r>
      <w:r w:rsidRPr="00F91AB7">
        <w:t>,</w:t>
      </w:r>
    </w:p>
    <w:p w14:paraId="152534B1" w14:textId="77777777" w:rsidR="00F91AB7" w:rsidRDefault="00534546" w:rsidP="00F91AB7">
      <w:pPr>
        <w:spacing w:line="240" w:lineRule="atLeast"/>
        <w:ind w:left="1418"/>
      </w:pPr>
      <w:r w:rsidRPr="00F91AB7">
        <w:t xml:space="preserve">zastoupený: Ing. </w:t>
      </w:r>
      <w:r w:rsidR="00364CE3" w:rsidRPr="00F91AB7">
        <w:t>Tomáš Mach, Ph.D.</w:t>
      </w:r>
      <w:r w:rsidRPr="00F91AB7">
        <w:t>, starosta</w:t>
      </w:r>
    </w:p>
    <w:p w14:paraId="4F6337C7" w14:textId="77777777" w:rsidR="005A7D89" w:rsidRPr="005A7D89" w:rsidRDefault="005A7D89" w:rsidP="005A7D89">
      <w:pPr>
        <w:spacing w:line="240" w:lineRule="atLeast"/>
        <w:ind w:left="1418"/>
        <w:rPr>
          <w:b/>
          <w:bCs/>
        </w:rPr>
      </w:pPr>
      <w:r w:rsidRPr="005A7D89">
        <w:rPr>
          <w:b/>
          <w:bCs/>
        </w:rPr>
        <w:t xml:space="preserve">ve věcech technických a smluvních oprávněn jednat: </w:t>
      </w:r>
    </w:p>
    <w:p w14:paraId="2C5FA017" w14:textId="77777777" w:rsidR="005A7D89" w:rsidRPr="005A7D89" w:rsidRDefault="005A7D89" w:rsidP="005A7D89">
      <w:pPr>
        <w:spacing w:line="240" w:lineRule="atLeast"/>
        <w:ind w:left="1418"/>
      </w:pPr>
      <w:r w:rsidRPr="005A7D89">
        <w:t xml:space="preserve">Bc. Josef Hájek, vedoucím odboru informatiky, josef.hajek@meu-nbk.cz, 325501417  </w:t>
      </w:r>
    </w:p>
    <w:p w14:paraId="6B8D612D" w14:textId="77777777" w:rsidR="00113E15" w:rsidRPr="00F91AB7" w:rsidRDefault="00113E15" w:rsidP="00113E15">
      <w:pPr>
        <w:spacing w:before="60"/>
      </w:pPr>
    </w:p>
    <w:p w14:paraId="29D5FED9" w14:textId="77777777" w:rsidR="00113E15" w:rsidRPr="00F91AB7" w:rsidRDefault="00113E15" w:rsidP="00113E15">
      <w:pPr>
        <w:spacing w:before="60"/>
        <w:jc w:val="center"/>
        <w:rPr>
          <w:b/>
        </w:rPr>
      </w:pPr>
      <w:r w:rsidRPr="00F91AB7">
        <w:rPr>
          <w:b/>
        </w:rPr>
        <w:t>I.</w:t>
      </w:r>
    </w:p>
    <w:p w14:paraId="119E9C48" w14:textId="77777777" w:rsidR="00113E15" w:rsidRPr="00F91AB7" w:rsidRDefault="00113E15" w:rsidP="00113E15">
      <w:pPr>
        <w:spacing w:before="120" w:line="240" w:lineRule="atLeast"/>
      </w:pPr>
      <w:r w:rsidRPr="00F91AB7">
        <w:t xml:space="preserve">Smluvní strany se </w:t>
      </w:r>
      <w:r w:rsidR="004A6D70" w:rsidRPr="00F91AB7">
        <w:t xml:space="preserve">dohodly, že </w:t>
      </w:r>
      <w:r w:rsidR="00F21E17" w:rsidRPr="00F91AB7">
        <w:t>S</w:t>
      </w:r>
      <w:r w:rsidR="004A6D70" w:rsidRPr="00F91AB7">
        <w:t>mlouva</w:t>
      </w:r>
      <w:r w:rsidR="00F21E17" w:rsidRPr="00F91AB7">
        <w:t xml:space="preserve"> o poskytnutí práv k užití</w:t>
      </w:r>
      <w:r w:rsidRPr="00F91AB7">
        <w:t xml:space="preserve"> </w:t>
      </w:r>
      <w:r w:rsidR="007A3BD3" w:rsidRPr="00F91AB7">
        <w:t>(dále jen "smlouva") se mění takto</w:t>
      </w:r>
      <w:r w:rsidRPr="00F91AB7">
        <w:t>:</w:t>
      </w:r>
    </w:p>
    <w:p w14:paraId="0CDE3AA5" w14:textId="77777777" w:rsidR="00AB6AA9" w:rsidRPr="00F91AB7" w:rsidRDefault="00AB6AA9" w:rsidP="00AB6AA9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120" w:line="240" w:lineRule="atLeast"/>
        <w:ind w:left="284" w:hanging="284"/>
      </w:pPr>
      <w:r w:rsidRPr="00F91AB7">
        <w:t>Příloha smlouvy SPECIFIKACE se doplňuje o poskytnutí práv k užití software:</w:t>
      </w:r>
    </w:p>
    <w:tbl>
      <w:tblPr>
        <w:tblW w:w="9556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6"/>
        <w:gridCol w:w="706"/>
        <w:gridCol w:w="1246"/>
        <w:gridCol w:w="1245"/>
        <w:gridCol w:w="416"/>
        <w:gridCol w:w="1189"/>
        <w:gridCol w:w="1358"/>
      </w:tblGrid>
      <w:tr w:rsidR="00F91AB7" w:rsidRPr="00F91AB7" w14:paraId="34828EFD" w14:textId="77777777" w:rsidTr="00F91AB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447C802B" w14:textId="77777777" w:rsidR="005D50FE" w:rsidRPr="00F91AB7" w:rsidRDefault="005D50FE" w:rsidP="008359E5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Název</w:t>
            </w:r>
          </w:p>
        </w:tc>
        <w:tc>
          <w:tcPr>
            <w:tcW w:w="706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774DBC3F" w14:textId="77777777" w:rsidR="005D50FE" w:rsidRPr="00F91AB7" w:rsidRDefault="005D50FE" w:rsidP="008359E5">
            <w:pPr>
              <w:spacing w:before="60" w:after="60" w:line="240" w:lineRule="atLeast"/>
              <w:ind w:right="-28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Počet</w:t>
            </w:r>
            <w:r w:rsidRPr="00F91AB7">
              <w:rPr>
                <w:sz w:val="16"/>
              </w:rPr>
              <w:br/>
              <w:t>licencí</w:t>
            </w:r>
          </w:p>
        </w:tc>
        <w:tc>
          <w:tcPr>
            <w:tcW w:w="124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3BB9CA" w14:textId="77777777" w:rsidR="005D50FE" w:rsidRPr="00F91AB7" w:rsidRDefault="005D50FE" w:rsidP="008359E5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Cena licencí</w:t>
            </w:r>
            <w:r w:rsidRPr="00F91AB7">
              <w:rPr>
                <w:sz w:val="16"/>
              </w:rPr>
              <w:br/>
              <w:t>Kč</w:t>
            </w:r>
          </w:p>
        </w:tc>
        <w:tc>
          <w:tcPr>
            <w:tcW w:w="1245" w:type="dxa"/>
            <w:tcBorders>
              <w:top w:val="single" w:sz="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A5372CC" w14:textId="77777777" w:rsidR="005D50FE" w:rsidRPr="00F91AB7" w:rsidRDefault="005D50FE" w:rsidP="008359E5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Cena smluvní</w:t>
            </w:r>
            <w:r w:rsidRPr="00F91AB7">
              <w:rPr>
                <w:sz w:val="16"/>
              </w:rPr>
              <w:br/>
              <w:t>Kč</w:t>
            </w:r>
          </w:p>
        </w:tc>
        <w:tc>
          <w:tcPr>
            <w:tcW w:w="416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0E67ABB1" w14:textId="77777777" w:rsidR="005D50FE" w:rsidRPr="00F91AB7" w:rsidRDefault="005D50FE" w:rsidP="008359E5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DPH %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3A3265E4" w14:textId="77777777" w:rsidR="005D50FE" w:rsidRPr="00F91AB7" w:rsidRDefault="005D50FE" w:rsidP="008359E5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DPH</w:t>
            </w:r>
            <w:r w:rsidRPr="00F91AB7">
              <w:rPr>
                <w:sz w:val="16"/>
              </w:rPr>
              <w:br/>
              <w:t>Kč</w:t>
            </w:r>
          </w:p>
        </w:tc>
        <w:tc>
          <w:tcPr>
            <w:tcW w:w="1358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A7BA555" w14:textId="77777777" w:rsidR="005D50FE" w:rsidRPr="00F91AB7" w:rsidRDefault="005D50FE" w:rsidP="008359E5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Cena celkem</w:t>
            </w:r>
            <w:r w:rsidRPr="00F91AB7">
              <w:rPr>
                <w:sz w:val="16"/>
              </w:rPr>
              <w:br/>
              <w:t>Kč</w:t>
            </w:r>
          </w:p>
        </w:tc>
      </w:tr>
      <w:tr w:rsidR="00F91AB7" w:rsidRPr="00F91AB7" w14:paraId="48D07188" w14:textId="77777777" w:rsidTr="00F91AB7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396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0FB442F9" w14:textId="77777777" w:rsidR="005D50FE" w:rsidRPr="00F91AB7" w:rsidRDefault="00010A15" w:rsidP="008359E5">
            <w:pPr>
              <w:spacing w:before="60" w:after="60" w:line="240" w:lineRule="atLeast"/>
              <w:ind w:left="114"/>
            </w:pPr>
            <w:r w:rsidRPr="00F91AB7">
              <w:t>Propojení do SSL – T-MAPY TESS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17A13BD" w14:textId="77777777" w:rsidR="005D50FE" w:rsidRPr="00F91AB7" w:rsidRDefault="00010A15" w:rsidP="008359E5">
            <w:pPr>
              <w:spacing w:before="60" w:after="60" w:line="240" w:lineRule="atLeast"/>
              <w:ind w:right="-28"/>
              <w:jc w:val="center"/>
              <w:rPr>
                <w:sz w:val="18"/>
                <w:szCs w:val="18"/>
              </w:rPr>
            </w:pPr>
            <w:r w:rsidRPr="00F91AB7">
              <w:rPr>
                <w:sz w:val="18"/>
                <w:szCs w:val="18"/>
              </w:rPr>
              <w:t>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405DE" w14:textId="77777777" w:rsidR="005D50FE" w:rsidRPr="00F91AB7" w:rsidRDefault="00010A15" w:rsidP="008359E5">
            <w:pPr>
              <w:spacing w:before="60" w:after="60" w:line="240" w:lineRule="atLeast"/>
              <w:ind w:right="114"/>
              <w:jc w:val="right"/>
            </w:pPr>
            <w:r w:rsidRPr="00F91AB7">
              <w:t>86 190,00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971BEB6" w14:textId="77777777" w:rsidR="005D50FE" w:rsidRPr="00F91AB7" w:rsidRDefault="00010A15" w:rsidP="008359E5">
            <w:pPr>
              <w:spacing w:before="60" w:after="60" w:line="240" w:lineRule="atLeast"/>
              <w:ind w:right="114"/>
              <w:jc w:val="right"/>
            </w:pPr>
            <w:r w:rsidRPr="00F91AB7">
              <w:t>43 095,00</w:t>
            </w:r>
          </w:p>
        </w:tc>
        <w:tc>
          <w:tcPr>
            <w:tcW w:w="4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E1446" w14:textId="77777777" w:rsidR="005D50FE" w:rsidRPr="00F91AB7" w:rsidRDefault="005D50FE" w:rsidP="008359E5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F91AB7">
              <w:rPr>
                <w:sz w:val="18"/>
                <w:szCs w:val="18"/>
              </w:rPr>
              <w:t>21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04C9833" w14:textId="77777777" w:rsidR="005D50FE" w:rsidRPr="00F91AB7" w:rsidRDefault="00010A15" w:rsidP="008359E5">
            <w:pPr>
              <w:spacing w:before="60" w:after="60" w:line="240" w:lineRule="atLeast"/>
              <w:ind w:right="114"/>
              <w:jc w:val="right"/>
            </w:pPr>
            <w:r w:rsidRPr="00F91AB7">
              <w:t>9 049,95</w:t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5779D0B" w14:textId="77777777" w:rsidR="005D50FE" w:rsidRPr="00F91AB7" w:rsidRDefault="00010A15" w:rsidP="008359E5">
            <w:pPr>
              <w:spacing w:before="60" w:after="60" w:line="240" w:lineRule="atLeast"/>
              <w:ind w:right="114"/>
              <w:jc w:val="right"/>
            </w:pPr>
            <w:r w:rsidRPr="00F91AB7">
              <w:t>52 144,95</w:t>
            </w:r>
          </w:p>
        </w:tc>
      </w:tr>
    </w:tbl>
    <w:p w14:paraId="7FA053A1" w14:textId="77777777" w:rsidR="00F91AB7" w:rsidRPr="00F91AB7" w:rsidRDefault="00F91AB7" w:rsidP="00F91AB7">
      <w:pPr>
        <w:pStyle w:val="BodyTextIndent2"/>
        <w:ind w:left="0" w:firstLine="0"/>
        <w:rPr>
          <w:b/>
        </w:rPr>
      </w:pPr>
      <w:r w:rsidRPr="00F91AB7">
        <w:rPr>
          <w:b/>
        </w:rPr>
        <w:tab/>
      </w:r>
      <w:r w:rsidRPr="00F91AB7">
        <w:rPr>
          <w:b/>
        </w:rPr>
        <w:tab/>
      </w:r>
      <w:r w:rsidRPr="00F91AB7">
        <w:rPr>
          <w:b/>
        </w:rPr>
        <w:tab/>
      </w:r>
      <w:r w:rsidRPr="00F91AB7">
        <w:rPr>
          <w:b/>
        </w:rPr>
        <w:tab/>
      </w:r>
      <w:r w:rsidRPr="00F91AB7">
        <w:rPr>
          <w:b/>
        </w:rPr>
        <w:tab/>
      </w:r>
      <w:r w:rsidRPr="00F91AB7">
        <w:rPr>
          <w:b/>
        </w:rPr>
        <w:tab/>
      </w:r>
      <w:r w:rsidRPr="00F91AB7">
        <w:rPr>
          <w:b/>
        </w:rPr>
        <w:tab/>
        <w:t xml:space="preserve">      </w:t>
      </w:r>
      <w:r w:rsidR="00113E15" w:rsidRPr="00F91AB7">
        <w:rPr>
          <w:b/>
        </w:rPr>
        <w:t>II.</w:t>
      </w:r>
    </w:p>
    <w:p w14:paraId="44B556E7" w14:textId="77777777" w:rsidR="00010A15" w:rsidRPr="00F91AB7" w:rsidRDefault="00010A15" w:rsidP="00113E15">
      <w:pPr>
        <w:pStyle w:val="BodyTextIndent2"/>
        <w:ind w:left="0" w:firstLine="0"/>
        <w:jc w:val="center"/>
        <w:rPr>
          <w:b/>
        </w:rPr>
      </w:pPr>
      <w:r w:rsidRPr="00F91AB7">
        <w:rPr>
          <w:b/>
        </w:rPr>
        <w:t>Další služby</w:t>
      </w:r>
    </w:p>
    <w:p w14:paraId="7BD3A8DE" w14:textId="77777777" w:rsidR="00010A15" w:rsidRPr="00F91AB7" w:rsidRDefault="00010A15" w:rsidP="00010A15">
      <w:pPr>
        <w:numPr>
          <w:ilvl w:val="0"/>
          <w:numId w:val="18"/>
        </w:numPr>
        <w:spacing w:before="60" w:after="120" w:line="240" w:lineRule="atLeast"/>
      </w:pPr>
      <w:r w:rsidRPr="00F91AB7">
        <w:t>Popis služby</w:t>
      </w:r>
    </w:p>
    <w:tbl>
      <w:tblPr>
        <w:tblW w:w="9608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7"/>
        <w:gridCol w:w="7771"/>
      </w:tblGrid>
      <w:tr w:rsidR="00F91AB7" w:rsidRPr="00F91AB7" w14:paraId="56F53542" w14:textId="77777777" w:rsidTr="00F91AB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02023B66" w14:textId="77777777" w:rsidR="00010A15" w:rsidRPr="00F91AB7" w:rsidRDefault="00010A15" w:rsidP="00FE54D6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Název</w:t>
            </w:r>
          </w:p>
        </w:tc>
        <w:tc>
          <w:tcPr>
            <w:tcW w:w="7771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AAD5727" w14:textId="77777777" w:rsidR="00010A15" w:rsidRPr="00F91AB7" w:rsidRDefault="00010A15" w:rsidP="00FE54D6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Popis</w:t>
            </w:r>
          </w:p>
        </w:tc>
      </w:tr>
      <w:tr w:rsidR="00F91AB7" w:rsidRPr="00F91AB7" w14:paraId="66B8F8CB" w14:textId="77777777" w:rsidTr="00F9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837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</w:tcPr>
          <w:p w14:paraId="1808F767" w14:textId="77777777" w:rsidR="00F91AB7" w:rsidRPr="00F91AB7" w:rsidRDefault="00010A15" w:rsidP="00FE54D6">
            <w:pPr>
              <w:spacing w:before="60" w:after="60" w:line="240" w:lineRule="atLeast"/>
              <w:rPr>
                <w:rFonts w:cs="Arial"/>
                <w:sz w:val="18"/>
                <w:szCs w:val="18"/>
              </w:rPr>
            </w:pPr>
            <w:r w:rsidRPr="00F91AB7">
              <w:rPr>
                <w:rFonts w:cs="Arial"/>
                <w:sz w:val="18"/>
                <w:szCs w:val="18"/>
              </w:rPr>
              <w:t>Implementa</w:t>
            </w:r>
            <w:r w:rsidR="00F91AB7" w:rsidRPr="00F91AB7">
              <w:rPr>
                <w:rFonts w:cs="Arial"/>
                <w:sz w:val="18"/>
                <w:szCs w:val="18"/>
              </w:rPr>
              <w:t>ce</w:t>
            </w:r>
          </w:p>
        </w:tc>
        <w:tc>
          <w:tcPr>
            <w:tcW w:w="7771" w:type="dxa"/>
            <w:tcBorders>
              <w:top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2B07D667" w14:textId="77777777" w:rsidR="00010A15" w:rsidRPr="00F91AB7" w:rsidRDefault="00010A15" w:rsidP="00FE54D6">
            <w:pPr>
              <w:spacing w:before="60" w:after="60" w:line="240" w:lineRule="atLeast"/>
              <w:rPr>
                <w:rFonts w:cs="Arial"/>
                <w:sz w:val="18"/>
                <w:szCs w:val="18"/>
              </w:rPr>
            </w:pPr>
            <w:r w:rsidRPr="00F91AB7">
              <w:rPr>
                <w:rFonts w:cs="Arial"/>
                <w:sz w:val="18"/>
                <w:szCs w:val="18"/>
              </w:rPr>
              <w:t>Instalace dodávaného software pomocí vzdáleného přístupu, nastavení parametrů.</w:t>
            </w:r>
          </w:p>
        </w:tc>
      </w:tr>
    </w:tbl>
    <w:p w14:paraId="612D799B" w14:textId="77777777" w:rsidR="00010A15" w:rsidRPr="00F91AB7" w:rsidRDefault="00010A15" w:rsidP="009358EB">
      <w:pPr>
        <w:numPr>
          <w:ilvl w:val="0"/>
          <w:numId w:val="18"/>
        </w:numPr>
        <w:spacing w:before="60" w:after="120" w:line="240" w:lineRule="atLeast"/>
      </w:pPr>
      <w:r w:rsidRPr="00F91AB7">
        <w:t>Cena služby:</w:t>
      </w:r>
    </w:p>
    <w:tbl>
      <w:tblPr>
        <w:tblW w:w="9603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247"/>
        <w:gridCol w:w="417"/>
        <w:gridCol w:w="1191"/>
        <w:gridCol w:w="1361"/>
      </w:tblGrid>
      <w:tr w:rsidR="00F91AB7" w:rsidRPr="00F91AB7" w14:paraId="59169997" w14:textId="77777777" w:rsidTr="00F91AB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289F24CC" w14:textId="77777777" w:rsidR="00010A15" w:rsidRPr="00F91AB7" w:rsidRDefault="00010A15" w:rsidP="00FE54D6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Název</w:t>
            </w:r>
          </w:p>
        </w:tc>
        <w:tc>
          <w:tcPr>
            <w:tcW w:w="1247" w:type="dxa"/>
            <w:tcBorders>
              <w:top w:val="single" w:sz="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5378C0" w14:textId="77777777" w:rsidR="00010A15" w:rsidRPr="00F91AB7" w:rsidRDefault="00010A15" w:rsidP="00FE54D6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Cena</w:t>
            </w:r>
            <w:r w:rsidRPr="00F91AB7">
              <w:rPr>
                <w:sz w:val="16"/>
              </w:rPr>
              <w:br/>
              <w:t>Kč</w:t>
            </w:r>
          </w:p>
        </w:tc>
        <w:tc>
          <w:tcPr>
            <w:tcW w:w="41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94C6B5E" w14:textId="77777777" w:rsidR="00010A15" w:rsidRPr="00F91AB7" w:rsidRDefault="00010A15" w:rsidP="00FE54D6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DPH %</w:t>
            </w:r>
          </w:p>
        </w:tc>
        <w:tc>
          <w:tcPr>
            <w:tcW w:w="1191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73BFB44F" w14:textId="77777777" w:rsidR="00010A15" w:rsidRPr="00F91AB7" w:rsidRDefault="00010A15" w:rsidP="00FE54D6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DPH</w:t>
            </w:r>
            <w:r w:rsidRPr="00F91AB7">
              <w:rPr>
                <w:sz w:val="16"/>
              </w:rPr>
              <w:br/>
              <w:t>Kč</w:t>
            </w:r>
          </w:p>
        </w:tc>
        <w:tc>
          <w:tcPr>
            <w:tcW w:w="1361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C753FA0" w14:textId="77777777" w:rsidR="00010A15" w:rsidRPr="00F91AB7" w:rsidRDefault="00010A15" w:rsidP="00FE54D6">
            <w:pPr>
              <w:spacing w:before="60" w:after="60" w:line="240" w:lineRule="atLeast"/>
              <w:jc w:val="center"/>
              <w:rPr>
                <w:sz w:val="16"/>
              </w:rPr>
            </w:pPr>
            <w:r w:rsidRPr="00F91AB7">
              <w:rPr>
                <w:sz w:val="16"/>
              </w:rPr>
              <w:t>Cena celkem</w:t>
            </w:r>
            <w:r w:rsidRPr="00F91AB7">
              <w:rPr>
                <w:sz w:val="16"/>
              </w:rPr>
              <w:br/>
              <w:t>Kč</w:t>
            </w:r>
          </w:p>
        </w:tc>
      </w:tr>
      <w:tr w:rsidR="00F91AB7" w:rsidRPr="00F91AB7" w14:paraId="3E4059D2" w14:textId="77777777" w:rsidTr="00F91AB7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619" w14:textId="77777777" w:rsidR="00F91AB7" w:rsidRPr="00F91AB7" w:rsidRDefault="00F91AB7" w:rsidP="00F91AB7">
            <w:pPr>
              <w:spacing w:before="60" w:after="60" w:line="240" w:lineRule="atLeast"/>
              <w:ind w:left="114"/>
            </w:pPr>
            <w:r w:rsidRPr="00F91AB7">
              <w:t>Implementace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56AAC" w14:textId="77777777" w:rsidR="00010A15" w:rsidRPr="00F91AB7" w:rsidRDefault="00F91AB7" w:rsidP="00F91AB7">
            <w:pPr>
              <w:spacing w:before="60" w:after="60" w:line="240" w:lineRule="atLeast"/>
              <w:ind w:right="114"/>
            </w:pPr>
            <w:r w:rsidRPr="00F91AB7">
              <w:t xml:space="preserve">   </w:t>
            </w:r>
            <w:r w:rsidR="00010A15" w:rsidRPr="00F91AB7">
              <w:t>9 000,00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9F6F1" w14:textId="77777777" w:rsidR="00010A15" w:rsidRPr="00F91AB7" w:rsidRDefault="00010A15" w:rsidP="00FE54D6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F91AB7">
              <w:rPr>
                <w:sz w:val="18"/>
                <w:szCs w:val="18"/>
              </w:rPr>
              <w:t>21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B9346B4" w14:textId="77777777" w:rsidR="00010A15" w:rsidRPr="00F91AB7" w:rsidRDefault="00F91AB7" w:rsidP="00FE54D6">
            <w:pPr>
              <w:spacing w:before="60" w:after="60" w:line="240" w:lineRule="atLeast"/>
              <w:ind w:right="114"/>
              <w:jc w:val="right"/>
            </w:pPr>
            <w:r w:rsidRPr="00F91AB7">
              <w:t>1 890,00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C0C4859" w14:textId="77777777" w:rsidR="00010A15" w:rsidRPr="00F91AB7" w:rsidRDefault="00F91AB7" w:rsidP="00FE54D6">
            <w:pPr>
              <w:spacing w:before="60" w:after="60" w:line="240" w:lineRule="atLeast"/>
              <w:ind w:right="114"/>
              <w:jc w:val="right"/>
            </w:pPr>
            <w:r w:rsidRPr="00F91AB7">
              <w:t>10 890,00</w:t>
            </w:r>
          </w:p>
        </w:tc>
      </w:tr>
    </w:tbl>
    <w:p w14:paraId="45C29ED0" w14:textId="77777777" w:rsidR="00F91AB7" w:rsidRPr="00F91AB7" w:rsidRDefault="00F91AB7" w:rsidP="00F91AB7">
      <w:pPr>
        <w:pStyle w:val="BodyTextIndent2"/>
        <w:ind w:left="0" w:firstLine="0"/>
        <w:rPr>
          <w:b/>
        </w:rPr>
      </w:pPr>
      <w:r w:rsidRPr="00F91AB7">
        <w:rPr>
          <w:b/>
        </w:rPr>
        <w:tab/>
      </w:r>
      <w:r w:rsidRPr="00F91AB7">
        <w:rPr>
          <w:b/>
        </w:rPr>
        <w:tab/>
      </w:r>
      <w:r w:rsidRPr="00F91AB7">
        <w:rPr>
          <w:b/>
        </w:rPr>
        <w:tab/>
      </w:r>
      <w:r w:rsidRPr="00F91AB7">
        <w:rPr>
          <w:b/>
        </w:rPr>
        <w:tab/>
      </w:r>
      <w:r w:rsidRPr="00F91AB7">
        <w:rPr>
          <w:b/>
        </w:rPr>
        <w:tab/>
      </w:r>
      <w:r w:rsidRPr="00F91AB7">
        <w:rPr>
          <w:b/>
        </w:rPr>
        <w:tab/>
      </w:r>
      <w:r w:rsidRPr="00F91AB7">
        <w:rPr>
          <w:b/>
        </w:rPr>
        <w:tab/>
        <w:t xml:space="preserve">    III.</w:t>
      </w:r>
    </w:p>
    <w:p w14:paraId="56535D04" w14:textId="77777777" w:rsidR="00144E7A" w:rsidRPr="00F91AB7" w:rsidRDefault="00144E7A" w:rsidP="00144E7A">
      <w:pPr>
        <w:numPr>
          <w:ilvl w:val="0"/>
          <w:numId w:val="14"/>
        </w:numPr>
        <w:tabs>
          <w:tab w:val="clear" w:pos="720"/>
        </w:tabs>
        <w:spacing w:before="120" w:line="240" w:lineRule="atLeast"/>
        <w:ind w:left="284" w:hanging="284"/>
      </w:pPr>
      <w:r w:rsidRPr="00F91AB7">
        <w:t>Poskytovatel se zavazuje poskytnout uživateli práva k užití software do 14 dnů od uzavření dodatku.</w:t>
      </w:r>
    </w:p>
    <w:p w14:paraId="572438EB" w14:textId="77777777" w:rsidR="009358EB" w:rsidRPr="00F91AB7" w:rsidRDefault="00160E05" w:rsidP="009358EB">
      <w:pPr>
        <w:numPr>
          <w:ilvl w:val="0"/>
          <w:numId w:val="14"/>
        </w:numPr>
        <w:tabs>
          <w:tab w:val="clear" w:pos="720"/>
        </w:tabs>
        <w:spacing w:before="120" w:line="240" w:lineRule="atLeast"/>
        <w:ind w:left="284" w:hanging="284"/>
      </w:pPr>
      <w:r w:rsidRPr="00F91AB7">
        <w:rPr>
          <w:rFonts w:cs="Arial"/>
        </w:rPr>
        <w:t>Dodatek nabývá účinnosti dnem uveřejnění prostřednictvím registru smluv.</w:t>
      </w:r>
    </w:p>
    <w:p w14:paraId="23A880BD" w14:textId="77777777" w:rsidR="00113E15" w:rsidRPr="00F91AB7" w:rsidRDefault="00776120" w:rsidP="00144E7A">
      <w:pPr>
        <w:pStyle w:val="BodyTextIndent2"/>
        <w:numPr>
          <w:ilvl w:val="0"/>
          <w:numId w:val="14"/>
        </w:numPr>
        <w:tabs>
          <w:tab w:val="clear" w:pos="284"/>
          <w:tab w:val="clear" w:pos="720"/>
        </w:tabs>
        <w:ind w:left="284" w:hanging="284"/>
      </w:pPr>
      <w:r w:rsidRPr="00F91AB7">
        <w:t>D</w:t>
      </w:r>
      <w:r w:rsidR="00113E15" w:rsidRPr="00F91AB7">
        <w:t xml:space="preserve">odatek je </w:t>
      </w:r>
      <w:r w:rsidR="009358EB">
        <w:t>vyhotove</w:t>
      </w:r>
      <w:r w:rsidR="00113E15" w:rsidRPr="00F91AB7">
        <w:t xml:space="preserve">n </w:t>
      </w:r>
      <w:r w:rsidR="009358EB">
        <w:t>elektronicky a podepsán uznávanými elektronickými podpisy oprávněných osob.</w:t>
      </w:r>
    </w:p>
    <w:p w14:paraId="125FA5AF" w14:textId="77777777" w:rsidR="007A3BD3" w:rsidRPr="00F91AB7" w:rsidRDefault="007A3BD3" w:rsidP="00144E7A">
      <w:pPr>
        <w:pStyle w:val="BodyTextIndent2"/>
        <w:numPr>
          <w:ilvl w:val="0"/>
          <w:numId w:val="14"/>
        </w:numPr>
        <w:tabs>
          <w:tab w:val="clear" w:pos="284"/>
          <w:tab w:val="clear" w:pos="720"/>
        </w:tabs>
        <w:ind w:left="284" w:hanging="284"/>
      </w:pPr>
      <w:r w:rsidRPr="00F91AB7">
        <w:t>Smluvní strany prohlašují, že si dodatek před jeho podpisem přečetly, že byl uzavřen po vzájemném projednání podle jejich pravé a svobodné vůle, určitě, vážně a srozumitelně, nikoli v tísni za nápadně nevýhodných podmínek. Autentičnost dodatku potvrzují svým podpisem.</w:t>
      </w:r>
    </w:p>
    <w:p w14:paraId="7A63E7F0" w14:textId="77777777" w:rsidR="002028FB" w:rsidRPr="00F91AB7" w:rsidRDefault="002028FB">
      <w:pPr>
        <w:spacing w:line="240" w:lineRule="atLeast"/>
      </w:pPr>
    </w:p>
    <w:p w14:paraId="65C5D952" w14:textId="77777777" w:rsidR="00F91AB7" w:rsidRPr="00F91AB7" w:rsidRDefault="00F91AB7" w:rsidP="00DC7B82">
      <w:pPr>
        <w:spacing w:before="60"/>
      </w:pPr>
    </w:p>
    <w:p w14:paraId="722F17CC" w14:textId="77777777" w:rsidR="00F91AB7" w:rsidRPr="00F91AB7" w:rsidRDefault="00F91AB7" w:rsidP="00DC7B82">
      <w:pPr>
        <w:spacing w:before="60"/>
      </w:pPr>
    </w:p>
    <w:p w14:paraId="13B0D45D" w14:textId="77777777" w:rsidR="00F91AB7" w:rsidRPr="00F91AB7" w:rsidRDefault="00F91AB7" w:rsidP="00DC7B82">
      <w:pPr>
        <w:spacing w:before="60"/>
      </w:pPr>
    </w:p>
    <w:p w14:paraId="01CFB2F4" w14:textId="77777777" w:rsidR="00F91AB7" w:rsidRDefault="00F91AB7" w:rsidP="00DC7B82">
      <w:pPr>
        <w:spacing w:before="60"/>
      </w:pPr>
    </w:p>
    <w:p w14:paraId="1810F2D7" w14:textId="77777777" w:rsidR="00F91AB7" w:rsidRPr="00F91AB7" w:rsidRDefault="00F91AB7" w:rsidP="00DC7B82">
      <w:pPr>
        <w:spacing w:before="60"/>
      </w:pPr>
    </w:p>
    <w:p w14:paraId="5D40DE6C" w14:textId="77777777" w:rsidR="00F91AB7" w:rsidRPr="00F91AB7" w:rsidRDefault="00F91AB7" w:rsidP="00DC7B82">
      <w:pPr>
        <w:spacing w:before="60"/>
      </w:pPr>
      <w:r w:rsidRPr="00F91AB7">
        <w:t>………………………………………………..</w:t>
      </w:r>
      <w:r w:rsidRPr="00F91AB7">
        <w:tab/>
      </w:r>
      <w:r w:rsidRPr="00F91AB7">
        <w:tab/>
      </w:r>
      <w:r w:rsidRPr="00F91AB7">
        <w:tab/>
        <w:t>……………………………………………….</w:t>
      </w:r>
    </w:p>
    <w:p w14:paraId="1CA1CE8C" w14:textId="77777777" w:rsidR="00F91AB7" w:rsidRPr="00F91AB7" w:rsidRDefault="00F91AB7" w:rsidP="00DC7B82">
      <w:pPr>
        <w:spacing w:before="60"/>
      </w:pPr>
      <w:r w:rsidRPr="00F91AB7">
        <w:tab/>
        <w:t xml:space="preserve">      Poskytovatel</w:t>
      </w:r>
      <w:r w:rsidRPr="00F91AB7">
        <w:tab/>
      </w:r>
      <w:r w:rsidRPr="00F91AB7">
        <w:tab/>
      </w:r>
      <w:r w:rsidRPr="00F91AB7">
        <w:tab/>
      </w:r>
      <w:r w:rsidRPr="00F91AB7">
        <w:tab/>
      </w:r>
      <w:r w:rsidRPr="00F91AB7">
        <w:tab/>
      </w:r>
      <w:r w:rsidRPr="00F91AB7">
        <w:tab/>
        <w:t xml:space="preserve">        Uživatel</w:t>
      </w:r>
    </w:p>
    <w:sectPr w:rsidR="00F91AB7" w:rsidRPr="00F91AB7" w:rsidSect="00487B96">
      <w:footerReference w:type="default" r:id="rId11"/>
      <w:pgSz w:w="11907" w:h="16840" w:code="9"/>
      <w:pgMar w:top="993" w:right="992" w:bottom="1134" w:left="1418" w:header="708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313" w14:textId="77777777" w:rsidR="00AA7A95" w:rsidRDefault="00AA7A95">
      <w:r>
        <w:separator/>
      </w:r>
    </w:p>
  </w:endnote>
  <w:endnote w:type="continuationSeparator" w:id="0">
    <w:p w14:paraId="4375D13A" w14:textId="77777777" w:rsidR="00AA7A95" w:rsidRDefault="00AA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Calibri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ED16" w14:textId="77777777" w:rsidR="00AB3B60" w:rsidRPr="006B0F1D" w:rsidRDefault="00896A09" w:rsidP="00896A09">
    <w:pPr>
      <w:pStyle w:val="Zpat"/>
      <w:tabs>
        <w:tab w:val="clear" w:pos="9072"/>
        <w:tab w:val="right" w:pos="9498"/>
      </w:tabs>
      <w:jc w:val="right"/>
      <w:rPr>
        <w:sz w:val="18"/>
        <w:szCs w:val="18"/>
      </w:rPr>
    </w:pPr>
    <w:r w:rsidRPr="00930DEA">
      <w:rPr>
        <w:rStyle w:val="slostrnky"/>
        <w:sz w:val="18"/>
        <w:szCs w:val="18"/>
      </w:rPr>
      <w:fldChar w:fldCharType="begin"/>
    </w:r>
    <w:r w:rsidRPr="00930DEA">
      <w:rPr>
        <w:rStyle w:val="slostrnky"/>
        <w:sz w:val="18"/>
        <w:szCs w:val="18"/>
      </w:rPr>
      <w:instrText xml:space="preserve"> PAGE </w:instrText>
    </w:r>
    <w:r w:rsidRPr="00930DEA">
      <w:rPr>
        <w:rStyle w:val="slostrnky"/>
        <w:sz w:val="18"/>
        <w:szCs w:val="18"/>
      </w:rPr>
      <w:fldChar w:fldCharType="separate"/>
    </w:r>
    <w:r>
      <w:rPr>
        <w:rStyle w:val="slostrnky"/>
        <w:sz w:val="18"/>
        <w:szCs w:val="18"/>
      </w:rPr>
      <w:t>1</w:t>
    </w:r>
    <w:r w:rsidRPr="00930DEA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9D0A" w14:textId="77777777" w:rsidR="00AA7A95" w:rsidRDefault="00AA7A95">
      <w:r>
        <w:separator/>
      </w:r>
    </w:p>
  </w:footnote>
  <w:footnote w:type="continuationSeparator" w:id="0">
    <w:p w14:paraId="30CB54CD" w14:textId="77777777" w:rsidR="00AA7A95" w:rsidRDefault="00AA7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C7B"/>
    <w:multiLevelType w:val="singleLevel"/>
    <w:tmpl w:val="D2DA8C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B741DBE"/>
    <w:multiLevelType w:val="hybridMultilevel"/>
    <w:tmpl w:val="783876EE"/>
    <w:lvl w:ilvl="0" w:tplc="1E5C1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82115"/>
    <w:multiLevelType w:val="hybridMultilevel"/>
    <w:tmpl w:val="BAA86356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175C7B"/>
    <w:multiLevelType w:val="hybridMultilevel"/>
    <w:tmpl w:val="2B104B3A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6F65B2"/>
    <w:multiLevelType w:val="singleLevel"/>
    <w:tmpl w:val="69F660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E5367CD"/>
    <w:multiLevelType w:val="hybridMultilevel"/>
    <w:tmpl w:val="FFD6799A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826E2E"/>
    <w:multiLevelType w:val="hybridMultilevel"/>
    <w:tmpl w:val="5BB8F8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3F55DA"/>
    <w:multiLevelType w:val="hybridMultilevel"/>
    <w:tmpl w:val="1688A8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135B6"/>
    <w:multiLevelType w:val="hybridMultilevel"/>
    <w:tmpl w:val="2B104B3A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D0143"/>
    <w:multiLevelType w:val="hybridMultilevel"/>
    <w:tmpl w:val="EDDA82D0"/>
    <w:lvl w:ilvl="0" w:tplc="D2DA8C6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FEB88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76682"/>
    <w:multiLevelType w:val="hybridMultilevel"/>
    <w:tmpl w:val="A43646CC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64783D"/>
    <w:multiLevelType w:val="singleLevel"/>
    <w:tmpl w:val="1BF26528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60044125"/>
    <w:multiLevelType w:val="hybridMultilevel"/>
    <w:tmpl w:val="F66294D0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965E3"/>
    <w:multiLevelType w:val="hybridMultilevel"/>
    <w:tmpl w:val="C7685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A738D2"/>
    <w:multiLevelType w:val="singleLevel"/>
    <w:tmpl w:val="382673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7A7113C5"/>
    <w:multiLevelType w:val="hybridMultilevel"/>
    <w:tmpl w:val="3BE075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E376FB"/>
    <w:multiLevelType w:val="singleLevel"/>
    <w:tmpl w:val="B6F455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7D4F13D4"/>
    <w:multiLevelType w:val="hybridMultilevel"/>
    <w:tmpl w:val="BFD27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012099">
    <w:abstractNumId w:val="11"/>
  </w:num>
  <w:num w:numId="2" w16cid:durableId="1085421086">
    <w:abstractNumId w:val="13"/>
  </w:num>
  <w:num w:numId="3" w16cid:durableId="1624119855">
    <w:abstractNumId w:val="2"/>
  </w:num>
  <w:num w:numId="4" w16cid:durableId="1151218981">
    <w:abstractNumId w:val="5"/>
  </w:num>
  <w:num w:numId="5" w16cid:durableId="457841475">
    <w:abstractNumId w:val="9"/>
  </w:num>
  <w:num w:numId="6" w16cid:durableId="355732934">
    <w:abstractNumId w:val="12"/>
  </w:num>
  <w:num w:numId="7" w16cid:durableId="527254586">
    <w:abstractNumId w:val="10"/>
  </w:num>
  <w:num w:numId="8" w16cid:durableId="793332071">
    <w:abstractNumId w:val="4"/>
  </w:num>
  <w:num w:numId="9" w16cid:durableId="1156146832">
    <w:abstractNumId w:val="15"/>
  </w:num>
  <w:num w:numId="10" w16cid:durableId="1915779032">
    <w:abstractNumId w:val="6"/>
  </w:num>
  <w:num w:numId="11" w16cid:durableId="2111972039">
    <w:abstractNumId w:val="3"/>
  </w:num>
  <w:num w:numId="12" w16cid:durableId="1381978502">
    <w:abstractNumId w:val="0"/>
  </w:num>
  <w:num w:numId="13" w16cid:durableId="1428117548">
    <w:abstractNumId w:val="14"/>
  </w:num>
  <w:num w:numId="14" w16cid:durableId="1318071334">
    <w:abstractNumId w:val="1"/>
  </w:num>
  <w:num w:numId="15" w16cid:durableId="1827473783">
    <w:abstractNumId w:val="16"/>
  </w:num>
  <w:num w:numId="16" w16cid:durableId="1175922123">
    <w:abstractNumId w:val="8"/>
  </w:num>
  <w:num w:numId="17" w16cid:durableId="665476823">
    <w:abstractNumId w:val="7"/>
  </w:num>
  <w:num w:numId="18" w16cid:durableId="605969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9F"/>
    <w:rsid w:val="00010A15"/>
    <w:rsid w:val="00013AC1"/>
    <w:rsid w:val="0001400C"/>
    <w:rsid w:val="000332E0"/>
    <w:rsid w:val="000520F2"/>
    <w:rsid w:val="00052A63"/>
    <w:rsid w:val="0005725B"/>
    <w:rsid w:val="000610C3"/>
    <w:rsid w:val="00063EF8"/>
    <w:rsid w:val="00090A42"/>
    <w:rsid w:val="000A3AC7"/>
    <w:rsid w:val="000D3FE6"/>
    <w:rsid w:val="001022D2"/>
    <w:rsid w:val="00113E15"/>
    <w:rsid w:val="00144E7A"/>
    <w:rsid w:val="0015474A"/>
    <w:rsid w:val="00160E05"/>
    <w:rsid w:val="00166EA8"/>
    <w:rsid w:val="0017381E"/>
    <w:rsid w:val="001B2404"/>
    <w:rsid w:val="001B715D"/>
    <w:rsid w:val="001D0643"/>
    <w:rsid w:val="001E3145"/>
    <w:rsid w:val="002028FB"/>
    <w:rsid w:val="0021540C"/>
    <w:rsid w:val="002248D4"/>
    <w:rsid w:val="00224C02"/>
    <w:rsid w:val="002263C7"/>
    <w:rsid w:val="00233445"/>
    <w:rsid w:val="002512ED"/>
    <w:rsid w:val="0026189D"/>
    <w:rsid w:val="002634B0"/>
    <w:rsid w:val="002907F1"/>
    <w:rsid w:val="00291CC9"/>
    <w:rsid w:val="002B7117"/>
    <w:rsid w:val="002C5B70"/>
    <w:rsid w:val="002D0E21"/>
    <w:rsid w:val="002D54F0"/>
    <w:rsid w:val="002D6F23"/>
    <w:rsid w:val="002F4052"/>
    <w:rsid w:val="002F5297"/>
    <w:rsid w:val="0032599C"/>
    <w:rsid w:val="0033050E"/>
    <w:rsid w:val="003319B7"/>
    <w:rsid w:val="00334B94"/>
    <w:rsid w:val="00336E34"/>
    <w:rsid w:val="0034064E"/>
    <w:rsid w:val="003645F8"/>
    <w:rsid w:val="00364CE3"/>
    <w:rsid w:val="00381342"/>
    <w:rsid w:val="0038630F"/>
    <w:rsid w:val="00386AB7"/>
    <w:rsid w:val="00393613"/>
    <w:rsid w:val="003949DD"/>
    <w:rsid w:val="003B6737"/>
    <w:rsid w:val="003E027E"/>
    <w:rsid w:val="003F38DD"/>
    <w:rsid w:val="00401989"/>
    <w:rsid w:val="004344E7"/>
    <w:rsid w:val="00447F25"/>
    <w:rsid w:val="00450A4F"/>
    <w:rsid w:val="00452B40"/>
    <w:rsid w:val="004626BA"/>
    <w:rsid w:val="0048319F"/>
    <w:rsid w:val="00484522"/>
    <w:rsid w:val="00487B96"/>
    <w:rsid w:val="004A55ED"/>
    <w:rsid w:val="004A6D70"/>
    <w:rsid w:val="004D2B3C"/>
    <w:rsid w:val="004D3366"/>
    <w:rsid w:val="004E0717"/>
    <w:rsid w:val="00500CAB"/>
    <w:rsid w:val="00500EF1"/>
    <w:rsid w:val="00534546"/>
    <w:rsid w:val="00534898"/>
    <w:rsid w:val="00554B0F"/>
    <w:rsid w:val="00556839"/>
    <w:rsid w:val="00584E65"/>
    <w:rsid w:val="005A30AD"/>
    <w:rsid w:val="005A4637"/>
    <w:rsid w:val="005A7D89"/>
    <w:rsid w:val="005B552C"/>
    <w:rsid w:val="005C7660"/>
    <w:rsid w:val="005D0F38"/>
    <w:rsid w:val="005D50FE"/>
    <w:rsid w:val="005E51F9"/>
    <w:rsid w:val="006046CE"/>
    <w:rsid w:val="00612AD6"/>
    <w:rsid w:val="00642B96"/>
    <w:rsid w:val="00685C2A"/>
    <w:rsid w:val="006B0F1D"/>
    <w:rsid w:val="006B2A60"/>
    <w:rsid w:val="006C3764"/>
    <w:rsid w:val="006D437F"/>
    <w:rsid w:val="006F729E"/>
    <w:rsid w:val="007015B8"/>
    <w:rsid w:val="0071494A"/>
    <w:rsid w:val="007214F2"/>
    <w:rsid w:val="0072153C"/>
    <w:rsid w:val="0073696A"/>
    <w:rsid w:val="00750D5A"/>
    <w:rsid w:val="00755BC4"/>
    <w:rsid w:val="00756396"/>
    <w:rsid w:val="00762253"/>
    <w:rsid w:val="00771B2F"/>
    <w:rsid w:val="0077227B"/>
    <w:rsid w:val="0077286A"/>
    <w:rsid w:val="00776120"/>
    <w:rsid w:val="007A1EDF"/>
    <w:rsid w:val="007A3BD3"/>
    <w:rsid w:val="007D090B"/>
    <w:rsid w:val="008008EF"/>
    <w:rsid w:val="00800B7F"/>
    <w:rsid w:val="00820F37"/>
    <w:rsid w:val="008359E5"/>
    <w:rsid w:val="0084722B"/>
    <w:rsid w:val="008533FB"/>
    <w:rsid w:val="008940F5"/>
    <w:rsid w:val="00896A09"/>
    <w:rsid w:val="008C2AB1"/>
    <w:rsid w:val="008C5611"/>
    <w:rsid w:val="008C7A05"/>
    <w:rsid w:val="008E0982"/>
    <w:rsid w:val="008E7173"/>
    <w:rsid w:val="0091320F"/>
    <w:rsid w:val="0092393A"/>
    <w:rsid w:val="00925023"/>
    <w:rsid w:val="009358EB"/>
    <w:rsid w:val="009650A1"/>
    <w:rsid w:val="0097508B"/>
    <w:rsid w:val="0098448B"/>
    <w:rsid w:val="00991697"/>
    <w:rsid w:val="009E114F"/>
    <w:rsid w:val="009F09EA"/>
    <w:rsid w:val="00A0407F"/>
    <w:rsid w:val="00A07759"/>
    <w:rsid w:val="00A11D5A"/>
    <w:rsid w:val="00A26DB9"/>
    <w:rsid w:val="00A26F0C"/>
    <w:rsid w:val="00A32AE1"/>
    <w:rsid w:val="00A34FFC"/>
    <w:rsid w:val="00A57B0B"/>
    <w:rsid w:val="00A7145B"/>
    <w:rsid w:val="00A772D3"/>
    <w:rsid w:val="00A96C2E"/>
    <w:rsid w:val="00AA12B3"/>
    <w:rsid w:val="00AA7A95"/>
    <w:rsid w:val="00AB1ABC"/>
    <w:rsid w:val="00AB3B60"/>
    <w:rsid w:val="00AB6AA9"/>
    <w:rsid w:val="00AC0501"/>
    <w:rsid w:val="00AD203D"/>
    <w:rsid w:val="00AD733A"/>
    <w:rsid w:val="00AE7C4E"/>
    <w:rsid w:val="00B00F59"/>
    <w:rsid w:val="00B1571A"/>
    <w:rsid w:val="00B277EE"/>
    <w:rsid w:val="00B56737"/>
    <w:rsid w:val="00B620E0"/>
    <w:rsid w:val="00B67926"/>
    <w:rsid w:val="00B907AB"/>
    <w:rsid w:val="00BC0652"/>
    <w:rsid w:val="00C22CB1"/>
    <w:rsid w:val="00C30D48"/>
    <w:rsid w:val="00C654FB"/>
    <w:rsid w:val="00C90E02"/>
    <w:rsid w:val="00C93B17"/>
    <w:rsid w:val="00C9453C"/>
    <w:rsid w:val="00CA5780"/>
    <w:rsid w:val="00CB49C2"/>
    <w:rsid w:val="00CC0C82"/>
    <w:rsid w:val="00CD1FF6"/>
    <w:rsid w:val="00CE00BC"/>
    <w:rsid w:val="00CE6B70"/>
    <w:rsid w:val="00D36A08"/>
    <w:rsid w:val="00D4229E"/>
    <w:rsid w:val="00D42A42"/>
    <w:rsid w:val="00D45854"/>
    <w:rsid w:val="00D707D1"/>
    <w:rsid w:val="00D93A08"/>
    <w:rsid w:val="00DB4CA4"/>
    <w:rsid w:val="00DC7B82"/>
    <w:rsid w:val="00E028A8"/>
    <w:rsid w:val="00E21431"/>
    <w:rsid w:val="00E21C69"/>
    <w:rsid w:val="00E27B6B"/>
    <w:rsid w:val="00E35F75"/>
    <w:rsid w:val="00E63D6A"/>
    <w:rsid w:val="00E64E5E"/>
    <w:rsid w:val="00E74EE9"/>
    <w:rsid w:val="00E77D38"/>
    <w:rsid w:val="00EA3372"/>
    <w:rsid w:val="00EC4B38"/>
    <w:rsid w:val="00EC63F3"/>
    <w:rsid w:val="00ED1A69"/>
    <w:rsid w:val="00EE0645"/>
    <w:rsid w:val="00EF5E51"/>
    <w:rsid w:val="00F21E17"/>
    <w:rsid w:val="00F22D88"/>
    <w:rsid w:val="00F91AB7"/>
    <w:rsid w:val="00FB567E"/>
    <w:rsid w:val="00FC3EF1"/>
    <w:rsid w:val="00FE36B0"/>
    <w:rsid w:val="00FE54D6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AF539"/>
  <w15:chartTrackingRefBased/>
  <w15:docId w15:val="{F4D1E24E-8441-41EA-AF6C-43A74D6A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4CA4"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Ottawa" w:hAnsi="Ottawa"/>
      <w:b/>
      <w:sz w:val="5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paragraph" w:styleId="Nadpis4">
    <w:name w:val="heading 4"/>
    <w:basedOn w:val="Normln"/>
    <w:next w:val="Normln"/>
    <w:qFormat/>
    <w:rsid w:val="002248D4"/>
    <w:pPr>
      <w:keepNext/>
      <w:spacing w:after="40"/>
      <w:outlineLvl w:val="3"/>
    </w:pPr>
    <w:rPr>
      <w:b/>
      <w:bCs/>
      <w:i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center"/>
    </w:pPr>
    <w:rPr>
      <w:rFonts w:ascii="Ottawa" w:hAnsi="Ottawa"/>
      <w:b/>
      <w:sz w:val="28"/>
    </w:rPr>
  </w:style>
  <w:style w:type="paragraph" w:customStyle="1" w:styleId="BodyText2">
    <w:name w:val="Body Text 2"/>
    <w:basedOn w:val="Normln"/>
    <w:pPr>
      <w:tabs>
        <w:tab w:val="left" w:pos="426"/>
      </w:tabs>
      <w:spacing w:line="240" w:lineRule="atLeast"/>
      <w:ind w:left="425" w:hanging="425"/>
    </w:pPr>
  </w:style>
  <w:style w:type="paragraph" w:customStyle="1" w:styleId="BodyTextIndent2">
    <w:name w:val="Body Text Indent 2"/>
    <w:basedOn w:val="Normln"/>
    <w:pPr>
      <w:tabs>
        <w:tab w:val="left" w:pos="284"/>
      </w:tabs>
      <w:spacing w:before="120" w:line="240" w:lineRule="atLeast"/>
      <w:ind w:left="284" w:hanging="284"/>
    </w:pPr>
  </w:style>
  <w:style w:type="paragraph" w:styleId="Textbubliny">
    <w:name w:val="Balloon Text"/>
    <w:basedOn w:val="Normln"/>
    <w:semiHidden/>
    <w:rsid w:val="002028F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2248D4"/>
  </w:style>
  <w:style w:type="character" w:styleId="Znakapoznpodarou">
    <w:name w:val="footnote reference"/>
    <w:semiHidden/>
    <w:rsid w:val="002248D4"/>
    <w:rPr>
      <w:vertAlign w:val="superscript"/>
    </w:rPr>
  </w:style>
  <w:style w:type="paragraph" w:styleId="Zhlav">
    <w:name w:val="header"/>
    <w:basedOn w:val="Normln"/>
    <w:rsid w:val="001022D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file:///C:\Users\okrizek\Pictures\logo_VITA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30FED-4625-43F9-8780-7E8ED8AB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1739</CharactersWithSpaces>
  <SharedDoc>false</SharedDoc>
  <HLinks>
    <vt:vector size="6" baseType="variant">
      <vt:variant>
        <vt:i4>4718697</vt:i4>
      </vt:variant>
      <vt:variant>
        <vt:i4>-1</vt:i4>
      </vt:variant>
      <vt:variant>
        <vt:i4>2052</vt:i4>
      </vt:variant>
      <vt:variant>
        <vt:i4>1</vt:i4>
      </vt:variant>
      <vt:variant>
        <vt:lpwstr>C:\Users\okrizek\Pictures\logo_VITA.png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Skakunová</dc:creator>
  <cp:keywords/>
  <dc:description/>
  <cp:lastModifiedBy>Město Nymburk</cp:lastModifiedBy>
  <cp:revision>2</cp:revision>
  <cp:lastPrinted>2026-03-19T21:50:00Z</cp:lastPrinted>
  <dcterms:created xsi:type="dcterms:W3CDTF">2026-03-25T11:25:00Z</dcterms:created>
  <dcterms:modified xsi:type="dcterms:W3CDTF">2026-03-25T11:25:00Z</dcterms:modified>
</cp:coreProperties>
</file>