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6E" w:rsidRDefault="00F2666E" w:rsidP="00F2666E">
      <w:pPr>
        <w:pStyle w:val="Default"/>
      </w:pPr>
    </w:p>
    <w:p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F2666E" w:rsidRDefault="00F2666E" w:rsidP="00F2666E">
      <w:pPr>
        <w:pStyle w:val="Default"/>
        <w:jc w:val="center"/>
        <w:rPr>
          <w:sz w:val="28"/>
          <w:szCs w:val="28"/>
        </w:rPr>
      </w:pP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3917"/>
      </w:tblGrid>
      <w:tr w:rsidR="00F2666E">
        <w:trPr>
          <w:trHeight w:val="736"/>
        </w:trPr>
        <w:tc>
          <w:tcPr>
            <w:tcW w:w="7834" w:type="dxa"/>
            <w:gridSpan w:val="2"/>
          </w:tcPr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Smluvní strany</w:t>
            </w:r>
          </w:p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Objednatel: </w:t>
            </w:r>
          </w:p>
          <w:p w:rsidR="00F2666E" w:rsidRDefault="00294F2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Základní umělecká škola Uherské Hradiště</w:t>
            </w:r>
          </w:p>
          <w:p w:rsidR="00294F2A" w:rsidRDefault="00294F2A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Mariánské náměstí 125, 686 01 Uherské Hradiště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Stanislav</w:t>
            </w:r>
            <w:r w:rsidR="00874097">
              <w:rPr>
                <w:sz w:val="22"/>
                <w:szCs w:val="22"/>
              </w:rPr>
              <w:t>em Nemravou</w:t>
            </w:r>
            <w:r w:rsidR="00F2666E">
              <w:rPr>
                <w:sz w:val="22"/>
                <w:szCs w:val="22"/>
              </w:rPr>
              <w:t>, ř</w:t>
            </w:r>
            <w:r>
              <w:rPr>
                <w:sz w:val="22"/>
                <w:szCs w:val="22"/>
              </w:rPr>
              <w:t>editelem</w:t>
            </w:r>
            <w:r w:rsidR="00F2666E">
              <w:rPr>
                <w:sz w:val="22"/>
                <w:szCs w:val="22"/>
              </w:rPr>
              <w:t xml:space="preserve"> školy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46254323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230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Zástupce pro věcná jednání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Stanislav Nemrava</w:t>
            </w:r>
            <w:r w:rsidR="00F2666E">
              <w:rPr>
                <w:sz w:val="22"/>
                <w:szCs w:val="22"/>
              </w:rPr>
              <w:t>, ř</w:t>
            </w:r>
            <w:r>
              <w:rPr>
                <w:sz w:val="22"/>
                <w:szCs w:val="22"/>
              </w:rPr>
              <w:t>editel</w:t>
            </w:r>
            <w:r w:rsidR="00F2666E">
              <w:rPr>
                <w:sz w:val="22"/>
                <w:szCs w:val="22"/>
              </w:rPr>
              <w:t xml:space="preserve"> školy </w:t>
            </w:r>
          </w:p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572 551 489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E-mail/telefon: </w:t>
            </w:r>
          </w:p>
        </w:tc>
        <w:tc>
          <w:tcPr>
            <w:tcW w:w="3917" w:type="dxa"/>
          </w:tcPr>
          <w:p w:rsidR="00F2666E" w:rsidRDefault="00874097" w:rsidP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94F2A">
              <w:rPr>
                <w:sz w:val="22"/>
                <w:szCs w:val="22"/>
              </w:rPr>
              <w:t>onika.adamikova@zusuh</w:t>
            </w:r>
            <w:r w:rsidR="00F2666E">
              <w:rPr>
                <w:sz w:val="22"/>
                <w:szCs w:val="22"/>
              </w:rPr>
              <w:t xml:space="preserve">.cz, tel.: </w:t>
            </w:r>
            <w:r w:rsidR="00294F2A">
              <w:rPr>
                <w:sz w:val="22"/>
                <w:szCs w:val="22"/>
              </w:rPr>
              <w:t>572 551 489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7834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(dále jen „objednatel“) </w:t>
            </w:r>
          </w:p>
        </w:tc>
      </w:tr>
    </w:tbl>
    <w:p w:rsidR="00F2666E" w:rsidRDefault="00F2666E" w:rsidP="00F266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794"/>
      </w:tblGrid>
      <w:tr w:rsidR="00F2666E">
        <w:trPr>
          <w:trHeight w:val="356"/>
        </w:trPr>
        <w:tc>
          <w:tcPr>
            <w:tcW w:w="7587" w:type="dxa"/>
            <w:gridSpan w:val="2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Zhotovitel: </w:t>
            </w:r>
          </w:p>
          <w:p w:rsidR="00F2666E" w:rsidRPr="00874097" w:rsidRDefault="002007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TRIALOG, spol. s.r.o.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Chlumova 1437/1, 586 01 Jihlava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794" w:type="dxa"/>
          </w:tcPr>
          <w:p w:rsidR="00F2666E" w:rsidRPr="00874097" w:rsidRDefault="00F2666E" w:rsidP="0020073F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</w:t>
            </w:r>
            <w:r w:rsidR="0020073F">
              <w:rPr>
                <w:sz w:val="22"/>
                <w:szCs w:val="22"/>
              </w:rPr>
              <w:t>Petrem Soukopem, jednatelem</w:t>
            </w:r>
            <w:r w:rsidRPr="00874097">
              <w:rPr>
                <w:sz w:val="22"/>
                <w:szCs w:val="22"/>
              </w:rPr>
              <w:t xml:space="preserve"> firmy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794" w:type="dxa"/>
          </w:tcPr>
          <w:p w:rsidR="00F2666E" w:rsidRPr="00874097" w:rsidRDefault="00200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48909581</w:t>
            </w:r>
            <w:r w:rsidR="00F2666E" w:rsidRPr="00874097">
              <w:rPr>
                <w:sz w:val="22"/>
                <w:szCs w:val="22"/>
              </w:rPr>
              <w:t xml:space="preserve"> </w:t>
            </w:r>
          </w:p>
        </w:tc>
      </w:tr>
      <w:tr w:rsidR="00F2666E" w:rsidTr="00F2666E">
        <w:trPr>
          <w:trHeight w:val="48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DIČ: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Zástupce pro věcná jednání: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Email/telefon: </w:t>
            </w:r>
          </w:p>
        </w:tc>
        <w:tc>
          <w:tcPr>
            <w:tcW w:w="3794" w:type="dxa"/>
          </w:tcPr>
          <w:p w:rsidR="00F2666E" w:rsidRPr="00874097" w:rsidRDefault="00200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CZ48909581</w:t>
            </w:r>
            <w:r w:rsidR="00F2666E" w:rsidRPr="00874097">
              <w:rPr>
                <w:sz w:val="22"/>
                <w:szCs w:val="22"/>
              </w:rPr>
              <w:t xml:space="preserve">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</w:t>
            </w:r>
            <w:r w:rsidR="0020073F">
              <w:rPr>
                <w:sz w:val="22"/>
                <w:szCs w:val="22"/>
              </w:rPr>
              <w:t>Petr Soukop, jednatel</w:t>
            </w:r>
            <w:r w:rsidRPr="00874097">
              <w:rPr>
                <w:sz w:val="22"/>
                <w:szCs w:val="22"/>
              </w:rPr>
              <w:t xml:space="preserve"> firmy </w:t>
            </w:r>
          </w:p>
          <w:p w:rsidR="00F2666E" w:rsidRPr="00874097" w:rsidRDefault="0020073F" w:rsidP="00200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petr.soukop</w:t>
            </w:r>
            <w:r w:rsidR="00616CDC" w:rsidRPr="00874097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trialog</w:t>
            </w:r>
            <w:r w:rsidR="00616CDC" w:rsidRPr="00874097">
              <w:rPr>
                <w:sz w:val="22"/>
                <w:szCs w:val="22"/>
              </w:rPr>
              <w:t xml:space="preserve">.cz, tel.: </w:t>
            </w:r>
            <w:r>
              <w:rPr>
                <w:sz w:val="22"/>
                <w:szCs w:val="22"/>
              </w:rPr>
              <w:t>777 246 592</w:t>
            </w:r>
            <w:r w:rsidR="00F2666E" w:rsidRPr="00874097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7587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(dále jen “zhotovitel“) </w:t>
            </w:r>
          </w:p>
        </w:tc>
      </w:tr>
    </w:tbl>
    <w:p w:rsidR="00F2666E" w:rsidRDefault="00F2666E" w:rsidP="00F2666E">
      <w:pPr>
        <w:pStyle w:val="Default"/>
      </w:pPr>
    </w:p>
    <w:p w:rsidR="00616CDC" w:rsidRDefault="00616CDC" w:rsidP="00F2666E">
      <w:pPr>
        <w:pStyle w:val="Default"/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:rsidR="00616CDC" w:rsidRDefault="00616CDC" w:rsidP="00F2666E">
      <w:pPr>
        <w:pStyle w:val="Default"/>
        <w:rPr>
          <w:sz w:val="28"/>
          <w:szCs w:val="28"/>
        </w:rPr>
      </w:pP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:rsidR="00616CDC" w:rsidRDefault="00616CDC" w:rsidP="00616CDC">
      <w:pPr>
        <w:pStyle w:val="Default"/>
        <w:jc w:val="center"/>
        <w:rPr>
          <w:sz w:val="28"/>
          <w:szCs w:val="28"/>
        </w:rPr>
      </w:pP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1. Předmětem této smlouvy je dodávka nábytku</w:t>
      </w:r>
      <w:r w:rsidR="00697D2A">
        <w:rPr>
          <w:sz w:val="22"/>
          <w:szCs w:val="22"/>
        </w:rPr>
        <w:t>.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2. Specifikace díla: dodávka nábytku na základě</w:t>
      </w:r>
      <w:r w:rsidR="00B7155E">
        <w:rPr>
          <w:sz w:val="22"/>
          <w:szCs w:val="22"/>
        </w:rPr>
        <w:t xml:space="preserve"> objednávky, </w:t>
      </w:r>
      <w:r w:rsidRPr="001E0BA5">
        <w:rPr>
          <w:sz w:val="22"/>
          <w:szCs w:val="22"/>
        </w:rPr>
        <w:t>doprava</w:t>
      </w:r>
      <w:r w:rsidR="001E0BA5" w:rsidRPr="001E0BA5">
        <w:rPr>
          <w:sz w:val="22"/>
          <w:szCs w:val="22"/>
        </w:rPr>
        <w:t xml:space="preserve"> nábytku</w:t>
      </w:r>
      <w:r w:rsidR="00B7155E">
        <w:rPr>
          <w:sz w:val="22"/>
          <w:szCs w:val="22"/>
        </w:rPr>
        <w:t>.</w:t>
      </w:r>
      <w:r w:rsidRPr="001E0BA5">
        <w:rPr>
          <w:sz w:val="22"/>
          <w:szCs w:val="22"/>
        </w:rPr>
        <w:t xml:space="preserve"> 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iCs/>
          <w:sz w:val="22"/>
          <w:szCs w:val="22"/>
        </w:rPr>
        <w:t xml:space="preserve">3. </w:t>
      </w:r>
      <w:r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:rsidR="00616CDC" w:rsidRDefault="00616CDC" w:rsidP="00F2666E">
      <w:pPr>
        <w:pStyle w:val="Default"/>
        <w:rPr>
          <w:sz w:val="22"/>
          <w:szCs w:val="22"/>
        </w:rPr>
      </w:pPr>
    </w:p>
    <w:p w:rsidR="0020073F" w:rsidRDefault="0020073F" w:rsidP="00F2666E">
      <w:pPr>
        <w:pStyle w:val="Default"/>
        <w:rPr>
          <w:sz w:val="22"/>
          <w:szCs w:val="22"/>
        </w:rPr>
      </w:pPr>
    </w:p>
    <w:p w:rsidR="0020073F" w:rsidRDefault="0020073F" w:rsidP="00F2666E">
      <w:pPr>
        <w:pStyle w:val="Default"/>
        <w:rPr>
          <w:sz w:val="22"/>
          <w:szCs w:val="22"/>
        </w:rPr>
      </w:pPr>
    </w:p>
    <w:p w:rsidR="001E0BA5" w:rsidRDefault="001E0BA5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provedení dí</w:t>
      </w:r>
      <w:r w:rsidR="003A4BA6">
        <w:rPr>
          <w:b/>
          <w:bCs/>
          <w:sz w:val="22"/>
          <w:szCs w:val="22"/>
        </w:rPr>
        <w:t>la</w:t>
      </w:r>
    </w:p>
    <w:p w:rsidR="003A4BA6" w:rsidRDefault="003A4BA6" w:rsidP="001E0BA5">
      <w:pPr>
        <w:pStyle w:val="Default"/>
        <w:jc w:val="both"/>
        <w:rPr>
          <w:sz w:val="22"/>
          <w:szCs w:val="22"/>
        </w:rPr>
      </w:pPr>
    </w:p>
    <w:p w:rsidR="00F2666E" w:rsidRDefault="00F2666E" w:rsidP="001E0B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do </w:t>
      </w:r>
      <w:proofErr w:type="gramStart"/>
      <w:r w:rsidR="00697D2A">
        <w:rPr>
          <w:b/>
          <w:bCs/>
          <w:sz w:val="22"/>
          <w:szCs w:val="22"/>
        </w:rPr>
        <w:t>22</w:t>
      </w:r>
      <w:r w:rsidR="001E0BA5">
        <w:rPr>
          <w:b/>
          <w:bCs/>
          <w:sz w:val="22"/>
          <w:szCs w:val="22"/>
        </w:rPr>
        <w:t>.9</w:t>
      </w:r>
      <w:r>
        <w:rPr>
          <w:b/>
          <w:bCs/>
          <w:sz w:val="22"/>
          <w:szCs w:val="22"/>
        </w:rPr>
        <w:t>.2017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díla je </w:t>
      </w:r>
      <w:r w:rsidR="001E0BA5">
        <w:rPr>
          <w:sz w:val="22"/>
          <w:szCs w:val="22"/>
        </w:rPr>
        <w:t xml:space="preserve">Základní umělecká škola Uherské Hradiště, Rastislavova </w:t>
      </w:r>
      <w:r w:rsidR="00B7155E">
        <w:rPr>
          <w:sz w:val="22"/>
          <w:szCs w:val="22"/>
        </w:rPr>
        <w:t>2214</w:t>
      </w:r>
      <w:r w:rsidR="001E0BA5">
        <w:rPr>
          <w:sz w:val="22"/>
          <w:szCs w:val="22"/>
        </w:rPr>
        <w:t>, 686 03 Staré Město</w:t>
      </w:r>
      <w:r>
        <w:rPr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:rsidR="003A4BA6" w:rsidRDefault="003A4BA6" w:rsidP="00616CDC">
      <w:pPr>
        <w:pStyle w:val="Default"/>
        <w:jc w:val="center"/>
        <w:rPr>
          <w:sz w:val="22"/>
          <w:szCs w:val="22"/>
        </w:rPr>
      </w:pP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Cena díla se ujednává ve výši </w:t>
      </w:r>
      <w:r w:rsidR="0020073F">
        <w:rPr>
          <w:b/>
          <w:bCs/>
          <w:sz w:val="22"/>
          <w:szCs w:val="22"/>
        </w:rPr>
        <w:t>96.161,5</w:t>
      </w:r>
      <w:r w:rsidR="00B02911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Kč bez DPH </w:t>
      </w:r>
      <w:r>
        <w:rPr>
          <w:sz w:val="22"/>
          <w:szCs w:val="22"/>
        </w:rPr>
        <w:t xml:space="preserve">a </w:t>
      </w:r>
      <w:r w:rsidR="0020073F">
        <w:rPr>
          <w:b/>
          <w:bCs/>
          <w:sz w:val="22"/>
          <w:szCs w:val="22"/>
        </w:rPr>
        <w:t>116.3</w:t>
      </w:r>
      <w:r w:rsidR="00B02911">
        <w:rPr>
          <w:b/>
          <w:bCs/>
          <w:sz w:val="22"/>
          <w:szCs w:val="22"/>
        </w:rPr>
        <w:t>55</w:t>
      </w:r>
      <w:r>
        <w:rPr>
          <w:b/>
          <w:bCs/>
          <w:sz w:val="22"/>
          <w:szCs w:val="22"/>
        </w:rPr>
        <w:t xml:space="preserve">,- Kč s 21 % DPH. </w:t>
      </w:r>
      <w:r>
        <w:rPr>
          <w:sz w:val="22"/>
          <w:szCs w:val="22"/>
        </w:rPr>
        <w:t>Cena je kompletní s</w:t>
      </w:r>
      <w:r w:rsidR="0020073F">
        <w:rPr>
          <w:sz w:val="22"/>
          <w:szCs w:val="22"/>
        </w:rPr>
        <w:t> </w:t>
      </w:r>
      <w:r>
        <w:rPr>
          <w:sz w:val="22"/>
          <w:szCs w:val="22"/>
        </w:rPr>
        <w:t>dopravou</w:t>
      </w:r>
      <w:r w:rsidR="0020073F">
        <w:rPr>
          <w:sz w:val="22"/>
          <w:szCs w:val="22"/>
        </w:rPr>
        <w:t>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Cena díla bude zaplacena objednatelem na základě vystaveného daňového dokladu – faktury (dále i jako „faktura“), kterou je zhotovitel oprávněn vystavit až po předání a převzetí dí</w:t>
      </w:r>
      <w:r w:rsidR="00A60D83">
        <w:rPr>
          <w:sz w:val="22"/>
          <w:szCs w:val="22"/>
        </w:rPr>
        <w:t>la.</w:t>
      </w:r>
    </w:p>
    <w:p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>
        <w:rPr>
          <w:b/>
          <w:bCs/>
          <w:i/>
          <w:iCs/>
          <w:sz w:val="22"/>
          <w:szCs w:val="22"/>
        </w:rPr>
        <w:t xml:space="preserve">14 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F2666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:rsidR="003A4BA6" w:rsidRDefault="00F2666E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Zhotovitel přejímá závazek (záruku za jakost), že dílo bude po dobu záruční doby způsobilé pro použití ke smluvenému účelu.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Zhotovitel se zavazuje, že při předání díla, odstraní případné vzniklé škody, způsobené při zakázce.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>
        <w:trPr>
          <w:trHeight w:val="610"/>
        </w:trPr>
        <w:tc>
          <w:tcPr>
            <w:tcW w:w="8639" w:type="dxa"/>
          </w:tcPr>
          <w:p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:rsidR="00F2666E" w:rsidRDefault="00F2666E" w:rsidP="007D40F4">
      <w:pPr>
        <w:pStyle w:val="Default"/>
        <w:jc w:val="both"/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a účinnosti dnem jejího uzavření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:rsidR="007D40F4" w:rsidRDefault="007D40F4" w:rsidP="007D40F4">
      <w:pPr>
        <w:pStyle w:val="Default"/>
        <w:rPr>
          <w:sz w:val="22"/>
          <w:szCs w:val="22"/>
        </w:rPr>
      </w:pPr>
    </w:p>
    <w:p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3A4BA6" w:rsidRDefault="003A4BA6" w:rsidP="003A4BA6">
      <w:pPr>
        <w:pStyle w:val="Default"/>
        <w:rPr>
          <w:sz w:val="22"/>
          <w:szCs w:val="22"/>
        </w:rPr>
      </w:pPr>
    </w:p>
    <w:p w:rsidR="003A4BA6" w:rsidRDefault="000470A8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 Uherském Hradišti dne 7</w:t>
      </w:r>
      <w:r w:rsidR="0020073F">
        <w:rPr>
          <w:sz w:val="22"/>
          <w:szCs w:val="22"/>
        </w:rPr>
        <w:t>.9.2017</w:t>
      </w:r>
      <w:r w:rsidR="0020073F">
        <w:rPr>
          <w:sz w:val="22"/>
          <w:szCs w:val="22"/>
        </w:rPr>
        <w:tab/>
        <w:t xml:space="preserve">V Jihlavě dne </w:t>
      </w:r>
      <w:bookmarkStart w:id="0" w:name="_GoBack"/>
      <w:bookmarkEnd w:id="0"/>
      <w:r w:rsidR="0020073F">
        <w:rPr>
          <w:sz w:val="22"/>
          <w:szCs w:val="22"/>
        </w:rPr>
        <w:t>5.9</w:t>
      </w:r>
      <w:r w:rsidR="003A4BA6">
        <w:rPr>
          <w:sz w:val="22"/>
          <w:szCs w:val="22"/>
        </w:rPr>
        <w:t>.2017</w:t>
      </w:r>
    </w:p>
    <w:p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Za Základní uměleckou školu Uherské</w:t>
      </w:r>
      <w:r>
        <w:rPr>
          <w:sz w:val="22"/>
          <w:szCs w:val="22"/>
        </w:rPr>
        <w:tab/>
        <w:t xml:space="preserve">Za </w:t>
      </w:r>
      <w:r w:rsidR="0020073F">
        <w:rPr>
          <w:sz w:val="22"/>
          <w:szCs w:val="22"/>
        </w:rPr>
        <w:t>TRIALOG spol.</w:t>
      </w:r>
      <w:r>
        <w:rPr>
          <w:sz w:val="22"/>
          <w:szCs w:val="22"/>
        </w:rPr>
        <w:t xml:space="preserve"> s.r.o.,</w:t>
      </w:r>
    </w:p>
    <w:p w:rsidR="00F2666E" w:rsidRP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Hradiště, Mgr. Stanislav Nemrava</w:t>
      </w:r>
      <w:r>
        <w:rPr>
          <w:sz w:val="22"/>
          <w:szCs w:val="22"/>
        </w:rPr>
        <w:tab/>
        <w:t xml:space="preserve">Ing. </w:t>
      </w:r>
      <w:r w:rsidR="0020073F">
        <w:rPr>
          <w:sz w:val="22"/>
          <w:szCs w:val="22"/>
        </w:rPr>
        <w:t>Petr Soukop</w:t>
      </w:r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E"/>
    <w:rsid w:val="000470A8"/>
    <w:rsid w:val="001E0BA5"/>
    <w:rsid w:val="0020073F"/>
    <w:rsid w:val="00294F2A"/>
    <w:rsid w:val="003620C3"/>
    <w:rsid w:val="003A4BA6"/>
    <w:rsid w:val="003F3B05"/>
    <w:rsid w:val="00616CDC"/>
    <w:rsid w:val="00697D2A"/>
    <w:rsid w:val="007D40F4"/>
    <w:rsid w:val="00874097"/>
    <w:rsid w:val="00A60D83"/>
    <w:rsid w:val="00B02911"/>
    <w:rsid w:val="00B7155E"/>
    <w:rsid w:val="00D11190"/>
    <w:rsid w:val="00EE23CE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3B587-C2FE-4AD5-9915-7930513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Havelcová</dc:creator>
  <cp:keywords/>
  <dc:description/>
  <cp:lastModifiedBy>účetní</cp:lastModifiedBy>
  <cp:revision>3</cp:revision>
  <dcterms:created xsi:type="dcterms:W3CDTF">2017-09-08T09:17:00Z</dcterms:created>
  <dcterms:modified xsi:type="dcterms:W3CDTF">2017-09-18T14:30:00Z</dcterms:modified>
</cp:coreProperties>
</file>