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27" w:rsidRPr="00ED7527" w:rsidRDefault="00CF727E" w:rsidP="00ED752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D7527">
        <w:rPr>
          <w:b/>
          <w:sz w:val="28"/>
          <w:szCs w:val="28"/>
        </w:rPr>
        <w:t>Seznam úseků, kde je parkování vyhrazeno držitelům parkovacích karet</w:t>
      </w:r>
    </w:p>
    <w:p w:rsidR="00304E01" w:rsidRPr="00CF727E" w:rsidRDefault="00304E01" w:rsidP="00CF727E">
      <w:pPr>
        <w:ind w:left="720"/>
        <w:rPr>
          <w:b/>
          <w:sz w:val="24"/>
          <w:szCs w:val="24"/>
        </w:rPr>
      </w:pPr>
    </w:p>
    <w:p w:rsidR="00143FA0" w:rsidRDefault="00143FA0"/>
    <w:p w:rsidR="00CF727E" w:rsidRDefault="00CF727E"/>
    <w:p w:rsidR="00CF727E" w:rsidRDefault="00CF727E" w:rsidP="00CF727E">
      <w:pPr>
        <w:pStyle w:val="Odstavecseseznamem"/>
        <w:numPr>
          <w:ilvl w:val="0"/>
          <w:numId w:val="2"/>
        </w:numPr>
      </w:pPr>
      <w:r w:rsidRPr="00A228E9">
        <w:rPr>
          <w:b/>
        </w:rPr>
        <w:t xml:space="preserve">Pozemek </w:t>
      </w:r>
      <w:proofErr w:type="spellStart"/>
      <w:r w:rsidRPr="00A228E9">
        <w:rPr>
          <w:b/>
        </w:rPr>
        <w:t>parc</w:t>
      </w:r>
      <w:proofErr w:type="spellEnd"/>
      <w:r w:rsidRPr="00A228E9">
        <w:rPr>
          <w:b/>
        </w:rPr>
        <w:t>. č. 194/1</w:t>
      </w:r>
      <w:r>
        <w:t xml:space="preserve"> pozemek okolí </w:t>
      </w:r>
      <w:r w:rsidR="00E352BE">
        <w:t xml:space="preserve">budovy </w:t>
      </w:r>
      <w:r>
        <w:t xml:space="preserve">dětské léčebny Vesna dále jen „DL VESNA“ a přilehlý prostor ul. Horní promenáda k hlavnímu vstupu do „DL VESNA“. </w:t>
      </w:r>
      <w:r w:rsidR="00EC3733">
        <w:t xml:space="preserve">Držitelé parkovací karty </w:t>
      </w:r>
      <w:r w:rsidR="00D01D55" w:rsidRPr="00D01D55">
        <w:rPr>
          <w:b/>
          <w:i/>
        </w:rPr>
        <w:t>„Zaměstnanecká parkovací karta</w:t>
      </w:r>
      <w:proofErr w:type="gramStart"/>
      <w:r w:rsidR="00D01D55" w:rsidRPr="00D01D55">
        <w:rPr>
          <w:b/>
          <w:i/>
        </w:rPr>
        <w:t>“</w:t>
      </w:r>
      <w:r w:rsidR="0038044B">
        <w:t xml:space="preserve"> </w:t>
      </w:r>
      <w:r w:rsidR="00D01D55">
        <w:t xml:space="preserve"> opravňuje</w:t>
      </w:r>
      <w:proofErr w:type="gramEnd"/>
      <w:r w:rsidR="00D01D55">
        <w:t xml:space="preserve"> parkovat u levé části budovy „DL VESNA“ </w:t>
      </w:r>
      <w:r w:rsidR="0038044B">
        <w:t>(10parkovacích míst u tělocvičny nad rampou-levá část vedle budovy „DL VESNA“</w:t>
      </w:r>
      <w:r>
        <w:t>;</w:t>
      </w:r>
      <w:r w:rsidR="00D01D55">
        <w:t xml:space="preserve"> parkovací karty</w:t>
      </w:r>
      <w:r>
        <w:t xml:space="preserve"> </w:t>
      </w:r>
      <w:r w:rsidR="00D01D55" w:rsidRPr="00D01D55">
        <w:rPr>
          <w:b/>
          <w:i/>
        </w:rPr>
        <w:t>„</w:t>
      </w:r>
      <w:r w:rsidR="00362AC1" w:rsidRPr="00D01D55">
        <w:rPr>
          <w:b/>
          <w:i/>
        </w:rPr>
        <w:t>P</w:t>
      </w:r>
      <w:r w:rsidR="00D01D55" w:rsidRPr="00D01D55">
        <w:rPr>
          <w:b/>
          <w:i/>
        </w:rPr>
        <w:t>arkovací karta – dodavatel“</w:t>
      </w:r>
      <w:r w:rsidR="00362AC1">
        <w:t xml:space="preserve">  /</w:t>
      </w:r>
      <w:r w:rsidR="00EC3733">
        <w:t xml:space="preserve"> </w:t>
      </w:r>
      <w:r w:rsidR="006E34BB">
        <w:t>jen</w:t>
      </w:r>
      <w:r w:rsidR="00EC3733">
        <w:t xml:space="preserve"> v místě u tělocvičny</w:t>
      </w:r>
      <w:r w:rsidR="00D01D55">
        <w:t xml:space="preserve">, vedle rampy/ </w:t>
      </w:r>
      <w:r w:rsidR="00EC3733">
        <w:t>.</w:t>
      </w:r>
      <w:r>
        <w:t xml:space="preserve"> </w:t>
      </w:r>
      <w:r w:rsidR="00304E01">
        <w:t xml:space="preserve"> </w:t>
      </w:r>
    </w:p>
    <w:p w:rsidR="00C35239" w:rsidRDefault="00C35239" w:rsidP="00C35239"/>
    <w:p w:rsidR="00C35239" w:rsidRDefault="00ED7527" w:rsidP="00C35239">
      <w:r>
        <w:rPr>
          <w:noProof/>
        </w:rPr>
        <w:drawing>
          <wp:inline distT="0" distB="0" distL="0" distR="0">
            <wp:extent cx="5760720" cy="24231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znam úseků parkování s park. kartou 194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39" w:rsidRDefault="00C35239" w:rsidP="00C35239"/>
    <w:p w:rsidR="00ED7527" w:rsidRDefault="00ED7527" w:rsidP="00C35239"/>
    <w:p w:rsidR="00ED7527" w:rsidRDefault="00ED7527" w:rsidP="00C35239"/>
    <w:p w:rsidR="00ED7527" w:rsidRDefault="00ED7527" w:rsidP="00C35239"/>
    <w:p w:rsidR="00E352BE" w:rsidRDefault="00E352BE" w:rsidP="00EC3733"/>
    <w:p w:rsidR="00ED7527" w:rsidRDefault="00E352BE" w:rsidP="00ED7527">
      <w:pPr>
        <w:pStyle w:val="Odstavecseseznamem"/>
        <w:numPr>
          <w:ilvl w:val="0"/>
          <w:numId w:val="2"/>
        </w:numPr>
        <w:ind w:left="360"/>
      </w:pPr>
      <w:r w:rsidRPr="006E34BB">
        <w:rPr>
          <w:b/>
        </w:rPr>
        <w:t xml:space="preserve">Pozemek </w:t>
      </w:r>
      <w:proofErr w:type="spellStart"/>
      <w:r w:rsidRPr="006E34BB">
        <w:rPr>
          <w:b/>
        </w:rPr>
        <w:t>parc</w:t>
      </w:r>
      <w:proofErr w:type="spellEnd"/>
      <w:r w:rsidRPr="006E34BB">
        <w:rPr>
          <w:b/>
        </w:rPr>
        <w:t>. č. 194/9</w:t>
      </w:r>
      <w:r>
        <w:t xml:space="preserve"> část komunikace a přilehlé okolí v ul. Horní promenáda, hlavní příjezdová komunikace před „DL VESNA“ </w:t>
      </w:r>
      <w:r w:rsidR="00D01D55">
        <w:t>opravňuje k parkování držitele „</w:t>
      </w:r>
      <w:r w:rsidR="00D01D55" w:rsidRPr="006E34BB">
        <w:rPr>
          <w:b/>
          <w:i/>
        </w:rPr>
        <w:t>Příjezdová parkovací karta“</w:t>
      </w:r>
      <w:r w:rsidR="00810A10">
        <w:t xml:space="preserve"> /po pravé straně </w:t>
      </w:r>
      <w:r w:rsidR="00D01D55">
        <w:t xml:space="preserve">komunikace </w:t>
      </w:r>
      <w:r w:rsidR="00810A10">
        <w:t>od hlavního parkoviště pod „DL VESNA“ k hlavnímu vstupu/;</w:t>
      </w:r>
      <w:r w:rsidR="00D01D55">
        <w:t xml:space="preserve"> držitele</w:t>
      </w:r>
      <w:r w:rsidR="00810A10">
        <w:t xml:space="preserve"> </w:t>
      </w:r>
      <w:r w:rsidR="00D01D55" w:rsidRPr="006E34BB">
        <w:rPr>
          <w:b/>
          <w:i/>
        </w:rPr>
        <w:t>„Zaměstnanecká parkovací karta“</w:t>
      </w:r>
      <w:r w:rsidR="00810A10">
        <w:t xml:space="preserve"> /</w:t>
      </w:r>
      <w:r w:rsidR="00810A10" w:rsidRPr="006E34BB">
        <w:rPr>
          <w:b/>
        </w:rPr>
        <w:t>pouze</w:t>
      </w:r>
      <w:r w:rsidR="00810A10">
        <w:t xml:space="preserve"> na hlavním parkovišti pod „DL VESNA“</w:t>
      </w:r>
      <w:r w:rsidR="00D01D55">
        <w:t xml:space="preserve"> - P RÉSERVÉ pro klienty a zaměstnance léčebny Vesna </w:t>
      </w:r>
    </w:p>
    <w:p w:rsidR="00ED7527" w:rsidRDefault="00ED7527" w:rsidP="00ED7527">
      <w:r>
        <w:rPr>
          <w:noProof/>
        </w:rPr>
        <w:drawing>
          <wp:inline distT="0" distB="0" distL="0" distR="0">
            <wp:extent cx="5760720" cy="2609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znam úseků parkování s park. kartou 194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27" w:rsidRDefault="00ED7527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C3733" w:rsidRDefault="00EC3733" w:rsidP="00E352BE">
      <w:pPr>
        <w:pStyle w:val="Odstavecseseznamem"/>
        <w:numPr>
          <w:ilvl w:val="0"/>
          <w:numId w:val="2"/>
        </w:numPr>
      </w:pPr>
      <w:r w:rsidRPr="00A228E9">
        <w:rPr>
          <w:b/>
        </w:rPr>
        <w:t xml:space="preserve">Pozemek </w:t>
      </w:r>
      <w:proofErr w:type="spellStart"/>
      <w:r w:rsidRPr="00A228E9">
        <w:rPr>
          <w:b/>
        </w:rPr>
        <w:t>parc</w:t>
      </w:r>
      <w:proofErr w:type="spellEnd"/>
      <w:r w:rsidRPr="00A228E9">
        <w:rPr>
          <w:b/>
        </w:rPr>
        <w:t>. č. 170/12</w:t>
      </w:r>
      <w:r>
        <w:t xml:space="preserve"> hlavní parkoviště pod „DL VESNA“ po pravé a levé straně ul. Horní promenáda </w:t>
      </w:r>
      <w:r w:rsidR="00916A60">
        <w:t xml:space="preserve">opravňuje držitele parkovací karty </w:t>
      </w:r>
      <w:r w:rsidR="00D01D55" w:rsidRPr="00D01D55">
        <w:rPr>
          <w:b/>
          <w:i/>
        </w:rPr>
        <w:t>„Zaměstnanecká parkovací karta“</w:t>
      </w:r>
      <w:r w:rsidRPr="00D01D55">
        <w:rPr>
          <w:b/>
          <w:i/>
        </w:rPr>
        <w:t xml:space="preserve">; </w:t>
      </w:r>
      <w:r w:rsidR="00D01D55" w:rsidRPr="00D01D55">
        <w:rPr>
          <w:b/>
          <w:i/>
        </w:rPr>
        <w:t>„</w:t>
      </w:r>
      <w:r w:rsidRPr="00D01D55">
        <w:rPr>
          <w:b/>
          <w:i/>
        </w:rPr>
        <w:t>P</w:t>
      </w:r>
      <w:r w:rsidR="00D01D55" w:rsidRPr="00D01D55">
        <w:rPr>
          <w:b/>
          <w:i/>
        </w:rPr>
        <w:t>obytová parkovací karta“</w:t>
      </w:r>
      <w:r w:rsidR="00916A60">
        <w:t xml:space="preserve"> k parkování na místě k tomu vyhrazeném P RÉSERVÉ pro klienty a zaměstnance léčebny Vesna</w:t>
      </w:r>
      <w:r>
        <w:t xml:space="preserve">. </w:t>
      </w:r>
    </w:p>
    <w:p w:rsidR="00ED7527" w:rsidRDefault="00ED7527" w:rsidP="00ED7527">
      <w:pPr>
        <w:pStyle w:val="Odstavecseseznamem"/>
      </w:pPr>
    </w:p>
    <w:p w:rsidR="00ED7527" w:rsidRDefault="00ED7527" w:rsidP="00ED7527">
      <w:r>
        <w:rPr>
          <w:noProof/>
        </w:rPr>
        <w:drawing>
          <wp:inline distT="0" distB="0" distL="0" distR="0">
            <wp:extent cx="5760720" cy="2006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znam úseků parkování s park. kartou 170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27" w:rsidRDefault="00ED7527" w:rsidP="00ED7527"/>
    <w:p w:rsidR="00EC3733" w:rsidRDefault="00EC3733" w:rsidP="00EC3733">
      <w:pPr>
        <w:pStyle w:val="Odstavecseseznamem"/>
      </w:pPr>
    </w:p>
    <w:p w:rsidR="00ED7527" w:rsidRDefault="00ED7527" w:rsidP="00EC3733">
      <w:pPr>
        <w:pStyle w:val="Odstavecseseznamem"/>
      </w:pPr>
    </w:p>
    <w:p w:rsidR="00EC3733" w:rsidRDefault="00EC3733" w:rsidP="00916A60">
      <w:pPr>
        <w:pStyle w:val="Odstavecseseznamem"/>
        <w:numPr>
          <w:ilvl w:val="0"/>
          <w:numId w:val="2"/>
        </w:numPr>
      </w:pPr>
      <w:r w:rsidRPr="00A228E9">
        <w:rPr>
          <w:b/>
        </w:rPr>
        <w:t xml:space="preserve">Pozemek </w:t>
      </w:r>
      <w:proofErr w:type="spellStart"/>
      <w:r w:rsidRPr="00A228E9">
        <w:rPr>
          <w:b/>
        </w:rPr>
        <w:t>parc</w:t>
      </w:r>
      <w:proofErr w:type="spellEnd"/>
      <w:r w:rsidRPr="00A228E9">
        <w:rPr>
          <w:b/>
        </w:rPr>
        <w:t xml:space="preserve">. č. </w:t>
      </w:r>
      <w:r w:rsidR="00810A10" w:rsidRPr="00A228E9">
        <w:rPr>
          <w:b/>
        </w:rPr>
        <w:t>194/8</w:t>
      </w:r>
      <w:r w:rsidR="00810A10">
        <w:t xml:space="preserve"> po pravé straně ul. Horní promenáda na hlavním parkovišti pod „ DL VESNA“ a dále před „DL VESNA“ </w:t>
      </w:r>
      <w:r w:rsidR="00916A60">
        <w:t xml:space="preserve">opravňuje držitele parkovací karty </w:t>
      </w:r>
      <w:r w:rsidR="00916A60" w:rsidRPr="00916A60">
        <w:rPr>
          <w:b/>
          <w:i/>
        </w:rPr>
        <w:t>„</w:t>
      </w:r>
      <w:r w:rsidR="00362AC1" w:rsidRPr="00916A60">
        <w:rPr>
          <w:b/>
          <w:i/>
        </w:rPr>
        <w:t>Zaměstnanecká parkovací karta</w:t>
      </w:r>
      <w:r w:rsidR="00916A60" w:rsidRPr="00916A60">
        <w:rPr>
          <w:b/>
          <w:i/>
        </w:rPr>
        <w:t>“</w:t>
      </w:r>
      <w:r w:rsidR="00362AC1">
        <w:t xml:space="preserve">; </w:t>
      </w:r>
      <w:r w:rsidR="00916A60" w:rsidRPr="00916A60">
        <w:rPr>
          <w:b/>
          <w:i/>
        </w:rPr>
        <w:t>„</w:t>
      </w:r>
      <w:r w:rsidR="00362AC1" w:rsidRPr="00916A60">
        <w:rPr>
          <w:b/>
          <w:i/>
        </w:rPr>
        <w:t>Pobytová parkovací karta</w:t>
      </w:r>
      <w:r w:rsidR="00916A60" w:rsidRPr="00916A60">
        <w:rPr>
          <w:b/>
          <w:i/>
        </w:rPr>
        <w:t>“</w:t>
      </w:r>
      <w:r w:rsidR="00810A10">
        <w:t xml:space="preserve"> </w:t>
      </w:r>
      <w:r w:rsidR="00916A60">
        <w:t>k parkování</w:t>
      </w:r>
      <w:r w:rsidR="00916A60" w:rsidRPr="006E34BB">
        <w:rPr>
          <w:b/>
        </w:rPr>
        <w:t xml:space="preserve"> </w:t>
      </w:r>
      <w:r w:rsidR="00810A10" w:rsidRPr="006E34BB">
        <w:rPr>
          <w:b/>
        </w:rPr>
        <w:t>jen</w:t>
      </w:r>
      <w:r w:rsidR="00810A10">
        <w:t xml:space="preserve"> na hlavním parkovišti pod „DL VESNA“</w:t>
      </w:r>
      <w:r w:rsidR="00916A60">
        <w:t xml:space="preserve"> v místě označeném P RÉSERVÉ pro klienty a zaměstnance léčebny Vesna</w:t>
      </w:r>
      <w:r w:rsidR="00916A60" w:rsidRPr="00D01D55">
        <w:rPr>
          <w:b/>
          <w:i/>
        </w:rPr>
        <w:t xml:space="preserve"> </w:t>
      </w:r>
      <w:r w:rsidR="00810A10">
        <w:t xml:space="preserve">; </w:t>
      </w:r>
      <w:r w:rsidR="00916A60">
        <w:t xml:space="preserve">držitele parkovací karty </w:t>
      </w:r>
      <w:r w:rsidR="00916A60" w:rsidRPr="00916A60">
        <w:rPr>
          <w:b/>
          <w:i/>
        </w:rPr>
        <w:t>„</w:t>
      </w:r>
      <w:r w:rsidR="00362AC1" w:rsidRPr="00916A60">
        <w:rPr>
          <w:b/>
          <w:i/>
        </w:rPr>
        <w:t>Příjezdová parkovací karta</w:t>
      </w:r>
      <w:r w:rsidR="00916A60">
        <w:t>“ k parkování po pravé straně komunikace</w:t>
      </w:r>
      <w:r w:rsidR="00810A10">
        <w:t xml:space="preserve"> </w:t>
      </w:r>
      <w:r w:rsidR="00362AC1">
        <w:t xml:space="preserve">v zatáčce </w:t>
      </w:r>
      <w:r w:rsidR="00810A10">
        <w:t>před „DL VESNA“</w:t>
      </w:r>
      <w:r w:rsidR="00916A60">
        <w:t xml:space="preserve"> a na místech označených P RÉSERVÉ vyhrazeno pro klienty ambulance 2x, P RÉSERVÉ parkovací místa určená pro příjem a propuštění klientů s dobou parkování max. 60 min, P RÉSERVÉ osoby doprovázející dítě v kočá</w:t>
      </w:r>
      <w:r w:rsidR="006E34BB">
        <w:t>r</w:t>
      </w:r>
      <w:r w:rsidR="00916A60">
        <w:t>ku - po dobu nástupu</w:t>
      </w:r>
      <w:r w:rsidR="00810A10">
        <w:t xml:space="preserve">; </w:t>
      </w:r>
      <w:r w:rsidR="00916A60">
        <w:t xml:space="preserve">držitele parkovací karty </w:t>
      </w:r>
      <w:r w:rsidR="00916A60" w:rsidRPr="00916A60">
        <w:rPr>
          <w:b/>
          <w:i/>
        </w:rPr>
        <w:t>„</w:t>
      </w:r>
      <w:r w:rsidR="00362AC1" w:rsidRPr="00916A60">
        <w:rPr>
          <w:b/>
          <w:i/>
        </w:rPr>
        <w:t xml:space="preserve">Parkovací karta ambulance – návštěva </w:t>
      </w:r>
      <w:r w:rsidR="00916A60">
        <w:rPr>
          <w:b/>
          <w:i/>
        </w:rPr>
        <w:t>–</w:t>
      </w:r>
      <w:r w:rsidR="00362AC1" w:rsidRPr="00916A60">
        <w:rPr>
          <w:b/>
          <w:i/>
        </w:rPr>
        <w:t xml:space="preserve"> dodavatel</w:t>
      </w:r>
      <w:r w:rsidR="00916A60">
        <w:rPr>
          <w:b/>
          <w:i/>
        </w:rPr>
        <w:t>“</w:t>
      </w:r>
      <w:r w:rsidR="00810A10">
        <w:t xml:space="preserve"> </w:t>
      </w:r>
      <w:r w:rsidR="00810A10" w:rsidRPr="006E34BB">
        <w:rPr>
          <w:b/>
        </w:rPr>
        <w:t>jen</w:t>
      </w:r>
      <w:r w:rsidR="00810A10">
        <w:t xml:space="preserve"> před „DL VESNA“</w:t>
      </w:r>
      <w:r w:rsidR="00362AC1">
        <w:t xml:space="preserve"> na místech </w:t>
      </w:r>
      <w:r w:rsidR="00916A60">
        <w:t xml:space="preserve">označených P RÉSERVÉ vyhrazeno pro klienty ambulance 2x, P RÉSERVÉ parkovací místa určená pro příjem a propuštění klientů s dobou parkování max. 60 min; a držitele  parkovací karty </w:t>
      </w:r>
      <w:r w:rsidR="00916A60" w:rsidRPr="00916A60">
        <w:rPr>
          <w:b/>
          <w:i/>
        </w:rPr>
        <w:t>„</w:t>
      </w:r>
      <w:r w:rsidR="00362AC1" w:rsidRPr="00916A60">
        <w:rPr>
          <w:b/>
          <w:i/>
        </w:rPr>
        <w:t>Parkovací karta služebního vozu</w:t>
      </w:r>
      <w:r w:rsidR="00916A60" w:rsidRPr="00916A60">
        <w:rPr>
          <w:b/>
          <w:i/>
        </w:rPr>
        <w:t>“</w:t>
      </w:r>
      <w:r w:rsidR="00362AC1">
        <w:t xml:space="preserve"> </w:t>
      </w:r>
      <w:r w:rsidR="00916A60">
        <w:t xml:space="preserve"> k parkování před „DL VESNA“ </w:t>
      </w:r>
      <w:r w:rsidR="00362AC1">
        <w:t>v místě k tomu určeném</w:t>
      </w:r>
      <w:r w:rsidR="006E34BB">
        <w:t>.</w:t>
      </w:r>
    </w:p>
    <w:p w:rsidR="00ED7527" w:rsidRDefault="00ED7527" w:rsidP="00ED7527">
      <w:pPr>
        <w:pStyle w:val="Odstavecseseznamem"/>
      </w:pPr>
    </w:p>
    <w:p w:rsidR="00ED7527" w:rsidRDefault="00ED7527" w:rsidP="00ED7527">
      <w:r>
        <w:rPr>
          <w:noProof/>
        </w:rPr>
        <w:drawing>
          <wp:inline distT="0" distB="0" distL="0" distR="0">
            <wp:extent cx="5760720" cy="27749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znam úseků parkování s park. kartou 194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10" w:rsidRDefault="00810A10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Default="00ED7527" w:rsidP="00810A10">
      <w:pPr>
        <w:pStyle w:val="Odstavecseseznamem"/>
      </w:pPr>
    </w:p>
    <w:p w:rsidR="00ED7527" w:rsidRPr="006E34BB" w:rsidRDefault="00810A10" w:rsidP="00ED7527">
      <w:pPr>
        <w:pStyle w:val="Odstavecseseznamem"/>
        <w:numPr>
          <w:ilvl w:val="0"/>
          <w:numId w:val="2"/>
        </w:numPr>
        <w:rPr>
          <w:b/>
          <w:i/>
        </w:rPr>
      </w:pPr>
      <w:r w:rsidRPr="006E34BB">
        <w:rPr>
          <w:b/>
        </w:rPr>
        <w:t xml:space="preserve">Pozemek </w:t>
      </w:r>
      <w:proofErr w:type="spellStart"/>
      <w:r w:rsidRPr="006E34BB">
        <w:rPr>
          <w:b/>
        </w:rPr>
        <w:t>parc</w:t>
      </w:r>
      <w:proofErr w:type="spellEnd"/>
      <w:r w:rsidRPr="006E34BB">
        <w:rPr>
          <w:b/>
        </w:rPr>
        <w:t xml:space="preserve">. č. </w:t>
      </w:r>
      <w:r w:rsidR="00C81562" w:rsidRPr="006E34BB">
        <w:rPr>
          <w:b/>
        </w:rPr>
        <w:t>293</w:t>
      </w:r>
      <w:r w:rsidR="00C81562">
        <w:t xml:space="preserve"> </w:t>
      </w:r>
      <w:r w:rsidR="005005D5">
        <w:t xml:space="preserve">po pravé straně ul. Horní promenáda na hlavním parkovišti pod „ DL VESNA“ </w:t>
      </w:r>
      <w:r w:rsidR="006E34BB">
        <w:t xml:space="preserve"> opravňuje držitele parkovací karty </w:t>
      </w:r>
      <w:r w:rsidR="006E34BB" w:rsidRPr="006E34BB">
        <w:rPr>
          <w:b/>
          <w:i/>
        </w:rPr>
        <w:t>„</w:t>
      </w:r>
      <w:r w:rsidR="00362AC1" w:rsidRPr="006E34BB">
        <w:rPr>
          <w:b/>
          <w:i/>
        </w:rPr>
        <w:t>Zaměstnanecká parkovací karta</w:t>
      </w:r>
      <w:r w:rsidR="006E34BB" w:rsidRPr="006E34BB">
        <w:rPr>
          <w:b/>
          <w:i/>
        </w:rPr>
        <w:t>“</w:t>
      </w:r>
      <w:r w:rsidR="006E34BB">
        <w:t xml:space="preserve"> a </w:t>
      </w:r>
      <w:r w:rsidR="006E34BB" w:rsidRPr="006E34BB">
        <w:rPr>
          <w:b/>
          <w:i/>
        </w:rPr>
        <w:t>„</w:t>
      </w:r>
      <w:r w:rsidR="00362AC1" w:rsidRPr="006E34BB">
        <w:rPr>
          <w:b/>
          <w:i/>
        </w:rPr>
        <w:t>Pob</w:t>
      </w:r>
      <w:r w:rsidR="006E34BB" w:rsidRPr="006E34BB">
        <w:rPr>
          <w:b/>
          <w:i/>
        </w:rPr>
        <w:t>y</w:t>
      </w:r>
      <w:r w:rsidR="00362AC1" w:rsidRPr="006E34BB">
        <w:rPr>
          <w:b/>
          <w:i/>
        </w:rPr>
        <w:t>tová parkovací karta</w:t>
      </w:r>
      <w:r w:rsidR="006E34BB" w:rsidRPr="006E34BB">
        <w:rPr>
          <w:b/>
          <w:i/>
        </w:rPr>
        <w:t xml:space="preserve">“ </w:t>
      </w:r>
      <w:r w:rsidR="006E34BB" w:rsidRPr="006E34BB">
        <w:t>k parkování na místě k tomu určeném a to</w:t>
      </w:r>
      <w:r w:rsidR="006E34BB" w:rsidRPr="006E34BB">
        <w:rPr>
          <w:b/>
          <w:i/>
        </w:rPr>
        <w:t xml:space="preserve"> </w:t>
      </w:r>
      <w:r w:rsidR="006E34BB">
        <w:t>P RÉSERVÉ pro klienty a zaměstnance léčebny Vesna</w:t>
      </w:r>
    </w:p>
    <w:p w:rsidR="00ED7527" w:rsidRDefault="00ED7527" w:rsidP="00ED7527">
      <w:r>
        <w:rPr>
          <w:noProof/>
        </w:rPr>
        <w:drawing>
          <wp:inline distT="0" distB="0" distL="0" distR="0">
            <wp:extent cx="5844540" cy="1979103"/>
            <wp:effectExtent l="0" t="0" r="381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znam úseků parkování s park. kartou 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483" cy="198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10" w:rsidRDefault="00810A10" w:rsidP="005005D5">
      <w:pPr>
        <w:pStyle w:val="Odstavecseseznamem"/>
      </w:pPr>
    </w:p>
    <w:p w:rsidR="00ED7527" w:rsidRDefault="00ED7527" w:rsidP="005005D5">
      <w:pPr>
        <w:pStyle w:val="Odstavecseseznamem"/>
      </w:pPr>
    </w:p>
    <w:p w:rsidR="00ED7527" w:rsidRDefault="00ED7527" w:rsidP="005005D5">
      <w:pPr>
        <w:pStyle w:val="Odstavecseseznamem"/>
      </w:pPr>
    </w:p>
    <w:p w:rsidR="004332C7" w:rsidRDefault="004332C7" w:rsidP="005005D5">
      <w:pPr>
        <w:pStyle w:val="Odstavecseseznamem"/>
      </w:pPr>
    </w:p>
    <w:p w:rsidR="004332C7" w:rsidRDefault="004332C7" w:rsidP="005005D5">
      <w:pPr>
        <w:pStyle w:val="Odstavecseseznamem"/>
      </w:pPr>
      <w:r>
        <w:t xml:space="preserve">Jiné, než zde uvedené úseky neopravňují parkování držitelům parkovacích karet a parkování se řídí dle zák. č. 361/2000 Sb. Zákon o silničním provozu a Vyhlášky č. 294/2015 Sb. </w:t>
      </w:r>
    </w:p>
    <w:sectPr w:rsidR="004332C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6B8" w:rsidRDefault="005866B8" w:rsidP="00ED7527">
      <w:r>
        <w:separator/>
      </w:r>
    </w:p>
  </w:endnote>
  <w:endnote w:type="continuationSeparator" w:id="0">
    <w:p w:rsidR="005866B8" w:rsidRDefault="005866B8" w:rsidP="00ED7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1490188"/>
      <w:docPartObj>
        <w:docPartGallery w:val="Page Numbers (Bottom of Page)"/>
        <w:docPartUnique/>
      </w:docPartObj>
    </w:sdtPr>
    <w:sdtEndPr/>
    <w:sdtContent>
      <w:p w:rsidR="00ED7527" w:rsidRDefault="00ED7527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8" name="Vývojový diagram: alternativní post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7527" w:rsidRDefault="00ED7527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8" o:spid="_x0000_s1026" type="#_x0000_t176" style="position:absolute;left:0;text-align:left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" filled="f" fillcolor="#5c83b4" stroked="f" strokecolor="#737373">
                  <v:textbox>
                    <w:txbxContent>
                      <w:p w:rsidR="00ED7527" w:rsidRDefault="00ED7527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6B8" w:rsidRDefault="005866B8" w:rsidP="00ED7527">
      <w:r>
        <w:separator/>
      </w:r>
    </w:p>
  </w:footnote>
  <w:footnote w:type="continuationSeparator" w:id="0">
    <w:p w:rsidR="005866B8" w:rsidRDefault="005866B8" w:rsidP="00ED7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02A90"/>
    <w:multiLevelType w:val="hybridMultilevel"/>
    <w:tmpl w:val="AE3CB6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143C1"/>
    <w:multiLevelType w:val="hybridMultilevel"/>
    <w:tmpl w:val="CAD49E4E"/>
    <w:lvl w:ilvl="0" w:tplc="9B883B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27E"/>
    <w:rsid w:val="00143FA0"/>
    <w:rsid w:val="00304E01"/>
    <w:rsid w:val="00362AC1"/>
    <w:rsid w:val="0038044B"/>
    <w:rsid w:val="004332C7"/>
    <w:rsid w:val="005005D5"/>
    <w:rsid w:val="005866B8"/>
    <w:rsid w:val="00686F42"/>
    <w:rsid w:val="006C5C75"/>
    <w:rsid w:val="006E34BB"/>
    <w:rsid w:val="0080711B"/>
    <w:rsid w:val="00810A10"/>
    <w:rsid w:val="008C023D"/>
    <w:rsid w:val="00916A60"/>
    <w:rsid w:val="00A228E9"/>
    <w:rsid w:val="00C35239"/>
    <w:rsid w:val="00C81562"/>
    <w:rsid w:val="00CF727E"/>
    <w:rsid w:val="00D01D55"/>
    <w:rsid w:val="00E352BE"/>
    <w:rsid w:val="00EC3733"/>
    <w:rsid w:val="00ED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BF93CCD-CF2D-4DF4-ADB6-A4463D8F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F727E"/>
    <w:pPr>
      <w:spacing w:after="0" w:line="240" w:lineRule="auto"/>
      <w:jc w:val="both"/>
    </w:pPr>
    <w:rPr>
      <w:rFonts w:ascii="Calibri" w:eastAsia="Calibri" w:hAnsi="Calibri" w:cs="Times New Roman"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F727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D75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7527"/>
    <w:rPr>
      <w:rFonts w:ascii="Calibri" w:eastAsia="Calibri" w:hAnsi="Calibri" w:cs="Times New Roman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D75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7527"/>
    <w:rPr>
      <w:rFonts w:ascii="Calibri" w:eastAsia="Calibri" w:hAnsi="Calibri" w:cs="Times New Roman"/>
      <w:sz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44833-008D-4D25-9C69-C77237CA6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Statni lecebne lazne Janske Lazne, statni podnik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Fišera</dc:creator>
  <cp:keywords/>
  <dc:description/>
  <cp:lastModifiedBy>Šarlota Kondosová</cp:lastModifiedBy>
  <cp:revision>2</cp:revision>
  <dcterms:created xsi:type="dcterms:W3CDTF">2026-03-20T12:40:00Z</dcterms:created>
  <dcterms:modified xsi:type="dcterms:W3CDTF">2026-03-20T12:40:00Z</dcterms:modified>
</cp:coreProperties>
</file>