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6D61FEF2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F84A95">
        <w:rPr>
          <w:rFonts w:ascii="Arial" w:hAnsi="Arial" w:cs="Arial"/>
          <w:i w:val="0"/>
          <w:sz w:val="22"/>
          <w:szCs w:val="22"/>
        </w:rPr>
        <w:t>2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08EA0E33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0294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F84A95">
        <w:rPr>
          <w:rFonts w:ascii="Arial" w:hAnsi="Arial" w:cs="Arial"/>
          <w:i w:val="0"/>
          <w:sz w:val="22"/>
          <w:szCs w:val="22"/>
          <w:u w:val="none"/>
        </w:rPr>
        <w:t>2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64122D93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43736E5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Milošem Velem, primátorem města a Ing. Janou Hamplovou, náměstkyní primátora města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5868BAEF" w14:textId="77777777" w:rsidR="00D9680D" w:rsidRPr="00D9680D" w:rsidRDefault="00D9680D" w:rsidP="00D9680D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D9680D">
        <w:rPr>
          <w:rFonts w:ascii="Arial" w:hAnsi="Arial" w:cs="Arial"/>
          <w:b/>
          <w:bCs/>
          <w:szCs w:val="22"/>
        </w:rPr>
        <w:t xml:space="preserve">Tělovýchovná jednota Bižuterie, </w:t>
      </w:r>
      <w:proofErr w:type="spellStart"/>
      <w:r w:rsidRPr="00D9680D">
        <w:rPr>
          <w:rFonts w:ascii="Arial" w:hAnsi="Arial" w:cs="Arial"/>
          <w:b/>
          <w:bCs/>
          <w:szCs w:val="22"/>
        </w:rPr>
        <w:t>z.s</w:t>
      </w:r>
      <w:proofErr w:type="spellEnd"/>
      <w:r w:rsidRPr="00D9680D">
        <w:rPr>
          <w:rFonts w:ascii="Arial" w:hAnsi="Arial" w:cs="Arial"/>
          <w:b/>
          <w:bCs/>
          <w:szCs w:val="22"/>
        </w:rPr>
        <w:t>.</w:t>
      </w:r>
    </w:p>
    <w:p w14:paraId="44D84AAD" w14:textId="286B4A34" w:rsidR="00D9680D" w:rsidRPr="00D9680D" w:rsidRDefault="00D9680D" w:rsidP="00D9680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D9680D">
        <w:rPr>
          <w:rFonts w:ascii="Arial" w:hAnsi="Arial" w:cs="Arial"/>
          <w:snapToGrid w:val="0"/>
          <w:sz w:val="22"/>
          <w:szCs w:val="22"/>
        </w:rPr>
        <w:t>se sídlem:</w:t>
      </w:r>
      <w:r w:rsidRPr="00D9680D">
        <w:rPr>
          <w:rFonts w:ascii="Arial" w:hAnsi="Arial" w:cs="Arial"/>
          <w:snapToGrid w:val="0"/>
          <w:sz w:val="22"/>
          <w:szCs w:val="22"/>
        </w:rPr>
        <w:tab/>
        <w:t>Pražská 4200/20, 466 01 Jablonec nad Nisou</w:t>
      </w:r>
      <w:r w:rsidRPr="00D9680D">
        <w:rPr>
          <w:rFonts w:ascii="Arial" w:hAnsi="Arial" w:cs="Arial"/>
          <w:snapToGrid w:val="0"/>
          <w:sz w:val="22"/>
          <w:szCs w:val="22"/>
        </w:rPr>
        <w:tab/>
      </w:r>
    </w:p>
    <w:p w14:paraId="38B59F3F" w14:textId="77777777" w:rsidR="00D9680D" w:rsidRPr="00D9680D" w:rsidRDefault="00D9680D" w:rsidP="00D9680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D9680D">
        <w:rPr>
          <w:rFonts w:ascii="Arial" w:hAnsi="Arial" w:cs="Arial"/>
          <w:snapToGrid w:val="0"/>
          <w:sz w:val="22"/>
          <w:szCs w:val="22"/>
        </w:rPr>
        <w:t>zastoupená:</w:t>
      </w:r>
      <w:r w:rsidRPr="00D9680D">
        <w:rPr>
          <w:rFonts w:ascii="Arial" w:hAnsi="Arial" w:cs="Arial"/>
          <w:snapToGrid w:val="0"/>
          <w:sz w:val="22"/>
          <w:szCs w:val="22"/>
        </w:rPr>
        <w:tab/>
        <w:t>Ing. Pavlem Bažantem, výkonným ředitelem</w:t>
      </w:r>
    </w:p>
    <w:p w14:paraId="2AAB09E8" w14:textId="77777777" w:rsidR="00D9680D" w:rsidRPr="00D9680D" w:rsidRDefault="00D9680D" w:rsidP="00D9680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D9680D">
        <w:rPr>
          <w:rFonts w:ascii="Arial" w:hAnsi="Arial" w:cs="Arial"/>
          <w:snapToGrid w:val="0"/>
          <w:sz w:val="22"/>
          <w:szCs w:val="22"/>
        </w:rPr>
        <w:t>bankovní spojení:</w:t>
      </w:r>
      <w:r w:rsidRPr="00D9680D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D9680D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D9680D">
        <w:rPr>
          <w:rFonts w:ascii="Arial" w:hAnsi="Arial" w:cs="Arial"/>
          <w:snapToGrid w:val="0"/>
          <w:sz w:val="22"/>
          <w:szCs w:val="22"/>
        </w:rPr>
        <w:t xml:space="preserve"> 1293640267/0100</w:t>
      </w:r>
    </w:p>
    <w:p w14:paraId="7EA7D0D6" w14:textId="77777777" w:rsidR="00D9680D" w:rsidRPr="00D9680D" w:rsidRDefault="00D9680D" w:rsidP="00D9680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D9680D">
        <w:rPr>
          <w:rFonts w:ascii="Arial" w:hAnsi="Arial" w:cs="Arial"/>
          <w:snapToGrid w:val="0"/>
          <w:sz w:val="22"/>
          <w:szCs w:val="22"/>
        </w:rPr>
        <w:t>IČO:</w:t>
      </w:r>
      <w:r w:rsidRPr="00D9680D">
        <w:rPr>
          <w:rFonts w:ascii="Arial" w:hAnsi="Arial" w:cs="Arial"/>
          <w:snapToGrid w:val="0"/>
          <w:sz w:val="22"/>
          <w:szCs w:val="22"/>
        </w:rPr>
        <w:tab/>
        <w:t>00526690</w:t>
      </w:r>
    </w:p>
    <w:p w14:paraId="549C5FC1" w14:textId="07038D7E" w:rsidR="00143FA7" w:rsidRPr="004E4104" w:rsidRDefault="00D9680D" w:rsidP="00D9680D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D9680D">
        <w:rPr>
          <w:rFonts w:ascii="Arial" w:hAnsi="Arial" w:cs="Arial"/>
          <w:szCs w:val="22"/>
        </w:rPr>
        <w:t>registrovaná:</w:t>
      </w:r>
      <w:r w:rsidRPr="00D9680D">
        <w:rPr>
          <w:rFonts w:ascii="Arial" w:hAnsi="Arial" w:cs="Arial"/>
          <w:szCs w:val="22"/>
        </w:rPr>
        <w:tab/>
        <w:t>Spolkovým rejstříkem vedeným u Krajského soudu v Ústí nad Labem, spisová značka L 31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419FB065" w:rsidR="00196D72" w:rsidRPr="004E4104" w:rsidRDefault="00F84A95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let 2024–2027 v její celkové výši </w:t>
      </w:r>
      <w:r>
        <w:rPr>
          <w:rFonts w:ascii="Arial" w:hAnsi="Arial" w:cs="Arial"/>
          <w:i/>
          <w:iCs/>
          <w:szCs w:val="22"/>
        </w:rPr>
        <w:t>4</w:t>
      </w:r>
      <w:r w:rsidRPr="004E4104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789</w:t>
      </w:r>
      <w:r w:rsidRPr="004E4104">
        <w:rPr>
          <w:rFonts w:ascii="Arial" w:hAnsi="Arial" w:cs="Arial"/>
          <w:i/>
          <w:iCs/>
          <w:szCs w:val="22"/>
        </w:rPr>
        <w:t xml:space="preserve"> 000 Kč (slovy </w:t>
      </w:r>
      <w:r>
        <w:rPr>
          <w:rFonts w:ascii="Arial" w:hAnsi="Arial" w:cs="Arial"/>
          <w:i/>
          <w:iCs/>
          <w:szCs w:val="22"/>
        </w:rPr>
        <w:t>čtyři miliony sedm set osmdesát devět</w:t>
      </w:r>
      <w:r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proofErr w:type="gramStart"/>
      <w:r w:rsidRPr="004E4104">
        <w:rPr>
          <w:rFonts w:ascii="Arial" w:hAnsi="Arial" w:cs="Arial"/>
          <w:i/>
          <w:iCs/>
          <w:szCs w:val="22"/>
        </w:rPr>
        <w:t>9A</w:t>
      </w:r>
      <w:proofErr w:type="gramEnd"/>
      <w:r w:rsidRPr="004E4104">
        <w:rPr>
          <w:rFonts w:ascii="Arial" w:hAnsi="Arial" w:cs="Arial"/>
          <w:i/>
          <w:iCs/>
          <w:szCs w:val="22"/>
        </w:rPr>
        <w:t xml:space="preserve">/2025 ze dne </w:t>
      </w:r>
      <w:r>
        <w:rPr>
          <w:rFonts w:ascii="Arial" w:hAnsi="Arial" w:cs="Arial"/>
          <w:i/>
          <w:iCs/>
          <w:szCs w:val="22"/>
        </w:rPr>
        <w:t xml:space="preserve">6. 3. </w:t>
      </w:r>
      <w:r w:rsidRPr="004E4104">
        <w:rPr>
          <w:rFonts w:ascii="Arial" w:hAnsi="Arial" w:cs="Arial"/>
          <w:i/>
          <w:iCs/>
          <w:szCs w:val="22"/>
        </w:rPr>
        <w:t>2025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1C80D594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F84A95">
        <w:rPr>
          <w:rFonts w:ascii="Arial" w:hAnsi="Arial" w:cs="Arial"/>
          <w:i/>
          <w:iCs/>
          <w:szCs w:val="22"/>
        </w:rPr>
        <w:t>5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F84A95">
        <w:rPr>
          <w:rFonts w:ascii="Arial" w:hAnsi="Arial" w:cs="Arial"/>
          <w:i/>
          <w:iCs/>
          <w:szCs w:val="22"/>
        </w:rPr>
        <w:t>086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F84A95">
        <w:rPr>
          <w:rFonts w:ascii="Arial" w:hAnsi="Arial" w:cs="Arial"/>
          <w:i/>
          <w:iCs/>
          <w:szCs w:val="22"/>
        </w:rPr>
        <w:t>pět</w:t>
      </w:r>
      <w:r w:rsidR="00F01EEE">
        <w:rPr>
          <w:rFonts w:ascii="Arial" w:hAnsi="Arial" w:cs="Arial"/>
          <w:i/>
          <w:iCs/>
          <w:szCs w:val="22"/>
        </w:rPr>
        <w:t xml:space="preserve"> milion</w:t>
      </w:r>
      <w:r w:rsidR="00F84A95">
        <w:rPr>
          <w:rFonts w:ascii="Arial" w:hAnsi="Arial" w:cs="Arial"/>
          <w:i/>
          <w:iCs/>
          <w:szCs w:val="22"/>
        </w:rPr>
        <w:t>ů</w:t>
      </w:r>
      <w:r w:rsidR="00F01EEE">
        <w:rPr>
          <w:rFonts w:ascii="Arial" w:hAnsi="Arial" w:cs="Arial"/>
          <w:i/>
          <w:iCs/>
          <w:szCs w:val="22"/>
        </w:rPr>
        <w:t xml:space="preserve"> osmdesát </w:t>
      </w:r>
      <w:r w:rsidR="00F84A95">
        <w:rPr>
          <w:rFonts w:ascii="Arial" w:hAnsi="Arial" w:cs="Arial"/>
          <w:i/>
          <w:iCs/>
          <w:szCs w:val="22"/>
        </w:rPr>
        <w:t>šest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proofErr w:type="gramStart"/>
      <w:r w:rsidR="005C4924" w:rsidRPr="004E4104">
        <w:rPr>
          <w:rFonts w:ascii="Arial" w:hAnsi="Arial" w:cs="Arial"/>
          <w:i/>
          <w:iCs/>
          <w:szCs w:val="22"/>
        </w:rPr>
        <w:t>9</w:t>
      </w:r>
      <w:r w:rsidR="00F84A95">
        <w:rPr>
          <w:rFonts w:ascii="Arial" w:hAnsi="Arial" w:cs="Arial"/>
          <w:i/>
          <w:iCs/>
          <w:szCs w:val="22"/>
        </w:rPr>
        <w:t>B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F84A95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F84A95">
        <w:rPr>
          <w:rFonts w:ascii="Arial" w:hAnsi="Arial" w:cs="Arial"/>
          <w:i/>
          <w:iCs/>
          <w:szCs w:val="22"/>
        </w:rPr>
        <w:t>2</w:t>
      </w:r>
      <w:r w:rsidR="00D9680D">
        <w:rPr>
          <w:rFonts w:ascii="Arial" w:hAnsi="Arial" w:cs="Arial"/>
          <w:i/>
          <w:iCs/>
          <w:szCs w:val="22"/>
        </w:rPr>
        <w:t xml:space="preserve">. 3.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F84A95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5812B211" w14:textId="77777777" w:rsidR="00F84A95" w:rsidRPr="004E4104" w:rsidRDefault="00F84A95" w:rsidP="00F84A95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 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) zálohových splátkách v průběhu čtyř let dle tabulky níže: </w:t>
      </w:r>
    </w:p>
    <w:p w14:paraId="60460A2B" w14:textId="77777777" w:rsidR="00F84A95" w:rsidRPr="004E4104" w:rsidRDefault="00F84A95" w:rsidP="00F84A95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A95" w:rsidRPr="004E4104" w14:paraId="561A3BF0" w14:textId="77777777" w:rsidTr="002F3242">
        <w:tc>
          <w:tcPr>
            <w:tcW w:w="4531" w:type="dxa"/>
          </w:tcPr>
          <w:p w14:paraId="7A010536" w14:textId="77777777" w:rsidR="00F84A95" w:rsidRPr="004E4104" w:rsidRDefault="00F84A95" w:rsidP="002F3242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1431D08C" w14:textId="77777777" w:rsidR="00F84A95" w:rsidRPr="004E4104" w:rsidRDefault="00F84A95" w:rsidP="002F3242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F84A95" w:rsidRPr="004E4104" w14:paraId="04BB9CCC" w14:textId="77777777" w:rsidTr="002F3242">
        <w:tc>
          <w:tcPr>
            <w:tcW w:w="4531" w:type="dxa"/>
          </w:tcPr>
          <w:p w14:paraId="477A3F0D" w14:textId="77777777" w:rsidR="00F84A95" w:rsidRPr="004E4104" w:rsidRDefault="00F84A95" w:rsidP="002F3242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2024</w:t>
            </w:r>
          </w:p>
        </w:tc>
        <w:tc>
          <w:tcPr>
            <w:tcW w:w="4531" w:type="dxa"/>
          </w:tcPr>
          <w:p w14:paraId="37D1BFE6" w14:textId="77777777" w:rsidR="00F84A95" w:rsidRPr="004E4104" w:rsidRDefault="00F84A95" w:rsidP="002F3242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1 123 000 Kč</w:t>
            </w:r>
          </w:p>
        </w:tc>
      </w:tr>
      <w:tr w:rsidR="00F84A95" w:rsidRPr="004E4104" w14:paraId="6F1EF9B3" w14:textId="77777777" w:rsidTr="002F3242">
        <w:tc>
          <w:tcPr>
            <w:tcW w:w="4531" w:type="dxa"/>
          </w:tcPr>
          <w:p w14:paraId="2C7AE11A" w14:textId="77777777" w:rsidR="00F84A95" w:rsidRPr="004E4104" w:rsidRDefault="00F84A95" w:rsidP="002F3242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011A759F" w14:textId="77777777" w:rsidR="00F84A95" w:rsidRPr="004E4104" w:rsidRDefault="00F84A95" w:rsidP="002F3242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123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F84A95" w:rsidRPr="004E4104" w14:paraId="6864F189" w14:textId="77777777" w:rsidTr="002F3242">
        <w:tc>
          <w:tcPr>
            <w:tcW w:w="4531" w:type="dxa"/>
          </w:tcPr>
          <w:p w14:paraId="125E36ED" w14:textId="77777777" w:rsidR="00F84A95" w:rsidRPr="004E4104" w:rsidRDefault="00F84A95" w:rsidP="002F3242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436DDA85" w14:textId="77777777" w:rsidR="00F84A95" w:rsidRPr="004E4104" w:rsidRDefault="00F84A95" w:rsidP="002F3242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297 000 Kč</w:t>
            </w:r>
          </w:p>
        </w:tc>
      </w:tr>
      <w:tr w:rsidR="00F84A95" w:rsidRPr="004E4104" w14:paraId="57455710" w14:textId="77777777" w:rsidTr="002F3242">
        <w:tc>
          <w:tcPr>
            <w:tcW w:w="4531" w:type="dxa"/>
          </w:tcPr>
          <w:p w14:paraId="03931114" w14:textId="77777777" w:rsidR="00F84A95" w:rsidRPr="004E4104" w:rsidRDefault="00F84A95" w:rsidP="002F3242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2026</w:t>
            </w:r>
          </w:p>
        </w:tc>
        <w:tc>
          <w:tcPr>
            <w:tcW w:w="4531" w:type="dxa"/>
          </w:tcPr>
          <w:p w14:paraId="3C02ECDB" w14:textId="77777777" w:rsidR="00F84A95" w:rsidRPr="004E4104" w:rsidRDefault="00F84A95" w:rsidP="002F3242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123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F84A95" w:rsidRPr="004E4104" w14:paraId="7565A463" w14:textId="77777777" w:rsidTr="002F3242">
        <w:tc>
          <w:tcPr>
            <w:tcW w:w="4531" w:type="dxa"/>
          </w:tcPr>
          <w:p w14:paraId="1A29E1EC" w14:textId="77777777" w:rsidR="00F84A95" w:rsidRPr="004E4104" w:rsidRDefault="00F84A95" w:rsidP="002F3242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2027</w:t>
            </w:r>
          </w:p>
        </w:tc>
        <w:tc>
          <w:tcPr>
            <w:tcW w:w="4531" w:type="dxa"/>
          </w:tcPr>
          <w:p w14:paraId="53CCDDCB" w14:textId="77777777" w:rsidR="00F84A95" w:rsidRPr="004E4104" w:rsidRDefault="00F84A95" w:rsidP="002F3242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123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75E168BE" w14:textId="0D502E73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7167ADA7" w:rsidR="0024069C" w:rsidRPr="004E4104" w:rsidRDefault="00995FD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1 123 000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53795F77" w:rsidR="0024069C" w:rsidRPr="004E4104" w:rsidRDefault="00995FD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123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35E4CEC4" w:rsidR="003C660A" w:rsidRPr="004E4104" w:rsidRDefault="003C660A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297 000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C04921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0492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C0492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31BD195C" w:rsidR="0024069C" w:rsidRPr="00C04921" w:rsidRDefault="00995FD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0492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 w:rsidR="00F84A95" w:rsidRPr="00C0492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420</w:t>
            </w:r>
            <w:r w:rsidRPr="00C04921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2D2DF1D6" w:rsidR="0024069C" w:rsidRPr="004E4104" w:rsidRDefault="00995FD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1 </w:t>
            </w:r>
            <w:r w:rsidR="00F01EEE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123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E847FA6" w14:textId="77777777" w:rsidR="00F84A95" w:rsidRPr="004E4104" w:rsidRDefault="00F84A95" w:rsidP="00F84A95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38FE">
        <w:rPr>
          <w:rFonts w:ascii="Arial" w:hAnsi="Arial" w:cs="Arial"/>
          <w:sz w:val="22"/>
          <w:szCs w:val="22"/>
        </w:rPr>
        <w:t>Dodatek je podepsaný vlastnoručně nebo elektronicky</w:t>
      </w:r>
      <w:r>
        <w:rPr>
          <w:rFonts w:ascii="Arial" w:hAnsi="Arial" w:cs="Arial"/>
        </w:rPr>
        <w:t>. D</w:t>
      </w:r>
      <w:r w:rsidRPr="004E4104">
        <w:rPr>
          <w:rFonts w:ascii="Arial" w:hAnsi="Arial" w:cs="Arial"/>
          <w:snapToGrid w:val="0"/>
          <w:sz w:val="22"/>
          <w:szCs w:val="22"/>
        </w:rPr>
        <w:t>odatek nabývá platnosti dnem podpisu oběma smluvními stranami. Poskytovatel dotace obdrží 3 vyhotovení této smlouvy a příjemce dotace obdrží 1 vyhotovení; všechna 4 vyhotovení mají stejnou právní relevanci.</w:t>
      </w:r>
    </w:p>
    <w:p w14:paraId="4C21D068" w14:textId="77777777" w:rsidR="00F84A95" w:rsidRPr="004E4104" w:rsidRDefault="00F84A95" w:rsidP="00F84A95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jeho 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4845131A" w14:textId="77777777" w:rsidR="00F84A95" w:rsidRPr="004E4104" w:rsidRDefault="00F84A95" w:rsidP="00F84A95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 tohoto dodatku se výhradně řídí českým právním řádem, zejména pak zák. č. 250/2000 Sb., o rozpočtových pravidlech územních rozpočtů, v platném znění.</w:t>
      </w:r>
    </w:p>
    <w:p w14:paraId="1CFAA6D0" w14:textId="1988B8F6" w:rsidR="00F84A95" w:rsidRPr="004E4104" w:rsidRDefault="00F84A95" w:rsidP="00F84A95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C04921">
        <w:rPr>
          <w:rFonts w:ascii="Arial" w:hAnsi="Arial" w:cs="Arial"/>
          <w:snapToGrid w:val="0"/>
          <w:sz w:val="22"/>
          <w:szCs w:val="22"/>
        </w:rPr>
        <w:t>46</w:t>
      </w:r>
      <w:r>
        <w:rPr>
          <w:rFonts w:ascii="Arial" w:hAnsi="Arial" w:cs="Arial"/>
          <w:snapToGrid w:val="0"/>
          <w:sz w:val="22"/>
          <w:szCs w:val="22"/>
        </w:rPr>
        <w:t>/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C04921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C04921">
        <w:rPr>
          <w:rFonts w:ascii="Arial" w:hAnsi="Arial" w:cs="Arial"/>
          <w:snapToGrid w:val="0"/>
          <w:sz w:val="22"/>
          <w:szCs w:val="22"/>
        </w:rPr>
        <w:t>19. 3. 202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BA993A7" w14:textId="56DE2F49" w:rsidR="00F51BA0" w:rsidRPr="004E4104" w:rsidRDefault="00F84A95" w:rsidP="00F84A95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tohoto dodatku a souhlasí bez výhrad s jeho 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6ECAD3C3" w14:textId="2D591539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0D7106">
              <w:rPr>
                <w:rFonts w:ascii="Arial" w:hAnsi="Arial" w:cs="Arial"/>
                <w:snapToGrid w:val="0"/>
                <w:sz w:val="22"/>
                <w:szCs w:val="22"/>
              </w:rPr>
              <w:t>1. 4. 2026</w:t>
            </w:r>
          </w:p>
        </w:tc>
        <w:tc>
          <w:tcPr>
            <w:tcW w:w="425" w:type="dxa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4638904" w14:textId="11D573DD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594BCB">
              <w:rPr>
                <w:rFonts w:ascii="Arial" w:hAnsi="Arial" w:cs="Arial"/>
                <w:snapToGrid w:val="0"/>
                <w:sz w:val="22"/>
                <w:szCs w:val="22"/>
              </w:rPr>
              <w:t>27</w:t>
            </w:r>
            <w:r w:rsidR="00F84A95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594BCB">
              <w:rPr>
                <w:rFonts w:ascii="Arial" w:hAnsi="Arial" w:cs="Arial"/>
                <w:snapToGrid w:val="0"/>
                <w:sz w:val="22"/>
                <w:szCs w:val="22"/>
              </w:rPr>
              <w:t xml:space="preserve"> 3. 2026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421D6FF3" w14:textId="77777777" w:rsidR="002111BE" w:rsidRPr="004E4104" w:rsidRDefault="002111BE" w:rsidP="001A1BC9">
            <w:pPr>
              <w:widowControl w:val="0"/>
              <w:spacing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…………………………………….</w:t>
            </w:r>
          </w:p>
          <w:p w14:paraId="01753A63" w14:textId="7B25EFFF" w:rsidR="00995FD9" w:rsidRPr="004E4104" w:rsidRDefault="00BA2322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Miloš Vele, primátor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města</w:t>
            </w:r>
          </w:p>
        </w:tc>
        <w:tc>
          <w:tcPr>
            <w:tcW w:w="425" w:type="dxa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3D0EFF8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25F0E72B" w14:textId="1F4897AA" w:rsidR="00995FD9" w:rsidRPr="004E4104" w:rsidRDefault="00995FD9" w:rsidP="005468DA">
            <w:pPr>
              <w:rPr>
                <w:rFonts w:ascii="Arial" w:hAnsi="Arial" w:cs="Arial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Pavel Bažant,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výkonný ředitel </w:t>
            </w: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Tělovýchovn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é</w:t>
            </w: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jednot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y</w:t>
            </w: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Bižuterie, </w:t>
            </w:r>
            <w:proofErr w:type="spellStart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z.s</w:t>
            </w:r>
            <w:proofErr w:type="spellEnd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77777777" w:rsidR="00E24140" w:rsidRPr="004E4104" w:rsidRDefault="00BA2322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6251C9E4" w14:textId="753A5665" w:rsidR="00995FD9" w:rsidRPr="004E4104" w:rsidRDefault="00E24140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389BABBC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4FC39E4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5CC790C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1F132F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06E33E4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6C8FC3C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3915E2E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141647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9CECE35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C49DAF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45E348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FFCCF3E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E11A4FD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9ACEB1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E8F4C2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BB64D7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3DC3DDD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197F9A6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E22723E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BF36E29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19025A6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ECA7FAE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A6CD39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66C32FD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E026096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888B70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8DE6473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F167EC4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6E59427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75F4F3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814F9F3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B6EF6A0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E9902C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CBF3CD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D82D1F4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10878E7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942FCD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F153D19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021250A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75C40C4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2D6B229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6CE6A6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BB6AC02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712F98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EECB482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348BD0F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247D21B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19EC069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02247BC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511DC47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07BDD32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09DBCE56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6063F91B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1A3E4D85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5DDCAAD1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7DBC82F2" w14:textId="77777777" w:rsidR="00F84A95" w:rsidRDefault="00F84A95" w:rsidP="00D06809">
      <w:pPr>
        <w:ind w:left="1416" w:firstLine="708"/>
        <w:rPr>
          <w:rFonts w:ascii="Arial" w:hAnsi="Arial" w:cs="Arial"/>
          <w:sz w:val="16"/>
          <w:szCs w:val="16"/>
        </w:rPr>
      </w:pPr>
    </w:p>
    <w:p w14:paraId="45E1EEB7" w14:textId="312A3121" w:rsidR="00316C7D" w:rsidRPr="00316C7D" w:rsidRDefault="00D06809" w:rsidP="00F84A95">
      <w:pPr>
        <w:ind w:left="2124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C2F9" w14:textId="77777777" w:rsidR="005521E7" w:rsidRDefault="005521E7" w:rsidP="007377C7">
      <w:r>
        <w:separator/>
      </w:r>
    </w:p>
  </w:endnote>
  <w:endnote w:type="continuationSeparator" w:id="0">
    <w:p w14:paraId="280A6D09" w14:textId="77777777" w:rsidR="005521E7" w:rsidRDefault="005521E7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6A22" w14:textId="77777777" w:rsidR="005521E7" w:rsidRDefault="005521E7" w:rsidP="007377C7">
      <w:r>
        <w:separator/>
      </w:r>
    </w:p>
  </w:footnote>
  <w:footnote w:type="continuationSeparator" w:id="0">
    <w:p w14:paraId="28EC3E03" w14:textId="77777777" w:rsidR="005521E7" w:rsidRDefault="005521E7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0D7106"/>
    <w:rsid w:val="00107EA1"/>
    <w:rsid w:val="00127ABB"/>
    <w:rsid w:val="00142955"/>
    <w:rsid w:val="00143FA7"/>
    <w:rsid w:val="001560F6"/>
    <w:rsid w:val="00174F05"/>
    <w:rsid w:val="00196D72"/>
    <w:rsid w:val="001A1BC9"/>
    <w:rsid w:val="001A5E94"/>
    <w:rsid w:val="001B5079"/>
    <w:rsid w:val="001B6D6F"/>
    <w:rsid w:val="001E216B"/>
    <w:rsid w:val="002111BE"/>
    <w:rsid w:val="00226218"/>
    <w:rsid w:val="0024069C"/>
    <w:rsid w:val="00247656"/>
    <w:rsid w:val="00253373"/>
    <w:rsid w:val="002A3367"/>
    <w:rsid w:val="002A7A23"/>
    <w:rsid w:val="002F06DC"/>
    <w:rsid w:val="002F1716"/>
    <w:rsid w:val="00316C7D"/>
    <w:rsid w:val="0033596C"/>
    <w:rsid w:val="003527A5"/>
    <w:rsid w:val="003A5989"/>
    <w:rsid w:val="003C660A"/>
    <w:rsid w:val="00413F33"/>
    <w:rsid w:val="00450DD3"/>
    <w:rsid w:val="00465AF2"/>
    <w:rsid w:val="004A2342"/>
    <w:rsid w:val="004A7370"/>
    <w:rsid w:val="004E4104"/>
    <w:rsid w:val="004E579C"/>
    <w:rsid w:val="005126CD"/>
    <w:rsid w:val="005146C9"/>
    <w:rsid w:val="00516974"/>
    <w:rsid w:val="005521E7"/>
    <w:rsid w:val="00594BCB"/>
    <w:rsid w:val="005C4924"/>
    <w:rsid w:val="00641EF4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A37EE"/>
    <w:rsid w:val="007B6A46"/>
    <w:rsid w:val="007D3275"/>
    <w:rsid w:val="007E38F5"/>
    <w:rsid w:val="007E4BD2"/>
    <w:rsid w:val="008144B3"/>
    <w:rsid w:val="00822B83"/>
    <w:rsid w:val="008345A5"/>
    <w:rsid w:val="008464F0"/>
    <w:rsid w:val="00896EA4"/>
    <w:rsid w:val="008C02FF"/>
    <w:rsid w:val="00991FDE"/>
    <w:rsid w:val="00995FD9"/>
    <w:rsid w:val="009C5EAE"/>
    <w:rsid w:val="009D4617"/>
    <w:rsid w:val="009E4E13"/>
    <w:rsid w:val="00A04C61"/>
    <w:rsid w:val="00A237DB"/>
    <w:rsid w:val="00A63D93"/>
    <w:rsid w:val="00A7197F"/>
    <w:rsid w:val="00AB7275"/>
    <w:rsid w:val="00B037A3"/>
    <w:rsid w:val="00B251DE"/>
    <w:rsid w:val="00B57072"/>
    <w:rsid w:val="00B92B23"/>
    <w:rsid w:val="00BA2322"/>
    <w:rsid w:val="00BA7EFF"/>
    <w:rsid w:val="00BF568B"/>
    <w:rsid w:val="00C04921"/>
    <w:rsid w:val="00C47AD6"/>
    <w:rsid w:val="00C47E0F"/>
    <w:rsid w:val="00C53156"/>
    <w:rsid w:val="00C541EF"/>
    <w:rsid w:val="00C6380B"/>
    <w:rsid w:val="00CA58B7"/>
    <w:rsid w:val="00CA7156"/>
    <w:rsid w:val="00CC4C4B"/>
    <w:rsid w:val="00CE0A7E"/>
    <w:rsid w:val="00D06809"/>
    <w:rsid w:val="00D37BCE"/>
    <w:rsid w:val="00D43EF5"/>
    <w:rsid w:val="00D76703"/>
    <w:rsid w:val="00D9680D"/>
    <w:rsid w:val="00DA5B36"/>
    <w:rsid w:val="00DC2BE2"/>
    <w:rsid w:val="00DD26AB"/>
    <w:rsid w:val="00DE1E44"/>
    <w:rsid w:val="00E22AF8"/>
    <w:rsid w:val="00E237BE"/>
    <w:rsid w:val="00E24140"/>
    <w:rsid w:val="00E2521B"/>
    <w:rsid w:val="00E33C11"/>
    <w:rsid w:val="00E655FF"/>
    <w:rsid w:val="00E746AE"/>
    <w:rsid w:val="00E77379"/>
    <w:rsid w:val="00EC48BA"/>
    <w:rsid w:val="00ED4D6B"/>
    <w:rsid w:val="00F01EEE"/>
    <w:rsid w:val="00F32086"/>
    <w:rsid w:val="00F34BE7"/>
    <w:rsid w:val="00F51BA0"/>
    <w:rsid w:val="00F51EE7"/>
    <w:rsid w:val="00F8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587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2026-03-30T06:14:00Z</cp:lastPrinted>
  <dcterms:created xsi:type="dcterms:W3CDTF">2026-04-01T07:43:00Z</dcterms:created>
  <dcterms:modified xsi:type="dcterms:W3CDTF">2026-04-01T07:43:00Z</dcterms:modified>
</cp:coreProperties>
</file>