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D8B28" w14:textId="2AE44B35" w:rsidR="00F43DE3" w:rsidRPr="00D75120" w:rsidRDefault="008F3CF6" w:rsidP="00F43DE3">
      <w:pPr>
        <w:spacing w:after="0" w:line="240" w:lineRule="atLeast"/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47488" behindDoc="1" locked="0" layoutInCell="1" allowOverlap="1" wp14:anchorId="222A14DF" wp14:editId="3E3FA686">
                <wp:simplePos x="0" y="0"/>
                <wp:positionH relativeFrom="column">
                  <wp:posOffset>2586355</wp:posOffset>
                </wp:positionH>
                <wp:positionV relativeFrom="paragraph">
                  <wp:posOffset>11430</wp:posOffset>
                </wp:positionV>
                <wp:extent cx="1769110" cy="581025"/>
                <wp:effectExtent l="0" t="0" r="0" b="0"/>
                <wp:wrapTight wrapText="bothSides">
                  <wp:wrapPolygon edited="0">
                    <wp:start x="0" y="0"/>
                    <wp:lineTo x="0" y="21246"/>
                    <wp:lineTo x="21398" y="21246"/>
                    <wp:lineTo x="21398" y="0"/>
                    <wp:lineTo x="0" y="0"/>
                  </wp:wrapPolygon>
                </wp:wrapTight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870CA" w14:textId="4292913F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č.</w:t>
                            </w:r>
                            <w:r w:rsidR="009A22E5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59</w:t>
                            </w:r>
                            <w:r w:rsidR="00C907C3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/ 202</w:t>
                            </w:r>
                            <w:r w:rsidR="00961D41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32FBA93C" w14:textId="26D92CE8" w:rsidR="00DE5292" w:rsidRDefault="009A22E5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11. 3</w:t>
                            </w:r>
                            <w:r w:rsidR="00C907C3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. 202</w:t>
                            </w:r>
                            <w:r w:rsidR="00961D41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7B9830F2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bankovním převodem</w:t>
                            </w:r>
                          </w:p>
                          <w:p w14:paraId="189A9F10" w14:textId="77777777" w:rsidR="00DE5292" w:rsidRDefault="00DE5292" w:rsidP="002B050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A14DF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03.65pt;margin-top:.9pt;width:139.3pt;height:45.75pt;z-index:-251668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" stroked="f">
                <v:textbox inset="0,0,0,0">
                  <w:txbxContent>
                    <w:p w14:paraId="22A870CA" w14:textId="4292913F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č.</w:t>
                      </w:r>
                      <w:r w:rsidR="009A22E5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59</w:t>
                      </w:r>
                      <w:r w:rsidR="00C907C3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/ 202</w:t>
                      </w:r>
                      <w:r w:rsidR="00961D41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6</w:t>
                      </w:r>
                    </w:p>
                    <w:p w14:paraId="32FBA93C" w14:textId="26D92CE8" w:rsidR="00DE5292" w:rsidRDefault="009A22E5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11. 3</w:t>
                      </w:r>
                      <w:r w:rsidR="00C907C3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. 202</w:t>
                      </w:r>
                      <w:r w:rsidR="00961D41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6</w:t>
                      </w:r>
                    </w:p>
                    <w:p w14:paraId="7B9830F2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bankovním převodem</w:t>
                      </w:r>
                    </w:p>
                    <w:p w14:paraId="189A9F10" w14:textId="77777777" w:rsidR="00DE5292" w:rsidRDefault="00DE5292" w:rsidP="002B0501">
                      <w:pPr>
                        <w:spacing w:after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45440" behindDoc="1" locked="0" layoutInCell="1" allowOverlap="1" wp14:anchorId="436F76A5" wp14:editId="16F6033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62685" cy="542925"/>
                <wp:effectExtent l="0" t="0" r="0" b="0"/>
                <wp:wrapTight wrapText="bothSides">
                  <wp:wrapPolygon edited="0">
                    <wp:start x="0" y="0"/>
                    <wp:lineTo x="0" y="21221"/>
                    <wp:lineTo x="21234" y="21221"/>
                    <wp:lineTo x="21234" y="0"/>
                    <wp:lineTo x="0" y="0"/>
                  </wp:wrapPolygon>
                </wp:wrapTight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3A2E5" w14:textId="77777777" w:rsidR="00DE5292" w:rsidRPr="002B0501" w:rsidRDefault="00DE5292" w:rsidP="002B0501">
                            <w:pPr>
                              <w:spacing w:after="0"/>
                              <w:jc w:val="both"/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OBJEDNÁVKA</w:t>
                            </w:r>
                          </w:p>
                          <w:p w14:paraId="486CFB24" w14:textId="77777777" w:rsidR="00DE5292" w:rsidRPr="002B0501" w:rsidRDefault="00DE5292" w:rsidP="002B0501">
                            <w:pPr>
                              <w:spacing w:after="0"/>
                              <w:jc w:val="both"/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Vystavena</w:t>
                            </w:r>
                          </w:p>
                          <w:p w14:paraId="17EB66A7" w14:textId="77777777" w:rsidR="00DE5292" w:rsidRPr="002B0501" w:rsidRDefault="00DE5292" w:rsidP="002B0501">
                            <w:pPr>
                              <w:spacing w:after="0"/>
                              <w:jc w:val="both"/>
                              <w:rPr>
                                <w:rFonts w:ascii="SimpleCzech" w:hAnsi="SimpleCzech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Forma úhrady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F76A5" id="Textové pole 4" o:spid="_x0000_s1027" type="#_x0000_t202" style="position:absolute;margin-left:0;margin-top:0;width:91.55pt;height:42.75pt;z-index:-2516710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" stroked="f">
                <v:textbox inset="0,0,0,0">
                  <w:txbxContent>
                    <w:p w14:paraId="4B63A2E5" w14:textId="77777777" w:rsidR="00DE5292" w:rsidRPr="002B0501" w:rsidRDefault="00DE5292" w:rsidP="002B0501">
                      <w:pPr>
                        <w:spacing w:after="0"/>
                        <w:jc w:val="both"/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OBJEDNÁVKA</w:t>
                      </w:r>
                    </w:p>
                    <w:p w14:paraId="486CFB24" w14:textId="77777777" w:rsidR="00DE5292" w:rsidRPr="002B0501" w:rsidRDefault="00DE5292" w:rsidP="002B0501">
                      <w:pPr>
                        <w:spacing w:after="0"/>
                        <w:jc w:val="both"/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Vystavena</w:t>
                      </w:r>
                    </w:p>
                    <w:p w14:paraId="17EB66A7" w14:textId="77777777" w:rsidR="00DE5292" w:rsidRPr="002B0501" w:rsidRDefault="00DE5292" w:rsidP="002B0501">
                      <w:pPr>
                        <w:spacing w:after="0"/>
                        <w:jc w:val="both"/>
                        <w:rPr>
                          <w:rFonts w:ascii="SimpleCzech" w:hAnsi="SimpleCzech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Forma úhrady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3402E77" w14:textId="77777777" w:rsidR="002B0501" w:rsidRDefault="002B0501" w:rsidP="002B0501"/>
    <w:p w14:paraId="504346CC" w14:textId="1F9C61E8" w:rsidR="002B0501" w:rsidRDefault="008F3CF6" w:rsidP="002B0501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73088" behindDoc="1" locked="0" layoutInCell="1" allowOverlap="1" wp14:anchorId="2627644C" wp14:editId="6194AC21">
                <wp:simplePos x="0" y="0"/>
                <wp:positionH relativeFrom="column">
                  <wp:posOffset>2595880</wp:posOffset>
                </wp:positionH>
                <wp:positionV relativeFrom="paragraph">
                  <wp:posOffset>146685</wp:posOffset>
                </wp:positionV>
                <wp:extent cx="2074545" cy="1314450"/>
                <wp:effectExtent l="0" t="0" r="0" b="0"/>
                <wp:wrapTight wrapText="bothSides">
                  <wp:wrapPolygon edited="0">
                    <wp:start x="0" y="0"/>
                    <wp:lineTo x="0" y="21287"/>
                    <wp:lineTo x="21421" y="21287"/>
                    <wp:lineTo x="21421" y="0"/>
                    <wp:lineTo x="0" y="0"/>
                  </wp:wrapPolygon>
                </wp:wrapTight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B39FE" w14:textId="77777777" w:rsidR="00DE5292" w:rsidRPr="002B0501" w:rsidRDefault="00DE5292" w:rsidP="002B0501">
                            <w:pPr>
                              <w:spacing w:after="0"/>
                              <w:rPr>
                                <w:rStyle w:val="Siln"/>
                                <w:rFonts w:ascii="SimpleCzech" w:hAnsi="SimpleCzech" w:cs="SimpleCzechBold"/>
                                <w:b w:val="0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  <w:u w:val="single"/>
                              </w:rPr>
                              <w:t>Dodavatel</w:t>
                            </w:r>
                          </w:p>
                          <w:p w14:paraId="186C9586" w14:textId="6A4CCDA0" w:rsidR="00DE5292" w:rsidRDefault="009A22E5" w:rsidP="00BC7FF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STG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trade,s.r.o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14:paraId="0CD7E267" w14:textId="535A454F" w:rsidR="009A22E5" w:rsidRDefault="009A22E5" w:rsidP="00BC7FF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Mikulašská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1141/89</w:t>
                            </w:r>
                          </w:p>
                          <w:p w14:paraId="5903F1A3" w14:textId="505478BA" w:rsidR="00DE5292" w:rsidRPr="00747F22" w:rsidRDefault="009A22E5" w:rsidP="00BC7FF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794 01 Krnov</w:t>
                            </w:r>
                          </w:p>
                          <w:p w14:paraId="0759E537" w14:textId="5117384C" w:rsidR="00DE5292" w:rsidRPr="00747F22" w:rsidRDefault="00DE5292" w:rsidP="00BC7FF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747F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IČ: </w:t>
                            </w:r>
                            <w:bookmarkStart w:id="0" w:name="_GoBack"/>
                            <w:r w:rsidR="009A22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25832069</w:t>
                            </w:r>
                            <w:bookmarkEnd w:id="0"/>
                          </w:p>
                          <w:p w14:paraId="1EBB3125" w14:textId="30196CE6" w:rsidR="00DE5292" w:rsidRPr="00D940D5" w:rsidRDefault="00DE5292" w:rsidP="00BC7FF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940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DIČ: CZ</w:t>
                            </w:r>
                            <w:r w:rsidR="009A22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25832069</w:t>
                            </w:r>
                          </w:p>
                          <w:p w14:paraId="0E591AD5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B670E50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B9CB7A2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163D678B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4CBA00FC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16C493F3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E6C80EF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739B1861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20032CFD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34E1A12E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4EF12F30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15AC173C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060427A0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6870DBE5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4CB0D7ED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375882FA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59A58F87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3F801EA9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31251376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14:paraId="76685614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1BBB30A8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77466C61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63B8ACCA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3EC99C6C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5782A94F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4AA61FE1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6221CEF5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14:paraId="460D6D23" w14:textId="77777777" w:rsidR="00DE5292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7644C" id="Textové pole 7" o:spid="_x0000_s1028" type="#_x0000_t202" style="position:absolute;margin-left:204.4pt;margin-top:11.55pt;width:163.35pt;height:103.5pt;z-index:-2516433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" stroked="f">
                <v:textbox inset="0,0,0,0">
                  <w:txbxContent>
                    <w:p w14:paraId="3E7B39FE" w14:textId="77777777" w:rsidR="00DE5292" w:rsidRPr="002B0501" w:rsidRDefault="00DE5292" w:rsidP="002B0501">
                      <w:pPr>
                        <w:spacing w:after="0"/>
                        <w:rPr>
                          <w:rStyle w:val="Siln"/>
                          <w:rFonts w:ascii="SimpleCzech" w:hAnsi="SimpleCzech" w:cs="SimpleCzechBold"/>
                          <w:b w:val="0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  <w:u w:val="single"/>
                        </w:rPr>
                        <w:t>Dodavatel</w:t>
                      </w:r>
                    </w:p>
                    <w:p w14:paraId="186C9586" w14:textId="6A4CCDA0" w:rsidR="00DE5292" w:rsidRDefault="009A22E5" w:rsidP="00BC7FF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STG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trade,s.r.o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14:paraId="0CD7E267" w14:textId="535A454F" w:rsidR="009A22E5" w:rsidRDefault="009A22E5" w:rsidP="00BC7FF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Mikulašská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1141/89</w:t>
                      </w:r>
                    </w:p>
                    <w:p w14:paraId="5903F1A3" w14:textId="505478BA" w:rsidR="00DE5292" w:rsidRPr="00747F22" w:rsidRDefault="009A22E5" w:rsidP="00BC7FF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794 01 Krnov</w:t>
                      </w:r>
                    </w:p>
                    <w:p w14:paraId="0759E537" w14:textId="5117384C" w:rsidR="00DE5292" w:rsidRPr="00747F22" w:rsidRDefault="00DE5292" w:rsidP="00BC7FF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747F2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IČ: </w:t>
                      </w:r>
                      <w:bookmarkStart w:id="1" w:name="_GoBack"/>
                      <w:r w:rsidR="009A22E5">
                        <w:rPr>
                          <w:rFonts w:ascii="Arial" w:hAnsi="Arial" w:cs="Arial"/>
                          <w:sz w:val="20"/>
                          <w:szCs w:val="20"/>
                        </w:rPr>
                        <w:t>25832069</w:t>
                      </w:r>
                      <w:bookmarkEnd w:id="1"/>
                    </w:p>
                    <w:p w14:paraId="1EBB3125" w14:textId="30196CE6" w:rsidR="00DE5292" w:rsidRPr="00D940D5" w:rsidRDefault="00DE5292" w:rsidP="00BC7FF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40D5">
                        <w:rPr>
                          <w:rFonts w:ascii="Arial" w:hAnsi="Arial" w:cs="Arial"/>
                          <w:sz w:val="20"/>
                          <w:szCs w:val="20"/>
                        </w:rPr>
                        <w:t>DIČ: CZ</w:t>
                      </w:r>
                      <w:r w:rsidR="009A22E5">
                        <w:rPr>
                          <w:rFonts w:ascii="Arial" w:hAnsi="Arial" w:cs="Arial"/>
                          <w:sz w:val="20"/>
                          <w:szCs w:val="20"/>
                        </w:rPr>
                        <w:t>25832069</w:t>
                      </w:r>
                    </w:p>
                    <w:p w14:paraId="0E591AD5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B670E50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B9CB7A2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163D678B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4CBA00FC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16C493F3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E6C80EF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739B1861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20032CFD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34E1A12E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4EF12F30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15AC173C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060427A0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6870DBE5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4CB0D7ED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375882FA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59A58F87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3F801EA9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31251376" w14:textId="77777777" w:rsidR="00DE5292" w:rsidRDefault="00DE5292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14:paraId="76685614" w14:textId="77777777" w:rsidR="00DE5292" w:rsidRDefault="00DE529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1BBB30A8" w14:textId="77777777" w:rsidR="00DE5292" w:rsidRDefault="00DE529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77466C61" w14:textId="77777777" w:rsidR="00DE5292" w:rsidRDefault="00DE529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63B8ACCA" w14:textId="77777777" w:rsidR="00DE5292" w:rsidRDefault="00DE529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3EC99C6C" w14:textId="77777777" w:rsidR="00DE5292" w:rsidRDefault="00DE529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5782A94F" w14:textId="77777777" w:rsidR="00DE5292" w:rsidRDefault="00DE529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4AA61FE1" w14:textId="77777777" w:rsidR="00DE5292" w:rsidRDefault="00DE529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6221CEF5" w14:textId="77777777" w:rsidR="00DE5292" w:rsidRDefault="00DE529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14:paraId="460D6D23" w14:textId="77777777" w:rsidR="00DE5292" w:rsidRDefault="00DE5292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800" behindDoc="1" locked="0" layoutInCell="1" allowOverlap="1" wp14:anchorId="503F6E9B" wp14:editId="14A47D4F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2120900" cy="1209675"/>
                <wp:effectExtent l="0" t="0" r="0" b="0"/>
                <wp:wrapTight wrapText="bothSides">
                  <wp:wrapPolygon edited="0">
                    <wp:start x="0" y="0"/>
                    <wp:lineTo x="0" y="21430"/>
                    <wp:lineTo x="21341" y="21430"/>
                    <wp:lineTo x="21341" y="0"/>
                    <wp:lineTo x="0" y="0"/>
                  </wp:wrapPolygon>
                </wp:wrapTight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A8348" w14:textId="77777777" w:rsidR="00DE5292" w:rsidRPr="002B0501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  <w:u w:val="single"/>
                              </w:rPr>
                              <w:t>Odběratel</w:t>
                            </w:r>
                          </w:p>
                          <w:p w14:paraId="25DB4EDA" w14:textId="77777777" w:rsidR="00DE5292" w:rsidRPr="002B0501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IČO 70632405 DIČ CZ70632405</w:t>
                            </w:r>
                          </w:p>
                          <w:p w14:paraId="696CD809" w14:textId="77777777" w:rsidR="00DE5292" w:rsidRPr="002B0501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Národní dům Frýdek-Místek</w:t>
                            </w:r>
                          </w:p>
                          <w:p w14:paraId="0FA8BF1E" w14:textId="5808EE03" w:rsidR="00DE5292" w:rsidRPr="002B0501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příspěvková organizace</w:t>
                            </w:r>
                          </w:p>
                          <w:p w14:paraId="57B8A050" w14:textId="77777777" w:rsidR="00DE5292" w:rsidRPr="002B0501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Palackého 134</w:t>
                            </w:r>
                          </w:p>
                          <w:p w14:paraId="60EB02AA" w14:textId="77777777" w:rsidR="00DE5292" w:rsidRPr="002B0501" w:rsidRDefault="00DE5292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738 01 Frýdek-Místek</w:t>
                            </w:r>
                          </w:p>
                          <w:p w14:paraId="32D21949" w14:textId="77777777" w:rsidR="00DE5292" w:rsidRPr="002B0501" w:rsidRDefault="00DE5292" w:rsidP="002B0501">
                            <w:pPr>
                              <w:spacing w:after="0"/>
                              <w:rPr>
                                <w:rFonts w:ascii="SimpleCzech" w:hAnsi="SimpleCzech"/>
                              </w:rPr>
                            </w:pPr>
                            <w:proofErr w:type="spellStart"/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č.ú</w:t>
                            </w:r>
                            <w:proofErr w:type="spellEnd"/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. 244982290/0300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F6E9B" id="Textové pole 6" o:spid="_x0000_s1029" type="#_x0000_t202" style="position:absolute;margin-left:0;margin-top:13.3pt;width:167pt;height:95.25pt;z-index:-25165568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" stroked="f">
                <v:textbox inset="0,0,0,0">
                  <w:txbxContent>
                    <w:p w14:paraId="5D8A8348" w14:textId="77777777" w:rsidR="00DE5292" w:rsidRPr="002B0501" w:rsidRDefault="00DE5292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  <w:u w:val="single"/>
                        </w:rPr>
                        <w:t>Odběratel</w:t>
                      </w:r>
                    </w:p>
                    <w:p w14:paraId="25DB4EDA" w14:textId="77777777" w:rsidR="00DE5292" w:rsidRPr="002B0501" w:rsidRDefault="00DE5292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IČO 70632405 DIČ CZ70632405</w:t>
                      </w:r>
                    </w:p>
                    <w:p w14:paraId="696CD809" w14:textId="77777777" w:rsidR="00DE5292" w:rsidRPr="002B0501" w:rsidRDefault="00DE5292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Národní dům Frýdek-Místek</w:t>
                      </w:r>
                    </w:p>
                    <w:p w14:paraId="0FA8BF1E" w14:textId="5808EE03" w:rsidR="00DE5292" w:rsidRPr="002B0501" w:rsidRDefault="00DE5292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příspěvková organizace</w:t>
                      </w:r>
                    </w:p>
                    <w:p w14:paraId="57B8A050" w14:textId="77777777" w:rsidR="00DE5292" w:rsidRPr="002B0501" w:rsidRDefault="00DE5292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Palackého 134</w:t>
                      </w:r>
                    </w:p>
                    <w:p w14:paraId="60EB02AA" w14:textId="77777777" w:rsidR="00DE5292" w:rsidRPr="002B0501" w:rsidRDefault="00DE5292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738 01 Frýdek-Místek</w:t>
                      </w:r>
                    </w:p>
                    <w:p w14:paraId="32D21949" w14:textId="77777777" w:rsidR="00DE5292" w:rsidRPr="002B0501" w:rsidRDefault="00DE5292" w:rsidP="002B0501">
                      <w:pPr>
                        <w:spacing w:after="0"/>
                        <w:rPr>
                          <w:rFonts w:ascii="SimpleCzech" w:hAnsi="SimpleCzech"/>
                        </w:rPr>
                      </w:pPr>
                      <w:proofErr w:type="spellStart"/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č.ú</w:t>
                      </w:r>
                      <w:proofErr w:type="spellEnd"/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. 244982290/0300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FFFE976" w14:textId="77777777" w:rsidR="002B0501" w:rsidRDefault="002B0501" w:rsidP="002B0501"/>
    <w:p w14:paraId="57AC2D2E" w14:textId="77777777"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14:paraId="034E2B56" w14:textId="77777777"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14:paraId="68E12BC0" w14:textId="77777777"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14:paraId="215856B8" w14:textId="77777777"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14:paraId="5503A5E3" w14:textId="77777777"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14:paraId="07FFD587" w14:textId="77777777" w:rsidR="002B0501" w:rsidRDefault="00C17212" w:rsidP="002B0501">
      <w:pPr>
        <w:pBdr>
          <w:bottom w:val="single" w:sz="6" w:space="1" w:color="auto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  <w:r>
        <w:rPr>
          <w:rFonts w:ascii="SimpleCzechBold" w:hAnsi="SimpleCzechBold" w:cs="SimpleCzechBold"/>
          <w:b/>
          <w:sz w:val="20"/>
          <w:szCs w:val="20"/>
        </w:rPr>
        <w:t>Objednávka</w:t>
      </w:r>
    </w:p>
    <w:p w14:paraId="7CAF4A45" w14:textId="77777777" w:rsidR="002B0501" w:rsidRDefault="002B0501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63136AC7" w14:textId="77777777" w:rsidR="009A22E5" w:rsidRPr="00140733" w:rsidRDefault="00C605BA" w:rsidP="002B0501">
      <w:pPr>
        <w:spacing w:after="0"/>
        <w:jc w:val="both"/>
        <w:rPr>
          <w:rFonts w:ascii="SimpleCzechBold" w:hAnsi="SimpleCzechBold" w:cs="SimpleCzechBold"/>
          <w:b/>
          <w:bCs/>
          <w:sz w:val="20"/>
          <w:szCs w:val="20"/>
        </w:rPr>
      </w:pPr>
      <w:r w:rsidRPr="00140733">
        <w:rPr>
          <w:rFonts w:ascii="SimpleCzechBold" w:hAnsi="SimpleCzechBold" w:cs="SimpleCzechBold"/>
          <w:b/>
          <w:bCs/>
          <w:sz w:val="20"/>
          <w:szCs w:val="20"/>
        </w:rPr>
        <w:t xml:space="preserve">Objednáváme u Vás </w:t>
      </w:r>
      <w:r w:rsidR="009A22E5" w:rsidRPr="00140733">
        <w:rPr>
          <w:rFonts w:ascii="SimpleCzechBold" w:hAnsi="SimpleCzechBold" w:cs="SimpleCzechBold"/>
          <w:b/>
          <w:bCs/>
          <w:sz w:val="20"/>
          <w:szCs w:val="20"/>
        </w:rPr>
        <w:t>dodávku:</w:t>
      </w:r>
    </w:p>
    <w:p w14:paraId="55AAED7D" w14:textId="76830B4A" w:rsidR="00140733" w:rsidRPr="00140733" w:rsidRDefault="009A22E5" w:rsidP="00140733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9A22E5">
        <w:rPr>
          <w:rFonts w:ascii="SimpleCzechBold" w:hAnsi="SimpleCzechBold" w:cs="SimpleCzechBold"/>
          <w:bCs/>
          <w:sz w:val="20"/>
          <w:szCs w:val="20"/>
        </w:rPr>
        <w:t>Obytný</w:t>
      </w:r>
      <w:r w:rsidRPr="00140733">
        <w:rPr>
          <w:rFonts w:ascii="SimpleCzechBold" w:hAnsi="SimpleCzechBold" w:cs="SimpleCzechBold"/>
          <w:bCs/>
          <w:sz w:val="20"/>
          <w:szCs w:val="20"/>
        </w:rPr>
        <w:t xml:space="preserve"> </w:t>
      </w:r>
      <w:r w:rsidRPr="009A22E5">
        <w:rPr>
          <w:rFonts w:ascii="SimpleCzechBold" w:hAnsi="SimpleCzechBold" w:cs="SimpleCzechBold"/>
          <w:bCs/>
          <w:sz w:val="20"/>
          <w:szCs w:val="20"/>
        </w:rPr>
        <w:t>kontejner 6055 x 2435 x 2820 mm/2500 mm</w:t>
      </w:r>
      <w:r w:rsidR="00140733" w:rsidRPr="00140733">
        <w:rPr>
          <w:rFonts w:ascii="SimpleCzechBold" w:hAnsi="SimpleCzechBold" w:cs="SimpleCzechBold"/>
          <w:bCs/>
          <w:sz w:val="20"/>
          <w:szCs w:val="20"/>
        </w:rPr>
        <w:t xml:space="preserve"> dle specifikace:</w:t>
      </w:r>
    </w:p>
    <w:p w14:paraId="1965C04F" w14:textId="77777777" w:rsidR="00140733" w:rsidRPr="00140733" w:rsidRDefault="00140733" w:rsidP="00140733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140733">
        <w:rPr>
          <w:rFonts w:ascii="SimpleCzechBold" w:hAnsi="SimpleCzechBold" w:cs="SimpleCzechBold"/>
          <w:bCs/>
          <w:sz w:val="20"/>
          <w:szCs w:val="20"/>
        </w:rPr>
        <w:t>• Typ kontejneru: obytný (nový)</w:t>
      </w:r>
    </w:p>
    <w:p w14:paraId="6F8F5FC0" w14:textId="77777777" w:rsidR="00140733" w:rsidRPr="00140733" w:rsidRDefault="00140733" w:rsidP="00140733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140733">
        <w:rPr>
          <w:rFonts w:ascii="SimpleCzechBold" w:hAnsi="SimpleCzechBold" w:cs="SimpleCzechBold"/>
          <w:bCs/>
          <w:sz w:val="20"/>
          <w:szCs w:val="20"/>
        </w:rPr>
        <w:t>• Rozměry: standardní 20’ / 6x2,5 m</w:t>
      </w:r>
    </w:p>
    <w:p w14:paraId="6A594CC5" w14:textId="77777777" w:rsidR="00140733" w:rsidRPr="00140733" w:rsidRDefault="00140733" w:rsidP="00140733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140733">
        <w:rPr>
          <w:rFonts w:ascii="SimpleCzechBold" w:hAnsi="SimpleCzechBold" w:cs="SimpleCzechBold"/>
          <w:bCs/>
          <w:sz w:val="20"/>
          <w:szCs w:val="20"/>
        </w:rPr>
        <w:t xml:space="preserve">• Dispozice: jedna místnost </w:t>
      </w:r>
    </w:p>
    <w:p w14:paraId="7EE323DD" w14:textId="77777777" w:rsidR="00140733" w:rsidRPr="00140733" w:rsidRDefault="00140733" w:rsidP="00140733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140733">
        <w:rPr>
          <w:rFonts w:ascii="SimpleCzechBold" w:hAnsi="SimpleCzechBold" w:cs="SimpleCzechBold"/>
          <w:bCs/>
          <w:sz w:val="20"/>
          <w:szCs w:val="20"/>
        </w:rPr>
        <w:t>• Vybavení: elektroinstalace, osvětlení, vytápění, zateplení, okna (1x na kratší straně klasické, 1x na delší straně posuvné – nejlépe na kolejnici) a vstupní dveře</w:t>
      </w:r>
    </w:p>
    <w:p w14:paraId="6AE3D09D" w14:textId="77777777" w:rsidR="00140733" w:rsidRPr="00140733" w:rsidRDefault="00140733" w:rsidP="00140733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140733">
        <w:rPr>
          <w:rFonts w:ascii="SimpleCzechBold" w:hAnsi="SimpleCzechBold" w:cs="SimpleCzechBold"/>
          <w:bCs/>
          <w:sz w:val="20"/>
          <w:szCs w:val="20"/>
        </w:rPr>
        <w:t xml:space="preserve">• Povrchové úpravy: </w:t>
      </w:r>
      <w:proofErr w:type="gramStart"/>
      <w:r w:rsidRPr="00140733">
        <w:rPr>
          <w:rFonts w:ascii="SimpleCzechBold" w:hAnsi="SimpleCzechBold" w:cs="SimpleCzechBold"/>
          <w:bCs/>
          <w:sz w:val="20"/>
          <w:szCs w:val="20"/>
        </w:rPr>
        <w:t>obložení - hladký</w:t>
      </w:r>
      <w:proofErr w:type="gramEnd"/>
      <w:r w:rsidRPr="00140733">
        <w:rPr>
          <w:rFonts w:ascii="SimpleCzechBold" w:hAnsi="SimpleCzechBold" w:cs="SimpleCzechBold"/>
          <w:bCs/>
          <w:sz w:val="20"/>
          <w:szCs w:val="20"/>
        </w:rPr>
        <w:t xml:space="preserve"> plech (pro možné budoucí polepy), antracitová barva (i rýmy oken a dveře)</w:t>
      </w:r>
    </w:p>
    <w:p w14:paraId="7D29E5A2" w14:textId="46C5F4CD" w:rsidR="009A22E5" w:rsidRPr="009A22E5" w:rsidRDefault="009A22E5" w:rsidP="009A22E5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9A22E5">
        <w:rPr>
          <w:rFonts w:ascii="SimpleCzechBold" w:hAnsi="SimpleCzechBold" w:cs="SimpleCzechBold"/>
          <w:bCs/>
          <w:sz w:val="20"/>
          <w:szCs w:val="20"/>
        </w:rPr>
        <w:t>Dodávané dokumenty:</w:t>
      </w:r>
    </w:p>
    <w:p w14:paraId="4B5B7B93" w14:textId="77777777" w:rsidR="009A22E5" w:rsidRPr="009A22E5" w:rsidRDefault="009A22E5" w:rsidP="009A22E5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9A22E5">
        <w:rPr>
          <w:rFonts w:ascii="SimpleCzechBold" w:hAnsi="SimpleCzechBold" w:cs="SimpleCzechBold"/>
          <w:bCs/>
          <w:sz w:val="20"/>
          <w:szCs w:val="20"/>
        </w:rPr>
        <w:t>výchozí zpráva o revizi elektrického zařízení (ze zkoušky kontejneru ve výrobním závodě)</w:t>
      </w:r>
    </w:p>
    <w:p w14:paraId="1FAD5679" w14:textId="77777777" w:rsidR="009A22E5" w:rsidRPr="009A22E5" w:rsidRDefault="009A22E5" w:rsidP="009A22E5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9A22E5">
        <w:rPr>
          <w:rFonts w:ascii="SimpleCzechBold" w:hAnsi="SimpleCzechBold" w:cs="SimpleCzechBold"/>
          <w:bCs/>
          <w:sz w:val="20"/>
          <w:szCs w:val="20"/>
        </w:rPr>
        <w:t>schéma elektrického zapojení rozvodnice + půdorys elektro</w:t>
      </w:r>
    </w:p>
    <w:p w14:paraId="0A2F1EE1" w14:textId="77777777" w:rsidR="009A22E5" w:rsidRPr="009A22E5" w:rsidRDefault="009A22E5" w:rsidP="009A22E5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9A22E5">
        <w:rPr>
          <w:rFonts w:ascii="SimpleCzechBold" w:hAnsi="SimpleCzechBold" w:cs="SimpleCzechBold"/>
          <w:bCs/>
          <w:sz w:val="20"/>
          <w:szCs w:val="20"/>
        </w:rPr>
        <w:t>obecný návod k použití a udržování obytného kontejneru</w:t>
      </w:r>
    </w:p>
    <w:p w14:paraId="0A2EEEB0" w14:textId="77777777" w:rsidR="009A22E5" w:rsidRPr="009A22E5" w:rsidRDefault="009A22E5" w:rsidP="009A22E5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9A22E5">
        <w:rPr>
          <w:rFonts w:ascii="SimpleCzechBold" w:hAnsi="SimpleCzechBold" w:cs="SimpleCzechBold"/>
          <w:bCs/>
          <w:sz w:val="20"/>
          <w:szCs w:val="20"/>
        </w:rPr>
        <w:t>záruční listy zařizovacích předmětů</w:t>
      </w:r>
    </w:p>
    <w:p w14:paraId="7DE89F92" w14:textId="77777777" w:rsidR="009A22E5" w:rsidRDefault="009A22E5" w:rsidP="009A22E5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9A22E5">
        <w:rPr>
          <w:rFonts w:ascii="SimpleCzechBold" w:hAnsi="SimpleCzechBold" w:cs="SimpleCzechBold"/>
          <w:bCs/>
          <w:sz w:val="20"/>
          <w:szCs w:val="20"/>
        </w:rPr>
        <w:t>prohlášení výrobce o jakosti a kompletnosti výrobku</w:t>
      </w:r>
    </w:p>
    <w:p w14:paraId="045EA068" w14:textId="7258BBA4" w:rsidR="00140733" w:rsidRPr="00140733" w:rsidRDefault="00634449" w:rsidP="009A22E5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634449">
        <w:rPr>
          <w:rFonts w:ascii="SimpleCzechBold" w:hAnsi="SimpleCzechBold" w:cs="SimpleCzechBold"/>
          <w:bCs/>
          <w:sz w:val="20"/>
          <w:szCs w:val="20"/>
        </w:rPr>
        <w:t>Doprava kontejneru do Frýdku Místku</w:t>
      </w:r>
    </w:p>
    <w:p w14:paraId="79C93504" w14:textId="77777777" w:rsidR="00140733" w:rsidRPr="009A22E5" w:rsidRDefault="00140733" w:rsidP="00140733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9A22E5">
        <w:rPr>
          <w:rFonts w:ascii="SimpleCzechBold" w:hAnsi="SimpleCzechBold" w:cs="SimpleCzechBold"/>
          <w:bCs/>
          <w:sz w:val="20"/>
          <w:szCs w:val="20"/>
        </w:rPr>
        <w:t>Dodávka kontejneru neobsahuje provedení stavební přípravy, základy pro kontejner ani venkovní inženýrské sítě. Dodávka rovněž neobsahuje odbornou vykládku a uložení, vč. nákladů na jeřáb v místě dodání. Zákazník si provede připojení kontejneru na vnější inženýrské sítě sám na vlastní riziko a náklady, zajistí příslušná zákonem stanovená povolení /např. stavební řízení v rozsahu stavebního zákona a dalších předpisů/ a provede potřebné kontroly a revize.</w:t>
      </w:r>
    </w:p>
    <w:p w14:paraId="50DE4350" w14:textId="77777777" w:rsidR="00140733" w:rsidRPr="009A22E5" w:rsidRDefault="00140733" w:rsidP="009A22E5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</w:p>
    <w:p w14:paraId="5F8D0B84" w14:textId="5AFEA1D6" w:rsidR="002B0501" w:rsidRPr="00140733" w:rsidRDefault="009A22E5" w:rsidP="002B0501">
      <w:pPr>
        <w:spacing w:after="0"/>
        <w:jc w:val="both"/>
        <w:rPr>
          <w:rFonts w:ascii="SimpleCzechBold" w:hAnsi="SimpleCzechBold" w:cs="SimpleCzechBold"/>
          <w:bCs/>
          <w:sz w:val="20"/>
          <w:szCs w:val="20"/>
        </w:rPr>
      </w:pPr>
      <w:r w:rsidRPr="009A22E5">
        <w:rPr>
          <w:rFonts w:ascii="SimpleCzechBold" w:hAnsi="SimpleCzechBold" w:cs="SimpleCzechBold"/>
          <w:bCs/>
          <w:sz w:val="20"/>
          <w:szCs w:val="20"/>
        </w:rPr>
        <w:t>Termín dodání:</w:t>
      </w:r>
      <w:r w:rsidR="00535FF5">
        <w:rPr>
          <w:rFonts w:ascii="SimpleCzechBold" w:hAnsi="SimpleCzechBold" w:cs="SimpleCzechBold"/>
          <w:bCs/>
          <w:sz w:val="20"/>
          <w:szCs w:val="20"/>
        </w:rPr>
        <w:t xml:space="preserve"> 06/</w:t>
      </w:r>
      <w:r w:rsidR="00140733" w:rsidRPr="00140733">
        <w:rPr>
          <w:rFonts w:ascii="SimpleCzechBold" w:hAnsi="SimpleCzechBold" w:cs="SimpleCzechBold"/>
          <w:bCs/>
          <w:sz w:val="20"/>
          <w:szCs w:val="20"/>
        </w:rPr>
        <w:t>2026</w:t>
      </w:r>
    </w:p>
    <w:p w14:paraId="40FF9D59" w14:textId="77777777" w:rsidR="002B0501" w:rsidRDefault="002B0501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16B2DF3F" w14:textId="10A739AD" w:rsidR="00D42AB4" w:rsidRDefault="00C605BA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  <w:r w:rsidRPr="00C605BA">
        <w:rPr>
          <w:rFonts w:ascii="SimpleCzechBold" w:hAnsi="SimpleCzechBold" w:cs="SimpleCzechBold"/>
          <w:sz w:val="20"/>
          <w:szCs w:val="20"/>
        </w:rPr>
        <w:t>Předpokládaná cena</w:t>
      </w:r>
      <w:r w:rsidR="00653751">
        <w:rPr>
          <w:rFonts w:ascii="SimpleCzechBold" w:hAnsi="SimpleCzechBold" w:cs="SimpleCzechBold"/>
          <w:sz w:val="20"/>
          <w:szCs w:val="20"/>
        </w:rPr>
        <w:t>:</w:t>
      </w:r>
      <w:r w:rsidR="00653751">
        <w:rPr>
          <w:rFonts w:ascii="SimpleCzechBold" w:hAnsi="SimpleCzechBold" w:cs="SimpleCzechBold"/>
          <w:sz w:val="20"/>
          <w:szCs w:val="20"/>
        </w:rPr>
        <w:tab/>
      </w:r>
      <w:r w:rsidR="00140733">
        <w:rPr>
          <w:rFonts w:ascii="SimpleCzechBold" w:hAnsi="SimpleCzechBold" w:cs="SimpleCzechBold"/>
          <w:sz w:val="20"/>
          <w:szCs w:val="20"/>
        </w:rPr>
        <w:t>2</w:t>
      </w:r>
      <w:r w:rsidR="00D34832">
        <w:rPr>
          <w:rFonts w:ascii="SimpleCzechBold" w:hAnsi="SimpleCzechBold" w:cs="SimpleCzechBold"/>
          <w:sz w:val="20"/>
          <w:szCs w:val="20"/>
        </w:rPr>
        <w:t>55.700</w:t>
      </w:r>
      <w:r w:rsidR="00653751" w:rsidRPr="00653751">
        <w:rPr>
          <w:rFonts w:ascii="SimpleCzechBold" w:hAnsi="SimpleCzechBold" w:cs="SimpleCzechBold"/>
          <w:sz w:val="20"/>
          <w:szCs w:val="20"/>
        </w:rPr>
        <w:t xml:space="preserve"> Kč bez DPH</w:t>
      </w:r>
    </w:p>
    <w:p w14:paraId="672B24F6" w14:textId="77777777"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7D35F098" w14:textId="77777777"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195BE165" w14:textId="77777777"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50EBBEFC" w14:textId="629FB9B7" w:rsidR="00C17212" w:rsidRDefault="005D633F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  <w:r>
        <w:rPr>
          <w:rFonts w:ascii="SimpleCzechBold" w:hAnsi="SimpleCzechBold" w:cs="SimpleCzechBold"/>
          <w:b/>
          <w:sz w:val="20"/>
          <w:szCs w:val="20"/>
        </w:rPr>
        <w:t>Gabriela Kocichová</w:t>
      </w:r>
    </w:p>
    <w:p w14:paraId="7F0ABB96" w14:textId="5640FD45" w:rsidR="002B0501" w:rsidRDefault="002B0501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  <w:r w:rsidRPr="002B0501">
        <w:rPr>
          <w:rFonts w:ascii="SimpleCzech" w:hAnsi="SimpleCzech" w:cs="SimpleCzechBold"/>
          <w:b/>
          <w:sz w:val="20"/>
          <w:szCs w:val="20"/>
        </w:rPr>
        <w:t>Ředitel</w:t>
      </w:r>
      <w:r w:rsidR="005D633F">
        <w:rPr>
          <w:rFonts w:ascii="SimpleCzech" w:hAnsi="SimpleCzech" w:cs="SimpleCzechBold"/>
          <w:b/>
          <w:sz w:val="20"/>
          <w:szCs w:val="20"/>
        </w:rPr>
        <w:t>ka</w:t>
      </w:r>
    </w:p>
    <w:p w14:paraId="59CB54DD" w14:textId="77777777" w:rsidR="002D6ACE" w:rsidRDefault="002D6ACE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14:paraId="1479BAE3" w14:textId="77777777" w:rsidR="002B0501" w:rsidRDefault="002B0501" w:rsidP="002B0501">
      <w:pPr>
        <w:pBdr>
          <w:bottom w:val="single" w:sz="6" w:space="1" w:color="auto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14:paraId="1D034992" w14:textId="3985CA04" w:rsidR="00581840" w:rsidRPr="00D42AB4" w:rsidRDefault="00D42AB4" w:rsidP="00D0663D">
      <w:pPr>
        <w:ind w:left="-567"/>
        <w:jc w:val="center"/>
        <w:rPr>
          <w:rFonts w:ascii="SimpleCzech" w:hAnsi="SimpleCzech" w:cs="SimpleCzechBold"/>
          <w:sz w:val="20"/>
          <w:szCs w:val="20"/>
        </w:rPr>
      </w:pPr>
      <w:r w:rsidRPr="00D42AB4">
        <w:rPr>
          <w:rFonts w:ascii="SimpleCzech" w:hAnsi="SimpleCzech" w:cs="SimpleCzechBold"/>
          <w:sz w:val="20"/>
          <w:szCs w:val="20"/>
        </w:rPr>
        <w:t xml:space="preserve">Vyřizuje: </w:t>
      </w:r>
      <w:r w:rsidR="00397ACD" w:rsidRPr="00397ACD">
        <w:rPr>
          <w:rFonts w:ascii="SimpleCzech" w:hAnsi="SimpleCzech" w:cs="SimpleCzechBold"/>
          <w:sz w:val="20"/>
          <w:szCs w:val="20"/>
          <w:highlight w:val="black"/>
        </w:rPr>
        <w:t>XXXXX</w:t>
      </w:r>
    </w:p>
    <w:sectPr w:rsidR="00581840" w:rsidRPr="00D42AB4" w:rsidSect="001477C4">
      <w:headerReference w:type="default" r:id="rId8"/>
      <w:footerReference w:type="default" r:id="rId9"/>
      <w:pgSz w:w="11906" w:h="16838"/>
      <w:pgMar w:top="1947" w:right="1417" w:bottom="1417" w:left="1417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62229" w14:textId="77777777" w:rsidR="009E49E7" w:rsidRDefault="009E49E7" w:rsidP="00E525F6">
      <w:pPr>
        <w:spacing w:after="0" w:line="240" w:lineRule="auto"/>
      </w:pPr>
      <w:r>
        <w:separator/>
      </w:r>
    </w:p>
  </w:endnote>
  <w:endnote w:type="continuationSeparator" w:id="0">
    <w:p w14:paraId="3D42FF2B" w14:textId="77777777" w:rsidR="009E49E7" w:rsidRDefault="009E49E7" w:rsidP="00E5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eCzech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pleCze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3FFAC" w14:textId="77777777" w:rsidR="00DE5292" w:rsidRPr="00230155" w:rsidRDefault="00DE5292" w:rsidP="004B65BD">
    <w:pPr>
      <w:pStyle w:val="Zpat"/>
      <w:jc w:val="center"/>
      <w:rPr>
        <w:rFonts w:ascii="SimpleCzech" w:hAnsi="SimpleCzech"/>
        <w:sz w:val="20"/>
        <w:szCs w:val="20"/>
      </w:rPr>
    </w:pPr>
    <w:r w:rsidRPr="00230155">
      <w:rPr>
        <w:rFonts w:ascii="SimpleCzech" w:hAnsi="SimpleCzech"/>
        <w:sz w:val="20"/>
        <w:szCs w:val="20"/>
      </w:rPr>
      <w:t>IČ 70632405 DIČ CZ70632405 BS 244982290/0300 ČSOB</w:t>
    </w:r>
  </w:p>
  <w:p w14:paraId="37943C95" w14:textId="77777777" w:rsidR="00DE5292" w:rsidRPr="00230155" w:rsidRDefault="00DE5292" w:rsidP="004B65BD">
    <w:pPr>
      <w:pStyle w:val="Zpat"/>
      <w:jc w:val="center"/>
      <w:rPr>
        <w:rFonts w:ascii="SimpleCzech" w:hAnsi="SimpleCzech"/>
        <w:sz w:val="20"/>
        <w:szCs w:val="20"/>
      </w:rPr>
    </w:pPr>
  </w:p>
  <w:p w14:paraId="4CE4E477" w14:textId="01A723F3" w:rsidR="00DE5292" w:rsidRPr="004B65BD" w:rsidRDefault="00DE5292" w:rsidP="004B65BD">
    <w:pPr>
      <w:pStyle w:val="Zpat"/>
      <w:jc w:val="center"/>
      <w:rPr>
        <w:rFonts w:ascii="SimpleCzech" w:hAnsi="SimpleCzech"/>
      </w:rPr>
    </w:pPr>
    <w:r w:rsidRPr="00230155">
      <w:rPr>
        <w:rFonts w:ascii="SimpleCzech" w:hAnsi="SimpleCzech"/>
        <w:sz w:val="20"/>
        <w:szCs w:val="20"/>
      </w:rPr>
      <w:t xml:space="preserve">Zápis v obchodním rejstříku vedeného u KS v Ostravě, oddíl </w:t>
    </w:r>
    <w:proofErr w:type="spellStart"/>
    <w:r w:rsidRPr="00230155">
      <w:rPr>
        <w:rFonts w:ascii="SimpleCzech" w:hAnsi="SimpleCzech"/>
        <w:sz w:val="20"/>
        <w:szCs w:val="20"/>
      </w:rPr>
      <w:t>Pr</w:t>
    </w:r>
    <w:proofErr w:type="spellEnd"/>
    <w:r w:rsidRPr="00230155">
      <w:rPr>
        <w:rFonts w:ascii="SimpleCzech" w:hAnsi="SimpleCzech"/>
        <w:sz w:val="20"/>
        <w:szCs w:val="20"/>
      </w:rPr>
      <w:t>., vložka 80</w:t>
    </w:r>
    <w:r w:rsidR="008F3CF6">
      <w:rPr>
        <w:rFonts w:ascii="SimpleCzech" w:hAnsi="SimpleCzech"/>
        <w:noProof/>
        <w:color w:val="1F497D" w:themeColor="tex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95AA05" wp14:editId="47898459">
              <wp:simplePos x="0" y="0"/>
              <wp:positionH relativeFrom="page">
                <wp:posOffset>374015</wp:posOffset>
              </wp:positionH>
              <wp:positionV relativeFrom="page">
                <wp:posOffset>10156825</wp:posOffset>
              </wp:positionV>
              <wp:extent cx="375285" cy="323215"/>
              <wp:effectExtent l="0" t="0" r="0" b="0"/>
              <wp:wrapNone/>
              <wp:docPr id="49" name="Textové pol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2E738" w14:textId="77777777" w:rsidR="00DE5292" w:rsidRDefault="00DE5292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295AA05" id="_x0000_t202" coordsize="21600,21600" o:spt="202" path="m,l,21600r21600,l21600,xe">
              <v:stroke joinstyle="miter"/>
              <v:path gradientshapeok="t" o:connecttype="rect"/>
            </v:shapetype>
            <v:shape id="Textové pole 49" o:spid="_x0000_s1030" type="#_x0000_t202" style="position:absolute;left:0;text-align:left;margin-left:29.45pt;margin-top:799.75pt;width:29.55pt;height:25.45pt;z-index:25166028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" fillcolor="white [3201]" stroked="f" strokeweight=".5pt">
              <v:textbox style="mso-fit-shape-to-text:t" inset="0,,0">
                <w:txbxContent>
                  <w:p w14:paraId="5282E738" w14:textId="77777777" w:rsidR="00DE5292" w:rsidRDefault="00DE5292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D4E7D" w14:textId="77777777" w:rsidR="009E49E7" w:rsidRDefault="009E49E7" w:rsidP="00E525F6">
      <w:pPr>
        <w:spacing w:after="0" w:line="240" w:lineRule="auto"/>
      </w:pPr>
      <w:r>
        <w:separator/>
      </w:r>
    </w:p>
  </w:footnote>
  <w:footnote w:type="continuationSeparator" w:id="0">
    <w:p w14:paraId="3783BFDA" w14:textId="77777777" w:rsidR="009E49E7" w:rsidRDefault="009E49E7" w:rsidP="00E5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03D72" w14:textId="5A9A6851" w:rsidR="00DE5292" w:rsidRPr="005D633F" w:rsidRDefault="005D633F" w:rsidP="005D633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0A0DFDD" wp14:editId="590510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02245" cy="1518920"/>
          <wp:effectExtent l="0" t="0" r="8255" b="5080"/>
          <wp:wrapSquare wrapText="bothSides"/>
          <wp:docPr id="1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8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4A2529"/>
    <w:multiLevelType w:val="hybridMultilevel"/>
    <w:tmpl w:val="44583C78"/>
    <w:lvl w:ilvl="0" w:tplc="15A0F9E4">
      <w:start w:val="1"/>
      <w:numFmt w:val="upperLetter"/>
      <w:pStyle w:val="MojeKapitol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F6"/>
    <w:rsid w:val="00046C82"/>
    <w:rsid w:val="00073812"/>
    <w:rsid w:val="000A0E2F"/>
    <w:rsid w:val="000A46CE"/>
    <w:rsid w:val="000A6EA1"/>
    <w:rsid w:val="000B2C94"/>
    <w:rsid w:val="000B5A7E"/>
    <w:rsid w:val="000C77DB"/>
    <w:rsid w:val="000E6A0E"/>
    <w:rsid w:val="00105962"/>
    <w:rsid w:val="00106F7C"/>
    <w:rsid w:val="00140733"/>
    <w:rsid w:val="001477C4"/>
    <w:rsid w:val="00153F56"/>
    <w:rsid w:val="001558DC"/>
    <w:rsid w:val="00160677"/>
    <w:rsid w:val="001922F0"/>
    <w:rsid w:val="001D5D9C"/>
    <w:rsid w:val="00211195"/>
    <w:rsid w:val="00230155"/>
    <w:rsid w:val="00241AFC"/>
    <w:rsid w:val="00290309"/>
    <w:rsid w:val="002B0501"/>
    <w:rsid w:val="002B583B"/>
    <w:rsid w:val="002C7693"/>
    <w:rsid w:val="002D6ACE"/>
    <w:rsid w:val="002E627C"/>
    <w:rsid w:val="0030159D"/>
    <w:rsid w:val="00323FC7"/>
    <w:rsid w:val="00351265"/>
    <w:rsid w:val="00363CB1"/>
    <w:rsid w:val="003714B8"/>
    <w:rsid w:val="00397ACD"/>
    <w:rsid w:val="003A0E04"/>
    <w:rsid w:val="003F17CC"/>
    <w:rsid w:val="003F1962"/>
    <w:rsid w:val="0042273F"/>
    <w:rsid w:val="004234BC"/>
    <w:rsid w:val="0043368B"/>
    <w:rsid w:val="00442EB6"/>
    <w:rsid w:val="00447328"/>
    <w:rsid w:val="00453A1C"/>
    <w:rsid w:val="00462083"/>
    <w:rsid w:val="004A1CD5"/>
    <w:rsid w:val="004B65BD"/>
    <w:rsid w:val="004F643A"/>
    <w:rsid w:val="00535FF5"/>
    <w:rsid w:val="00554DB7"/>
    <w:rsid w:val="00566913"/>
    <w:rsid w:val="00581840"/>
    <w:rsid w:val="00583177"/>
    <w:rsid w:val="005A6A80"/>
    <w:rsid w:val="005D633F"/>
    <w:rsid w:val="00617F85"/>
    <w:rsid w:val="00634449"/>
    <w:rsid w:val="00653751"/>
    <w:rsid w:val="006A0C6A"/>
    <w:rsid w:val="006F3EF2"/>
    <w:rsid w:val="00757B4A"/>
    <w:rsid w:val="007962E4"/>
    <w:rsid w:val="007A2F4A"/>
    <w:rsid w:val="007C787D"/>
    <w:rsid w:val="008318B1"/>
    <w:rsid w:val="008453F6"/>
    <w:rsid w:val="0085476F"/>
    <w:rsid w:val="0088342D"/>
    <w:rsid w:val="008A66F6"/>
    <w:rsid w:val="008B0194"/>
    <w:rsid w:val="008B73BC"/>
    <w:rsid w:val="008E4550"/>
    <w:rsid w:val="008F3CF6"/>
    <w:rsid w:val="00937EB4"/>
    <w:rsid w:val="00961D41"/>
    <w:rsid w:val="00966017"/>
    <w:rsid w:val="009A22E5"/>
    <w:rsid w:val="009E358A"/>
    <w:rsid w:val="009E49E7"/>
    <w:rsid w:val="00A000FB"/>
    <w:rsid w:val="00A63F5A"/>
    <w:rsid w:val="00AA773D"/>
    <w:rsid w:val="00B11312"/>
    <w:rsid w:val="00B948E2"/>
    <w:rsid w:val="00BC7FF6"/>
    <w:rsid w:val="00C01BB1"/>
    <w:rsid w:val="00C07641"/>
    <w:rsid w:val="00C17212"/>
    <w:rsid w:val="00C3035C"/>
    <w:rsid w:val="00C438F4"/>
    <w:rsid w:val="00C605BA"/>
    <w:rsid w:val="00C7046A"/>
    <w:rsid w:val="00C907C3"/>
    <w:rsid w:val="00CF2DDA"/>
    <w:rsid w:val="00D0663D"/>
    <w:rsid w:val="00D16580"/>
    <w:rsid w:val="00D34832"/>
    <w:rsid w:val="00D36F51"/>
    <w:rsid w:val="00D42AB4"/>
    <w:rsid w:val="00D807DE"/>
    <w:rsid w:val="00D83C29"/>
    <w:rsid w:val="00D91B28"/>
    <w:rsid w:val="00D940D5"/>
    <w:rsid w:val="00DE5292"/>
    <w:rsid w:val="00E27041"/>
    <w:rsid w:val="00E525F6"/>
    <w:rsid w:val="00E7187C"/>
    <w:rsid w:val="00E8518D"/>
    <w:rsid w:val="00E96FA2"/>
    <w:rsid w:val="00F06813"/>
    <w:rsid w:val="00F32556"/>
    <w:rsid w:val="00F41833"/>
    <w:rsid w:val="00F43DE3"/>
    <w:rsid w:val="00F8299C"/>
    <w:rsid w:val="00FA494B"/>
    <w:rsid w:val="00FC14F5"/>
    <w:rsid w:val="00FC3E39"/>
    <w:rsid w:val="00FE474A"/>
    <w:rsid w:val="00FF4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F8F6"/>
  <w15:docId w15:val="{F3627467-E88E-478D-940C-35B69DB3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4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ojeKapitola">
    <w:name w:val="MojeKapitola"/>
    <w:basedOn w:val="Normln"/>
    <w:qFormat/>
    <w:rsid w:val="00C438F4"/>
    <w:pPr>
      <w:numPr>
        <w:numId w:val="1"/>
      </w:numPr>
      <w:spacing w:before="360" w:after="36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customStyle="1" w:styleId="MjText">
    <w:name w:val="MůjText"/>
    <w:basedOn w:val="Normln"/>
    <w:qFormat/>
    <w:rsid w:val="00C438F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5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5F6"/>
  </w:style>
  <w:style w:type="paragraph" w:styleId="Zpat">
    <w:name w:val="footer"/>
    <w:basedOn w:val="Normln"/>
    <w:link w:val="ZpatChar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5F6"/>
  </w:style>
  <w:style w:type="character" w:customStyle="1" w:styleId="apple-converted-space">
    <w:name w:val="apple-converted-space"/>
    <w:rsid w:val="00FC3E39"/>
  </w:style>
  <w:style w:type="character" w:styleId="Hypertextovodkaz">
    <w:name w:val="Hyperlink"/>
    <w:basedOn w:val="Standardnpsmoodstavce"/>
    <w:uiPriority w:val="99"/>
    <w:unhideWhenUsed/>
    <w:rsid w:val="00C01BB1"/>
    <w:rPr>
      <w:color w:val="0000FF" w:themeColor="hyperlink"/>
      <w:u w:val="single"/>
    </w:rPr>
  </w:style>
  <w:style w:type="character" w:customStyle="1" w:styleId="notranslate">
    <w:name w:val="notranslate"/>
    <w:rsid w:val="00F43DE3"/>
  </w:style>
  <w:style w:type="paragraph" w:styleId="Normlnweb">
    <w:name w:val="Normal (Web)"/>
    <w:basedOn w:val="Normln"/>
    <w:rsid w:val="00F43DE3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F43DE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Siln">
    <w:name w:val="Strong"/>
    <w:qFormat/>
    <w:rsid w:val="002B0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AB38-0970-4289-BB96-907E4774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hrabcova pavla</dc:creator>
  <cp:lastModifiedBy>Gabriela Kocichová</cp:lastModifiedBy>
  <cp:revision>8</cp:revision>
  <cp:lastPrinted>2026-03-23T11:41:00Z</cp:lastPrinted>
  <dcterms:created xsi:type="dcterms:W3CDTF">2026-03-10T12:39:00Z</dcterms:created>
  <dcterms:modified xsi:type="dcterms:W3CDTF">2026-03-31T10:50:00Z</dcterms:modified>
</cp:coreProperties>
</file>