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CC7C" w14:textId="46FBD5E0" w:rsidR="0034669B" w:rsidRPr="00A327DF" w:rsidRDefault="00FA4478" w:rsidP="00A327DF">
      <w:pPr>
        <w:spacing w:line="300" w:lineRule="auto"/>
        <w:ind w:left="6372" w:firstLine="708"/>
        <w:rPr>
          <w:rFonts w:ascii="Arial" w:hAnsi="Arial" w:cs="Arial"/>
          <w:sz w:val="20"/>
          <w:szCs w:val="20"/>
        </w:rPr>
      </w:pPr>
      <w:proofErr w:type="spellStart"/>
      <w:r w:rsidRPr="006F5E3B">
        <w:rPr>
          <w:rFonts w:ascii="Arial" w:hAnsi="Arial" w:cs="Arial"/>
          <w:sz w:val="20"/>
          <w:szCs w:val="20"/>
        </w:rPr>
        <w:t>Sml</w:t>
      </w:r>
      <w:proofErr w:type="spellEnd"/>
      <w:r w:rsidRPr="006F5E3B">
        <w:rPr>
          <w:rFonts w:ascii="Arial" w:hAnsi="Arial" w:cs="Arial"/>
          <w:sz w:val="20"/>
          <w:szCs w:val="20"/>
        </w:rPr>
        <w:t>. č.</w:t>
      </w:r>
      <w:r w:rsidR="00EF4CE2">
        <w:rPr>
          <w:rFonts w:ascii="Arial" w:hAnsi="Arial" w:cs="Arial"/>
          <w:sz w:val="20"/>
          <w:szCs w:val="20"/>
        </w:rPr>
        <w:t xml:space="preserve"> </w:t>
      </w:r>
      <w:r w:rsidR="009B30F1" w:rsidRPr="009B30F1">
        <w:rPr>
          <w:rFonts w:ascii="Arial" w:hAnsi="Arial" w:cs="Arial"/>
          <w:sz w:val="20"/>
          <w:szCs w:val="20"/>
        </w:rPr>
        <w:t>6326031421</w:t>
      </w:r>
    </w:p>
    <w:p w14:paraId="6F2E7561" w14:textId="77777777" w:rsidR="006B48ED" w:rsidRPr="006F5E3B" w:rsidRDefault="006B48ED" w:rsidP="00A224CF">
      <w:pPr>
        <w:pStyle w:val="Nadpis1"/>
        <w:spacing w:line="300" w:lineRule="auto"/>
        <w:jc w:val="left"/>
        <w:rPr>
          <w:rFonts w:ascii="Arial" w:hAnsi="Arial" w:cs="Arial"/>
          <w:b w:val="0"/>
          <w:sz w:val="20"/>
          <w:szCs w:val="20"/>
        </w:rPr>
      </w:pPr>
    </w:p>
    <w:p w14:paraId="476C48E0" w14:textId="716274A3" w:rsidR="00FA6A72" w:rsidRPr="00925896" w:rsidRDefault="00FA6A72" w:rsidP="00FA6A72">
      <w:pPr>
        <w:spacing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Nájemní</w:t>
      </w:r>
      <w:r w:rsidRPr="00925896">
        <w:rPr>
          <w:rFonts w:ascii="Arial" w:hAnsi="Arial" w:cs="Arial"/>
        </w:rPr>
        <w:t xml:space="preserve"> smlouva</w:t>
      </w:r>
    </w:p>
    <w:p w14:paraId="2034952A" w14:textId="77777777" w:rsidR="00FA6A72" w:rsidRPr="00031084" w:rsidRDefault="00FA6A72" w:rsidP="00FA6A72">
      <w:pPr>
        <w:spacing w:line="300" w:lineRule="auto"/>
        <w:jc w:val="both"/>
        <w:rPr>
          <w:rFonts w:ascii="Arial" w:hAnsi="Arial" w:cs="Arial"/>
          <w:sz w:val="20"/>
        </w:rPr>
      </w:pPr>
    </w:p>
    <w:p w14:paraId="6459FD40" w14:textId="69219589" w:rsidR="009137CF" w:rsidRDefault="00FA6A72" w:rsidP="00FA6A72">
      <w:pPr>
        <w:spacing w:line="300" w:lineRule="auto"/>
        <w:rPr>
          <w:rFonts w:ascii="Arial" w:hAnsi="Arial" w:cs="Arial"/>
          <w:sz w:val="20"/>
          <w:szCs w:val="20"/>
        </w:rPr>
      </w:pPr>
      <w:r w:rsidRPr="00031084">
        <w:rPr>
          <w:rFonts w:ascii="Arial" w:hAnsi="Arial" w:cs="Arial"/>
          <w:sz w:val="20"/>
        </w:rPr>
        <w:t>uzavřená mezi těmito smluvními stranami</w:t>
      </w:r>
      <w:r>
        <w:rPr>
          <w:rFonts w:ascii="Arial" w:hAnsi="Arial" w:cs="Arial"/>
          <w:sz w:val="20"/>
        </w:rPr>
        <w:t>:</w:t>
      </w:r>
    </w:p>
    <w:p w14:paraId="4324EBC9" w14:textId="77777777" w:rsidR="00D40F4A" w:rsidRDefault="00D40F4A" w:rsidP="00A224CF">
      <w:pPr>
        <w:spacing w:line="300" w:lineRule="auto"/>
        <w:rPr>
          <w:rFonts w:ascii="Arial" w:hAnsi="Arial" w:cs="Arial"/>
          <w:sz w:val="20"/>
          <w:szCs w:val="20"/>
        </w:rPr>
      </w:pPr>
    </w:p>
    <w:p w14:paraId="64711D28" w14:textId="77777777" w:rsidR="00114A8E" w:rsidRPr="00114A8E" w:rsidRDefault="00114A8E" w:rsidP="00114A8E">
      <w:pPr>
        <w:spacing w:line="300" w:lineRule="auto"/>
        <w:ind w:right="-6874"/>
        <w:jc w:val="both"/>
        <w:rPr>
          <w:rFonts w:ascii="Arial" w:hAnsi="Arial" w:cs="Arial"/>
          <w:sz w:val="20"/>
          <w:szCs w:val="20"/>
        </w:rPr>
      </w:pPr>
      <w:r w:rsidRPr="00114A8E">
        <w:rPr>
          <w:rFonts w:ascii="Arial" w:hAnsi="Arial" w:cs="Arial"/>
          <w:bCs/>
          <w:sz w:val="20"/>
          <w:szCs w:val="20"/>
        </w:rPr>
        <w:t>Statutární město Brno</w:t>
      </w:r>
    </w:p>
    <w:p w14:paraId="62787E97" w14:textId="399AC956" w:rsidR="00114A8E" w:rsidRPr="00114A8E" w:rsidRDefault="00114A8E" w:rsidP="00114A8E">
      <w:pPr>
        <w:spacing w:line="300" w:lineRule="auto"/>
        <w:rPr>
          <w:rFonts w:ascii="Arial" w:hAnsi="Arial" w:cs="Arial"/>
          <w:sz w:val="20"/>
          <w:szCs w:val="20"/>
        </w:rPr>
      </w:pPr>
      <w:r w:rsidRPr="00114A8E">
        <w:rPr>
          <w:rFonts w:ascii="Arial" w:hAnsi="Arial" w:cs="Arial"/>
          <w:bCs/>
          <w:sz w:val="20"/>
          <w:szCs w:val="20"/>
        </w:rPr>
        <w:t>IČO: 449</w:t>
      </w:r>
      <w:r w:rsidR="00725740">
        <w:rPr>
          <w:rFonts w:ascii="Arial" w:hAnsi="Arial" w:cs="Arial"/>
          <w:bCs/>
          <w:sz w:val="20"/>
          <w:szCs w:val="20"/>
        </w:rPr>
        <w:t xml:space="preserve"> </w:t>
      </w:r>
      <w:r w:rsidRPr="00114A8E">
        <w:rPr>
          <w:rFonts w:ascii="Arial" w:hAnsi="Arial" w:cs="Arial"/>
          <w:bCs/>
          <w:sz w:val="20"/>
          <w:szCs w:val="20"/>
        </w:rPr>
        <w:t>92</w:t>
      </w:r>
      <w:r w:rsidR="00725740">
        <w:rPr>
          <w:rFonts w:ascii="Arial" w:hAnsi="Arial" w:cs="Arial"/>
          <w:bCs/>
          <w:sz w:val="20"/>
          <w:szCs w:val="20"/>
        </w:rPr>
        <w:t xml:space="preserve"> </w:t>
      </w:r>
      <w:r w:rsidRPr="00114A8E">
        <w:rPr>
          <w:rFonts w:ascii="Arial" w:hAnsi="Arial" w:cs="Arial"/>
          <w:bCs/>
          <w:sz w:val="20"/>
          <w:szCs w:val="20"/>
        </w:rPr>
        <w:t>785</w:t>
      </w:r>
    </w:p>
    <w:p w14:paraId="439D58BF" w14:textId="77777777" w:rsidR="00114A8E" w:rsidRPr="00114A8E" w:rsidRDefault="00114A8E" w:rsidP="00114A8E">
      <w:pPr>
        <w:tabs>
          <w:tab w:val="left" w:pos="388"/>
          <w:tab w:val="left" w:pos="2304"/>
        </w:tabs>
        <w:spacing w:line="300" w:lineRule="auto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114A8E">
        <w:rPr>
          <w:rFonts w:ascii="Arial" w:hAnsi="Arial" w:cs="Arial"/>
          <w:sz w:val="20"/>
          <w:szCs w:val="20"/>
          <w:lang w:val="x-none" w:eastAsia="x-none"/>
        </w:rPr>
        <w:t>DIČ: CZ44992785</w:t>
      </w:r>
    </w:p>
    <w:p w14:paraId="066274D3" w14:textId="3A36E287" w:rsidR="00114A8E" w:rsidRPr="00114A8E" w:rsidRDefault="008D2D9A" w:rsidP="00114A8E">
      <w:pPr>
        <w:spacing w:line="300" w:lineRule="auto"/>
        <w:rPr>
          <w:rFonts w:ascii="Arial" w:hAnsi="Arial" w:cs="Arial"/>
          <w:sz w:val="20"/>
          <w:szCs w:val="20"/>
        </w:rPr>
      </w:pPr>
      <w:r w:rsidRPr="006C1D4D">
        <w:rPr>
          <w:rFonts w:ascii="Arial" w:hAnsi="Arial" w:cs="Arial"/>
          <w:sz w:val="20"/>
        </w:rPr>
        <w:t xml:space="preserve">se sídlem </w:t>
      </w:r>
      <w:r w:rsidRPr="00005F23">
        <w:rPr>
          <w:rFonts w:ascii="Arial" w:hAnsi="Arial" w:cs="Arial"/>
          <w:bCs/>
          <w:sz w:val="20"/>
        </w:rPr>
        <w:t>Dominikánské náměstí 196/1, Brno-město, 602 00 Brno</w:t>
      </w:r>
    </w:p>
    <w:p w14:paraId="0A28898A" w14:textId="6CDFCBAB" w:rsidR="00114A8E" w:rsidRDefault="00114A8E" w:rsidP="00114A8E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114A8E">
        <w:rPr>
          <w:rFonts w:ascii="Arial" w:hAnsi="Arial" w:cs="Arial"/>
          <w:bCs/>
          <w:sz w:val="20"/>
          <w:szCs w:val="20"/>
        </w:rPr>
        <w:t>zastoupené primátorkou JUDr. Markétou Vaňkovou</w:t>
      </w:r>
    </w:p>
    <w:p w14:paraId="60955D73" w14:textId="6AF977E1" w:rsidR="007A0E9E" w:rsidRPr="00114A8E" w:rsidRDefault="007A0E9E" w:rsidP="00114A8E"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7A0E9E">
        <w:rPr>
          <w:rFonts w:ascii="Arial" w:hAnsi="Arial" w:cs="Arial"/>
          <w:bCs/>
          <w:sz w:val="20"/>
          <w:szCs w:val="20"/>
        </w:rPr>
        <w:t>k podpisu smlouvy je na základě usnesení R</w:t>
      </w:r>
      <w:r w:rsidR="008D2D9A">
        <w:rPr>
          <w:rFonts w:ascii="Arial" w:hAnsi="Arial" w:cs="Arial"/>
          <w:bCs/>
          <w:sz w:val="20"/>
          <w:szCs w:val="20"/>
        </w:rPr>
        <w:t>9</w:t>
      </w:r>
      <w:r w:rsidRPr="007A0E9E">
        <w:rPr>
          <w:rFonts w:ascii="Arial" w:hAnsi="Arial" w:cs="Arial"/>
          <w:bCs/>
          <w:sz w:val="20"/>
          <w:szCs w:val="20"/>
        </w:rPr>
        <w:t>/</w:t>
      </w:r>
      <w:r w:rsidR="00163947">
        <w:rPr>
          <w:rFonts w:ascii="Arial" w:hAnsi="Arial" w:cs="Arial"/>
          <w:bCs/>
          <w:sz w:val="20"/>
          <w:szCs w:val="20"/>
        </w:rPr>
        <w:t>168</w:t>
      </w:r>
      <w:r w:rsidR="001B296F">
        <w:rPr>
          <w:rFonts w:ascii="Arial" w:hAnsi="Arial" w:cs="Arial"/>
          <w:bCs/>
          <w:sz w:val="20"/>
          <w:szCs w:val="20"/>
        </w:rPr>
        <w:t>.</w:t>
      </w:r>
      <w:r w:rsidRPr="007A0E9E">
        <w:rPr>
          <w:rFonts w:ascii="Arial" w:hAnsi="Arial" w:cs="Arial"/>
          <w:bCs/>
          <w:sz w:val="20"/>
          <w:szCs w:val="20"/>
        </w:rPr>
        <w:t xml:space="preserve"> schůze R</w:t>
      </w:r>
      <w:r w:rsidR="0085001C">
        <w:rPr>
          <w:rFonts w:ascii="Arial" w:hAnsi="Arial" w:cs="Arial"/>
          <w:bCs/>
          <w:sz w:val="20"/>
          <w:szCs w:val="20"/>
        </w:rPr>
        <w:t>ady města Brna</w:t>
      </w:r>
      <w:r w:rsidRPr="007A0E9E">
        <w:rPr>
          <w:rFonts w:ascii="Arial" w:hAnsi="Arial" w:cs="Arial"/>
          <w:bCs/>
          <w:sz w:val="20"/>
          <w:szCs w:val="20"/>
        </w:rPr>
        <w:t xml:space="preserve"> konané dne</w:t>
      </w:r>
      <w:r w:rsidR="00163947">
        <w:rPr>
          <w:rFonts w:ascii="Arial" w:hAnsi="Arial" w:cs="Arial"/>
          <w:bCs/>
          <w:sz w:val="20"/>
          <w:szCs w:val="20"/>
        </w:rPr>
        <w:t xml:space="preserve"> 18.03.2026 </w:t>
      </w:r>
      <w:r w:rsidRPr="007A0E9E">
        <w:rPr>
          <w:rFonts w:ascii="Arial" w:hAnsi="Arial" w:cs="Arial"/>
          <w:bCs/>
          <w:sz w:val="20"/>
          <w:szCs w:val="20"/>
        </w:rPr>
        <w:t>pověřena Mgr. </w:t>
      </w:r>
      <w:r w:rsidR="008D2D9A">
        <w:rPr>
          <w:rFonts w:ascii="Arial" w:hAnsi="Arial" w:cs="Arial"/>
          <w:bCs/>
          <w:sz w:val="20"/>
          <w:szCs w:val="20"/>
        </w:rPr>
        <w:t>Nikol Wagnerová</w:t>
      </w:r>
      <w:r w:rsidRPr="007A0E9E">
        <w:rPr>
          <w:rFonts w:ascii="Arial" w:hAnsi="Arial" w:cs="Arial"/>
          <w:bCs/>
          <w:sz w:val="20"/>
          <w:szCs w:val="20"/>
        </w:rPr>
        <w:t>, vedoucí Majetkového odboru M</w:t>
      </w:r>
      <w:r w:rsidR="00A82A79">
        <w:rPr>
          <w:rFonts w:ascii="Arial" w:hAnsi="Arial" w:cs="Arial"/>
          <w:bCs/>
          <w:sz w:val="20"/>
          <w:szCs w:val="20"/>
        </w:rPr>
        <w:t>agistrátu města Brna</w:t>
      </w:r>
    </w:p>
    <w:p w14:paraId="5031202A" w14:textId="77777777" w:rsidR="00114A8E" w:rsidRPr="00114A8E" w:rsidRDefault="00114A8E" w:rsidP="00114A8E">
      <w:pPr>
        <w:spacing w:line="300" w:lineRule="auto"/>
        <w:ind w:right="-6874"/>
        <w:jc w:val="both"/>
        <w:rPr>
          <w:rFonts w:ascii="Arial" w:hAnsi="Arial" w:cs="Arial"/>
          <w:sz w:val="20"/>
          <w:szCs w:val="20"/>
        </w:rPr>
      </w:pPr>
      <w:r w:rsidRPr="00114A8E">
        <w:rPr>
          <w:rFonts w:ascii="Arial" w:hAnsi="Arial" w:cs="Arial"/>
          <w:bCs/>
          <w:sz w:val="20"/>
          <w:szCs w:val="20"/>
        </w:rPr>
        <w:t>bankovní spojení:</w:t>
      </w:r>
      <w:r w:rsidRPr="00114A8E">
        <w:rPr>
          <w:rFonts w:ascii="Arial" w:hAnsi="Arial" w:cs="Arial"/>
          <w:sz w:val="20"/>
          <w:szCs w:val="20"/>
        </w:rPr>
        <w:t xml:space="preserve"> </w:t>
      </w:r>
      <w:r w:rsidRPr="00114A8E">
        <w:rPr>
          <w:rFonts w:ascii="Arial" w:hAnsi="Arial" w:cs="Arial"/>
          <w:bCs/>
          <w:sz w:val="20"/>
          <w:szCs w:val="20"/>
        </w:rPr>
        <w:t>Česká spořitelna, a.s., Olbrachtova 1929/62, 140 00 Praha 4</w:t>
      </w:r>
    </w:p>
    <w:p w14:paraId="07ABCB78" w14:textId="02478670" w:rsidR="00114A8E" w:rsidRPr="00114A8E" w:rsidRDefault="00114A8E" w:rsidP="00114A8E">
      <w:pPr>
        <w:spacing w:line="300" w:lineRule="auto"/>
        <w:ind w:left="708" w:right="-6874" w:firstLine="708"/>
        <w:jc w:val="both"/>
        <w:rPr>
          <w:rFonts w:ascii="Arial" w:hAnsi="Arial" w:cs="Arial"/>
          <w:bCs/>
          <w:sz w:val="20"/>
          <w:szCs w:val="20"/>
        </w:rPr>
      </w:pPr>
      <w:r w:rsidRPr="00114A8E">
        <w:rPr>
          <w:rFonts w:ascii="Arial" w:hAnsi="Arial" w:cs="Arial"/>
          <w:bCs/>
          <w:sz w:val="20"/>
          <w:szCs w:val="20"/>
        </w:rPr>
        <w:t xml:space="preserve">    číslo účtu: </w:t>
      </w:r>
      <w:r w:rsidRPr="00EF408F">
        <w:rPr>
          <w:rFonts w:ascii="Arial" w:hAnsi="Arial" w:cs="Arial"/>
          <w:bCs/>
          <w:sz w:val="20"/>
          <w:szCs w:val="20"/>
        </w:rPr>
        <w:t xml:space="preserve">111422222/0800, </w:t>
      </w:r>
      <w:r w:rsidRPr="00114A8E">
        <w:rPr>
          <w:rFonts w:ascii="Arial" w:hAnsi="Arial" w:cs="Arial"/>
          <w:bCs/>
          <w:sz w:val="20"/>
          <w:szCs w:val="20"/>
        </w:rPr>
        <w:t>variabilní symbol:</w:t>
      </w:r>
      <w:r w:rsidR="007843DB">
        <w:rPr>
          <w:rFonts w:ascii="Arial" w:hAnsi="Arial" w:cs="Arial"/>
          <w:bCs/>
          <w:sz w:val="20"/>
          <w:szCs w:val="20"/>
        </w:rPr>
        <w:t xml:space="preserve"> </w:t>
      </w:r>
      <w:r w:rsidR="009B30F1" w:rsidRPr="009B30F1">
        <w:rPr>
          <w:rFonts w:ascii="Arial" w:hAnsi="Arial" w:cs="Arial"/>
          <w:sz w:val="20"/>
          <w:szCs w:val="20"/>
        </w:rPr>
        <w:t>6326031421</w:t>
      </w:r>
    </w:p>
    <w:p w14:paraId="3E40CB80" w14:textId="77777777" w:rsidR="00266F6A" w:rsidRPr="006F5E3B" w:rsidRDefault="00266F6A" w:rsidP="00A224CF">
      <w:pPr>
        <w:spacing w:line="300" w:lineRule="auto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 xml:space="preserve">(dále </w:t>
      </w:r>
      <w:r w:rsidR="001179EF" w:rsidRPr="006F5E3B">
        <w:rPr>
          <w:rFonts w:ascii="Arial" w:hAnsi="Arial" w:cs="Arial"/>
          <w:sz w:val="20"/>
          <w:szCs w:val="20"/>
        </w:rPr>
        <w:t xml:space="preserve">též </w:t>
      </w:r>
      <w:r w:rsidR="006364E5" w:rsidRPr="006F5E3B">
        <w:rPr>
          <w:rFonts w:ascii="Arial" w:hAnsi="Arial" w:cs="Arial"/>
          <w:sz w:val="20"/>
          <w:szCs w:val="20"/>
        </w:rPr>
        <w:t>„</w:t>
      </w:r>
      <w:r w:rsidRPr="006F5E3B">
        <w:rPr>
          <w:rFonts w:ascii="Arial" w:hAnsi="Arial" w:cs="Arial"/>
          <w:sz w:val="20"/>
          <w:szCs w:val="20"/>
        </w:rPr>
        <w:t>pronajímatel</w:t>
      </w:r>
      <w:r w:rsidR="001179EF" w:rsidRPr="006F5E3B">
        <w:rPr>
          <w:rFonts w:ascii="Arial" w:hAnsi="Arial" w:cs="Arial"/>
          <w:sz w:val="20"/>
          <w:szCs w:val="20"/>
        </w:rPr>
        <w:t>“</w:t>
      </w:r>
      <w:r w:rsidRPr="006F5E3B">
        <w:rPr>
          <w:rFonts w:ascii="Arial" w:hAnsi="Arial" w:cs="Arial"/>
          <w:sz w:val="20"/>
          <w:szCs w:val="20"/>
        </w:rPr>
        <w:t>)</w:t>
      </w:r>
    </w:p>
    <w:p w14:paraId="56CBC564" w14:textId="77777777" w:rsidR="00136072" w:rsidRPr="006F5E3B" w:rsidRDefault="00136072" w:rsidP="00A224CF">
      <w:pPr>
        <w:spacing w:line="300" w:lineRule="auto"/>
        <w:rPr>
          <w:rFonts w:ascii="Arial" w:hAnsi="Arial" w:cs="Arial"/>
          <w:sz w:val="20"/>
          <w:szCs w:val="20"/>
        </w:rPr>
      </w:pPr>
    </w:p>
    <w:p w14:paraId="46D8F307" w14:textId="035570F2" w:rsidR="007C61AC" w:rsidRPr="006F5E3B" w:rsidRDefault="00266F6A" w:rsidP="00A224CF">
      <w:pPr>
        <w:spacing w:line="300" w:lineRule="auto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 xml:space="preserve">a </w:t>
      </w:r>
    </w:p>
    <w:p w14:paraId="7FDAA1FE" w14:textId="77777777" w:rsidR="0033759C" w:rsidRPr="006F5E3B" w:rsidRDefault="0033759C" w:rsidP="00A224CF">
      <w:pPr>
        <w:spacing w:line="300" w:lineRule="auto"/>
        <w:rPr>
          <w:rFonts w:ascii="Arial" w:hAnsi="Arial" w:cs="Arial"/>
          <w:sz w:val="20"/>
          <w:szCs w:val="20"/>
        </w:rPr>
      </w:pPr>
    </w:p>
    <w:p w14:paraId="0BF02E23" w14:textId="3F4BD1CC" w:rsidR="007C61AC" w:rsidRDefault="00454F9D" w:rsidP="00A224CF">
      <w:pPr>
        <w:spacing w:line="300" w:lineRule="auto"/>
        <w:rPr>
          <w:rFonts w:ascii="Arial" w:hAnsi="Arial" w:cs="Arial"/>
          <w:sz w:val="20"/>
          <w:szCs w:val="20"/>
        </w:rPr>
      </w:pPr>
      <w:r w:rsidRPr="00454F9D">
        <w:rPr>
          <w:rFonts w:ascii="Arial" w:hAnsi="Arial" w:cs="Arial"/>
          <w:sz w:val="20"/>
          <w:szCs w:val="20"/>
        </w:rPr>
        <w:t>Světluška s.r.o.</w:t>
      </w:r>
    </w:p>
    <w:p w14:paraId="40E4C1A0" w14:textId="22F96B73" w:rsidR="00D16382" w:rsidRDefault="00DE7820" w:rsidP="00DE7820">
      <w:pPr>
        <w:spacing w:line="300" w:lineRule="auto"/>
        <w:rPr>
          <w:rFonts w:ascii="Arial" w:hAnsi="Arial" w:cs="Arial"/>
          <w:bCs/>
          <w:sz w:val="20"/>
          <w:szCs w:val="20"/>
        </w:rPr>
      </w:pPr>
      <w:r w:rsidRPr="00114A8E">
        <w:rPr>
          <w:rFonts w:ascii="Arial" w:hAnsi="Arial" w:cs="Arial"/>
          <w:bCs/>
          <w:sz w:val="20"/>
          <w:szCs w:val="20"/>
        </w:rPr>
        <w:t xml:space="preserve">IČO: </w:t>
      </w:r>
      <w:r w:rsidR="00091D95" w:rsidRPr="00091D95">
        <w:rPr>
          <w:rFonts w:ascii="Arial" w:hAnsi="Arial" w:cs="Arial"/>
          <w:bCs/>
          <w:sz w:val="20"/>
          <w:szCs w:val="20"/>
        </w:rPr>
        <w:t>262</w:t>
      </w:r>
      <w:r w:rsidR="00725740">
        <w:rPr>
          <w:rFonts w:ascii="Arial" w:hAnsi="Arial" w:cs="Arial"/>
          <w:bCs/>
          <w:sz w:val="20"/>
          <w:szCs w:val="20"/>
        </w:rPr>
        <w:t xml:space="preserve"> </w:t>
      </w:r>
      <w:r w:rsidR="00091D95" w:rsidRPr="00091D95">
        <w:rPr>
          <w:rFonts w:ascii="Arial" w:hAnsi="Arial" w:cs="Arial"/>
          <w:bCs/>
          <w:sz w:val="20"/>
          <w:szCs w:val="20"/>
        </w:rPr>
        <w:t>57</w:t>
      </w:r>
      <w:r w:rsidR="00213689">
        <w:rPr>
          <w:rFonts w:ascii="Arial" w:hAnsi="Arial" w:cs="Arial"/>
          <w:bCs/>
          <w:sz w:val="20"/>
          <w:szCs w:val="20"/>
        </w:rPr>
        <w:t> </w:t>
      </w:r>
      <w:r w:rsidR="00091D95" w:rsidRPr="00091D95">
        <w:rPr>
          <w:rFonts w:ascii="Arial" w:hAnsi="Arial" w:cs="Arial"/>
          <w:bCs/>
          <w:sz w:val="20"/>
          <w:szCs w:val="20"/>
        </w:rPr>
        <w:t>645</w:t>
      </w:r>
    </w:p>
    <w:p w14:paraId="2D0B7040" w14:textId="3F74C711" w:rsidR="00213689" w:rsidRPr="008E2D98" w:rsidRDefault="00213689" w:rsidP="00DE7820">
      <w:pPr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DIČ: CZ</w:t>
      </w:r>
      <w:r w:rsidRPr="00091D95">
        <w:rPr>
          <w:rFonts w:ascii="Arial" w:hAnsi="Arial" w:cs="Arial"/>
          <w:bCs/>
          <w:sz w:val="20"/>
          <w:szCs w:val="20"/>
        </w:rPr>
        <w:t>26257645</w:t>
      </w:r>
    </w:p>
    <w:p w14:paraId="1BC7ABBA" w14:textId="78B79E44" w:rsidR="006364E5" w:rsidRDefault="00F226A1" w:rsidP="00A224CF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="003D22B6" w:rsidRPr="003D22B6">
        <w:rPr>
          <w:rFonts w:ascii="Arial" w:hAnsi="Arial" w:cs="Arial"/>
          <w:sz w:val="20"/>
          <w:szCs w:val="20"/>
        </w:rPr>
        <w:t>Vídeňská 282/106e, Přízřenice, 619 00 Brno</w:t>
      </w:r>
    </w:p>
    <w:p w14:paraId="7B9BD328" w14:textId="6415C9E7" w:rsidR="00E13620" w:rsidRPr="006F5E3B" w:rsidRDefault="00DD3C87" w:rsidP="00A224CF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EE7D4B">
        <w:rPr>
          <w:rFonts w:ascii="Arial" w:hAnsi="Arial" w:cs="Arial"/>
          <w:sz w:val="20"/>
          <w:szCs w:val="20"/>
        </w:rPr>
        <w:t xml:space="preserve">a </w:t>
      </w:r>
      <w:r w:rsidR="00FA7D0D">
        <w:rPr>
          <w:rFonts w:ascii="Arial" w:hAnsi="Arial" w:cs="Arial"/>
          <w:sz w:val="20"/>
          <w:szCs w:val="20"/>
        </w:rPr>
        <w:t xml:space="preserve">jednatelem </w:t>
      </w:r>
      <w:r w:rsidR="000564D5">
        <w:rPr>
          <w:rFonts w:ascii="Arial" w:hAnsi="Arial" w:cs="Arial"/>
          <w:sz w:val="20"/>
          <w:szCs w:val="20"/>
        </w:rPr>
        <w:t>Martinem Janíčkem</w:t>
      </w:r>
    </w:p>
    <w:p w14:paraId="51343365" w14:textId="001C89CD" w:rsidR="00266F6A" w:rsidRPr="006F5E3B" w:rsidRDefault="001218E1" w:rsidP="00A224CF">
      <w:pPr>
        <w:spacing w:line="300" w:lineRule="auto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>(d</w:t>
      </w:r>
      <w:r w:rsidR="001179EF" w:rsidRPr="006F5E3B">
        <w:rPr>
          <w:rFonts w:ascii="Arial" w:hAnsi="Arial" w:cs="Arial"/>
          <w:sz w:val="20"/>
          <w:szCs w:val="20"/>
        </w:rPr>
        <w:t>ále též</w:t>
      </w:r>
      <w:r w:rsidR="00266F6A" w:rsidRPr="006F5E3B">
        <w:rPr>
          <w:rFonts w:ascii="Arial" w:hAnsi="Arial" w:cs="Arial"/>
          <w:sz w:val="20"/>
          <w:szCs w:val="20"/>
        </w:rPr>
        <w:t xml:space="preserve"> </w:t>
      </w:r>
      <w:r w:rsidR="006364E5" w:rsidRPr="006F5E3B">
        <w:rPr>
          <w:rFonts w:ascii="Arial" w:hAnsi="Arial" w:cs="Arial"/>
          <w:sz w:val="20"/>
          <w:szCs w:val="20"/>
        </w:rPr>
        <w:t>„</w:t>
      </w:r>
      <w:r w:rsidR="00266F6A" w:rsidRPr="006F5E3B">
        <w:rPr>
          <w:rFonts w:ascii="Arial" w:hAnsi="Arial" w:cs="Arial"/>
          <w:sz w:val="20"/>
          <w:szCs w:val="20"/>
        </w:rPr>
        <w:t>nájemc</w:t>
      </w:r>
      <w:r w:rsidR="00B348B5">
        <w:rPr>
          <w:rFonts w:ascii="Arial" w:hAnsi="Arial" w:cs="Arial"/>
          <w:sz w:val="20"/>
          <w:szCs w:val="20"/>
        </w:rPr>
        <w:t>e</w:t>
      </w:r>
      <w:r w:rsidR="006364E5" w:rsidRPr="006F5E3B">
        <w:rPr>
          <w:rFonts w:ascii="Arial" w:hAnsi="Arial" w:cs="Arial"/>
          <w:sz w:val="20"/>
          <w:szCs w:val="20"/>
        </w:rPr>
        <w:t>“</w:t>
      </w:r>
      <w:r w:rsidR="009A16E6" w:rsidRPr="006F5E3B">
        <w:rPr>
          <w:rFonts w:ascii="Arial" w:hAnsi="Arial" w:cs="Arial"/>
          <w:sz w:val="20"/>
          <w:szCs w:val="20"/>
        </w:rPr>
        <w:t>)</w:t>
      </w:r>
    </w:p>
    <w:p w14:paraId="507F5745" w14:textId="77777777" w:rsidR="001D74DF" w:rsidRDefault="001D74DF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</w:p>
    <w:p w14:paraId="496EEB38" w14:textId="77777777" w:rsidR="00D73781" w:rsidRPr="00031084" w:rsidRDefault="00D73781" w:rsidP="00D73781">
      <w:pPr>
        <w:spacing w:line="300" w:lineRule="auto"/>
        <w:jc w:val="center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 xml:space="preserve">t a k t </w:t>
      </w:r>
      <w:proofErr w:type="gramStart"/>
      <w:r w:rsidRPr="00031084">
        <w:rPr>
          <w:rFonts w:ascii="Arial" w:hAnsi="Arial" w:cs="Arial"/>
          <w:sz w:val="20"/>
        </w:rPr>
        <w:t>o :</w:t>
      </w:r>
      <w:proofErr w:type="gramEnd"/>
    </w:p>
    <w:p w14:paraId="02BEC2CC" w14:textId="77777777" w:rsidR="001D74DF" w:rsidRDefault="001D74DF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</w:p>
    <w:p w14:paraId="52AB28C4" w14:textId="4043C3E3" w:rsidR="00266F6A" w:rsidRPr="006F5E3B" w:rsidRDefault="00266F6A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>I.</w:t>
      </w:r>
    </w:p>
    <w:p w14:paraId="20EB7A0D" w14:textId="77777777" w:rsidR="00B728BA" w:rsidRDefault="00B728BA" w:rsidP="00B728BA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a účel nájmu</w:t>
      </w:r>
    </w:p>
    <w:p w14:paraId="649A4E33" w14:textId="0EB6E6CD" w:rsidR="00CF0866" w:rsidRDefault="00CF0866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</w:p>
    <w:p w14:paraId="1C587637" w14:textId="1F082B25" w:rsidR="00CF0866" w:rsidRPr="0072440E" w:rsidRDefault="009D628B" w:rsidP="0072440E">
      <w:pPr>
        <w:pStyle w:val="Odstavecseseznamem"/>
        <w:numPr>
          <w:ilvl w:val="0"/>
          <w:numId w:val="25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je výlučným vlastníkem pozemku p. č. </w:t>
      </w:r>
      <w:r w:rsidR="00E46CE6">
        <w:rPr>
          <w:rFonts w:ascii="Arial" w:hAnsi="Arial" w:cs="Arial"/>
          <w:sz w:val="20"/>
          <w:szCs w:val="20"/>
        </w:rPr>
        <w:t>751, ostatní plocha, ostatní komunikace, o</w:t>
      </w:r>
      <w:r w:rsidR="00343EFA">
        <w:rPr>
          <w:rFonts w:ascii="Arial" w:hAnsi="Arial" w:cs="Arial"/>
          <w:sz w:val="20"/>
          <w:szCs w:val="20"/>
        </w:rPr>
        <w:t> </w:t>
      </w:r>
      <w:r w:rsidR="00E46CE6">
        <w:rPr>
          <w:rFonts w:ascii="Arial" w:hAnsi="Arial" w:cs="Arial"/>
          <w:sz w:val="20"/>
          <w:szCs w:val="20"/>
        </w:rPr>
        <w:t>výměře 8.933 m</w:t>
      </w:r>
      <w:r w:rsidR="00E46CE6" w:rsidRPr="003F4C8E">
        <w:rPr>
          <w:rFonts w:ascii="Arial" w:hAnsi="Arial" w:cs="Arial"/>
          <w:sz w:val="20"/>
          <w:szCs w:val="20"/>
          <w:vertAlign w:val="superscript"/>
        </w:rPr>
        <w:t>2</w:t>
      </w:r>
      <w:r w:rsidR="00E46CE6">
        <w:rPr>
          <w:rFonts w:ascii="Arial" w:hAnsi="Arial" w:cs="Arial"/>
          <w:sz w:val="20"/>
          <w:szCs w:val="20"/>
        </w:rPr>
        <w:t xml:space="preserve">, v k. </w:t>
      </w:r>
      <w:proofErr w:type="spellStart"/>
      <w:r w:rsidR="00E46CE6">
        <w:rPr>
          <w:rFonts w:ascii="Arial" w:hAnsi="Arial" w:cs="Arial"/>
          <w:sz w:val="20"/>
          <w:szCs w:val="20"/>
        </w:rPr>
        <w:t>ú.</w:t>
      </w:r>
      <w:proofErr w:type="spellEnd"/>
      <w:r w:rsidR="00E46CE6">
        <w:rPr>
          <w:rFonts w:ascii="Arial" w:hAnsi="Arial" w:cs="Arial"/>
          <w:sz w:val="20"/>
          <w:szCs w:val="20"/>
        </w:rPr>
        <w:t xml:space="preserve"> Přízřenice, </w:t>
      </w:r>
      <w:r w:rsidR="007E493F" w:rsidRPr="002F6C57">
        <w:rPr>
          <w:rFonts w:ascii="Arial" w:hAnsi="Arial" w:cs="Arial"/>
          <w:sz w:val="20"/>
          <w:szCs w:val="20"/>
        </w:rPr>
        <w:t>zaps</w:t>
      </w:r>
      <w:r w:rsidR="007E493F">
        <w:rPr>
          <w:rFonts w:ascii="Arial" w:hAnsi="Arial" w:cs="Arial"/>
          <w:sz w:val="20"/>
          <w:szCs w:val="20"/>
        </w:rPr>
        <w:t>aného</w:t>
      </w:r>
      <w:r w:rsidR="007E493F" w:rsidRPr="002F6C57">
        <w:rPr>
          <w:rFonts w:ascii="Arial" w:hAnsi="Arial" w:cs="Arial"/>
          <w:sz w:val="20"/>
          <w:szCs w:val="20"/>
        </w:rPr>
        <w:t xml:space="preserve"> v katastru nemovitostí u Katastrálního úřadu pro Jihomoravský kraj, Katastrální pracoviště Brno-město</w:t>
      </w:r>
      <w:r w:rsidR="007E493F">
        <w:rPr>
          <w:rFonts w:ascii="Arial" w:hAnsi="Arial" w:cs="Arial"/>
          <w:sz w:val="20"/>
          <w:szCs w:val="20"/>
        </w:rPr>
        <w:t>,</w:t>
      </w:r>
      <w:r w:rsidR="007E493F" w:rsidRPr="002F6C57">
        <w:rPr>
          <w:rFonts w:ascii="Arial" w:hAnsi="Arial" w:cs="Arial"/>
          <w:sz w:val="20"/>
          <w:szCs w:val="20"/>
        </w:rPr>
        <w:t xml:space="preserve"> na </w:t>
      </w:r>
      <w:r w:rsidR="007E493F">
        <w:rPr>
          <w:rFonts w:ascii="Arial" w:hAnsi="Arial" w:cs="Arial"/>
          <w:sz w:val="20"/>
          <w:szCs w:val="20"/>
        </w:rPr>
        <w:t>listu vlastnictví</w:t>
      </w:r>
      <w:r w:rsidR="007E493F" w:rsidRPr="002F6C57">
        <w:rPr>
          <w:rFonts w:ascii="Arial" w:hAnsi="Arial" w:cs="Arial"/>
          <w:sz w:val="20"/>
          <w:szCs w:val="20"/>
        </w:rPr>
        <w:t xml:space="preserve"> č. 10001</w:t>
      </w:r>
      <w:r w:rsidR="007E493F">
        <w:rPr>
          <w:rFonts w:ascii="Arial" w:hAnsi="Arial" w:cs="Arial"/>
          <w:sz w:val="20"/>
          <w:szCs w:val="20"/>
        </w:rPr>
        <w:t>.</w:t>
      </w:r>
    </w:p>
    <w:p w14:paraId="19C10C02" w14:textId="77777777" w:rsidR="00CF0866" w:rsidRPr="006F5E3B" w:rsidRDefault="00CF0866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</w:p>
    <w:p w14:paraId="3000FD03" w14:textId="29A8D4AA" w:rsidR="007E52C4" w:rsidRDefault="00266F6A" w:rsidP="006C7725">
      <w:pPr>
        <w:pStyle w:val="Zkladntext"/>
        <w:numPr>
          <w:ilvl w:val="0"/>
          <w:numId w:val="25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 w:rsidRPr="00317344">
        <w:rPr>
          <w:rFonts w:ascii="Arial" w:hAnsi="Arial" w:cs="Arial"/>
          <w:sz w:val="20"/>
          <w:szCs w:val="20"/>
        </w:rPr>
        <w:t>Pronajímatel přenechává nájemc</w:t>
      </w:r>
      <w:r w:rsidR="00E640E6" w:rsidRPr="00317344">
        <w:rPr>
          <w:rFonts w:ascii="Arial" w:hAnsi="Arial" w:cs="Arial"/>
          <w:sz w:val="20"/>
          <w:szCs w:val="20"/>
        </w:rPr>
        <w:t>i</w:t>
      </w:r>
      <w:r w:rsidRPr="00317344">
        <w:rPr>
          <w:rFonts w:ascii="Arial" w:hAnsi="Arial" w:cs="Arial"/>
          <w:sz w:val="20"/>
          <w:szCs w:val="20"/>
        </w:rPr>
        <w:t xml:space="preserve"> </w:t>
      </w:r>
      <w:r w:rsidR="008209F0" w:rsidRPr="00317344">
        <w:rPr>
          <w:rFonts w:ascii="Arial" w:hAnsi="Arial" w:cs="Arial"/>
          <w:sz w:val="20"/>
          <w:szCs w:val="20"/>
        </w:rPr>
        <w:t xml:space="preserve">k užívání </w:t>
      </w:r>
      <w:r w:rsidRPr="00317344">
        <w:rPr>
          <w:rFonts w:ascii="Arial" w:hAnsi="Arial" w:cs="Arial"/>
          <w:sz w:val="20"/>
          <w:szCs w:val="20"/>
        </w:rPr>
        <w:t xml:space="preserve">a </w:t>
      </w:r>
      <w:r w:rsidR="008209F0" w:rsidRPr="00317344">
        <w:rPr>
          <w:rFonts w:ascii="Arial" w:hAnsi="Arial" w:cs="Arial"/>
          <w:sz w:val="20"/>
          <w:szCs w:val="20"/>
        </w:rPr>
        <w:t>nájemc</w:t>
      </w:r>
      <w:r w:rsidR="00E640E6" w:rsidRPr="00317344">
        <w:rPr>
          <w:rFonts w:ascii="Arial" w:hAnsi="Arial" w:cs="Arial"/>
          <w:sz w:val="20"/>
          <w:szCs w:val="20"/>
        </w:rPr>
        <w:t>e</w:t>
      </w:r>
      <w:r w:rsidR="00D4226A">
        <w:rPr>
          <w:rFonts w:ascii="Arial" w:hAnsi="Arial" w:cs="Arial"/>
          <w:sz w:val="20"/>
          <w:szCs w:val="20"/>
        </w:rPr>
        <w:t xml:space="preserve"> </w:t>
      </w:r>
      <w:r w:rsidRPr="00317344">
        <w:rPr>
          <w:rFonts w:ascii="Arial" w:hAnsi="Arial" w:cs="Arial"/>
          <w:sz w:val="20"/>
          <w:szCs w:val="20"/>
        </w:rPr>
        <w:t>přijím</w:t>
      </w:r>
      <w:r w:rsidR="00E640E6" w:rsidRPr="00317344">
        <w:rPr>
          <w:rFonts w:ascii="Arial" w:hAnsi="Arial" w:cs="Arial"/>
          <w:sz w:val="20"/>
          <w:szCs w:val="20"/>
        </w:rPr>
        <w:t>á</w:t>
      </w:r>
      <w:r w:rsidRPr="00317344">
        <w:rPr>
          <w:rFonts w:ascii="Arial" w:hAnsi="Arial" w:cs="Arial"/>
          <w:sz w:val="20"/>
          <w:szCs w:val="20"/>
        </w:rPr>
        <w:t xml:space="preserve"> do nájmu</w:t>
      </w:r>
      <w:r w:rsidR="00014A6D" w:rsidRPr="00317344">
        <w:rPr>
          <w:rFonts w:ascii="Arial" w:hAnsi="Arial" w:cs="Arial"/>
          <w:sz w:val="20"/>
          <w:szCs w:val="20"/>
        </w:rPr>
        <w:t xml:space="preserve"> </w:t>
      </w:r>
      <w:r w:rsidR="00F64247">
        <w:rPr>
          <w:rFonts w:ascii="Arial" w:hAnsi="Arial" w:cs="Arial"/>
          <w:sz w:val="20"/>
          <w:szCs w:val="20"/>
        </w:rPr>
        <w:t>část pozemku specifikovaného v předchozím odstavci o výměře 1</w:t>
      </w:r>
      <w:r w:rsidR="00CF32CA">
        <w:rPr>
          <w:rFonts w:ascii="Arial" w:hAnsi="Arial" w:cs="Arial"/>
          <w:sz w:val="20"/>
          <w:szCs w:val="20"/>
        </w:rPr>
        <w:t>40</w:t>
      </w:r>
      <w:r w:rsidR="00F64247">
        <w:rPr>
          <w:rFonts w:ascii="Arial" w:hAnsi="Arial" w:cs="Arial"/>
          <w:sz w:val="20"/>
          <w:szCs w:val="20"/>
        </w:rPr>
        <w:t xml:space="preserve"> m</w:t>
      </w:r>
      <w:r w:rsidR="00F64247" w:rsidRPr="00191746">
        <w:rPr>
          <w:rFonts w:ascii="Arial" w:hAnsi="Arial" w:cs="Arial"/>
          <w:sz w:val="20"/>
          <w:szCs w:val="20"/>
          <w:vertAlign w:val="superscript"/>
        </w:rPr>
        <w:t>2</w:t>
      </w:r>
      <w:r w:rsidR="00AB5D0F">
        <w:rPr>
          <w:rFonts w:ascii="Arial" w:hAnsi="Arial" w:cs="Arial"/>
          <w:sz w:val="20"/>
          <w:szCs w:val="20"/>
        </w:rPr>
        <w:t xml:space="preserve"> (dále též „předmět nájmu“) </w:t>
      </w:r>
      <w:r w:rsidR="0005393E" w:rsidRPr="00317344">
        <w:rPr>
          <w:rFonts w:ascii="Arial" w:hAnsi="Arial" w:cs="Arial"/>
          <w:sz w:val="20"/>
          <w:szCs w:val="20"/>
        </w:rPr>
        <w:t xml:space="preserve">za účelem </w:t>
      </w:r>
      <w:r w:rsidR="00E640E6" w:rsidRPr="00317344">
        <w:rPr>
          <w:rFonts w:ascii="Arial" w:hAnsi="Arial" w:cs="Arial"/>
          <w:sz w:val="20"/>
          <w:szCs w:val="20"/>
        </w:rPr>
        <w:t>užívání jako</w:t>
      </w:r>
      <w:r w:rsidR="006C7725">
        <w:rPr>
          <w:rFonts w:ascii="Arial" w:hAnsi="Arial" w:cs="Arial"/>
          <w:sz w:val="20"/>
          <w:szCs w:val="20"/>
        </w:rPr>
        <w:t xml:space="preserve"> parkování o</w:t>
      </w:r>
      <w:r w:rsidR="001B6B2C">
        <w:rPr>
          <w:rFonts w:ascii="Arial" w:hAnsi="Arial" w:cs="Arial"/>
          <w:sz w:val="20"/>
          <w:szCs w:val="20"/>
        </w:rPr>
        <w:t>sobních vozidel.</w:t>
      </w:r>
      <w:r w:rsidR="007511F9" w:rsidRPr="007511F9">
        <w:rPr>
          <w:rFonts w:ascii="Arial" w:hAnsi="Arial" w:cs="Arial"/>
          <w:sz w:val="20"/>
          <w:szCs w:val="20"/>
        </w:rPr>
        <w:t xml:space="preserve"> </w:t>
      </w:r>
      <w:r w:rsidR="007511F9">
        <w:rPr>
          <w:rFonts w:ascii="Arial" w:hAnsi="Arial" w:cs="Arial"/>
          <w:sz w:val="20"/>
          <w:szCs w:val="20"/>
        </w:rPr>
        <w:t xml:space="preserve">Předmět nájmu </w:t>
      </w:r>
      <w:r w:rsidR="007511F9" w:rsidRPr="006F5E3B">
        <w:rPr>
          <w:rFonts w:ascii="Arial" w:hAnsi="Arial" w:cs="Arial"/>
          <w:sz w:val="20"/>
          <w:szCs w:val="20"/>
        </w:rPr>
        <w:t xml:space="preserve">je vyznačen na </w:t>
      </w:r>
      <w:r w:rsidR="007511F9">
        <w:rPr>
          <w:rFonts w:ascii="Arial" w:hAnsi="Arial" w:cs="Arial"/>
          <w:sz w:val="20"/>
          <w:szCs w:val="20"/>
        </w:rPr>
        <w:t>zákresu</w:t>
      </w:r>
      <w:r w:rsidR="007511F9" w:rsidRPr="006F5E3B">
        <w:rPr>
          <w:rFonts w:ascii="Arial" w:hAnsi="Arial" w:cs="Arial"/>
          <w:sz w:val="20"/>
          <w:szCs w:val="20"/>
        </w:rPr>
        <w:t>, kter</w:t>
      </w:r>
      <w:r w:rsidR="007511F9">
        <w:rPr>
          <w:rFonts w:ascii="Arial" w:hAnsi="Arial" w:cs="Arial"/>
          <w:sz w:val="20"/>
          <w:szCs w:val="20"/>
        </w:rPr>
        <w:t>ý</w:t>
      </w:r>
      <w:r w:rsidR="007511F9" w:rsidRPr="006F5E3B">
        <w:rPr>
          <w:rFonts w:ascii="Arial" w:hAnsi="Arial" w:cs="Arial"/>
          <w:sz w:val="20"/>
          <w:szCs w:val="20"/>
        </w:rPr>
        <w:t xml:space="preserve"> tvoří přílohu č.</w:t>
      </w:r>
      <w:r w:rsidR="007511F9">
        <w:rPr>
          <w:rFonts w:ascii="Arial" w:hAnsi="Arial" w:cs="Arial"/>
          <w:sz w:val="20"/>
          <w:szCs w:val="20"/>
        </w:rPr>
        <w:t> </w:t>
      </w:r>
      <w:r w:rsidR="007511F9" w:rsidRPr="006F5E3B">
        <w:rPr>
          <w:rFonts w:ascii="Arial" w:hAnsi="Arial" w:cs="Arial"/>
          <w:sz w:val="20"/>
          <w:szCs w:val="20"/>
        </w:rPr>
        <w:t>1 této smlouvy</w:t>
      </w:r>
      <w:r w:rsidR="007511F9">
        <w:rPr>
          <w:rFonts w:ascii="Arial" w:hAnsi="Arial" w:cs="Arial"/>
          <w:sz w:val="20"/>
          <w:szCs w:val="20"/>
        </w:rPr>
        <w:t>.</w:t>
      </w:r>
    </w:p>
    <w:p w14:paraId="14C870E3" w14:textId="77777777" w:rsidR="00A9360C" w:rsidRDefault="00A9360C" w:rsidP="00A9360C">
      <w:pPr>
        <w:pStyle w:val="Odstavecseseznamem"/>
        <w:rPr>
          <w:rFonts w:ascii="Arial" w:hAnsi="Arial" w:cs="Arial"/>
          <w:sz w:val="20"/>
          <w:szCs w:val="20"/>
        </w:rPr>
      </w:pPr>
    </w:p>
    <w:p w14:paraId="123BA227" w14:textId="6590681D" w:rsidR="00A9360C" w:rsidRDefault="00A9360C" w:rsidP="006C7725">
      <w:pPr>
        <w:pStyle w:val="Zkladntext"/>
        <w:numPr>
          <w:ilvl w:val="0"/>
          <w:numId w:val="25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 w:rsidRPr="007558B5">
        <w:rPr>
          <w:rFonts w:ascii="Arial" w:hAnsi="Arial" w:cs="Arial"/>
          <w:sz w:val="20"/>
          <w:szCs w:val="20"/>
        </w:rPr>
        <w:t xml:space="preserve">Ve vztazích založených touto smlouvou </w:t>
      </w:r>
      <w:r w:rsidR="00B80CEB">
        <w:rPr>
          <w:rFonts w:ascii="Arial" w:hAnsi="Arial" w:cs="Arial"/>
          <w:sz w:val="20"/>
          <w:szCs w:val="20"/>
        </w:rPr>
        <w:t>vystupuje</w:t>
      </w:r>
      <w:r w:rsidRPr="007558B5">
        <w:rPr>
          <w:rFonts w:ascii="Arial" w:hAnsi="Arial" w:cs="Arial"/>
          <w:sz w:val="20"/>
          <w:szCs w:val="20"/>
        </w:rPr>
        <w:t xml:space="preserve"> za </w:t>
      </w:r>
      <w:r w:rsidR="00B80CEB">
        <w:rPr>
          <w:rFonts w:ascii="Arial" w:hAnsi="Arial" w:cs="Arial"/>
          <w:sz w:val="20"/>
          <w:szCs w:val="20"/>
        </w:rPr>
        <w:t>pronajímatele</w:t>
      </w:r>
      <w:r w:rsidRPr="007558B5">
        <w:rPr>
          <w:rFonts w:ascii="Arial" w:hAnsi="Arial" w:cs="Arial"/>
          <w:sz w:val="20"/>
          <w:szCs w:val="20"/>
        </w:rPr>
        <w:t xml:space="preserve"> jako správce </w:t>
      </w:r>
      <w:r w:rsidR="00A82A79">
        <w:rPr>
          <w:rFonts w:ascii="Arial" w:hAnsi="Arial" w:cs="Arial"/>
          <w:sz w:val="20"/>
          <w:szCs w:val="20"/>
        </w:rPr>
        <w:t>předmětu nájmu</w:t>
      </w:r>
      <w:r w:rsidRPr="007558B5">
        <w:rPr>
          <w:rFonts w:ascii="Arial" w:hAnsi="Arial" w:cs="Arial"/>
          <w:sz w:val="20"/>
          <w:szCs w:val="20"/>
        </w:rPr>
        <w:t xml:space="preserve"> Odbor správy majetku M</w:t>
      </w:r>
      <w:r w:rsidR="00A82A79">
        <w:rPr>
          <w:rFonts w:ascii="Arial" w:hAnsi="Arial" w:cs="Arial"/>
          <w:sz w:val="20"/>
          <w:szCs w:val="20"/>
        </w:rPr>
        <w:t>agistrátu města Brna</w:t>
      </w:r>
      <w:r w:rsidRPr="007558B5">
        <w:rPr>
          <w:rFonts w:ascii="Arial" w:hAnsi="Arial" w:cs="Arial"/>
          <w:sz w:val="20"/>
          <w:szCs w:val="20"/>
        </w:rPr>
        <w:t>, Husova 3, Brno</w:t>
      </w:r>
      <w:r w:rsidR="00A82A79">
        <w:rPr>
          <w:rFonts w:ascii="Arial" w:hAnsi="Arial" w:cs="Arial"/>
          <w:sz w:val="20"/>
          <w:szCs w:val="20"/>
        </w:rPr>
        <w:t>.</w:t>
      </w:r>
    </w:p>
    <w:p w14:paraId="548E9767" w14:textId="77777777" w:rsidR="001B6B2C" w:rsidRDefault="001B6B2C" w:rsidP="001B6B2C">
      <w:pPr>
        <w:pStyle w:val="Odstavecseseznamem"/>
        <w:rPr>
          <w:rFonts w:ascii="Arial" w:hAnsi="Arial" w:cs="Arial"/>
          <w:sz w:val="20"/>
          <w:szCs w:val="20"/>
        </w:rPr>
      </w:pPr>
    </w:p>
    <w:p w14:paraId="0C1CCD21" w14:textId="79E42D03" w:rsidR="00266F6A" w:rsidRPr="006F5E3B" w:rsidRDefault="00266F6A" w:rsidP="00A224CF">
      <w:pPr>
        <w:pStyle w:val="Zkladntext"/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>II.</w:t>
      </w:r>
    </w:p>
    <w:p w14:paraId="47F61D91" w14:textId="4652BB99" w:rsidR="00502ECA" w:rsidRDefault="000F72EC" w:rsidP="000F72EC">
      <w:pPr>
        <w:pStyle w:val="Zkladntext"/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EF408F">
        <w:rPr>
          <w:rFonts w:ascii="Arial" w:hAnsi="Arial" w:cs="Arial"/>
          <w:sz w:val="20"/>
          <w:szCs w:val="20"/>
        </w:rPr>
        <w:t>Nájemné</w:t>
      </w:r>
    </w:p>
    <w:p w14:paraId="6EF3BB10" w14:textId="77777777" w:rsidR="00D62251" w:rsidRPr="006F5E3B" w:rsidRDefault="00D62251" w:rsidP="007F03B8">
      <w:pPr>
        <w:pStyle w:val="Zkladntext"/>
        <w:spacing w:line="300" w:lineRule="auto"/>
        <w:rPr>
          <w:rFonts w:ascii="Arial" w:hAnsi="Arial" w:cs="Arial"/>
          <w:sz w:val="20"/>
          <w:szCs w:val="20"/>
        </w:rPr>
      </w:pPr>
    </w:p>
    <w:p w14:paraId="47D90E74" w14:textId="6591C8DC" w:rsidR="00BF7583" w:rsidRPr="006479B4" w:rsidRDefault="00990319" w:rsidP="00A224CF">
      <w:pPr>
        <w:pStyle w:val="Zkladntext"/>
        <w:numPr>
          <w:ilvl w:val="0"/>
          <w:numId w:val="17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 w:rsidRPr="006479B4">
        <w:rPr>
          <w:rFonts w:ascii="Arial" w:hAnsi="Arial" w:cs="Arial"/>
          <w:sz w:val="20"/>
          <w:szCs w:val="20"/>
        </w:rPr>
        <w:t>Výše nájemného je stanovena</w:t>
      </w:r>
      <w:r w:rsidR="00266F6A" w:rsidRPr="006479B4">
        <w:rPr>
          <w:rFonts w:ascii="Arial" w:hAnsi="Arial" w:cs="Arial"/>
          <w:sz w:val="20"/>
          <w:szCs w:val="20"/>
        </w:rPr>
        <w:t xml:space="preserve"> </w:t>
      </w:r>
      <w:r w:rsidR="00131F24">
        <w:rPr>
          <w:rFonts w:ascii="Arial" w:hAnsi="Arial" w:cs="Arial"/>
          <w:sz w:val="20"/>
          <w:szCs w:val="20"/>
        </w:rPr>
        <w:t>dohodou ve výši</w:t>
      </w:r>
      <w:r w:rsidR="00266F6A" w:rsidRPr="006479B4">
        <w:rPr>
          <w:rFonts w:ascii="Arial" w:hAnsi="Arial" w:cs="Arial"/>
          <w:sz w:val="20"/>
          <w:szCs w:val="20"/>
        </w:rPr>
        <w:t xml:space="preserve"> </w:t>
      </w:r>
      <w:r w:rsidR="00191746">
        <w:rPr>
          <w:rFonts w:ascii="Arial" w:hAnsi="Arial" w:cs="Arial"/>
          <w:sz w:val="20"/>
          <w:szCs w:val="20"/>
        </w:rPr>
        <w:t>25</w:t>
      </w:r>
      <w:r w:rsidR="00304781">
        <w:rPr>
          <w:rFonts w:ascii="Arial" w:hAnsi="Arial" w:cs="Arial"/>
          <w:sz w:val="20"/>
          <w:szCs w:val="20"/>
        </w:rPr>
        <w:t>.</w:t>
      </w:r>
      <w:r w:rsidR="00CF32CA">
        <w:rPr>
          <w:rFonts w:ascii="Arial" w:hAnsi="Arial" w:cs="Arial"/>
          <w:sz w:val="20"/>
          <w:szCs w:val="20"/>
        </w:rPr>
        <w:t>200</w:t>
      </w:r>
      <w:r w:rsidR="00A40E32" w:rsidRPr="006479B4">
        <w:rPr>
          <w:rFonts w:ascii="Arial" w:hAnsi="Arial" w:cs="Arial"/>
          <w:sz w:val="20"/>
          <w:szCs w:val="20"/>
        </w:rPr>
        <w:t xml:space="preserve"> </w:t>
      </w:r>
      <w:r w:rsidR="00266F6A" w:rsidRPr="006479B4">
        <w:rPr>
          <w:rFonts w:ascii="Arial" w:hAnsi="Arial" w:cs="Arial"/>
          <w:sz w:val="20"/>
          <w:szCs w:val="20"/>
        </w:rPr>
        <w:t>Kč</w:t>
      </w:r>
      <w:r w:rsidR="00A508EF">
        <w:rPr>
          <w:rFonts w:ascii="Arial" w:hAnsi="Arial" w:cs="Arial"/>
          <w:sz w:val="20"/>
          <w:szCs w:val="20"/>
        </w:rPr>
        <w:t xml:space="preserve"> bez DPH</w:t>
      </w:r>
      <w:r w:rsidR="00266F6A" w:rsidRPr="006479B4">
        <w:rPr>
          <w:rFonts w:ascii="Arial" w:hAnsi="Arial" w:cs="Arial"/>
          <w:sz w:val="20"/>
          <w:szCs w:val="20"/>
        </w:rPr>
        <w:t xml:space="preserve"> (slovy: </w:t>
      </w:r>
      <w:r w:rsidR="00AF7050">
        <w:rPr>
          <w:rFonts w:ascii="Arial" w:hAnsi="Arial" w:cs="Arial"/>
          <w:sz w:val="20"/>
          <w:szCs w:val="20"/>
        </w:rPr>
        <w:t xml:space="preserve">dvacet pět tisíc </w:t>
      </w:r>
      <w:r w:rsidR="000104CF">
        <w:rPr>
          <w:rFonts w:ascii="Arial" w:hAnsi="Arial" w:cs="Arial"/>
          <w:sz w:val="20"/>
          <w:szCs w:val="20"/>
        </w:rPr>
        <w:t>dvě</w:t>
      </w:r>
      <w:r w:rsidR="00AF7050">
        <w:rPr>
          <w:rFonts w:ascii="Arial" w:hAnsi="Arial" w:cs="Arial"/>
          <w:sz w:val="20"/>
          <w:szCs w:val="20"/>
        </w:rPr>
        <w:t xml:space="preserve"> st</w:t>
      </w:r>
      <w:r w:rsidR="000104CF">
        <w:rPr>
          <w:rFonts w:ascii="Arial" w:hAnsi="Arial" w:cs="Arial"/>
          <w:sz w:val="20"/>
          <w:szCs w:val="20"/>
        </w:rPr>
        <w:t xml:space="preserve">ě </w:t>
      </w:r>
      <w:r w:rsidR="00A40E32" w:rsidRPr="006479B4">
        <w:rPr>
          <w:rFonts w:ascii="Arial" w:hAnsi="Arial" w:cs="Arial"/>
          <w:sz w:val="20"/>
          <w:szCs w:val="20"/>
        </w:rPr>
        <w:t>korun</w:t>
      </w:r>
      <w:r w:rsidR="00266F6A" w:rsidRPr="006479B4">
        <w:rPr>
          <w:rFonts w:ascii="Arial" w:hAnsi="Arial" w:cs="Arial"/>
          <w:sz w:val="20"/>
          <w:szCs w:val="20"/>
        </w:rPr>
        <w:t xml:space="preserve"> českých)</w:t>
      </w:r>
      <w:r w:rsidR="004063FB" w:rsidRPr="006479B4">
        <w:rPr>
          <w:rFonts w:ascii="Arial" w:hAnsi="Arial" w:cs="Arial"/>
          <w:sz w:val="20"/>
          <w:szCs w:val="20"/>
        </w:rPr>
        <w:t xml:space="preserve"> za rok</w:t>
      </w:r>
      <w:r w:rsidR="00745D65" w:rsidRPr="006479B4">
        <w:rPr>
          <w:rFonts w:ascii="Arial" w:hAnsi="Arial" w:cs="Arial"/>
          <w:sz w:val="20"/>
          <w:szCs w:val="20"/>
        </w:rPr>
        <w:t xml:space="preserve">, tj. </w:t>
      </w:r>
      <w:r w:rsidR="00191746">
        <w:rPr>
          <w:rFonts w:ascii="Arial" w:hAnsi="Arial" w:cs="Arial"/>
          <w:sz w:val="20"/>
          <w:szCs w:val="20"/>
        </w:rPr>
        <w:t>180</w:t>
      </w:r>
      <w:r w:rsidR="00621ACC">
        <w:rPr>
          <w:rFonts w:ascii="Arial" w:hAnsi="Arial" w:cs="Arial"/>
          <w:sz w:val="20"/>
          <w:szCs w:val="20"/>
        </w:rPr>
        <w:t xml:space="preserve"> </w:t>
      </w:r>
      <w:r w:rsidR="00745D65" w:rsidRPr="006479B4">
        <w:rPr>
          <w:rFonts w:ascii="Arial" w:hAnsi="Arial" w:cs="Arial"/>
          <w:sz w:val="20"/>
          <w:szCs w:val="20"/>
        </w:rPr>
        <w:t>Kč/m</w:t>
      </w:r>
      <w:r w:rsidR="00745D65" w:rsidRPr="006479B4">
        <w:rPr>
          <w:rFonts w:ascii="Arial" w:hAnsi="Arial" w:cs="Arial"/>
          <w:sz w:val="20"/>
          <w:szCs w:val="20"/>
          <w:vertAlign w:val="superscript"/>
        </w:rPr>
        <w:t>2</w:t>
      </w:r>
      <w:r w:rsidR="00745D65" w:rsidRPr="006479B4">
        <w:rPr>
          <w:rFonts w:ascii="Arial" w:hAnsi="Arial" w:cs="Arial"/>
          <w:sz w:val="20"/>
          <w:szCs w:val="20"/>
        </w:rPr>
        <w:t>/rok</w:t>
      </w:r>
      <w:r w:rsidR="00A508EF">
        <w:rPr>
          <w:rFonts w:ascii="Arial" w:hAnsi="Arial" w:cs="Arial"/>
          <w:sz w:val="20"/>
          <w:szCs w:val="20"/>
        </w:rPr>
        <w:t xml:space="preserve"> bez DPH.</w:t>
      </w:r>
    </w:p>
    <w:p w14:paraId="777FD9A9" w14:textId="77777777" w:rsidR="006479B4" w:rsidRPr="006479B4" w:rsidRDefault="006479B4" w:rsidP="006479B4">
      <w:pPr>
        <w:pStyle w:val="Zkladntext"/>
        <w:spacing w:line="300" w:lineRule="auto"/>
        <w:ind w:left="-76"/>
        <w:rPr>
          <w:rFonts w:ascii="Arial" w:hAnsi="Arial" w:cs="Arial"/>
          <w:sz w:val="20"/>
          <w:szCs w:val="20"/>
        </w:rPr>
      </w:pPr>
    </w:p>
    <w:p w14:paraId="4D9A350A" w14:textId="26E61482" w:rsidR="005A0419" w:rsidRDefault="004F1619" w:rsidP="009C3D0F">
      <w:pPr>
        <w:pStyle w:val="Zkladntext"/>
        <w:numPr>
          <w:ilvl w:val="0"/>
          <w:numId w:val="17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</w:t>
      </w:r>
      <w:r w:rsidR="009629EB" w:rsidRPr="00EF408F">
        <w:rPr>
          <w:rFonts w:ascii="Arial" w:hAnsi="Arial" w:cs="Arial"/>
          <w:sz w:val="20"/>
          <w:szCs w:val="20"/>
        </w:rPr>
        <w:t xml:space="preserve"> zák. č.</w:t>
      </w:r>
      <w:r w:rsidR="00E63510" w:rsidRPr="00EF408F">
        <w:rPr>
          <w:rFonts w:ascii="Arial" w:hAnsi="Arial" w:cs="Arial"/>
          <w:sz w:val="20"/>
          <w:szCs w:val="20"/>
        </w:rPr>
        <w:t> </w:t>
      </w:r>
      <w:r w:rsidR="009629EB" w:rsidRPr="00EF408F">
        <w:rPr>
          <w:rFonts w:ascii="Arial" w:hAnsi="Arial" w:cs="Arial"/>
          <w:sz w:val="20"/>
          <w:szCs w:val="20"/>
        </w:rPr>
        <w:t>235/2004 Sb., o</w:t>
      </w:r>
      <w:r w:rsidR="00905024" w:rsidRPr="00EF408F">
        <w:rPr>
          <w:rFonts w:ascii="Arial" w:hAnsi="Arial" w:cs="Arial"/>
          <w:sz w:val="20"/>
          <w:szCs w:val="20"/>
        </w:rPr>
        <w:t> </w:t>
      </w:r>
      <w:r w:rsidR="009629EB" w:rsidRPr="00EF408F">
        <w:rPr>
          <w:rFonts w:ascii="Arial" w:hAnsi="Arial" w:cs="Arial"/>
          <w:sz w:val="20"/>
          <w:szCs w:val="20"/>
        </w:rPr>
        <w:t>dani z přidané hodnoty, v platném znění, podléhá nájem prostor a míst k</w:t>
      </w:r>
      <w:r w:rsidR="00E63510" w:rsidRPr="00EF408F">
        <w:rPr>
          <w:rFonts w:ascii="Arial" w:hAnsi="Arial" w:cs="Arial"/>
          <w:sz w:val="20"/>
          <w:szCs w:val="20"/>
        </w:rPr>
        <w:t> </w:t>
      </w:r>
      <w:r w:rsidR="009629EB" w:rsidRPr="00EF408F">
        <w:rPr>
          <w:rFonts w:ascii="Arial" w:hAnsi="Arial" w:cs="Arial"/>
          <w:sz w:val="20"/>
          <w:szCs w:val="20"/>
        </w:rPr>
        <w:t>parkování vozidel DPH</w:t>
      </w:r>
      <w:r w:rsidR="001B1EA5">
        <w:rPr>
          <w:rFonts w:ascii="Arial" w:hAnsi="Arial" w:cs="Arial"/>
          <w:sz w:val="20"/>
          <w:szCs w:val="20"/>
        </w:rPr>
        <w:t xml:space="preserve">. </w:t>
      </w:r>
      <w:r w:rsidR="00124275">
        <w:rPr>
          <w:rFonts w:ascii="Arial" w:hAnsi="Arial" w:cs="Arial"/>
          <w:sz w:val="20"/>
          <w:szCs w:val="20"/>
        </w:rPr>
        <w:t xml:space="preserve">K nájemnému </w:t>
      </w:r>
      <w:r w:rsidR="00AC6C38" w:rsidRPr="00EF408F">
        <w:rPr>
          <w:rFonts w:ascii="Arial" w:hAnsi="Arial" w:cs="Arial"/>
          <w:sz w:val="20"/>
          <w:szCs w:val="20"/>
        </w:rPr>
        <w:t xml:space="preserve">bude </w:t>
      </w:r>
      <w:r w:rsidR="00A11348" w:rsidRPr="00EF408F">
        <w:rPr>
          <w:rFonts w:ascii="Arial" w:hAnsi="Arial" w:cs="Arial"/>
          <w:sz w:val="20"/>
          <w:szCs w:val="20"/>
        </w:rPr>
        <w:t>účtováno</w:t>
      </w:r>
      <w:r w:rsidR="00341488" w:rsidRPr="00EF408F">
        <w:rPr>
          <w:rFonts w:ascii="Arial" w:hAnsi="Arial" w:cs="Arial"/>
          <w:sz w:val="20"/>
          <w:szCs w:val="20"/>
        </w:rPr>
        <w:t xml:space="preserve"> DPH, a to ve výši sazby platné vždy ke dni uskutečnění zdanitelného plnění (ke dni podpisu této smlouvy činí sazba DPH 21 %)</w:t>
      </w:r>
      <w:r w:rsidR="00C13AED" w:rsidRPr="00EF408F">
        <w:rPr>
          <w:rFonts w:ascii="Arial" w:hAnsi="Arial" w:cs="Arial"/>
          <w:sz w:val="20"/>
          <w:szCs w:val="20"/>
        </w:rPr>
        <w:t>.</w:t>
      </w:r>
    </w:p>
    <w:p w14:paraId="2FF1A75C" w14:textId="77777777" w:rsidR="005A0419" w:rsidRDefault="005A0419" w:rsidP="005A0419">
      <w:pPr>
        <w:pStyle w:val="Odstavecseseznamem"/>
        <w:rPr>
          <w:rFonts w:ascii="Arial" w:hAnsi="Arial" w:cs="Arial"/>
          <w:sz w:val="20"/>
          <w:szCs w:val="20"/>
        </w:rPr>
      </w:pPr>
    </w:p>
    <w:p w14:paraId="23D92773" w14:textId="421F1382" w:rsidR="00AD148F" w:rsidRPr="00EF408F" w:rsidRDefault="00123231" w:rsidP="009C3D0F">
      <w:pPr>
        <w:pStyle w:val="Zkladntext"/>
        <w:numPr>
          <w:ilvl w:val="0"/>
          <w:numId w:val="17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Roční n</w:t>
      </w:r>
      <w:r w:rsidR="004B3351">
        <w:rPr>
          <w:rFonts w:ascii="Arial" w:hAnsi="Arial" w:cs="Arial"/>
          <w:sz w:val="20"/>
          <w:szCs w:val="20"/>
        </w:rPr>
        <w:t>ájemné</w:t>
      </w:r>
      <w:r w:rsidR="00EF408F">
        <w:rPr>
          <w:rFonts w:ascii="Arial" w:hAnsi="Arial" w:cs="Arial"/>
          <w:sz w:val="20"/>
          <w:szCs w:val="20"/>
        </w:rPr>
        <w:t xml:space="preserve"> </w:t>
      </w:r>
      <w:r w:rsidR="00EC4BD1" w:rsidRPr="00EF408F">
        <w:rPr>
          <w:rFonts w:ascii="Arial" w:hAnsi="Arial" w:cs="Arial"/>
          <w:sz w:val="20"/>
          <w:szCs w:val="20"/>
        </w:rPr>
        <w:t>bude hrazen</w:t>
      </w:r>
      <w:r w:rsidR="004B3351">
        <w:rPr>
          <w:rFonts w:ascii="Arial" w:hAnsi="Arial" w:cs="Arial"/>
          <w:sz w:val="20"/>
          <w:szCs w:val="20"/>
        </w:rPr>
        <w:t>o</w:t>
      </w:r>
      <w:r w:rsidR="00EC4BD1" w:rsidRPr="00EF40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vždy</w:t>
      </w:r>
      <w:r w:rsidR="0000020D">
        <w:rPr>
          <w:rFonts w:ascii="Arial" w:hAnsi="Arial" w:cs="Arial"/>
          <w:sz w:val="20"/>
          <w:szCs w:val="20"/>
        </w:rPr>
        <w:t xml:space="preserve"> do</w:t>
      </w:r>
      <w:r w:rsidR="00E24220">
        <w:rPr>
          <w:rFonts w:ascii="Arial" w:hAnsi="Arial" w:cs="Arial"/>
          <w:sz w:val="20"/>
          <w:szCs w:val="20"/>
        </w:rPr>
        <w:t> 30.</w:t>
      </w:r>
      <w:r w:rsidR="0000020D">
        <w:rPr>
          <w:rFonts w:ascii="Arial" w:hAnsi="Arial" w:cs="Arial"/>
          <w:sz w:val="20"/>
          <w:szCs w:val="20"/>
        </w:rPr>
        <w:t xml:space="preserve"> června</w:t>
      </w:r>
      <w:r w:rsidR="00E24220">
        <w:rPr>
          <w:rFonts w:ascii="Arial" w:hAnsi="Arial" w:cs="Arial"/>
          <w:sz w:val="20"/>
          <w:szCs w:val="20"/>
        </w:rPr>
        <w:t xml:space="preserve"> příslušného kalendářního roku</w:t>
      </w:r>
      <w:r>
        <w:rPr>
          <w:rFonts w:ascii="Arial" w:hAnsi="Arial" w:cs="Arial"/>
          <w:sz w:val="20"/>
          <w:szCs w:val="20"/>
        </w:rPr>
        <w:t xml:space="preserve"> </w:t>
      </w:r>
      <w:r w:rsidR="001518A7">
        <w:rPr>
          <w:rFonts w:ascii="Arial" w:hAnsi="Arial" w:cs="Arial"/>
          <w:sz w:val="20"/>
          <w:szCs w:val="20"/>
        </w:rPr>
        <w:t>na základě faktury – daňového dokladu vystaveného pronajímatelem.</w:t>
      </w:r>
      <w:r w:rsidR="00FA032D" w:rsidRPr="00EF408F">
        <w:rPr>
          <w:rFonts w:ascii="Arial" w:hAnsi="Arial" w:cs="Arial"/>
          <w:sz w:val="20"/>
          <w:szCs w:val="20"/>
        </w:rPr>
        <w:t xml:space="preserve"> Datum vystavení daňového dokladu je </w:t>
      </w:r>
      <w:r w:rsidR="00EC4BD1" w:rsidRPr="00EF408F">
        <w:rPr>
          <w:rFonts w:ascii="Arial" w:hAnsi="Arial" w:cs="Arial"/>
          <w:sz w:val="20"/>
          <w:szCs w:val="20"/>
        </w:rPr>
        <w:t>datem uskutečnění zdanitelného plnění</w:t>
      </w:r>
      <w:r w:rsidR="00FA032D" w:rsidRPr="00EF408F">
        <w:rPr>
          <w:rFonts w:ascii="Arial" w:hAnsi="Arial" w:cs="Arial"/>
          <w:sz w:val="20"/>
          <w:szCs w:val="20"/>
        </w:rPr>
        <w:t>.</w:t>
      </w:r>
    </w:p>
    <w:p w14:paraId="7CE370BD" w14:textId="77777777" w:rsidR="00AD148F" w:rsidRPr="00EF408F" w:rsidRDefault="00AD148F" w:rsidP="00A224CF">
      <w:pPr>
        <w:pStyle w:val="Zkladntext"/>
        <w:spacing w:line="300" w:lineRule="auto"/>
        <w:ind w:left="-76"/>
        <w:rPr>
          <w:rFonts w:ascii="Arial" w:hAnsi="Arial" w:cs="Arial"/>
          <w:sz w:val="20"/>
          <w:szCs w:val="20"/>
        </w:rPr>
      </w:pPr>
    </w:p>
    <w:p w14:paraId="7CFCB20B" w14:textId="2D744905" w:rsidR="0083322C" w:rsidRPr="006F5E3B" w:rsidRDefault="007A7B18" w:rsidP="0083322C">
      <w:pPr>
        <w:pStyle w:val="Zkladntext"/>
        <w:numPr>
          <w:ilvl w:val="0"/>
          <w:numId w:val="17"/>
        </w:numPr>
        <w:spacing w:line="300" w:lineRule="auto"/>
        <w:ind w:left="28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F5E3B">
        <w:rPr>
          <w:rFonts w:ascii="Arial" w:hAnsi="Arial" w:cs="Arial"/>
          <w:sz w:val="20"/>
          <w:szCs w:val="20"/>
        </w:rPr>
        <w:t xml:space="preserve">mluvní strany </w:t>
      </w:r>
      <w:r>
        <w:rPr>
          <w:rFonts w:ascii="Arial" w:hAnsi="Arial" w:cs="Arial"/>
          <w:sz w:val="20"/>
          <w:szCs w:val="20"/>
        </w:rPr>
        <w:t>sjednávají</w:t>
      </w:r>
      <w:r w:rsidRPr="006F5E3B">
        <w:rPr>
          <w:rFonts w:ascii="Arial" w:hAnsi="Arial" w:cs="Arial"/>
          <w:sz w:val="20"/>
          <w:szCs w:val="20"/>
        </w:rPr>
        <w:t xml:space="preserve">, že počínaje rokem následujícím po uzavření této smlouvy se výše základního </w:t>
      </w:r>
      <w:r w:rsidR="00CD30F3">
        <w:rPr>
          <w:rFonts w:ascii="Arial" w:hAnsi="Arial" w:cs="Arial"/>
          <w:sz w:val="20"/>
          <w:szCs w:val="20"/>
        </w:rPr>
        <w:t>nájemného</w:t>
      </w:r>
      <w:r w:rsidRPr="006F5E3B">
        <w:rPr>
          <w:rFonts w:ascii="Arial" w:hAnsi="Arial" w:cs="Arial"/>
          <w:sz w:val="20"/>
          <w:szCs w:val="20"/>
        </w:rPr>
        <w:t xml:space="preserve"> každoročně zvýší, vždy zpětně s účinností k</w:t>
      </w:r>
      <w:r>
        <w:rPr>
          <w:rFonts w:ascii="Arial" w:hAnsi="Arial" w:cs="Arial"/>
          <w:sz w:val="20"/>
          <w:szCs w:val="20"/>
        </w:rPr>
        <w:t xml:space="preserve"> počátku</w:t>
      </w:r>
      <w:r w:rsidRPr="006F5E3B">
        <w:rPr>
          <w:rFonts w:ascii="Arial" w:hAnsi="Arial" w:cs="Arial"/>
          <w:sz w:val="20"/>
          <w:szCs w:val="20"/>
        </w:rPr>
        <w:t xml:space="preserve"> každého </w:t>
      </w:r>
      <w:r>
        <w:rPr>
          <w:rFonts w:ascii="Arial" w:hAnsi="Arial" w:cs="Arial"/>
          <w:sz w:val="20"/>
          <w:szCs w:val="20"/>
        </w:rPr>
        <w:t xml:space="preserve">kalendářního </w:t>
      </w:r>
      <w:r w:rsidRPr="006F5E3B">
        <w:rPr>
          <w:rFonts w:ascii="Arial" w:hAnsi="Arial" w:cs="Arial"/>
          <w:sz w:val="20"/>
          <w:szCs w:val="20"/>
        </w:rPr>
        <w:t xml:space="preserve">roku, o </w:t>
      </w:r>
      <w:r>
        <w:rPr>
          <w:rFonts w:ascii="Arial" w:hAnsi="Arial" w:cs="Arial"/>
          <w:sz w:val="20"/>
          <w:szCs w:val="20"/>
        </w:rPr>
        <w:t xml:space="preserve">míru inflace vyjádřenou přírůstkem průměrného ročního indexu spotřebitelských cen stanovených Českým statistickým úřadem, popř. jeho právním nástupcem. </w:t>
      </w:r>
      <w:r w:rsidRPr="006F5E3B">
        <w:rPr>
          <w:rFonts w:ascii="Arial" w:hAnsi="Arial" w:cs="Arial"/>
          <w:sz w:val="20"/>
          <w:szCs w:val="20"/>
        </w:rPr>
        <w:t xml:space="preserve">Tato poměrná část se jako doplatek plateb stane součástí základu plateb pro další </w:t>
      </w:r>
      <w:r>
        <w:rPr>
          <w:rFonts w:ascii="Arial" w:hAnsi="Arial" w:cs="Arial"/>
          <w:sz w:val="20"/>
          <w:szCs w:val="20"/>
        </w:rPr>
        <w:t>kalendářní rok</w:t>
      </w:r>
      <w:r w:rsidRPr="006F5E3B">
        <w:rPr>
          <w:rFonts w:ascii="Arial" w:hAnsi="Arial" w:cs="Arial"/>
          <w:sz w:val="20"/>
          <w:szCs w:val="20"/>
        </w:rPr>
        <w:t xml:space="preserve">. </w:t>
      </w:r>
      <w:r w:rsidR="00CD30F3">
        <w:rPr>
          <w:rFonts w:ascii="Arial" w:hAnsi="Arial" w:cs="Arial"/>
          <w:sz w:val="20"/>
          <w:szCs w:val="20"/>
        </w:rPr>
        <w:t>Nájemce</w:t>
      </w:r>
      <w:r w:rsidRPr="006F5E3B">
        <w:rPr>
          <w:rFonts w:ascii="Arial" w:hAnsi="Arial" w:cs="Arial"/>
          <w:sz w:val="20"/>
          <w:szCs w:val="20"/>
        </w:rPr>
        <w:t xml:space="preserve"> se zavazuj</w:t>
      </w:r>
      <w:r>
        <w:rPr>
          <w:rFonts w:ascii="Arial" w:hAnsi="Arial" w:cs="Arial"/>
          <w:sz w:val="20"/>
          <w:szCs w:val="20"/>
        </w:rPr>
        <w:t>e</w:t>
      </w:r>
      <w:r w:rsidRPr="006F5E3B">
        <w:rPr>
          <w:rFonts w:ascii="Arial" w:hAnsi="Arial" w:cs="Arial"/>
          <w:sz w:val="20"/>
          <w:szCs w:val="20"/>
        </w:rPr>
        <w:t xml:space="preserve"> hradit zvýšené </w:t>
      </w:r>
      <w:r w:rsidR="00CD30F3">
        <w:rPr>
          <w:rFonts w:ascii="Arial" w:hAnsi="Arial" w:cs="Arial"/>
          <w:sz w:val="20"/>
          <w:szCs w:val="20"/>
        </w:rPr>
        <w:t>nájemné</w:t>
      </w:r>
      <w:r w:rsidRPr="006F5E3B">
        <w:rPr>
          <w:rFonts w:ascii="Arial" w:hAnsi="Arial" w:cs="Arial"/>
          <w:sz w:val="20"/>
          <w:szCs w:val="20"/>
        </w:rPr>
        <w:t xml:space="preserve"> vždy zpětně od počátku</w:t>
      </w:r>
      <w:r>
        <w:rPr>
          <w:rFonts w:ascii="Arial" w:hAnsi="Arial" w:cs="Arial"/>
          <w:sz w:val="20"/>
          <w:szCs w:val="20"/>
        </w:rPr>
        <w:t xml:space="preserve"> kalendářního</w:t>
      </w:r>
      <w:r w:rsidRPr="006F5E3B">
        <w:rPr>
          <w:rFonts w:ascii="Arial" w:hAnsi="Arial" w:cs="Arial"/>
          <w:sz w:val="20"/>
          <w:szCs w:val="20"/>
        </w:rPr>
        <w:t xml:space="preserve"> roku, ve kterém byl písemně o zvýšení </w:t>
      </w:r>
      <w:r w:rsidR="00CD30F3">
        <w:rPr>
          <w:rFonts w:ascii="Arial" w:hAnsi="Arial" w:cs="Arial"/>
          <w:sz w:val="20"/>
          <w:szCs w:val="20"/>
        </w:rPr>
        <w:t>nájemného</w:t>
      </w:r>
      <w:r w:rsidRPr="006F5E3B">
        <w:rPr>
          <w:rFonts w:ascii="Arial" w:hAnsi="Arial" w:cs="Arial"/>
          <w:sz w:val="20"/>
          <w:szCs w:val="20"/>
        </w:rPr>
        <w:t xml:space="preserve"> </w:t>
      </w:r>
      <w:r w:rsidR="00CD30F3">
        <w:rPr>
          <w:rFonts w:ascii="Arial" w:hAnsi="Arial" w:cs="Arial"/>
          <w:sz w:val="20"/>
          <w:szCs w:val="20"/>
        </w:rPr>
        <w:t>pronajímatelem</w:t>
      </w:r>
      <w:r w:rsidRPr="006F5E3B">
        <w:rPr>
          <w:rFonts w:ascii="Arial" w:hAnsi="Arial" w:cs="Arial"/>
          <w:sz w:val="20"/>
          <w:szCs w:val="20"/>
        </w:rPr>
        <w:t xml:space="preserve"> vyrozuměn, a to počínaje nejbližší </w:t>
      </w:r>
      <w:r w:rsidR="001D68AD">
        <w:rPr>
          <w:rFonts w:ascii="Arial" w:hAnsi="Arial" w:cs="Arial"/>
          <w:sz w:val="20"/>
          <w:szCs w:val="20"/>
        </w:rPr>
        <w:t xml:space="preserve">splátkou </w:t>
      </w:r>
      <w:r w:rsidR="00C7760C">
        <w:rPr>
          <w:rFonts w:ascii="Arial" w:hAnsi="Arial" w:cs="Arial"/>
          <w:sz w:val="20"/>
          <w:szCs w:val="20"/>
        </w:rPr>
        <w:t>nájemného</w:t>
      </w:r>
      <w:r w:rsidRPr="006F5E3B">
        <w:rPr>
          <w:rFonts w:ascii="Arial" w:hAnsi="Arial" w:cs="Arial"/>
          <w:sz w:val="20"/>
          <w:szCs w:val="20"/>
        </w:rPr>
        <w:t xml:space="preserve"> následující po takovém písemném oznámení. </w:t>
      </w:r>
      <w:r w:rsidRPr="000B59E5">
        <w:rPr>
          <w:rFonts w:ascii="Arial" w:hAnsi="Arial" w:cs="Arial"/>
          <w:sz w:val="20"/>
          <w:szCs w:val="20"/>
        </w:rPr>
        <w:t xml:space="preserve">Písemné oznámení o zvýšení </w:t>
      </w:r>
      <w:r w:rsidR="00C7760C">
        <w:rPr>
          <w:rFonts w:ascii="Arial" w:hAnsi="Arial" w:cs="Arial"/>
          <w:sz w:val="20"/>
          <w:szCs w:val="20"/>
        </w:rPr>
        <w:t>nájemného</w:t>
      </w:r>
      <w:r w:rsidRPr="000B59E5">
        <w:rPr>
          <w:rFonts w:ascii="Arial" w:hAnsi="Arial" w:cs="Arial"/>
          <w:sz w:val="20"/>
          <w:szCs w:val="20"/>
        </w:rPr>
        <w:t xml:space="preserve"> bude </w:t>
      </w:r>
      <w:r w:rsidR="00C7760C">
        <w:rPr>
          <w:rFonts w:ascii="Arial" w:hAnsi="Arial" w:cs="Arial"/>
          <w:sz w:val="20"/>
          <w:szCs w:val="20"/>
        </w:rPr>
        <w:t>nájemci</w:t>
      </w:r>
      <w:r w:rsidRPr="000B59E5">
        <w:rPr>
          <w:rFonts w:ascii="Arial" w:hAnsi="Arial" w:cs="Arial"/>
          <w:sz w:val="20"/>
          <w:szCs w:val="20"/>
        </w:rPr>
        <w:t xml:space="preserve"> zasláno do datové schránky, pokud ji má zřízenou, jinak doporučeným dopisem na poslední známou adresu. V</w:t>
      </w:r>
      <w:r>
        <w:rPr>
          <w:rFonts w:ascii="Arial" w:hAnsi="Arial" w:cs="Arial"/>
          <w:sz w:val="20"/>
          <w:szCs w:val="20"/>
        </w:rPr>
        <w:t> </w:t>
      </w:r>
      <w:r w:rsidRPr="000B59E5">
        <w:rPr>
          <w:rFonts w:ascii="Arial" w:hAnsi="Arial" w:cs="Arial"/>
          <w:sz w:val="20"/>
          <w:szCs w:val="20"/>
        </w:rPr>
        <w:t xml:space="preserve">případě, že se </w:t>
      </w:r>
      <w:r w:rsidR="00C7760C">
        <w:rPr>
          <w:rFonts w:ascii="Arial" w:hAnsi="Arial" w:cs="Arial"/>
          <w:sz w:val="20"/>
          <w:szCs w:val="20"/>
        </w:rPr>
        <w:t>nájemce</w:t>
      </w:r>
      <w:r w:rsidRPr="000B59E5">
        <w:rPr>
          <w:rFonts w:ascii="Arial" w:hAnsi="Arial" w:cs="Arial"/>
          <w:sz w:val="20"/>
          <w:szCs w:val="20"/>
        </w:rPr>
        <w:t xml:space="preserve"> do datové schránky nepřihlásí ve lhůtě 10 dnů ode dne, kdy do ní bylo oznámení dodáno, považuje se oznámení za doručené posledním dnem této lhůty. V případě nedoručení doporučeného dopisu (tzn. v případě jeho vrácení pro</w:t>
      </w:r>
      <w:r w:rsidR="006943D4">
        <w:rPr>
          <w:rFonts w:ascii="Arial" w:hAnsi="Arial" w:cs="Arial"/>
          <w:sz w:val="20"/>
          <w:szCs w:val="20"/>
        </w:rPr>
        <w:t>najímateli</w:t>
      </w:r>
      <w:r w:rsidRPr="000B59E5">
        <w:rPr>
          <w:rFonts w:ascii="Arial" w:hAnsi="Arial" w:cs="Arial"/>
          <w:sz w:val="20"/>
          <w:szCs w:val="20"/>
        </w:rPr>
        <w:t xml:space="preserve"> jako nedoručeného) se oznámení považuje za doručené 10. dnem ode dne jeho odeslání (tj. ode dne jeho odevzdání příslušnému provozovateli poštovních služeb k doručení).</w:t>
      </w:r>
    </w:p>
    <w:p w14:paraId="396DCECA" w14:textId="77777777" w:rsidR="0083322C" w:rsidRDefault="0083322C" w:rsidP="00DA403A">
      <w:pPr>
        <w:pStyle w:val="Zkladntext"/>
        <w:spacing w:line="300" w:lineRule="auto"/>
        <w:rPr>
          <w:rFonts w:ascii="Arial" w:hAnsi="Arial" w:cs="Arial"/>
          <w:iCs/>
          <w:sz w:val="20"/>
          <w:szCs w:val="20"/>
        </w:rPr>
      </w:pPr>
    </w:p>
    <w:p w14:paraId="750A39C8" w14:textId="1223F7BC" w:rsidR="00266F6A" w:rsidRPr="006F5E3B" w:rsidRDefault="00266F6A" w:rsidP="00435D16">
      <w:pPr>
        <w:pStyle w:val="Zkladntext"/>
        <w:numPr>
          <w:ilvl w:val="0"/>
          <w:numId w:val="17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>V případě, že nájemc</w:t>
      </w:r>
      <w:r w:rsidR="00F64A3C">
        <w:rPr>
          <w:rFonts w:ascii="Arial" w:hAnsi="Arial" w:cs="Arial"/>
          <w:sz w:val="20"/>
          <w:szCs w:val="20"/>
        </w:rPr>
        <w:t>e</w:t>
      </w:r>
      <w:r w:rsidRPr="006F5E3B">
        <w:rPr>
          <w:rFonts w:ascii="Arial" w:hAnsi="Arial" w:cs="Arial"/>
          <w:sz w:val="20"/>
          <w:szCs w:val="20"/>
        </w:rPr>
        <w:t xml:space="preserve"> nezaplatí řádně a včas dohodnuté nájemné, zavazuj</w:t>
      </w:r>
      <w:r w:rsidR="00F64A3C">
        <w:rPr>
          <w:rFonts w:ascii="Arial" w:hAnsi="Arial" w:cs="Arial"/>
          <w:sz w:val="20"/>
          <w:szCs w:val="20"/>
        </w:rPr>
        <w:t>e</w:t>
      </w:r>
      <w:r w:rsidRPr="006F5E3B">
        <w:rPr>
          <w:rFonts w:ascii="Arial" w:hAnsi="Arial" w:cs="Arial"/>
          <w:sz w:val="20"/>
          <w:szCs w:val="20"/>
        </w:rPr>
        <w:t xml:space="preserve"> se uhradit pronajímateli smluvní pokutu ve výši 2 promile z ročního nájemného za každý den prodlení.</w:t>
      </w:r>
    </w:p>
    <w:p w14:paraId="057A9484" w14:textId="77777777" w:rsidR="00BC5929" w:rsidRPr="006F5E3B" w:rsidRDefault="00BC5929" w:rsidP="00A224CF">
      <w:pPr>
        <w:spacing w:line="300" w:lineRule="auto"/>
        <w:rPr>
          <w:rFonts w:ascii="Arial" w:hAnsi="Arial" w:cs="Arial"/>
          <w:sz w:val="20"/>
          <w:szCs w:val="20"/>
        </w:rPr>
      </w:pPr>
    </w:p>
    <w:p w14:paraId="4FD2E3FB" w14:textId="3192784B" w:rsidR="00266F6A" w:rsidRDefault="00D62251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943D4">
        <w:rPr>
          <w:rFonts w:ascii="Arial" w:hAnsi="Arial" w:cs="Arial"/>
          <w:sz w:val="20"/>
          <w:szCs w:val="20"/>
        </w:rPr>
        <w:t>II</w:t>
      </w:r>
      <w:r w:rsidR="00266F6A" w:rsidRPr="006F5E3B">
        <w:rPr>
          <w:rFonts w:ascii="Arial" w:hAnsi="Arial" w:cs="Arial"/>
          <w:sz w:val="20"/>
          <w:szCs w:val="20"/>
        </w:rPr>
        <w:t>.</w:t>
      </w:r>
    </w:p>
    <w:p w14:paraId="31B4B543" w14:textId="66B6CDCC" w:rsidR="008F6A90" w:rsidRPr="006F5E3B" w:rsidRDefault="008F6A90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nájmu</w:t>
      </w:r>
    </w:p>
    <w:p w14:paraId="6880EC72" w14:textId="77777777" w:rsidR="00266F6A" w:rsidRPr="006F5E3B" w:rsidRDefault="00266F6A" w:rsidP="00A224CF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5DE955F" w14:textId="0780CF1D" w:rsidR="00B74C09" w:rsidRDefault="00266F6A" w:rsidP="00A224CF">
      <w:pPr>
        <w:pStyle w:val="Odstavecseseznamem"/>
        <w:numPr>
          <w:ilvl w:val="0"/>
          <w:numId w:val="19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 xml:space="preserve">Smlouva se uzavírá na dobu </w:t>
      </w:r>
      <w:r w:rsidR="00471D23">
        <w:rPr>
          <w:rFonts w:ascii="Arial" w:hAnsi="Arial" w:cs="Arial"/>
          <w:sz w:val="20"/>
          <w:szCs w:val="20"/>
        </w:rPr>
        <w:t>ne</w:t>
      </w:r>
      <w:r w:rsidR="007E3056" w:rsidRPr="006F5E3B">
        <w:rPr>
          <w:rFonts w:ascii="Arial" w:hAnsi="Arial" w:cs="Arial"/>
          <w:sz w:val="20"/>
          <w:szCs w:val="20"/>
        </w:rPr>
        <w:t>určitou</w:t>
      </w:r>
      <w:r w:rsidR="00642057">
        <w:rPr>
          <w:rFonts w:ascii="Arial" w:hAnsi="Arial" w:cs="Arial"/>
          <w:sz w:val="20"/>
          <w:szCs w:val="20"/>
        </w:rPr>
        <w:t>. Za počátek nájmu</w:t>
      </w:r>
      <w:r w:rsidR="002A514A">
        <w:rPr>
          <w:rFonts w:ascii="Arial" w:hAnsi="Arial" w:cs="Arial"/>
          <w:sz w:val="20"/>
          <w:szCs w:val="20"/>
        </w:rPr>
        <w:t xml:space="preserve"> se považuje den, ve kterém bude smlouva uveřej</w:t>
      </w:r>
      <w:r w:rsidR="00D01CF6">
        <w:rPr>
          <w:rFonts w:ascii="Arial" w:hAnsi="Arial" w:cs="Arial"/>
          <w:sz w:val="20"/>
          <w:szCs w:val="20"/>
        </w:rPr>
        <w:t xml:space="preserve">něna v registru smluv postupem dle článku </w:t>
      </w:r>
      <w:r w:rsidR="0044589E">
        <w:rPr>
          <w:rFonts w:ascii="Arial" w:hAnsi="Arial" w:cs="Arial"/>
          <w:sz w:val="20"/>
          <w:szCs w:val="20"/>
        </w:rPr>
        <w:t>V.</w:t>
      </w:r>
      <w:r w:rsidR="00D01CF6">
        <w:rPr>
          <w:rFonts w:ascii="Arial" w:hAnsi="Arial" w:cs="Arial"/>
          <w:sz w:val="20"/>
          <w:szCs w:val="20"/>
        </w:rPr>
        <w:t xml:space="preserve"> odstavce </w:t>
      </w:r>
      <w:r w:rsidR="0044589E">
        <w:rPr>
          <w:rFonts w:ascii="Arial" w:hAnsi="Arial" w:cs="Arial"/>
          <w:sz w:val="20"/>
          <w:szCs w:val="20"/>
        </w:rPr>
        <w:t xml:space="preserve">2. této </w:t>
      </w:r>
      <w:r w:rsidR="005358CD">
        <w:rPr>
          <w:rFonts w:ascii="Arial" w:hAnsi="Arial" w:cs="Arial"/>
          <w:sz w:val="20"/>
          <w:szCs w:val="20"/>
        </w:rPr>
        <w:t>smlouvy.</w:t>
      </w:r>
    </w:p>
    <w:p w14:paraId="79B34768" w14:textId="77777777" w:rsidR="00B74C09" w:rsidRPr="00B74C09" w:rsidRDefault="00B74C09" w:rsidP="00B74C09">
      <w:pPr>
        <w:spacing w:line="300" w:lineRule="auto"/>
        <w:ind w:left="-76"/>
        <w:jc w:val="both"/>
        <w:rPr>
          <w:rFonts w:ascii="Arial" w:hAnsi="Arial" w:cs="Arial"/>
          <w:sz w:val="20"/>
          <w:szCs w:val="20"/>
        </w:rPr>
      </w:pPr>
    </w:p>
    <w:p w14:paraId="5FEF0F37" w14:textId="2C69D9CE" w:rsidR="00E7321F" w:rsidRPr="008F1FB3" w:rsidRDefault="00E7321F" w:rsidP="008F1FB3">
      <w:pPr>
        <w:pStyle w:val="Odstavecseseznamem"/>
        <w:numPr>
          <w:ilvl w:val="0"/>
          <w:numId w:val="19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7321F">
        <w:rPr>
          <w:rFonts w:ascii="Arial" w:hAnsi="Arial" w:cs="Arial"/>
          <w:sz w:val="20"/>
          <w:szCs w:val="20"/>
        </w:rPr>
        <w:t>Každá ze smluvních stran je oprávněna nájem vypovědět bez u</w:t>
      </w:r>
      <w:r w:rsidR="000D0B2E">
        <w:rPr>
          <w:rFonts w:ascii="Arial" w:hAnsi="Arial" w:cs="Arial"/>
          <w:sz w:val="20"/>
          <w:szCs w:val="20"/>
        </w:rPr>
        <w:t>dání</w:t>
      </w:r>
      <w:r w:rsidRPr="00E7321F">
        <w:rPr>
          <w:rFonts w:ascii="Arial" w:hAnsi="Arial" w:cs="Arial"/>
          <w:sz w:val="20"/>
          <w:szCs w:val="20"/>
        </w:rPr>
        <w:t xml:space="preserve"> důvodu, přičemž výpověď musí být písemná a doručena druhé smluvní straně. Výpovědní doba je </w:t>
      </w:r>
      <w:r w:rsidR="009F4607">
        <w:rPr>
          <w:rFonts w:ascii="Arial" w:hAnsi="Arial" w:cs="Arial"/>
          <w:sz w:val="20"/>
          <w:szCs w:val="20"/>
        </w:rPr>
        <w:t xml:space="preserve">1 </w:t>
      </w:r>
      <w:r w:rsidRPr="00E7321F">
        <w:rPr>
          <w:rFonts w:ascii="Arial" w:hAnsi="Arial" w:cs="Arial"/>
          <w:sz w:val="20"/>
          <w:szCs w:val="20"/>
        </w:rPr>
        <w:t>měsí</w:t>
      </w:r>
      <w:r w:rsidR="009F4607">
        <w:rPr>
          <w:rFonts w:ascii="Arial" w:hAnsi="Arial" w:cs="Arial"/>
          <w:sz w:val="20"/>
          <w:szCs w:val="20"/>
        </w:rPr>
        <w:t>c</w:t>
      </w:r>
      <w:r w:rsidRPr="00E7321F">
        <w:rPr>
          <w:rFonts w:ascii="Arial" w:hAnsi="Arial" w:cs="Arial"/>
          <w:sz w:val="20"/>
          <w:szCs w:val="20"/>
        </w:rPr>
        <w:t xml:space="preserve"> a začíná plynout prvním dnem </w:t>
      </w:r>
      <w:r w:rsidR="009F4607">
        <w:rPr>
          <w:rFonts w:ascii="Arial" w:hAnsi="Arial" w:cs="Arial"/>
          <w:sz w:val="20"/>
          <w:szCs w:val="20"/>
        </w:rPr>
        <w:t>následujícím po dni</w:t>
      </w:r>
      <w:r w:rsidR="00061886">
        <w:rPr>
          <w:rFonts w:ascii="Arial" w:hAnsi="Arial" w:cs="Arial"/>
          <w:sz w:val="20"/>
          <w:szCs w:val="20"/>
        </w:rPr>
        <w:t xml:space="preserve">, v němž byla </w:t>
      </w:r>
      <w:r w:rsidRPr="00E7321F">
        <w:rPr>
          <w:rFonts w:ascii="Arial" w:hAnsi="Arial" w:cs="Arial"/>
          <w:sz w:val="20"/>
          <w:szCs w:val="20"/>
        </w:rPr>
        <w:t>výpově</w:t>
      </w:r>
      <w:r w:rsidR="00061886">
        <w:rPr>
          <w:rFonts w:ascii="Arial" w:hAnsi="Arial" w:cs="Arial"/>
          <w:sz w:val="20"/>
          <w:szCs w:val="20"/>
        </w:rPr>
        <w:t>ď doručena</w:t>
      </w:r>
      <w:r w:rsidRPr="00E7321F">
        <w:rPr>
          <w:rFonts w:ascii="Arial" w:hAnsi="Arial" w:cs="Arial"/>
          <w:sz w:val="20"/>
          <w:szCs w:val="20"/>
        </w:rPr>
        <w:t xml:space="preserve"> druhé smluvní straně.</w:t>
      </w:r>
    </w:p>
    <w:p w14:paraId="15EE7135" w14:textId="77777777" w:rsidR="00E7321F" w:rsidRPr="00061886" w:rsidRDefault="00E7321F" w:rsidP="00061886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312EED2C" w14:textId="3CF6DB7F" w:rsidR="00B520C2" w:rsidRPr="006F5E3B" w:rsidRDefault="00B520C2" w:rsidP="00A224CF">
      <w:pPr>
        <w:pStyle w:val="Odstavecseseznamem"/>
        <w:numPr>
          <w:ilvl w:val="0"/>
          <w:numId w:val="19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</w:t>
      </w:r>
      <w:r w:rsidR="004C6BAA">
        <w:rPr>
          <w:rFonts w:ascii="Arial" w:hAnsi="Arial" w:cs="Arial"/>
          <w:sz w:val="20"/>
          <w:szCs w:val="20"/>
        </w:rPr>
        <w:t>lze dále ukončit na základě písemné dohody smluvních stran.</w:t>
      </w:r>
    </w:p>
    <w:p w14:paraId="62824F32" w14:textId="77777777" w:rsidR="000C4EE7" w:rsidRPr="006F5E3B" w:rsidRDefault="000C4EE7" w:rsidP="00A224CF">
      <w:pPr>
        <w:pStyle w:val="Odstavecseseznamem"/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651D31C" w14:textId="5F74E4D4" w:rsidR="004E4558" w:rsidRPr="00863167" w:rsidRDefault="00C909B6" w:rsidP="004E4558">
      <w:pPr>
        <w:pStyle w:val="Odstavecseseznamem"/>
        <w:numPr>
          <w:ilvl w:val="0"/>
          <w:numId w:val="19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4222E">
        <w:rPr>
          <w:rFonts w:ascii="Arial" w:hAnsi="Arial" w:cs="Arial"/>
          <w:sz w:val="20"/>
          <w:szCs w:val="20"/>
        </w:rPr>
        <w:t xml:space="preserve">Po skončení </w:t>
      </w:r>
      <w:r>
        <w:rPr>
          <w:rFonts w:ascii="Arial" w:hAnsi="Arial" w:cs="Arial"/>
          <w:sz w:val="20"/>
          <w:szCs w:val="20"/>
        </w:rPr>
        <w:t>nájmu</w:t>
      </w:r>
      <w:r w:rsidRPr="0054222E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e nájemce</w:t>
      </w:r>
      <w:r w:rsidRPr="0054222E">
        <w:rPr>
          <w:rFonts w:ascii="Arial" w:hAnsi="Arial" w:cs="Arial"/>
          <w:sz w:val="20"/>
          <w:szCs w:val="20"/>
        </w:rPr>
        <w:t xml:space="preserve"> povin</w:t>
      </w:r>
      <w:r>
        <w:rPr>
          <w:rFonts w:ascii="Arial" w:hAnsi="Arial" w:cs="Arial"/>
          <w:sz w:val="20"/>
          <w:szCs w:val="20"/>
        </w:rPr>
        <w:t>e</w:t>
      </w:r>
      <w:r w:rsidRPr="0054222E">
        <w:rPr>
          <w:rFonts w:ascii="Arial" w:hAnsi="Arial" w:cs="Arial"/>
          <w:sz w:val="20"/>
          <w:szCs w:val="20"/>
        </w:rPr>
        <w:t xml:space="preserve">n předmět </w:t>
      </w:r>
      <w:r>
        <w:rPr>
          <w:rFonts w:ascii="Arial" w:hAnsi="Arial" w:cs="Arial"/>
          <w:sz w:val="20"/>
          <w:szCs w:val="20"/>
        </w:rPr>
        <w:t>nájmu</w:t>
      </w:r>
      <w:r w:rsidRPr="0054222E">
        <w:rPr>
          <w:rFonts w:ascii="Arial" w:hAnsi="Arial" w:cs="Arial"/>
          <w:sz w:val="20"/>
          <w:szCs w:val="20"/>
        </w:rPr>
        <w:t xml:space="preserve"> vyklidit</w:t>
      </w:r>
      <w:r>
        <w:rPr>
          <w:rFonts w:ascii="Arial" w:hAnsi="Arial" w:cs="Arial"/>
          <w:sz w:val="20"/>
          <w:szCs w:val="20"/>
        </w:rPr>
        <w:t xml:space="preserve"> (což zahrnuje </w:t>
      </w:r>
      <w:r w:rsidR="00D107E6">
        <w:rPr>
          <w:rFonts w:ascii="Arial" w:hAnsi="Arial" w:cs="Arial"/>
          <w:sz w:val="20"/>
          <w:szCs w:val="20"/>
        </w:rPr>
        <w:t xml:space="preserve">především </w:t>
      </w:r>
      <w:r w:rsidR="005118FD">
        <w:rPr>
          <w:rFonts w:ascii="Arial" w:hAnsi="Arial" w:cs="Arial"/>
          <w:sz w:val="20"/>
          <w:szCs w:val="20"/>
        </w:rPr>
        <w:t>odstranění</w:t>
      </w:r>
      <w:r w:rsidR="00727A3F">
        <w:rPr>
          <w:rFonts w:ascii="Arial" w:hAnsi="Arial" w:cs="Arial"/>
          <w:sz w:val="20"/>
          <w:szCs w:val="20"/>
        </w:rPr>
        <w:t xml:space="preserve"> případného zpevnění</w:t>
      </w:r>
      <w:r w:rsidR="00B61E9D">
        <w:rPr>
          <w:rFonts w:ascii="Arial" w:hAnsi="Arial" w:cs="Arial"/>
          <w:sz w:val="20"/>
          <w:szCs w:val="20"/>
        </w:rPr>
        <w:t xml:space="preserve"> povrchu</w:t>
      </w:r>
      <w:r>
        <w:rPr>
          <w:rFonts w:ascii="Arial" w:hAnsi="Arial" w:cs="Arial"/>
          <w:sz w:val="20"/>
          <w:szCs w:val="20"/>
        </w:rPr>
        <w:t>)</w:t>
      </w:r>
      <w:r w:rsidRPr="0054222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prostřednictvím správce </w:t>
      </w:r>
      <w:r w:rsidRPr="0054222E">
        <w:rPr>
          <w:rFonts w:ascii="Arial" w:hAnsi="Arial" w:cs="Arial"/>
          <w:sz w:val="20"/>
          <w:szCs w:val="20"/>
        </w:rPr>
        <w:t>protokolárně předat pro</w:t>
      </w:r>
      <w:r w:rsidR="008C0FE2">
        <w:rPr>
          <w:rFonts w:ascii="Arial" w:hAnsi="Arial" w:cs="Arial"/>
          <w:sz w:val="20"/>
          <w:szCs w:val="20"/>
        </w:rPr>
        <w:t>najímateli</w:t>
      </w:r>
      <w:r w:rsidR="001B71C2">
        <w:rPr>
          <w:rFonts w:ascii="Arial" w:hAnsi="Arial" w:cs="Arial"/>
          <w:sz w:val="20"/>
          <w:szCs w:val="20"/>
        </w:rPr>
        <w:t xml:space="preserve"> nejpozději poslední den </w:t>
      </w:r>
      <w:r w:rsidR="006D3B9A">
        <w:rPr>
          <w:rFonts w:ascii="Arial" w:hAnsi="Arial" w:cs="Arial"/>
          <w:sz w:val="20"/>
          <w:szCs w:val="20"/>
        </w:rPr>
        <w:t>nájmu</w:t>
      </w:r>
      <w:r w:rsidRPr="0054222E">
        <w:rPr>
          <w:rFonts w:ascii="Arial" w:hAnsi="Arial" w:cs="Arial"/>
          <w:sz w:val="20"/>
          <w:szCs w:val="20"/>
        </w:rPr>
        <w:t>, nebude-li dohodnuto jinak</w:t>
      </w:r>
      <w:r w:rsidR="004E4558" w:rsidRPr="00491A92">
        <w:rPr>
          <w:rFonts w:ascii="Arial" w:hAnsi="Arial" w:cs="Arial"/>
          <w:sz w:val="20"/>
          <w:szCs w:val="20"/>
        </w:rPr>
        <w:t>.</w:t>
      </w:r>
      <w:r w:rsidR="006D3B9A" w:rsidRPr="00491A92">
        <w:rPr>
          <w:rFonts w:ascii="Arial" w:hAnsi="Arial" w:cs="Arial"/>
          <w:sz w:val="20"/>
          <w:szCs w:val="20"/>
        </w:rPr>
        <w:t xml:space="preserve"> </w:t>
      </w:r>
      <w:r w:rsidR="00491A92" w:rsidRPr="00491A92">
        <w:rPr>
          <w:rFonts w:ascii="Arial" w:hAnsi="Arial" w:cs="Arial"/>
          <w:sz w:val="20"/>
          <w:szCs w:val="20"/>
        </w:rPr>
        <w:t xml:space="preserve">V </w:t>
      </w:r>
      <w:r w:rsidR="00491A92">
        <w:rPr>
          <w:rFonts w:ascii="Arial" w:hAnsi="Arial" w:cs="Arial"/>
          <w:sz w:val="20"/>
          <w:szCs w:val="20"/>
        </w:rPr>
        <w:t>případě</w:t>
      </w:r>
      <w:r w:rsidR="006D3B9A" w:rsidRPr="006D3B9A">
        <w:rPr>
          <w:rFonts w:ascii="Arial" w:hAnsi="Arial" w:cs="Arial"/>
          <w:sz w:val="20"/>
          <w:szCs w:val="20"/>
        </w:rPr>
        <w:t xml:space="preserve"> prodlení s vyklizením a předáním předmětu nájmu po </w:t>
      </w:r>
      <w:r w:rsidR="00491A92">
        <w:rPr>
          <w:rFonts w:ascii="Arial" w:hAnsi="Arial" w:cs="Arial"/>
          <w:sz w:val="20"/>
          <w:szCs w:val="20"/>
        </w:rPr>
        <w:t>s</w:t>
      </w:r>
      <w:r w:rsidR="006D3B9A" w:rsidRPr="006D3B9A">
        <w:rPr>
          <w:rFonts w:ascii="Arial" w:hAnsi="Arial" w:cs="Arial"/>
          <w:sz w:val="20"/>
          <w:szCs w:val="20"/>
        </w:rPr>
        <w:t xml:space="preserve">končení nájmu pronajímateli </w:t>
      </w:r>
      <w:r w:rsidR="00156044">
        <w:rPr>
          <w:rFonts w:ascii="Arial" w:hAnsi="Arial" w:cs="Arial"/>
          <w:sz w:val="20"/>
          <w:szCs w:val="20"/>
        </w:rPr>
        <w:t xml:space="preserve">je nájemce srozuměn s tím, </w:t>
      </w:r>
      <w:r w:rsidR="00C500CC">
        <w:rPr>
          <w:rFonts w:ascii="Arial" w:hAnsi="Arial" w:cs="Arial"/>
          <w:sz w:val="20"/>
          <w:szCs w:val="20"/>
        </w:rPr>
        <w:t xml:space="preserve">že je </w:t>
      </w:r>
      <w:r w:rsidR="006D3B9A" w:rsidRPr="006D3B9A">
        <w:rPr>
          <w:rFonts w:ascii="Arial" w:hAnsi="Arial" w:cs="Arial"/>
          <w:sz w:val="20"/>
          <w:szCs w:val="20"/>
        </w:rPr>
        <w:t xml:space="preserve">povinen vydat </w:t>
      </w:r>
      <w:r w:rsidR="00C500CC">
        <w:rPr>
          <w:rFonts w:ascii="Arial" w:hAnsi="Arial" w:cs="Arial"/>
          <w:sz w:val="20"/>
          <w:szCs w:val="20"/>
        </w:rPr>
        <w:t xml:space="preserve">pronajímateli </w:t>
      </w:r>
      <w:r w:rsidR="006D3B9A" w:rsidRPr="006D3B9A">
        <w:rPr>
          <w:rFonts w:ascii="Arial" w:hAnsi="Arial" w:cs="Arial"/>
          <w:sz w:val="20"/>
          <w:szCs w:val="20"/>
        </w:rPr>
        <w:t>bezdůvodné obohacení za dobu neoprávněného užívání</w:t>
      </w:r>
      <w:r w:rsidR="00C500CC">
        <w:rPr>
          <w:rFonts w:ascii="Arial" w:hAnsi="Arial" w:cs="Arial"/>
          <w:sz w:val="20"/>
          <w:szCs w:val="20"/>
        </w:rPr>
        <w:t xml:space="preserve"> předmětu nájmu</w:t>
      </w:r>
      <w:r w:rsidR="006D3B9A" w:rsidRPr="006D3B9A">
        <w:rPr>
          <w:rFonts w:ascii="Arial" w:hAnsi="Arial" w:cs="Arial"/>
          <w:sz w:val="20"/>
          <w:szCs w:val="20"/>
        </w:rPr>
        <w:t>, které se rovná výši dosavadního nájemného.</w:t>
      </w:r>
    </w:p>
    <w:p w14:paraId="0646A323" w14:textId="22A4973B" w:rsidR="004E4558" w:rsidRDefault="004E4558" w:rsidP="006D3B9A">
      <w:pPr>
        <w:spacing w:line="300" w:lineRule="auto"/>
        <w:rPr>
          <w:rFonts w:ascii="Arial" w:hAnsi="Arial" w:cs="Arial"/>
          <w:sz w:val="20"/>
          <w:szCs w:val="20"/>
        </w:rPr>
      </w:pPr>
    </w:p>
    <w:p w14:paraId="60B10C5A" w14:textId="77777777" w:rsidR="0044589E" w:rsidRDefault="0044589E" w:rsidP="006D3B9A">
      <w:pPr>
        <w:spacing w:line="300" w:lineRule="auto"/>
        <w:rPr>
          <w:rFonts w:ascii="Arial" w:hAnsi="Arial" w:cs="Arial"/>
          <w:sz w:val="20"/>
          <w:szCs w:val="20"/>
        </w:rPr>
      </w:pPr>
    </w:p>
    <w:p w14:paraId="75265778" w14:textId="77777777" w:rsidR="0044589E" w:rsidRDefault="0044589E" w:rsidP="006D3B9A">
      <w:pPr>
        <w:spacing w:line="300" w:lineRule="auto"/>
        <w:rPr>
          <w:rFonts w:ascii="Arial" w:hAnsi="Arial" w:cs="Arial"/>
          <w:sz w:val="20"/>
          <w:szCs w:val="20"/>
        </w:rPr>
      </w:pPr>
    </w:p>
    <w:p w14:paraId="05C38949" w14:textId="5AF68244" w:rsidR="00626AFF" w:rsidRDefault="0044589E" w:rsidP="00626AF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="00626AFF">
        <w:rPr>
          <w:rFonts w:ascii="Arial" w:hAnsi="Arial" w:cs="Arial"/>
          <w:sz w:val="20"/>
          <w:szCs w:val="20"/>
        </w:rPr>
        <w:t>V.</w:t>
      </w:r>
    </w:p>
    <w:p w14:paraId="39765DD5" w14:textId="256C58E4" w:rsidR="00626AFF" w:rsidRDefault="0099504B" w:rsidP="00626AF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</w:t>
      </w:r>
    </w:p>
    <w:p w14:paraId="1F1480FE" w14:textId="77777777" w:rsidR="00626AFF" w:rsidRPr="00626AFF" w:rsidRDefault="00626AFF" w:rsidP="00626AFF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3BF8C18A" w14:textId="135B8BEA" w:rsidR="004E7306" w:rsidRDefault="004E7306" w:rsidP="002760D8">
      <w:pPr>
        <w:pStyle w:val="Odstavecseseznamem"/>
        <w:numPr>
          <w:ilvl w:val="0"/>
          <w:numId w:val="44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E7306">
        <w:rPr>
          <w:rFonts w:ascii="Arial" w:hAnsi="Arial" w:cs="Arial"/>
          <w:sz w:val="20"/>
          <w:szCs w:val="20"/>
        </w:rPr>
        <w:t xml:space="preserve">Nájemce </w:t>
      </w:r>
      <w:r w:rsidR="00E743FD">
        <w:rPr>
          <w:rFonts w:ascii="Arial" w:hAnsi="Arial" w:cs="Arial"/>
          <w:sz w:val="20"/>
          <w:szCs w:val="20"/>
        </w:rPr>
        <w:t>je oprávněn užívat</w:t>
      </w:r>
      <w:r w:rsidRPr="004E7306">
        <w:rPr>
          <w:rFonts w:ascii="Arial" w:hAnsi="Arial" w:cs="Arial"/>
          <w:sz w:val="20"/>
          <w:szCs w:val="20"/>
        </w:rPr>
        <w:t xml:space="preserve"> předmět nájmu pouze způsobem uvedeným v čl</w:t>
      </w:r>
      <w:r w:rsidR="00F30187">
        <w:rPr>
          <w:rFonts w:ascii="Arial" w:hAnsi="Arial" w:cs="Arial"/>
          <w:sz w:val="20"/>
          <w:szCs w:val="20"/>
        </w:rPr>
        <w:t>ánku</w:t>
      </w:r>
      <w:r w:rsidRPr="004E7306">
        <w:rPr>
          <w:rFonts w:ascii="Arial" w:hAnsi="Arial" w:cs="Arial"/>
          <w:sz w:val="20"/>
          <w:szCs w:val="20"/>
        </w:rPr>
        <w:t xml:space="preserve"> I. odst</w:t>
      </w:r>
      <w:r w:rsidR="00F30187">
        <w:rPr>
          <w:rFonts w:ascii="Arial" w:hAnsi="Arial" w:cs="Arial"/>
          <w:sz w:val="20"/>
          <w:szCs w:val="20"/>
        </w:rPr>
        <w:t>avci</w:t>
      </w:r>
      <w:r w:rsidRPr="004E7306">
        <w:rPr>
          <w:rFonts w:ascii="Arial" w:hAnsi="Arial" w:cs="Arial"/>
          <w:sz w:val="20"/>
          <w:szCs w:val="20"/>
        </w:rPr>
        <w:t xml:space="preserve"> </w:t>
      </w:r>
      <w:r w:rsidR="00F30187">
        <w:rPr>
          <w:rFonts w:ascii="Arial" w:hAnsi="Arial" w:cs="Arial"/>
          <w:sz w:val="20"/>
          <w:szCs w:val="20"/>
        </w:rPr>
        <w:t>2</w:t>
      </w:r>
      <w:r w:rsidRPr="004E7306">
        <w:rPr>
          <w:rFonts w:ascii="Arial" w:hAnsi="Arial" w:cs="Arial"/>
          <w:sz w:val="20"/>
          <w:szCs w:val="20"/>
        </w:rPr>
        <w:t xml:space="preserve">. této smlouvy, tedy </w:t>
      </w:r>
      <w:r w:rsidR="00F30187">
        <w:rPr>
          <w:rFonts w:ascii="Arial" w:hAnsi="Arial" w:cs="Arial"/>
          <w:sz w:val="20"/>
          <w:szCs w:val="20"/>
        </w:rPr>
        <w:t>za účelem parkování osobních vozidel.</w:t>
      </w:r>
      <w:r w:rsidR="00533C89">
        <w:rPr>
          <w:rFonts w:ascii="Arial" w:hAnsi="Arial" w:cs="Arial"/>
          <w:sz w:val="20"/>
          <w:szCs w:val="20"/>
        </w:rPr>
        <w:t xml:space="preserve"> N</w:t>
      </w:r>
      <w:r w:rsidRPr="004E7306">
        <w:rPr>
          <w:rFonts w:ascii="Arial" w:hAnsi="Arial" w:cs="Arial"/>
          <w:sz w:val="20"/>
          <w:szCs w:val="20"/>
        </w:rPr>
        <w:t xml:space="preserve">ájemce </w:t>
      </w:r>
      <w:r w:rsidR="00533C89">
        <w:rPr>
          <w:rFonts w:ascii="Arial" w:hAnsi="Arial" w:cs="Arial"/>
          <w:sz w:val="20"/>
          <w:szCs w:val="20"/>
        </w:rPr>
        <w:t>je povinen</w:t>
      </w:r>
      <w:r w:rsidR="0008693A">
        <w:rPr>
          <w:rFonts w:ascii="Arial" w:hAnsi="Arial" w:cs="Arial"/>
          <w:sz w:val="20"/>
          <w:szCs w:val="20"/>
        </w:rPr>
        <w:t xml:space="preserve"> udržovat předmět nájmu v</w:t>
      </w:r>
      <w:r w:rsidR="007E4C09">
        <w:rPr>
          <w:rFonts w:ascii="Arial" w:hAnsi="Arial" w:cs="Arial"/>
          <w:sz w:val="20"/>
          <w:szCs w:val="20"/>
        </w:rPr>
        <w:t> </w:t>
      </w:r>
      <w:r w:rsidR="0008693A">
        <w:rPr>
          <w:rFonts w:ascii="Arial" w:hAnsi="Arial" w:cs="Arial"/>
          <w:sz w:val="20"/>
          <w:szCs w:val="20"/>
        </w:rPr>
        <w:t>čistotě</w:t>
      </w:r>
      <w:r w:rsidR="007E4C09">
        <w:rPr>
          <w:rFonts w:ascii="Arial" w:hAnsi="Arial" w:cs="Arial"/>
          <w:sz w:val="20"/>
          <w:szCs w:val="20"/>
        </w:rPr>
        <w:t>,</w:t>
      </w:r>
      <w:r w:rsidRPr="004E7306">
        <w:rPr>
          <w:rFonts w:ascii="Arial" w:hAnsi="Arial" w:cs="Arial"/>
          <w:sz w:val="20"/>
          <w:szCs w:val="20"/>
        </w:rPr>
        <w:t xml:space="preserve"> pečovat o</w:t>
      </w:r>
      <w:r w:rsidR="00AB401A">
        <w:rPr>
          <w:rFonts w:ascii="Arial" w:hAnsi="Arial" w:cs="Arial"/>
          <w:sz w:val="20"/>
          <w:szCs w:val="20"/>
        </w:rPr>
        <w:t> </w:t>
      </w:r>
      <w:r w:rsidR="007E4C09">
        <w:rPr>
          <w:rFonts w:ascii="Arial" w:hAnsi="Arial" w:cs="Arial"/>
          <w:sz w:val="20"/>
          <w:szCs w:val="20"/>
        </w:rPr>
        <w:t>něj</w:t>
      </w:r>
      <w:r w:rsidRPr="004E7306">
        <w:rPr>
          <w:rFonts w:ascii="Arial" w:hAnsi="Arial" w:cs="Arial"/>
          <w:sz w:val="20"/>
          <w:szCs w:val="20"/>
        </w:rPr>
        <w:t xml:space="preserve"> s péčí řádného hospodáře v souladu s právními předpisy na úseku životního prostředí a požární ochrany a zamezit vzniku případných škod</w:t>
      </w:r>
      <w:r w:rsidR="007E4C09">
        <w:rPr>
          <w:rFonts w:ascii="Arial" w:hAnsi="Arial" w:cs="Arial"/>
          <w:sz w:val="20"/>
          <w:szCs w:val="20"/>
        </w:rPr>
        <w:t xml:space="preserve">. </w:t>
      </w:r>
      <w:r w:rsidR="009755A1">
        <w:rPr>
          <w:rFonts w:ascii="Arial" w:hAnsi="Arial" w:cs="Arial"/>
          <w:sz w:val="20"/>
          <w:szCs w:val="20"/>
        </w:rPr>
        <w:t xml:space="preserve">Nájemce je dále povinen </w:t>
      </w:r>
      <w:r w:rsidR="0091295C">
        <w:rPr>
          <w:rFonts w:ascii="Arial" w:hAnsi="Arial" w:cs="Arial"/>
          <w:sz w:val="20"/>
          <w:szCs w:val="20"/>
        </w:rPr>
        <w:t>zajišťovat b</w:t>
      </w:r>
      <w:r w:rsidR="00A76FFB" w:rsidRPr="00C43B90">
        <w:rPr>
          <w:rFonts w:ascii="Arial" w:hAnsi="Arial" w:cs="Arial"/>
          <w:sz w:val="20"/>
          <w:szCs w:val="20"/>
        </w:rPr>
        <w:t xml:space="preserve">ěžnou údržbu </w:t>
      </w:r>
      <w:r w:rsidR="00C5627B">
        <w:rPr>
          <w:rFonts w:ascii="Arial" w:hAnsi="Arial" w:cs="Arial"/>
          <w:sz w:val="20"/>
          <w:szCs w:val="20"/>
        </w:rPr>
        <w:t xml:space="preserve">předmětu nájmu </w:t>
      </w:r>
      <w:r w:rsidR="00B90D8A">
        <w:rPr>
          <w:rFonts w:ascii="Arial" w:hAnsi="Arial" w:cs="Arial"/>
          <w:sz w:val="20"/>
          <w:szCs w:val="20"/>
        </w:rPr>
        <w:t>na</w:t>
      </w:r>
      <w:r w:rsidR="00A76FFB" w:rsidRPr="00C43B90">
        <w:rPr>
          <w:rFonts w:ascii="Arial" w:hAnsi="Arial" w:cs="Arial"/>
          <w:sz w:val="20"/>
          <w:szCs w:val="20"/>
        </w:rPr>
        <w:t xml:space="preserve"> své náklady</w:t>
      </w:r>
      <w:r w:rsidR="00A76FFB">
        <w:rPr>
          <w:rFonts w:ascii="Arial" w:hAnsi="Arial" w:cs="Arial"/>
          <w:sz w:val="20"/>
          <w:szCs w:val="20"/>
        </w:rPr>
        <w:t>.</w:t>
      </w:r>
    </w:p>
    <w:p w14:paraId="7C26E5F0" w14:textId="77777777" w:rsidR="0099504B" w:rsidRDefault="0099504B" w:rsidP="0099504B">
      <w:pPr>
        <w:pStyle w:val="Odstavecseseznamem"/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BC30651" w14:textId="72093B31" w:rsidR="0099504B" w:rsidRDefault="0099504B" w:rsidP="002760D8">
      <w:pPr>
        <w:pStyle w:val="Odstavecseseznamem"/>
        <w:numPr>
          <w:ilvl w:val="0"/>
          <w:numId w:val="44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</w:t>
      </w:r>
      <w:r w:rsidR="00F57C88">
        <w:rPr>
          <w:rFonts w:ascii="Arial" w:hAnsi="Arial" w:cs="Arial"/>
          <w:sz w:val="20"/>
          <w:szCs w:val="20"/>
        </w:rPr>
        <w:t xml:space="preserve">dává nájemci souhlas ke zpevnění povrchu předmětu nájmu </w:t>
      </w:r>
      <w:r w:rsidR="00B95C16">
        <w:rPr>
          <w:rFonts w:ascii="Arial" w:hAnsi="Arial" w:cs="Arial"/>
          <w:sz w:val="20"/>
          <w:szCs w:val="20"/>
        </w:rPr>
        <w:t>pro účely parkování,</w:t>
      </w:r>
      <w:r w:rsidR="0016024E">
        <w:rPr>
          <w:rFonts w:ascii="Arial" w:hAnsi="Arial" w:cs="Arial"/>
          <w:sz w:val="20"/>
          <w:szCs w:val="20"/>
        </w:rPr>
        <w:t xml:space="preserve"> např. formou navezení štěrkové či kamenné smě</w:t>
      </w:r>
      <w:r w:rsidR="00411953">
        <w:rPr>
          <w:rFonts w:ascii="Arial" w:hAnsi="Arial" w:cs="Arial"/>
          <w:sz w:val="20"/>
          <w:szCs w:val="20"/>
        </w:rPr>
        <w:t>si</w:t>
      </w:r>
      <w:r w:rsidR="0016024E">
        <w:rPr>
          <w:rFonts w:ascii="Arial" w:hAnsi="Arial" w:cs="Arial"/>
          <w:sz w:val="20"/>
          <w:szCs w:val="20"/>
        </w:rPr>
        <w:t>,</w:t>
      </w:r>
      <w:r w:rsidR="00B95C16">
        <w:rPr>
          <w:rFonts w:ascii="Arial" w:hAnsi="Arial" w:cs="Arial"/>
          <w:sz w:val="20"/>
          <w:szCs w:val="20"/>
        </w:rPr>
        <w:t xml:space="preserve"> za podmínky</w:t>
      </w:r>
      <w:r w:rsidR="00650A8E">
        <w:rPr>
          <w:rFonts w:ascii="Arial" w:hAnsi="Arial" w:cs="Arial"/>
          <w:sz w:val="20"/>
          <w:szCs w:val="20"/>
        </w:rPr>
        <w:t xml:space="preserve">, že toto zpevnění bude možné po skončení nájmu </w:t>
      </w:r>
      <w:r w:rsidR="007519F5">
        <w:rPr>
          <w:rFonts w:ascii="Arial" w:hAnsi="Arial" w:cs="Arial"/>
          <w:sz w:val="20"/>
          <w:szCs w:val="20"/>
        </w:rPr>
        <w:t xml:space="preserve">z předmětu nájmu </w:t>
      </w:r>
      <w:r w:rsidR="00650A8E">
        <w:rPr>
          <w:rFonts w:ascii="Arial" w:hAnsi="Arial" w:cs="Arial"/>
          <w:sz w:val="20"/>
          <w:szCs w:val="20"/>
        </w:rPr>
        <w:t xml:space="preserve">odstranit bez </w:t>
      </w:r>
      <w:r w:rsidR="007436D8">
        <w:rPr>
          <w:rFonts w:ascii="Arial" w:hAnsi="Arial" w:cs="Arial"/>
          <w:sz w:val="20"/>
          <w:szCs w:val="20"/>
        </w:rPr>
        <w:t xml:space="preserve">podstatného narušení </w:t>
      </w:r>
      <w:r w:rsidR="007519F5">
        <w:rPr>
          <w:rFonts w:ascii="Arial" w:hAnsi="Arial" w:cs="Arial"/>
          <w:sz w:val="20"/>
          <w:szCs w:val="20"/>
        </w:rPr>
        <w:t xml:space="preserve">jeho </w:t>
      </w:r>
      <w:r w:rsidR="007436D8">
        <w:rPr>
          <w:rFonts w:ascii="Arial" w:hAnsi="Arial" w:cs="Arial"/>
          <w:sz w:val="20"/>
          <w:szCs w:val="20"/>
        </w:rPr>
        <w:t>povrchu</w:t>
      </w:r>
      <w:r w:rsidR="007519F5">
        <w:rPr>
          <w:rFonts w:ascii="Arial" w:hAnsi="Arial" w:cs="Arial"/>
          <w:sz w:val="20"/>
          <w:szCs w:val="20"/>
        </w:rPr>
        <w:t>.</w:t>
      </w:r>
    </w:p>
    <w:p w14:paraId="6275431C" w14:textId="77777777" w:rsidR="00D13F60" w:rsidRPr="00D13F60" w:rsidRDefault="00D13F60" w:rsidP="00D13F60">
      <w:pPr>
        <w:pStyle w:val="Odstavecseseznamem"/>
        <w:rPr>
          <w:rFonts w:ascii="Arial" w:hAnsi="Arial" w:cs="Arial"/>
          <w:sz w:val="20"/>
          <w:szCs w:val="20"/>
        </w:rPr>
      </w:pPr>
    </w:p>
    <w:p w14:paraId="743E0AF6" w14:textId="488503EC" w:rsidR="00082A7D" w:rsidRPr="00A132F6" w:rsidRDefault="00DE5D9A" w:rsidP="00A132F6">
      <w:pPr>
        <w:pStyle w:val="Odstavecseseznamem"/>
        <w:numPr>
          <w:ilvl w:val="0"/>
          <w:numId w:val="44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1511A">
        <w:rPr>
          <w:rFonts w:ascii="Arial" w:hAnsi="Arial" w:cs="Arial"/>
          <w:sz w:val="20"/>
          <w:szCs w:val="20"/>
        </w:rPr>
        <w:t xml:space="preserve">Vozidla musí být na předmětu nájmu parkována tak, aby nedocházelo k omezování </w:t>
      </w:r>
      <w:r w:rsidR="00450098" w:rsidRPr="0021511A">
        <w:rPr>
          <w:rFonts w:ascii="Arial" w:hAnsi="Arial" w:cs="Arial"/>
          <w:sz w:val="20"/>
          <w:szCs w:val="20"/>
        </w:rPr>
        <w:t xml:space="preserve">průchodu či průjezdu </w:t>
      </w:r>
      <w:r w:rsidR="00971AF5" w:rsidRPr="0021511A">
        <w:rPr>
          <w:rFonts w:ascii="Arial" w:hAnsi="Arial" w:cs="Arial"/>
          <w:sz w:val="20"/>
          <w:szCs w:val="20"/>
        </w:rPr>
        <w:t xml:space="preserve">po přilehlé účelové komunikaci </w:t>
      </w:r>
      <w:r w:rsidR="0021511A" w:rsidRPr="0021511A">
        <w:rPr>
          <w:rFonts w:ascii="Arial" w:hAnsi="Arial" w:cs="Arial"/>
          <w:sz w:val="20"/>
          <w:szCs w:val="20"/>
        </w:rPr>
        <w:t>Novomoravanská.</w:t>
      </w:r>
      <w:r w:rsidR="00F13867">
        <w:rPr>
          <w:rFonts w:ascii="Arial" w:hAnsi="Arial" w:cs="Arial"/>
          <w:sz w:val="20"/>
          <w:szCs w:val="20"/>
        </w:rPr>
        <w:t xml:space="preserve"> Nájemce není oprávněn předmět nájmu oplotit.</w:t>
      </w:r>
    </w:p>
    <w:p w14:paraId="7602D36D" w14:textId="77777777" w:rsidR="00A0600B" w:rsidRPr="00A0600B" w:rsidRDefault="00A0600B" w:rsidP="00A0600B">
      <w:pPr>
        <w:rPr>
          <w:rFonts w:ascii="Arial" w:hAnsi="Arial" w:cs="Arial"/>
          <w:sz w:val="20"/>
          <w:szCs w:val="20"/>
        </w:rPr>
      </w:pPr>
    </w:p>
    <w:p w14:paraId="2B65183C" w14:textId="413AE8A2" w:rsidR="00C86A16" w:rsidRPr="0079194C" w:rsidRDefault="00626AFF" w:rsidP="0079194C">
      <w:pPr>
        <w:pStyle w:val="Odstavecseseznamem"/>
        <w:numPr>
          <w:ilvl w:val="0"/>
          <w:numId w:val="44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9194C">
        <w:rPr>
          <w:rFonts w:ascii="Arial" w:hAnsi="Arial" w:cs="Arial"/>
          <w:sz w:val="20"/>
          <w:szCs w:val="20"/>
        </w:rPr>
        <w:t xml:space="preserve">Nájemce bere na vědomí, že </w:t>
      </w:r>
      <w:r w:rsidR="00C86A16" w:rsidRPr="0079194C">
        <w:rPr>
          <w:rFonts w:ascii="Arial" w:hAnsi="Arial" w:cs="Arial"/>
          <w:sz w:val="20"/>
          <w:szCs w:val="20"/>
        </w:rPr>
        <w:t xml:space="preserve">předmět nájmu </w:t>
      </w:r>
      <w:r w:rsidR="00A30B1B" w:rsidRPr="0079194C">
        <w:rPr>
          <w:rFonts w:ascii="Arial" w:hAnsi="Arial" w:cs="Arial"/>
          <w:sz w:val="20"/>
          <w:szCs w:val="20"/>
        </w:rPr>
        <w:t>j</w:t>
      </w:r>
      <w:r w:rsidR="00EC1C4F" w:rsidRPr="0079194C">
        <w:rPr>
          <w:rFonts w:ascii="Arial" w:hAnsi="Arial" w:cs="Arial"/>
          <w:sz w:val="20"/>
          <w:szCs w:val="20"/>
        </w:rPr>
        <w:t>e</w:t>
      </w:r>
      <w:r w:rsidR="002A5036" w:rsidRPr="0079194C">
        <w:rPr>
          <w:rFonts w:ascii="Arial" w:hAnsi="Arial" w:cs="Arial"/>
          <w:sz w:val="20"/>
          <w:szCs w:val="20"/>
        </w:rPr>
        <w:t xml:space="preserve"> dotčen</w:t>
      </w:r>
      <w:r w:rsidR="0079194C" w:rsidRPr="0079194C">
        <w:rPr>
          <w:rFonts w:ascii="Arial" w:hAnsi="Arial" w:cs="Arial"/>
          <w:sz w:val="20"/>
          <w:szCs w:val="20"/>
        </w:rPr>
        <w:t xml:space="preserve"> uložením vodovodního řadu DN 110 vodovodu pro veřejnou potřebu vč</w:t>
      </w:r>
      <w:r w:rsidR="00E14615">
        <w:rPr>
          <w:rFonts w:ascii="Arial" w:hAnsi="Arial" w:cs="Arial"/>
          <w:sz w:val="20"/>
          <w:szCs w:val="20"/>
        </w:rPr>
        <w:t>etně</w:t>
      </w:r>
      <w:r w:rsidR="0079194C" w:rsidRPr="0079194C">
        <w:rPr>
          <w:rFonts w:ascii="Arial" w:hAnsi="Arial" w:cs="Arial"/>
          <w:sz w:val="20"/>
          <w:szCs w:val="20"/>
        </w:rPr>
        <w:t xml:space="preserve"> jeho ochranného pásma v šíři 1,5 m vodorovně od vnějšího líce stěny potrubí vodovodního řadu DN 110 vodovodu pro veřejnou potřebu na každou stranu</w:t>
      </w:r>
      <w:r w:rsidR="00E14615">
        <w:rPr>
          <w:rFonts w:ascii="Arial" w:hAnsi="Arial" w:cs="Arial"/>
          <w:sz w:val="20"/>
          <w:szCs w:val="20"/>
        </w:rPr>
        <w:t>, a</w:t>
      </w:r>
      <w:r w:rsidR="0079194C" w:rsidRPr="0079194C">
        <w:rPr>
          <w:rFonts w:ascii="Arial" w:hAnsi="Arial" w:cs="Arial"/>
          <w:sz w:val="20"/>
          <w:szCs w:val="20"/>
        </w:rPr>
        <w:t xml:space="preserve"> uložením kanalizační stoky DN 1200 dešťové kanalizace pro veřejnou potřebu vč</w:t>
      </w:r>
      <w:r w:rsidR="00504EC5">
        <w:rPr>
          <w:rFonts w:ascii="Arial" w:hAnsi="Arial" w:cs="Arial"/>
          <w:sz w:val="20"/>
          <w:szCs w:val="20"/>
        </w:rPr>
        <w:t>etně</w:t>
      </w:r>
      <w:r w:rsidR="0079194C" w:rsidRPr="0079194C">
        <w:rPr>
          <w:rFonts w:ascii="Arial" w:hAnsi="Arial" w:cs="Arial"/>
          <w:sz w:val="20"/>
          <w:szCs w:val="20"/>
        </w:rPr>
        <w:t xml:space="preserve"> jejího ochranného pásma v šíři 3,5 m vodorovně od vnějšího líce stěny potrubí kanalizační stoky DN 1200 dešťové kanalizace pro veřejnou potřebu na každou stranu</w:t>
      </w:r>
      <w:r w:rsidR="00D635CF">
        <w:rPr>
          <w:rFonts w:ascii="Arial" w:hAnsi="Arial" w:cs="Arial"/>
          <w:sz w:val="20"/>
          <w:szCs w:val="20"/>
        </w:rPr>
        <w:t xml:space="preserve"> (dále „</w:t>
      </w:r>
      <w:r w:rsidR="00E45051">
        <w:rPr>
          <w:rFonts w:ascii="Arial" w:hAnsi="Arial" w:cs="Arial"/>
          <w:sz w:val="20"/>
          <w:szCs w:val="20"/>
        </w:rPr>
        <w:t>vodovodní</w:t>
      </w:r>
      <w:r w:rsidR="00D635CF">
        <w:rPr>
          <w:rFonts w:ascii="Arial" w:hAnsi="Arial" w:cs="Arial"/>
          <w:sz w:val="20"/>
          <w:szCs w:val="20"/>
        </w:rPr>
        <w:t xml:space="preserve"> sítě“)</w:t>
      </w:r>
      <w:r w:rsidR="0079194C" w:rsidRPr="0079194C">
        <w:rPr>
          <w:rFonts w:ascii="Arial" w:hAnsi="Arial" w:cs="Arial"/>
          <w:sz w:val="20"/>
          <w:szCs w:val="20"/>
        </w:rPr>
        <w:t>.</w:t>
      </w:r>
      <w:r w:rsidR="00866EE0">
        <w:rPr>
          <w:rFonts w:ascii="Arial" w:hAnsi="Arial" w:cs="Arial"/>
          <w:sz w:val="20"/>
          <w:szCs w:val="20"/>
        </w:rPr>
        <w:t xml:space="preserve"> </w:t>
      </w:r>
      <w:r w:rsidR="00441933">
        <w:rPr>
          <w:rFonts w:ascii="Arial" w:hAnsi="Arial" w:cs="Arial"/>
          <w:sz w:val="20"/>
          <w:szCs w:val="20"/>
        </w:rPr>
        <w:t>V této souvislosti se nájemce zavazuje k následujícímu:</w:t>
      </w:r>
    </w:p>
    <w:p w14:paraId="1A3890E9" w14:textId="77777777" w:rsidR="006C53B8" w:rsidRPr="006C53B8" w:rsidRDefault="006C53B8" w:rsidP="00441933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980C411" w14:textId="77B2FBB5" w:rsidR="006C53B8" w:rsidRPr="006C53B8" w:rsidRDefault="006C53B8" w:rsidP="006C53B8">
      <w:pPr>
        <w:pStyle w:val="Odstavecseseznamem"/>
        <w:numPr>
          <w:ilvl w:val="1"/>
          <w:numId w:val="41"/>
        </w:numPr>
        <w:spacing w:line="30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427DB">
        <w:rPr>
          <w:rFonts w:ascii="Arial" w:hAnsi="Arial" w:cs="Arial"/>
          <w:iCs/>
          <w:sz w:val="20"/>
          <w:szCs w:val="20"/>
        </w:rPr>
        <w:t xml:space="preserve">Nájemce je povinen trpět </w:t>
      </w:r>
      <w:r w:rsidR="00065A96">
        <w:rPr>
          <w:rFonts w:ascii="Arial" w:hAnsi="Arial" w:cs="Arial"/>
          <w:iCs/>
          <w:sz w:val="20"/>
          <w:szCs w:val="20"/>
        </w:rPr>
        <w:t xml:space="preserve">případné </w:t>
      </w:r>
      <w:r w:rsidRPr="00C427DB">
        <w:rPr>
          <w:rFonts w:ascii="Arial" w:hAnsi="Arial" w:cs="Arial"/>
          <w:iCs/>
          <w:sz w:val="20"/>
          <w:szCs w:val="20"/>
        </w:rPr>
        <w:t xml:space="preserve">umístění </w:t>
      </w:r>
      <w:r w:rsidR="00AA35F8">
        <w:rPr>
          <w:rFonts w:ascii="Arial" w:hAnsi="Arial" w:cs="Arial"/>
          <w:iCs/>
          <w:sz w:val="20"/>
          <w:szCs w:val="20"/>
        </w:rPr>
        <w:t xml:space="preserve">tabulek vyznačující polohu </w:t>
      </w:r>
      <w:r w:rsidR="00E45051">
        <w:rPr>
          <w:rFonts w:ascii="Arial" w:hAnsi="Arial" w:cs="Arial"/>
          <w:iCs/>
          <w:sz w:val="20"/>
          <w:szCs w:val="20"/>
        </w:rPr>
        <w:t>vodovodních</w:t>
      </w:r>
      <w:r w:rsidR="00AA35F8">
        <w:rPr>
          <w:rFonts w:ascii="Arial" w:hAnsi="Arial" w:cs="Arial"/>
          <w:iCs/>
          <w:sz w:val="20"/>
          <w:szCs w:val="20"/>
        </w:rPr>
        <w:t xml:space="preserve"> sít</w:t>
      </w:r>
      <w:r w:rsidR="00087125">
        <w:rPr>
          <w:rFonts w:ascii="Arial" w:hAnsi="Arial" w:cs="Arial"/>
          <w:iCs/>
          <w:sz w:val="20"/>
          <w:szCs w:val="20"/>
        </w:rPr>
        <w:t>í.</w:t>
      </w:r>
    </w:p>
    <w:p w14:paraId="6BB15D01" w14:textId="77777777" w:rsidR="006C53B8" w:rsidRDefault="006C53B8" w:rsidP="006C53B8">
      <w:pPr>
        <w:pStyle w:val="Odstavecseseznamem"/>
        <w:spacing w:line="30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683E1C3" w14:textId="51D3D875" w:rsidR="006C53B8" w:rsidRPr="006C53B8" w:rsidRDefault="006C53B8" w:rsidP="006C53B8">
      <w:pPr>
        <w:pStyle w:val="Odstavecseseznamem"/>
        <w:numPr>
          <w:ilvl w:val="1"/>
          <w:numId w:val="41"/>
        </w:numPr>
        <w:spacing w:line="30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427DB">
        <w:rPr>
          <w:rFonts w:ascii="Arial" w:hAnsi="Arial" w:cs="Arial"/>
          <w:iCs/>
          <w:sz w:val="20"/>
          <w:szCs w:val="20"/>
        </w:rPr>
        <w:t>Nájemce se zavazuje respektovat ochrann</w:t>
      </w:r>
      <w:r w:rsidR="00087125">
        <w:rPr>
          <w:rFonts w:ascii="Arial" w:hAnsi="Arial" w:cs="Arial"/>
          <w:iCs/>
          <w:sz w:val="20"/>
          <w:szCs w:val="20"/>
        </w:rPr>
        <w:t>á</w:t>
      </w:r>
      <w:r w:rsidRPr="00C427DB">
        <w:rPr>
          <w:rFonts w:ascii="Arial" w:hAnsi="Arial" w:cs="Arial"/>
          <w:iCs/>
          <w:sz w:val="20"/>
          <w:szCs w:val="20"/>
        </w:rPr>
        <w:t xml:space="preserve"> pásm</w:t>
      </w:r>
      <w:r w:rsidR="00087125">
        <w:rPr>
          <w:rFonts w:ascii="Arial" w:hAnsi="Arial" w:cs="Arial"/>
          <w:iCs/>
          <w:sz w:val="20"/>
          <w:szCs w:val="20"/>
        </w:rPr>
        <w:t xml:space="preserve">a </w:t>
      </w:r>
      <w:r w:rsidR="00E45051">
        <w:rPr>
          <w:rFonts w:ascii="Arial" w:hAnsi="Arial" w:cs="Arial"/>
          <w:iCs/>
          <w:sz w:val="20"/>
          <w:szCs w:val="20"/>
        </w:rPr>
        <w:t>vodovodních</w:t>
      </w:r>
      <w:r w:rsidR="00087125">
        <w:rPr>
          <w:rFonts w:ascii="Arial" w:hAnsi="Arial" w:cs="Arial"/>
          <w:iCs/>
          <w:sz w:val="20"/>
          <w:szCs w:val="20"/>
        </w:rPr>
        <w:t xml:space="preserve"> sítí</w:t>
      </w:r>
      <w:r w:rsidR="00221825">
        <w:rPr>
          <w:rFonts w:ascii="Arial" w:hAnsi="Arial" w:cs="Arial"/>
          <w:iCs/>
          <w:sz w:val="20"/>
          <w:szCs w:val="20"/>
        </w:rPr>
        <w:t xml:space="preserve"> ve výše uvedené šíři. </w:t>
      </w:r>
      <w:r w:rsidRPr="00C427DB">
        <w:rPr>
          <w:rFonts w:ascii="Arial" w:hAnsi="Arial" w:cs="Arial"/>
          <w:iCs/>
          <w:sz w:val="20"/>
          <w:szCs w:val="20"/>
        </w:rPr>
        <w:t>Jen s písemným souhlasem pronajímatele a Brněnských vodáren a kanalizací</w:t>
      </w:r>
      <w:r w:rsidR="00CF5638">
        <w:rPr>
          <w:rFonts w:ascii="Arial" w:hAnsi="Arial" w:cs="Arial"/>
          <w:iCs/>
          <w:sz w:val="20"/>
          <w:szCs w:val="20"/>
        </w:rPr>
        <w:t>,</w:t>
      </w:r>
      <w:r w:rsidRPr="00C427DB">
        <w:rPr>
          <w:rFonts w:ascii="Arial" w:hAnsi="Arial" w:cs="Arial"/>
          <w:iCs/>
          <w:sz w:val="20"/>
          <w:szCs w:val="20"/>
        </w:rPr>
        <w:t xml:space="preserve"> a.s., je nájemce na </w:t>
      </w:r>
      <w:r w:rsidR="00730015">
        <w:rPr>
          <w:rFonts w:ascii="Arial" w:hAnsi="Arial" w:cs="Arial"/>
          <w:iCs/>
          <w:sz w:val="20"/>
          <w:szCs w:val="20"/>
        </w:rPr>
        <w:t>předmět</w:t>
      </w:r>
      <w:r w:rsidR="004C0590">
        <w:rPr>
          <w:rFonts w:ascii="Arial" w:hAnsi="Arial" w:cs="Arial"/>
          <w:iCs/>
          <w:sz w:val="20"/>
          <w:szCs w:val="20"/>
        </w:rPr>
        <w:t>u nájmu</w:t>
      </w:r>
      <w:r w:rsidRPr="00C427DB">
        <w:rPr>
          <w:rFonts w:ascii="Arial" w:hAnsi="Arial" w:cs="Arial"/>
          <w:iCs/>
          <w:sz w:val="20"/>
          <w:szCs w:val="20"/>
        </w:rPr>
        <w:t xml:space="preserve"> v ochranném pásmu </w:t>
      </w:r>
      <w:r w:rsidR="00A6305D">
        <w:rPr>
          <w:rFonts w:ascii="Arial" w:hAnsi="Arial" w:cs="Arial"/>
          <w:iCs/>
          <w:sz w:val="20"/>
          <w:szCs w:val="20"/>
        </w:rPr>
        <w:t>vodovodních</w:t>
      </w:r>
      <w:r w:rsidR="004C0590">
        <w:rPr>
          <w:rFonts w:ascii="Arial" w:hAnsi="Arial" w:cs="Arial"/>
          <w:iCs/>
          <w:sz w:val="20"/>
          <w:szCs w:val="20"/>
        </w:rPr>
        <w:t xml:space="preserve"> sítí </w:t>
      </w:r>
      <w:r w:rsidRPr="00C427DB">
        <w:rPr>
          <w:rFonts w:ascii="Arial" w:hAnsi="Arial" w:cs="Arial"/>
          <w:iCs/>
          <w:sz w:val="20"/>
          <w:szCs w:val="20"/>
        </w:rPr>
        <w:t>oprávněn:</w:t>
      </w:r>
    </w:p>
    <w:p w14:paraId="2395B3F9" w14:textId="77345CB8" w:rsidR="006C53B8" w:rsidRDefault="006C53B8" w:rsidP="006C53B8">
      <w:pPr>
        <w:pStyle w:val="Odstavecseseznamem"/>
        <w:numPr>
          <w:ilvl w:val="1"/>
          <w:numId w:val="42"/>
        </w:numPr>
        <w:spacing w:line="30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1100E">
        <w:rPr>
          <w:rFonts w:ascii="Arial" w:hAnsi="Arial" w:cs="Arial"/>
          <w:iCs/>
          <w:sz w:val="20"/>
          <w:szCs w:val="20"/>
        </w:rPr>
        <w:t xml:space="preserve">provádět zemní práce, stavby včetně </w:t>
      </w:r>
      <w:r w:rsidRPr="00B1100E">
        <w:rPr>
          <w:rFonts w:ascii="Arial" w:hAnsi="Arial" w:cs="Arial"/>
          <w:bCs/>
          <w:iCs/>
          <w:sz w:val="20"/>
          <w:szCs w:val="20"/>
        </w:rPr>
        <w:t>oplocení</w:t>
      </w:r>
      <w:r w:rsidRPr="00B1100E">
        <w:rPr>
          <w:rFonts w:ascii="Arial" w:hAnsi="Arial" w:cs="Arial"/>
          <w:iCs/>
          <w:sz w:val="20"/>
          <w:szCs w:val="20"/>
        </w:rPr>
        <w:t>, umísťovat konstrukce nebo jiná podobná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1C10F2">
        <w:rPr>
          <w:rFonts w:ascii="Arial" w:hAnsi="Arial" w:cs="Arial"/>
          <w:iCs/>
          <w:sz w:val="20"/>
          <w:szCs w:val="20"/>
        </w:rPr>
        <w:t>zařízení či provádět činnosti, které omezují přístup k</w:t>
      </w:r>
      <w:r w:rsidR="009907C2">
        <w:rPr>
          <w:rFonts w:ascii="Arial" w:hAnsi="Arial" w:cs="Arial"/>
          <w:iCs/>
          <w:sz w:val="20"/>
          <w:szCs w:val="20"/>
        </w:rPr>
        <w:t> </w:t>
      </w:r>
      <w:r w:rsidR="00A6305D">
        <w:rPr>
          <w:rFonts w:ascii="Arial" w:hAnsi="Arial" w:cs="Arial"/>
          <w:iCs/>
          <w:sz w:val="20"/>
          <w:szCs w:val="20"/>
        </w:rPr>
        <w:t>vodovodním</w:t>
      </w:r>
      <w:r w:rsidR="009907C2">
        <w:rPr>
          <w:rFonts w:ascii="Arial" w:hAnsi="Arial" w:cs="Arial"/>
          <w:iCs/>
          <w:sz w:val="20"/>
          <w:szCs w:val="20"/>
        </w:rPr>
        <w:t xml:space="preserve"> sítím </w:t>
      </w:r>
      <w:r w:rsidRPr="001C10F2">
        <w:rPr>
          <w:rFonts w:ascii="Arial" w:hAnsi="Arial" w:cs="Arial"/>
          <w:iCs/>
          <w:sz w:val="20"/>
          <w:szCs w:val="20"/>
        </w:rPr>
        <w:t>nebo které by mohly ohrozit jej</w:t>
      </w:r>
      <w:r w:rsidR="009907C2">
        <w:rPr>
          <w:rFonts w:ascii="Arial" w:hAnsi="Arial" w:cs="Arial"/>
          <w:iCs/>
          <w:sz w:val="20"/>
          <w:szCs w:val="20"/>
        </w:rPr>
        <w:t>ich</w:t>
      </w:r>
      <w:r w:rsidRPr="001C10F2">
        <w:rPr>
          <w:rFonts w:ascii="Arial" w:hAnsi="Arial" w:cs="Arial"/>
          <w:iCs/>
          <w:sz w:val="20"/>
          <w:szCs w:val="20"/>
        </w:rPr>
        <w:t xml:space="preserve"> technický stav nebo plynulé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1C10F2">
        <w:rPr>
          <w:rFonts w:ascii="Arial" w:hAnsi="Arial" w:cs="Arial"/>
          <w:iCs/>
          <w:sz w:val="20"/>
          <w:szCs w:val="20"/>
        </w:rPr>
        <w:t>provozování</w:t>
      </w:r>
      <w:r>
        <w:rPr>
          <w:rFonts w:ascii="Arial" w:hAnsi="Arial" w:cs="Arial"/>
          <w:sz w:val="20"/>
          <w:szCs w:val="20"/>
        </w:rPr>
        <w:t>,</w:t>
      </w:r>
    </w:p>
    <w:p w14:paraId="41262EC0" w14:textId="09E88EA8" w:rsidR="006C53B8" w:rsidRDefault="006C53B8" w:rsidP="006C53B8">
      <w:pPr>
        <w:pStyle w:val="Odstavecseseznamem"/>
        <w:numPr>
          <w:ilvl w:val="1"/>
          <w:numId w:val="42"/>
        </w:numPr>
        <w:spacing w:line="30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1100E">
        <w:rPr>
          <w:rFonts w:ascii="Arial" w:hAnsi="Arial" w:cs="Arial"/>
          <w:iCs/>
          <w:sz w:val="20"/>
          <w:szCs w:val="20"/>
        </w:rPr>
        <w:t>vysazovat trvalé porosty</w:t>
      </w:r>
      <w:r>
        <w:rPr>
          <w:rFonts w:ascii="Arial" w:hAnsi="Arial" w:cs="Arial"/>
          <w:sz w:val="20"/>
          <w:szCs w:val="20"/>
        </w:rPr>
        <w:t>,</w:t>
      </w:r>
    </w:p>
    <w:p w14:paraId="70DC46AD" w14:textId="5D05CDD0" w:rsidR="006C53B8" w:rsidRDefault="006C53B8" w:rsidP="006C53B8">
      <w:pPr>
        <w:pStyle w:val="Odstavecseseznamem"/>
        <w:numPr>
          <w:ilvl w:val="1"/>
          <w:numId w:val="42"/>
        </w:numPr>
        <w:spacing w:line="30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1100E">
        <w:rPr>
          <w:rFonts w:ascii="Arial" w:hAnsi="Arial" w:cs="Arial"/>
          <w:iCs/>
          <w:sz w:val="20"/>
          <w:szCs w:val="20"/>
        </w:rPr>
        <w:t>provádět skládky mimo skládek jakéhokoliv odpadu</w:t>
      </w:r>
      <w:r>
        <w:rPr>
          <w:rFonts w:ascii="Arial" w:hAnsi="Arial" w:cs="Arial"/>
          <w:sz w:val="20"/>
          <w:szCs w:val="20"/>
        </w:rPr>
        <w:t>,</w:t>
      </w:r>
    </w:p>
    <w:p w14:paraId="4D904D43" w14:textId="67259697" w:rsidR="006C53B8" w:rsidRDefault="006C53B8" w:rsidP="006C53B8">
      <w:pPr>
        <w:pStyle w:val="Odstavecseseznamem"/>
        <w:numPr>
          <w:ilvl w:val="1"/>
          <w:numId w:val="42"/>
        </w:numPr>
        <w:spacing w:line="30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1100E">
        <w:rPr>
          <w:rFonts w:ascii="Arial" w:hAnsi="Arial" w:cs="Arial"/>
          <w:iCs/>
          <w:sz w:val="20"/>
          <w:szCs w:val="20"/>
        </w:rPr>
        <w:t>provádět terénní úpravy</w:t>
      </w:r>
      <w:r>
        <w:rPr>
          <w:rFonts w:ascii="Arial" w:hAnsi="Arial" w:cs="Arial"/>
          <w:sz w:val="20"/>
          <w:szCs w:val="20"/>
        </w:rPr>
        <w:t>.</w:t>
      </w:r>
    </w:p>
    <w:p w14:paraId="6CA2ACCA" w14:textId="77777777" w:rsidR="005642D4" w:rsidRDefault="005642D4" w:rsidP="005642D4">
      <w:pPr>
        <w:pStyle w:val="Odstavecseseznamem"/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716AE4E" w14:textId="4B0F83D4" w:rsidR="00B1100E" w:rsidRPr="00A36316" w:rsidRDefault="005642D4" w:rsidP="00A36316">
      <w:pPr>
        <w:pStyle w:val="Odstavecseseznamem"/>
        <w:numPr>
          <w:ilvl w:val="1"/>
          <w:numId w:val="41"/>
        </w:numPr>
        <w:spacing w:line="30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Pronajímatel jako v</w:t>
      </w:r>
      <w:r w:rsidR="00B1100E" w:rsidRPr="00B1100E">
        <w:rPr>
          <w:rFonts w:ascii="Arial" w:hAnsi="Arial" w:cs="Arial"/>
          <w:iCs/>
          <w:sz w:val="20"/>
          <w:szCs w:val="20"/>
        </w:rPr>
        <w:t xml:space="preserve">lastník </w:t>
      </w:r>
      <w:r w:rsidR="00A6305D">
        <w:rPr>
          <w:rFonts w:ascii="Arial" w:hAnsi="Arial" w:cs="Arial"/>
          <w:iCs/>
          <w:sz w:val="20"/>
          <w:szCs w:val="20"/>
        </w:rPr>
        <w:t>vodovodních</w:t>
      </w:r>
      <w:r w:rsidR="00D7188B">
        <w:rPr>
          <w:rFonts w:ascii="Arial" w:hAnsi="Arial" w:cs="Arial"/>
          <w:iCs/>
          <w:sz w:val="20"/>
          <w:szCs w:val="20"/>
        </w:rPr>
        <w:t xml:space="preserve"> sítí</w:t>
      </w:r>
      <w:r w:rsidR="00B1100E" w:rsidRPr="00446E42">
        <w:rPr>
          <w:rFonts w:ascii="Arial" w:hAnsi="Arial" w:cs="Arial"/>
          <w:iCs/>
          <w:sz w:val="20"/>
          <w:szCs w:val="20"/>
        </w:rPr>
        <w:t xml:space="preserve"> je oprávněn na </w:t>
      </w:r>
      <w:r w:rsidR="00D7188B">
        <w:rPr>
          <w:rFonts w:ascii="Arial" w:hAnsi="Arial" w:cs="Arial"/>
          <w:iCs/>
          <w:sz w:val="20"/>
          <w:szCs w:val="20"/>
        </w:rPr>
        <w:t>předmětu nájmu</w:t>
      </w:r>
      <w:r w:rsidR="001C10F2" w:rsidRPr="00446E42">
        <w:rPr>
          <w:rFonts w:ascii="Arial" w:hAnsi="Arial" w:cs="Arial"/>
          <w:iCs/>
          <w:sz w:val="20"/>
          <w:szCs w:val="20"/>
        </w:rPr>
        <w:t xml:space="preserve"> </w:t>
      </w:r>
      <w:r w:rsidR="00B1100E" w:rsidRPr="00446E42">
        <w:rPr>
          <w:rFonts w:ascii="Arial" w:hAnsi="Arial" w:cs="Arial"/>
          <w:iCs/>
          <w:sz w:val="20"/>
          <w:szCs w:val="20"/>
        </w:rPr>
        <w:t xml:space="preserve">mít a vést </w:t>
      </w:r>
      <w:r w:rsidR="00A6305D">
        <w:rPr>
          <w:rFonts w:ascii="Arial" w:hAnsi="Arial" w:cs="Arial"/>
          <w:iCs/>
          <w:sz w:val="20"/>
          <w:szCs w:val="20"/>
        </w:rPr>
        <w:t>vodovodní</w:t>
      </w:r>
      <w:r w:rsidR="001468AF">
        <w:rPr>
          <w:rFonts w:ascii="Arial" w:hAnsi="Arial" w:cs="Arial"/>
          <w:iCs/>
          <w:sz w:val="20"/>
          <w:szCs w:val="20"/>
        </w:rPr>
        <w:t xml:space="preserve"> sítě</w:t>
      </w:r>
      <w:r w:rsidR="00B1100E" w:rsidRPr="00446E42">
        <w:rPr>
          <w:rFonts w:ascii="Arial" w:hAnsi="Arial" w:cs="Arial"/>
          <w:iCs/>
          <w:sz w:val="20"/>
          <w:szCs w:val="20"/>
        </w:rPr>
        <w:t>, provádět jej</w:t>
      </w:r>
      <w:r w:rsidR="001468AF">
        <w:rPr>
          <w:rFonts w:ascii="Arial" w:hAnsi="Arial" w:cs="Arial"/>
          <w:iCs/>
          <w:sz w:val="20"/>
          <w:szCs w:val="20"/>
        </w:rPr>
        <w:t>ich</w:t>
      </w:r>
      <w:r w:rsidR="00B1100E" w:rsidRPr="00446E42">
        <w:rPr>
          <w:rFonts w:ascii="Arial" w:hAnsi="Arial" w:cs="Arial"/>
          <w:iCs/>
          <w:sz w:val="20"/>
          <w:szCs w:val="20"/>
        </w:rPr>
        <w:t xml:space="preserve"> prohlídky a kontroly,</w:t>
      </w:r>
      <w:r w:rsidR="001C10F2" w:rsidRPr="00446E42">
        <w:rPr>
          <w:rFonts w:ascii="Arial" w:hAnsi="Arial" w:cs="Arial"/>
          <w:iCs/>
          <w:sz w:val="20"/>
          <w:szCs w:val="20"/>
        </w:rPr>
        <w:t xml:space="preserve"> </w:t>
      </w:r>
      <w:r w:rsidR="00B1100E" w:rsidRPr="00446E42">
        <w:rPr>
          <w:rFonts w:ascii="Arial" w:hAnsi="Arial" w:cs="Arial"/>
          <w:iCs/>
          <w:sz w:val="20"/>
          <w:szCs w:val="20"/>
        </w:rPr>
        <w:t>provozovat, udržovat, opravovat j</w:t>
      </w:r>
      <w:r w:rsidR="001468AF">
        <w:rPr>
          <w:rFonts w:ascii="Arial" w:hAnsi="Arial" w:cs="Arial"/>
          <w:iCs/>
          <w:sz w:val="20"/>
          <w:szCs w:val="20"/>
        </w:rPr>
        <w:t>e</w:t>
      </w:r>
      <w:r w:rsidR="00B1100E" w:rsidRPr="00446E42">
        <w:rPr>
          <w:rFonts w:ascii="Arial" w:hAnsi="Arial" w:cs="Arial"/>
          <w:iCs/>
          <w:sz w:val="20"/>
          <w:szCs w:val="20"/>
        </w:rPr>
        <w:t xml:space="preserve"> a provádět jej</w:t>
      </w:r>
      <w:r w:rsidR="001468AF">
        <w:rPr>
          <w:rFonts w:ascii="Arial" w:hAnsi="Arial" w:cs="Arial"/>
          <w:iCs/>
          <w:sz w:val="20"/>
          <w:szCs w:val="20"/>
        </w:rPr>
        <w:t>ich</w:t>
      </w:r>
      <w:r w:rsidR="00B1100E" w:rsidRPr="00446E42">
        <w:rPr>
          <w:rFonts w:ascii="Arial" w:hAnsi="Arial" w:cs="Arial"/>
          <w:iCs/>
          <w:sz w:val="20"/>
          <w:szCs w:val="20"/>
        </w:rPr>
        <w:t xml:space="preserve"> úpravy vč</w:t>
      </w:r>
      <w:r w:rsidR="001468AF">
        <w:rPr>
          <w:rFonts w:ascii="Arial" w:hAnsi="Arial" w:cs="Arial"/>
          <w:iCs/>
          <w:sz w:val="20"/>
          <w:szCs w:val="20"/>
        </w:rPr>
        <w:t>etně</w:t>
      </w:r>
      <w:r w:rsidR="00B1100E" w:rsidRPr="00446E42">
        <w:rPr>
          <w:rFonts w:ascii="Arial" w:hAnsi="Arial" w:cs="Arial"/>
          <w:iCs/>
          <w:sz w:val="20"/>
          <w:szCs w:val="20"/>
        </w:rPr>
        <w:t xml:space="preserve"> stavebních za účelem jej</w:t>
      </w:r>
      <w:r w:rsidR="00F425D8">
        <w:rPr>
          <w:rFonts w:ascii="Arial" w:hAnsi="Arial" w:cs="Arial"/>
          <w:iCs/>
          <w:sz w:val="20"/>
          <w:szCs w:val="20"/>
        </w:rPr>
        <w:t>ich</w:t>
      </w:r>
      <w:r w:rsidR="001C10F2" w:rsidRPr="00446E42">
        <w:rPr>
          <w:rFonts w:ascii="Arial" w:hAnsi="Arial" w:cs="Arial"/>
          <w:iCs/>
          <w:sz w:val="20"/>
          <w:szCs w:val="20"/>
        </w:rPr>
        <w:t xml:space="preserve"> </w:t>
      </w:r>
      <w:r w:rsidR="00B1100E" w:rsidRPr="00446E42">
        <w:rPr>
          <w:rFonts w:ascii="Arial" w:hAnsi="Arial" w:cs="Arial"/>
          <w:iCs/>
          <w:sz w:val="20"/>
          <w:szCs w:val="20"/>
        </w:rPr>
        <w:t xml:space="preserve">modernizace nebo zlepšení výkonnosti. Za tím účelem je vlastník </w:t>
      </w:r>
      <w:r w:rsidR="00A6305D">
        <w:rPr>
          <w:rFonts w:ascii="Arial" w:hAnsi="Arial" w:cs="Arial"/>
          <w:iCs/>
          <w:sz w:val="20"/>
          <w:szCs w:val="20"/>
        </w:rPr>
        <w:t>vodovodních</w:t>
      </w:r>
      <w:r w:rsidR="00F425D8">
        <w:rPr>
          <w:rFonts w:ascii="Arial" w:hAnsi="Arial" w:cs="Arial"/>
          <w:iCs/>
          <w:sz w:val="20"/>
          <w:szCs w:val="20"/>
        </w:rPr>
        <w:t xml:space="preserve"> sítí</w:t>
      </w:r>
      <w:r w:rsidR="00B1100E" w:rsidRPr="00446E42">
        <w:rPr>
          <w:rFonts w:ascii="Arial" w:hAnsi="Arial" w:cs="Arial"/>
          <w:iCs/>
          <w:sz w:val="20"/>
          <w:szCs w:val="20"/>
        </w:rPr>
        <w:t xml:space="preserve"> oprávněn na </w:t>
      </w:r>
      <w:r w:rsidR="00F425D8">
        <w:rPr>
          <w:rFonts w:ascii="Arial" w:hAnsi="Arial" w:cs="Arial"/>
          <w:iCs/>
          <w:sz w:val="20"/>
          <w:szCs w:val="20"/>
        </w:rPr>
        <w:t>předmět nájmu</w:t>
      </w:r>
      <w:r w:rsidR="00B1100E" w:rsidRPr="00446E42">
        <w:rPr>
          <w:rFonts w:ascii="Arial" w:hAnsi="Arial" w:cs="Arial"/>
          <w:iCs/>
          <w:sz w:val="20"/>
          <w:szCs w:val="20"/>
        </w:rPr>
        <w:t xml:space="preserve"> vstupovat a vjíždět po nezbytnou dobu a</w:t>
      </w:r>
      <w:r w:rsidR="001C10F2" w:rsidRPr="00446E42">
        <w:rPr>
          <w:rFonts w:ascii="Arial" w:hAnsi="Arial" w:cs="Arial"/>
          <w:iCs/>
          <w:sz w:val="20"/>
          <w:szCs w:val="20"/>
        </w:rPr>
        <w:t xml:space="preserve"> </w:t>
      </w:r>
      <w:r w:rsidR="00B1100E" w:rsidRPr="00446E42">
        <w:rPr>
          <w:rFonts w:ascii="Arial" w:hAnsi="Arial" w:cs="Arial"/>
          <w:iCs/>
          <w:sz w:val="20"/>
          <w:szCs w:val="20"/>
        </w:rPr>
        <w:t xml:space="preserve">v nutném rozsahu, </w:t>
      </w:r>
      <w:r w:rsidR="0062153E" w:rsidRPr="0062153E">
        <w:rPr>
          <w:rFonts w:ascii="Arial" w:hAnsi="Arial" w:cs="Arial"/>
          <w:iCs/>
          <w:sz w:val="20"/>
          <w:szCs w:val="20"/>
        </w:rPr>
        <w:t xml:space="preserve">svůj vstup a vjezd na </w:t>
      </w:r>
      <w:r w:rsidR="0062153E">
        <w:rPr>
          <w:rFonts w:ascii="Arial" w:hAnsi="Arial" w:cs="Arial"/>
          <w:iCs/>
          <w:sz w:val="20"/>
          <w:szCs w:val="20"/>
        </w:rPr>
        <w:t>předmět nájmu</w:t>
      </w:r>
      <w:r w:rsidR="0062153E" w:rsidRPr="0062153E">
        <w:rPr>
          <w:rFonts w:ascii="Arial" w:hAnsi="Arial" w:cs="Arial"/>
          <w:iCs/>
          <w:sz w:val="20"/>
          <w:szCs w:val="20"/>
        </w:rPr>
        <w:t xml:space="preserve"> předem oznámit</w:t>
      </w:r>
      <w:r w:rsidR="00990BDE">
        <w:rPr>
          <w:rFonts w:ascii="Arial" w:hAnsi="Arial" w:cs="Arial"/>
          <w:iCs/>
          <w:sz w:val="20"/>
          <w:szCs w:val="20"/>
        </w:rPr>
        <w:t xml:space="preserve"> nájemci</w:t>
      </w:r>
      <w:r w:rsidR="0062153E" w:rsidRPr="0062153E">
        <w:rPr>
          <w:rFonts w:ascii="Arial" w:hAnsi="Arial" w:cs="Arial"/>
          <w:iCs/>
          <w:sz w:val="20"/>
          <w:szCs w:val="20"/>
        </w:rPr>
        <w:t>, jej</w:t>
      </w:r>
      <w:r w:rsidR="00532AF5">
        <w:rPr>
          <w:rFonts w:ascii="Arial" w:hAnsi="Arial" w:cs="Arial"/>
          <w:iCs/>
          <w:sz w:val="20"/>
          <w:szCs w:val="20"/>
        </w:rPr>
        <w:t>ich</w:t>
      </w:r>
      <w:r w:rsidR="0062153E" w:rsidRPr="0062153E">
        <w:rPr>
          <w:rFonts w:ascii="Arial" w:hAnsi="Arial" w:cs="Arial"/>
          <w:iCs/>
          <w:sz w:val="20"/>
          <w:szCs w:val="20"/>
        </w:rPr>
        <w:t xml:space="preserve"> místo označit a zabezpečit. V případě havárie je vlastník </w:t>
      </w:r>
      <w:r w:rsidR="00A6305D">
        <w:rPr>
          <w:rFonts w:ascii="Arial" w:hAnsi="Arial" w:cs="Arial"/>
          <w:iCs/>
          <w:sz w:val="20"/>
          <w:szCs w:val="20"/>
        </w:rPr>
        <w:t>vodovodních</w:t>
      </w:r>
      <w:r w:rsidR="0062153E" w:rsidRPr="0062153E">
        <w:rPr>
          <w:rFonts w:ascii="Arial" w:hAnsi="Arial" w:cs="Arial"/>
          <w:iCs/>
          <w:sz w:val="20"/>
          <w:szCs w:val="20"/>
        </w:rPr>
        <w:t xml:space="preserve"> sít</w:t>
      </w:r>
      <w:r w:rsidR="00E132CF">
        <w:rPr>
          <w:rFonts w:ascii="Arial" w:hAnsi="Arial" w:cs="Arial"/>
          <w:iCs/>
          <w:sz w:val="20"/>
          <w:szCs w:val="20"/>
        </w:rPr>
        <w:t>í</w:t>
      </w:r>
      <w:r w:rsidR="0062153E" w:rsidRPr="0062153E">
        <w:rPr>
          <w:rFonts w:ascii="Arial" w:hAnsi="Arial" w:cs="Arial"/>
          <w:iCs/>
          <w:sz w:val="20"/>
          <w:szCs w:val="20"/>
        </w:rPr>
        <w:t xml:space="preserve"> oprávněn vstupovat a vjíždět na </w:t>
      </w:r>
      <w:r w:rsidR="00A66F5D">
        <w:rPr>
          <w:rFonts w:ascii="Arial" w:hAnsi="Arial" w:cs="Arial"/>
          <w:iCs/>
          <w:sz w:val="20"/>
          <w:szCs w:val="20"/>
        </w:rPr>
        <w:t>předmět nájmu</w:t>
      </w:r>
      <w:r w:rsidR="0062153E" w:rsidRPr="0062153E">
        <w:rPr>
          <w:rFonts w:ascii="Arial" w:hAnsi="Arial" w:cs="Arial"/>
          <w:iCs/>
          <w:sz w:val="20"/>
          <w:szCs w:val="20"/>
        </w:rPr>
        <w:t xml:space="preserve"> bez předchozího oznámení, je však povinen po odstranění havárie svůj vstup a vjezd na </w:t>
      </w:r>
      <w:r w:rsidR="00A66F5D">
        <w:rPr>
          <w:rFonts w:ascii="Arial" w:hAnsi="Arial" w:cs="Arial"/>
          <w:iCs/>
          <w:sz w:val="20"/>
          <w:szCs w:val="20"/>
        </w:rPr>
        <w:t>předmět nájmu</w:t>
      </w:r>
      <w:r w:rsidR="0062153E" w:rsidRPr="0062153E">
        <w:rPr>
          <w:rFonts w:ascii="Arial" w:hAnsi="Arial" w:cs="Arial"/>
          <w:iCs/>
          <w:sz w:val="20"/>
          <w:szCs w:val="20"/>
        </w:rPr>
        <w:t xml:space="preserve"> oznámit </w:t>
      </w:r>
      <w:r w:rsidR="00A66F5D">
        <w:rPr>
          <w:rFonts w:ascii="Arial" w:hAnsi="Arial" w:cs="Arial"/>
          <w:iCs/>
          <w:sz w:val="20"/>
          <w:szCs w:val="20"/>
        </w:rPr>
        <w:t>nájemci.</w:t>
      </w:r>
    </w:p>
    <w:p w14:paraId="35D30713" w14:textId="77777777" w:rsidR="00A36316" w:rsidRPr="00A36316" w:rsidRDefault="00A36316" w:rsidP="00A36316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B5E1706" w14:textId="241075A6" w:rsidR="004A38F9" w:rsidRPr="00A36316" w:rsidRDefault="00FB1C60" w:rsidP="00A36316">
      <w:pPr>
        <w:pStyle w:val="Odstavecseseznamem"/>
        <w:numPr>
          <w:ilvl w:val="1"/>
          <w:numId w:val="41"/>
        </w:numPr>
        <w:spacing w:line="30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Společnost </w:t>
      </w:r>
      <w:r w:rsidR="00CF5638" w:rsidRPr="00A36316">
        <w:rPr>
          <w:rFonts w:ascii="Arial" w:hAnsi="Arial" w:cs="Arial"/>
          <w:iCs/>
          <w:sz w:val="20"/>
          <w:szCs w:val="20"/>
        </w:rPr>
        <w:t>Brněnsk</w:t>
      </w:r>
      <w:r w:rsidR="00C2790D" w:rsidRPr="00A36316">
        <w:rPr>
          <w:rFonts w:ascii="Arial" w:hAnsi="Arial" w:cs="Arial"/>
          <w:iCs/>
          <w:sz w:val="20"/>
          <w:szCs w:val="20"/>
        </w:rPr>
        <w:t>é</w:t>
      </w:r>
      <w:r w:rsidR="00CF5638" w:rsidRPr="00A36316">
        <w:rPr>
          <w:rFonts w:ascii="Arial" w:hAnsi="Arial" w:cs="Arial"/>
          <w:iCs/>
          <w:sz w:val="20"/>
          <w:szCs w:val="20"/>
        </w:rPr>
        <w:t xml:space="preserve"> vodárn</w:t>
      </w:r>
      <w:r w:rsidR="00C2790D" w:rsidRPr="00A36316">
        <w:rPr>
          <w:rFonts w:ascii="Arial" w:hAnsi="Arial" w:cs="Arial"/>
          <w:iCs/>
          <w:sz w:val="20"/>
          <w:szCs w:val="20"/>
        </w:rPr>
        <w:t>y</w:t>
      </w:r>
      <w:r w:rsidR="00CF5638" w:rsidRPr="00A36316">
        <w:rPr>
          <w:rFonts w:ascii="Arial" w:hAnsi="Arial" w:cs="Arial"/>
          <w:iCs/>
          <w:sz w:val="20"/>
          <w:szCs w:val="20"/>
        </w:rPr>
        <w:t xml:space="preserve"> a kanalizac</w:t>
      </w:r>
      <w:r w:rsidR="00C2790D" w:rsidRPr="00A36316">
        <w:rPr>
          <w:rFonts w:ascii="Arial" w:hAnsi="Arial" w:cs="Arial"/>
          <w:iCs/>
          <w:sz w:val="20"/>
          <w:szCs w:val="20"/>
        </w:rPr>
        <w:t>e</w:t>
      </w:r>
      <w:r w:rsidR="00CF5638" w:rsidRPr="00A36316">
        <w:rPr>
          <w:rFonts w:ascii="Arial" w:hAnsi="Arial" w:cs="Arial"/>
          <w:iCs/>
          <w:sz w:val="20"/>
          <w:szCs w:val="20"/>
        </w:rPr>
        <w:t>, a.s. jako p</w:t>
      </w:r>
      <w:r w:rsidR="00B1100E" w:rsidRPr="00A36316">
        <w:rPr>
          <w:rFonts w:ascii="Arial" w:hAnsi="Arial" w:cs="Arial"/>
          <w:iCs/>
          <w:sz w:val="20"/>
          <w:szCs w:val="20"/>
        </w:rPr>
        <w:t xml:space="preserve">rovozovatel </w:t>
      </w:r>
      <w:r w:rsidR="00A421E8">
        <w:rPr>
          <w:rFonts w:ascii="Arial" w:hAnsi="Arial" w:cs="Arial"/>
          <w:iCs/>
          <w:sz w:val="20"/>
          <w:szCs w:val="20"/>
        </w:rPr>
        <w:t>vodovodních</w:t>
      </w:r>
      <w:r w:rsidR="00886EA5">
        <w:rPr>
          <w:rFonts w:ascii="Arial" w:hAnsi="Arial" w:cs="Arial"/>
          <w:iCs/>
          <w:sz w:val="20"/>
          <w:szCs w:val="20"/>
        </w:rPr>
        <w:t xml:space="preserve"> sítí</w:t>
      </w:r>
      <w:r w:rsidR="00B1100E" w:rsidRPr="00A36316">
        <w:rPr>
          <w:rFonts w:ascii="Arial" w:hAnsi="Arial" w:cs="Arial"/>
          <w:iCs/>
          <w:sz w:val="20"/>
          <w:szCs w:val="20"/>
        </w:rPr>
        <w:t xml:space="preserve"> je oprávněn</w:t>
      </w:r>
      <w:r>
        <w:rPr>
          <w:rFonts w:ascii="Arial" w:hAnsi="Arial" w:cs="Arial"/>
          <w:iCs/>
          <w:sz w:val="20"/>
          <w:szCs w:val="20"/>
        </w:rPr>
        <w:t>a</w:t>
      </w:r>
      <w:r w:rsidR="00B1100E" w:rsidRPr="00A36316">
        <w:rPr>
          <w:rFonts w:ascii="Arial" w:hAnsi="Arial" w:cs="Arial"/>
          <w:iCs/>
          <w:sz w:val="20"/>
          <w:szCs w:val="20"/>
        </w:rPr>
        <w:t xml:space="preserve"> na </w:t>
      </w:r>
      <w:r>
        <w:rPr>
          <w:rFonts w:ascii="Arial" w:hAnsi="Arial" w:cs="Arial"/>
          <w:iCs/>
          <w:sz w:val="20"/>
          <w:szCs w:val="20"/>
        </w:rPr>
        <w:t>předmětu nájmu</w:t>
      </w:r>
      <w:r w:rsidR="00B1100E" w:rsidRPr="00A36316">
        <w:rPr>
          <w:rFonts w:ascii="Arial" w:hAnsi="Arial" w:cs="Arial"/>
          <w:iCs/>
          <w:sz w:val="20"/>
          <w:szCs w:val="20"/>
        </w:rPr>
        <w:t xml:space="preserve"> provádět prohlídky a kontroly </w:t>
      </w:r>
      <w:r w:rsidR="00A421E8">
        <w:rPr>
          <w:rFonts w:ascii="Arial" w:hAnsi="Arial" w:cs="Arial"/>
          <w:iCs/>
          <w:sz w:val="20"/>
          <w:szCs w:val="20"/>
        </w:rPr>
        <w:t>vodovodních</w:t>
      </w:r>
      <w:r>
        <w:rPr>
          <w:rFonts w:ascii="Arial" w:hAnsi="Arial" w:cs="Arial"/>
          <w:iCs/>
          <w:sz w:val="20"/>
          <w:szCs w:val="20"/>
        </w:rPr>
        <w:t xml:space="preserve"> sítí</w:t>
      </w:r>
      <w:r w:rsidR="00B1100E" w:rsidRPr="00A36316">
        <w:rPr>
          <w:rFonts w:ascii="Arial" w:hAnsi="Arial" w:cs="Arial"/>
          <w:iCs/>
          <w:sz w:val="20"/>
          <w:szCs w:val="20"/>
        </w:rPr>
        <w:t>,</w:t>
      </w:r>
      <w:r w:rsidR="001C10F2" w:rsidRPr="00A36316">
        <w:rPr>
          <w:rFonts w:ascii="Arial" w:hAnsi="Arial" w:cs="Arial"/>
          <w:iCs/>
          <w:sz w:val="20"/>
          <w:szCs w:val="20"/>
        </w:rPr>
        <w:t xml:space="preserve"> </w:t>
      </w:r>
      <w:r w:rsidR="00B1100E" w:rsidRPr="00A36316">
        <w:rPr>
          <w:rFonts w:ascii="Arial" w:hAnsi="Arial" w:cs="Arial"/>
          <w:iCs/>
          <w:sz w:val="20"/>
          <w:szCs w:val="20"/>
        </w:rPr>
        <w:t xml:space="preserve">udržovat a </w:t>
      </w:r>
      <w:r w:rsidR="00B1100E" w:rsidRPr="00A36316">
        <w:rPr>
          <w:rFonts w:ascii="Arial" w:hAnsi="Arial" w:cs="Arial"/>
          <w:iCs/>
          <w:sz w:val="20"/>
          <w:szCs w:val="20"/>
        </w:rPr>
        <w:lastRenderedPageBreak/>
        <w:t>opravovat j</w:t>
      </w:r>
      <w:r w:rsidR="00636681">
        <w:rPr>
          <w:rFonts w:ascii="Arial" w:hAnsi="Arial" w:cs="Arial"/>
          <w:iCs/>
          <w:sz w:val="20"/>
          <w:szCs w:val="20"/>
        </w:rPr>
        <w:t>e</w:t>
      </w:r>
      <w:r w:rsidR="00B1100E" w:rsidRPr="00A36316">
        <w:rPr>
          <w:rFonts w:ascii="Arial" w:hAnsi="Arial" w:cs="Arial"/>
          <w:iCs/>
          <w:sz w:val="20"/>
          <w:szCs w:val="20"/>
        </w:rPr>
        <w:t>, to vše za účelem jej</w:t>
      </w:r>
      <w:r w:rsidR="00636681">
        <w:rPr>
          <w:rFonts w:ascii="Arial" w:hAnsi="Arial" w:cs="Arial"/>
          <w:iCs/>
          <w:sz w:val="20"/>
          <w:szCs w:val="20"/>
        </w:rPr>
        <w:t>ich</w:t>
      </w:r>
      <w:r w:rsidR="00B1100E" w:rsidRPr="00A36316">
        <w:rPr>
          <w:rFonts w:ascii="Arial" w:hAnsi="Arial" w:cs="Arial"/>
          <w:iCs/>
          <w:sz w:val="20"/>
          <w:szCs w:val="20"/>
        </w:rPr>
        <w:t xml:space="preserve"> provozování. Za tím účelem je provozovatel</w:t>
      </w:r>
      <w:r w:rsidR="001C10F2" w:rsidRPr="00A36316">
        <w:rPr>
          <w:rFonts w:ascii="Arial" w:hAnsi="Arial" w:cs="Arial"/>
          <w:iCs/>
          <w:sz w:val="20"/>
          <w:szCs w:val="20"/>
        </w:rPr>
        <w:t xml:space="preserve"> </w:t>
      </w:r>
      <w:r w:rsidR="00A421E8">
        <w:rPr>
          <w:rFonts w:ascii="Arial" w:hAnsi="Arial" w:cs="Arial"/>
          <w:iCs/>
          <w:sz w:val="20"/>
          <w:szCs w:val="20"/>
        </w:rPr>
        <w:t>vodovodních</w:t>
      </w:r>
      <w:r w:rsidR="00636681">
        <w:rPr>
          <w:rFonts w:ascii="Arial" w:hAnsi="Arial" w:cs="Arial"/>
          <w:iCs/>
          <w:sz w:val="20"/>
          <w:szCs w:val="20"/>
        </w:rPr>
        <w:t xml:space="preserve"> sítí</w:t>
      </w:r>
      <w:r w:rsidR="00B1100E" w:rsidRPr="00A36316">
        <w:rPr>
          <w:rFonts w:ascii="Arial" w:hAnsi="Arial" w:cs="Arial"/>
          <w:iCs/>
          <w:sz w:val="20"/>
          <w:szCs w:val="20"/>
        </w:rPr>
        <w:t xml:space="preserve"> oprávněn na </w:t>
      </w:r>
      <w:r w:rsidR="00636681">
        <w:rPr>
          <w:rFonts w:ascii="Arial" w:hAnsi="Arial" w:cs="Arial"/>
          <w:iCs/>
          <w:sz w:val="20"/>
          <w:szCs w:val="20"/>
        </w:rPr>
        <w:t>předmět nájmu</w:t>
      </w:r>
      <w:r w:rsidR="00B1100E" w:rsidRPr="00A36316">
        <w:rPr>
          <w:rFonts w:ascii="Arial" w:hAnsi="Arial" w:cs="Arial"/>
          <w:iCs/>
          <w:sz w:val="20"/>
          <w:szCs w:val="20"/>
        </w:rPr>
        <w:t xml:space="preserve"> vstupovat</w:t>
      </w:r>
      <w:r w:rsidR="001C10F2" w:rsidRPr="00A36316">
        <w:rPr>
          <w:rFonts w:ascii="Arial" w:hAnsi="Arial" w:cs="Arial"/>
          <w:iCs/>
          <w:sz w:val="20"/>
          <w:szCs w:val="20"/>
        </w:rPr>
        <w:t xml:space="preserve"> </w:t>
      </w:r>
      <w:r w:rsidR="00B1100E" w:rsidRPr="00A36316">
        <w:rPr>
          <w:rFonts w:ascii="Arial" w:hAnsi="Arial" w:cs="Arial"/>
          <w:iCs/>
          <w:sz w:val="20"/>
          <w:szCs w:val="20"/>
        </w:rPr>
        <w:t xml:space="preserve">a vjíždět po nezbytnou dobu a v nutném rozsahu, </w:t>
      </w:r>
      <w:r w:rsidR="001C4FFD" w:rsidRPr="001C4FFD">
        <w:rPr>
          <w:rFonts w:ascii="Arial" w:hAnsi="Arial" w:cs="Arial"/>
          <w:iCs/>
          <w:sz w:val="20"/>
          <w:szCs w:val="20"/>
        </w:rPr>
        <w:t xml:space="preserve">svůj vstup a vjezd na </w:t>
      </w:r>
      <w:r w:rsidR="001C4FFD">
        <w:rPr>
          <w:rFonts w:ascii="Arial" w:hAnsi="Arial" w:cs="Arial"/>
          <w:iCs/>
          <w:sz w:val="20"/>
          <w:szCs w:val="20"/>
        </w:rPr>
        <w:t>předmět nájmu</w:t>
      </w:r>
      <w:r w:rsidR="001C4FFD" w:rsidRPr="001C4FFD">
        <w:rPr>
          <w:rFonts w:ascii="Arial" w:hAnsi="Arial" w:cs="Arial"/>
          <w:iCs/>
          <w:sz w:val="20"/>
          <w:szCs w:val="20"/>
        </w:rPr>
        <w:t xml:space="preserve"> předem oznámit</w:t>
      </w:r>
      <w:r w:rsidR="00990BDE">
        <w:rPr>
          <w:rFonts w:ascii="Arial" w:hAnsi="Arial" w:cs="Arial"/>
          <w:iCs/>
          <w:sz w:val="20"/>
          <w:szCs w:val="20"/>
        </w:rPr>
        <w:t xml:space="preserve"> nájemci</w:t>
      </w:r>
      <w:r w:rsidR="001C4FFD" w:rsidRPr="001C4FFD">
        <w:rPr>
          <w:rFonts w:ascii="Arial" w:hAnsi="Arial" w:cs="Arial"/>
          <w:iCs/>
          <w:sz w:val="20"/>
          <w:szCs w:val="20"/>
        </w:rPr>
        <w:t>, jej</w:t>
      </w:r>
      <w:r w:rsidR="00157B63">
        <w:rPr>
          <w:rFonts w:ascii="Arial" w:hAnsi="Arial" w:cs="Arial"/>
          <w:iCs/>
          <w:sz w:val="20"/>
          <w:szCs w:val="20"/>
        </w:rPr>
        <w:t>ich</w:t>
      </w:r>
      <w:r w:rsidR="001C4FFD" w:rsidRPr="001C4FFD">
        <w:rPr>
          <w:rFonts w:ascii="Arial" w:hAnsi="Arial" w:cs="Arial"/>
          <w:iCs/>
          <w:sz w:val="20"/>
          <w:szCs w:val="20"/>
        </w:rPr>
        <w:t xml:space="preserve"> místo označit a zabezpečit. V případě havárie je provozovatel </w:t>
      </w:r>
      <w:r w:rsidR="00A421E8">
        <w:rPr>
          <w:rFonts w:ascii="Arial" w:hAnsi="Arial" w:cs="Arial"/>
          <w:iCs/>
          <w:sz w:val="20"/>
          <w:szCs w:val="20"/>
        </w:rPr>
        <w:t>vodovodních</w:t>
      </w:r>
      <w:r w:rsidR="001C4FFD" w:rsidRPr="001C4FFD">
        <w:rPr>
          <w:rFonts w:ascii="Arial" w:hAnsi="Arial" w:cs="Arial"/>
          <w:iCs/>
          <w:sz w:val="20"/>
          <w:szCs w:val="20"/>
        </w:rPr>
        <w:t xml:space="preserve"> sít</w:t>
      </w:r>
      <w:r w:rsidR="00157B63">
        <w:rPr>
          <w:rFonts w:ascii="Arial" w:hAnsi="Arial" w:cs="Arial"/>
          <w:iCs/>
          <w:sz w:val="20"/>
          <w:szCs w:val="20"/>
        </w:rPr>
        <w:t>í</w:t>
      </w:r>
      <w:r w:rsidR="001C4FFD" w:rsidRPr="001C4FFD">
        <w:rPr>
          <w:rFonts w:ascii="Arial" w:hAnsi="Arial" w:cs="Arial"/>
          <w:iCs/>
          <w:sz w:val="20"/>
          <w:szCs w:val="20"/>
        </w:rPr>
        <w:t xml:space="preserve"> oprávněn vstupovat a vjíždět na </w:t>
      </w:r>
      <w:r w:rsidR="00157B63">
        <w:rPr>
          <w:rFonts w:ascii="Arial" w:hAnsi="Arial" w:cs="Arial"/>
          <w:iCs/>
          <w:sz w:val="20"/>
          <w:szCs w:val="20"/>
        </w:rPr>
        <w:t>předmět nájmu</w:t>
      </w:r>
      <w:r w:rsidR="001C4FFD" w:rsidRPr="001C4FFD">
        <w:rPr>
          <w:rFonts w:ascii="Arial" w:hAnsi="Arial" w:cs="Arial"/>
          <w:iCs/>
          <w:sz w:val="20"/>
          <w:szCs w:val="20"/>
        </w:rPr>
        <w:t xml:space="preserve"> bez předchozího oznámení, je však povinen po odstranění havárie svůj vstup a vjezd na </w:t>
      </w:r>
      <w:r w:rsidR="00157B63">
        <w:rPr>
          <w:rFonts w:ascii="Arial" w:hAnsi="Arial" w:cs="Arial"/>
          <w:iCs/>
          <w:sz w:val="20"/>
          <w:szCs w:val="20"/>
        </w:rPr>
        <w:t xml:space="preserve">předmět nájmu </w:t>
      </w:r>
      <w:r w:rsidR="001C4FFD" w:rsidRPr="001C4FFD">
        <w:rPr>
          <w:rFonts w:ascii="Arial" w:hAnsi="Arial" w:cs="Arial"/>
          <w:iCs/>
          <w:sz w:val="20"/>
          <w:szCs w:val="20"/>
        </w:rPr>
        <w:t xml:space="preserve">oznámit </w:t>
      </w:r>
      <w:r w:rsidR="00157B63">
        <w:rPr>
          <w:rFonts w:ascii="Arial" w:hAnsi="Arial" w:cs="Arial"/>
          <w:iCs/>
          <w:sz w:val="20"/>
          <w:szCs w:val="20"/>
        </w:rPr>
        <w:t>nájemci</w:t>
      </w:r>
      <w:r w:rsidR="00B1100E" w:rsidRPr="00A36316">
        <w:rPr>
          <w:rFonts w:ascii="Arial" w:hAnsi="Arial" w:cs="Arial"/>
          <w:iCs/>
          <w:sz w:val="20"/>
          <w:szCs w:val="20"/>
        </w:rPr>
        <w:t>.</w:t>
      </w:r>
    </w:p>
    <w:p w14:paraId="246D7740" w14:textId="77777777" w:rsidR="004A38F9" w:rsidRDefault="004A38F9" w:rsidP="0099442B">
      <w:pPr>
        <w:pStyle w:val="Odstavecseseznamem"/>
        <w:tabs>
          <w:tab w:val="left" w:pos="709"/>
        </w:tabs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1F3D13C" w14:textId="4E50B73E" w:rsidR="00653E17" w:rsidRDefault="00653E17" w:rsidP="00A0600B">
      <w:pPr>
        <w:pStyle w:val="Odstavecseseznamem"/>
        <w:numPr>
          <w:ilvl w:val="0"/>
          <w:numId w:val="44"/>
        </w:numPr>
        <w:tabs>
          <w:tab w:val="left" w:pos="284"/>
        </w:tabs>
        <w:spacing w:line="30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Uložení výše uvedených</w:t>
      </w:r>
      <w:r w:rsidR="00A421E8">
        <w:rPr>
          <w:rFonts w:ascii="Arial" w:hAnsi="Arial" w:cs="Arial"/>
          <w:sz w:val="20"/>
          <w:szCs w:val="20"/>
        </w:rPr>
        <w:t xml:space="preserve"> vodovodních</w:t>
      </w:r>
      <w:r>
        <w:rPr>
          <w:rFonts w:ascii="Arial" w:hAnsi="Arial" w:cs="Arial"/>
          <w:sz w:val="20"/>
          <w:szCs w:val="20"/>
        </w:rPr>
        <w:t xml:space="preserve"> sítí je zachyceno na zákresu, který tvoří přílohu č. </w:t>
      </w:r>
      <w:r w:rsidR="00DC2B4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této smlouvy.</w:t>
      </w:r>
    </w:p>
    <w:p w14:paraId="557673B5" w14:textId="77777777" w:rsidR="00A132F6" w:rsidRDefault="00A132F6" w:rsidP="00A132F6">
      <w:pPr>
        <w:pStyle w:val="Odstavecseseznamem"/>
        <w:tabs>
          <w:tab w:val="left" w:pos="284"/>
        </w:tabs>
        <w:spacing w:line="300" w:lineRule="auto"/>
        <w:ind w:left="283"/>
        <w:jc w:val="both"/>
        <w:rPr>
          <w:rFonts w:ascii="Arial" w:hAnsi="Arial" w:cs="Arial"/>
          <w:sz w:val="20"/>
          <w:szCs w:val="20"/>
        </w:rPr>
      </w:pPr>
    </w:p>
    <w:p w14:paraId="059C61E3" w14:textId="133CF56A" w:rsidR="00A132F6" w:rsidRPr="00A132F6" w:rsidRDefault="00A132F6" w:rsidP="00A132F6">
      <w:pPr>
        <w:pStyle w:val="Odstavecseseznamem"/>
        <w:numPr>
          <w:ilvl w:val="0"/>
          <w:numId w:val="44"/>
        </w:numPr>
        <w:tabs>
          <w:tab w:val="left" w:pos="284"/>
        </w:tabs>
        <w:spacing w:line="30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Nájemce bere na vědomí, že předmět nájmu je dále dotčen podzemním plynárenským zařízením – přípojkou středotlakého plynovodu PE </w:t>
      </w:r>
      <w:proofErr w:type="spellStart"/>
      <w:r>
        <w:rPr>
          <w:rFonts w:ascii="Arial" w:hAnsi="Arial" w:cs="Arial"/>
          <w:sz w:val="20"/>
          <w:szCs w:val="20"/>
        </w:rPr>
        <w:t>dn</w:t>
      </w:r>
      <w:proofErr w:type="spellEnd"/>
      <w:r>
        <w:rPr>
          <w:rFonts w:ascii="Arial" w:hAnsi="Arial" w:cs="Arial"/>
          <w:sz w:val="20"/>
          <w:szCs w:val="20"/>
        </w:rPr>
        <w:t xml:space="preserve"> 110, a nadzemním vedením nízkého napětí.</w:t>
      </w:r>
    </w:p>
    <w:p w14:paraId="7D75F58C" w14:textId="77777777" w:rsidR="009A543A" w:rsidRPr="00274F79" w:rsidRDefault="009A543A" w:rsidP="00274F79">
      <w:pPr>
        <w:rPr>
          <w:rFonts w:ascii="Arial" w:hAnsi="Arial" w:cs="Arial"/>
          <w:sz w:val="20"/>
          <w:szCs w:val="20"/>
        </w:rPr>
      </w:pPr>
    </w:p>
    <w:p w14:paraId="3E2F8EE0" w14:textId="324D14D7" w:rsidR="008736C8" w:rsidRPr="009A543A" w:rsidRDefault="008736C8" w:rsidP="009A543A">
      <w:pPr>
        <w:pStyle w:val="Odstavecseseznamem"/>
        <w:numPr>
          <w:ilvl w:val="0"/>
          <w:numId w:val="44"/>
        </w:numPr>
        <w:tabs>
          <w:tab w:val="left" w:pos="284"/>
        </w:tabs>
        <w:spacing w:line="30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9A543A">
        <w:rPr>
          <w:rFonts w:ascii="Arial" w:hAnsi="Arial" w:cs="Arial"/>
          <w:sz w:val="20"/>
          <w:szCs w:val="20"/>
        </w:rPr>
        <w:t>Nájemc</w:t>
      </w:r>
      <w:r w:rsidR="00B35BFD" w:rsidRPr="009A543A">
        <w:rPr>
          <w:rFonts w:ascii="Arial" w:hAnsi="Arial" w:cs="Arial"/>
          <w:sz w:val="20"/>
          <w:szCs w:val="20"/>
        </w:rPr>
        <w:t>e</w:t>
      </w:r>
      <w:r w:rsidRPr="009A543A">
        <w:rPr>
          <w:rFonts w:ascii="Arial" w:hAnsi="Arial" w:cs="Arial"/>
          <w:sz w:val="20"/>
          <w:szCs w:val="20"/>
        </w:rPr>
        <w:t xml:space="preserve"> odpovíd</w:t>
      </w:r>
      <w:r w:rsidR="00B35BFD" w:rsidRPr="009A543A">
        <w:rPr>
          <w:rFonts w:ascii="Arial" w:hAnsi="Arial" w:cs="Arial"/>
          <w:sz w:val="20"/>
          <w:szCs w:val="20"/>
        </w:rPr>
        <w:t>á</w:t>
      </w:r>
      <w:r w:rsidRPr="009A543A">
        <w:rPr>
          <w:rFonts w:ascii="Arial" w:hAnsi="Arial" w:cs="Arial"/>
          <w:sz w:val="20"/>
          <w:szCs w:val="20"/>
        </w:rPr>
        <w:t xml:space="preserve"> za škody, které </w:t>
      </w:r>
      <w:r w:rsidR="0083273B" w:rsidRPr="009A543A">
        <w:rPr>
          <w:rFonts w:ascii="Arial" w:hAnsi="Arial" w:cs="Arial"/>
          <w:sz w:val="20"/>
          <w:szCs w:val="20"/>
        </w:rPr>
        <w:t xml:space="preserve">na </w:t>
      </w:r>
      <w:r w:rsidR="00187E4B" w:rsidRPr="009A543A">
        <w:rPr>
          <w:rFonts w:ascii="Arial" w:hAnsi="Arial" w:cs="Arial"/>
          <w:sz w:val="20"/>
          <w:szCs w:val="20"/>
        </w:rPr>
        <w:t>předmětu nájmu</w:t>
      </w:r>
      <w:r w:rsidR="0083273B" w:rsidRPr="009A543A">
        <w:rPr>
          <w:rFonts w:ascii="Arial" w:hAnsi="Arial" w:cs="Arial"/>
          <w:sz w:val="20"/>
          <w:szCs w:val="20"/>
        </w:rPr>
        <w:t xml:space="preserve"> </w:t>
      </w:r>
      <w:r w:rsidRPr="009A543A">
        <w:rPr>
          <w:rFonts w:ascii="Arial" w:hAnsi="Arial" w:cs="Arial"/>
          <w:sz w:val="20"/>
          <w:szCs w:val="20"/>
        </w:rPr>
        <w:t>vzniknou v souvislosti s je</w:t>
      </w:r>
      <w:r w:rsidR="00B35BFD" w:rsidRPr="009A543A">
        <w:rPr>
          <w:rFonts w:ascii="Arial" w:hAnsi="Arial" w:cs="Arial"/>
          <w:sz w:val="20"/>
          <w:szCs w:val="20"/>
        </w:rPr>
        <w:t>ho</w:t>
      </w:r>
      <w:r w:rsidR="0083273B" w:rsidRPr="009A543A">
        <w:rPr>
          <w:rFonts w:ascii="Arial" w:hAnsi="Arial" w:cs="Arial"/>
          <w:sz w:val="20"/>
          <w:szCs w:val="20"/>
        </w:rPr>
        <w:t xml:space="preserve"> činností.</w:t>
      </w:r>
      <w:r w:rsidR="005527E1" w:rsidRPr="005527E1">
        <w:t xml:space="preserve"> </w:t>
      </w:r>
      <w:r w:rsidR="005527E1" w:rsidRPr="009A543A">
        <w:rPr>
          <w:rFonts w:ascii="Arial" w:hAnsi="Arial" w:cs="Arial"/>
          <w:sz w:val="20"/>
          <w:szCs w:val="20"/>
        </w:rPr>
        <w:t>Dále nájemce bere na vědomí, že pronajímatel neodpovídá za škody vzniklé nájemci v souvislosti s nájmem (zejména na zdraví</w:t>
      </w:r>
      <w:r w:rsidR="009A543A" w:rsidRPr="009A543A">
        <w:rPr>
          <w:rFonts w:ascii="Arial" w:hAnsi="Arial" w:cs="Arial"/>
          <w:sz w:val="20"/>
          <w:szCs w:val="20"/>
        </w:rPr>
        <w:t xml:space="preserve"> a</w:t>
      </w:r>
      <w:r w:rsidR="005527E1" w:rsidRPr="009A543A">
        <w:rPr>
          <w:rFonts w:ascii="Arial" w:hAnsi="Arial" w:cs="Arial"/>
          <w:sz w:val="20"/>
          <w:szCs w:val="20"/>
        </w:rPr>
        <w:t xml:space="preserve"> majetku), pokud tyto nebyly způsobeny v souvislosti s činností pronajímatele.</w:t>
      </w:r>
    </w:p>
    <w:p w14:paraId="73BBBA4C" w14:textId="77777777" w:rsidR="00653F02" w:rsidRPr="00154C43" w:rsidRDefault="00653F02" w:rsidP="00154C43">
      <w:pPr>
        <w:rPr>
          <w:rFonts w:ascii="Arial" w:hAnsi="Arial" w:cs="Arial"/>
          <w:sz w:val="20"/>
          <w:szCs w:val="20"/>
        </w:rPr>
      </w:pPr>
    </w:p>
    <w:p w14:paraId="30287149" w14:textId="0DCB8B0F" w:rsidR="00653F02" w:rsidRPr="00653F02" w:rsidRDefault="00653F02" w:rsidP="00653F02">
      <w:pPr>
        <w:pStyle w:val="Odstavecseseznamem"/>
        <w:numPr>
          <w:ilvl w:val="0"/>
          <w:numId w:val="44"/>
        </w:numPr>
        <w:tabs>
          <w:tab w:val="left" w:pos="284"/>
        </w:tabs>
        <w:spacing w:line="30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653F02">
        <w:rPr>
          <w:rFonts w:ascii="Arial" w:hAnsi="Arial" w:cs="Arial"/>
          <w:sz w:val="20"/>
          <w:szCs w:val="20"/>
        </w:rPr>
        <w:t>Nájemce není oprávněn přenechat předmět nájmu nebo jeho část do podnájmu či jakéhokoliv jiného užívání jiné osobě bez předchozího písemného souhlasu pronajímatele.</w:t>
      </w:r>
    </w:p>
    <w:p w14:paraId="3B56634B" w14:textId="77777777" w:rsidR="00653F02" w:rsidRDefault="00653F02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</w:p>
    <w:p w14:paraId="496D0CEC" w14:textId="490EB14D" w:rsidR="00266F6A" w:rsidRDefault="00BC5929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>V</w:t>
      </w:r>
      <w:r w:rsidR="00266F6A" w:rsidRPr="006F5E3B">
        <w:rPr>
          <w:rFonts w:ascii="Arial" w:hAnsi="Arial" w:cs="Arial"/>
          <w:sz w:val="20"/>
          <w:szCs w:val="20"/>
        </w:rPr>
        <w:t>.</w:t>
      </w:r>
    </w:p>
    <w:p w14:paraId="7F25491E" w14:textId="4DB9EB7F" w:rsidR="008F6A90" w:rsidRPr="006F5E3B" w:rsidRDefault="00AE6125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14:paraId="77958602" w14:textId="78E9392A" w:rsidR="004C2F37" w:rsidRPr="006F5E3B" w:rsidRDefault="004C2F37" w:rsidP="00A224CF">
      <w:pPr>
        <w:pStyle w:val="Zkladntext"/>
        <w:spacing w:line="300" w:lineRule="auto"/>
        <w:rPr>
          <w:rFonts w:ascii="Arial" w:hAnsi="Arial" w:cs="Arial"/>
          <w:sz w:val="20"/>
          <w:szCs w:val="20"/>
        </w:rPr>
      </w:pPr>
    </w:p>
    <w:p w14:paraId="3E42F77C" w14:textId="534D7AF7" w:rsidR="008337A7" w:rsidRPr="006F5E3B" w:rsidRDefault="008E5442" w:rsidP="00A224CF">
      <w:pPr>
        <w:pStyle w:val="Zkladntext"/>
        <w:numPr>
          <w:ilvl w:val="0"/>
          <w:numId w:val="23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 xml:space="preserve">Smlouva je sepsána ve </w:t>
      </w:r>
      <w:r>
        <w:rPr>
          <w:rFonts w:ascii="Arial" w:hAnsi="Arial" w:cs="Arial"/>
          <w:sz w:val="20"/>
          <w:szCs w:val="20"/>
        </w:rPr>
        <w:t>třech</w:t>
      </w:r>
      <w:r w:rsidRPr="006F5E3B">
        <w:rPr>
          <w:rFonts w:ascii="Arial" w:hAnsi="Arial" w:cs="Arial"/>
          <w:sz w:val="20"/>
          <w:szCs w:val="20"/>
        </w:rPr>
        <w:t xml:space="preserve"> vyhotoveních, z nichž dvě vyhotovení obdrží pronajímatel a </w:t>
      </w:r>
      <w:r>
        <w:rPr>
          <w:rFonts w:ascii="Arial" w:hAnsi="Arial" w:cs="Arial"/>
          <w:sz w:val="20"/>
          <w:szCs w:val="20"/>
        </w:rPr>
        <w:t>jedno</w:t>
      </w:r>
      <w:r w:rsidRPr="006F5E3B">
        <w:rPr>
          <w:rFonts w:ascii="Arial" w:hAnsi="Arial" w:cs="Arial"/>
          <w:sz w:val="20"/>
          <w:szCs w:val="20"/>
        </w:rPr>
        <w:t xml:space="preserve"> vyhotovení obdrží</w:t>
      </w:r>
      <w:r>
        <w:rPr>
          <w:rFonts w:ascii="Arial" w:hAnsi="Arial" w:cs="Arial"/>
          <w:sz w:val="20"/>
          <w:szCs w:val="20"/>
        </w:rPr>
        <w:t xml:space="preserve"> nájemce</w:t>
      </w:r>
      <w:r w:rsidR="00266F6A" w:rsidRPr="006F5E3B">
        <w:rPr>
          <w:rFonts w:ascii="Arial" w:hAnsi="Arial" w:cs="Arial"/>
          <w:bCs/>
          <w:iCs/>
          <w:sz w:val="20"/>
          <w:szCs w:val="20"/>
        </w:rPr>
        <w:t>.</w:t>
      </w:r>
    </w:p>
    <w:p w14:paraId="2A1D1429" w14:textId="77777777" w:rsidR="00883B47" w:rsidRPr="006F5E3B" w:rsidRDefault="00883B47" w:rsidP="00A224CF">
      <w:pPr>
        <w:pStyle w:val="Zkladntext"/>
        <w:spacing w:line="300" w:lineRule="auto"/>
        <w:ind w:left="284"/>
        <w:rPr>
          <w:rFonts w:ascii="Arial" w:hAnsi="Arial" w:cs="Arial"/>
          <w:sz w:val="20"/>
          <w:szCs w:val="20"/>
        </w:rPr>
      </w:pPr>
    </w:p>
    <w:p w14:paraId="324012D0" w14:textId="11CA5BFF" w:rsidR="00D730F1" w:rsidRPr="00AA4F39" w:rsidRDefault="001A7E4B" w:rsidP="003F4E40">
      <w:pPr>
        <w:pStyle w:val="Zkladntext"/>
        <w:numPr>
          <w:ilvl w:val="0"/>
          <w:numId w:val="23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 w:rsidRPr="00AA4F39">
        <w:rPr>
          <w:rFonts w:ascii="Arial" w:hAnsi="Arial" w:cs="Arial"/>
          <w:sz w:val="20"/>
        </w:rPr>
        <w:t xml:space="preserve">Smlouva nabývá platnosti dnem jejího podpisu poslední smluvní stranou a účinnosti dnem jejího uveřejnění prostřednictvím registru smluv postupem dle zákona č. 340/2015 Sb., o zvláštních podmínkách účinnosti některých smluv, uveřejňování těchto smluv a o registru smluv (zákon o registru smluv), v platném znění. </w:t>
      </w:r>
      <w:r w:rsidR="0088563E">
        <w:rPr>
          <w:rFonts w:ascii="Arial" w:hAnsi="Arial" w:cs="Arial"/>
          <w:sz w:val="20"/>
        </w:rPr>
        <w:t xml:space="preserve">Nájemce bere na vědomí, že smlouva bude dle uvedeného zákona </w:t>
      </w:r>
      <w:r w:rsidR="00076E79">
        <w:rPr>
          <w:rFonts w:ascii="Arial" w:hAnsi="Arial" w:cs="Arial"/>
          <w:sz w:val="20"/>
        </w:rPr>
        <w:t xml:space="preserve">uveřejněna. </w:t>
      </w:r>
      <w:r w:rsidRPr="00AA4F39">
        <w:rPr>
          <w:rFonts w:ascii="Arial" w:hAnsi="Arial" w:cs="Arial"/>
          <w:iCs/>
          <w:sz w:val="20"/>
        </w:rPr>
        <w:t>Pronajímatel zašle tuto smlouvu správci registru smluv k uveřejnění prostřednictvím registru smluv bez zbytečného odkladu, nejpozději však do 30 (slovy: třiceti) dnů ode dne uzavření této smlouvy. Smluvní strany souhlasně prohlašují, že skutečnosti uvedené v této smlouvě nepovažují za obchodní tajemství ve smyslu § 504 občanského zákoníku a udělují svolení k jejich užití a zveřejnění bez stanovení jakýchkoli dalších podmínek.</w:t>
      </w:r>
    </w:p>
    <w:p w14:paraId="0332AB02" w14:textId="77777777" w:rsidR="00AA4F39" w:rsidRPr="003F4333" w:rsidRDefault="00AA4F39" w:rsidP="003F4333">
      <w:pPr>
        <w:rPr>
          <w:rFonts w:ascii="Arial" w:hAnsi="Arial" w:cs="Arial"/>
          <w:sz w:val="20"/>
          <w:szCs w:val="20"/>
        </w:rPr>
      </w:pPr>
    </w:p>
    <w:p w14:paraId="20CA1274" w14:textId="2D513616" w:rsidR="00AA4F39" w:rsidRPr="00DC7552" w:rsidRDefault="00DC7552" w:rsidP="00DC7552">
      <w:pPr>
        <w:pStyle w:val="Zkladntext"/>
        <w:numPr>
          <w:ilvl w:val="0"/>
          <w:numId w:val="23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>Nájemc</w:t>
      </w:r>
      <w:r>
        <w:rPr>
          <w:rFonts w:ascii="Arial" w:hAnsi="Arial" w:cs="Arial"/>
          <w:sz w:val="20"/>
          <w:szCs w:val="20"/>
        </w:rPr>
        <w:t>e</w:t>
      </w:r>
      <w:r w:rsidRPr="006F5E3B">
        <w:rPr>
          <w:rFonts w:ascii="Arial" w:hAnsi="Arial" w:cs="Arial"/>
          <w:sz w:val="20"/>
          <w:szCs w:val="20"/>
        </w:rPr>
        <w:t xml:space="preserve"> </w:t>
      </w:r>
      <w:r w:rsidRPr="006F5E3B">
        <w:rPr>
          <w:rFonts w:ascii="Arial" w:hAnsi="Arial" w:cs="Arial"/>
          <w:iCs/>
          <w:sz w:val="20"/>
          <w:szCs w:val="20"/>
        </w:rPr>
        <w:t>ber</w:t>
      </w:r>
      <w:r>
        <w:rPr>
          <w:rFonts w:ascii="Arial" w:hAnsi="Arial" w:cs="Arial"/>
          <w:iCs/>
          <w:sz w:val="20"/>
          <w:szCs w:val="20"/>
        </w:rPr>
        <w:t>e</w:t>
      </w:r>
      <w:r w:rsidRPr="006F5E3B">
        <w:rPr>
          <w:rFonts w:ascii="Arial" w:hAnsi="Arial" w:cs="Arial"/>
          <w:iCs/>
          <w:sz w:val="20"/>
          <w:szCs w:val="20"/>
        </w:rPr>
        <w:t xml:space="preserve"> na vědomí, že statutární město Brno je při nakládání s veřejnými prostředky povinno dodržovat ustanovení zákona č. 106/1999 Sb., o svobodném přístupu k informacím, v platném znění (zejména § 9 odst. 2 tohoto zákona).</w:t>
      </w:r>
    </w:p>
    <w:p w14:paraId="31A9DD04" w14:textId="77777777" w:rsidR="00D730F1" w:rsidRPr="00E779A9" w:rsidRDefault="00D730F1" w:rsidP="00E779A9">
      <w:pPr>
        <w:spacing w:line="300" w:lineRule="auto"/>
        <w:rPr>
          <w:rFonts w:ascii="Arial" w:hAnsi="Arial" w:cs="Arial"/>
          <w:sz w:val="20"/>
          <w:szCs w:val="20"/>
        </w:rPr>
      </w:pPr>
    </w:p>
    <w:p w14:paraId="5C90A54A" w14:textId="51F8E344" w:rsidR="00D730F1" w:rsidRPr="006F5E3B" w:rsidRDefault="00D730F1" w:rsidP="00A224CF">
      <w:pPr>
        <w:pStyle w:val="Zkladntext"/>
        <w:numPr>
          <w:ilvl w:val="0"/>
          <w:numId w:val="23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 xml:space="preserve">Právní vztahy založené touto smlouvou, není-li stanoveno jinak, se řídí příslušnými ustanoveními </w:t>
      </w:r>
      <w:r w:rsidR="00DC7552">
        <w:rPr>
          <w:rFonts w:ascii="Arial" w:hAnsi="Arial" w:cs="Arial"/>
          <w:sz w:val="20"/>
          <w:szCs w:val="20"/>
        </w:rPr>
        <w:t>občanského zákoníku</w:t>
      </w:r>
      <w:r w:rsidRPr="006F5E3B">
        <w:rPr>
          <w:rFonts w:ascii="Arial" w:hAnsi="Arial" w:cs="Arial"/>
          <w:sz w:val="20"/>
          <w:szCs w:val="20"/>
        </w:rPr>
        <w:t>.</w:t>
      </w:r>
    </w:p>
    <w:p w14:paraId="3421E29F" w14:textId="77777777" w:rsidR="00D730F1" w:rsidRPr="00DF4D6C" w:rsidRDefault="00D730F1" w:rsidP="00DF4D6C">
      <w:pPr>
        <w:spacing w:line="300" w:lineRule="auto"/>
        <w:rPr>
          <w:rFonts w:ascii="Arial" w:hAnsi="Arial" w:cs="Arial"/>
          <w:sz w:val="20"/>
          <w:szCs w:val="20"/>
        </w:rPr>
      </w:pPr>
    </w:p>
    <w:p w14:paraId="323DEEA6" w14:textId="6E22297D" w:rsidR="009A16E6" w:rsidRDefault="00D730F1" w:rsidP="00A82A79">
      <w:pPr>
        <w:pStyle w:val="Zkladntext"/>
        <w:numPr>
          <w:ilvl w:val="0"/>
          <w:numId w:val="23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 xml:space="preserve">Případné změny a doplňky této smlouvy je možné sjednat pouze formou písemných číslovaných dodatků schválených </w:t>
      </w:r>
      <w:r w:rsidR="008C075F" w:rsidRPr="006F5E3B">
        <w:rPr>
          <w:rFonts w:ascii="Arial" w:hAnsi="Arial" w:cs="Arial"/>
          <w:sz w:val="20"/>
          <w:szCs w:val="20"/>
        </w:rPr>
        <w:t>oběma</w:t>
      </w:r>
      <w:r w:rsidRPr="006F5E3B">
        <w:rPr>
          <w:rFonts w:ascii="Arial" w:hAnsi="Arial" w:cs="Arial"/>
          <w:sz w:val="20"/>
          <w:szCs w:val="20"/>
        </w:rPr>
        <w:t xml:space="preserve"> smluvními stranami.</w:t>
      </w:r>
    </w:p>
    <w:p w14:paraId="620D32F5" w14:textId="77777777" w:rsidR="00A82A79" w:rsidRDefault="00A82A79" w:rsidP="00A82A79">
      <w:pPr>
        <w:pStyle w:val="Odstavecseseznamem"/>
        <w:rPr>
          <w:rFonts w:ascii="Arial" w:hAnsi="Arial" w:cs="Arial"/>
          <w:sz w:val="20"/>
          <w:szCs w:val="20"/>
        </w:rPr>
      </w:pPr>
    </w:p>
    <w:p w14:paraId="703FFE57" w14:textId="2859E707" w:rsidR="00A82A79" w:rsidRDefault="00DA5332" w:rsidP="00A82A79">
      <w:pPr>
        <w:pStyle w:val="Zkladntext"/>
        <w:numPr>
          <w:ilvl w:val="0"/>
          <w:numId w:val="23"/>
        </w:numPr>
        <w:spacing w:line="300" w:lineRule="auto"/>
        <w:ind w:left="284"/>
        <w:rPr>
          <w:rFonts w:ascii="Arial" w:hAnsi="Arial" w:cs="Arial"/>
          <w:sz w:val="20"/>
          <w:szCs w:val="20"/>
        </w:rPr>
      </w:pPr>
      <w:r w:rsidRPr="00DA5332">
        <w:rPr>
          <w:rFonts w:ascii="Arial" w:hAnsi="Arial" w:cs="Arial"/>
          <w:sz w:val="20"/>
          <w:szCs w:val="20"/>
        </w:rPr>
        <w:lastRenderedPageBreak/>
        <w:t>Smluvní strany prohlašují, že se řádně seznámily s obsahem smlouvy, že mu porozuměly a nemají vůči němu žádných výhrad, přičemž smlouvu uzavírají na základě jejich svobodné, vážné a omylu prosté vůle, nikoli v tísni za nápadně nevýhodných podmínek, na důkaz čehož připojují pod smlouvu své vlastnoruční podpisy</w:t>
      </w:r>
      <w:r>
        <w:rPr>
          <w:rFonts w:ascii="Arial" w:hAnsi="Arial" w:cs="Arial"/>
          <w:sz w:val="20"/>
          <w:szCs w:val="20"/>
        </w:rPr>
        <w:t>.</w:t>
      </w:r>
    </w:p>
    <w:p w14:paraId="69C8CD70" w14:textId="77777777" w:rsidR="009D2039" w:rsidRDefault="009D2039" w:rsidP="009D2039">
      <w:pPr>
        <w:pStyle w:val="Odstavecseseznamem"/>
        <w:rPr>
          <w:rFonts w:ascii="Arial" w:hAnsi="Arial" w:cs="Arial"/>
          <w:sz w:val="20"/>
          <w:szCs w:val="20"/>
        </w:rPr>
      </w:pPr>
    </w:p>
    <w:p w14:paraId="577E1FF2" w14:textId="3817D2C2" w:rsidR="009D2039" w:rsidRPr="008A4050" w:rsidRDefault="009D2039" w:rsidP="009D2039">
      <w:pPr>
        <w:suppressAutoHyphens/>
        <w:spacing w:line="300" w:lineRule="auto"/>
        <w:jc w:val="both"/>
        <w:outlineLvl w:val="0"/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kern w:val="2"/>
          <w:sz w:val="20"/>
        </w:rPr>
        <w:t>Přílohy</w:t>
      </w:r>
      <w:r w:rsidRPr="008A4050">
        <w:rPr>
          <w:rFonts w:ascii="Arial" w:hAnsi="Arial" w:cs="Arial"/>
          <w:kern w:val="2"/>
          <w:sz w:val="20"/>
        </w:rPr>
        <w:t>:</w:t>
      </w:r>
    </w:p>
    <w:p w14:paraId="62F2C6F1" w14:textId="110DE521" w:rsidR="00095EAC" w:rsidRPr="00095EAC" w:rsidRDefault="008652D7" w:rsidP="009D2039">
      <w:pPr>
        <w:numPr>
          <w:ilvl w:val="0"/>
          <w:numId w:val="45"/>
        </w:numPr>
        <w:suppressAutoHyphens/>
        <w:spacing w:line="30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příloha č. 1</w:t>
      </w:r>
      <w:r w:rsidR="00095EAC">
        <w:rPr>
          <w:rFonts w:ascii="Arial" w:hAnsi="Arial" w:cs="Arial"/>
          <w:sz w:val="20"/>
        </w:rPr>
        <w:t xml:space="preserve"> </w:t>
      </w:r>
      <w:r w:rsidR="009C4FA6">
        <w:rPr>
          <w:rFonts w:ascii="Arial" w:hAnsi="Arial" w:cs="Arial"/>
          <w:sz w:val="20"/>
        </w:rPr>
        <w:t>–</w:t>
      </w:r>
      <w:r w:rsidR="00095EAC">
        <w:rPr>
          <w:rFonts w:ascii="Arial" w:hAnsi="Arial" w:cs="Arial"/>
          <w:sz w:val="20"/>
        </w:rPr>
        <w:t xml:space="preserve"> zákres předmětu nájmu</w:t>
      </w:r>
    </w:p>
    <w:p w14:paraId="1C9C7416" w14:textId="740B40D7" w:rsidR="009D2039" w:rsidRPr="009C6776" w:rsidRDefault="00095EAC" w:rsidP="009D2039">
      <w:pPr>
        <w:numPr>
          <w:ilvl w:val="0"/>
          <w:numId w:val="45"/>
        </w:numPr>
        <w:suppressAutoHyphens/>
        <w:spacing w:line="30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příloha č. 2 </w:t>
      </w:r>
      <w:r w:rsidR="009C4FA6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9C4FA6">
        <w:rPr>
          <w:rFonts w:ascii="Arial" w:hAnsi="Arial" w:cs="Arial"/>
          <w:sz w:val="20"/>
        </w:rPr>
        <w:t xml:space="preserve">umístění </w:t>
      </w:r>
      <w:r w:rsidR="00A421E8">
        <w:rPr>
          <w:rFonts w:ascii="Arial" w:hAnsi="Arial" w:cs="Arial"/>
          <w:sz w:val="20"/>
        </w:rPr>
        <w:t>vodovodních</w:t>
      </w:r>
      <w:r w:rsidR="009C4FA6">
        <w:rPr>
          <w:rFonts w:ascii="Arial" w:hAnsi="Arial" w:cs="Arial"/>
          <w:sz w:val="20"/>
        </w:rPr>
        <w:t xml:space="preserve"> sítí</w:t>
      </w:r>
    </w:p>
    <w:p w14:paraId="632A5341" w14:textId="77777777" w:rsidR="009D2039" w:rsidRPr="00A82A79" w:rsidRDefault="009D2039" w:rsidP="009D2039">
      <w:pPr>
        <w:pStyle w:val="Zkladntext"/>
        <w:spacing w:line="300" w:lineRule="auto"/>
        <w:rPr>
          <w:rFonts w:ascii="Arial" w:hAnsi="Arial" w:cs="Arial"/>
          <w:sz w:val="20"/>
          <w:szCs w:val="20"/>
        </w:rPr>
      </w:pPr>
    </w:p>
    <w:p w14:paraId="26CCCB22" w14:textId="77777777" w:rsidR="00DD69FB" w:rsidRDefault="00DD69FB" w:rsidP="00A224CF">
      <w:pPr>
        <w:pStyle w:val="Nadpis2"/>
        <w:spacing w:line="300" w:lineRule="auto"/>
        <w:rPr>
          <w:rFonts w:ascii="Arial" w:hAnsi="Arial" w:cs="Arial"/>
          <w:b w:val="0"/>
          <w:bCs w:val="0"/>
          <w:sz w:val="20"/>
          <w:szCs w:val="20"/>
        </w:rPr>
      </w:pPr>
    </w:p>
    <w:p w14:paraId="03D22FD7" w14:textId="181633C5" w:rsidR="00266F6A" w:rsidRPr="006F5E3B" w:rsidRDefault="00266F6A" w:rsidP="00A224CF">
      <w:pPr>
        <w:pStyle w:val="Nadpis2"/>
        <w:spacing w:line="300" w:lineRule="auto"/>
        <w:rPr>
          <w:rFonts w:ascii="Arial" w:hAnsi="Arial" w:cs="Arial"/>
          <w:b w:val="0"/>
          <w:bCs w:val="0"/>
          <w:sz w:val="20"/>
          <w:szCs w:val="20"/>
        </w:rPr>
      </w:pPr>
      <w:r w:rsidRPr="006F5E3B">
        <w:rPr>
          <w:rFonts w:ascii="Arial" w:hAnsi="Arial" w:cs="Arial"/>
          <w:b w:val="0"/>
          <w:bCs w:val="0"/>
          <w:sz w:val="20"/>
          <w:szCs w:val="20"/>
        </w:rPr>
        <w:t>DOLOŽKA</w:t>
      </w:r>
    </w:p>
    <w:p w14:paraId="3181F7FD" w14:textId="6C644FBD" w:rsidR="00266F6A" w:rsidRPr="006F5E3B" w:rsidRDefault="00266F6A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>dle § 41 zákona č. 128/2000 Sb., o obcích (obecní zřízení)</w:t>
      </w:r>
      <w:r w:rsidR="00782E99">
        <w:rPr>
          <w:rFonts w:ascii="Arial" w:hAnsi="Arial" w:cs="Arial"/>
          <w:sz w:val="20"/>
          <w:szCs w:val="20"/>
        </w:rPr>
        <w:t>,</w:t>
      </w:r>
      <w:r w:rsidRPr="006F5E3B">
        <w:rPr>
          <w:rFonts w:ascii="Arial" w:hAnsi="Arial" w:cs="Arial"/>
          <w:sz w:val="20"/>
          <w:szCs w:val="20"/>
        </w:rPr>
        <w:t xml:space="preserve"> v platném znění</w:t>
      </w:r>
    </w:p>
    <w:p w14:paraId="6213772E" w14:textId="77777777" w:rsidR="00E07D3C" w:rsidRPr="006F5E3B" w:rsidRDefault="00E07D3C" w:rsidP="00A224CF">
      <w:pPr>
        <w:spacing w:line="300" w:lineRule="auto"/>
        <w:jc w:val="center"/>
        <w:rPr>
          <w:rFonts w:ascii="Arial" w:hAnsi="Arial" w:cs="Arial"/>
          <w:sz w:val="20"/>
          <w:szCs w:val="20"/>
        </w:rPr>
      </w:pPr>
    </w:p>
    <w:p w14:paraId="1FD00A7C" w14:textId="3437FACF" w:rsidR="00E07D3C" w:rsidRPr="006F5E3B" w:rsidRDefault="009B602D" w:rsidP="00A224CF">
      <w:pPr>
        <w:pStyle w:val="Odstavecseseznamem"/>
        <w:widowControl w:val="0"/>
        <w:numPr>
          <w:ilvl w:val="0"/>
          <w:numId w:val="30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 xml:space="preserve">Záměr obce pronajmout </w:t>
      </w:r>
      <w:r w:rsidR="00972C72">
        <w:rPr>
          <w:rFonts w:ascii="Arial" w:hAnsi="Arial" w:cs="Arial"/>
          <w:sz w:val="20"/>
          <w:szCs w:val="20"/>
        </w:rPr>
        <w:t>nemovit</w:t>
      </w:r>
      <w:r w:rsidR="00DA5332">
        <w:rPr>
          <w:rFonts w:ascii="Arial" w:hAnsi="Arial" w:cs="Arial"/>
          <w:sz w:val="20"/>
          <w:szCs w:val="20"/>
        </w:rPr>
        <w:t>ou</w:t>
      </w:r>
      <w:r w:rsidR="00972C72">
        <w:rPr>
          <w:rFonts w:ascii="Arial" w:hAnsi="Arial" w:cs="Arial"/>
          <w:sz w:val="20"/>
          <w:szCs w:val="20"/>
        </w:rPr>
        <w:t xml:space="preserve"> věc dle této smlouvy</w:t>
      </w:r>
      <w:r w:rsidR="00E07D3C" w:rsidRPr="006F5E3B">
        <w:rPr>
          <w:rFonts w:ascii="Arial" w:hAnsi="Arial" w:cs="Arial"/>
          <w:sz w:val="20"/>
          <w:szCs w:val="20"/>
        </w:rPr>
        <w:t xml:space="preserve"> byl zveřej</w:t>
      </w:r>
      <w:r w:rsidR="00863167">
        <w:rPr>
          <w:rFonts w:ascii="Arial" w:hAnsi="Arial" w:cs="Arial"/>
          <w:sz w:val="20"/>
          <w:szCs w:val="20"/>
        </w:rPr>
        <w:t>něn zákonem stanoveným způsobem</w:t>
      </w:r>
      <w:r w:rsidRPr="006F5E3B">
        <w:rPr>
          <w:rFonts w:ascii="Arial" w:hAnsi="Arial" w:cs="Arial"/>
          <w:sz w:val="20"/>
          <w:szCs w:val="20"/>
        </w:rPr>
        <w:t>.</w:t>
      </w:r>
    </w:p>
    <w:p w14:paraId="0B2F0AAC" w14:textId="77777777" w:rsidR="00D84688" w:rsidRPr="006F5E3B" w:rsidRDefault="00D84688" w:rsidP="00A224CF">
      <w:pPr>
        <w:pStyle w:val="Odstavecseseznamem"/>
        <w:widowControl w:val="0"/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C9112E" w14:textId="3AD62B23" w:rsidR="00F535B4" w:rsidRPr="0099636F" w:rsidRDefault="00DA5332" w:rsidP="008E4A71">
      <w:pPr>
        <w:pStyle w:val="Odstavecseseznamem"/>
        <w:widowControl w:val="0"/>
        <w:numPr>
          <w:ilvl w:val="0"/>
          <w:numId w:val="30"/>
        </w:numPr>
        <w:spacing w:line="30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9636F">
        <w:rPr>
          <w:rFonts w:ascii="Arial" w:hAnsi="Arial" w:cs="Arial"/>
          <w:sz w:val="20"/>
          <w:szCs w:val="20"/>
        </w:rPr>
        <w:t>Nájem</w:t>
      </w:r>
      <w:r w:rsidR="00D84688" w:rsidRPr="0099636F">
        <w:rPr>
          <w:rFonts w:ascii="Arial" w:hAnsi="Arial" w:cs="Arial"/>
          <w:sz w:val="20"/>
          <w:szCs w:val="20"/>
        </w:rPr>
        <w:t xml:space="preserve"> byl schválen </w:t>
      </w:r>
      <w:r w:rsidR="009D10F0" w:rsidRPr="0099636F">
        <w:rPr>
          <w:rFonts w:ascii="Arial" w:hAnsi="Arial" w:cs="Arial"/>
          <w:sz w:val="20"/>
          <w:szCs w:val="20"/>
        </w:rPr>
        <w:t>R9/</w:t>
      </w:r>
      <w:r w:rsidR="00CF4C58">
        <w:rPr>
          <w:rFonts w:ascii="Arial" w:hAnsi="Arial" w:cs="Arial"/>
          <w:sz w:val="20"/>
          <w:szCs w:val="20"/>
        </w:rPr>
        <w:t>168</w:t>
      </w:r>
      <w:r w:rsidR="00F13E5A" w:rsidRPr="0099636F">
        <w:rPr>
          <w:rFonts w:ascii="Arial" w:hAnsi="Arial" w:cs="Arial"/>
          <w:sz w:val="20"/>
          <w:szCs w:val="20"/>
        </w:rPr>
        <w:t xml:space="preserve">. schůzí </w:t>
      </w:r>
      <w:r w:rsidR="00D84688" w:rsidRPr="0099636F">
        <w:rPr>
          <w:rFonts w:ascii="Arial" w:hAnsi="Arial" w:cs="Arial"/>
          <w:sz w:val="20"/>
          <w:szCs w:val="20"/>
        </w:rPr>
        <w:t>Rad</w:t>
      </w:r>
      <w:r w:rsidR="00F13E5A" w:rsidRPr="0099636F">
        <w:rPr>
          <w:rFonts w:ascii="Arial" w:hAnsi="Arial" w:cs="Arial"/>
          <w:sz w:val="20"/>
          <w:szCs w:val="20"/>
        </w:rPr>
        <w:t>y</w:t>
      </w:r>
      <w:r w:rsidR="00D84688" w:rsidRPr="0099636F">
        <w:rPr>
          <w:rFonts w:ascii="Arial" w:hAnsi="Arial" w:cs="Arial"/>
          <w:sz w:val="20"/>
          <w:szCs w:val="20"/>
        </w:rPr>
        <w:t xml:space="preserve"> města Brna</w:t>
      </w:r>
      <w:r w:rsidR="0099636F" w:rsidRPr="0099636F">
        <w:rPr>
          <w:rFonts w:ascii="Arial" w:hAnsi="Arial" w:cs="Arial"/>
          <w:sz w:val="20"/>
          <w:szCs w:val="20"/>
        </w:rPr>
        <w:t xml:space="preserve"> konanou dne</w:t>
      </w:r>
      <w:r w:rsidR="00CF4C58">
        <w:rPr>
          <w:rFonts w:ascii="Arial" w:hAnsi="Arial" w:cs="Arial"/>
          <w:sz w:val="20"/>
          <w:szCs w:val="20"/>
        </w:rPr>
        <w:t xml:space="preserve"> 18.03.2026.</w:t>
      </w:r>
    </w:p>
    <w:p w14:paraId="68C0943B" w14:textId="5919721D" w:rsidR="00DD69FB" w:rsidRDefault="00DD69FB" w:rsidP="00A224CF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FB89DCE" w14:textId="77777777" w:rsidR="00083B3B" w:rsidRDefault="00083B3B" w:rsidP="00A224CF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3BBACA9D" w14:textId="2CE3A4A5" w:rsidR="00593607" w:rsidRPr="006F5E3B" w:rsidRDefault="00266F6A" w:rsidP="00A224CF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 xml:space="preserve">V Brně dne </w:t>
      </w:r>
      <w:r w:rsidR="007C2D3F">
        <w:rPr>
          <w:rFonts w:ascii="Arial" w:hAnsi="Arial" w:cs="Arial"/>
          <w:sz w:val="20"/>
          <w:szCs w:val="20"/>
        </w:rPr>
        <w:t>27.03.2026</w:t>
      </w:r>
      <w:r w:rsidR="00593607" w:rsidRPr="006F5E3B">
        <w:rPr>
          <w:rFonts w:ascii="Arial" w:hAnsi="Arial" w:cs="Arial"/>
          <w:sz w:val="20"/>
          <w:szCs w:val="20"/>
        </w:rPr>
        <w:tab/>
      </w:r>
      <w:r w:rsidR="00593607" w:rsidRPr="006F5E3B">
        <w:rPr>
          <w:rFonts w:ascii="Arial" w:hAnsi="Arial" w:cs="Arial"/>
          <w:sz w:val="20"/>
          <w:szCs w:val="20"/>
        </w:rPr>
        <w:tab/>
      </w:r>
      <w:r w:rsidR="005A0354">
        <w:rPr>
          <w:rFonts w:ascii="Arial" w:hAnsi="Arial" w:cs="Arial"/>
          <w:sz w:val="20"/>
          <w:szCs w:val="20"/>
        </w:rPr>
        <w:tab/>
      </w:r>
      <w:r w:rsidR="00593607" w:rsidRPr="006F5E3B">
        <w:rPr>
          <w:rFonts w:ascii="Arial" w:hAnsi="Arial" w:cs="Arial"/>
          <w:sz w:val="20"/>
          <w:szCs w:val="20"/>
        </w:rPr>
        <w:tab/>
      </w:r>
      <w:r w:rsidR="00593607" w:rsidRPr="006F5E3B">
        <w:rPr>
          <w:rFonts w:ascii="Arial" w:hAnsi="Arial" w:cs="Arial"/>
          <w:sz w:val="20"/>
          <w:szCs w:val="20"/>
        </w:rPr>
        <w:tab/>
      </w:r>
      <w:r w:rsidR="00B43F40" w:rsidRPr="006F5E3B">
        <w:rPr>
          <w:rFonts w:ascii="Arial" w:hAnsi="Arial" w:cs="Arial"/>
          <w:sz w:val="20"/>
          <w:szCs w:val="20"/>
        </w:rPr>
        <w:t>V </w:t>
      </w:r>
      <w:r w:rsidR="00BC663D">
        <w:rPr>
          <w:rFonts w:ascii="Arial" w:hAnsi="Arial" w:cs="Arial"/>
          <w:sz w:val="20"/>
          <w:szCs w:val="20"/>
        </w:rPr>
        <w:t>Brně</w:t>
      </w:r>
      <w:r w:rsidR="00B43F40" w:rsidRPr="006F5E3B">
        <w:rPr>
          <w:rFonts w:ascii="Arial" w:hAnsi="Arial" w:cs="Arial"/>
          <w:sz w:val="20"/>
          <w:szCs w:val="20"/>
        </w:rPr>
        <w:t xml:space="preserve"> dne</w:t>
      </w:r>
      <w:r w:rsidR="005A0354">
        <w:rPr>
          <w:rFonts w:ascii="Arial" w:hAnsi="Arial" w:cs="Arial"/>
          <w:sz w:val="20"/>
          <w:szCs w:val="20"/>
        </w:rPr>
        <w:t xml:space="preserve"> 25.03.2026</w:t>
      </w:r>
    </w:p>
    <w:p w14:paraId="6C7799EC" w14:textId="5A4542B4" w:rsidR="00266F6A" w:rsidRPr="006F5E3B" w:rsidRDefault="00266F6A" w:rsidP="00A224CF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358D198" w14:textId="77777777" w:rsidR="00266F6A" w:rsidRPr="006F5E3B" w:rsidRDefault="00266F6A" w:rsidP="00A224CF">
      <w:pPr>
        <w:spacing w:line="300" w:lineRule="auto"/>
        <w:rPr>
          <w:rFonts w:ascii="Arial" w:hAnsi="Arial" w:cs="Arial"/>
          <w:sz w:val="20"/>
          <w:szCs w:val="20"/>
        </w:rPr>
      </w:pPr>
    </w:p>
    <w:p w14:paraId="416D8C8F" w14:textId="71528DE1" w:rsidR="00D81B7C" w:rsidRPr="006F5E3B" w:rsidRDefault="00D81B7C" w:rsidP="00A224CF">
      <w:pPr>
        <w:spacing w:line="300" w:lineRule="auto"/>
        <w:rPr>
          <w:rFonts w:ascii="Arial" w:hAnsi="Arial" w:cs="Arial"/>
          <w:sz w:val="20"/>
          <w:szCs w:val="20"/>
        </w:rPr>
      </w:pPr>
    </w:p>
    <w:p w14:paraId="0719D692" w14:textId="6C23D86B" w:rsidR="00926E9D" w:rsidRPr="006F5E3B" w:rsidRDefault="00926E9D" w:rsidP="00A224CF">
      <w:pPr>
        <w:spacing w:line="300" w:lineRule="auto"/>
        <w:rPr>
          <w:rFonts w:ascii="Arial" w:hAnsi="Arial" w:cs="Arial"/>
          <w:sz w:val="20"/>
          <w:szCs w:val="20"/>
        </w:rPr>
      </w:pPr>
    </w:p>
    <w:p w14:paraId="36326C65" w14:textId="2734FCA9" w:rsidR="00926E9D" w:rsidRPr="006F5E3B" w:rsidRDefault="00926E9D" w:rsidP="00A224CF">
      <w:pPr>
        <w:spacing w:line="300" w:lineRule="auto"/>
        <w:rPr>
          <w:rFonts w:ascii="Arial" w:hAnsi="Arial" w:cs="Arial"/>
          <w:sz w:val="20"/>
          <w:szCs w:val="20"/>
        </w:rPr>
      </w:pPr>
    </w:p>
    <w:p w14:paraId="36CDA0C5" w14:textId="77777777" w:rsidR="00926E9D" w:rsidRPr="006F5E3B" w:rsidRDefault="00926E9D" w:rsidP="00A224CF">
      <w:pPr>
        <w:spacing w:line="300" w:lineRule="auto"/>
        <w:rPr>
          <w:rFonts w:ascii="Arial" w:hAnsi="Arial" w:cs="Arial"/>
          <w:sz w:val="20"/>
          <w:szCs w:val="20"/>
        </w:rPr>
      </w:pPr>
    </w:p>
    <w:p w14:paraId="22B629B6" w14:textId="2B4141C9" w:rsidR="00266F6A" w:rsidRPr="006F5E3B" w:rsidRDefault="00266F6A" w:rsidP="00A224CF">
      <w:pPr>
        <w:spacing w:line="300" w:lineRule="auto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>_</w:t>
      </w:r>
      <w:r w:rsidR="00D81B7C" w:rsidRPr="006F5E3B">
        <w:rPr>
          <w:rFonts w:ascii="Arial" w:hAnsi="Arial" w:cs="Arial"/>
          <w:sz w:val="20"/>
          <w:szCs w:val="20"/>
        </w:rPr>
        <w:t>_</w:t>
      </w:r>
      <w:r w:rsidRPr="006F5E3B">
        <w:rPr>
          <w:rFonts w:ascii="Arial" w:hAnsi="Arial" w:cs="Arial"/>
          <w:sz w:val="20"/>
          <w:szCs w:val="20"/>
        </w:rPr>
        <w:t>___</w:t>
      </w:r>
      <w:r w:rsidR="008E4731" w:rsidRPr="006F5E3B">
        <w:rPr>
          <w:rFonts w:ascii="Arial" w:hAnsi="Arial" w:cs="Arial"/>
          <w:sz w:val="20"/>
          <w:szCs w:val="20"/>
        </w:rPr>
        <w:t>_____</w:t>
      </w:r>
      <w:r w:rsidR="00F3357D" w:rsidRPr="006F5E3B">
        <w:rPr>
          <w:rFonts w:ascii="Arial" w:hAnsi="Arial" w:cs="Arial"/>
          <w:sz w:val="20"/>
          <w:szCs w:val="20"/>
        </w:rPr>
        <w:t>________________</w:t>
      </w:r>
      <w:r w:rsidRPr="006F5E3B">
        <w:rPr>
          <w:rFonts w:ascii="Arial" w:hAnsi="Arial" w:cs="Arial"/>
          <w:sz w:val="20"/>
          <w:szCs w:val="20"/>
        </w:rPr>
        <w:t xml:space="preserve">       </w:t>
      </w:r>
      <w:r w:rsidR="00F3357D" w:rsidRPr="006F5E3B">
        <w:rPr>
          <w:rFonts w:ascii="Arial" w:hAnsi="Arial" w:cs="Arial"/>
          <w:sz w:val="20"/>
          <w:szCs w:val="20"/>
        </w:rPr>
        <w:tab/>
      </w:r>
      <w:r w:rsidRPr="006F5E3B">
        <w:rPr>
          <w:rFonts w:ascii="Arial" w:hAnsi="Arial" w:cs="Arial"/>
          <w:sz w:val="20"/>
          <w:szCs w:val="20"/>
        </w:rPr>
        <w:t xml:space="preserve">                 </w:t>
      </w:r>
      <w:r w:rsidR="001218E1" w:rsidRPr="006F5E3B">
        <w:rPr>
          <w:rFonts w:ascii="Arial" w:hAnsi="Arial" w:cs="Arial"/>
          <w:sz w:val="20"/>
          <w:szCs w:val="20"/>
        </w:rPr>
        <w:tab/>
      </w:r>
      <w:r w:rsidRPr="006F5E3B">
        <w:rPr>
          <w:rFonts w:ascii="Arial" w:hAnsi="Arial" w:cs="Arial"/>
          <w:sz w:val="20"/>
          <w:szCs w:val="20"/>
        </w:rPr>
        <w:t xml:space="preserve"> </w:t>
      </w:r>
      <w:r w:rsidR="00B97D20" w:rsidRPr="006F5E3B">
        <w:rPr>
          <w:rFonts w:ascii="Arial" w:hAnsi="Arial" w:cs="Arial"/>
          <w:sz w:val="20"/>
          <w:szCs w:val="20"/>
        </w:rPr>
        <w:t>____</w:t>
      </w:r>
      <w:r w:rsidR="009649CD" w:rsidRPr="006F5E3B">
        <w:rPr>
          <w:rFonts w:ascii="Arial" w:hAnsi="Arial" w:cs="Arial"/>
          <w:sz w:val="20"/>
          <w:szCs w:val="20"/>
        </w:rPr>
        <w:t>_</w:t>
      </w:r>
      <w:r w:rsidR="00B97D20" w:rsidRPr="006F5E3B">
        <w:rPr>
          <w:rFonts w:ascii="Arial" w:hAnsi="Arial" w:cs="Arial"/>
          <w:sz w:val="20"/>
          <w:szCs w:val="20"/>
        </w:rPr>
        <w:t>_____________________</w:t>
      </w:r>
    </w:p>
    <w:p w14:paraId="1FC09985" w14:textId="21D67D71" w:rsidR="00D656BB" w:rsidRPr="00D656BB" w:rsidRDefault="00CE6FA6" w:rsidP="00BC663D">
      <w:pPr>
        <w:spacing w:line="300" w:lineRule="auto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 xml:space="preserve">         </w:t>
      </w:r>
      <w:r w:rsidR="009F66FD" w:rsidRPr="006F5E3B">
        <w:rPr>
          <w:rFonts w:ascii="Arial" w:hAnsi="Arial" w:cs="Arial"/>
          <w:sz w:val="20"/>
          <w:szCs w:val="20"/>
        </w:rPr>
        <w:t>S</w:t>
      </w:r>
      <w:r w:rsidR="00F11D1C" w:rsidRPr="006F5E3B">
        <w:rPr>
          <w:rFonts w:ascii="Arial" w:hAnsi="Arial" w:cs="Arial"/>
          <w:sz w:val="20"/>
          <w:szCs w:val="20"/>
        </w:rPr>
        <w:t>tatutární město Brno</w:t>
      </w:r>
      <w:r w:rsidR="00EE06D1">
        <w:rPr>
          <w:rFonts w:ascii="Arial" w:hAnsi="Arial" w:cs="Arial"/>
          <w:sz w:val="20"/>
          <w:szCs w:val="20"/>
        </w:rPr>
        <w:tab/>
      </w:r>
      <w:r w:rsidR="00EE06D1">
        <w:rPr>
          <w:rFonts w:ascii="Arial" w:hAnsi="Arial" w:cs="Arial"/>
          <w:sz w:val="20"/>
          <w:szCs w:val="20"/>
        </w:rPr>
        <w:tab/>
      </w:r>
      <w:r w:rsidR="00EE06D1">
        <w:rPr>
          <w:rFonts w:ascii="Arial" w:hAnsi="Arial" w:cs="Arial"/>
          <w:sz w:val="20"/>
          <w:szCs w:val="20"/>
        </w:rPr>
        <w:tab/>
      </w:r>
      <w:r w:rsidR="00EE06D1">
        <w:rPr>
          <w:rFonts w:ascii="Arial" w:hAnsi="Arial" w:cs="Arial"/>
          <w:sz w:val="20"/>
          <w:szCs w:val="20"/>
        </w:rPr>
        <w:tab/>
      </w:r>
      <w:r w:rsidR="00EE06D1">
        <w:rPr>
          <w:rFonts w:ascii="Arial" w:hAnsi="Arial" w:cs="Arial"/>
          <w:sz w:val="20"/>
          <w:szCs w:val="20"/>
        </w:rPr>
        <w:tab/>
      </w:r>
      <w:r w:rsidR="005F3365" w:rsidRPr="00454F9D">
        <w:rPr>
          <w:rFonts w:ascii="Arial" w:hAnsi="Arial" w:cs="Arial"/>
          <w:sz w:val="20"/>
          <w:szCs w:val="20"/>
        </w:rPr>
        <w:t>Světluška s.r.o.</w:t>
      </w:r>
    </w:p>
    <w:p w14:paraId="6A289B51" w14:textId="3A09BEE9" w:rsidR="00EE06D1" w:rsidRPr="006F5E3B" w:rsidRDefault="005C7E1B" w:rsidP="00A224CF">
      <w:pPr>
        <w:spacing w:line="300" w:lineRule="auto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 xml:space="preserve"> </w:t>
      </w:r>
      <w:r w:rsidR="00D91CAC" w:rsidRPr="006F5E3B">
        <w:rPr>
          <w:rFonts w:ascii="Arial" w:hAnsi="Arial" w:cs="Arial"/>
          <w:sz w:val="20"/>
          <w:szCs w:val="20"/>
        </w:rPr>
        <w:t xml:space="preserve">   </w:t>
      </w:r>
      <w:r w:rsidRPr="006F5E3B">
        <w:rPr>
          <w:rFonts w:ascii="Arial" w:hAnsi="Arial" w:cs="Arial"/>
          <w:sz w:val="20"/>
          <w:szCs w:val="20"/>
        </w:rPr>
        <w:t xml:space="preserve">  </w:t>
      </w:r>
      <w:r w:rsidR="006156A7">
        <w:rPr>
          <w:rFonts w:ascii="Arial" w:hAnsi="Arial" w:cs="Arial"/>
          <w:sz w:val="20"/>
          <w:szCs w:val="20"/>
        </w:rPr>
        <w:t xml:space="preserve">  </w:t>
      </w:r>
      <w:r w:rsidR="00081FDF" w:rsidRPr="006F5E3B">
        <w:rPr>
          <w:rFonts w:ascii="Arial" w:hAnsi="Arial" w:cs="Arial"/>
          <w:sz w:val="20"/>
          <w:szCs w:val="20"/>
        </w:rPr>
        <w:t xml:space="preserve">Mgr. </w:t>
      </w:r>
      <w:r w:rsidR="00F566AE">
        <w:rPr>
          <w:rFonts w:ascii="Arial" w:hAnsi="Arial" w:cs="Arial"/>
          <w:sz w:val="20"/>
          <w:szCs w:val="20"/>
        </w:rPr>
        <w:t>Nikol</w:t>
      </w:r>
      <w:r w:rsidR="003B65F3">
        <w:rPr>
          <w:rFonts w:ascii="Arial" w:hAnsi="Arial" w:cs="Arial"/>
          <w:sz w:val="20"/>
          <w:szCs w:val="20"/>
        </w:rPr>
        <w:t xml:space="preserve"> Wagnerová</w:t>
      </w:r>
      <w:r w:rsidR="00D656BB">
        <w:rPr>
          <w:rFonts w:ascii="Arial" w:hAnsi="Arial" w:cs="Arial"/>
          <w:sz w:val="20"/>
          <w:szCs w:val="20"/>
        </w:rPr>
        <w:tab/>
      </w:r>
      <w:r w:rsidR="00D656BB">
        <w:rPr>
          <w:rFonts w:ascii="Arial" w:hAnsi="Arial" w:cs="Arial"/>
          <w:sz w:val="20"/>
          <w:szCs w:val="20"/>
        </w:rPr>
        <w:tab/>
      </w:r>
      <w:r w:rsidR="00EE06D1">
        <w:rPr>
          <w:rFonts w:ascii="Arial" w:hAnsi="Arial" w:cs="Arial"/>
          <w:sz w:val="20"/>
          <w:szCs w:val="20"/>
        </w:rPr>
        <w:tab/>
      </w:r>
      <w:r w:rsidR="00EE06D1">
        <w:rPr>
          <w:rFonts w:ascii="Arial" w:hAnsi="Arial" w:cs="Arial"/>
          <w:sz w:val="20"/>
          <w:szCs w:val="20"/>
        </w:rPr>
        <w:tab/>
      </w:r>
      <w:r w:rsidR="00EE06D1">
        <w:rPr>
          <w:rFonts w:ascii="Arial" w:hAnsi="Arial" w:cs="Arial"/>
          <w:sz w:val="20"/>
          <w:szCs w:val="20"/>
        </w:rPr>
        <w:tab/>
        <w:t xml:space="preserve"> Martin Janíček</w:t>
      </w:r>
    </w:p>
    <w:p w14:paraId="7EE4E44C" w14:textId="61FEB8B0" w:rsidR="00B56BDF" w:rsidRPr="006F5E3B" w:rsidRDefault="00081FDF" w:rsidP="00A224CF">
      <w:pPr>
        <w:spacing w:line="300" w:lineRule="auto"/>
        <w:rPr>
          <w:rFonts w:ascii="Arial" w:hAnsi="Arial" w:cs="Arial"/>
          <w:sz w:val="20"/>
          <w:szCs w:val="20"/>
        </w:rPr>
      </w:pPr>
      <w:r w:rsidRPr="006F5E3B">
        <w:rPr>
          <w:rFonts w:ascii="Arial" w:hAnsi="Arial" w:cs="Arial"/>
          <w:sz w:val="20"/>
          <w:szCs w:val="20"/>
        </w:rPr>
        <w:t>vedoucí Majetkového odboru MMB</w:t>
      </w:r>
      <w:r w:rsidR="00D656BB">
        <w:rPr>
          <w:rFonts w:ascii="Arial" w:hAnsi="Arial" w:cs="Arial"/>
          <w:sz w:val="20"/>
          <w:szCs w:val="20"/>
        </w:rPr>
        <w:tab/>
      </w:r>
      <w:r w:rsidR="00EE06D1">
        <w:rPr>
          <w:rFonts w:ascii="Arial" w:hAnsi="Arial" w:cs="Arial"/>
          <w:sz w:val="20"/>
          <w:szCs w:val="20"/>
        </w:rPr>
        <w:tab/>
      </w:r>
      <w:r w:rsidR="00EE06D1">
        <w:rPr>
          <w:rFonts w:ascii="Arial" w:hAnsi="Arial" w:cs="Arial"/>
          <w:sz w:val="20"/>
          <w:szCs w:val="20"/>
        </w:rPr>
        <w:tab/>
      </w:r>
      <w:r w:rsidR="00EE06D1">
        <w:rPr>
          <w:rFonts w:ascii="Arial" w:hAnsi="Arial" w:cs="Arial"/>
          <w:sz w:val="20"/>
          <w:szCs w:val="20"/>
        </w:rPr>
        <w:tab/>
        <w:t xml:space="preserve">    </w:t>
      </w:r>
      <w:r w:rsidR="00BD5A8D">
        <w:rPr>
          <w:rFonts w:ascii="Arial" w:hAnsi="Arial" w:cs="Arial"/>
          <w:sz w:val="20"/>
          <w:szCs w:val="20"/>
        </w:rPr>
        <w:t xml:space="preserve"> </w:t>
      </w:r>
      <w:r w:rsidR="00EE06D1">
        <w:rPr>
          <w:rFonts w:ascii="Arial" w:hAnsi="Arial" w:cs="Arial"/>
          <w:sz w:val="20"/>
          <w:szCs w:val="20"/>
        </w:rPr>
        <w:t>jednatel</w:t>
      </w:r>
    </w:p>
    <w:sectPr w:rsidR="00B56BDF" w:rsidRPr="006F5E3B" w:rsidSect="000D6003">
      <w:footerReference w:type="default" r:id="rId11"/>
      <w:pgSz w:w="11906" w:h="16838"/>
      <w:pgMar w:top="1276" w:right="1417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3D73" w14:textId="77777777" w:rsidR="006621FE" w:rsidRDefault="006621FE" w:rsidP="0034669B">
      <w:r>
        <w:separator/>
      </w:r>
    </w:p>
  </w:endnote>
  <w:endnote w:type="continuationSeparator" w:id="0">
    <w:p w14:paraId="18588148" w14:textId="77777777" w:rsidR="006621FE" w:rsidRDefault="006621FE" w:rsidP="0034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9079" w14:textId="36A5F20C" w:rsidR="0034669B" w:rsidRDefault="003466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560D">
      <w:rPr>
        <w:noProof/>
      </w:rPr>
      <w:t>6</w:t>
    </w:r>
    <w:r>
      <w:fldChar w:fldCharType="end"/>
    </w:r>
  </w:p>
  <w:p w14:paraId="21C9474E" w14:textId="77777777" w:rsidR="0034669B" w:rsidRDefault="00346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89D6" w14:textId="77777777" w:rsidR="006621FE" w:rsidRDefault="006621FE" w:rsidP="0034669B">
      <w:r>
        <w:separator/>
      </w:r>
    </w:p>
  </w:footnote>
  <w:footnote w:type="continuationSeparator" w:id="0">
    <w:p w14:paraId="031BFCF9" w14:textId="77777777" w:rsidR="006621FE" w:rsidRDefault="006621FE" w:rsidP="0034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ED4"/>
    <w:multiLevelType w:val="hybridMultilevel"/>
    <w:tmpl w:val="173EF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C96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0460"/>
    <w:multiLevelType w:val="hybridMultilevel"/>
    <w:tmpl w:val="1AE8A7D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BD588E"/>
    <w:multiLevelType w:val="hybridMultilevel"/>
    <w:tmpl w:val="C466F398"/>
    <w:lvl w:ilvl="0" w:tplc="705AA57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6011723"/>
    <w:multiLevelType w:val="hybridMultilevel"/>
    <w:tmpl w:val="D8D61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26B9"/>
    <w:multiLevelType w:val="hybridMultilevel"/>
    <w:tmpl w:val="807C9444"/>
    <w:lvl w:ilvl="0" w:tplc="137E14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AFCFBF2">
      <w:start w:val="5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02E0C"/>
    <w:multiLevelType w:val="hybridMultilevel"/>
    <w:tmpl w:val="1E76D5BA"/>
    <w:lvl w:ilvl="0" w:tplc="1526B06A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CB2"/>
    <w:multiLevelType w:val="hybridMultilevel"/>
    <w:tmpl w:val="7E702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3076D"/>
    <w:multiLevelType w:val="hybridMultilevel"/>
    <w:tmpl w:val="0122D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55C55"/>
    <w:multiLevelType w:val="hybridMultilevel"/>
    <w:tmpl w:val="9C805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E160C"/>
    <w:multiLevelType w:val="hybridMultilevel"/>
    <w:tmpl w:val="39A84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F7331"/>
    <w:multiLevelType w:val="hybridMultilevel"/>
    <w:tmpl w:val="ED402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A702C"/>
    <w:multiLevelType w:val="hybridMultilevel"/>
    <w:tmpl w:val="66DC5E46"/>
    <w:lvl w:ilvl="0" w:tplc="8A4C0AC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72098"/>
    <w:multiLevelType w:val="hybridMultilevel"/>
    <w:tmpl w:val="23725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81DBE"/>
    <w:multiLevelType w:val="hybridMultilevel"/>
    <w:tmpl w:val="C38C4B06"/>
    <w:lvl w:ilvl="0" w:tplc="1DB0436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7132B0F"/>
    <w:multiLevelType w:val="hybridMultilevel"/>
    <w:tmpl w:val="2F961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3D6B"/>
    <w:multiLevelType w:val="hybridMultilevel"/>
    <w:tmpl w:val="D9FC4048"/>
    <w:lvl w:ilvl="0" w:tplc="29C6DF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DF6C5A"/>
    <w:multiLevelType w:val="hybridMultilevel"/>
    <w:tmpl w:val="2634E0B2"/>
    <w:lvl w:ilvl="0" w:tplc="BCFC89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02783"/>
    <w:multiLevelType w:val="hybridMultilevel"/>
    <w:tmpl w:val="29F27CF6"/>
    <w:lvl w:ilvl="0" w:tplc="BCFC89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BCFC8920">
      <w:start w:val="1"/>
      <w:numFmt w:val="bullet"/>
      <w:lvlText w:val="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3A1705A"/>
    <w:multiLevelType w:val="hybridMultilevel"/>
    <w:tmpl w:val="74602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6756E"/>
    <w:multiLevelType w:val="hybridMultilevel"/>
    <w:tmpl w:val="EA28A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716B9"/>
    <w:multiLevelType w:val="hybridMultilevel"/>
    <w:tmpl w:val="8822F0C0"/>
    <w:lvl w:ilvl="0" w:tplc="5F163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65393"/>
    <w:multiLevelType w:val="hybridMultilevel"/>
    <w:tmpl w:val="07244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1023B"/>
    <w:multiLevelType w:val="hybridMultilevel"/>
    <w:tmpl w:val="A5AC4F6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995564C"/>
    <w:multiLevelType w:val="hybridMultilevel"/>
    <w:tmpl w:val="90908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D736D"/>
    <w:multiLevelType w:val="hybridMultilevel"/>
    <w:tmpl w:val="1CE24E8A"/>
    <w:lvl w:ilvl="0" w:tplc="EB387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327015"/>
    <w:multiLevelType w:val="hybridMultilevel"/>
    <w:tmpl w:val="BD805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0C3059"/>
    <w:multiLevelType w:val="hybridMultilevel"/>
    <w:tmpl w:val="FA820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C6DF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A2458"/>
    <w:multiLevelType w:val="hybridMultilevel"/>
    <w:tmpl w:val="A694E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65969"/>
    <w:multiLevelType w:val="hybridMultilevel"/>
    <w:tmpl w:val="23BA0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C5118"/>
    <w:multiLevelType w:val="hybridMultilevel"/>
    <w:tmpl w:val="C18A7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94F9B"/>
    <w:multiLevelType w:val="hybridMultilevel"/>
    <w:tmpl w:val="ECE6D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17E76"/>
    <w:multiLevelType w:val="hybridMultilevel"/>
    <w:tmpl w:val="D500EF7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641CF"/>
    <w:multiLevelType w:val="hybridMultilevel"/>
    <w:tmpl w:val="6EC84F84"/>
    <w:lvl w:ilvl="0" w:tplc="8F9CE7C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3E07037"/>
    <w:multiLevelType w:val="hybridMultilevel"/>
    <w:tmpl w:val="9A6A67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AB63A26"/>
    <w:multiLevelType w:val="hybridMultilevel"/>
    <w:tmpl w:val="92F075FE"/>
    <w:lvl w:ilvl="0" w:tplc="7BC25F2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B103353"/>
    <w:multiLevelType w:val="hybridMultilevel"/>
    <w:tmpl w:val="CFB29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68972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F6A06"/>
    <w:multiLevelType w:val="hybridMultilevel"/>
    <w:tmpl w:val="1C5A123A"/>
    <w:lvl w:ilvl="0" w:tplc="FDE2744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5715BDC"/>
    <w:multiLevelType w:val="hybridMultilevel"/>
    <w:tmpl w:val="9E8E1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E4FF1"/>
    <w:multiLevelType w:val="hybridMultilevel"/>
    <w:tmpl w:val="1758D2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346575"/>
    <w:multiLevelType w:val="multilevel"/>
    <w:tmpl w:val="3078ED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4E00D5A"/>
    <w:multiLevelType w:val="hybridMultilevel"/>
    <w:tmpl w:val="990029EA"/>
    <w:lvl w:ilvl="0" w:tplc="329CF10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1542FB"/>
    <w:multiLevelType w:val="hybridMultilevel"/>
    <w:tmpl w:val="4A925244"/>
    <w:lvl w:ilvl="0" w:tplc="53FC8216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9" w:hanging="360"/>
      </w:pPr>
    </w:lvl>
    <w:lvl w:ilvl="2" w:tplc="8A2092E0">
      <w:start w:val="1"/>
      <w:numFmt w:val="lowerLetter"/>
      <w:lvlText w:val="%3)"/>
      <w:lvlJc w:val="left"/>
      <w:pPr>
        <w:ind w:left="1839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2" w15:restartNumberingAfterBreak="0">
    <w:nsid w:val="77C177FC"/>
    <w:multiLevelType w:val="hybridMultilevel"/>
    <w:tmpl w:val="07242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14D67"/>
    <w:multiLevelType w:val="hybridMultilevel"/>
    <w:tmpl w:val="D604F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71F13"/>
    <w:multiLevelType w:val="hybridMultilevel"/>
    <w:tmpl w:val="0A500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385485">
    <w:abstractNumId w:val="40"/>
  </w:num>
  <w:num w:numId="2" w16cid:durableId="256600293">
    <w:abstractNumId w:val="36"/>
  </w:num>
  <w:num w:numId="3" w16cid:durableId="1147555899">
    <w:abstractNumId w:val="13"/>
  </w:num>
  <w:num w:numId="4" w16cid:durableId="43336434">
    <w:abstractNumId w:val="34"/>
  </w:num>
  <w:num w:numId="5" w16cid:durableId="1748071752">
    <w:abstractNumId w:val="5"/>
  </w:num>
  <w:num w:numId="6" w16cid:durableId="1661805934">
    <w:abstractNumId w:val="16"/>
  </w:num>
  <w:num w:numId="7" w16cid:durableId="73749263">
    <w:abstractNumId w:val="25"/>
  </w:num>
  <w:num w:numId="8" w16cid:durableId="892884474">
    <w:abstractNumId w:val="2"/>
  </w:num>
  <w:num w:numId="9" w16cid:durableId="1035036798">
    <w:abstractNumId w:val="17"/>
  </w:num>
  <w:num w:numId="10" w16cid:durableId="698046870">
    <w:abstractNumId w:val="11"/>
  </w:num>
  <w:num w:numId="11" w16cid:durableId="1689791852">
    <w:abstractNumId w:val="4"/>
  </w:num>
  <w:num w:numId="12" w16cid:durableId="1819033615">
    <w:abstractNumId w:val="15"/>
  </w:num>
  <w:num w:numId="13" w16cid:durableId="1041712913">
    <w:abstractNumId w:val="24"/>
  </w:num>
  <w:num w:numId="14" w16cid:durableId="1713731467">
    <w:abstractNumId w:val="31"/>
  </w:num>
  <w:num w:numId="15" w16cid:durableId="1797140131">
    <w:abstractNumId w:val="18"/>
  </w:num>
  <w:num w:numId="16" w16cid:durableId="391151549">
    <w:abstractNumId w:val="3"/>
  </w:num>
  <w:num w:numId="17" w16cid:durableId="2034264582">
    <w:abstractNumId w:val="42"/>
  </w:num>
  <w:num w:numId="18" w16cid:durableId="1034303199">
    <w:abstractNumId w:val="43"/>
  </w:num>
  <w:num w:numId="19" w16cid:durableId="811096036">
    <w:abstractNumId w:val="8"/>
  </w:num>
  <w:num w:numId="20" w16cid:durableId="1309893394">
    <w:abstractNumId w:val="41"/>
  </w:num>
  <w:num w:numId="21" w16cid:durableId="1586108009">
    <w:abstractNumId w:val="9"/>
  </w:num>
  <w:num w:numId="22" w16cid:durableId="131800099">
    <w:abstractNumId w:val="27"/>
  </w:num>
  <w:num w:numId="23" w16cid:durableId="1311134219">
    <w:abstractNumId w:val="14"/>
  </w:num>
  <w:num w:numId="24" w16cid:durableId="707222760">
    <w:abstractNumId w:val="28"/>
  </w:num>
  <w:num w:numId="25" w16cid:durableId="1984768793">
    <w:abstractNumId w:val="35"/>
  </w:num>
  <w:num w:numId="26" w16cid:durableId="1635674501">
    <w:abstractNumId w:val="20"/>
  </w:num>
  <w:num w:numId="27" w16cid:durableId="1213619048">
    <w:abstractNumId w:val="19"/>
  </w:num>
  <w:num w:numId="28" w16cid:durableId="1775007831">
    <w:abstractNumId w:val="32"/>
  </w:num>
  <w:num w:numId="29" w16cid:durableId="2093893611">
    <w:abstractNumId w:val="10"/>
  </w:num>
  <w:num w:numId="30" w16cid:durableId="1576163993">
    <w:abstractNumId w:val="44"/>
  </w:num>
  <w:num w:numId="31" w16cid:durableId="543753489">
    <w:abstractNumId w:val="12"/>
  </w:num>
  <w:num w:numId="32" w16cid:durableId="306324041">
    <w:abstractNumId w:val="23"/>
  </w:num>
  <w:num w:numId="33" w16cid:durableId="884757725">
    <w:abstractNumId w:val="0"/>
  </w:num>
  <w:num w:numId="34" w16cid:durableId="1570767190">
    <w:abstractNumId w:val="7"/>
  </w:num>
  <w:num w:numId="35" w16cid:durableId="1209223706">
    <w:abstractNumId w:val="30"/>
  </w:num>
  <w:num w:numId="36" w16cid:durableId="427892202">
    <w:abstractNumId w:val="6"/>
  </w:num>
  <w:num w:numId="37" w16cid:durableId="949119016">
    <w:abstractNumId w:val="21"/>
  </w:num>
  <w:num w:numId="38" w16cid:durableId="485128791">
    <w:abstractNumId w:val="22"/>
  </w:num>
  <w:num w:numId="39" w16cid:durableId="472601054">
    <w:abstractNumId w:val="38"/>
  </w:num>
  <w:num w:numId="40" w16cid:durableId="311712225">
    <w:abstractNumId w:val="33"/>
  </w:num>
  <w:num w:numId="41" w16cid:durableId="28070803">
    <w:abstractNumId w:val="37"/>
  </w:num>
  <w:num w:numId="42" w16cid:durableId="123739609">
    <w:abstractNumId w:val="26"/>
  </w:num>
  <w:num w:numId="43" w16cid:durableId="651444590">
    <w:abstractNumId w:val="1"/>
  </w:num>
  <w:num w:numId="44" w16cid:durableId="1388844550">
    <w:abstractNumId w:val="29"/>
  </w:num>
  <w:num w:numId="45" w16cid:durableId="20560512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27"/>
    <w:rsid w:val="0000020D"/>
    <w:rsid w:val="000004E0"/>
    <w:rsid w:val="00002DF2"/>
    <w:rsid w:val="00004AEC"/>
    <w:rsid w:val="000056A5"/>
    <w:rsid w:val="00005AD4"/>
    <w:rsid w:val="000104CF"/>
    <w:rsid w:val="00010E8D"/>
    <w:rsid w:val="00014A6D"/>
    <w:rsid w:val="0001549B"/>
    <w:rsid w:val="00016034"/>
    <w:rsid w:val="000160FE"/>
    <w:rsid w:val="000162DC"/>
    <w:rsid w:val="00016B70"/>
    <w:rsid w:val="00021D94"/>
    <w:rsid w:val="00024590"/>
    <w:rsid w:val="00024CFD"/>
    <w:rsid w:val="000251FD"/>
    <w:rsid w:val="00027091"/>
    <w:rsid w:val="00030490"/>
    <w:rsid w:val="00031123"/>
    <w:rsid w:val="00032C26"/>
    <w:rsid w:val="00033291"/>
    <w:rsid w:val="000335D0"/>
    <w:rsid w:val="00034A45"/>
    <w:rsid w:val="00036A77"/>
    <w:rsid w:val="000370D9"/>
    <w:rsid w:val="0003758D"/>
    <w:rsid w:val="0004049E"/>
    <w:rsid w:val="000426E6"/>
    <w:rsid w:val="00044BBF"/>
    <w:rsid w:val="000450BC"/>
    <w:rsid w:val="000463A3"/>
    <w:rsid w:val="00050AD6"/>
    <w:rsid w:val="000517CC"/>
    <w:rsid w:val="00053714"/>
    <w:rsid w:val="0005393E"/>
    <w:rsid w:val="00054DF3"/>
    <w:rsid w:val="00055038"/>
    <w:rsid w:val="00055217"/>
    <w:rsid w:val="000564D5"/>
    <w:rsid w:val="00060027"/>
    <w:rsid w:val="00060BE6"/>
    <w:rsid w:val="00061604"/>
    <w:rsid w:val="00061886"/>
    <w:rsid w:val="00063F4C"/>
    <w:rsid w:val="00064AD6"/>
    <w:rsid w:val="00065A96"/>
    <w:rsid w:val="00066708"/>
    <w:rsid w:val="00067E82"/>
    <w:rsid w:val="00076E79"/>
    <w:rsid w:val="0007799C"/>
    <w:rsid w:val="00081990"/>
    <w:rsid w:val="00081FDF"/>
    <w:rsid w:val="00082A7D"/>
    <w:rsid w:val="000837B6"/>
    <w:rsid w:val="00083B3B"/>
    <w:rsid w:val="000855A1"/>
    <w:rsid w:val="0008693A"/>
    <w:rsid w:val="00087125"/>
    <w:rsid w:val="0009003F"/>
    <w:rsid w:val="00091D95"/>
    <w:rsid w:val="00092DCA"/>
    <w:rsid w:val="00093243"/>
    <w:rsid w:val="000940BD"/>
    <w:rsid w:val="00095EAC"/>
    <w:rsid w:val="00096FC4"/>
    <w:rsid w:val="000972D9"/>
    <w:rsid w:val="0009744F"/>
    <w:rsid w:val="00097D92"/>
    <w:rsid w:val="000A032A"/>
    <w:rsid w:val="000A10F5"/>
    <w:rsid w:val="000A31D5"/>
    <w:rsid w:val="000A56E8"/>
    <w:rsid w:val="000B0A26"/>
    <w:rsid w:val="000B28F7"/>
    <w:rsid w:val="000B4936"/>
    <w:rsid w:val="000B4C99"/>
    <w:rsid w:val="000C011B"/>
    <w:rsid w:val="000C11D6"/>
    <w:rsid w:val="000C1EBD"/>
    <w:rsid w:val="000C32D3"/>
    <w:rsid w:val="000C403F"/>
    <w:rsid w:val="000C476C"/>
    <w:rsid w:val="000C4EE7"/>
    <w:rsid w:val="000C5AE5"/>
    <w:rsid w:val="000D0371"/>
    <w:rsid w:val="000D0B2E"/>
    <w:rsid w:val="000D17FB"/>
    <w:rsid w:val="000D1E75"/>
    <w:rsid w:val="000D35D2"/>
    <w:rsid w:val="000D5428"/>
    <w:rsid w:val="000D6003"/>
    <w:rsid w:val="000E1366"/>
    <w:rsid w:val="000E19E8"/>
    <w:rsid w:val="000E2A5E"/>
    <w:rsid w:val="000E2D2C"/>
    <w:rsid w:val="000E47DD"/>
    <w:rsid w:val="000E7BEA"/>
    <w:rsid w:val="000E7BEC"/>
    <w:rsid w:val="000E7E29"/>
    <w:rsid w:val="000F2EBC"/>
    <w:rsid w:val="000F352F"/>
    <w:rsid w:val="000F3FA3"/>
    <w:rsid w:val="000F72EC"/>
    <w:rsid w:val="000F7F7C"/>
    <w:rsid w:val="00101ED9"/>
    <w:rsid w:val="001039E3"/>
    <w:rsid w:val="001051B9"/>
    <w:rsid w:val="0010602D"/>
    <w:rsid w:val="00107402"/>
    <w:rsid w:val="001074B0"/>
    <w:rsid w:val="0010767D"/>
    <w:rsid w:val="001107F3"/>
    <w:rsid w:val="00112351"/>
    <w:rsid w:val="00112F64"/>
    <w:rsid w:val="00114A8E"/>
    <w:rsid w:val="00116C28"/>
    <w:rsid w:val="00117486"/>
    <w:rsid w:val="001179EF"/>
    <w:rsid w:val="00117B59"/>
    <w:rsid w:val="00121008"/>
    <w:rsid w:val="001218E1"/>
    <w:rsid w:val="001221EE"/>
    <w:rsid w:val="001228D5"/>
    <w:rsid w:val="001230FF"/>
    <w:rsid w:val="00123231"/>
    <w:rsid w:val="00124275"/>
    <w:rsid w:val="00126CA3"/>
    <w:rsid w:val="00131F24"/>
    <w:rsid w:val="0013260F"/>
    <w:rsid w:val="00135F19"/>
    <w:rsid w:val="00136072"/>
    <w:rsid w:val="00140700"/>
    <w:rsid w:val="0014227E"/>
    <w:rsid w:val="001423BE"/>
    <w:rsid w:val="001454FD"/>
    <w:rsid w:val="00146073"/>
    <w:rsid w:val="00146449"/>
    <w:rsid w:val="001468AF"/>
    <w:rsid w:val="00147D4B"/>
    <w:rsid w:val="001518A7"/>
    <w:rsid w:val="001547CC"/>
    <w:rsid w:val="00154C43"/>
    <w:rsid w:val="00154C9C"/>
    <w:rsid w:val="00155423"/>
    <w:rsid w:val="00156044"/>
    <w:rsid w:val="00157303"/>
    <w:rsid w:val="00157B63"/>
    <w:rsid w:val="0016024E"/>
    <w:rsid w:val="00163947"/>
    <w:rsid w:val="00164E09"/>
    <w:rsid w:val="00167AE0"/>
    <w:rsid w:val="00167AFE"/>
    <w:rsid w:val="001736D3"/>
    <w:rsid w:val="00175D99"/>
    <w:rsid w:val="00180D12"/>
    <w:rsid w:val="00182EB2"/>
    <w:rsid w:val="00185972"/>
    <w:rsid w:val="00187388"/>
    <w:rsid w:val="00187E4B"/>
    <w:rsid w:val="0019106C"/>
    <w:rsid w:val="00191482"/>
    <w:rsid w:val="00191746"/>
    <w:rsid w:val="001973E9"/>
    <w:rsid w:val="001A0B70"/>
    <w:rsid w:val="001A35A6"/>
    <w:rsid w:val="001A62A7"/>
    <w:rsid w:val="001A76C1"/>
    <w:rsid w:val="001A7831"/>
    <w:rsid w:val="001A7E4B"/>
    <w:rsid w:val="001B0F5C"/>
    <w:rsid w:val="001B1EA5"/>
    <w:rsid w:val="001B296F"/>
    <w:rsid w:val="001B4510"/>
    <w:rsid w:val="001B67D6"/>
    <w:rsid w:val="001B6927"/>
    <w:rsid w:val="001B6B2C"/>
    <w:rsid w:val="001B71C2"/>
    <w:rsid w:val="001B77BA"/>
    <w:rsid w:val="001C0F59"/>
    <w:rsid w:val="001C10F2"/>
    <w:rsid w:val="001C37C3"/>
    <w:rsid w:val="001C4FFD"/>
    <w:rsid w:val="001C52D1"/>
    <w:rsid w:val="001C5EBF"/>
    <w:rsid w:val="001C6122"/>
    <w:rsid w:val="001C795B"/>
    <w:rsid w:val="001D0EBF"/>
    <w:rsid w:val="001D18E0"/>
    <w:rsid w:val="001D201D"/>
    <w:rsid w:val="001D2758"/>
    <w:rsid w:val="001D4C2B"/>
    <w:rsid w:val="001D4EBC"/>
    <w:rsid w:val="001D68AD"/>
    <w:rsid w:val="001D74DF"/>
    <w:rsid w:val="001D7CC1"/>
    <w:rsid w:val="001E58B0"/>
    <w:rsid w:val="001E5AD8"/>
    <w:rsid w:val="001E5F34"/>
    <w:rsid w:val="001E7704"/>
    <w:rsid w:val="001E7DAA"/>
    <w:rsid w:val="001F12F4"/>
    <w:rsid w:val="001F19D1"/>
    <w:rsid w:val="001F20A7"/>
    <w:rsid w:val="001F29E4"/>
    <w:rsid w:val="002054FF"/>
    <w:rsid w:val="00205AAA"/>
    <w:rsid w:val="00206B3F"/>
    <w:rsid w:val="00210A9C"/>
    <w:rsid w:val="00210FCB"/>
    <w:rsid w:val="00211015"/>
    <w:rsid w:val="0021212E"/>
    <w:rsid w:val="00213689"/>
    <w:rsid w:val="002143B6"/>
    <w:rsid w:val="002144FC"/>
    <w:rsid w:val="00214A72"/>
    <w:rsid w:val="0021511A"/>
    <w:rsid w:val="0021753E"/>
    <w:rsid w:val="00221825"/>
    <w:rsid w:val="00224620"/>
    <w:rsid w:val="002247CD"/>
    <w:rsid w:val="002269B0"/>
    <w:rsid w:val="00227D6F"/>
    <w:rsid w:val="00235616"/>
    <w:rsid w:val="00235E2B"/>
    <w:rsid w:val="002404C5"/>
    <w:rsid w:val="00240AD4"/>
    <w:rsid w:val="0024367F"/>
    <w:rsid w:val="00247DA8"/>
    <w:rsid w:val="00250207"/>
    <w:rsid w:val="002527DF"/>
    <w:rsid w:val="002538A0"/>
    <w:rsid w:val="00253BD7"/>
    <w:rsid w:val="00254ADF"/>
    <w:rsid w:val="00256442"/>
    <w:rsid w:val="0025664E"/>
    <w:rsid w:val="0026083A"/>
    <w:rsid w:val="002613BE"/>
    <w:rsid w:val="00263020"/>
    <w:rsid w:val="00264D4C"/>
    <w:rsid w:val="00264D9E"/>
    <w:rsid w:val="00265826"/>
    <w:rsid w:val="00266F6A"/>
    <w:rsid w:val="00270376"/>
    <w:rsid w:val="00271A52"/>
    <w:rsid w:val="00274F79"/>
    <w:rsid w:val="00274F94"/>
    <w:rsid w:val="002760D8"/>
    <w:rsid w:val="00277148"/>
    <w:rsid w:val="00280056"/>
    <w:rsid w:val="00281D15"/>
    <w:rsid w:val="00283692"/>
    <w:rsid w:val="00284B4F"/>
    <w:rsid w:val="00286345"/>
    <w:rsid w:val="00286892"/>
    <w:rsid w:val="00287443"/>
    <w:rsid w:val="00293B50"/>
    <w:rsid w:val="002A0B07"/>
    <w:rsid w:val="002A0E5F"/>
    <w:rsid w:val="002A1F39"/>
    <w:rsid w:val="002A5036"/>
    <w:rsid w:val="002A514A"/>
    <w:rsid w:val="002A62BB"/>
    <w:rsid w:val="002B412D"/>
    <w:rsid w:val="002B7989"/>
    <w:rsid w:val="002C1721"/>
    <w:rsid w:val="002C33E3"/>
    <w:rsid w:val="002C5A58"/>
    <w:rsid w:val="002D0AE7"/>
    <w:rsid w:val="002D2405"/>
    <w:rsid w:val="002E28E1"/>
    <w:rsid w:val="002F4F04"/>
    <w:rsid w:val="00301606"/>
    <w:rsid w:val="00304781"/>
    <w:rsid w:val="00307040"/>
    <w:rsid w:val="00307DF4"/>
    <w:rsid w:val="00310429"/>
    <w:rsid w:val="00311A5E"/>
    <w:rsid w:val="0031233E"/>
    <w:rsid w:val="00312795"/>
    <w:rsid w:val="003142EA"/>
    <w:rsid w:val="00315C3C"/>
    <w:rsid w:val="00315D58"/>
    <w:rsid w:val="003166AF"/>
    <w:rsid w:val="00317344"/>
    <w:rsid w:val="00317F55"/>
    <w:rsid w:val="0032703D"/>
    <w:rsid w:val="00335103"/>
    <w:rsid w:val="00336975"/>
    <w:rsid w:val="0033759C"/>
    <w:rsid w:val="00340795"/>
    <w:rsid w:val="00341372"/>
    <w:rsid w:val="00341488"/>
    <w:rsid w:val="00341D32"/>
    <w:rsid w:val="00343EFA"/>
    <w:rsid w:val="0034669B"/>
    <w:rsid w:val="00346BE3"/>
    <w:rsid w:val="0035050B"/>
    <w:rsid w:val="003517B2"/>
    <w:rsid w:val="00353C57"/>
    <w:rsid w:val="0035425F"/>
    <w:rsid w:val="0035517D"/>
    <w:rsid w:val="00357914"/>
    <w:rsid w:val="003602B7"/>
    <w:rsid w:val="00360F2B"/>
    <w:rsid w:val="003613AC"/>
    <w:rsid w:val="00361F35"/>
    <w:rsid w:val="00362168"/>
    <w:rsid w:val="00364880"/>
    <w:rsid w:val="00364890"/>
    <w:rsid w:val="00364E6B"/>
    <w:rsid w:val="003662FF"/>
    <w:rsid w:val="00366F6A"/>
    <w:rsid w:val="0036779C"/>
    <w:rsid w:val="00367940"/>
    <w:rsid w:val="00371E78"/>
    <w:rsid w:val="00375470"/>
    <w:rsid w:val="00381AAD"/>
    <w:rsid w:val="00383880"/>
    <w:rsid w:val="00383923"/>
    <w:rsid w:val="00383EFF"/>
    <w:rsid w:val="0039453F"/>
    <w:rsid w:val="003963A5"/>
    <w:rsid w:val="00396D8D"/>
    <w:rsid w:val="00397F8F"/>
    <w:rsid w:val="003A13D7"/>
    <w:rsid w:val="003A290F"/>
    <w:rsid w:val="003A56FF"/>
    <w:rsid w:val="003A7C73"/>
    <w:rsid w:val="003B489A"/>
    <w:rsid w:val="003B65F3"/>
    <w:rsid w:val="003B7466"/>
    <w:rsid w:val="003C4354"/>
    <w:rsid w:val="003C4F92"/>
    <w:rsid w:val="003C6E15"/>
    <w:rsid w:val="003C70E1"/>
    <w:rsid w:val="003D0200"/>
    <w:rsid w:val="003D1F23"/>
    <w:rsid w:val="003D22B6"/>
    <w:rsid w:val="003D58EC"/>
    <w:rsid w:val="003D7145"/>
    <w:rsid w:val="003D7355"/>
    <w:rsid w:val="003D7DC4"/>
    <w:rsid w:val="003E236F"/>
    <w:rsid w:val="003E491F"/>
    <w:rsid w:val="003E4A87"/>
    <w:rsid w:val="003E5ED5"/>
    <w:rsid w:val="003E6ABA"/>
    <w:rsid w:val="003E7E2B"/>
    <w:rsid w:val="003F420F"/>
    <w:rsid w:val="003F4333"/>
    <w:rsid w:val="003F4C8E"/>
    <w:rsid w:val="003F71A3"/>
    <w:rsid w:val="003F7ACF"/>
    <w:rsid w:val="00402AD7"/>
    <w:rsid w:val="004033F5"/>
    <w:rsid w:val="00403D51"/>
    <w:rsid w:val="004045D9"/>
    <w:rsid w:val="0040492C"/>
    <w:rsid w:val="004063FB"/>
    <w:rsid w:val="004068A0"/>
    <w:rsid w:val="00411953"/>
    <w:rsid w:val="00411D31"/>
    <w:rsid w:val="004125DF"/>
    <w:rsid w:val="00425577"/>
    <w:rsid w:val="0042591E"/>
    <w:rsid w:val="004266CB"/>
    <w:rsid w:val="004272AE"/>
    <w:rsid w:val="004272F4"/>
    <w:rsid w:val="00430356"/>
    <w:rsid w:val="00431ED5"/>
    <w:rsid w:val="0043382F"/>
    <w:rsid w:val="00435D16"/>
    <w:rsid w:val="00436200"/>
    <w:rsid w:val="00436D0D"/>
    <w:rsid w:val="00436FFE"/>
    <w:rsid w:val="00440BFB"/>
    <w:rsid w:val="00441933"/>
    <w:rsid w:val="00442781"/>
    <w:rsid w:val="004445AE"/>
    <w:rsid w:val="0044589E"/>
    <w:rsid w:val="00446E42"/>
    <w:rsid w:val="00450098"/>
    <w:rsid w:val="00451B66"/>
    <w:rsid w:val="00451D07"/>
    <w:rsid w:val="00452DB9"/>
    <w:rsid w:val="00453B57"/>
    <w:rsid w:val="00454F9D"/>
    <w:rsid w:val="004553CC"/>
    <w:rsid w:val="00457FE3"/>
    <w:rsid w:val="004601C6"/>
    <w:rsid w:val="00460940"/>
    <w:rsid w:val="004621DF"/>
    <w:rsid w:val="00462499"/>
    <w:rsid w:val="004646BD"/>
    <w:rsid w:val="00464B2F"/>
    <w:rsid w:val="004663AB"/>
    <w:rsid w:val="004702D8"/>
    <w:rsid w:val="00471D23"/>
    <w:rsid w:val="0047456B"/>
    <w:rsid w:val="00475D12"/>
    <w:rsid w:val="00476993"/>
    <w:rsid w:val="00483A99"/>
    <w:rsid w:val="00484898"/>
    <w:rsid w:val="004866B9"/>
    <w:rsid w:val="00486747"/>
    <w:rsid w:val="0048720C"/>
    <w:rsid w:val="00487C3D"/>
    <w:rsid w:val="00490D46"/>
    <w:rsid w:val="00491A92"/>
    <w:rsid w:val="00492C9A"/>
    <w:rsid w:val="00492D24"/>
    <w:rsid w:val="0049333C"/>
    <w:rsid w:val="00494F3B"/>
    <w:rsid w:val="00497F61"/>
    <w:rsid w:val="004A1C19"/>
    <w:rsid w:val="004A3694"/>
    <w:rsid w:val="004A38F9"/>
    <w:rsid w:val="004B101C"/>
    <w:rsid w:val="004B1C31"/>
    <w:rsid w:val="004B29AA"/>
    <w:rsid w:val="004B3351"/>
    <w:rsid w:val="004C0590"/>
    <w:rsid w:val="004C2F37"/>
    <w:rsid w:val="004C6294"/>
    <w:rsid w:val="004C6605"/>
    <w:rsid w:val="004C66BD"/>
    <w:rsid w:val="004C6BAA"/>
    <w:rsid w:val="004D0360"/>
    <w:rsid w:val="004D192F"/>
    <w:rsid w:val="004D2586"/>
    <w:rsid w:val="004D2E50"/>
    <w:rsid w:val="004E0179"/>
    <w:rsid w:val="004E2A22"/>
    <w:rsid w:val="004E4558"/>
    <w:rsid w:val="004E4956"/>
    <w:rsid w:val="004E5393"/>
    <w:rsid w:val="004E56AC"/>
    <w:rsid w:val="004E62AE"/>
    <w:rsid w:val="004E6A74"/>
    <w:rsid w:val="004E7306"/>
    <w:rsid w:val="004F0C91"/>
    <w:rsid w:val="004F1619"/>
    <w:rsid w:val="004F5BBD"/>
    <w:rsid w:val="00502ECA"/>
    <w:rsid w:val="00503114"/>
    <w:rsid w:val="00504EC5"/>
    <w:rsid w:val="00505C4C"/>
    <w:rsid w:val="005071CA"/>
    <w:rsid w:val="00510403"/>
    <w:rsid w:val="005118FD"/>
    <w:rsid w:val="00512AF3"/>
    <w:rsid w:val="00513468"/>
    <w:rsid w:val="00513BAD"/>
    <w:rsid w:val="00514A83"/>
    <w:rsid w:val="00514B6A"/>
    <w:rsid w:val="00515D0E"/>
    <w:rsid w:val="00516A1C"/>
    <w:rsid w:val="00516F89"/>
    <w:rsid w:val="00521A1F"/>
    <w:rsid w:val="00526148"/>
    <w:rsid w:val="00527F3D"/>
    <w:rsid w:val="005320ED"/>
    <w:rsid w:val="00532AF5"/>
    <w:rsid w:val="00533C89"/>
    <w:rsid w:val="005347D3"/>
    <w:rsid w:val="005358CD"/>
    <w:rsid w:val="00535B77"/>
    <w:rsid w:val="00536025"/>
    <w:rsid w:val="0053675C"/>
    <w:rsid w:val="00540EC0"/>
    <w:rsid w:val="00541029"/>
    <w:rsid w:val="00541B2D"/>
    <w:rsid w:val="005423F3"/>
    <w:rsid w:val="005426BB"/>
    <w:rsid w:val="00542AD6"/>
    <w:rsid w:val="00542E1D"/>
    <w:rsid w:val="005435D4"/>
    <w:rsid w:val="00543F5D"/>
    <w:rsid w:val="005527E1"/>
    <w:rsid w:val="005544EC"/>
    <w:rsid w:val="005552A8"/>
    <w:rsid w:val="005558EC"/>
    <w:rsid w:val="005575D4"/>
    <w:rsid w:val="005632E2"/>
    <w:rsid w:val="00563561"/>
    <w:rsid w:val="00564263"/>
    <w:rsid w:val="005642D4"/>
    <w:rsid w:val="00564A51"/>
    <w:rsid w:val="005678A8"/>
    <w:rsid w:val="00570122"/>
    <w:rsid w:val="00571916"/>
    <w:rsid w:val="00575439"/>
    <w:rsid w:val="005763C9"/>
    <w:rsid w:val="00581712"/>
    <w:rsid w:val="00581FEA"/>
    <w:rsid w:val="00582020"/>
    <w:rsid w:val="00583856"/>
    <w:rsid w:val="005844BB"/>
    <w:rsid w:val="005851FE"/>
    <w:rsid w:val="00585A27"/>
    <w:rsid w:val="00592881"/>
    <w:rsid w:val="00593607"/>
    <w:rsid w:val="00596E41"/>
    <w:rsid w:val="00596FE5"/>
    <w:rsid w:val="00597BCB"/>
    <w:rsid w:val="005A0354"/>
    <w:rsid w:val="005A0419"/>
    <w:rsid w:val="005A0A09"/>
    <w:rsid w:val="005A167C"/>
    <w:rsid w:val="005A2C95"/>
    <w:rsid w:val="005A74B8"/>
    <w:rsid w:val="005B0942"/>
    <w:rsid w:val="005B240B"/>
    <w:rsid w:val="005B40CF"/>
    <w:rsid w:val="005B7862"/>
    <w:rsid w:val="005C0048"/>
    <w:rsid w:val="005C4580"/>
    <w:rsid w:val="005C5529"/>
    <w:rsid w:val="005C7B93"/>
    <w:rsid w:val="005C7E1B"/>
    <w:rsid w:val="005D228F"/>
    <w:rsid w:val="005D4A43"/>
    <w:rsid w:val="005D5E74"/>
    <w:rsid w:val="005D7170"/>
    <w:rsid w:val="005E11AE"/>
    <w:rsid w:val="005E2A27"/>
    <w:rsid w:val="005E3382"/>
    <w:rsid w:val="005E7E7C"/>
    <w:rsid w:val="005F3365"/>
    <w:rsid w:val="005F338E"/>
    <w:rsid w:val="005F374F"/>
    <w:rsid w:val="005F5194"/>
    <w:rsid w:val="005F6B93"/>
    <w:rsid w:val="005F72D3"/>
    <w:rsid w:val="00601EC7"/>
    <w:rsid w:val="0060234B"/>
    <w:rsid w:val="00604AA3"/>
    <w:rsid w:val="00611D88"/>
    <w:rsid w:val="00611E6B"/>
    <w:rsid w:val="006156A7"/>
    <w:rsid w:val="00616969"/>
    <w:rsid w:val="006177A3"/>
    <w:rsid w:val="0062153E"/>
    <w:rsid w:val="00621ACC"/>
    <w:rsid w:val="00623AFA"/>
    <w:rsid w:val="006253F8"/>
    <w:rsid w:val="00626125"/>
    <w:rsid w:val="006261F6"/>
    <w:rsid w:val="00626A95"/>
    <w:rsid w:val="00626AFF"/>
    <w:rsid w:val="00627972"/>
    <w:rsid w:val="00632E66"/>
    <w:rsid w:val="006364E5"/>
    <w:rsid w:val="00636681"/>
    <w:rsid w:val="00640D82"/>
    <w:rsid w:val="00642057"/>
    <w:rsid w:val="00643A52"/>
    <w:rsid w:val="00644A44"/>
    <w:rsid w:val="006479B4"/>
    <w:rsid w:val="00650A8E"/>
    <w:rsid w:val="0065221C"/>
    <w:rsid w:val="00652807"/>
    <w:rsid w:val="0065282F"/>
    <w:rsid w:val="00653E17"/>
    <w:rsid w:val="00653F02"/>
    <w:rsid w:val="006541B2"/>
    <w:rsid w:val="006621FE"/>
    <w:rsid w:val="0066385E"/>
    <w:rsid w:val="00663F31"/>
    <w:rsid w:val="006653A3"/>
    <w:rsid w:val="00665903"/>
    <w:rsid w:val="00670E1C"/>
    <w:rsid w:val="00670E5E"/>
    <w:rsid w:val="0067142C"/>
    <w:rsid w:val="006737FB"/>
    <w:rsid w:val="00674492"/>
    <w:rsid w:val="00675B51"/>
    <w:rsid w:val="00677856"/>
    <w:rsid w:val="00680580"/>
    <w:rsid w:val="00680BD5"/>
    <w:rsid w:val="00680C5A"/>
    <w:rsid w:val="00683398"/>
    <w:rsid w:val="00684BF3"/>
    <w:rsid w:val="0068596D"/>
    <w:rsid w:val="00687A52"/>
    <w:rsid w:val="00693836"/>
    <w:rsid w:val="006943D4"/>
    <w:rsid w:val="00695EB8"/>
    <w:rsid w:val="006961E3"/>
    <w:rsid w:val="00696B85"/>
    <w:rsid w:val="00697719"/>
    <w:rsid w:val="006A23E8"/>
    <w:rsid w:val="006A583F"/>
    <w:rsid w:val="006A673D"/>
    <w:rsid w:val="006B08D0"/>
    <w:rsid w:val="006B0AD5"/>
    <w:rsid w:val="006B1DAA"/>
    <w:rsid w:val="006B22B5"/>
    <w:rsid w:val="006B3E31"/>
    <w:rsid w:val="006B48ED"/>
    <w:rsid w:val="006C2FAD"/>
    <w:rsid w:val="006C4E4E"/>
    <w:rsid w:val="006C53B8"/>
    <w:rsid w:val="006C62AB"/>
    <w:rsid w:val="006C68AA"/>
    <w:rsid w:val="006C7725"/>
    <w:rsid w:val="006D0C4F"/>
    <w:rsid w:val="006D2C0E"/>
    <w:rsid w:val="006D3B9A"/>
    <w:rsid w:val="006D3EC1"/>
    <w:rsid w:val="006D61BD"/>
    <w:rsid w:val="006D720C"/>
    <w:rsid w:val="006D798F"/>
    <w:rsid w:val="006E2582"/>
    <w:rsid w:val="006F2BD9"/>
    <w:rsid w:val="006F3242"/>
    <w:rsid w:val="006F5E3B"/>
    <w:rsid w:val="006F77A3"/>
    <w:rsid w:val="006F7A3D"/>
    <w:rsid w:val="00701A6A"/>
    <w:rsid w:val="007070D2"/>
    <w:rsid w:val="00707827"/>
    <w:rsid w:val="00710AEF"/>
    <w:rsid w:val="0071272D"/>
    <w:rsid w:val="0071278D"/>
    <w:rsid w:val="007133DF"/>
    <w:rsid w:val="00716913"/>
    <w:rsid w:val="00721570"/>
    <w:rsid w:val="0072440E"/>
    <w:rsid w:val="00725740"/>
    <w:rsid w:val="00727A3F"/>
    <w:rsid w:val="00730015"/>
    <w:rsid w:val="007307D9"/>
    <w:rsid w:val="00732416"/>
    <w:rsid w:val="00735278"/>
    <w:rsid w:val="0073641A"/>
    <w:rsid w:val="007403C5"/>
    <w:rsid w:val="00741121"/>
    <w:rsid w:val="007433F5"/>
    <w:rsid w:val="007436D8"/>
    <w:rsid w:val="00745D65"/>
    <w:rsid w:val="007473C2"/>
    <w:rsid w:val="00747D95"/>
    <w:rsid w:val="007511F9"/>
    <w:rsid w:val="007515CA"/>
    <w:rsid w:val="007519F5"/>
    <w:rsid w:val="007558B5"/>
    <w:rsid w:val="00755BB3"/>
    <w:rsid w:val="007570D0"/>
    <w:rsid w:val="00761958"/>
    <w:rsid w:val="00763368"/>
    <w:rsid w:val="00763F47"/>
    <w:rsid w:val="00764969"/>
    <w:rsid w:val="00766309"/>
    <w:rsid w:val="00766DAC"/>
    <w:rsid w:val="007707CC"/>
    <w:rsid w:val="00770D16"/>
    <w:rsid w:val="0077169D"/>
    <w:rsid w:val="007736E0"/>
    <w:rsid w:val="00774327"/>
    <w:rsid w:val="0077447A"/>
    <w:rsid w:val="007801E1"/>
    <w:rsid w:val="007806E4"/>
    <w:rsid w:val="00782D5C"/>
    <w:rsid w:val="00782E99"/>
    <w:rsid w:val="00783C0E"/>
    <w:rsid w:val="007843DB"/>
    <w:rsid w:val="00784DDD"/>
    <w:rsid w:val="00787C60"/>
    <w:rsid w:val="0079080F"/>
    <w:rsid w:val="0079194C"/>
    <w:rsid w:val="00793301"/>
    <w:rsid w:val="00795449"/>
    <w:rsid w:val="0079677F"/>
    <w:rsid w:val="007A0E9E"/>
    <w:rsid w:val="007A2387"/>
    <w:rsid w:val="007A2B96"/>
    <w:rsid w:val="007A3D12"/>
    <w:rsid w:val="007A43BA"/>
    <w:rsid w:val="007A7B18"/>
    <w:rsid w:val="007B05C8"/>
    <w:rsid w:val="007B0C35"/>
    <w:rsid w:val="007C04C7"/>
    <w:rsid w:val="007C2D3F"/>
    <w:rsid w:val="007C5314"/>
    <w:rsid w:val="007C61AC"/>
    <w:rsid w:val="007D04A4"/>
    <w:rsid w:val="007D775F"/>
    <w:rsid w:val="007E04F8"/>
    <w:rsid w:val="007E1D2B"/>
    <w:rsid w:val="007E3056"/>
    <w:rsid w:val="007E459B"/>
    <w:rsid w:val="007E493F"/>
    <w:rsid w:val="007E4C09"/>
    <w:rsid w:val="007E5096"/>
    <w:rsid w:val="007E52C4"/>
    <w:rsid w:val="007E591C"/>
    <w:rsid w:val="007F03B8"/>
    <w:rsid w:val="007F206E"/>
    <w:rsid w:val="007F5F59"/>
    <w:rsid w:val="008024A7"/>
    <w:rsid w:val="00807391"/>
    <w:rsid w:val="00810CD1"/>
    <w:rsid w:val="008148E0"/>
    <w:rsid w:val="008152E2"/>
    <w:rsid w:val="00816DAE"/>
    <w:rsid w:val="008209F0"/>
    <w:rsid w:val="00824175"/>
    <w:rsid w:val="00827547"/>
    <w:rsid w:val="00830928"/>
    <w:rsid w:val="0083273B"/>
    <w:rsid w:val="0083322C"/>
    <w:rsid w:val="008337A7"/>
    <w:rsid w:val="008356F9"/>
    <w:rsid w:val="0083590C"/>
    <w:rsid w:val="008418FB"/>
    <w:rsid w:val="008428C3"/>
    <w:rsid w:val="008454A4"/>
    <w:rsid w:val="00847704"/>
    <w:rsid w:val="00847B27"/>
    <w:rsid w:val="0085001C"/>
    <w:rsid w:val="00850E7B"/>
    <w:rsid w:val="00852302"/>
    <w:rsid w:val="0085336D"/>
    <w:rsid w:val="00853DCD"/>
    <w:rsid w:val="008543C7"/>
    <w:rsid w:val="008563BB"/>
    <w:rsid w:val="008628B5"/>
    <w:rsid w:val="00863167"/>
    <w:rsid w:val="008652D7"/>
    <w:rsid w:val="00866EE0"/>
    <w:rsid w:val="008671A2"/>
    <w:rsid w:val="0087226C"/>
    <w:rsid w:val="008736C8"/>
    <w:rsid w:val="00876375"/>
    <w:rsid w:val="00877A55"/>
    <w:rsid w:val="00880C3E"/>
    <w:rsid w:val="008824B5"/>
    <w:rsid w:val="00883A1E"/>
    <w:rsid w:val="00883B47"/>
    <w:rsid w:val="0088563E"/>
    <w:rsid w:val="00886EA5"/>
    <w:rsid w:val="00890417"/>
    <w:rsid w:val="00890DC4"/>
    <w:rsid w:val="00890F9D"/>
    <w:rsid w:val="008919AD"/>
    <w:rsid w:val="00895C64"/>
    <w:rsid w:val="008A0F1A"/>
    <w:rsid w:val="008A5CFD"/>
    <w:rsid w:val="008A6081"/>
    <w:rsid w:val="008B0AAB"/>
    <w:rsid w:val="008B1FFA"/>
    <w:rsid w:val="008B21F1"/>
    <w:rsid w:val="008C053E"/>
    <w:rsid w:val="008C075F"/>
    <w:rsid w:val="008C0FE2"/>
    <w:rsid w:val="008C1142"/>
    <w:rsid w:val="008C7F63"/>
    <w:rsid w:val="008D2D9A"/>
    <w:rsid w:val="008D6631"/>
    <w:rsid w:val="008D7EDE"/>
    <w:rsid w:val="008E0A0F"/>
    <w:rsid w:val="008E0B31"/>
    <w:rsid w:val="008E1C31"/>
    <w:rsid w:val="008E2595"/>
    <w:rsid w:val="008E2D98"/>
    <w:rsid w:val="008E4731"/>
    <w:rsid w:val="008E4FAE"/>
    <w:rsid w:val="008E5442"/>
    <w:rsid w:val="008E5D34"/>
    <w:rsid w:val="008E5F30"/>
    <w:rsid w:val="008F1D10"/>
    <w:rsid w:val="008F1FB3"/>
    <w:rsid w:val="008F6A90"/>
    <w:rsid w:val="009026CC"/>
    <w:rsid w:val="0090322C"/>
    <w:rsid w:val="0090400F"/>
    <w:rsid w:val="00905024"/>
    <w:rsid w:val="00906929"/>
    <w:rsid w:val="00907ECC"/>
    <w:rsid w:val="00911760"/>
    <w:rsid w:val="0091295C"/>
    <w:rsid w:val="009137CF"/>
    <w:rsid w:val="00926B45"/>
    <w:rsid w:val="00926E9D"/>
    <w:rsid w:val="009304AD"/>
    <w:rsid w:val="009349D1"/>
    <w:rsid w:val="0093683E"/>
    <w:rsid w:val="00937E1A"/>
    <w:rsid w:val="00941DE8"/>
    <w:rsid w:val="00942747"/>
    <w:rsid w:val="00943324"/>
    <w:rsid w:val="009443C4"/>
    <w:rsid w:val="00944B39"/>
    <w:rsid w:val="00944DE9"/>
    <w:rsid w:val="00945923"/>
    <w:rsid w:val="0094593D"/>
    <w:rsid w:val="00945C28"/>
    <w:rsid w:val="0095680B"/>
    <w:rsid w:val="00961DD7"/>
    <w:rsid w:val="009629EB"/>
    <w:rsid w:val="009630EE"/>
    <w:rsid w:val="00964725"/>
    <w:rsid w:val="009649CD"/>
    <w:rsid w:val="009714D1"/>
    <w:rsid w:val="00971AF5"/>
    <w:rsid w:val="00972C72"/>
    <w:rsid w:val="00973AA9"/>
    <w:rsid w:val="00973B18"/>
    <w:rsid w:val="00975008"/>
    <w:rsid w:val="009752EF"/>
    <w:rsid w:val="009755A1"/>
    <w:rsid w:val="00980DBE"/>
    <w:rsid w:val="00981333"/>
    <w:rsid w:val="0098183B"/>
    <w:rsid w:val="009825EE"/>
    <w:rsid w:val="0098798B"/>
    <w:rsid w:val="00990319"/>
    <w:rsid w:val="009907C2"/>
    <w:rsid w:val="00990BDE"/>
    <w:rsid w:val="00990BF3"/>
    <w:rsid w:val="00991767"/>
    <w:rsid w:val="00993B5B"/>
    <w:rsid w:val="0099442B"/>
    <w:rsid w:val="0099504B"/>
    <w:rsid w:val="009950F8"/>
    <w:rsid w:val="0099636F"/>
    <w:rsid w:val="009A143F"/>
    <w:rsid w:val="009A1641"/>
    <w:rsid w:val="009A16E6"/>
    <w:rsid w:val="009A1B17"/>
    <w:rsid w:val="009A27EC"/>
    <w:rsid w:val="009A4A0E"/>
    <w:rsid w:val="009A4F31"/>
    <w:rsid w:val="009A543A"/>
    <w:rsid w:val="009A682A"/>
    <w:rsid w:val="009A6BE4"/>
    <w:rsid w:val="009B0020"/>
    <w:rsid w:val="009B0AD1"/>
    <w:rsid w:val="009B174D"/>
    <w:rsid w:val="009B30F1"/>
    <w:rsid w:val="009B602D"/>
    <w:rsid w:val="009B625D"/>
    <w:rsid w:val="009B6908"/>
    <w:rsid w:val="009C074E"/>
    <w:rsid w:val="009C2AC6"/>
    <w:rsid w:val="009C2D57"/>
    <w:rsid w:val="009C4963"/>
    <w:rsid w:val="009C4FA6"/>
    <w:rsid w:val="009C68DD"/>
    <w:rsid w:val="009C6AEC"/>
    <w:rsid w:val="009C7D75"/>
    <w:rsid w:val="009D0F4B"/>
    <w:rsid w:val="009D10F0"/>
    <w:rsid w:val="009D2039"/>
    <w:rsid w:val="009D2AF4"/>
    <w:rsid w:val="009D33C0"/>
    <w:rsid w:val="009D432A"/>
    <w:rsid w:val="009D628B"/>
    <w:rsid w:val="009D63CF"/>
    <w:rsid w:val="009D72D5"/>
    <w:rsid w:val="009E1639"/>
    <w:rsid w:val="009E1CFD"/>
    <w:rsid w:val="009E322E"/>
    <w:rsid w:val="009E4D49"/>
    <w:rsid w:val="009E77DA"/>
    <w:rsid w:val="009E7B3B"/>
    <w:rsid w:val="009E7F89"/>
    <w:rsid w:val="009F142B"/>
    <w:rsid w:val="009F207C"/>
    <w:rsid w:val="009F4607"/>
    <w:rsid w:val="009F4DB1"/>
    <w:rsid w:val="009F66FD"/>
    <w:rsid w:val="00A00536"/>
    <w:rsid w:val="00A01A1C"/>
    <w:rsid w:val="00A0573B"/>
    <w:rsid w:val="00A0600B"/>
    <w:rsid w:val="00A0621F"/>
    <w:rsid w:val="00A07129"/>
    <w:rsid w:val="00A104F0"/>
    <w:rsid w:val="00A11348"/>
    <w:rsid w:val="00A1150E"/>
    <w:rsid w:val="00A11575"/>
    <w:rsid w:val="00A1187D"/>
    <w:rsid w:val="00A12FFA"/>
    <w:rsid w:val="00A132F6"/>
    <w:rsid w:val="00A13AAB"/>
    <w:rsid w:val="00A13F40"/>
    <w:rsid w:val="00A14278"/>
    <w:rsid w:val="00A1560D"/>
    <w:rsid w:val="00A2064D"/>
    <w:rsid w:val="00A21895"/>
    <w:rsid w:val="00A224CF"/>
    <w:rsid w:val="00A22620"/>
    <w:rsid w:val="00A2263D"/>
    <w:rsid w:val="00A26E85"/>
    <w:rsid w:val="00A26F62"/>
    <w:rsid w:val="00A30B1B"/>
    <w:rsid w:val="00A326B0"/>
    <w:rsid w:val="00A327DF"/>
    <w:rsid w:val="00A36316"/>
    <w:rsid w:val="00A37830"/>
    <w:rsid w:val="00A40B00"/>
    <w:rsid w:val="00A40E32"/>
    <w:rsid w:val="00A421E8"/>
    <w:rsid w:val="00A43A4C"/>
    <w:rsid w:val="00A43E77"/>
    <w:rsid w:val="00A43F08"/>
    <w:rsid w:val="00A45F7C"/>
    <w:rsid w:val="00A47F8F"/>
    <w:rsid w:val="00A508EF"/>
    <w:rsid w:val="00A511ED"/>
    <w:rsid w:val="00A53633"/>
    <w:rsid w:val="00A53EA0"/>
    <w:rsid w:val="00A56A7A"/>
    <w:rsid w:val="00A57C0E"/>
    <w:rsid w:val="00A6034C"/>
    <w:rsid w:val="00A607E7"/>
    <w:rsid w:val="00A61D5B"/>
    <w:rsid w:val="00A6232E"/>
    <w:rsid w:val="00A6305D"/>
    <w:rsid w:val="00A65F07"/>
    <w:rsid w:val="00A664B3"/>
    <w:rsid w:val="00A6696A"/>
    <w:rsid w:val="00A66E8B"/>
    <w:rsid w:val="00A66F5D"/>
    <w:rsid w:val="00A67119"/>
    <w:rsid w:val="00A6791D"/>
    <w:rsid w:val="00A7041F"/>
    <w:rsid w:val="00A73C88"/>
    <w:rsid w:val="00A76FFB"/>
    <w:rsid w:val="00A8098D"/>
    <w:rsid w:val="00A8116B"/>
    <w:rsid w:val="00A818BD"/>
    <w:rsid w:val="00A81B05"/>
    <w:rsid w:val="00A82A79"/>
    <w:rsid w:val="00A83555"/>
    <w:rsid w:val="00A83E65"/>
    <w:rsid w:val="00A865DE"/>
    <w:rsid w:val="00A87458"/>
    <w:rsid w:val="00A874D8"/>
    <w:rsid w:val="00A87D43"/>
    <w:rsid w:val="00A91EDD"/>
    <w:rsid w:val="00A921E3"/>
    <w:rsid w:val="00A930D7"/>
    <w:rsid w:val="00A9360C"/>
    <w:rsid w:val="00AA0C77"/>
    <w:rsid w:val="00AA0E76"/>
    <w:rsid w:val="00AA23B7"/>
    <w:rsid w:val="00AA3376"/>
    <w:rsid w:val="00AA35F8"/>
    <w:rsid w:val="00AA4F39"/>
    <w:rsid w:val="00AA5627"/>
    <w:rsid w:val="00AA65DC"/>
    <w:rsid w:val="00AA66A5"/>
    <w:rsid w:val="00AB401A"/>
    <w:rsid w:val="00AB43C4"/>
    <w:rsid w:val="00AB4B60"/>
    <w:rsid w:val="00AB5D0F"/>
    <w:rsid w:val="00AB711B"/>
    <w:rsid w:val="00AC1516"/>
    <w:rsid w:val="00AC6C38"/>
    <w:rsid w:val="00AD148F"/>
    <w:rsid w:val="00AD2D9B"/>
    <w:rsid w:val="00AD34F5"/>
    <w:rsid w:val="00AD716D"/>
    <w:rsid w:val="00AD7926"/>
    <w:rsid w:val="00AE05C6"/>
    <w:rsid w:val="00AE211D"/>
    <w:rsid w:val="00AE262F"/>
    <w:rsid w:val="00AE2978"/>
    <w:rsid w:val="00AE3359"/>
    <w:rsid w:val="00AE3840"/>
    <w:rsid w:val="00AE3A11"/>
    <w:rsid w:val="00AE3DC3"/>
    <w:rsid w:val="00AE4D1E"/>
    <w:rsid w:val="00AE6125"/>
    <w:rsid w:val="00AE66FF"/>
    <w:rsid w:val="00AF23D6"/>
    <w:rsid w:val="00AF3037"/>
    <w:rsid w:val="00AF553E"/>
    <w:rsid w:val="00AF5B2B"/>
    <w:rsid w:val="00AF7050"/>
    <w:rsid w:val="00AF7E38"/>
    <w:rsid w:val="00B02092"/>
    <w:rsid w:val="00B04F37"/>
    <w:rsid w:val="00B10C9B"/>
    <w:rsid w:val="00B10F3E"/>
    <w:rsid w:val="00B1100E"/>
    <w:rsid w:val="00B119AC"/>
    <w:rsid w:val="00B13EDF"/>
    <w:rsid w:val="00B1405C"/>
    <w:rsid w:val="00B156A3"/>
    <w:rsid w:val="00B207AD"/>
    <w:rsid w:val="00B22AE1"/>
    <w:rsid w:val="00B250B1"/>
    <w:rsid w:val="00B32FB4"/>
    <w:rsid w:val="00B33EF4"/>
    <w:rsid w:val="00B34812"/>
    <w:rsid w:val="00B348B5"/>
    <w:rsid w:val="00B35BFD"/>
    <w:rsid w:val="00B37231"/>
    <w:rsid w:val="00B37323"/>
    <w:rsid w:val="00B410B5"/>
    <w:rsid w:val="00B41391"/>
    <w:rsid w:val="00B43F40"/>
    <w:rsid w:val="00B45034"/>
    <w:rsid w:val="00B461EE"/>
    <w:rsid w:val="00B50994"/>
    <w:rsid w:val="00B520C2"/>
    <w:rsid w:val="00B530C2"/>
    <w:rsid w:val="00B56BDF"/>
    <w:rsid w:val="00B61E9D"/>
    <w:rsid w:val="00B61FE2"/>
    <w:rsid w:val="00B656FD"/>
    <w:rsid w:val="00B728BA"/>
    <w:rsid w:val="00B74C09"/>
    <w:rsid w:val="00B80BD5"/>
    <w:rsid w:val="00B80CEB"/>
    <w:rsid w:val="00B81DB1"/>
    <w:rsid w:val="00B87CF7"/>
    <w:rsid w:val="00B90D8A"/>
    <w:rsid w:val="00B917E6"/>
    <w:rsid w:val="00B91E78"/>
    <w:rsid w:val="00B92594"/>
    <w:rsid w:val="00B92FD8"/>
    <w:rsid w:val="00B955CC"/>
    <w:rsid w:val="00B95C16"/>
    <w:rsid w:val="00B96A62"/>
    <w:rsid w:val="00B97D20"/>
    <w:rsid w:val="00BA0180"/>
    <w:rsid w:val="00BA3FBA"/>
    <w:rsid w:val="00BB33FC"/>
    <w:rsid w:val="00BB3F93"/>
    <w:rsid w:val="00BB5908"/>
    <w:rsid w:val="00BB6097"/>
    <w:rsid w:val="00BB6552"/>
    <w:rsid w:val="00BB6A52"/>
    <w:rsid w:val="00BB797A"/>
    <w:rsid w:val="00BC0352"/>
    <w:rsid w:val="00BC14DC"/>
    <w:rsid w:val="00BC2C9A"/>
    <w:rsid w:val="00BC3627"/>
    <w:rsid w:val="00BC5929"/>
    <w:rsid w:val="00BC663D"/>
    <w:rsid w:val="00BC77D6"/>
    <w:rsid w:val="00BD05C6"/>
    <w:rsid w:val="00BD07B1"/>
    <w:rsid w:val="00BD1058"/>
    <w:rsid w:val="00BD3DE8"/>
    <w:rsid w:val="00BD558E"/>
    <w:rsid w:val="00BD5A8D"/>
    <w:rsid w:val="00BD70A4"/>
    <w:rsid w:val="00BE0B3D"/>
    <w:rsid w:val="00BE409D"/>
    <w:rsid w:val="00BE4432"/>
    <w:rsid w:val="00BE6B84"/>
    <w:rsid w:val="00BE7C2D"/>
    <w:rsid w:val="00BF03D1"/>
    <w:rsid w:val="00BF58F3"/>
    <w:rsid w:val="00BF7583"/>
    <w:rsid w:val="00BF7712"/>
    <w:rsid w:val="00BF7CCC"/>
    <w:rsid w:val="00C01B31"/>
    <w:rsid w:val="00C06430"/>
    <w:rsid w:val="00C06B15"/>
    <w:rsid w:val="00C1228E"/>
    <w:rsid w:val="00C13AED"/>
    <w:rsid w:val="00C16701"/>
    <w:rsid w:val="00C1776D"/>
    <w:rsid w:val="00C219F3"/>
    <w:rsid w:val="00C22F96"/>
    <w:rsid w:val="00C23CBD"/>
    <w:rsid w:val="00C257DD"/>
    <w:rsid w:val="00C260B4"/>
    <w:rsid w:val="00C2790D"/>
    <w:rsid w:val="00C33BE8"/>
    <w:rsid w:val="00C42371"/>
    <w:rsid w:val="00C427DB"/>
    <w:rsid w:val="00C42AFE"/>
    <w:rsid w:val="00C43B90"/>
    <w:rsid w:val="00C443D2"/>
    <w:rsid w:val="00C45B5D"/>
    <w:rsid w:val="00C467A7"/>
    <w:rsid w:val="00C46CAA"/>
    <w:rsid w:val="00C500CC"/>
    <w:rsid w:val="00C52166"/>
    <w:rsid w:val="00C541EB"/>
    <w:rsid w:val="00C54D9F"/>
    <w:rsid w:val="00C5627B"/>
    <w:rsid w:val="00C64165"/>
    <w:rsid w:val="00C66179"/>
    <w:rsid w:val="00C74BB6"/>
    <w:rsid w:val="00C7760C"/>
    <w:rsid w:val="00C81C7E"/>
    <w:rsid w:val="00C82261"/>
    <w:rsid w:val="00C86A16"/>
    <w:rsid w:val="00C87CBA"/>
    <w:rsid w:val="00C87D73"/>
    <w:rsid w:val="00C909B6"/>
    <w:rsid w:val="00C9235E"/>
    <w:rsid w:val="00C92CE2"/>
    <w:rsid w:val="00C939A2"/>
    <w:rsid w:val="00C94802"/>
    <w:rsid w:val="00C9571A"/>
    <w:rsid w:val="00CA6014"/>
    <w:rsid w:val="00CB524C"/>
    <w:rsid w:val="00CB5627"/>
    <w:rsid w:val="00CB7616"/>
    <w:rsid w:val="00CC03D1"/>
    <w:rsid w:val="00CC7CC5"/>
    <w:rsid w:val="00CD2729"/>
    <w:rsid w:val="00CD30F3"/>
    <w:rsid w:val="00CD5FC3"/>
    <w:rsid w:val="00CD7028"/>
    <w:rsid w:val="00CD794C"/>
    <w:rsid w:val="00CE1A26"/>
    <w:rsid w:val="00CE32AF"/>
    <w:rsid w:val="00CE5A71"/>
    <w:rsid w:val="00CE6FA6"/>
    <w:rsid w:val="00CE7C39"/>
    <w:rsid w:val="00CE7DB6"/>
    <w:rsid w:val="00CF0866"/>
    <w:rsid w:val="00CF32CA"/>
    <w:rsid w:val="00CF4C58"/>
    <w:rsid w:val="00CF4EF7"/>
    <w:rsid w:val="00CF502B"/>
    <w:rsid w:val="00CF5638"/>
    <w:rsid w:val="00CF63D4"/>
    <w:rsid w:val="00CF6F5B"/>
    <w:rsid w:val="00CF7280"/>
    <w:rsid w:val="00D00A76"/>
    <w:rsid w:val="00D00C08"/>
    <w:rsid w:val="00D00D72"/>
    <w:rsid w:val="00D01CF6"/>
    <w:rsid w:val="00D01EA1"/>
    <w:rsid w:val="00D04E12"/>
    <w:rsid w:val="00D107E6"/>
    <w:rsid w:val="00D13F60"/>
    <w:rsid w:val="00D14787"/>
    <w:rsid w:val="00D16382"/>
    <w:rsid w:val="00D206AE"/>
    <w:rsid w:val="00D22DA0"/>
    <w:rsid w:val="00D30565"/>
    <w:rsid w:val="00D32464"/>
    <w:rsid w:val="00D34616"/>
    <w:rsid w:val="00D35AB0"/>
    <w:rsid w:val="00D36A9D"/>
    <w:rsid w:val="00D40F4A"/>
    <w:rsid w:val="00D4226A"/>
    <w:rsid w:val="00D50A8F"/>
    <w:rsid w:val="00D521C3"/>
    <w:rsid w:val="00D52C82"/>
    <w:rsid w:val="00D5550D"/>
    <w:rsid w:val="00D55DB8"/>
    <w:rsid w:val="00D61384"/>
    <w:rsid w:val="00D61EB0"/>
    <w:rsid w:val="00D62251"/>
    <w:rsid w:val="00D62CA4"/>
    <w:rsid w:val="00D62D3F"/>
    <w:rsid w:val="00D6329A"/>
    <w:rsid w:val="00D632C9"/>
    <w:rsid w:val="00D635CF"/>
    <w:rsid w:val="00D63927"/>
    <w:rsid w:val="00D63AF8"/>
    <w:rsid w:val="00D64311"/>
    <w:rsid w:val="00D64346"/>
    <w:rsid w:val="00D656BB"/>
    <w:rsid w:val="00D67491"/>
    <w:rsid w:val="00D70DBE"/>
    <w:rsid w:val="00D7188B"/>
    <w:rsid w:val="00D730F1"/>
    <w:rsid w:val="00D73781"/>
    <w:rsid w:val="00D7632B"/>
    <w:rsid w:val="00D76A03"/>
    <w:rsid w:val="00D76EB5"/>
    <w:rsid w:val="00D80AD7"/>
    <w:rsid w:val="00D81B7C"/>
    <w:rsid w:val="00D837B6"/>
    <w:rsid w:val="00D84688"/>
    <w:rsid w:val="00D86504"/>
    <w:rsid w:val="00D911BC"/>
    <w:rsid w:val="00D91CAC"/>
    <w:rsid w:val="00D927EC"/>
    <w:rsid w:val="00D96AE5"/>
    <w:rsid w:val="00DA0C67"/>
    <w:rsid w:val="00DA1A93"/>
    <w:rsid w:val="00DA1C97"/>
    <w:rsid w:val="00DA403A"/>
    <w:rsid w:val="00DA43A7"/>
    <w:rsid w:val="00DA5332"/>
    <w:rsid w:val="00DA63BF"/>
    <w:rsid w:val="00DB14D2"/>
    <w:rsid w:val="00DB158F"/>
    <w:rsid w:val="00DB21AC"/>
    <w:rsid w:val="00DB30A0"/>
    <w:rsid w:val="00DB316C"/>
    <w:rsid w:val="00DB4ABC"/>
    <w:rsid w:val="00DB5A38"/>
    <w:rsid w:val="00DB5B83"/>
    <w:rsid w:val="00DC2B45"/>
    <w:rsid w:val="00DC41CD"/>
    <w:rsid w:val="00DC568A"/>
    <w:rsid w:val="00DC7552"/>
    <w:rsid w:val="00DC7C75"/>
    <w:rsid w:val="00DD1520"/>
    <w:rsid w:val="00DD18DC"/>
    <w:rsid w:val="00DD3C87"/>
    <w:rsid w:val="00DD4A7C"/>
    <w:rsid w:val="00DD4DCC"/>
    <w:rsid w:val="00DD69FB"/>
    <w:rsid w:val="00DD7677"/>
    <w:rsid w:val="00DE1DCE"/>
    <w:rsid w:val="00DE36B3"/>
    <w:rsid w:val="00DE5D9A"/>
    <w:rsid w:val="00DE777A"/>
    <w:rsid w:val="00DE7820"/>
    <w:rsid w:val="00DF27C6"/>
    <w:rsid w:val="00DF3DB6"/>
    <w:rsid w:val="00DF4D6C"/>
    <w:rsid w:val="00DF573B"/>
    <w:rsid w:val="00DF69DD"/>
    <w:rsid w:val="00DF7360"/>
    <w:rsid w:val="00E04630"/>
    <w:rsid w:val="00E04A84"/>
    <w:rsid w:val="00E04B93"/>
    <w:rsid w:val="00E050F1"/>
    <w:rsid w:val="00E07AC9"/>
    <w:rsid w:val="00E07D3C"/>
    <w:rsid w:val="00E10B2B"/>
    <w:rsid w:val="00E1106D"/>
    <w:rsid w:val="00E126F0"/>
    <w:rsid w:val="00E132CF"/>
    <w:rsid w:val="00E13620"/>
    <w:rsid w:val="00E13F52"/>
    <w:rsid w:val="00E14615"/>
    <w:rsid w:val="00E1466C"/>
    <w:rsid w:val="00E16A57"/>
    <w:rsid w:val="00E20285"/>
    <w:rsid w:val="00E21591"/>
    <w:rsid w:val="00E21ED8"/>
    <w:rsid w:val="00E2267B"/>
    <w:rsid w:val="00E24220"/>
    <w:rsid w:val="00E247E3"/>
    <w:rsid w:val="00E2786A"/>
    <w:rsid w:val="00E304E5"/>
    <w:rsid w:val="00E32C1D"/>
    <w:rsid w:val="00E3410E"/>
    <w:rsid w:val="00E34E8B"/>
    <w:rsid w:val="00E41009"/>
    <w:rsid w:val="00E41B94"/>
    <w:rsid w:val="00E45051"/>
    <w:rsid w:val="00E45401"/>
    <w:rsid w:val="00E46CE6"/>
    <w:rsid w:val="00E529C4"/>
    <w:rsid w:val="00E53FE7"/>
    <w:rsid w:val="00E54DE0"/>
    <w:rsid w:val="00E55CBA"/>
    <w:rsid w:val="00E61DA8"/>
    <w:rsid w:val="00E61F7F"/>
    <w:rsid w:val="00E63510"/>
    <w:rsid w:val="00E640E6"/>
    <w:rsid w:val="00E65CE4"/>
    <w:rsid w:val="00E67DBF"/>
    <w:rsid w:val="00E7060B"/>
    <w:rsid w:val="00E724F7"/>
    <w:rsid w:val="00E7321F"/>
    <w:rsid w:val="00E740E9"/>
    <w:rsid w:val="00E743FD"/>
    <w:rsid w:val="00E75903"/>
    <w:rsid w:val="00E779A9"/>
    <w:rsid w:val="00E80450"/>
    <w:rsid w:val="00E8077F"/>
    <w:rsid w:val="00E81856"/>
    <w:rsid w:val="00E856E8"/>
    <w:rsid w:val="00E92023"/>
    <w:rsid w:val="00E9336E"/>
    <w:rsid w:val="00E979DB"/>
    <w:rsid w:val="00EA217A"/>
    <w:rsid w:val="00EA67B5"/>
    <w:rsid w:val="00EA7050"/>
    <w:rsid w:val="00EA7F9A"/>
    <w:rsid w:val="00EB1221"/>
    <w:rsid w:val="00EB1DD6"/>
    <w:rsid w:val="00EB2C9B"/>
    <w:rsid w:val="00EB3501"/>
    <w:rsid w:val="00EB383A"/>
    <w:rsid w:val="00EB6D0F"/>
    <w:rsid w:val="00EC07EB"/>
    <w:rsid w:val="00EC1C4F"/>
    <w:rsid w:val="00EC4BD1"/>
    <w:rsid w:val="00EC4F9A"/>
    <w:rsid w:val="00EC5408"/>
    <w:rsid w:val="00EC77EE"/>
    <w:rsid w:val="00ED5764"/>
    <w:rsid w:val="00ED7074"/>
    <w:rsid w:val="00EE06D1"/>
    <w:rsid w:val="00EE1277"/>
    <w:rsid w:val="00EE2FC2"/>
    <w:rsid w:val="00EE39A4"/>
    <w:rsid w:val="00EE51B2"/>
    <w:rsid w:val="00EE579E"/>
    <w:rsid w:val="00EE78BF"/>
    <w:rsid w:val="00EE7D4B"/>
    <w:rsid w:val="00EF408F"/>
    <w:rsid w:val="00EF4CE2"/>
    <w:rsid w:val="00F01B41"/>
    <w:rsid w:val="00F03352"/>
    <w:rsid w:val="00F033B2"/>
    <w:rsid w:val="00F104C5"/>
    <w:rsid w:val="00F11D1C"/>
    <w:rsid w:val="00F12B58"/>
    <w:rsid w:val="00F13867"/>
    <w:rsid w:val="00F13E5A"/>
    <w:rsid w:val="00F153F4"/>
    <w:rsid w:val="00F16AA2"/>
    <w:rsid w:val="00F17797"/>
    <w:rsid w:val="00F201A2"/>
    <w:rsid w:val="00F2043A"/>
    <w:rsid w:val="00F20B1F"/>
    <w:rsid w:val="00F226A1"/>
    <w:rsid w:val="00F23748"/>
    <w:rsid w:val="00F26036"/>
    <w:rsid w:val="00F279C4"/>
    <w:rsid w:val="00F30187"/>
    <w:rsid w:val="00F32727"/>
    <w:rsid w:val="00F3357D"/>
    <w:rsid w:val="00F34D24"/>
    <w:rsid w:val="00F34F95"/>
    <w:rsid w:val="00F35587"/>
    <w:rsid w:val="00F3738B"/>
    <w:rsid w:val="00F402F5"/>
    <w:rsid w:val="00F4245D"/>
    <w:rsid w:val="00F425D8"/>
    <w:rsid w:val="00F43126"/>
    <w:rsid w:val="00F43225"/>
    <w:rsid w:val="00F43FC2"/>
    <w:rsid w:val="00F44975"/>
    <w:rsid w:val="00F452B8"/>
    <w:rsid w:val="00F45E7A"/>
    <w:rsid w:val="00F5104D"/>
    <w:rsid w:val="00F51BA7"/>
    <w:rsid w:val="00F535B4"/>
    <w:rsid w:val="00F53C07"/>
    <w:rsid w:val="00F566AE"/>
    <w:rsid w:val="00F57A49"/>
    <w:rsid w:val="00F57C88"/>
    <w:rsid w:val="00F60B6D"/>
    <w:rsid w:val="00F6287F"/>
    <w:rsid w:val="00F64247"/>
    <w:rsid w:val="00F64A21"/>
    <w:rsid w:val="00F64A3C"/>
    <w:rsid w:val="00F64CA1"/>
    <w:rsid w:val="00F65247"/>
    <w:rsid w:val="00F67285"/>
    <w:rsid w:val="00F81DCA"/>
    <w:rsid w:val="00F81E5B"/>
    <w:rsid w:val="00F83F84"/>
    <w:rsid w:val="00F84E04"/>
    <w:rsid w:val="00F90CCC"/>
    <w:rsid w:val="00F9113A"/>
    <w:rsid w:val="00F91A83"/>
    <w:rsid w:val="00F93F21"/>
    <w:rsid w:val="00F95953"/>
    <w:rsid w:val="00F959DC"/>
    <w:rsid w:val="00F969B8"/>
    <w:rsid w:val="00F975A8"/>
    <w:rsid w:val="00F97D02"/>
    <w:rsid w:val="00FA032D"/>
    <w:rsid w:val="00FA4478"/>
    <w:rsid w:val="00FA6A72"/>
    <w:rsid w:val="00FA6F2B"/>
    <w:rsid w:val="00FA7251"/>
    <w:rsid w:val="00FA7D0D"/>
    <w:rsid w:val="00FB1C60"/>
    <w:rsid w:val="00FB1D1F"/>
    <w:rsid w:val="00FC1FD0"/>
    <w:rsid w:val="00FC2914"/>
    <w:rsid w:val="00FC6663"/>
    <w:rsid w:val="00FC6F4D"/>
    <w:rsid w:val="00FD0B57"/>
    <w:rsid w:val="00FD1238"/>
    <w:rsid w:val="00FD16BF"/>
    <w:rsid w:val="00FD41BB"/>
    <w:rsid w:val="00FD4DEE"/>
    <w:rsid w:val="00FD57FB"/>
    <w:rsid w:val="00FD63AE"/>
    <w:rsid w:val="00FD758F"/>
    <w:rsid w:val="00FE16F1"/>
    <w:rsid w:val="00FE29EE"/>
    <w:rsid w:val="00FE3CA2"/>
    <w:rsid w:val="00FE6739"/>
    <w:rsid w:val="00FF1715"/>
    <w:rsid w:val="00FF2704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BF85B"/>
  <w15:chartTrackingRefBased/>
  <w15:docId w15:val="{801C7EA1-160B-4A07-A05D-B35D5D79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543F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spacing w:line="218" w:lineRule="auto"/>
      <w:ind w:left="3495" w:hanging="3495"/>
    </w:pPr>
    <w:rPr>
      <w:iCs/>
      <w:color w:val="000000"/>
    </w:rPr>
  </w:style>
  <w:style w:type="paragraph" w:styleId="Zkladntext2">
    <w:name w:val="Body Text 2"/>
    <w:basedOn w:val="Normln"/>
    <w:pPr>
      <w:jc w:val="both"/>
    </w:pPr>
    <w:rPr>
      <w:i/>
      <w:iCs/>
    </w:rPr>
  </w:style>
  <w:style w:type="paragraph" w:styleId="Zkladntextodsazen3">
    <w:name w:val="Body Text Indent 3"/>
    <w:basedOn w:val="Normln"/>
    <w:pPr>
      <w:ind w:left="1418" w:hanging="1418"/>
      <w:jc w:val="both"/>
    </w:pPr>
  </w:style>
  <w:style w:type="paragraph" w:customStyle="1" w:styleId="CarCharCharCharCharCharChar">
    <w:name w:val="Car Char Char Char Char Char Char"/>
    <w:basedOn w:val="Normln"/>
    <w:rsid w:val="001F19D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">
    <w:name w:val="platne"/>
    <w:basedOn w:val="Standardnpsmoodstavce"/>
    <w:rsid w:val="00487C3D"/>
  </w:style>
  <w:style w:type="paragraph" w:customStyle="1" w:styleId="ZkladntextIMP">
    <w:name w:val="Základní text_IMP"/>
    <w:basedOn w:val="Normln"/>
    <w:link w:val="ZkladntextIMPChar"/>
    <w:rsid w:val="00436D0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character" w:customStyle="1" w:styleId="ZkladntextIMPChar">
    <w:name w:val="Základní text_IMP Char"/>
    <w:link w:val="ZkladntextIMP"/>
    <w:rsid w:val="00436D0D"/>
  </w:style>
  <w:style w:type="character" w:customStyle="1" w:styleId="Nadpis3Char">
    <w:name w:val="Nadpis 3 Char"/>
    <w:basedOn w:val="Standardnpsmoodstavce"/>
    <w:link w:val="Nadpis3"/>
    <w:rsid w:val="00543F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rsid w:val="00A1187D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4137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4137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rsid w:val="003466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66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466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6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41B2"/>
    <w:pPr>
      <w:ind w:left="720"/>
      <w:contextualSpacing/>
    </w:pPr>
  </w:style>
  <w:style w:type="paragraph" w:customStyle="1" w:styleId="ed">
    <w:name w:val="šedá"/>
    <w:basedOn w:val="Normln"/>
    <w:rsid w:val="007570D0"/>
    <w:pPr>
      <w:jc w:val="both"/>
    </w:pPr>
    <w:rPr>
      <w:color w:val="999999"/>
    </w:rPr>
  </w:style>
  <w:style w:type="paragraph" w:styleId="Textbubliny">
    <w:name w:val="Balloon Text"/>
    <w:basedOn w:val="Normln"/>
    <w:link w:val="TextbublinyChar"/>
    <w:rsid w:val="007663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663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59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rsid w:val="000C40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40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403F"/>
  </w:style>
  <w:style w:type="paragraph" w:styleId="Pedmtkomente">
    <w:name w:val="annotation subject"/>
    <w:basedOn w:val="Textkomente"/>
    <w:next w:val="Textkomente"/>
    <w:link w:val="PedmtkomenteChar"/>
    <w:rsid w:val="000C4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4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361CE85C7FF24BAEF20A9834E44548" ma:contentTypeVersion="8" ma:contentTypeDescription="Vytvoří nový dokument" ma:contentTypeScope="" ma:versionID="558dea8edd02f8c071a5b1f2758d3698">
  <xsd:schema xmlns:xsd="http://www.w3.org/2001/XMLSchema" xmlns:xs="http://www.w3.org/2001/XMLSchema" xmlns:p="http://schemas.microsoft.com/office/2006/metadata/properties" xmlns:ns3="70b46524-6a9d-411b-9d08-be3964747db3" targetNamespace="http://schemas.microsoft.com/office/2006/metadata/properties" ma:root="true" ma:fieldsID="970370bd7aedea774f204292a8a2e1e6" ns3:_="">
    <xsd:import namespace="70b46524-6a9d-411b-9d08-be3964747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46524-6a9d-411b-9d08-be396474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7D9B6-ADC9-4C68-A8A1-002299D3F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F2A772-DF54-4481-8C10-73EDB4398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7965E2-024D-4FD6-AD5F-F02589A55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46524-6a9d-411b-9d08-be3964747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138A8-18EE-4F20-9137-1406221CC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MMB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MMB</dc:creator>
  <cp:keywords/>
  <cp:lastModifiedBy>Urbanová Irena (MMB_MO)</cp:lastModifiedBy>
  <cp:revision>2</cp:revision>
  <cp:lastPrinted>2020-12-11T06:42:00Z</cp:lastPrinted>
  <dcterms:created xsi:type="dcterms:W3CDTF">2026-03-31T09:36:00Z</dcterms:created>
  <dcterms:modified xsi:type="dcterms:W3CDTF">2026-03-31T09:36:00Z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0x01010084361CE85C7FF24BAEF20A9834E44548</vt:lpwstr>
  </property>
</Properties>
</file>