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"/>
        <w:gridCol w:w="1104"/>
        <w:gridCol w:w="553"/>
        <w:gridCol w:w="1169"/>
        <w:gridCol w:w="1245"/>
        <w:gridCol w:w="960"/>
        <w:gridCol w:w="630"/>
        <w:gridCol w:w="1242"/>
        <w:gridCol w:w="1926"/>
      </w:tblGrid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6" name="Obrázek 6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5"/>
            </w:tblGrid>
            <w:tr w:rsidR="007378FC" w:rsidRPr="007378FC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78FC" w:rsidRPr="007378FC" w:rsidRDefault="007378FC" w:rsidP="007378F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78FC" w:rsidRPr="007378FC" w:rsidTr="007378FC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737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737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7378FC" w:rsidRPr="007378FC" w:rsidTr="007378FC">
        <w:trPr>
          <w:trHeight w:val="300"/>
        </w:trPr>
        <w:tc>
          <w:tcPr>
            <w:tcW w:w="5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37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737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737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78FC" w:rsidRPr="007378FC" w:rsidTr="007378FC">
        <w:trPr>
          <w:trHeight w:val="300"/>
        </w:trPr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78FC" w:rsidRPr="007378FC" w:rsidTr="007378FC">
        <w:trPr>
          <w:trHeight w:val="465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CSOP - TO - 2026/162</w:t>
            </w:r>
          </w:p>
        </w:tc>
      </w:tr>
      <w:tr w:rsidR="007378FC" w:rsidRPr="007378FC" w:rsidTr="007378FC">
        <w:trPr>
          <w:trHeight w:val="315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24.03.2026</w:t>
            </w:r>
            <w:proofErr w:type="gramEnd"/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78FC" w:rsidRPr="007378FC" w:rsidTr="007378FC">
        <w:trPr>
          <w:trHeight w:val="345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0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proofErr w:type="spellStart"/>
            <w:r w:rsidRPr="007378F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Advanced</w:t>
            </w:r>
            <w:proofErr w:type="spellEnd"/>
            <w:r w:rsidRPr="007378F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Pr="007378F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Security</w:t>
            </w:r>
            <w:proofErr w:type="spellEnd"/>
            <w:r w:rsidRPr="007378F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Services s.r.o. </w:t>
            </w: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Pobočná 1395/1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0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141 00 Praha 4 - Michle</w:t>
            </w: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 xml:space="preserve"> fakturace@csop10.cz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04/2026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IČ: 62583301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.: 6374380359/0800</w:t>
            </w:r>
            <w:proofErr w:type="gramEnd"/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78FC" w:rsidRPr="007378FC" w:rsidTr="007378FC">
        <w:trPr>
          <w:trHeight w:val="315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Zvonková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78FC" w:rsidRPr="007378FC" w:rsidTr="007378FC">
        <w:trPr>
          <w:trHeight w:val="39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</w:tr>
      <w:tr w:rsidR="007378FC" w:rsidRPr="007378FC" w:rsidTr="007378FC">
        <w:trPr>
          <w:trHeight w:val="315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78F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78F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378F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objektu DS Zvonková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2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 stejných podmínek, sjednaných v </w:t>
            </w:r>
            <w:proofErr w:type="gramStart"/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ukončené  Smlouvě</w:t>
            </w:r>
            <w:proofErr w:type="gramEnd"/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 zajištění bezpečnostních služeb,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platné do </w:t>
            </w:r>
            <w:proofErr w:type="gramStart"/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31.8.2025</w:t>
            </w:r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období - duben 2026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lang w:eastAsia="cs-CZ"/>
              </w:rPr>
              <w:t xml:space="preserve">  </w:t>
            </w:r>
            <w:bookmarkStart w:id="0" w:name="_GoBack"/>
            <w:r w:rsidRPr="007378FC">
              <w:rPr>
                <w:rFonts w:ascii="Calibri" w:eastAsia="Times New Roman" w:hAnsi="Calibri" w:cs="Calibri"/>
                <w:lang w:eastAsia="cs-CZ"/>
              </w:rPr>
              <w:t>108 000,40</w:t>
            </w:r>
            <w:bookmarkEnd w:id="0"/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lang w:eastAsia="cs-CZ"/>
              </w:rPr>
              <w:t xml:space="preserve">  130 680,48</w:t>
            </w: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 xml:space="preserve">  130 680,48</w:t>
            </w: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9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78FC" w:rsidRPr="007378FC" w:rsidTr="007378FC">
        <w:trPr>
          <w:trHeight w:val="315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7378FC" w:rsidRPr="007378FC" w:rsidTr="007378FC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2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7378FC" w:rsidRPr="007378FC" w:rsidTr="007378FC">
        <w:trPr>
          <w:trHeight w:val="315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2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7378FC" w:rsidRPr="007378FC" w:rsidTr="007378FC">
        <w:trPr>
          <w:trHeight w:val="315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8FC" w:rsidRPr="007378FC" w:rsidRDefault="007378FC" w:rsidP="00737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8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8A2C45" w:rsidRDefault="008A2C45"/>
    <w:sectPr w:rsidR="008A2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FC"/>
    <w:rsid w:val="007378FC"/>
    <w:rsid w:val="008A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8042C2-9F59-4BE2-99DF-35977191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2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2026-03-31T08:25:00Z</dcterms:created>
  <dcterms:modified xsi:type="dcterms:W3CDTF">2026-03-31T08:33:00Z</dcterms:modified>
</cp:coreProperties>
</file>