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1D00CE" w14:textId="77777777" w:rsidR="00EC4136" w:rsidRDefault="00000000">
      <w:pPr>
        <w:pStyle w:val="Nadpis10"/>
        <w:keepNext/>
        <w:keepLines/>
      </w:pPr>
      <w:bookmarkStart w:id="0" w:name="bookmark0"/>
      <w:r>
        <w:t>Pojistná smlouva</w:t>
      </w:r>
      <w:r>
        <w:br/>
        <w:t>č. 0 519864 018</w:t>
      </w:r>
      <w:bookmarkEnd w:id="0"/>
    </w:p>
    <w:p w14:paraId="54B4B813" w14:textId="77777777" w:rsidR="00EC4136" w:rsidRDefault="00000000">
      <w:pPr>
        <w:pStyle w:val="Nadpis20"/>
        <w:keepNext/>
        <w:keepLines/>
      </w:pPr>
      <w:bookmarkStart w:id="1" w:name="bookmark2"/>
      <w:r>
        <w:t>dodatek č. 016</w:t>
      </w:r>
      <w:bookmarkEnd w:id="1"/>
    </w:p>
    <w:p w14:paraId="3406978E" w14:textId="77777777" w:rsidR="00EC4136" w:rsidRDefault="00000000">
      <w:pPr>
        <w:pStyle w:val="Zkladntext1"/>
        <w:spacing w:after="1040"/>
        <w:jc w:val="center"/>
      </w:pPr>
      <w:r>
        <w:t>uzavřená mezi smluvními stranami: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14"/>
        <w:gridCol w:w="5789"/>
      </w:tblGrid>
      <w:tr w:rsidR="00EC4136" w14:paraId="6D45F3FB" w14:textId="77777777">
        <w:tblPrEx>
          <w:tblCellMar>
            <w:top w:w="0" w:type="dxa"/>
            <w:bottom w:w="0" w:type="dxa"/>
          </w:tblCellMar>
        </w:tblPrEx>
        <w:trPr>
          <w:trHeight w:hRule="exact" w:val="778"/>
          <w:jc w:val="center"/>
        </w:trPr>
        <w:tc>
          <w:tcPr>
            <w:tcW w:w="3014" w:type="dxa"/>
            <w:shd w:val="clear" w:color="auto" w:fill="auto"/>
          </w:tcPr>
          <w:p w14:paraId="7BF0F694" w14:textId="77777777" w:rsidR="00EC4136" w:rsidRDefault="00000000">
            <w:pPr>
              <w:pStyle w:val="Jin0"/>
              <w:spacing w:after="0"/>
            </w:pPr>
            <w:r>
              <w:t>Obchodní jméno</w:t>
            </w:r>
          </w:p>
        </w:tc>
        <w:tc>
          <w:tcPr>
            <w:tcW w:w="5789" w:type="dxa"/>
            <w:shd w:val="clear" w:color="auto" w:fill="auto"/>
            <w:vAlign w:val="bottom"/>
          </w:tcPr>
          <w:p w14:paraId="66307D5B" w14:textId="77777777" w:rsidR="00EC4136" w:rsidRDefault="00000000">
            <w:pPr>
              <w:pStyle w:val="Jin0"/>
              <w:spacing w:after="0" w:line="226" w:lineRule="auto"/>
              <w:ind w:left="240" w:hanging="240"/>
            </w:pPr>
            <w:r>
              <w:t xml:space="preserve">: </w:t>
            </w:r>
            <w:r>
              <w:rPr>
                <w:b/>
                <w:bCs/>
                <w:sz w:val="28"/>
                <w:szCs w:val="28"/>
              </w:rPr>
              <w:t>Hasičská vzájemná pojišťovna, a.s.</w:t>
            </w:r>
            <w:r>
              <w:rPr>
                <w:b/>
                <w:bCs/>
              </w:rPr>
              <w:t xml:space="preserve">, </w:t>
            </w:r>
            <w:r>
              <w:t>zapsaná v obchodním rejstříku vedeném Městským soudem v Praze, oddíl B, vložka 2742</w:t>
            </w:r>
          </w:p>
        </w:tc>
      </w:tr>
      <w:tr w:rsidR="00EC4136" w14:paraId="6C8710EC" w14:textId="77777777">
        <w:tblPrEx>
          <w:tblCellMar>
            <w:top w:w="0" w:type="dxa"/>
            <w:bottom w:w="0" w:type="dxa"/>
          </w:tblCellMar>
        </w:tblPrEx>
        <w:trPr>
          <w:trHeight w:hRule="exact" w:val="1949"/>
          <w:jc w:val="center"/>
        </w:trPr>
        <w:tc>
          <w:tcPr>
            <w:tcW w:w="3014" w:type="dxa"/>
            <w:shd w:val="clear" w:color="auto" w:fill="auto"/>
          </w:tcPr>
          <w:p w14:paraId="2FADE1EA" w14:textId="77777777" w:rsidR="00EC4136" w:rsidRDefault="00000000">
            <w:pPr>
              <w:pStyle w:val="Jin0"/>
              <w:spacing w:after="0"/>
            </w:pPr>
            <w:r>
              <w:t>sídlo</w:t>
            </w:r>
          </w:p>
          <w:p w14:paraId="3CC0A00E" w14:textId="77777777" w:rsidR="00EC4136" w:rsidRDefault="00000000">
            <w:pPr>
              <w:pStyle w:val="Jin0"/>
              <w:spacing w:after="0"/>
            </w:pPr>
            <w:r>
              <w:t>IČO zástupce bankovní spojení číslo účtu</w:t>
            </w:r>
          </w:p>
        </w:tc>
        <w:tc>
          <w:tcPr>
            <w:tcW w:w="5789" w:type="dxa"/>
            <w:shd w:val="clear" w:color="auto" w:fill="auto"/>
            <w:vAlign w:val="bottom"/>
          </w:tcPr>
          <w:p w14:paraId="44C90EF4" w14:textId="77777777" w:rsidR="00EC4136" w:rsidRDefault="00000000">
            <w:pPr>
              <w:pStyle w:val="Jin0"/>
              <w:spacing w:after="0"/>
            </w:pPr>
            <w:r>
              <w:t>: Praha 2, Římská 45, 120 00, Česká republika</w:t>
            </w:r>
          </w:p>
          <w:p w14:paraId="704F869F" w14:textId="77777777" w:rsidR="00EC4136" w:rsidRDefault="00000000">
            <w:pPr>
              <w:pStyle w:val="Jin0"/>
              <w:spacing w:after="0"/>
            </w:pPr>
            <w:r>
              <w:t>: 46973451</w:t>
            </w:r>
          </w:p>
          <w:p w14:paraId="35EC75C0" w14:textId="4C86BCA0" w:rsidR="00EC4136" w:rsidRDefault="00000000">
            <w:pPr>
              <w:pStyle w:val="Jin0"/>
              <w:spacing w:after="0"/>
              <w:jc w:val="both"/>
            </w:pPr>
            <w:r>
              <w:t xml:space="preserve">: </w:t>
            </w:r>
            <w:r w:rsidR="003021E2">
              <w:t xml:space="preserve">                              </w:t>
            </w:r>
            <w:r>
              <w:t>, ředitelka pobočky, na základě plné moci</w:t>
            </w:r>
          </w:p>
          <w:p w14:paraId="4B6E277B" w14:textId="0D75B3C2" w:rsidR="00EC4136" w:rsidRDefault="00000000">
            <w:pPr>
              <w:pStyle w:val="Jin0"/>
              <w:spacing w:after="0"/>
              <w:jc w:val="both"/>
            </w:pPr>
            <w:r>
              <w:t>:</w:t>
            </w:r>
          </w:p>
          <w:p w14:paraId="5BED86A1" w14:textId="30E407EE" w:rsidR="00EC4136" w:rsidRDefault="00000000">
            <w:pPr>
              <w:pStyle w:val="Jin0"/>
              <w:spacing w:after="0"/>
              <w:jc w:val="both"/>
            </w:pPr>
            <w:r>
              <w:t xml:space="preserve">: </w:t>
            </w:r>
          </w:p>
          <w:p w14:paraId="4252AC60" w14:textId="77777777" w:rsidR="00EC4136" w:rsidRDefault="00000000">
            <w:pPr>
              <w:pStyle w:val="Jin0"/>
              <w:spacing w:after="240"/>
              <w:ind w:firstLine="240"/>
            </w:pPr>
            <w:r>
              <w:t>(dále jen "pojistitel")</w:t>
            </w:r>
          </w:p>
          <w:p w14:paraId="78ABA933" w14:textId="77777777" w:rsidR="00EC4136" w:rsidRDefault="00000000">
            <w:pPr>
              <w:pStyle w:val="Jin0"/>
              <w:spacing w:after="0"/>
              <w:ind w:left="1200"/>
            </w:pPr>
            <w:r>
              <w:rPr>
                <w:b/>
                <w:bCs/>
              </w:rPr>
              <w:t>a</w:t>
            </w:r>
          </w:p>
        </w:tc>
      </w:tr>
      <w:tr w:rsidR="00EC4136" w14:paraId="422A7FE3" w14:textId="77777777">
        <w:tblPrEx>
          <w:tblCellMar>
            <w:top w:w="0" w:type="dxa"/>
            <w:bottom w:w="0" w:type="dxa"/>
          </w:tblCellMar>
        </w:tblPrEx>
        <w:trPr>
          <w:trHeight w:hRule="exact" w:val="1934"/>
          <w:jc w:val="center"/>
        </w:trPr>
        <w:tc>
          <w:tcPr>
            <w:tcW w:w="3014" w:type="dxa"/>
            <w:shd w:val="clear" w:color="auto" w:fill="auto"/>
            <w:vAlign w:val="center"/>
          </w:tcPr>
          <w:p w14:paraId="14A11045" w14:textId="77777777" w:rsidR="00EC4136" w:rsidRDefault="00000000">
            <w:pPr>
              <w:pStyle w:val="Jin0"/>
              <w:spacing w:after="0"/>
            </w:pPr>
            <w:r>
              <w:t>Obchodní jméno</w:t>
            </w:r>
          </w:p>
          <w:p w14:paraId="01F9D527" w14:textId="77777777" w:rsidR="00EC4136" w:rsidRDefault="00000000">
            <w:pPr>
              <w:pStyle w:val="Jin0"/>
              <w:spacing w:after="0"/>
            </w:pPr>
            <w:r>
              <w:t>sídlo</w:t>
            </w:r>
          </w:p>
          <w:p w14:paraId="6872E17A" w14:textId="77777777" w:rsidR="00EC4136" w:rsidRDefault="00000000">
            <w:pPr>
              <w:pStyle w:val="Jin0"/>
              <w:spacing w:after="0"/>
            </w:pPr>
            <w:r>
              <w:t>IČO</w:t>
            </w:r>
          </w:p>
          <w:p w14:paraId="1A40FAE3" w14:textId="77777777" w:rsidR="00EC4136" w:rsidRDefault="00000000">
            <w:pPr>
              <w:pStyle w:val="Jin0"/>
              <w:spacing w:after="0"/>
            </w:pPr>
            <w:r>
              <w:t>Zástupce ve věcech smluvních</w:t>
            </w:r>
          </w:p>
          <w:p w14:paraId="49E5A0B8" w14:textId="77777777" w:rsidR="00EC4136" w:rsidRDefault="00000000">
            <w:pPr>
              <w:pStyle w:val="Jin0"/>
              <w:spacing w:after="0"/>
            </w:pPr>
            <w:r>
              <w:t>Zástupce ve věcech technických</w:t>
            </w:r>
          </w:p>
        </w:tc>
        <w:tc>
          <w:tcPr>
            <w:tcW w:w="5789" w:type="dxa"/>
            <w:shd w:val="clear" w:color="auto" w:fill="auto"/>
            <w:vAlign w:val="bottom"/>
          </w:tcPr>
          <w:p w14:paraId="09538CE9" w14:textId="77777777" w:rsidR="00EC4136" w:rsidRDefault="00000000">
            <w:pPr>
              <w:pStyle w:val="Jin0"/>
              <w:spacing w:after="0"/>
              <w:rPr>
                <w:sz w:val="28"/>
                <w:szCs w:val="28"/>
              </w:rPr>
            </w:pPr>
            <w:r>
              <w:t xml:space="preserve">: </w:t>
            </w:r>
            <w:r>
              <w:rPr>
                <w:b/>
                <w:bCs/>
                <w:sz w:val="28"/>
                <w:szCs w:val="28"/>
              </w:rPr>
              <w:t>Statutární město Pardubice</w:t>
            </w:r>
          </w:p>
          <w:p w14:paraId="655186DB" w14:textId="77777777" w:rsidR="00EC4136" w:rsidRDefault="00000000">
            <w:pPr>
              <w:pStyle w:val="Jin0"/>
              <w:spacing w:after="0"/>
              <w:jc w:val="both"/>
            </w:pPr>
            <w:r>
              <w:t>: Pardubice, Pernštýnské nám. 1, 530 21, Česká republika</w:t>
            </w:r>
          </w:p>
          <w:p w14:paraId="03AF72F4" w14:textId="77777777" w:rsidR="00EC4136" w:rsidRDefault="00000000">
            <w:pPr>
              <w:pStyle w:val="Jin0"/>
              <w:spacing w:after="0"/>
              <w:jc w:val="both"/>
            </w:pPr>
            <w:r>
              <w:t>: 00274046</w:t>
            </w:r>
          </w:p>
          <w:p w14:paraId="7CD9A39F" w14:textId="77777777" w:rsidR="00EC4136" w:rsidRDefault="00000000">
            <w:pPr>
              <w:pStyle w:val="Jin0"/>
              <w:spacing w:after="0"/>
              <w:jc w:val="both"/>
            </w:pPr>
            <w:r>
              <w:t>: Bc. Jan Nadrchal, primátor</w:t>
            </w:r>
          </w:p>
          <w:p w14:paraId="446718AD" w14:textId="77777777" w:rsidR="00EC4136" w:rsidRDefault="00000000">
            <w:pPr>
              <w:pStyle w:val="Jin0"/>
              <w:spacing w:after="0"/>
              <w:ind w:left="240" w:hanging="240"/>
              <w:jc w:val="both"/>
            </w:pPr>
            <w:r>
              <w:t>: Ing. Kateřina Skladanová - vedoucí Odboru majetku a investic MmP</w:t>
            </w:r>
          </w:p>
        </w:tc>
      </w:tr>
      <w:tr w:rsidR="00EC4136" w14:paraId="33D0385C" w14:textId="77777777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3014" w:type="dxa"/>
            <w:shd w:val="clear" w:color="auto" w:fill="auto"/>
          </w:tcPr>
          <w:p w14:paraId="7378F58A" w14:textId="77777777" w:rsidR="00EC4136" w:rsidRDefault="00000000">
            <w:pPr>
              <w:pStyle w:val="Jin0"/>
              <w:spacing w:after="0"/>
            </w:pPr>
            <w:r>
              <w:t>Kontaktní osoba</w:t>
            </w:r>
          </w:p>
        </w:tc>
        <w:tc>
          <w:tcPr>
            <w:tcW w:w="5789" w:type="dxa"/>
            <w:shd w:val="clear" w:color="auto" w:fill="auto"/>
            <w:vAlign w:val="bottom"/>
          </w:tcPr>
          <w:p w14:paraId="02709351" w14:textId="7301407E" w:rsidR="00EC4136" w:rsidRDefault="00000000">
            <w:pPr>
              <w:pStyle w:val="Jin0"/>
              <w:spacing w:after="0"/>
              <w:ind w:left="240" w:hanging="240"/>
              <w:jc w:val="both"/>
            </w:pPr>
            <w:r>
              <w:t xml:space="preserve">: </w:t>
            </w:r>
            <w:r w:rsidR="003021E2">
              <w:t xml:space="preserve">                          </w:t>
            </w:r>
            <w:r>
              <w:t xml:space="preserve">, odbor majetku a investic MmP, tel. </w:t>
            </w:r>
            <w:r w:rsidR="003021E2">
              <w:t xml:space="preserve">                </w:t>
            </w:r>
            <w:r>
              <w:t>, email:</w:t>
            </w:r>
            <w:r w:rsidR="003021E2">
              <w:t xml:space="preserve"> </w:t>
            </w:r>
          </w:p>
        </w:tc>
      </w:tr>
      <w:tr w:rsidR="00EC4136" w14:paraId="6291846A" w14:textId="77777777">
        <w:tblPrEx>
          <w:tblCellMar>
            <w:top w:w="0" w:type="dxa"/>
            <w:bottom w:w="0" w:type="dxa"/>
          </w:tblCellMar>
        </w:tblPrEx>
        <w:trPr>
          <w:trHeight w:hRule="exact" w:val="763"/>
          <w:jc w:val="center"/>
        </w:trPr>
        <w:tc>
          <w:tcPr>
            <w:tcW w:w="3014" w:type="dxa"/>
            <w:shd w:val="clear" w:color="auto" w:fill="auto"/>
          </w:tcPr>
          <w:p w14:paraId="560EE229" w14:textId="77777777" w:rsidR="00EC4136" w:rsidRDefault="00000000">
            <w:pPr>
              <w:pStyle w:val="Jin0"/>
              <w:spacing w:after="0"/>
            </w:pPr>
            <w:r>
              <w:t>bankovní spojení číslo účtu</w:t>
            </w:r>
          </w:p>
        </w:tc>
        <w:tc>
          <w:tcPr>
            <w:tcW w:w="5789" w:type="dxa"/>
            <w:shd w:val="clear" w:color="auto" w:fill="auto"/>
          </w:tcPr>
          <w:p w14:paraId="14072D58" w14:textId="0BD6CF54" w:rsidR="00EC4136" w:rsidRDefault="00000000">
            <w:pPr>
              <w:pStyle w:val="Jin0"/>
              <w:spacing w:after="0"/>
              <w:jc w:val="both"/>
            </w:pPr>
            <w:r>
              <w:t xml:space="preserve">: Komerční banka, a.s., Pardubice : </w:t>
            </w:r>
          </w:p>
          <w:p w14:paraId="72633267" w14:textId="77777777" w:rsidR="00EC4136" w:rsidRDefault="00000000">
            <w:pPr>
              <w:pStyle w:val="Jin0"/>
              <w:spacing w:after="0"/>
              <w:ind w:firstLine="240"/>
            </w:pPr>
            <w:r>
              <w:t>(dále jen "pojistník")</w:t>
            </w:r>
          </w:p>
        </w:tc>
      </w:tr>
    </w:tbl>
    <w:p w14:paraId="0391BF09" w14:textId="77777777" w:rsidR="00EC4136" w:rsidRDefault="00EC4136">
      <w:pPr>
        <w:sectPr w:rsidR="00EC4136">
          <w:footerReference w:type="default" r:id="rId7"/>
          <w:pgSz w:w="11900" w:h="16840"/>
          <w:pgMar w:top="3490" w:right="1393" w:bottom="3130" w:left="1383" w:header="3062" w:footer="3" w:gutter="0"/>
          <w:pgNumType w:start="1"/>
          <w:cols w:space="720"/>
          <w:noEndnote/>
          <w:docGrid w:linePitch="360"/>
        </w:sectPr>
      </w:pPr>
    </w:p>
    <w:p w14:paraId="095A7EA9" w14:textId="77777777" w:rsidR="00EC4136" w:rsidRDefault="00000000">
      <w:pPr>
        <w:pStyle w:val="Zkladntext1"/>
        <w:numPr>
          <w:ilvl w:val="0"/>
          <w:numId w:val="1"/>
        </w:numPr>
        <w:tabs>
          <w:tab w:val="left" w:pos="325"/>
        </w:tabs>
        <w:spacing w:after="240"/>
      </w:pPr>
      <w:r>
        <w:lastRenderedPageBreak/>
        <w:t xml:space="preserve">Smluvní strany se dohodly na </w:t>
      </w:r>
      <w:r>
        <w:rPr>
          <w:b/>
          <w:bCs/>
        </w:rPr>
        <w:t xml:space="preserve">prodloužení účinnosti pojištění </w:t>
      </w:r>
      <w:r>
        <w:t xml:space="preserve">na období </w:t>
      </w:r>
      <w:r>
        <w:rPr>
          <w:b/>
          <w:bCs/>
        </w:rPr>
        <w:t>od 1.4.2026 do 30.4.2026</w:t>
      </w:r>
      <w:r>
        <w:t>.</w:t>
      </w:r>
    </w:p>
    <w:p w14:paraId="6FB9CA52" w14:textId="77777777" w:rsidR="00EC4136" w:rsidRDefault="00000000">
      <w:pPr>
        <w:pStyle w:val="Zkladntext1"/>
        <w:numPr>
          <w:ilvl w:val="0"/>
          <w:numId w:val="1"/>
        </w:numPr>
        <w:tabs>
          <w:tab w:val="left" w:pos="344"/>
        </w:tabs>
        <w:spacing w:after="100"/>
      </w:pPr>
      <w:r>
        <w:t>Výše pojistného za období 1.4. - 30.4.2026 činí:</w:t>
      </w:r>
    </w:p>
    <w:p w14:paraId="45939D15" w14:textId="77777777" w:rsidR="00EC4136" w:rsidRDefault="00000000">
      <w:pPr>
        <w:pStyle w:val="Zkladntext1"/>
        <w:numPr>
          <w:ilvl w:val="0"/>
          <w:numId w:val="2"/>
        </w:numPr>
        <w:tabs>
          <w:tab w:val="left" w:pos="658"/>
          <w:tab w:val="right" w:leader="dot" w:pos="8459"/>
          <w:tab w:val="left" w:pos="8679"/>
        </w:tabs>
        <w:spacing w:after="0"/>
        <w:ind w:firstLine="300"/>
      </w:pPr>
      <w:r>
        <w:t>Živelní pojištění</w:t>
      </w:r>
      <w:r>
        <w:tab/>
        <w:t xml:space="preserve"> 190.105,-</w:t>
      </w:r>
      <w:r>
        <w:tab/>
        <w:t>Kč</w:t>
      </w:r>
    </w:p>
    <w:p w14:paraId="4AFDFAAE" w14:textId="77777777" w:rsidR="00EC4136" w:rsidRDefault="00000000">
      <w:pPr>
        <w:pStyle w:val="Zkladntext1"/>
        <w:numPr>
          <w:ilvl w:val="0"/>
          <w:numId w:val="2"/>
        </w:numPr>
        <w:tabs>
          <w:tab w:val="left" w:pos="673"/>
          <w:tab w:val="right" w:leader="dot" w:pos="8459"/>
        </w:tabs>
        <w:spacing w:after="0"/>
        <w:ind w:firstLine="300"/>
      </w:pPr>
      <w:r>
        <w:t xml:space="preserve">Pojištění pro případ odcizení </w:t>
      </w:r>
      <w:r>
        <w:tab/>
        <w:t xml:space="preserve"> 14.141,- Kč</w:t>
      </w:r>
    </w:p>
    <w:p w14:paraId="0C86CD11" w14:textId="77777777" w:rsidR="00EC4136" w:rsidRDefault="00000000">
      <w:pPr>
        <w:pStyle w:val="Zkladntext1"/>
        <w:numPr>
          <w:ilvl w:val="0"/>
          <w:numId w:val="2"/>
        </w:numPr>
        <w:tabs>
          <w:tab w:val="left" w:pos="658"/>
          <w:tab w:val="right" w:leader="dot" w:pos="8459"/>
          <w:tab w:val="left" w:pos="8679"/>
        </w:tabs>
        <w:spacing w:after="0"/>
        <w:ind w:firstLine="300"/>
      </w:pPr>
      <w:r>
        <w:t>Pojištění pro případ vandalismu</w:t>
      </w:r>
      <w:r>
        <w:tab/>
        <w:t xml:space="preserve"> 17.466,-</w:t>
      </w:r>
      <w:r>
        <w:tab/>
        <w:t>Kč</w:t>
      </w:r>
    </w:p>
    <w:p w14:paraId="2A75AF36" w14:textId="77777777" w:rsidR="00EC4136" w:rsidRDefault="00000000">
      <w:pPr>
        <w:pStyle w:val="Zkladntext1"/>
        <w:numPr>
          <w:ilvl w:val="0"/>
          <w:numId w:val="2"/>
        </w:numPr>
        <w:tabs>
          <w:tab w:val="left" w:pos="668"/>
          <w:tab w:val="right" w:leader="dot" w:pos="8459"/>
          <w:tab w:val="left" w:pos="8631"/>
        </w:tabs>
        <w:spacing w:after="0"/>
        <w:ind w:firstLine="300"/>
      </w:pPr>
      <w:r>
        <w:t>Pojištění skel</w:t>
      </w:r>
      <w:r>
        <w:tab/>
        <w:t xml:space="preserve"> 5.753,-</w:t>
      </w:r>
      <w:r>
        <w:tab/>
        <w:t>Kč</w:t>
      </w:r>
    </w:p>
    <w:p w14:paraId="7FCF80A2" w14:textId="77777777" w:rsidR="00EC4136" w:rsidRDefault="00000000">
      <w:pPr>
        <w:pStyle w:val="Zkladntext1"/>
        <w:numPr>
          <w:ilvl w:val="0"/>
          <w:numId w:val="2"/>
        </w:numPr>
        <w:tabs>
          <w:tab w:val="left" w:pos="658"/>
          <w:tab w:val="right" w:leader="dot" w:pos="8459"/>
          <w:tab w:val="left" w:pos="8631"/>
        </w:tabs>
        <w:spacing w:after="0"/>
        <w:ind w:firstLine="300"/>
      </w:pPr>
      <w:r>
        <w:t>Pojištění elektronických zařízení</w:t>
      </w:r>
      <w:r>
        <w:tab/>
        <w:t xml:space="preserve"> 19.726,-</w:t>
      </w:r>
      <w:r>
        <w:tab/>
        <w:t>Kč</w:t>
      </w:r>
    </w:p>
    <w:p w14:paraId="5686B4C5" w14:textId="77777777" w:rsidR="00EC4136" w:rsidRDefault="00000000">
      <w:pPr>
        <w:pStyle w:val="Zkladntext1"/>
        <w:numPr>
          <w:ilvl w:val="0"/>
          <w:numId w:val="2"/>
        </w:numPr>
        <w:tabs>
          <w:tab w:val="left" w:pos="634"/>
          <w:tab w:val="right" w:leader="dot" w:pos="8459"/>
          <w:tab w:val="left" w:pos="8617"/>
        </w:tabs>
        <w:spacing w:after="0"/>
        <w:ind w:firstLine="300"/>
      </w:pPr>
      <w:r>
        <w:t>Pojištění strojů</w:t>
      </w:r>
      <w:r>
        <w:tab/>
        <w:t xml:space="preserve"> 40.051,-</w:t>
      </w:r>
      <w:r>
        <w:tab/>
        <w:t>Kč</w:t>
      </w:r>
    </w:p>
    <w:p w14:paraId="08D1D564" w14:textId="77777777" w:rsidR="00EC4136" w:rsidRDefault="00000000">
      <w:pPr>
        <w:pStyle w:val="Zkladntext1"/>
        <w:numPr>
          <w:ilvl w:val="0"/>
          <w:numId w:val="2"/>
        </w:numPr>
        <w:tabs>
          <w:tab w:val="left" w:pos="673"/>
          <w:tab w:val="right" w:leader="dot" w:pos="8459"/>
          <w:tab w:val="left" w:pos="8674"/>
        </w:tabs>
        <w:spacing w:after="0"/>
        <w:ind w:firstLine="300"/>
      </w:pPr>
      <w:r>
        <w:t>Pojištění zvířat</w:t>
      </w:r>
      <w:r>
        <w:tab/>
        <w:t xml:space="preserve"> 7.004,-</w:t>
      </w:r>
      <w:r>
        <w:tab/>
        <w:t>Kč</w:t>
      </w:r>
    </w:p>
    <w:p w14:paraId="74F41F69" w14:textId="77777777" w:rsidR="00EC4136" w:rsidRDefault="00000000">
      <w:pPr>
        <w:pStyle w:val="Zkladntext1"/>
        <w:numPr>
          <w:ilvl w:val="0"/>
          <w:numId w:val="2"/>
        </w:numPr>
        <w:tabs>
          <w:tab w:val="left" w:pos="673"/>
          <w:tab w:val="right" w:leader="dot" w:pos="8459"/>
          <w:tab w:val="left" w:pos="8708"/>
        </w:tabs>
        <w:spacing w:after="0"/>
        <w:ind w:firstLine="300"/>
      </w:pPr>
      <w:r>
        <w:t>Pojištění odpovědnosti za škodu</w:t>
      </w:r>
      <w:r>
        <w:tab/>
        <w:t xml:space="preserve"> 65.166,-</w:t>
      </w:r>
      <w:r>
        <w:tab/>
        <w:t>Kč</w:t>
      </w:r>
    </w:p>
    <w:p w14:paraId="5466074A" w14:textId="77777777" w:rsidR="00EC4136" w:rsidRDefault="00000000">
      <w:pPr>
        <w:pStyle w:val="Zkladntext1"/>
        <w:numPr>
          <w:ilvl w:val="0"/>
          <w:numId w:val="2"/>
        </w:numPr>
        <w:tabs>
          <w:tab w:val="left" w:pos="620"/>
          <w:tab w:val="left" w:leader="dot" w:pos="7270"/>
        </w:tabs>
        <w:spacing w:after="100"/>
        <w:ind w:firstLine="300"/>
      </w:pPr>
      <w:r>
        <w:t>Hromadné úrazové pojištění</w:t>
      </w:r>
      <w:r>
        <w:tab/>
        <w:t xml:space="preserve"> 2.301,- Kč</w:t>
      </w:r>
    </w:p>
    <w:p w14:paraId="69327D5E" w14:textId="77777777" w:rsidR="00EC4136" w:rsidRDefault="00000000">
      <w:pPr>
        <w:pStyle w:val="Zkladntext1"/>
        <w:tabs>
          <w:tab w:val="right" w:leader="dot" w:pos="8459"/>
          <w:tab w:val="left" w:pos="8674"/>
        </w:tabs>
        <w:spacing w:after="100"/>
        <w:ind w:firstLine="660"/>
        <w:jc w:val="both"/>
      </w:pPr>
      <w:r>
        <w:rPr>
          <w:b/>
          <w:bCs/>
        </w:rPr>
        <w:t xml:space="preserve">Pojistné celkem </w:t>
      </w:r>
      <w:r>
        <w:rPr>
          <w:b/>
          <w:bCs/>
        </w:rPr>
        <w:tab/>
        <w:t xml:space="preserve"> 361.713,-</w:t>
      </w:r>
      <w:r>
        <w:rPr>
          <w:b/>
          <w:bCs/>
        </w:rPr>
        <w:tab/>
        <w:t>Kč</w:t>
      </w:r>
    </w:p>
    <w:p w14:paraId="51007708" w14:textId="1C9A4ED0" w:rsidR="00EC4136" w:rsidRDefault="00000000">
      <w:pPr>
        <w:pStyle w:val="Zkladntext1"/>
        <w:spacing w:after="240"/>
        <w:ind w:left="300"/>
      </w:pPr>
      <w:r>
        <w:t xml:space="preserve">Pojistné bude poukázáno prostřednictvím peněžního ústavu na základě vystavené faktury na účet pojistitele č. </w:t>
      </w:r>
      <w:r w:rsidR="004166E4">
        <w:tab/>
      </w:r>
      <w:r w:rsidR="004166E4">
        <w:tab/>
      </w:r>
      <w:r>
        <w:t xml:space="preserve"> vedený u </w:t>
      </w:r>
    </w:p>
    <w:p w14:paraId="19E35FBA" w14:textId="77777777" w:rsidR="00EC4136" w:rsidRDefault="00000000">
      <w:pPr>
        <w:pStyle w:val="Zkladntext1"/>
        <w:numPr>
          <w:ilvl w:val="0"/>
          <w:numId w:val="1"/>
        </w:numPr>
        <w:tabs>
          <w:tab w:val="left" w:pos="339"/>
        </w:tabs>
        <w:spacing w:after="240"/>
      </w:pPr>
      <w:r>
        <w:t>Ostatní ujednání pojistné smlouvy zůstávají beze změn.</w:t>
      </w:r>
    </w:p>
    <w:p w14:paraId="42DC12AD" w14:textId="77777777" w:rsidR="00EC4136" w:rsidRDefault="00000000">
      <w:pPr>
        <w:pStyle w:val="Zkladntext1"/>
        <w:numPr>
          <w:ilvl w:val="0"/>
          <w:numId w:val="1"/>
        </w:numPr>
        <w:tabs>
          <w:tab w:val="left" w:pos="344"/>
        </w:tabs>
        <w:spacing w:after="74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 wp14:anchorId="010A593E" wp14:editId="050E443E">
                <wp:simplePos x="0" y="0"/>
                <wp:positionH relativeFrom="page">
                  <wp:posOffset>5023485</wp:posOffset>
                </wp:positionH>
                <wp:positionV relativeFrom="paragraph">
                  <wp:posOffset>495300</wp:posOffset>
                </wp:positionV>
                <wp:extent cx="1435735" cy="646430"/>
                <wp:effectExtent l="0" t="0" r="0" b="0"/>
                <wp:wrapSquare wrapText="left"/>
                <wp:docPr id="4" name="Shap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35735" cy="6464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AEAD8CE" w14:textId="66CE4E5D" w:rsidR="00EC4136" w:rsidRDefault="00EC4136">
                            <w:pPr>
                              <w:pStyle w:val="Zkladntext20"/>
                              <w:ind w:firstLine="940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010A593E" id="_x0000_t202" coordsize="21600,21600" o:spt="202" path="m,l,21600r21600,l21600,xe">
                <v:stroke joinstyle="miter"/>
                <v:path gradientshapeok="t" o:connecttype="rect"/>
              </v:shapetype>
              <v:shape id="Shape 4" o:spid="_x0000_s1026" type="#_x0000_t202" style="position:absolute;left:0;text-align:left;margin-left:395.55pt;margin-top:39pt;width:113.05pt;height:50.9pt;z-index:12582937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" filled="f" stroked="f">
                <v:textbox inset="0,0,0,0">
                  <w:txbxContent>
                    <w:p w14:paraId="0AEAD8CE" w14:textId="66CE4E5D" w:rsidR="00EC4136" w:rsidRDefault="00EC4136">
                      <w:pPr>
                        <w:pStyle w:val="Zkladntext20"/>
                        <w:ind w:firstLine="940"/>
                      </w:pP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t>Tento dodatek č. 016 je vyhotoven v jednom elektronickém vyhotovení.</w:t>
      </w:r>
    </w:p>
    <w:p w14:paraId="0FC541DB" w14:textId="77777777" w:rsidR="00EC4136" w:rsidRDefault="00000000">
      <w:pPr>
        <w:pStyle w:val="Zkladntext1"/>
        <w:spacing w:after="100"/>
      </w:pPr>
      <w:r>
        <w:t>Za pojistitele:</w:t>
      </w:r>
    </w:p>
    <w:p w14:paraId="1D7C1B38" w14:textId="77777777" w:rsidR="00EC4136" w:rsidRDefault="00000000">
      <w:pPr>
        <w:pStyle w:val="Zkladntext1"/>
        <w:spacing w:after="240"/>
      </w:pPr>
      <w:r>
        <w:t>Ve Žďáru nad Sázavou</w:t>
      </w:r>
    </w:p>
    <w:p w14:paraId="3D2CF0B6" w14:textId="59AEBC94" w:rsidR="00EC4136" w:rsidRDefault="00000000">
      <w:pPr>
        <w:pStyle w:val="Zkladntext1"/>
        <w:spacing w:after="740"/>
        <w:jc w:val="center"/>
      </w:pPr>
      <w:r>
        <w:br/>
        <w:t>ředitelka pobočky</w:t>
      </w:r>
      <w:r>
        <w:br/>
        <w:t>na základě plné moci</w:t>
      </w:r>
    </w:p>
    <w:p w14:paraId="001B46E5" w14:textId="48788F3E" w:rsidR="00EC4136" w:rsidRDefault="00000000">
      <w:pPr>
        <w:pStyle w:val="Zkladntext1"/>
        <w:spacing w:after="100"/>
      </w:pPr>
      <w:r>
        <w:rPr>
          <w:noProof/>
        </w:rPr>
        <mc:AlternateContent>
          <mc:Choice Requires="wps">
            <w:drawing>
              <wp:anchor distT="0" distB="359410" distL="114300" distR="114300" simplePos="0" relativeHeight="125829380" behindDoc="0" locked="0" layoutInCell="1" allowOverlap="1" wp14:anchorId="0F5CB227" wp14:editId="722B46E8">
                <wp:simplePos x="0" y="0"/>
                <wp:positionH relativeFrom="page">
                  <wp:posOffset>5157470</wp:posOffset>
                </wp:positionH>
                <wp:positionV relativeFrom="paragraph">
                  <wp:posOffset>38100</wp:posOffset>
                </wp:positionV>
                <wp:extent cx="1051560" cy="167640"/>
                <wp:effectExtent l="0" t="0" r="0" b="0"/>
                <wp:wrapSquare wrapText="left"/>
                <wp:docPr id="6" name="Shap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1560" cy="1676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F60119E" w14:textId="1F856BCF" w:rsidR="00EC4136" w:rsidRDefault="00EC4136">
                            <w:pPr>
                              <w:pStyle w:val="Zkladntext40"/>
                            </w:pP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0F5CB227" id="Shape 6" o:spid="_x0000_s1027" type="#_x0000_t202" style="position:absolute;margin-left:406.1pt;margin-top:3pt;width:82.8pt;height:13.2pt;z-index:125829380;visibility:visible;mso-wrap-style:none;mso-wrap-distance-left:9pt;mso-wrap-distance-top:0;mso-wrap-distance-right:9pt;mso-wrap-distance-bottom:28.3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" filled="f" stroked="f">
                <v:textbox inset="0,0,0,0">
                  <w:txbxContent>
                    <w:p w14:paraId="0F60119E" w14:textId="1F856BCF" w:rsidR="00EC4136" w:rsidRDefault="00EC4136">
                      <w:pPr>
                        <w:pStyle w:val="Zkladntext40"/>
                      </w:pP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1CD3C023" wp14:editId="541C18DD">
                <wp:simplePos x="0" y="0"/>
                <wp:positionH relativeFrom="page">
                  <wp:posOffset>5556250</wp:posOffset>
                </wp:positionH>
                <wp:positionV relativeFrom="paragraph">
                  <wp:posOffset>236220</wp:posOffset>
                </wp:positionV>
                <wp:extent cx="570230" cy="323215"/>
                <wp:effectExtent l="0" t="0" r="0" b="0"/>
                <wp:wrapNone/>
                <wp:docPr id="10" name="Shap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230" cy="3232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2AD1FC2" w14:textId="0EB93B43" w:rsidR="00EC4136" w:rsidRDefault="00EC4136">
                            <w:pPr>
                              <w:pStyle w:val="Titulekobrzku0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1CD3C023" id="Shape 10" o:spid="_x0000_s1028" type="#_x0000_t202" style="position:absolute;margin-left:437.5pt;margin-top:18.6pt;width:44.9pt;height:25.4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" filled="f" stroked="f">
                <v:textbox inset="0,0,0,0">
                  <w:txbxContent>
                    <w:p w14:paraId="62AD1FC2" w14:textId="0EB93B43" w:rsidR="00EC4136" w:rsidRDefault="00EC4136">
                      <w:pPr>
                        <w:pStyle w:val="Titulekobrzku0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Za pojistníka:</w:t>
      </w:r>
    </w:p>
    <w:p w14:paraId="317B6B53" w14:textId="77777777" w:rsidR="00EC4136" w:rsidRDefault="00000000">
      <w:pPr>
        <w:pStyle w:val="Zkladntext1"/>
        <w:spacing w:after="500"/>
      </w:pPr>
      <w:r>
        <w:t>V Pardubicích</w:t>
      </w:r>
    </w:p>
    <w:p w14:paraId="66D12877" w14:textId="77777777" w:rsidR="00EC4136" w:rsidRDefault="00000000">
      <w:pPr>
        <w:pStyle w:val="Zkladntext1"/>
        <w:spacing w:after="240"/>
        <w:jc w:val="center"/>
      </w:pPr>
      <w:r>
        <w:t>Bc. Jan Nadrchal</w:t>
      </w:r>
      <w:r>
        <w:br/>
        <w:t>primátor</w:t>
      </w:r>
    </w:p>
    <w:sectPr w:rsidR="00EC4136">
      <w:pgSz w:w="11900" w:h="16840"/>
      <w:pgMar w:top="1417" w:right="1393" w:bottom="1417" w:left="1383" w:header="989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A53B85" w14:textId="77777777" w:rsidR="00AB5E30" w:rsidRDefault="00AB5E30">
      <w:r>
        <w:separator/>
      </w:r>
    </w:p>
  </w:endnote>
  <w:endnote w:type="continuationSeparator" w:id="0">
    <w:p w14:paraId="75FEC1D5" w14:textId="77777777" w:rsidR="00AB5E30" w:rsidRDefault="00AB5E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2F9DE7" w14:textId="77777777" w:rsidR="00EC4136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2F1D308E" wp14:editId="0DDC7E79">
              <wp:simplePos x="0" y="0"/>
              <wp:positionH relativeFrom="page">
                <wp:posOffset>899160</wp:posOffset>
              </wp:positionH>
              <wp:positionV relativeFrom="page">
                <wp:posOffset>10003790</wp:posOffset>
              </wp:positionV>
              <wp:extent cx="5623560" cy="94615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623560" cy="9461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7A735FA" w14:textId="77777777" w:rsidR="00EC4136" w:rsidRDefault="00000000">
                          <w:pPr>
                            <w:pStyle w:val="Zhlavnebozpat20"/>
                            <w:tabs>
                              <w:tab w:val="right" w:pos="8856"/>
                            </w:tabs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Pojistná smlouva č. 0519864018 - dodatek č. 16</w:t>
                          </w:r>
                          <w:r>
                            <w:rPr>
                              <w:sz w:val="16"/>
                              <w:szCs w:val="16"/>
                            </w:rPr>
                            <w:tab/>
                            <w:t xml:space="preserve">Strana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sz w:val="16"/>
                              <w:szCs w:val="16"/>
                            </w:rPr>
                            <w:t>#</w:t>
                          </w:r>
                          <w:r>
                            <w:rPr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F1D308E" id="_x0000_t202" coordsize="21600,21600" o:spt="202" path="m,l,21600r21600,l21600,xe">
              <v:stroke joinstyle="miter"/>
              <v:path gradientshapeok="t" o:connecttype="rect"/>
            </v:shapetype>
            <v:shape id="Shape 1" o:spid="_x0000_s1029" type="#_x0000_t202" style="position:absolute;margin-left:70.8pt;margin-top:787.7pt;width:442.8pt;height:7.45pt;z-index:-44040179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" filled="f" stroked="f">
              <v:textbox style="mso-fit-shape-to-text:t" inset="0,0,0,0">
                <w:txbxContent>
                  <w:p w14:paraId="17A735FA" w14:textId="77777777" w:rsidR="00EC4136" w:rsidRDefault="00000000">
                    <w:pPr>
                      <w:pStyle w:val="Zhlavnebozpat20"/>
                      <w:tabs>
                        <w:tab w:val="right" w:pos="8856"/>
                      </w:tabs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Pojistná smlouva č. 0519864018 - dodatek č. 16</w:t>
                    </w:r>
                    <w:r>
                      <w:rPr>
                        <w:sz w:val="16"/>
                        <w:szCs w:val="16"/>
                      </w:rPr>
                      <w:tab/>
                      <w:t xml:space="preserve">Strana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sz w:val="16"/>
                        <w:szCs w:val="16"/>
                      </w:rPr>
                      <w:t>#</w:t>
                    </w:r>
                    <w:r>
                      <w:rPr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" behindDoc="1" locked="0" layoutInCell="1" allowOverlap="1" wp14:anchorId="5EEC94FD" wp14:editId="351C8E1E">
              <wp:simplePos x="0" y="0"/>
              <wp:positionH relativeFrom="page">
                <wp:posOffset>878205</wp:posOffset>
              </wp:positionH>
              <wp:positionV relativeFrom="page">
                <wp:posOffset>9967595</wp:posOffset>
              </wp:positionV>
              <wp:extent cx="5800090" cy="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0009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69.150000000000006pt;margin-top:784.85000000000002pt;width:456.69999999999999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E6D6C8" w14:textId="77777777" w:rsidR="00AB5E30" w:rsidRDefault="00AB5E30"/>
  </w:footnote>
  <w:footnote w:type="continuationSeparator" w:id="0">
    <w:p w14:paraId="069D9AC1" w14:textId="77777777" w:rsidR="00AB5E30" w:rsidRDefault="00AB5E3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277EE1"/>
    <w:multiLevelType w:val="multilevel"/>
    <w:tmpl w:val="9D266770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8F5441D"/>
    <w:multiLevelType w:val="multilevel"/>
    <w:tmpl w:val="1DF6DAE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875189754">
    <w:abstractNumId w:val="1"/>
  </w:num>
  <w:num w:numId="2" w16cid:durableId="12807251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4136"/>
    <w:rsid w:val="003021E2"/>
    <w:rsid w:val="004166E4"/>
    <w:rsid w:val="00AB5E30"/>
    <w:rsid w:val="00C43CF3"/>
    <w:rsid w:val="00EC4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8E85FC"/>
  <w15:docId w15:val="{6D0F4E2D-A619-4086-A874-F3B698C8D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color w:val="02539E"/>
      <w:sz w:val="13"/>
      <w:szCs w:val="13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paragraph" w:customStyle="1" w:styleId="Nadpis10">
    <w:name w:val="Nadpis #1"/>
    <w:basedOn w:val="Normln"/>
    <w:link w:val="Nadpis1"/>
    <w:pPr>
      <w:spacing w:after="360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Zhlavnebozpat20">
    <w:name w:val="Záhlaví nebo zápatí (2)"/>
    <w:basedOn w:val="Normln"/>
    <w:link w:val="Zhlavnebozpat2"/>
    <w:rPr>
      <w:rFonts w:ascii="Times New Roman" w:eastAsia="Times New Roman" w:hAnsi="Times New Roman" w:cs="Times New Roman"/>
      <w:sz w:val="20"/>
      <w:szCs w:val="20"/>
    </w:rPr>
  </w:style>
  <w:style w:type="paragraph" w:customStyle="1" w:styleId="Nadpis20">
    <w:name w:val="Nadpis #2"/>
    <w:basedOn w:val="Normln"/>
    <w:link w:val="Nadpis2"/>
    <w:pPr>
      <w:spacing w:after="240"/>
      <w:jc w:val="center"/>
      <w:outlineLvl w:val="1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Zkladntext1">
    <w:name w:val="Základní text1"/>
    <w:basedOn w:val="Normln"/>
    <w:link w:val="Zkladntext"/>
    <w:pPr>
      <w:spacing w:after="17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Jin0">
    <w:name w:val="Jiné"/>
    <w:basedOn w:val="Normln"/>
    <w:link w:val="Jin"/>
    <w:pPr>
      <w:spacing w:after="17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Zkladntext20">
    <w:name w:val="Základní text (2)"/>
    <w:basedOn w:val="Normln"/>
    <w:link w:val="Zkladntext2"/>
    <w:pPr>
      <w:ind w:firstLine="470"/>
    </w:pPr>
    <w:rPr>
      <w:rFonts w:ascii="Arial" w:eastAsia="Arial" w:hAnsi="Arial" w:cs="Arial"/>
      <w:sz w:val="15"/>
      <w:szCs w:val="15"/>
    </w:rPr>
  </w:style>
  <w:style w:type="paragraph" w:customStyle="1" w:styleId="Zkladntext30">
    <w:name w:val="Základní text (3)"/>
    <w:basedOn w:val="Normln"/>
    <w:link w:val="Zkladntext3"/>
    <w:pPr>
      <w:spacing w:line="214" w:lineRule="auto"/>
    </w:pPr>
    <w:rPr>
      <w:rFonts w:ascii="Arial" w:eastAsia="Arial" w:hAnsi="Arial" w:cs="Arial"/>
      <w:b/>
      <w:bCs/>
      <w:color w:val="02539E"/>
      <w:sz w:val="13"/>
      <w:szCs w:val="13"/>
    </w:rPr>
  </w:style>
  <w:style w:type="paragraph" w:customStyle="1" w:styleId="Zkladntext40">
    <w:name w:val="Základní text (4)"/>
    <w:basedOn w:val="Normln"/>
    <w:link w:val="Zkladntext4"/>
    <w:pPr>
      <w:jc w:val="center"/>
    </w:pPr>
    <w:rPr>
      <w:rFonts w:ascii="Arial" w:eastAsia="Arial" w:hAnsi="Arial" w:cs="Arial"/>
      <w:b/>
      <w:bCs/>
      <w:sz w:val="20"/>
      <w:szCs w:val="20"/>
    </w:rPr>
  </w:style>
  <w:style w:type="paragraph" w:customStyle="1" w:styleId="Titulekobrzku0">
    <w:name w:val="Titulek obrázku"/>
    <w:basedOn w:val="Normln"/>
    <w:link w:val="Titulekobrzku"/>
    <w:rPr>
      <w:rFonts w:ascii="Arial" w:eastAsia="Arial" w:hAnsi="Arial" w:cs="Arial"/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261</Words>
  <Characters>1542</Characters>
  <Application>Microsoft Office Word</Application>
  <DocSecurity>0</DocSecurity>
  <Lines>12</Lines>
  <Paragraphs>3</Paragraphs>
  <ScaleCrop>false</ScaleCrop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Bobková Jitka</dc:creator>
  <cp:keywords/>
  <cp:lastModifiedBy>Jirout Ondřej</cp:lastModifiedBy>
  <cp:revision>3</cp:revision>
  <dcterms:created xsi:type="dcterms:W3CDTF">2026-03-31T07:22:00Z</dcterms:created>
  <dcterms:modified xsi:type="dcterms:W3CDTF">2026-03-31T07:31:00Z</dcterms:modified>
</cp:coreProperties>
</file>