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C80F" w14:textId="77777777" w:rsidR="00405BA4" w:rsidRDefault="00405BA4" w:rsidP="005656CC">
      <w:pPr>
        <w:pStyle w:val="Bezmezer"/>
      </w:pPr>
    </w:p>
    <w:p w14:paraId="65FE991A" w14:textId="2589EBB2" w:rsidR="00AB1553" w:rsidRDefault="00AB1553" w:rsidP="00A55E79">
      <w:pPr>
        <w:pStyle w:val="Bezmezer"/>
        <w:spacing w:after="0"/>
      </w:pPr>
      <w:r>
        <w:t>Dodatek č. 1 ke smlouvě o nájmu</w:t>
      </w:r>
    </w:p>
    <w:p w14:paraId="3EF2DE71" w14:textId="317254EC" w:rsidR="00AC05F0" w:rsidRDefault="00AC05F0" w:rsidP="00AC05F0">
      <w:pPr>
        <w:jc w:val="center"/>
      </w:pPr>
      <w:r>
        <w:t>(dále jen „</w:t>
      </w:r>
      <w:r w:rsidR="007B668F">
        <w:rPr>
          <w:b/>
          <w:bCs/>
        </w:rPr>
        <w:t>Dodatek</w:t>
      </w:r>
      <w:r>
        <w:t>“)</w:t>
      </w:r>
    </w:p>
    <w:p w14:paraId="179A6D22" w14:textId="77777777" w:rsidR="00405BA4" w:rsidRDefault="00405BA4" w:rsidP="00A55E79"/>
    <w:p w14:paraId="49D97BD2" w14:textId="4B265140" w:rsidR="00AC05F0" w:rsidRPr="005143BE" w:rsidRDefault="00AC05F0" w:rsidP="007B0B57">
      <w:pPr>
        <w:pStyle w:val="Nadpis1"/>
        <w:ind w:left="0"/>
      </w:pPr>
      <w:r w:rsidRPr="005143BE">
        <w:t>Smluvní strany</w:t>
      </w:r>
    </w:p>
    <w:p w14:paraId="3770022E" w14:textId="77777777" w:rsidR="00AC05F0" w:rsidRPr="000D4F9E" w:rsidRDefault="00AC05F0" w:rsidP="00C00E3D">
      <w:pPr>
        <w:pStyle w:val="Nadpis2"/>
        <w:spacing w:before="0"/>
        <w:ind w:left="578" w:hanging="578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7B0B57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6934B6BB" w:rsidR="00AC05F0" w:rsidRPr="005A178D" w:rsidRDefault="00AC05F0" w:rsidP="007B0B57">
      <w:pPr>
        <w:spacing w:after="0" w:line="276" w:lineRule="auto"/>
        <w:ind w:firstLine="576"/>
        <w:rPr>
          <w:rFonts w:cstheme="minorHAnsi"/>
          <w:bCs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5A178D" w:rsidRPr="005A178D">
        <w:rPr>
          <w:rFonts w:cstheme="minorHAnsi"/>
          <w:bCs/>
        </w:rPr>
        <w:t>Ing. Jakubem Kleindienstem, kvestorem</w:t>
      </w:r>
    </w:p>
    <w:p w14:paraId="149E6C16" w14:textId="77777777" w:rsidR="00AC05F0" w:rsidRPr="009C3F4E" w:rsidRDefault="00AC05F0" w:rsidP="007B0B57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Pr="009C3F4E" w:rsidRDefault="00AC05F0" w:rsidP="007B0B57">
      <w:pPr>
        <w:spacing w:after="0" w:line="276" w:lineRule="auto"/>
        <w:ind w:firstLine="576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71DF29B0" w:rsidR="00AC05F0" w:rsidRPr="009C3F4E" w:rsidRDefault="00AC05F0" w:rsidP="007B0B57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560A68" w:rsidRPr="00CE57E4">
        <w:rPr>
          <w:rFonts w:cstheme="minorHAnsi"/>
          <w:b/>
          <w:bCs/>
        </w:rPr>
        <w:t>P</w:t>
      </w:r>
      <w:r w:rsidR="00956D36" w:rsidRPr="00CE57E4">
        <w:rPr>
          <w:rFonts w:cstheme="minorHAnsi"/>
          <w:b/>
          <w:bCs/>
        </w:rPr>
        <w:t>ronajímatel</w:t>
      </w:r>
      <w:r w:rsidRPr="009C3F4E">
        <w:rPr>
          <w:rFonts w:cstheme="minorHAnsi"/>
        </w:rPr>
        <w:t>“) na straně jedné</w:t>
      </w:r>
    </w:p>
    <w:p w14:paraId="33F576A2" w14:textId="4A856DDC" w:rsidR="00AC05F0" w:rsidRPr="00B33155" w:rsidRDefault="00AC05F0" w:rsidP="007B0B57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B33155">
        <w:rPr>
          <w:rFonts w:cstheme="minorHAnsi"/>
        </w:rPr>
        <w:t>a</w:t>
      </w:r>
      <w:r w:rsidR="00D73519" w:rsidRPr="00B33155">
        <w:rPr>
          <w:rFonts w:cstheme="minorHAnsi"/>
        </w:rPr>
        <w:tab/>
      </w:r>
    </w:p>
    <w:p w14:paraId="378A3FC5" w14:textId="77777777" w:rsidR="00CE16B8" w:rsidRPr="00255B29" w:rsidRDefault="00CE16B8" w:rsidP="00CE16B8">
      <w:pPr>
        <w:pStyle w:val="Nadpis2"/>
        <w:spacing w:before="0"/>
        <w:ind w:left="578" w:hanging="578"/>
        <w:rPr>
          <w:b/>
          <w:bCs/>
        </w:rPr>
      </w:pPr>
      <w:r w:rsidRPr="00255B29">
        <w:rPr>
          <w:rFonts w:cstheme="minorHAnsi"/>
          <w:b/>
          <w:bCs/>
        </w:rPr>
        <w:t>BAKTRIA s.r.o.</w:t>
      </w:r>
    </w:p>
    <w:p w14:paraId="4C5C4760" w14:textId="77777777" w:rsidR="00D070F2" w:rsidRPr="00B33155" w:rsidRDefault="0017496D" w:rsidP="0017496D">
      <w:pPr>
        <w:spacing w:after="0" w:line="276" w:lineRule="auto"/>
        <w:ind w:firstLine="576"/>
        <w:rPr>
          <w:rFonts w:cstheme="minorHAnsi"/>
        </w:rPr>
      </w:pPr>
      <w:r w:rsidRPr="00B33155">
        <w:rPr>
          <w:rFonts w:cstheme="minorHAnsi"/>
        </w:rPr>
        <w:t>Sídlo:</w:t>
      </w:r>
      <w:r w:rsidRPr="00B33155">
        <w:rPr>
          <w:rFonts w:cstheme="minorHAnsi"/>
        </w:rPr>
        <w:tab/>
      </w:r>
      <w:r w:rsidRPr="00B33155">
        <w:rPr>
          <w:rFonts w:cstheme="minorHAnsi"/>
        </w:rPr>
        <w:tab/>
      </w:r>
      <w:r w:rsidR="00C87EA6" w:rsidRPr="00B33155">
        <w:rPr>
          <w:rFonts w:cstheme="minorHAnsi"/>
        </w:rPr>
        <w:t>Freyova</w:t>
      </w:r>
      <w:r w:rsidR="00D070F2" w:rsidRPr="00B33155">
        <w:rPr>
          <w:rFonts w:cstheme="minorHAnsi"/>
        </w:rPr>
        <w:t xml:space="preserve"> 82/27, Vysočany, 190 00 Praha 9</w:t>
      </w:r>
    </w:p>
    <w:p w14:paraId="4E8AB346" w14:textId="0652EECB" w:rsidR="0017496D" w:rsidRPr="00B33155" w:rsidRDefault="0017496D" w:rsidP="0017496D">
      <w:pPr>
        <w:spacing w:after="0" w:line="276" w:lineRule="auto"/>
        <w:ind w:firstLine="576"/>
        <w:rPr>
          <w:rFonts w:cstheme="minorHAnsi"/>
        </w:rPr>
      </w:pPr>
      <w:r w:rsidRPr="00B33155">
        <w:rPr>
          <w:rFonts w:cstheme="minorHAnsi"/>
        </w:rPr>
        <w:t>Zastoupený:</w:t>
      </w:r>
      <w:r w:rsidRPr="00B33155">
        <w:rPr>
          <w:rFonts w:cstheme="minorHAnsi"/>
        </w:rPr>
        <w:tab/>
      </w:r>
      <w:r w:rsidR="00E920EB" w:rsidRPr="00E920EB">
        <w:rPr>
          <w:rFonts w:cstheme="minorHAnsi"/>
        </w:rPr>
        <w:t xml:space="preserve">Ing. </w:t>
      </w:r>
      <w:proofErr w:type="spellStart"/>
      <w:r w:rsidR="00E920EB" w:rsidRPr="00E920EB">
        <w:rPr>
          <w:rFonts w:cstheme="minorHAnsi"/>
        </w:rPr>
        <w:t>Dalerem</w:t>
      </w:r>
      <w:proofErr w:type="spellEnd"/>
      <w:r w:rsidR="00E920EB" w:rsidRPr="00E920EB">
        <w:rPr>
          <w:rFonts w:cstheme="minorHAnsi"/>
        </w:rPr>
        <w:t xml:space="preserve"> </w:t>
      </w:r>
      <w:proofErr w:type="spellStart"/>
      <w:r w:rsidR="00E920EB" w:rsidRPr="00E920EB">
        <w:rPr>
          <w:rFonts w:cstheme="minorHAnsi"/>
        </w:rPr>
        <w:t>Kamilovičem</w:t>
      </w:r>
      <w:proofErr w:type="spellEnd"/>
      <w:r w:rsidR="00E920EB" w:rsidRPr="00E920EB">
        <w:rPr>
          <w:rFonts w:cstheme="minorHAnsi"/>
        </w:rPr>
        <w:t xml:space="preserve"> </w:t>
      </w:r>
      <w:proofErr w:type="spellStart"/>
      <w:r w:rsidR="00E920EB" w:rsidRPr="00E920EB">
        <w:rPr>
          <w:rFonts w:cstheme="minorHAnsi"/>
        </w:rPr>
        <w:t>Abdurachmanovem</w:t>
      </w:r>
      <w:proofErr w:type="spellEnd"/>
      <w:r w:rsidR="00E920EB" w:rsidRPr="00E920EB">
        <w:rPr>
          <w:rFonts w:cstheme="minorHAnsi"/>
        </w:rPr>
        <w:t>, jednatele</w:t>
      </w:r>
      <w:r w:rsidR="00F57181">
        <w:rPr>
          <w:rFonts w:cstheme="minorHAnsi"/>
        </w:rPr>
        <w:t>m</w:t>
      </w:r>
      <w:r w:rsidR="00E21B25" w:rsidRPr="00B33155">
        <w:rPr>
          <w:rFonts w:cstheme="minorHAnsi"/>
        </w:rPr>
        <w:t xml:space="preserve"> </w:t>
      </w:r>
    </w:p>
    <w:p w14:paraId="3A0C6649" w14:textId="332D1DE4" w:rsidR="0017496D" w:rsidRPr="00B33155" w:rsidRDefault="0017496D" w:rsidP="0017496D">
      <w:pPr>
        <w:spacing w:after="0" w:line="276" w:lineRule="auto"/>
        <w:ind w:firstLine="576"/>
        <w:rPr>
          <w:rFonts w:cstheme="minorHAnsi"/>
        </w:rPr>
      </w:pPr>
      <w:r w:rsidRPr="00B33155">
        <w:rPr>
          <w:rFonts w:cstheme="minorHAnsi"/>
        </w:rPr>
        <w:t>IČO:</w:t>
      </w:r>
      <w:r w:rsidRPr="00B33155">
        <w:rPr>
          <w:rFonts w:cstheme="minorHAnsi"/>
        </w:rPr>
        <w:tab/>
      </w:r>
      <w:r w:rsidRPr="00B33155">
        <w:rPr>
          <w:rFonts w:cstheme="minorHAnsi"/>
        </w:rPr>
        <w:tab/>
      </w:r>
      <w:r w:rsidR="004C519C" w:rsidRPr="004C519C">
        <w:rPr>
          <w:rFonts w:cstheme="minorHAnsi"/>
        </w:rPr>
        <w:t>28227638</w:t>
      </w:r>
    </w:p>
    <w:p w14:paraId="23397EDC" w14:textId="0FC61FD7" w:rsidR="006F45EB" w:rsidRPr="00B33155" w:rsidRDefault="0017496D" w:rsidP="006F45EB">
      <w:pPr>
        <w:spacing w:after="0" w:line="276" w:lineRule="auto"/>
        <w:ind w:firstLine="576"/>
        <w:rPr>
          <w:rFonts w:cstheme="minorHAnsi"/>
        </w:rPr>
      </w:pPr>
      <w:r w:rsidRPr="00B33155">
        <w:rPr>
          <w:rFonts w:cstheme="minorHAnsi"/>
        </w:rPr>
        <w:t>DIČ:</w:t>
      </w:r>
      <w:r w:rsidRPr="00B33155">
        <w:rPr>
          <w:rFonts w:cstheme="minorHAnsi"/>
        </w:rPr>
        <w:tab/>
      </w:r>
      <w:r w:rsidRPr="00B33155">
        <w:rPr>
          <w:rFonts w:cstheme="minorHAnsi"/>
        </w:rPr>
        <w:tab/>
      </w:r>
      <w:r w:rsidR="005F7A15" w:rsidRPr="00B33155">
        <w:rPr>
          <w:rFonts w:cstheme="minorHAnsi"/>
        </w:rPr>
        <w:t>není plátcem DPH</w:t>
      </w:r>
    </w:p>
    <w:p w14:paraId="0FFB155A" w14:textId="55734500" w:rsidR="006F431D" w:rsidRPr="00255B29" w:rsidRDefault="006F431D" w:rsidP="006F431D">
      <w:pPr>
        <w:spacing w:after="0" w:line="276" w:lineRule="auto"/>
        <w:ind w:firstLine="576"/>
      </w:pPr>
      <w:r w:rsidRPr="00255B29">
        <w:rPr>
          <w:rFonts w:cstheme="minorHAnsi"/>
        </w:rPr>
        <w:t>v</w:t>
      </w:r>
      <w:r w:rsidRPr="00255B29">
        <w:t xml:space="preserve">edená u </w:t>
      </w:r>
      <w:r w:rsidRPr="00255B29">
        <w:rPr>
          <w:rFonts w:cstheme="minorHAnsi"/>
        </w:rPr>
        <w:t xml:space="preserve">Městského </w:t>
      </w:r>
      <w:r w:rsidRPr="00255B29">
        <w:t>soudu v</w:t>
      </w:r>
      <w:r w:rsidRPr="00255B29">
        <w:rPr>
          <w:rFonts w:cstheme="minorHAnsi"/>
        </w:rPr>
        <w:t xml:space="preserve"> Praze, </w:t>
      </w:r>
      <w:proofErr w:type="spellStart"/>
      <w:r w:rsidRPr="00255B29">
        <w:t>s</w:t>
      </w:r>
      <w:r>
        <w:t>p</w:t>
      </w:r>
      <w:proofErr w:type="spellEnd"/>
      <w:r w:rsidRPr="00255B29">
        <w:t>. zn. C 133786</w:t>
      </w:r>
    </w:p>
    <w:p w14:paraId="71D580A4" w14:textId="77777777" w:rsidR="0017496D" w:rsidRPr="00B33155" w:rsidRDefault="0017496D" w:rsidP="0017496D">
      <w:pPr>
        <w:spacing w:after="240" w:line="276" w:lineRule="auto"/>
        <w:ind w:firstLine="576"/>
        <w:rPr>
          <w:rFonts w:cstheme="minorHAnsi"/>
        </w:rPr>
      </w:pPr>
      <w:r w:rsidRPr="00B33155">
        <w:rPr>
          <w:rFonts w:cstheme="minorHAnsi"/>
        </w:rPr>
        <w:t>(dále jen „</w:t>
      </w:r>
      <w:r w:rsidRPr="00B33155">
        <w:rPr>
          <w:rFonts w:cstheme="minorHAnsi"/>
          <w:b/>
          <w:bCs/>
        </w:rPr>
        <w:t>Nájemce</w:t>
      </w:r>
      <w:r w:rsidRPr="00B33155">
        <w:rPr>
          <w:rFonts w:cstheme="minorHAnsi"/>
        </w:rPr>
        <w:t xml:space="preserve">“) na straně druhé </w:t>
      </w:r>
    </w:p>
    <w:p w14:paraId="26B50C84" w14:textId="77777777" w:rsidR="0017496D" w:rsidRDefault="0017496D" w:rsidP="00C00E3D">
      <w:pPr>
        <w:spacing w:after="360"/>
        <w:ind w:firstLine="576"/>
      </w:pPr>
      <w:r w:rsidRPr="00B33155">
        <w:t>(společně dále také jako „</w:t>
      </w:r>
      <w:r w:rsidRPr="00B33155">
        <w:rPr>
          <w:b/>
          <w:bCs/>
        </w:rPr>
        <w:t>Smluvní strany</w:t>
      </w:r>
      <w:r w:rsidRPr="00B33155">
        <w:t>“ nebo samostatně jako „</w:t>
      </w:r>
      <w:r w:rsidRPr="00B33155">
        <w:rPr>
          <w:b/>
          <w:bCs/>
        </w:rPr>
        <w:t>Smluvní strana</w:t>
      </w:r>
      <w:r w:rsidRPr="00B33155">
        <w:t>“)</w:t>
      </w:r>
    </w:p>
    <w:p w14:paraId="1ED29D89" w14:textId="083DA857" w:rsidR="00405BA4" w:rsidRPr="00405BA4" w:rsidRDefault="00D078D9" w:rsidP="00D078D9">
      <w:pPr>
        <w:spacing w:after="360"/>
        <w:rPr>
          <w:bCs/>
          <w:iCs/>
        </w:rPr>
      </w:pPr>
      <w:r w:rsidRPr="00D078D9">
        <w:rPr>
          <w:iCs/>
        </w:rPr>
        <w:t xml:space="preserve">uzavírají níže uvedeného dne, měsíce a roku, tento </w:t>
      </w:r>
      <w:r w:rsidR="005F7FB5">
        <w:rPr>
          <w:iCs/>
        </w:rPr>
        <w:t>D</w:t>
      </w:r>
      <w:r w:rsidRPr="00D078D9">
        <w:rPr>
          <w:iCs/>
        </w:rPr>
        <w:t>odatek ke s</w:t>
      </w:r>
      <w:r w:rsidRPr="00D078D9">
        <w:rPr>
          <w:bCs/>
          <w:iCs/>
        </w:rPr>
        <w:t xml:space="preserve">mlouvě o nájmu </w:t>
      </w:r>
      <w:r w:rsidR="007B668F">
        <w:rPr>
          <w:bCs/>
          <w:iCs/>
        </w:rPr>
        <w:t xml:space="preserve">ze dne </w:t>
      </w:r>
      <w:r w:rsidR="00F63E92" w:rsidRPr="00F63E92">
        <w:rPr>
          <w:bCs/>
          <w:iCs/>
        </w:rPr>
        <w:t>2</w:t>
      </w:r>
      <w:r w:rsidR="00443248">
        <w:rPr>
          <w:bCs/>
          <w:iCs/>
        </w:rPr>
        <w:t>0. 3</w:t>
      </w:r>
      <w:r w:rsidR="00C07F6A" w:rsidRPr="00F63E92">
        <w:rPr>
          <w:bCs/>
          <w:iCs/>
        </w:rPr>
        <w:t>.</w:t>
      </w:r>
      <w:r w:rsidR="00443248">
        <w:rPr>
          <w:bCs/>
          <w:iCs/>
        </w:rPr>
        <w:t xml:space="preserve"> </w:t>
      </w:r>
      <w:r w:rsidR="007B668F">
        <w:rPr>
          <w:bCs/>
          <w:iCs/>
        </w:rPr>
        <w:t>202</w:t>
      </w:r>
      <w:r w:rsidR="00443248">
        <w:rPr>
          <w:bCs/>
          <w:iCs/>
        </w:rPr>
        <w:t>5</w:t>
      </w:r>
      <w:r w:rsidRPr="00D078D9">
        <w:rPr>
          <w:b/>
          <w:bCs/>
          <w:iCs/>
        </w:rPr>
        <w:t xml:space="preserve"> </w:t>
      </w:r>
      <w:r w:rsidRPr="00D078D9">
        <w:rPr>
          <w:iCs/>
        </w:rPr>
        <w:t xml:space="preserve">(dále jen </w:t>
      </w:r>
      <w:r w:rsidRPr="00D078D9">
        <w:rPr>
          <w:bCs/>
          <w:iCs/>
        </w:rPr>
        <w:t>„</w:t>
      </w:r>
      <w:r w:rsidR="007B668F" w:rsidRPr="00C07F6A">
        <w:rPr>
          <w:b/>
          <w:iCs/>
        </w:rPr>
        <w:t>Smlouva</w:t>
      </w:r>
      <w:r w:rsidRPr="00F63E92">
        <w:rPr>
          <w:bCs/>
          <w:iCs/>
        </w:rPr>
        <w:t>“)</w:t>
      </w:r>
      <w:r w:rsidR="005F7FB5">
        <w:rPr>
          <w:bCs/>
          <w:iCs/>
        </w:rPr>
        <w:t>.</w:t>
      </w:r>
    </w:p>
    <w:p w14:paraId="5CFA44EC" w14:textId="7F2334A7" w:rsidR="009C3F4E" w:rsidRPr="00B33155" w:rsidRDefault="005F7FB5" w:rsidP="007B0B57">
      <w:pPr>
        <w:pStyle w:val="Nadpis1"/>
        <w:keepNext w:val="0"/>
        <w:keepLines w:val="0"/>
        <w:widowControl w:val="0"/>
        <w:ind w:left="0"/>
      </w:pPr>
      <w:r>
        <w:t>Předmět Dodatku</w:t>
      </w:r>
      <w:r w:rsidR="00AC05F0" w:rsidRPr="00B33155">
        <w:t xml:space="preserve"> </w:t>
      </w:r>
    </w:p>
    <w:p w14:paraId="1A6B59D5" w14:textId="77777777" w:rsidR="00172692" w:rsidRDefault="00DE5E65" w:rsidP="00172692">
      <w:pPr>
        <w:pStyle w:val="Nadpis2"/>
        <w:keepNext w:val="0"/>
        <w:keepLines w:val="0"/>
        <w:widowControl w:val="0"/>
        <w:ind w:left="578" w:hanging="578"/>
        <w:rPr>
          <w:rFonts w:ascii="Calibri" w:hAnsi="Calibri" w:cs="Calibri"/>
        </w:rPr>
      </w:pPr>
      <w:r w:rsidRPr="00DE5E65">
        <w:rPr>
          <w:rFonts w:ascii="Calibri" w:hAnsi="Calibri" w:cs="Calibri"/>
        </w:rPr>
        <w:t>Smluvní strany se tímto doh</w:t>
      </w:r>
      <w:r>
        <w:rPr>
          <w:rFonts w:ascii="Calibri" w:hAnsi="Calibri" w:cs="Calibri"/>
        </w:rPr>
        <w:t>o</w:t>
      </w:r>
      <w:r w:rsidRPr="00DE5E65">
        <w:rPr>
          <w:rFonts w:ascii="Calibri" w:hAnsi="Calibri" w:cs="Calibri"/>
        </w:rPr>
        <w:t>d</w:t>
      </w:r>
      <w:r>
        <w:rPr>
          <w:rFonts w:ascii="Calibri" w:hAnsi="Calibri" w:cs="Calibri"/>
        </w:rPr>
        <w:t>l</w:t>
      </w:r>
      <w:r w:rsidRPr="00DE5E65">
        <w:rPr>
          <w:rFonts w:ascii="Calibri" w:hAnsi="Calibri" w:cs="Calibri"/>
        </w:rPr>
        <w:t>y na prodloužení trvání doby nájmu uvedené v odst. 4.1 Smlouvy</w:t>
      </w:r>
      <w:r>
        <w:rPr>
          <w:rFonts w:ascii="Calibri" w:hAnsi="Calibri" w:cs="Calibri"/>
        </w:rPr>
        <w:t>, a to tak, že se doba trvání nájmu prodlužuj</w:t>
      </w:r>
      <w:r w:rsidR="00172692">
        <w:rPr>
          <w:rFonts w:ascii="Calibri" w:hAnsi="Calibri" w:cs="Calibri"/>
        </w:rPr>
        <w:t xml:space="preserve">e o jeden rok, tedy </w:t>
      </w:r>
      <w:r w:rsidR="00172692" w:rsidRPr="00172692">
        <w:rPr>
          <w:rFonts w:ascii="Calibri" w:hAnsi="Calibri" w:cs="Calibri"/>
          <w:b/>
          <w:bCs/>
        </w:rPr>
        <w:t>do 31. 3. 2027</w:t>
      </w:r>
      <w:r w:rsidRPr="00DE5E65">
        <w:rPr>
          <w:rFonts w:ascii="Calibri" w:hAnsi="Calibri" w:cs="Calibri"/>
        </w:rPr>
        <w:t>.</w:t>
      </w:r>
    </w:p>
    <w:p w14:paraId="320FDC79" w14:textId="5C510011" w:rsidR="00405BA4" w:rsidRPr="00E05661" w:rsidRDefault="00172692" w:rsidP="00A620F9">
      <w:pPr>
        <w:pStyle w:val="Nadpis2"/>
        <w:keepNext w:val="0"/>
        <w:keepLines w:val="0"/>
        <w:widowControl w:val="0"/>
        <w:ind w:left="578" w:hanging="578"/>
        <w:rPr>
          <w:rFonts w:ascii="Calibri" w:hAnsi="Calibri" w:cs="Calibri"/>
        </w:rPr>
      </w:pPr>
      <w:r w:rsidRPr="00172692">
        <w:t>Ostatní ujednání Smlouvy zůstávají tímto Dodatkem nedotčena.</w:t>
      </w:r>
    </w:p>
    <w:p w14:paraId="22273915" w14:textId="77777777" w:rsidR="00405BA4" w:rsidRPr="00A620F9" w:rsidRDefault="00405BA4" w:rsidP="00A620F9"/>
    <w:p w14:paraId="1D9721B7" w14:textId="3010D0F2" w:rsidR="005929CF" w:rsidRDefault="005929CF" w:rsidP="0086126E">
      <w:pPr>
        <w:pStyle w:val="Nadpis1"/>
        <w:keepNext w:val="0"/>
        <w:keepLines w:val="0"/>
        <w:widowControl w:val="0"/>
        <w:numPr>
          <w:ilvl w:val="0"/>
          <w:numId w:val="25"/>
        </w:numPr>
        <w:spacing w:before="0"/>
        <w:jc w:val="both"/>
      </w:pPr>
      <w:r w:rsidRPr="00AC05F0">
        <w:t>Závěrečná</w:t>
      </w:r>
      <w:r w:rsidRPr="005143BE">
        <w:t xml:space="preserve"> ustanovení</w:t>
      </w:r>
      <w:r>
        <w:t xml:space="preserve"> </w:t>
      </w:r>
    </w:p>
    <w:p w14:paraId="24AA66AD" w14:textId="202A73B1" w:rsidR="0086126E" w:rsidRDefault="0086126E" w:rsidP="0086126E">
      <w:pPr>
        <w:pStyle w:val="Nadpis2"/>
        <w:keepNext w:val="0"/>
        <w:keepLines w:val="0"/>
        <w:widowControl w:val="0"/>
        <w:ind w:left="578" w:hanging="578"/>
        <w:rPr>
          <w:rFonts w:ascii="Calibri" w:hAnsi="Calibri" w:cs="Calibri"/>
        </w:rPr>
      </w:pPr>
      <w:r w:rsidRPr="0086126E">
        <w:rPr>
          <w:rFonts w:ascii="Calibri" w:hAnsi="Calibri" w:cs="Calibri"/>
        </w:rPr>
        <w:t xml:space="preserve">Tento Dodatek nabývá platnosti dnem jeho podpisu oprávněnými zástupci obou </w:t>
      </w:r>
      <w:r w:rsidR="003B5128">
        <w:rPr>
          <w:rFonts w:ascii="Calibri" w:hAnsi="Calibri" w:cs="Calibri"/>
        </w:rPr>
        <w:t>S</w:t>
      </w:r>
      <w:r w:rsidRPr="0086126E">
        <w:rPr>
          <w:rFonts w:ascii="Calibri" w:hAnsi="Calibri" w:cs="Calibri"/>
        </w:rPr>
        <w:t xml:space="preserve">mluvních stran a účinnosti </w:t>
      </w:r>
      <w:r w:rsidR="00AE5A7E">
        <w:rPr>
          <w:rFonts w:ascii="Calibri" w:hAnsi="Calibri" w:cs="Calibri"/>
        </w:rPr>
        <w:t xml:space="preserve">od </w:t>
      </w:r>
      <w:r w:rsidR="00AE5A7E" w:rsidRPr="00A55E79">
        <w:rPr>
          <w:rFonts w:ascii="Calibri" w:hAnsi="Calibri" w:cs="Calibri"/>
          <w:b/>
          <w:bCs/>
        </w:rPr>
        <w:t>1. 4. 2026</w:t>
      </w:r>
      <w:r w:rsidR="00AE5A7E">
        <w:rPr>
          <w:rFonts w:ascii="Calibri" w:hAnsi="Calibri" w:cs="Calibri"/>
        </w:rPr>
        <w:t xml:space="preserve"> nebo </w:t>
      </w:r>
      <w:r w:rsidRPr="0086126E">
        <w:rPr>
          <w:rFonts w:ascii="Calibri" w:hAnsi="Calibri" w:cs="Calibri"/>
        </w:rPr>
        <w:t>v souladu se zákonem č. 340/2015 Sb., o zvláštních podmínkách účinnosti některých smluv, uveřejňování těchto smluv a o registru smluv (zákon o registru smluv), ve znění pozdějších předpisů</w:t>
      </w:r>
      <w:r w:rsidR="00AE5A7E">
        <w:rPr>
          <w:rFonts w:ascii="Calibri" w:hAnsi="Calibri" w:cs="Calibri"/>
        </w:rPr>
        <w:t xml:space="preserve">, podle toho, která skutečnost nastane </w:t>
      </w:r>
      <w:r w:rsidR="00A55E79">
        <w:rPr>
          <w:rFonts w:ascii="Calibri" w:hAnsi="Calibri" w:cs="Calibri"/>
        </w:rPr>
        <w:t>později</w:t>
      </w:r>
      <w:r w:rsidRPr="0086126E">
        <w:rPr>
          <w:rFonts w:ascii="Calibri" w:hAnsi="Calibri" w:cs="Calibri"/>
        </w:rPr>
        <w:t xml:space="preserve">. </w:t>
      </w:r>
    </w:p>
    <w:p w14:paraId="73899F83" w14:textId="77777777" w:rsidR="00D634DD" w:rsidRDefault="0086126E" w:rsidP="0086126E">
      <w:pPr>
        <w:pStyle w:val="Nadpis2"/>
        <w:keepNext w:val="0"/>
        <w:keepLines w:val="0"/>
        <w:widowControl w:val="0"/>
        <w:ind w:left="578" w:hanging="578"/>
        <w:rPr>
          <w:rFonts w:ascii="Calibri" w:hAnsi="Calibri" w:cs="Calibri"/>
        </w:rPr>
      </w:pPr>
      <w:r w:rsidRPr="0086126E">
        <w:rPr>
          <w:rFonts w:ascii="Calibri" w:hAnsi="Calibri" w:cs="Calibri"/>
        </w:rPr>
        <w:t>Nájemce bezvýhradně souhlasí se zveřejněním plného znění Dodatku tak, aby tento mohl být předmětem poskytnuté informace ve smyslu zákona č. 106/1999 Sb., o svobodném přístupu k informacím, ve znění pozdějších předpisů</w:t>
      </w:r>
      <w:r w:rsidR="00F27040">
        <w:rPr>
          <w:rFonts w:ascii="Calibri" w:hAnsi="Calibri" w:cs="Calibri"/>
        </w:rPr>
        <w:t xml:space="preserve"> a s uveřejněním </w:t>
      </w:r>
      <w:r w:rsidR="00F27040" w:rsidRPr="0086126E">
        <w:rPr>
          <w:rFonts w:ascii="Calibri" w:hAnsi="Calibri" w:cs="Calibri"/>
        </w:rPr>
        <w:t>plného znění Dodatku</w:t>
      </w:r>
      <w:r w:rsidR="00F27040">
        <w:rPr>
          <w:rFonts w:ascii="Calibri" w:hAnsi="Calibri" w:cs="Calibri"/>
        </w:rPr>
        <w:t xml:space="preserve"> dle </w:t>
      </w:r>
      <w:r w:rsidR="00F27040" w:rsidRPr="0086126E">
        <w:rPr>
          <w:rFonts w:ascii="Calibri" w:hAnsi="Calibri" w:cs="Calibri"/>
        </w:rPr>
        <w:t>zákon</w:t>
      </w:r>
      <w:r w:rsidR="00D634DD">
        <w:rPr>
          <w:rFonts w:ascii="Calibri" w:hAnsi="Calibri" w:cs="Calibri"/>
        </w:rPr>
        <w:t>a</w:t>
      </w:r>
      <w:r w:rsidR="00F27040" w:rsidRPr="0086126E">
        <w:rPr>
          <w:rFonts w:ascii="Calibri" w:hAnsi="Calibri" w:cs="Calibri"/>
        </w:rPr>
        <w:t xml:space="preserve"> </w:t>
      </w:r>
      <w:r w:rsidR="00D634DD">
        <w:rPr>
          <w:rFonts w:ascii="Calibri" w:hAnsi="Calibri" w:cs="Calibri"/>
        </w:rPr>
        <w:br/>
      </w:r>
      <w:r w:rsidR="00F27040" w:rsidRPr="0086126E">
        <w:rPr>
          <w:rFonts w:ascii="Calibri" w:hAnsi="Calibri" w:cs="Calibri"/>
        </w:rPr>
        <w:lastRenderedPageBreak/>
        <w:t>č. 340/2015 Sb., o zvláštních podmínkách účinnosti některých smluv, uveřejňování těchto smluv a o registru smluv (zákon o registru smluv), ve znění pozdějších předpis</w:t>
      </w:r>
      <w:r w:rsidR="00D634DD">
        <w:rPr>
          <w:rFonts w:ascii="Calibri" w:hAnsi="Calibri" w:cs="Calibri"/>
        </w:rPr>
        <w:t>ů</w:t>
      </w:r>
      <w:r w:rsidRPr="0086126E">
        <w:rPr>
          <w:rFonts w:ascii="Calibri" w:hAnsi="Calibri" w:cs="Calibri"/>
        </w:rPr>
        <w:t xml:space="preserve">. </w:t>
      </w:r>
    </w:p>
    <w:p w14:paraId="1BC78A79" w14:textId="01B96851" w:rsidR="0086126E" w:rsidRDefault="0086126E" w:rsidP="0086126E">
      <w:pPr>
        <w:pStyle w:val="Nadpis2"/>
        <w:keepNext w:val="0"/>
        <w:keepLines w:val="0"/>
        <w:widowControl w:val="0"/>
        <w:ind w:left="578" w:hanging="578"/>
        <w:rPr>
          <w:rFonts w:ascii="Calibri" w:hAnsi="Calibri" w:cs="Calibri"/>
        </w:rPr>
      </w:pPr>
      <w:r w:rsidRPr="0086126E">
        <w:rPr>
          <w:rFonts w:ascii="Calibri" w:hAnsi="Calibri" w:cs="Calibri"/>
        </w:rPr>
        <w:t xml:space="preserve">Nájemce bere na vědomí a souhlasí, že je osobou povinnou ve smyslu § 2 písm. e) zákona </w:t>
      </w:r>
      <w:r w:rsidR="00D634DD">
        <w:rPr>
          <w:rFonts w:ascii="Calibri" w:hAnsi="Calibri" w:cs="Calibri"/>
        </w:rPr>
        <w:br/>
      </w:r>
      <w:r w:rsidRPr="0086126E">
        <w:rPr>
          <w:rFonts w:ascii="Calibri" w:hAnsi="Calibri" w:cs="Calibri"/>
        </w:rPr>
        <w:t>č. 320/2001 Sb., o finanční kontrole, ve znění pozdějších předpisů. Nájemce je povinen plnit povinnosti vyplývající pro něho jako osobu povinnou z výše citovaného zákona.</w:t>
      </w:r>
    </w:p>
    <w:p w14:paraId="34CFF104" w14:textId="6F4A7C3D" w:rsidR="00180AD9" w:rsidRDefault="0029726C" w:rsidP="0086126E">
      <w:pPr>
        <w:pStyle w:val="Nadpis2"/>
        <w:keepNext w:val="0"/>
        <w:keepLines w:val="0"/>
        <w:widowControl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</w:rPr>
        <w:t>Dodatek</w:t>
      </w:r>
      <w:r w:rsidRPr="0029726C">
        <w:rPr>
          <w:rFonts w:ascii="Calibri" w:hAnsi="Calibri" w:cs="Calibri"/>
        </w:rPr>
        <w:t xml:space="preserve"> je uzavírán v elektronické podobě. Pokud je </w:t>
      </w:r>
      <w:r>
        <w:rPr>
          <w:rFonts w:ascii="Calibri" w:hAnsi="Calibri" w:cs="Calibri"/>
        </w:rPr>
        <w:t>Dodatek</w:t>
      </w:r>
      <w:r w:rsidRPr="0029726C">
        <w:rPr>
          <w:rFonts w:ascii="Calibri" w:hAnsi="Calibri" w:cs="Calibri"/>
        </w:rPr>
        <w:t xml:space="preserve"> uzavírán v listinné podobě, je sepsán ve třech vyhotoveních s platností originálu, přičemž Nájemce obdrží jedno a Pronajímatel dvě vyhotovení</w:t>
      </w:r>
      <w:r w:rsidR="0086126E" w:rsidRPr="0086126E">
        <w:rPr>
          <w:rFonts w:ascii="Calibri" w:hAnsi="Calibri" w:cs="Calibri"/>
        </w:rPr>
        <w:t>.</w:t>
      </w:r>
    </w:p>
    <w:p w14:paraId="496CA0D9" w14:textId="73FA2F59" w:rsidR="0086126E" w:rsidRPr="0086126E" w:rsidRDefault="0086126E" w:rsidP="0086126E">
      <w:pPr>
        <w:pStyle w:val="Nadpis2"/>
        <w:keepNext w:val="0"/>
        <w:keepLines w:val="0"/>
        <w:widowControl w:val="0"/>
        <w:ind w:left="578" w:hanging="578"/>
        <w:rPr>
          <w:rFonts w:ascii="Calibri" w:hAnsi="Calibri" w:cs="Calibri"/>
        </w:rPr>
      </w:pPr>
      <w:r w:rsidRPr="0086126E">
        <w:rPr>
          <w:rFonts w:ascii="Calibri" w:hAnsi="Calibri" w:cs="Calibri"/>
        </w:rPr>
        <w:t xml:space="preserve">Smluvní strany prohlašují, že si </w:t>
      </w:r>
      <w:r w:rsidR="0029726C">
        <w:rPr>
          <w:rFonts w:ascii="Calibri" w:hAnsi="Calibri" w:cs="Calibri"/>
        </w:rPr>
        <w:t>D</w:t>
      </w:r>
      <w:r w:rsidRPr="0086126E">
        <w:rPr>
          <w:rFonts w:ascii="Calibri" w:hAnsi="Calibri" w:cs="Calibri"/>
        </w:rPr>
        <w:t xml:space="preserve">odatek před jeho podpisem přečetly a s jeho obsahem bez výhrad souhlasí. Dodatek je vyjádřením jejich pravé, skutečné, svobodné a vážné vůle. Na důkaz pravosti a pravdivosti těchto prohlášení připojují oprávnění zástupci </w:t>
      </w:r>
      <w:r w:rsidR="0029726C">
        <w:rPr>
          <w:rFonts w:ascii="Calibri" w:hAnsi="Calibri" w:cs="Calibri"/>
        </w:rPr>
        <w:t>S</w:t>
      </w:r>
      <w:r w:rsidRPr="0086126E">
        <w:rPr>
          <w:rFonts w:ascii="Calibri" w:hAnsi="Calibri" w:cs="Calibri"/>
        </w:rPr>
        <w:t>mluvních stran své vlastnoruční podpisy.</w:t>
      </w:r>
    </w:p>
    <w:p w14:paraId="67637F0B" w14:textId="77777777" w:rsidR="0086126E" w:rsidRDefault="0086126E" w:rsidP="0086126E">
      <w:pPr>
        <w:keepNext/>
        <w:spacing w:line="276" w:lineRule="auto"/>
        <w:rPr>
          <w:rFonts w:ascii="Calibri" w:hAnsi="Calibri" w:cs="Calibri"/>
        </w:rPr>
      </w:pPr>
    </w:p>
    <w:p w14:paraId="2D608CEC" w14:textId="5F21C1D4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V</w:t>
      </w:r>
      <w:r w:rsidR="00167AFA">
        <w:rPr>
          <w:rFonts w:cstheme="minorHAnsi"/>
        </w:rPr>
        <w:t> </w:t>
      </w:r>
      <w:r w:rsidRPr="009C3F4E">
        <w:rPr>
          <w:rFonts w:cstheme="minorHAnsi"/>
        </w:rPr>
        <w:t>Praze</w:t>
      </w:r>
      <w:r w:rsidR="00167AFA">
        <w:rPr>
          <w:rFonts w:cstheme="minorHAnsi"/>
        </w:rPr>
        <w:t>,</w:t>
      </w:r>
      <w:r w:rsidRPr="009C3F4E">
        <w:rPr>
          <w:rFonts w:cstheme="minorHAnsi"/>
        </w:rPr>
        <w:t xml:space="preserve"> dne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="00B47F32">
        <w:rPr>
          <w:rFonts w:cstheme="minorHAnsi"/>
        </w:rPr>
        <w:tab/>
      </w:r>
      <w:r w:rsidRPr="009C3F4E">
        <w:rPr>
          <w:rFonts w:cstheme="minorHAnsi"/>
        </w:rPr>
        <w:t>V</w:t>
      </w:r>
      <w:r w:rsidR="00167AFA">
        <w:rPr>
          <w:rFonts w:cstheme="minorHAnsi"/>
        </w:rPr>
        <w:t> Praze,</w:t>
      </w:r>
      <w:r w:rsidR="008751A1">
        <w:rPr>
          <w:rFonts w:cstheme="minorHAnsi"/>
        </w:rPr>
        <w:t xml:space="preserve"> </w:t>
      </w:r>
      <w:r w:rsidRPr="009C3F4E">
        <w:rPr>
          <w:rFonts w:cstheme="minorHAnsi"/>
        </w:rPr>
        <w:t xml:space="preserve">dne </w:t>
      </w:r>
    </w:p>
    <w:p w14:paraId="6C0B0E7A" w14:textId="77777777" w:rsidR="00AC05F0" w:rsidRPr="005143BE" w:rsidRDefault="00AC05F0" w:rsidP="00AC05F0">
      <w:pPr>
        <w:spacing w:line="276" w:lineRule="auto"/>
        <w:rPr>
          <w:rFonts w:ascii="Roboto" w:hAnsi="Roboto" w:cs="Calibri"/>
        </w:rPr>
      </w:pPr>
    </w:p>
    <w:p w14:paraId="7F3748DD" w14:textId="74F55F52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 xml:space="preserve">Za </w:t>
      </w:r>
      <w:r w:rsidR="006540F3">
        <w:rPr>
          <w:rFonts w:cstheme="minorHAnsi"/>
        </w:rPr>
        <w:t>P</w:t>
      </w:r>
      <w:r w:rsidR="00CA47B1">
        <w:rPr>
          <w:rFonts w:cstheme="minorHAnsi"/>
        </w:rPr>
        <w:t>ronajímatele</w:t>
      </w:r>
      <w:r w:rsidRPr="009C3F4E">
        <w:rPr>
          <w:rFonts w:cstheme="minorHAnsi"/>
        </w:rPr>
        <w:t>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 xml:space="preserve">Za </w:t>
      </w:r>
      <w:r w:rsidR="006540F3">
        <w:rPr>
          <w:rFonts w:cstheme="minorHAnsi"/>
        </w:rPr>
        <w:t>N</w:t>
      </w:r>
      <w:r w:rsidR="00CA47B1">
        <w:rPr>
          <w:rFonts w:cstheme="minorHAnsi"/>
        </w:rPr>
        <w:t>ájemce</w:t>
      </w:r>
      <w:r w:rsidRPr="009C3F4E">
        <w:rPr>
          <w:rFonts w:cstheme="minorHAnsi"/>
        </w:rPr>
        <w:t>:</w:t>
      </w:r>
    </w:p>
    <w:p w14:paraId="06F351E1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395609" w14:textId="725CA4C4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…………………………………………………………</w:t>
      </w:r>
      <w:r w:rsidRPr="009C3F4E">
        <w:rPr>
          <w:rFonts w:cstheme="minorHAnsi"/>
        </w:rPr>
        <w:tab/>
      </w:r>
      <w:r w:rsidR="000D4F9E">
        <w:rPr>
          <w:rFonts w:cstheme="minorHAnsi"/>
        </w:rPr>
        <w:tab/>
      </w:r>
      <w:r w:rsidRPr="009C3F4E">
        <w:rPr>
          <w:rFonts w:cstheme="minorHAnsi"/>
        </w:rPr>
        <w:t>……………………………………………………………</w:t>
      </w:r>
    </w:p>
    <w:p w14:paraId="1DA693E1" w14:textId="5F169C50" w:rsidR="00AC05F0" w:rsidRPr="00167AFA" w:rsidRDefault="00AD5AE7" w:rsidP="008F4ADA">
      <w:pPr>
        <w:spacing w:after="0" w:line="276" w:lineRule="auto"/>
        <w:ind w:firstLine="567"/>
        <w:rPr>
          <w:rFonts w:cstheme="minorHAnsi"/>
        </w:rPr>
      </w:pPr>
      <w:r w:rsidRPr="005A178D">
        <w:rPr>
          <w:rFonts w:cstheme="minorHAnsi"/>
          <w:bCs/>
        </w:rPr>
        <w:t>Ing. Jakub Kleindienst</w:t>
      </w:r>
      <w:r w:rsidR="00180AD9">
        <w:rPr>
          <w:rFonts w:cstheme="minorHAnsi"/>
          <w:bCs/>
        </w:rPr>
        <w:tab/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211132" w:rsidRPr="00B47F32">
        <w:rPr>
          <w:rFonts w:cstheme="minorHAnsi"/>
        </w:rPr>
        <w:tab/>
      </w:r>
      <w:r w:rsidR="008F4ADA" w:rsidRPr="008F4ADA">
        <w:rPr>
          <w:rFonts w:cstheme="minorHAnsi"/>
        </w:rPr>
        <w:t xml:space="preserve">Ing. Daler </w:t>
      </w:r>
      <w:proofErr w:type="spellStart"/>
      <w:r w:rsidR="008F4ADA" w:rsidRPr="008F4ADA">
        <w:rPr>
          <w:rFonts w:cstheme="minorHAnsi"/>
        </w:rPr>
        <w:t>Kamilovič</w:t>
      </w:r>
      <w:proofErr w:type="spellEnd"/>
      <w:r w:rsidR="008F4ADA" w:rsidRPr="008F4ADA">
        <w:rPr>
          <w:rFonts w:cstheme="minorHAnsi"/>
        </w:rPr>
        <w:t xml:space="preserve"> </w:t>
      </w:r>
      <w:proofErr w:type="spellStart"/>
      <w:r w:rsidR="008F4ADA" w:rsidRPr="008F4ADA">
        <w:rPr>
          <w:rFonts w:cstheme="minorHAnsi"/>
        </w:rPr>
        <w:t>Abdurachmanov</w:t>
      </w:r>
      <w:proofErr w:type="spellEnd"/>
    </w:p>
    <w:p w14:paraId="2627B119" w14:textId="419A20AA" w:rsidR="00AC05F0" w:rsidRDefault="009C33FA" w:rsidP="00AD5AE7">
      <w:pPr>
        <w:spacing w:line="276" w:lineRule="auto"/>
        <w:ind w:left="113" w:firstLine="454"/>
        <w:rPr>
          <w:rFonts w:cstheme="minorHAnsi"/>
        </w:rPr>
      </w:pPr>
      <w:r w:rsidRPr="00167AFA">
        <w:rPr>
          <w:rFonts w:cstheme="minorHAnsi"/>
        </w:rPr>
        <w:t>kvestor</w:t>
      </w:r>
      <w:r w:rsidR="00211132" w:rsidRPr="00167AFA">
        <w:rPr>
          <w:rFonts w:cstheme="minorHAnsi"/>
        </w:rPr>
        <w:tab/>
      </w:r>
      <w:r w:rsidR="00AC05F0" w:rsidRPr="00167AFA">
        <w:rPr>
          <w:rFonts w:cstheme="minorHAnsi"/>
        </w:rPr>
        <w:tab/>
      </w:r>
      <w:r w:rsidR="00AC05F0" w:rsidRPr="00167AFA">
        <w:rPr>
          <w:rFonts w:cstheme="minorHAnsi"/>
        </w:rPr>
        <w:tab/>
      </w:r>
      <w:r w:rsidR="00AC05F0" w:rsidRPr="00167AFA">
        <w:rPr>
          <w:rFonts w:cstheme="minorHAnsi"/>
        </w:rPr>
        <w:tab/>
      </w:r>
      <w:r w:rsidR="00AC05F0" w:rsidRPr="00167AFA">
        <w:rPr>
          <w:rFonts w:cstheme="minorHAnsi"/>
        </w:rPr>
        <w:tab/>
      </w:r>
      <w:r w:rsidR="00AC05F0" w:rsidRPr="00167AFA">
        <w:rPr>
          <w:rFonts w:cstheme="minorHAnsi"/>
        </w:rPr>
        <w:tab/>
      </w:r>
      <w:r w:rsidR="008042CD" w:rsidRPr="00167AFA">
        <w:rPr>
          <w:rFonts w:cstheme="minorHAnsi"/>
        </w:rPr>
        <w:t>jednatel</w:t>
      </w:r>
    </w:p>
    <w:p w14:paraId="46340226" w14:textId="77777777" w:rsidR="00FE3894" w:rsidRDefault="00FE3894" w:rsidP="00AD5AE7">
      <w:pPr>
        <w:spacing w:line="276" w:lineRule="auto"/>
        <w:ind w:left="113" w:firstLine="454"/>
        <w:rPr>
          <w:rFonts w:cstheme="minorHAnsi"/>
        </w:rPr>
      </w:pPr>
    </w:p>
    <w:p w14:paraId="04FC88D4" w14:textId="77777777" w:rsidR="00BA47D7" w:rsidRDefault="00BA47D7" w:rsidP="00AD5AE7">
      <w:pPr>
        <w:spacing w:line="276" w:lineRule="auto"/>
        <w:ind w:left="113" w:firstLine="454"/>
        <w:rPr>
          <w:rFonts w:cstheme="minorHAnsi"/>
        </w:rPr>
      </w:pPr>
    </w:p>
    <w:p w14:paraId="32FC0650" w14:textId="285DFF18" w:rsidR="00FE3894" w:rsidRPr="00B47F32" w:rsidRDefault="00FE3894" w:rsidP="00AD5AE7">
      <w:pPr>
        <w:spacing w:line="276" w:lineRule="auto"/>
        <w:ind w:left="113" w:firstLine="454"/>
        <w:rPr>
          <w:rFonts w:cstheme="minorHAnsi"/>
        </w:rPr>
      </w:pPr>
    </w:p>
    <w:sectPr w:rsidR="00FE3894" w:rsidRPr="00B47F32" w:rsidSect="00405BA4">
      <w:headerReference w:type="default" r:id="rId11"/>
      <w:footerReference w:type="default" r:id="rId12"/>
      <w:headerReference w:type="first" r:id="rId13"/>
      <w:pgSz w:w="11906" w:h="16838"/>
      <w:pgMar w:top="1417" w:right="1558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123FC" w14:textId="77777777" w:rsidR="006104E1" w:rsidRDefault="006104E1" w:rsidP="00BA6CA9">
      <w:pPr>
        <w:spacing w:after="0" w:line="240" w:lineRule="auto"/>
      </w:pPr>
      <w:r>
        <w:separator/>
      </w:r>
    </w:p>
  </w:endnote>
  <w:endnote w:type="continuationSeparator" w:id="0">
    <w:p w14:paraId="6BC74DD5" w14:textId="77777777" w:rsidR="006104E1" w:rsidRDefault="006104E1" w:rsidP="00BA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1029C" w14:textId="77777777" w:rsidR="006104E1" w:rsidRDefault="006104E1" w:rsidP="00BA6CA9">
      <w:pPr>
        <w:spacing w:after="0" w:line="240" w:lineRule="auto"/>
      </w:pPr>
      <w:r>
        <w:separator/>
      </w:r>
    </w:p>
  </w:footnote>
  <w:footnote w:type="continuationSeparator" w:id="0">
    <w:p w14:paraId="19537DF9" w14:textId="77777777" w:rsidR="006104E1" w:rsidRDefault="006104E1" w:rsidP="00BA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2104123590" name="Obrázek 2104123590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0184F8BC" w:rsidR="005656CC" w:rsidRDefault="005656CC" w:rsidP="005656CC">
    <w:pPr>
      <w:pStyle w:val="Zhlav"/>
      <w:jc w:val="right"/>
    </w:pPr>
    <w:r>
      <w:t xml:space="preserve">PO </w:t>
    </w:r>
    <w:r w:rsidR="00D62F4D">
      <w:t>324</w:t>
    </w:r>
    <w:r>
      <w:t>/20</w:t>
    </w:r>
    <w:r w:rsidR="00051F3C">
      <w:t>2</w:t>
    </w:r>
    <w:r w:rsidR="00D62F4D">
      <w:t>6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" w15:restartNumberingAfterBreak="0">
    <w:nsid w:val="08B076A0"/>
    <w:multiLevelType w:val="hybridMultilevel"/>
    <w:tmpl w:val="59A8ED1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1565773F"/>
    <w:multiLevelType w:val="hybridMultilevel"/>
    <w:tmpl w:val="6BF28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54D30"/>
    <w:multiLevelType w:val="hybridMultilevel"/>
    <w:tmpl w:val="D0D07BAA"/>
    <w:lvl w:ilvl="0" w:tplc="D9AE64A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740EB"/>
    <w:multiLevelType w:val="hybridMultilevel"/>
    <w:tmpl w:val="B21E957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D54D3"/>
    <w:multiLevelType w:val="hybridMultilevel"/>
    <w:tmpl w:val="11C89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3125" w:hanging="432"/>
      </w:pPr>
    </w:lvl>
    <w:lvl w:ilvl="1">
      <w:start w:val="1"/>
      <w:numFmt w:val="decimal"/>
      <w:pStyle w:val="Nadpis2"/>
      <w:lvlText w:val="%1.%2"/>
      <w:lvlJc w:val="left"/>
      <w:pPr>
        <w:ind w:left="3127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6C56F99"/>
    <w:multiLevelType w:val="hybridMultilevel"/>
    <w:tmpl w:val="F634ADEE"/>
    <w:lvl w:ilvl="0" w:tplc="6E3665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1" w15:restartNumberingAfterBreak="0">
    <w:nsid w:val="490333FF"/>
    <w:multiLevelType w:val="hybridMultilevel"/>
    <w:tmpl w:val="9E6AE624"/>
    <w:lvl w:ilvl="0" w:tplc="8C40E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6D61AA"/>
    <w:multiLevelType w:val="hybridMultilevel"/>
    <w:tmpl w:val="0E8EC090"/>
    <w:lvl w:ilvl="0" w:tplc="E60E58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F1EF6"/>
    <w:multiLevelType w:val="hybridMultilevel"/>
    <w:tmpl w:val="F84C1908"/>
    <w:lvl w:ilvl="0" w:tplc="AE4AB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9E506D"/>
    <w:multiLevelType w:val="hybridMultilevel"/>
    <w:tmpl w:val="A22610F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7">
      <w:start w:val="1"/>
      <w:numFmt w:val="lowerLetter"/>
      <w:lvlText w:val="%2)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F701F57"/>
    <w:multiLevelType w:val="hybridMultilevel"/>
    <w:tmpl w:val="0F22D0BE"/>
    <w:lvl w:ilvl="0" w:tplc="070C90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B459C"/>
    <w:multiLevelType w:val="hybridMultilevel"/>
    <w:tmpl w:val="7F9AB46A"/>
    <w:lvl w:ilvl="0" w:tplc="04050019">
      <w:start w:val="1"/>
      <w:numFmt w:val="lowerLetter"/>
      <w:lvlText w:val="%1."/>
      <w:lvlJc w:val="left"/>
      <w:pPr>
        <w:ind w:left="2452" w:hanging="360"/>
      </w:pPr>
    </w:lvl>
    <w:lvl w:ilvl="1" w:tplc="04050019" w:tentative="1">
      <w:start w:val="1"/>
      <w:numFmt w:val="lowerLetter"/>
      <w:lvlText w:val="%2."/>
      <w:lvlJc w:val="left"/>
      <w:pPr>
        <w:ind w:left="3172" w:hanging="360"/>
      </w:pPr>
    </w:lvl>
    <w:lvl w:ilvl="2" w:tplc="0405001B" w:tentative="1">
      <w:start w:val="1"/>
      <w:numFmt w:val="lowerRoman"/>
      <w:lvlText w:val="%3."/>
      <w:lvlJc w:val="right"/>
      <w:pPr>
        <w:ind w:left="3892" w:hanging="180"/>
      </w:pPr>
    </w:lvl>
    <w:lvl w:ilvl="3" w:tplc="0405000F" w:tentative="1">
      <w:start w:val="1"/>
      <w:numFmt w:val="decimal"/>
      <w:lvlText w:val="%4."/>
      <w:lvlJc w:val="left"/>
      <w:pPr>
        <w:ind w:left="4612" w:hanging="360"/>
      </w:pPr>
    </w:lvl>
    <w:lvl w:ilvl="4" w:tplc="04050019" w:tentative="1">
      <w:start w:val="1"/>
      <w:numFmt w:val="lowerLetter"/>
      <w:lvlText w:val="%5."/>
      <w:lvlJc w:val="left"/>
      <w:pPr>
        <w:ind w:left="5332" w:hanging="360"/>
      </w:pPr>
    </w:lvl>
    <w:lvl w:ilvl="5" w:tplc="0405001B" w:tentative="1">
      <w:start w:val="1"/>
      <w:numFmt w:val="lowerRoman"/>
      <w:lvlText w:val="%6."/>
      <w:lvlJc w:val="right"/>
      <w:pPr>
        <w:ind w:left="6052" w:hanging="180"/>
      </w:pPr>
    </w:lvl>
    <w:lvl w:ilvl="6" w:tplc="0405000F" w:tentative="1">
      <w:start w:val="1"/>
      <w:numFmt w:val="decimal"/>
      <w:lvlText w:val="%7."/>
      <w:lvlJc w:val="left"/>
      <w:pPr>
        <w:ind w:left="6772" w:hanging="360"/>
      </w:pPr>
    </w:lvl>
    <w:lvl w:ilvl="7" w:tplc="04050019" w:tentative="1">
      <w:start w:val="1"/>
      <w:numFmt w:val="lowerLetter"/>
      <w:lvlText w:val="%8."/>
      <w:lvlJc w:val="left"/>
      <w:pPr>
        <w:ind w:left="7492" w:hanging="360"/>
      </w:pPr>
    </w:lvl>
    <w:lvl w:ilvl="8" w:tplc="0405001B" w:tentative="1">
      <w:start w:val="1"/>
      <w:numFmt w:val="lowerRoman"/>
      <w:lvlText w:val="%9."/>
      <w:lvlJc w:val="right"/>
      <w:pPr>
        <w:ind w:left="8212" w:hanging="180"/>
      </w:pPr>
    </w:lvl>
  </w:abstractNum>
  <w:abstractNum w:abstractNumId="17" w15:restartNumberingAfterBreak="0">
    <w:nsid w:val="74A371E5"/>
    <w:multiLevelType w:val="hybridMultilevel"/>
    <w:tmpl w:val="959AD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47B5D"/>
    <w:multiLevelType w:val="hybridMultilevel"/>
    <w:tmpl w:val="6BF28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0" w15:restartNumberingAfterBreak="0">
    <w:nsid w:val="7E292E82"/>
    <w:multiLevelType w:val="hybridMultilevel"/>
    <w:tmpl w:val="2AD6A1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835947">
    <w:abstractNumId w:val="8"/>
  </w:num>
  <w:num w:numId="2" w16cid:durableId="870799356">
    <w:abstractNumId w:val="10"/>
  </w:num>
  <w:num w:numId="3" w16cid:durableId="379478967">
    <w:abstractNumId w:val="19"/>
  </w:num>
  <w:num w:numId="4" w16cid:durableId="556475850">
    <w:abstractNumId w:val="7"/>
  </w:num>
  <w:num w:numId="5" w16cid:durableId="793062854">
    <w:abstractNumId w:val="3"/>
  </w:num>
  <w:num w:numId="6" w16cid:durableId="844051332">
    <w:abstractNumId w:val="0"/>
  </w:num>
  <w:num w:numId="7" w16cid:durableId="1047801558">
    <w:abstractNumId w:val="2"/>
  </w:num>
  <w:num w:numId="8" w16cid:durableId="138229217">
    <w:abstractNumId w:val="18"/>
  </w:num>
  <w:num w:numId="9" w16cid:durableId="1095711967">
    <w:abstractNumId w:val="5"/>
  </w:num>
  <w:num w:numId="10" w16cid:durableId="1949047352">
    <w:abstractNumId w:val="17"/>
  </w:num>
  <w:num w:numId="11" w16cid:durableId="611086733">
    <w:abstractNumId w:val="16"/>
  </w:num>
  <w:num w:numId="12" w16cid:durableId="680813052">
    <w:abstractNumId w:val="8"/>
  </w:num>
  <w:num w:numId="13" w16cid:durableId="250310072">
    <w:abstractNumId w:val="6"/>
  </w:num>
  <w:num w:numId="14" w16cid:durableId="684864401">
    <w:abstractNumId w:val="1"/>
  </w:num>
  <w:num w:numId="15" w16cid:durableId="992296196">
    <w:abstractNumId w:val="20"/>
  </w:num>
  <w:num w:numId="16" w16cid:durableId="2092505487">
    <w:abstractNumId w:val="13"/>
  </w:num>
  <w:num w:numId="17" w16cid:durableId="545801256">
    <w:abstractNumId w:val="11"/>
  </w:num>
  <w:num w:numId="18" w16cid:durableId="2012949557">
    <w:abstractNumId w:val="14"/>
  </w:num>
  <w:num w:numId="19" w16cid:durableId="20416611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2837547">
    <w:abstractNumId w:val="15"/>
  </w:num>
  <w:num w:numId="21" w16cid:durableId="1976637687">
    <w:abstractNumId w:val="4"/>
  </w:num>
  <w:num w:numId="22" w16cid:durableId="1620138510">
    <w:abstractNumId w:val="12"/>
  </w:num>
  <w:num w:numId="23" w16cid:durableId="119306091">
    <w:abstractNumId w:val="8"/>
    <w:lvlOverride w:ilvl="0">
      <w:startOverride w:val="5"/>
    </w:lvlOverride>
  </w:num>
  <w:num w:numId="24" w16cid:durableId="1083065463">
    <w:abstractNumId w:val="9"/>
  </w:num>
  <w:num w:numId="25" w16cid:durableId="894581735">
    <w:abstractNumId w:val="8"/>
    <w:lvlOverride w:ilvl="0">
      <w:startOverride w:val="3"/>
    </w:lvlOverride>
  </w:num>
  <w:num w:numId="26" w16cid:durableId="661280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31C6E"/>
    <w:rsid w:val="00051F3C"/>
    <w:rsid w:val="00055AEC"/>
    <w:rsid w:val="000918A9"/>
    <w:rsid w:val="00096530"/>
    <w:rsid w:val="000A09E0"/>
    <w:rsid w:val="000A4898"/>
    <w:rsid w:val="000C30C9"/>
    <w:rsid w:val="000D4F9E"/>
    <w:rsid w:val="000D6467"/>
    <w:rsid w:val="000D7C8A"/>
    <w:rsid w:val="000E0024"/>
    <w:rsid w:val="000F0C0B"/>
    <w:rsid w:val="000F535C"/>
    <w:rsid w:val="00107558"/>
    <w:rsid w:val="00111BF3"/>
    <w:rsid w:val="00121655"/>
    <w:rsid w:val="00127E37"/>
    <w:rsid w:val="001305B5"/>
    <w:rsid w:val="00135EE7"/>
    <w:rsid w:val="00161324"/>
    <w:rsid w:val="00165D13"/>
    <w:rsid w:val="00166E70"/>
    <w:rsid w:val="00167AFA"/>
    <w:rsid w:val="00172692"/>
    <w:rsid w:val="0017496D"/>
    <w:rsid w:val="00177651"/>
    <w:rsid w:val="00180507"/>
    <w:rsid w:val="00180AD9"/>
    <w:rsid w:val="00184727"/>
    <w:rsid w:val="0019059C"/>
    <w:rsid w:val="001913D8"/>
    <w:rsid w:val="001B4BB7"/>
    <w:rsid w:val="001C3086"/>
    <w:rsid w:val="001F7A6C"/>
    <w:rsid w:val="00211132"/>
    <w:rsid w:val="00212890"/>
    <w:rsid w:val="00215B57"/>
    <w:rsid w:val="0024110A"/>
    <w:rsid w:val="0025709A"/>
    <w:rsid w:val="00261E53"/>
    <w:rsid w:val="00262444"/>
    <w:rsid w:val="00266104"/>
    <w:rsid w:val="00275B26"/>
    <w:rsid w:val="00277332"/>
    <w:rsid w:val="002802EB"/>
    <w:rsid w:val="00283DF1"/>
    <w:rsid w:val="0029515A"/>
    <w:rsid w:val="0029726C"/>
    <w:rsid w:val="0029786C"/>
    <w:rsid w:val="002B58CD"/>
    <w:rsid w:val="002B5E4E"/>
    <w:rsid w:val="002F0050"/>
    <w:rsid w:val="002F270B"/>
    <w:rsid w:val="00301A42"/>
    <w:rsid w:val="00301A50"/>
    <w:rsid w:val="00304196"/>
    <w:rsid w:val="003054C0"/>
    <w:rsid w:val="00322312"/>
    <w:rsid w:val="003235E3"/>
    <w:rsid w:val="00330F1F"/>
    <w:rsid w:val="00344A78"/>
    <w:rsid w:val="00362D5F"/>
    <w:rsid w:val="00365F40"/>
    <w:rsid w:val="0037030E"/>
    <w:rsid w:val="0037764D"/>
    <w:rsid w:val="003873E2"/>
    <w:rsid w:val="00393711"/>
    <w:rsid w:val="0039781B"/>
    <w:rsid w:val="003A5B60"/>
    <w:rsid w:val="003B333C"/>
    <w:rsid w:val="003B5128"/>
    <w:rsid w:val="003B764C"/>
    <w:rsid w:val="003D5694"/>
    <w:rsid w:val="003E2DB6"/>
    <w:rsid w:val="003F0E8D"/>
    <w:rsid w:val="003F36D3"/>
    <w:rsid w:val="00403AC0"/>
    <w:rsid w:val="00405BA4"/>
    <w:rsid w:val="00412EBD"/>
    <w:rsid w:val="0041422B"/>
    <w:rsid w:val="00434F2E"/>
    <w:rsid w:val="00436820"/>
    <w:rsid w:val="0043714F"/>
    <w:rsid w:val="00440488"/>
    <w:rsid w:val="00440EFC"/>
    <w:rsid w:val="00443248"/>
    <w:rsid w:val="004604AF"/>
    <w:rsid w:val="0047265C"/>
    <w:rsid w:val="00476687"/>
    <w:rsid w:val="00477B9D"/>
    <w:rsid w:val="004801D6"/>
    <w:rsid w:val="0048253E"/>
    <w:rsid w:val="004828CE"/>
    <w:rsid w:val="00485198"/>
    <w:rsid w:val="004924F8"/>
    <w:rsid w:val="004A1A47"/>
    <w:rsid w:val="004A7E13"/>
    <w:rsid w:val="004B5509"/>
    <w:rsid w:val="004C519C"/>
    <w:rsid w:val="004F6600"/>
    <w:rsid w:val="00502BB6"/>
    <w:rsid w:val="00510008"/>
    <w:rsid w:val="005426F5"/>
    <w:rsid w:val="0055071B"/>
    <w:rsid w:val="00560A68"/>
    <w:rsid w:val="005656CC"/>
    <w:rsid w:val="00567F5A"/>
    <w:rsid w:val="00576AE5"/>
    <w:rsid w:val="005929CF"/>
    <w:rsid w:val="00593B61"/>
    <w:rsid w:val="00597B33"/>
    <w:rsid w:val="005A178D"/>
    <w:rsid w:val="005A32E9"/>
    <w:rsid w:val="005B4339"/>
    <w:rsid w:val="005B772E"/>
    <w:rsid w:val="005B778A"/>
    <w:rsid w:val="005C41CE"/>
    <w:rsid w:val="005E39B7"/>
    <w:rsid w:val="005E6658"/>
    <w:rsid w:val="005F17E7"/>
    <w:rsid w:val="005F2D2B"/>
    <w:rsid w:val="005F4E06"/>
    <w:rsid w:val="005F7788"/>
    <w:rsid w:val="005F7A15"/>
    <w:rsid w:val="005F7FB5"/>
    <w:rsid w:val="00600D92"/>
    <w:rsid w:val="006012E5"/>
    <w:rsid w:val="00601C12"/>
    <w:rsid w:val="0061022B"/>
    <w:rsid w:val="006104E1"/>
    <w:rsid w:val="0061627F"/>
    <w:rsid w:val="00626B51"/>
    <w:rsid w:val="00642DB7"/>
    <w:rsid w:val="00644C9D"/>
    <w:rsid w:val="006540F3"/>
    <w:rsid w:val="00665CB2"/>
    <w:rsid w:val="0067180E"/>
    <w:rsid w:val="00672EFC"/>
    <w:rsid w:val="00684119"/>
    <w:rsid w:val="006851F2"/>
    <w:rsid w:val="00687FEA"/>
    <w:rsid w:val="00690D3B"/>
    <w:rsid w:val="006A46EA"/>
    <w:rsid w:val="006A5382"/>
    <w:rsid w:val="006B0E8A"/>
    <w:rsid w:val="006B1BCA"/>
    <w:rsid w:val="006B4B8F"/>
    <w:rsid w:val="006C2445"/>
    <w:rsid w:val="006C3123"/>
    <w:rsid w:val="006D0C88"/>
    <w:rsid w:val="006F431D"/>
    <w:rsid w:val="006F45EB"/>
    <w:rsid w:val="0071082A"/>
    <w:rsid w:val="007130B6"/>
    <w:rsid w:val="00716954"/>
    <w:rsid w:val="00724072"/>
    <w:rsid w:val="007244D9"/>
    <w:rsid w:val="007311FA"/>
    <w:rsid w:val="00735108"/>
    <w:rsid w:val="00737888"/>
    <w:rsid w:val="00746713"/>
    <w:rsid w:val="007617F6"/>
    <w:rsid w:val="00762D18"/>
    <w:rsid w:val="007672FF"/>
    <w:rsid w:val="00772C6C"/>
    <w:rsid w:val="00773AED"/>
    <w:rsid w:val="00774743"/>
    <w:rsid w:val="00782AC1"/>
    <w:rsid w:val="00785A23"/>
    <w:rsid w:val="007A018B"/>
    <w:rsid w:val="007A52CF"/>
    <w:rsid w:val="007B0B57"/>
    <w:rsid w:val="007B2F16"/>
    <w:rsid w:val="007B668F"/>
    <w:rsid w:val="007C4B44"/>
    <w:rsid w:val="007C7F52"/>
    <w:rsid w:val="007D139C"/>
    <w:rsid w:val="007D4BA0"/>
    <w:rsid w:val="007F75EE"/>
    <w:rsid w:val="008024AA"/>
    <w:rsid w:val="008042CD"/>
    <w:rsid w:val="00810790"/>
    <w:rsid w:val="00812958"/>
    <w:rsid w:val="008143EE"/>
    <w:rsid w:val="00814705"/>
    <w:rsid w:val="00820B12"/>
    <w:rsid w:val="00824F3F"/>
    <w:rsid w:val="0083164C"/>
    <w:rsid w:val="008407B3"/>
    <w:rsid w:val="00844AD8"/>
    <w:rsid w:val="0086126E"/>
    <w:rsid w:val="0086261D"/>
    <w:rsid w:val="008702C9"/>
    <w:rsid w:val="008751A1"/>
    <w:rsid w:val="008773B3"/>
    <w:rsid w:val="00890917"/>
    <w:rsid w:val="00893A6A"/>
    <w:rsid w:val="008A3933"/>
    <w:rsid w:val="008A445F"/>
    <w:rsid w:val="008A7FC5"/>
    <w:rsid w:val="008C2B9B"/>
    <w:rsid w:val="008F4ADA"/>
    <w:rsid w:val="00907EF1"/>
    <w:rsid w:val="00912864"/>
    <w:rsid w:val="00940406"/>
    <w:rsid w:val="009421D6"/>
    <w:rsid w:val="00956D36"/>
    <w:rsid w:val="009652DD"/>
    <w:rsid w:val="00980F1D"/>
    <w:rsid w:val="00986346"/>
    <w:rsid w:val="00990A28"/>
    <w:rsid w:val="009B40A5"/>
    <w:rsid w:val="009C278A"/>
    <w:rsid w:val="009C33FA"/>
    <w:rsid w:val="009C3F4E"/>
    <w:rsid w:val="009C58BF"/>
    <w:rsid w:val="009D2E34"/>
    <w:rsid w:val="009E4667"/>
    <w:rsid w:val="009F058E"/>
    <w:rsid w:val="009F0C80"/>
    <w:rsid w:val="00A21B6A"/>
    <w:rsid w:val="00A272C6"/>
    <w:rsid w:val="00A307E6"/>
    <w:rsid w:val="00A55750"/>
    <w:rsid w:val="00A55E79"/>
    <w:rsid w:val="00A620F9"/>
    <w:rsid w:val="00A66052"/>
    <w:rsid w:val="00A7324C"/>
    <w:rsid w:val="00A81904"/>
    <w:rsid w:val="00A963EB"/>
    <w:rsid w:val="00A9665B"/>
    <w:rsid w:val="00AB1553"/>
    <w:rsid w:val="00AC05F0"/>
    <w:rsid w:val="00AC2FAF"/>
    <w:rsid w:val="00AC7966"/>
    <w:rsid w:val="00AD10C9"/>
    <w:rsid w:val="00AD5AE7"/>
    <w:rsid w:val="00AE0B75"/>
    <w:rsid w:val="00AE4B9E"/>
    <w:rsid w:val="00AE5A7E"/>
    <w:rsid w:val="00AF16CF"/>
    <w:rsid w:val="00AF5919"/>
    <w:rsid w:val="00B2013A"/>
    <w:rsid w:val="00B31FC5"/>
    <w:rsid w:val="00B33155"/>
    <w:rsid w:val="00B47F32"/>
    <w:rsid w:val="00B55E0E"/>
    <w:rsid w:val="00B6515A"/>
    <w:rsid w:val="00B7188C"/>
    <w:rsid w:val="00B84F69"/>
    <w:rsid w:val="00B86223"/>
    <w:rsid w:val="00B863CD"/>
    <w:rsid w:val="00B97355"/>
    <w:rsid w:val="00B979D0"/>
    <w:rsid w:val="00BA47D7"/>
    <w:rsid w:val="00BA6CA9"/>
    <w:rsid w:val="00BD053B"/>
    <w:rsid w:val="00BD7DC1"/>
    <w:rsid w:val="00BF0A4C"/>
    <w:rsid w:val="00BF4BBC"/>
    <w:rsid w:val="00BF6B4F"/>
    <w:rsid w:val="00C00E3D"/>
    <w:rsid w:val="00C05685"/>
    <w:rsid w:val="00C07E00"/>
    <w:rsid w:val="00C07F6A"/>
    <w:rsid w:val="00C15035"/>
    <w:rsid w:val="00C23AE3"/>
    <w:rsid w:val="00C2465E"/>
    <w:rsid w:val="00C45C9E"/>
    <w:rsid w:val="00C54146"/>
    <w:rsid w:val="00C5715F"/>
    <w:rsid w:val="00C64AB8"/>
    <w:rsid w:val="00C6551A"/>
    <w:rsid w:val="00C65CC0"/>
    <w:rsid w:val="00C664C4"/>
    <w:rsid w:val="00C70F0C"/>
    <w:rsid w:val="00C75E3D"/>
    <w:rsid w:val="00C87EA6"/>
    <w:rsid w:val="00CA47B1"/>
    <w:rsid w:val="00CA532A"/>
    <w:rsid w:val="00CA59ED"/>
    <w:rsid w:val="00CA6EDA"/>
    <w:rsid w:val="00CB1B47"/>
    <w:rsid w:val="00CB5AA2"/>
    <w:rsid w:val="00CC670E"/>
    <w:rsid w:val="00CC6CCD"/>
    <w:rsid w:val="00CD38F1"/>
    <w:rsid w:val="00CD764E"/>
    <w:rsid w:val="00CE16B8"/>
    <w:rsid w:val="00CE57E4"/>
    <w:rsid w:val="00CF0C0E"/>
    <w:rsid w:val="00CF0F86"/>
    <w:rsid w:val="00CF30B5"/>
    <w:rsid w:val="00CF791C"/>
    <w:rsid w:val="00D05B07"/>
    <w:rsid w:val="00D070AA"/>
    <w:rsid w:val="00D070F2"/>
    <w:rsid w:val="00D078D9"/>
    <w:rsid w:val="00D13331"/>
    <w:rsid w:val="00D1368E"/>
    <w:rsid w:val="00D165AC"/>
    <w:rsid w:val="00D27153"/>
    <w:rsid w:val="00D31168"/>
    <w:rsid w:val="00D43C24"/>
    <w:rsid w:val="00D617AF"/>
    <w:rsid w:val="00D62F4D"/>
    <w:rsid w:val="00D634DD"/>
    <w:rsid w:val="00D6579F"/>
    <w:rsid w:val="00D67EB8"/>
    <w:rsid w:val="00D73519"/>
    <w:rsid w:val="00D846CC"/>
    <w:rsid w:val="00D90694"/>
    <w:rsid w:val="00D97881"/>
    <w:rsid w:val="00DB12EE"/>
    <w:rsid w:val="00DB4E6C"/>
    <w:rsid w:val="00DD17A9"/>
    <w:rsid w:val="00DD7EA8"/>
    <w:rsid w:val="00DE5291"/>
    <w:rsid w:val="00DE5E65"/>
    <w:rsid w:val="00E0258E"/>
    <w:rsid w:val="00E03E01"/>
    <w:rsid w:val="00E05661"/>
    <w:rsid w:val="00E21B25"/>
    <w:rsid w:val="00E242AB"/>
    <w:rsid w:val="00E30446"/>
    <w:rsid w:val="00E30CD1"/>
    <w:rsid w:val="00E42BF9"/>
    <w:rsid w:val="00E60224"/>
    <w:rsid w:val="00E65C76"/>
    <w:rsid w:val="00E75354"/>
    <w:rsid w:val="00E833F7"/>
    <w:rsid w:val="00E920EB"/>
    <w:rsid w:val="00EA4853"/>
    <w:rsid w:val="00EA5CE9"/>
    <w:rsid w:val="00EB305E"/>
    <w:rsid w:val="00EB3FF7"/>
    <w:rsid w:val="00EB435F"/>
    <w:rsid w:val="00EC39D2"/>
    <w:rsid w:val="00ED0AA8"/>
    <w:rsid w:val="00EE0C78"/>
    <w:rsid w:val="00EF0DEA"/>
    <w:rsid w:val="00EF3057"/>
    <w:rsid w:val="00F074CD"/>
    <w:rsid w:val="00F1422F"/>
    <w:rsid w:val="00F15F74"/>
    <w:rsid w:val="00F21FAB"/>
    <w:rsid w:val="00F23560"/>
    <w:rsid w:val="00F27040"/>
    <w:rsid w:val="00F27832"/>
    <w:rsid w:val="00F30AF5"/>
    <w:rsid w:val="00F3629A"/>
    <w:rsid w:val="00F406B7"/>
    <w:rsid w:val="00F56534"/>
    <w:rsid w:val="00F57181"/>
    <w:rsid w:val="00F63E92"/>
    <w:rsid w:val="00F72FC0"/>
    <w:rsid w:val="00FA19AD"/>
    <w:rsid w:val="00FB54C6"/>
    <w:rsid w:val="00FD0CD1"/>
    <w:rsid w:val="00FD2A95"/>
    <w:rsid w:val="00FD4A39"/>
    <w:rsid w:val="00FD6051"/>
    <w:rsid w:val="00FD7D61"/>
    <w:rsid w:val="00FE32A2"/>
    <w:rsid w:val="00FE3894"/>
    <w:rsid w:val="00FF11F5"/>
    <w:rsid w:val="00FF34E2"/>
    <w:rsid w:val="00FF35C4"/>
    <w:rsid w:val="00FF3EC0"/>
    <w:rsid w:val="00FF518E"/>
    <w:rsid w:val="00FF5D7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12165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semiHidden/>
    <w:unhideWhenUsed/>
    <w:rsid w:val="008909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09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0917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9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917"/>
    <w:rPr>
      <w:b/>
      <w:bCs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02BB6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ZkladntextIMP">
    <w:name w:val="Základní text_IMP"/>
    <w:basedOn w:val="Normln"/>
    <w:rsid w:val="00593B61"/>
    <w:pPr>
      <w:suppressAutoHyphens/>
      <w:spacing w:after="0" w:line="276" w:lineRule="auto"/>
      <w:jc w:val="left"/>
    </w:pPr>
    <w:rPr>
      <w:rFonts w:ascii="Times New Roman" w:eastAsia="Times New Roman" w:hAnsi="Times New Roman" w:cs="Arial"/>
      <w:color w:val="auto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98768ee23cdcfc987ea85c3635927960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11bbb879a806fe062516592afd6bed7f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DD52EA-8A94-4320-8193-7E75BD482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Hort Radek</cp:lastModifiedBy>
  <cp:revision>2</cp:revision>
  <cp:lastPrinted>2024-01-19T10:03:00Z</cp:lastPrinted>
  <dcterms:created xsi:type="dcterms:W3CDTF">2026-02-18T12:09:00Z</dcterms:created>
  <dcterms:modified xsi:type="dcterms:W3CDTF">2026-02-18T12:09:00Z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