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E2E4" w14:textId="77777777" w:rsidR="00F5659F" w:rsidRDefault="00F5659F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14:paraId="4ACF154D" w14:textId="0E7EB3E4" w:rsidR="00F5659F" w:rsidRDefault="00F5659F">
      <w:pPr>
        <w:pBdr>
          <w:bottom w:val="single" w:sz="6" w:space="1" w:color="auto"/>
        </w:pBdr>
        <w:jc w:val="center"/>
        <w:rPr>
          <w:lang w:val="sq-AL"/>
        </w:rPr>
      </w:pPr>
      <w:r>
        <w:rPr>
          <w:lang w:val="sq-AL"/>
        </w:rPr>
        <w:t>Uzavřená podle ob</w:t>
      </w:r>
      <w:r w:rsidR="00264524">
        <w:rPr>
          <w:lang w:val="sq-AL"/>
        </w:rPr>
        <w:t>čanské</w:t>
      </w:r>
      <w:r>
        <w:rPr>
          <w:lang w:val="sq-AL"/>
        </w:rPr>
        <w:t xml:space="preserve">ho zákoníku č. </w:t>
      </w:r>
      <w:r w:rsidR="00264524">
        <w:rPr>
          <w:lang w:val="sq-AL"/>
        </w:rPr>
        <w:t>8</w:t>
      </w:r>
      <w:r w:rsidR="001948CE">
        <w:rPr>
          <w:lang w:val="sq-AL"/>
        </w:rPr>
        <w:t>9</w:t>
      </w:r>
      <w:r w:rsidR="00264524">
        <w:rPr>
          <w:lang w:val="sq-AL"/>
        </w:rPr>
        <w:t>/2012</w:t>
      </w:r>
      <w:r>
        <w:rPr>
          <w:lang w:val="sq-AL"/>
        </w:rPr>
        <w:t xml:space="preserve"> Sb, §</w:t>
      </w:r>
      <w:r w:rsidR="00264524">
        <w:rPr>
          <w:lang w:val="sq-AL"/>
        </w:rPr>
        <w:t>2</w:t>
      </w:r>
      <w:r>
        <w:rPr>
          <w:lang w:val="sq-AL"/>
        </w:rPr>
        <w:t>5</w:t>
      </w:r>
      <w:r w:rsidR="00264524">
        <w:rPr>
          <w:lang w:val="sq-AL"/>
        </w:rPr>
        <w:t>8</w:t>
      </w:r>
      <w:r>
        <w:rPr>
          <w:lang w:val="sq-AL"/>
        </w:rPr>
        <w:t>6 a následných.</w:t>
      </w:r>
    </w:p>
    <w:p w14:paraId="057107F6" w14:textId="77777777" w:rsidR="00F5659F" w:rsidRDefault="00F5659F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14:paraId="52583437" w14:textId="77777777" w:rsidR="00F21D57" w:rsidRDefault="00F21D57">
      <w:pPr>
        <w:rPr>
          <w:b/>
          <w:bCs/>
          <w:lang w:val="sq-AL"/>
        </w:rPr>
      </w:pPr>
    </w:p>
    <w:p w14:paraId="5C4B2BCD" w14:textId="715B3048" w:rsidR="00F5659F" w:rsidRDefault="00F5659F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14:paraId="4ADC4398" w14:textId="77777777" w:rsidR="00F5659F" w:rsidRDefault="00F5659F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14:paraId="7F19FC2D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14:paraId="22EC4203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15496C">
        <w:rPr>
          <w:lang w:val="sq-AL"/>
        </w:rPr>
        <w:t>01</w:t>
      </w:r>
      <w:r>
        <w:rPr>
          <w:lang w:val="sq-AL"/>
        </w:rPr>
        <w:t xml:space="preserve"> Pelhřimov</w:t>
      </w:r>
    </w:p>
    <w:p w14:paraId="5CAD23B6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Zastoupen:</w:t>
      </w:r>
    </w:p>
    <w:p w14:paraId="793FE6EA" w14:textId="0DC6E18F" w:rsidR="00F5659F" w:rsidRDefault="008E2D64">
      <w:pPr>
        <w:ind w:left="708" w:firstLine="708"/>
        <w:rPr>
          <w:lang w:val="sq-AL"/>
        </w:rPr>
      </w:pPr>
      <w:r>
        <w:rPr>
          <w:lang w:val="sq-AL"/>
        </w:rPr>
        <w:t>I</w:t>
      </w:r>
      <w:r w:rsidR="00F5659F">
        <w:rPr>
          <w:lang w:val="sq-AL"/>
        </w:rPr>
        <w:t xml:space="preserve">ng. </w:t>
      </w:r>
      <w:r w:rsidR="00A8109C">
        <w:rPr>
          <w:lang w:val="sq-AL"/>
        </w:rPr>
        <w:t>Evou Hamrlovou</w:t>
      </w:r>
      <w:r w:rsidR="00F5659F">
        <w:rPr>
          <w:lang w:val="sq-AL"/>
        </w:rPr>
        <w:t>, ředitelk</w:t>
      </w:r>
      <w:r w:rsidR="00A8109C">
        <w:rPr>
          <w:lang w:val="sq-AL"/>
        </w:rPr>
        <w:t>ou</w:t>
      </w:r>
    </w:p>
    <w:p w14:paraId="15084F07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14:paraId="7ACC7171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DIČ:</w:t>
      </w:r>
      <w:r w:rsidR="008E2D64">
        <w:rPr>
          <w:lang w:val="sq-AL"/>
        </w:rPr>
        <w:t xml:space="preserve"> </w:t>
      </w:r>
      <w:r>
        <w:rPr>
          <w:lang w:val="sq-AL"/>
        </w:rPr>
        <w:t>CZ49056689</w:t>
      </w:r>
    </w:p>
    <w:p w14:paraId="1028FB35" w14:textId="54921D8C" w:rsidR="00F5659F" w:rsidRDefault="00F5659F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Bankovní spojení: KB Pelhřimov, </w:t>
      </w:r>
      <w:r w:rsidR="0052208D">
        <w:rPr>
          <w:szCs w:val="20"/>
        </w:rPr>
        <w:t xml:space="preserve"> </w:t>
      </w:r>
      <w:r>
        <w:rPr>
          <w:sz w:val="20"/>
          <w:szCs w:val="20"/>
        </w:rPr>
        <w:t xml:space="preserve">       </w:t>
      </w:r>
    </w:p>
    <w:p w14:paraId="0F39DD2D" w14:textId="0B5C50E5" w:rsidR="00F5659F" w:rsidRDefault="00F5659F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</w:t>
      </w:r>
      <w:r w:rsidR="00832221">
        <w:rPr>
          <w:szCs w:val="20"/>
        </w:rPr>
        <w:t>Budějovicích,</w:t>
      </w:r>
      <w:r>
        <w:rPr>
          <w:szCs w:val="20"/>
        </w:rPr>
        <w:t xml:space="preserve"> oddíl Pr, vložka č.1</w:t>
      </w:r>
    </w:p>
    <w:p w14:paraId="39E6AE50" w14:textId="77777777" w:rsidR="00F5659F" w:rsidRDefault="00F5659F">
      <w:pPr>
        <w:rPr>
          <w:szCs w:val="20"/>
        </w:rPr>
      </w:pPr>
    </w:p>
    <w:p w14:paraId="61B9F7EB" w14:textId="3E2017B0" w:rsidR="00F5659F" w:rsidRPr="006C23B1" w:rsidRDefault="00F5659F" w:rsidP="00E6353D">
      <w:pPr>
        <w:rPr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3A435E">
        <w:rPr>
          <w:b/>
          <w:bCs/>
          <w:szCs w:val="20"/>
        </w:rPr>
        <w:t>Erik Krejčí</w:t>
      </w:r>
      <w:r w:rsidR="006C23B1">
        <w:rPr>
          <w:b/>
          <w:bCs/>
          <w:szCs w:val="20"/>
        </w:rPr>
        <w:t xml:space="preserve">, </w:t>
      </w:r>
      <w:r w:rsidR="006C23B1">
        <w:rPr>
          <w:szCs w:val="20"/>
        </w:rPr>
        <w:t>podnikající fyzická osoba</w:t>
      </w:r>
    </w:p>
    <w:p w14:paraId="77D7CF7A" w14:textId="66EE2554" w:rsidR="003A435E" w:rsidRPr="003A435E" w:rsidRDefault="003A435E" w:rsidP="00E6353D">
      <w:pPr>
        <w:rPr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3A435E">
        <w:rPr>
          <w:szCs w:val="20"/>
        </w:rPr>
        <w:t>Suchá Loz 441</w:t>
      </w:r>
    </w:p>
    <w:p w14:paraId="7874E405" w14:textId="6828BC8B" w:rsidR="003A435E" w:rsidRPr="003A435E" w:rsidRDefault="003A435E" w:rsidP="00E6353D">
      <w:pPr>
        <w:rPr>
          <w:szCs w:val="20"/>
        </w:rPr>
      </w:pPr>
      <w:r w:rsidRPr="003A435E">
        <w:rPr>
          <w:szCs w:val="20"/>
        </w:rPr>
        <w:tab/>
      </w:r>
      <w:r w:rsidRPr="003A435E">
        <w:rPr>
          <w:szCs w:val="20"/>
        </w:rPr>
        <w:tab/>
        <w:t>687 53 Suchá Loz</w:t>
      </w:r>
    </w:p>
    <w:p w14:paraId="1A5268F8" w14:textId="33BA02F7" w:rsidR="003A435E" w:rsidRPr="003A435E" w:rsidRDefault="003A435E" w:rsidP="00E6353D">
      <w:pPr>
        <w:rPr>
          <w:szCs w:val="20"/>
        </w:rPr>
      </w:pPr>
      <w:r w:rsidRPr="003A435E">
        <w:rPr>
          <w:szCs w:val="20"/>
        </w:rPr>
        <w:tab/>
      </w:r>
      <w:r w:rsidRPr="003A435E">
        <w:rPr>
          <w:szCs w:val="20"/>
        </w:rPr>
        <w:tab/>
        <w:t>IČ:09744720</w:t>
      </w:r>
    </w:p>
    <w:p w14:paraId="510F53A9" w14:textId="06F0BFFA" w:rsidR="003A435E" w:rsidRPr="003A435E" w:rsidRDefault="003A435E" w:rsidP="00E6353D">
      <w:pPr>
        <w:rPr>
          <w:szCs w:val="20"/>
        </w:rPr>
      </w:pPr>
      <w:r w:rsidRPr="003A435E">
        <w:rPr>
          <w:szCs w:val="20"/>
        </w:rPr>
        <w:tab/>
      </w:r>
      <w:r w:rsidRPr="003A435E">
        <w:rPr>
          <w:szCs w:val="20"/>
        </w:rPr>
        <w:tab/>
        <w:t>DIČ: CZ</w:t>
      </w:r>
      <w:r w:rsidR="00AE43EE">
        <w:rPr>
          <w:szCs w:val="20"/>
        </w:rPr>
        <w:t>xxx</w:t>
      </w:r>
    </w:p>
    <w:p w14:paraId="2F769B04" w14:textId="648A1384" w:rsidR="003A435E" w:rsidRDefault="003A435E" w:rsidP="00E6353D">
      <w:pPr>
        <w:rPr>
          <w:b/>
          <w:bCs/>
          <w:szCs w:val="20"/>
        </w:rPr>
      </w:pPr>
      <w:r w:rsidRPr="003A435E">
        <w:rPr>
          <w:szCs w:val="20"/>
        </w:rPr>
        <w:tab/>
      </w:r>
      <w:r w:rsidRPr="003A435E">
        <w:rPr>
          <w:szCs w:val="20"/>
        </w:rPr>
        <w:tab/>
        <w:t xml:space="preserve">Bankovní spojení: FIO banka, </w:t>
      </w:r>
      <w:r w:rsidR="0052208D">
        <w:rPr>
          <w:szCs w:val="20"/>
        </w:rPr>
        <w:t xml:space="preserve"> </w:t>
      </w:r>
    </w:p>
    <w:p w14:paraId="3668EFCD" w14:textId="77777777" w:rsidR="00A31938" w:rsidRDefault="00A31938" w:rsidP="00E6353D">
      <w:pPr>
        <w:rPr>
          <w:b/>
          <w:bCs/>
          <w:szCs w:val="20"/>
        </w:rPr>
      </w:pPr>
    </w:p>
    <w:p w14:paraId="1C2B89E2" w14:textId="77777777" w:rsidR="00F21D57" w:rsidRDefault="00F21D57" w:rsidP="00E6353D">
      <w:pPr>
        <w:rPr>
          <w:b/>
          <w:bCs/>
          <w:szCs w:val="20"/>
        </w:rPr>
      </w:pPr>
    </w:p>
    <w:p w14:paraId="5F378E4E" w14:textId="77777777" w:rsidR="00F21D57" w:rsidRDefault="00F21D57" w:rsidP="00E6353D">
      <w:pPr>
        <w:rPr>
          <w:b/>
          <w:bCs/>
          <w:szCs w:val="20"/>
        </w:rPr>
      </w:pPr>
    </w:p>
    <w:p w14:paraId="31EFC283" w14:textId="77777777" w:rsidR="00F5659F" w:rsidRDefault="00F5659F">
      <w:pPr>
        <w:pStyle w:val="Nadpis2"/>
        <w:jc w:val="center"/>
      </w:pPr>
      <w:r>
        <w:t>II. Předmět smlouvy</w:t>
      </w:r>
    </w:p>
    <w:p w14:paraId="24493FF2" w14:textId="77777777" w:rsidR="00F21D57" w:rsidRDefault="00F21D57" w:rsidP="00273178">
      <w:pPr>
        <w:jc w:val="both"/>
      </w:pPr>
    </w:p>
    <w:p w14:paraId="5605FBB9" w14:textId="48B20725" w:rsidR="00F5659F" w:rsidRDefault="00F5659F" w:rsidP="00273178">
      <w:pPr>
        <w:jc w:val="both"/>
      </w:pPr>
      <w:r>
        <w:t xml:space="preserve">Zhotovitel se zavazuje na svůj náklad a nebezpečí a za podmínek stanovených touto smlouvou provést sjednané dílo </w:t>
      </w:r>
      <w:r w:rsidRPr="00557810">
        <w:rPr>
          <w:b/>
          <w:bCs/>
        </w:rPr>
        <w:t>„</w:t>
      </w:r>
      <w:r w:rsidR="00FD27EC" w:rsidRPr="00557810">
        <w:rPr>
          <w:b/>
          <w:bCs/>
          <w:u w:val="single"/>
        </w:rPr>
        <w:t>Mytí a desinfekce nádob na tříděné odpady</w:t>
      </w:r>
      <w:r w:rsidR="00FD27EC" w:rsidRPr="00557810">
        <w:rPr>
          <w:b/>
          <w:bCs/>
        </w:rPr>
        <w:t>“</w:t>
      </w:r>
      <w:r>
        <w:t xml:space="preserve"> </w:t>
      </w:r>
      <w:r w:rsidR="00832221">
        <w:t>dle nabídky</w:t>
      </w:r>
      <w:r>
        <w:t xml:space="preserve"> ze dne </w:t>
      </w:r>
      <w:r w:rsidR="003A435E">
        <w:t>9.</w:t>
      </w:r>
      <w:r w:rsidR="00D41196">
        <w:t>3</w:t>
      </w:r>
      <w:r w:rsidR="003A435E">
        <w:t>.202</w:t>
      </w:r>
      <w:r w:rsidR="00D41196">
        <w:t>6</w:t>
      </w:r>
      <w:r>
        <w:t xml:space="preserve"> a objednatel se zavazuje za řádně provedené a předané dílo zaplatit zhotoviteli cenu ve výši a v termínech sjednaných touto smlouvou</w:t>
      </w:r>
      <w:r w:rsidR="008E2D64">
        <w:t>.</w:t>
      </w:r>
    </w:p>
    <w:p w14:paraId="58EA56BA" w14:textId="169ED903" w:rsidR="00A8109C" w:rsidRDefault="00A8109C" w:rsidP="00273178">
      <w:pPr>
        <w:jc w:val="both"/>
      </w:pPr>
      <w:r>
        <w:t>Předmět díla:</w:t>
      </w:r>
    </w:p>
    <w:p w14:paraId="0C88CFEB" w14:textId="77777777" w:rsidR="00A8109C" w:rsidRDefault="00A8109C" w:rsidP="00A8109C">
      <w:pPr>
        <w:numPr>
          <w:ilvl w:val="0"/>
          <w:numId w:val="17"/>
        </w:numPr>
        <w:tabs>
          <w:tab w:val="clear" w:pos="720"/>
          <w:tab w:val="num" w:pos="851"/>
        </w:tabs>
        <w:ind w:left="851" w:hanging="425"/>
        <w:jc w:val="both"/>
      </w:pPr>
      <w:r>
        <w:t xml:space="preserve">Mytí a desinfekce kovových a plastových nádob na odpady o objemu 240 l, 360 l, 770 l a 1100 l. </w:t>
      </w:r>
    </w:p>
    <w:p w14:paraId="779D221D" w14:textId="77777777" w:rsidR="00A8109C" w:rsidRDefault="00A8109C" w:rsidP="00A8109C">
      <w:pPr>
        <w:numPr>
          <w:ilvl w:val="0"/>
          <w:numId w:val="17"/>
        </w:numPr>
        <w:tabs>
          <w:tab w:val="clear" w:pos="720"/>
          <w:tab w:val="num" w:pos="851"/>
        </w:tabs>
        <w:ind w:left="851" w:hanging="425"/>
        <w:jc w:val="both"/>
      </w:pPr>
      <w:r>
        <w:t>Mytí probíhá po městě Pelhřimov, popř. jeho místních částech</w:t>
      </w:r>
    </w:p>
    <w:p w14:paraId="6232B821" w14:textId="198A821A" w:rsidR="00A8109C" w:rsidRDefault="00A8109C" w:rsidP="00A8109C">
      <w:pPr>
        <w:numPr>
          <w:ilvl w:val="0"/>
          <w:numId w:val="17"/>
        </w:numPr>
        <w:tabs>
          <w:tab w:val="clear" w:pos="720"/>
          <w:tab w:val="num" w:pos="851"/>
        </w:tabs>
        <w:ind w:left="851" w:hanging="425"/>
        <w:jc w:val="both"/>
      </w:pPr>
      <w:r>
        <w:t xml:space="preserve">Mytí a desinfekce nádob tlakovou vodou s desinfekčním prostředkem. </w:t>
      </w:r>
      <w:r w:rsidRPr="003330EB">
        <w:t>Desinfekční prostředek musí splňovat normu bezpečnosti</w:t>
      </w:r>
      <w:r w:rsidR="006A5515">
        <w:t>.</w:t>
      </w:r>
    </w:p>
    <w:p w14:paraId="4ECEC518" w14:textId="5162E754" w:rsidR="00A8109C" w:rsidRDefault="00A8109C" w:rsidP="00A8109C">
      <w:pPr>
        <w:numPr>
          <w:ilvl w:val="0"/>
          <w:numId w:val="17"/>
        </w:numPr>
        <w:tabs>
          <w:tab w:val="clear" w:pos="720"/>
          <w:tab w:val="num" w:pos="851"/>
        </w:tabs>
        <w:ind w:left="851" w:hanging="425"/>
        <w:jc w:val="both"/>
      </w:pPr>
      <w:r>
        <w:t xml:space="preserve">Mytí a desinfekce je prováděné speciálním vozidlem s úpravou na mytí sběrných nádob, popř. mycí linkou, s vyklápěčem a s nádržemi na čistou a špinavou vodu s maximální délkou 8 m. Příruční WAP výhodou. </w:t>
      </w:r>
    </w:p>
    <w:p w14:paraId="6D1DAF0D" w14:textId="77777777" w:rsidR="00A8109C" w:rsidRDefault="00A8109C" w:rsidP="00A8109C">
      <w:pPr>
        <w:numPr>
          <w:ilvl w:val="0"/>
          <w:numId w:val="17"/>
        </w:numPr>
        <w:tabs>
          <w:tab w:val="clear" w:pos="720"/>
          <w:tab w:val="num" w:pos="851"/>
        </w:tabs>
        <w:ind w:left="851" w:hanging="425"/>
        <w:jc w:val="both"/>
      </w:pPr>
      <w:r>
        <w:t>Mytí a desinfekce se provádí po trase svozů odpadu v Pelhřimově</w:t>
      </w:r>
      <w:r w:rsidRPr="00193449">
        <w:rPr>
          <w:color w:val="FF0000"/>
        </w:rPr>
        <w:t xml:space="preserve">. </w:t>
      </w:r>
      <w:r>
        <w:t>Dodavatel dodá vozidlo s osádkou – řidič + závozník. Druhého závozníka (průvodce trasami) dodá zadavatel. Vedoucí logistiky odpadového hospodářství zadavatele, určí denní trasy tak, aby práce proběhly co nejrychleji.</w:t>
      </w:r>
    </w:p>
    <w:p w14:paraId="48FC0F32" w14:textId="42DB8286" w:rsidR="00A8109C" w:rsidRDefault="00A8109C" w:rsidP="00A8109C">
      <w:pPr>
        <w:numPr>
          <w:ilvl w:val="0"/>
          <w:numId w:val="17"/>
        </w:numPr>
        <w:tabs>
          <w:tab w:val="clear" w:pos="720"/>
          <w:tab w:val="num" w:pos="851"/>
        </w:tabs>
        <w:ind w:left="851" w:hanging="425"/>
        <w:jc w:val="both"/>
      </w:pPr>
      <w:r>
        <w:t>Objednatel nepožaduje vylepení štítků s vyznačením data vymytí a desinfekce nádoby.</w:t>
      </w:r>
    </w:p>
    <w:p w14:paraId="2DBDFCE5" w14:textId="77777777" w:rsidR="00A8109C" w:rsidRDefault="00A8109C" w:rsidP="00A8109C">
      <w:pPr>
        <w:numPr>
          <w:ilvl w:val="0"/>
          <w:numId w:val="17"/>
        </w:numPr>
        <w:tabs>
          <w:tab w:val="clear" w:pos="720"/>
          <w:tab w:val="num" w:pos="851"/>
        </w:tabs>
        <w:ind w:left="851" w:hanging="425"/>
        <w:jc w:val="both"/>
      </w:pPr>
      <w:r>
        <w:lastRenderedPageBreak/>
        <w:t>Ubytování osádky mycího vozidla hradí dodavatel služby.</w:t>
      </w:r>
    </w:p>
    <w:p w14:paraId="691531A0" w14:textId="4643281E" w:rsidR="00A8109C" w:rsidRDefault="00D16A46" w:rsidP="00A8109C">
      <w:pPr>
        <w:numPr>
          <w:ilvl w:val="0"/>
          <w:numId w:val="17"/>
        </w:numPr>
        <w:tabs>
          <w:tab w:val="clear" w:pos="720"/>
          <w:tab w:val="num" w:pos="851"/>
        </w:tabs>
        <w:ind w:left="851" w:hanging="425"/>
        <w:jc w:val="both"/>
      </w:pPr>
      <w:r>
        <w:t>Čistou vodu a l</w:t>
      </w:r>
      <w:r w:rsidR="00A8109C">
        <w:t>ikvidaci odpadové vody a vymytého kalu hradí Objednatel.</w:t>
      </w:r>
      <w:r w:rsidR="00A8109C" w:rsidRPr="00CA27EA">
        <w:t xml:space="preserve"> </w:t>
      </w:r>
    </w:p>
    <w:p w14:paraId="51F3A16D" w14:textId="77777777" w:rsidR="00A8109C" w:rsidRDefault="00A8109C" w:rsidP="00273178">
      <w:pPr>
        <w:jc w:val="both"/>
      </w:pPr>
    </w:p>
    <w:p w14:paraId="3E96C3C5" w14:textId="77777777" w:rsidR="00F5659F" w:rsidRDefault="00F5659F">
      <w:pPr>
        <w:pStyle w:val="Nadpis2"/>
        <w:jc w:val="center"/>
      </w:pPr>
      <w:r>
        <w:t>III. Cena a platební podmínky</w:t>
      </w:r>
    </w:p>
    <w:p w14:paraId="38E1350F" w14:textId="651B51F0" w:rsidR="00F5659F" w:rsidRDefault="00F5659F">
      <w:r>
        <w:t>Cena prací a dodávek byla stanovena jako cena maximálně přípustná. Obsahuje veškeré náklady nutné k realizaci předmětu</w:t>
      </w:r>
      <w:r w:rsidR="00167B7F">
        <w:t xml:space="preserve"> smlouvy</w:t>
      </w:r>
      <w:r w:rsidR="00E6353D">
        <w:t>. Cena za vymytí a desinfekci nádoby obsahuje i desinfekční prostředek.</w:t>
      </w:r>
    </w:p>
    <w:p w14:paraId="32BD47C8" w14:textId="77777777" w:rsidR="00E6353D" w:rsidRDefault="00E635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1099"/>
        <w:gridCol w:w="1907"/>
      </w:tblGrid>
      <w:tr w:rsidR="00E6353D" w14:paraId="354EFEF9" w14:textId="77777777" w:rsidTr="009909A3">
        <w:tc>
          <w:tcPr>
            <w:tcW w:w="4803" w:type="dxa"/>
          </w:tcPr>
          <w:p w14:paraId="22779A80" w14:textId="77777777" w:rsidR="00E6353D" w:rsidRPr="007C2CED" w:rsidRDefault="00E6353D" w:rsidP="00137E00">
            <w:r w:rsidRPr="007C2CED">
              <w:t>Činnost</w:t>
            </w:r>
          </w:p>
        </w:tc>
        <w:tc>
          <w:tcPr>
            <w:tcW w:w="1099" w:type="dxa"/>
          </w:tcPr>
          <w:p w14:paraId="616EE7FB" w14:textId="77777777" w:rsidR="00E6353D" w:rsidRPr="007C2CED" w:rsidRDefault="00E6353D" w:rsidP="00137E00">
            <w:pPr>
              <w:jc w:val="center"/>
            </w:pPr>
            <w:r w:rsidRPr="007C2CED">
              <w:t>MJ</w:t>
            </w:r>
          </w:p>
        </w:tc>
        <w:tc>
          <w:tcPr>
            <w:tcW w:w="1907" w:type="dxa"/>
          </w:tcPr>
          <w:p w14:paraId="76C66CF6" w14:textId="77777777" w:rsidR="00E6353D" w:rsidRDefault="00E6353D" w:rsidP="00137E00">
            <w:pPr>
              <w:jc w:val="center"/>
            </w:pPr>
            <w:r w:rsidRPr="007C2CED">
              <w:t>Cena / MJ</w:t>
            </w:r>
            <w:r>
              <w:t xml:space="preserve">         (bez DPH)</w:t>
            </w:r>
          </w:p>
        </w:tc>
      </w:tr>
      <w:tr w:rsidR="00E6353D" w14:paraId="736744E6" w14:textId="77777777" w:rsidTr="009909A3">
        <w:tc>
          <w:tcPr>
            <w:tcW w:w="4803" w:type="dxa"/>
          </w:tcPr>
          <w:p w14:paraId="3298559F" w14:textId="39CCDBAA" w:rsidR="00E6353D" w:rsidRDefault="00E6353D" w:rsidP="00137E00">
            <w:r>
              <w:t xml:space="preserve">Vymytí a desinfekce </w:t>
            </w:r>
            <w:r w:rsidR="00167B7F">
              <w:t>nádoby 240</w:t>
            </w:r>
            <w:r>
              <w:t xml:space="preserve"> </w:t>
            </w:r>
            <w:r w:rsidRPr="00557810">
              <w:t>l</w:t>
            </w:r>
            <w:r w:rsidR="00B0434D" w:rsidRPr="00557810">
              <w:t xml:space="preserve"> a 360 l</w:t>
            </w:r>
          </w:p>
        </w:tc>
        <w:tc>
          <w:tcPr>
            <w:tcW w:w="1099" w:type="dxa"/>
          </w:tcPr>
          <w:p w14:paraId="19199353" w14:textId="77777777" w:rsidR="00E6353D" w:rsidRDefault="00E6353D" w:rsidP="00137E00">
            <w:pPr>
              <w:ind w:left="360"/>
            </w:pPr>
            <w:r>
              <w:t>ks</w:t>
            </w:r>
          </w:p>
        </w:tc>
        <w:tc>
          <w:tcPr>
            <w:tcW w:w="1907" w:type="dxa"/>
          </w:tcPr>
          <w:p w14:paraId="05359379" w14:textId="120BF856" w:rsidR="00E6353D" w:rsidRDefault="00557810" w:rsidP="00137E00">
            <w:pPr>
              <w:ind w:left="360"/>
              <w:jc w:val="center"/>
            </w:pPr>
            <w:r>
              <w:t>97</w:t>
            </w:r>
            <w:r w:rsidR="003A435E">
              <w:t>,00</w:t>
            </w:r>
          </w:p>
        </w:tc>
      </w:tr>
      <w:tr w:rsidR="00E6353D" w14:paraId="6992C8E7" w14:textId="77777777" w:rsidTr="009909A3">
        <w:tc>
          <w:tcPr>
            <w:tcW w:w="4803" w:type="dxa"/>
          </w:tcPr>
          <w:p w14:paraId="5BCB1162" w14:textId="5F858400" w:rsidR="00E6353D" w:rsidRDefault="00E6353D" w:rsidP="00137E00">
            <w:r>
              <w:t xml:space="preserve">Vymytí a desinfekce nádoby </w:t>
            </w:r>
            <w:r w:rsidR="002B370B" w:rsidRPr="00557810">
              <w:t>770</w:t>
            </w:r>
            <w:r w:rsidR="00DA6A58">
              <w:t xml:space="preserve"> l a</w:t>
            </w:r>
            <w:r w:rsidR="002B370B" w:rsidRPr="00557810">
              <w:t xml:space="preserve"> </w:t>
            </w:r>
            <w:r w:rsidRPr="00557810">
              <w:t>1100 l</w:t>
            </w:r>
          </w:p>
        </w:tc>
        <w:tc>
          <w:tcPr>
            <w:tcW w:w="1099" w:type="dxa"/>
          </w:tcPr>
          <w:p w14:paraId="1866B0C0" w14:textId="77777777" w:rsidR="00E6353D" w:rsidRDefault="00E6353D" w:rsidP="00137E00">
            <w:pPr>
              <w:ind w:left="360"/>
            </w:pPr>
            <w:r>
              <w:t>ks</w:t>
            </w:r>
          </w:p>
        </w:tc>
        <w:tc>
          <w:tcPr>
            <w:tcW w:w="1907" w:type="dxa"/>
          </w:tcPr>
          <w:p w14:paraId="3697688D" w14:textId="37AC52DF" w:rsidR="00E6353D" w:rsidRDefault="00557810" w:rsidP="00137E00">
            <w:pPr>
              <w:ind w:left="360"/>
              <w:jc w:val="center"/>
            </w:pPr>
            <w:r>
              <w:t>171</w:t>
            </w:r>
            <w:r w:rsidR="003A435E">
              <w:t>,00</w:t>
            </w:r>
          </w:p>
        </w:tc>
      </w:tr>
      <w:tr w:rsidR="00E6353D" w14:paraId="1582AD86" w14:textId="77777777" w:rsidTr="009909A3">
        <w:tc>
          <w:tcPr>
            <w:tcW w:w="4803" w:type="dxa"/>
          </w:tcPr>
          <w:p w14:paraId="3F324466" w14:textId="779C8247" w:rsidR="00E6353D" w:rsidRDefault="00E6353D" w:rsidP="00137E00">
            <w:r>
              <w:t>Cena za přejezdový km v Pelhřimově a jejích místních částí (</w:t>
            </w:r>
            <w:r w:rsidR="003466D6">
              <w:t xml:space="preserve">vč. km </w:t>
            </w:r>
            <w:r>
              <w:t>pro čistou vodu, k likvidaci oplachové vody a vymytého kalu)</w:t>
            </w:r>
          </w:p>
        </w:tc>
        <w:tc>
          <w:tcPr>
            <w:tcW w:w="1099" w:type="dxa"/>
          </w:tcPr>
          <w:p w14:paraId="0676C7E9" w14:textId="77777777" w:rsidR="00E6353D" w:rsidRDefault="00E6353D" w:rsidP="00137E00">
            <w:pPr>
              <w:ind w:left="360"/>
            </w:pPr>
          </w:p>
          <w:p w14:paraId="15DFFABB" w14:textId="77777777" w:rsidR="00E6353D" w:rsidRDefault="00E6353D" w:rsidP="00137E00">
            <w:pPr>
              <w:ind w:left="360"/>
            </w:pPr>
            <w:r>
              <w:t>km</w:t>
            </w:r>
          </w:p>
        </w:tc>
        <w:tc>
          <w:tcPr>
            <w:tcW w:w="1907" w:type="dxa"/>
          </w:tcPr>
          <w:p w14:paraId="36A15D69" w14:textId="77777777" w:rsidR="00557810" w:rsidRDefault="00557810" w:rsidP="00137E00">
            <w:pPr>
              <w:ind w:left="360"/>
              <w:jc w:val="center"/>
            </w:pPr>
          </w:p>
          <w:p w14:paraId="4CA29D8B" w14:textId="4EF8B76B" w:rsidR="00E6353D" w:rsidRDefault="003A435E" w:rsidP="00137E00">
            <w:pPr>
              <w:ind w:left="360"/>
              <w:jc w:val="center"/>
            </w:pPr>
            <w:r>
              <w:t>48,00</w:t>
            </w:r>
          </w:p>
        </w:tc>
      </w:tr>
    </w:tbl>
    <w:p w14:paraId="5147A0DB" w14:textId="77777777" w:rsidR="00E6353D" w:rsidRDefault="00E6353D"/>
    <w:p w14:paraId="43F2CDB8" w14:textId="77777777" w:rsidR="00F5659F" w:rsidRDefault="00F5659F"/>
    <w:p w14:paraId="54CAF5B7" w14:textId="77777777" w:rsidR="00F5659F" w:rsidRDefault="007C5186">
      <w:r>
        <w:t xml:space="preserve">Objednatel nebude na dílo poskytovat zálohu. </w:t>
      </w:r>
      <w:r w:rsidR="00F5659F">
        <w:t>Po předání a převzetí díla bez vad a nedodělků díla bude do 7 dnů vystavena konečná faktura se splatností 14 dnů od vystavení.</w:t>
      </w:r>
    </w:p>
    <w:p w14:paraId="380A5DA3" w14:textId="3D09EE65" w:rsidR="006A5515" w:rsidRDefault="006A5515">
      <w:r>
        <w:t xml:space="preserve">Fakturace bude provedena po protokolárním odsouhlasení desinfikovaných nádob a počtu ujetých kilometrů Objednatelem. </w:t>
      </w:r>
    </w:p>
    <w:p w14:paraId="09416093" w14:textId="1800CA43" w:rsidR="00E430FF" w:rsidRDefault="00E430FF">
      <w:r>
        <w:t>Faktura bude vystavena na skutečný počet vymytých nádob</w:t>
      </w:r>
      <w:r w:rsidR="006A5515">
        <w:t xml:space="preserve"> a skutečný počet přejezdových kilometrů na základě odsouhlaseného protokolu Objednatelem</w:t>
      </w:r>
      <w:r>
        <w:t>.</w:t>
      </w:r>
    </w:p>
    <w:p w14:paraId="08B8198C" w14:textId="77777777" w:rsidR="00610A40" w:rsidRDefault="00F5659F" w:rsidP="00735AF4">
      <w:pPr>
        <w:ind w:right="252"/>
        <w:jc w:val="both"/>
      </w:pPr>
      <w:r>
        <w:t>Faktura musí mít náležitosti daňového dokladu. Za datum zdanitelného plnění se považuje skutečné datum předání předmětu plnění.</w:t>
      </w:r>
      <w:r w:rsidR="00735AF4" w:rsidRPr="00735AF4">
        <w:rPr>
          <w:rFonts w:ascii="Verdana" w:hAnsi="Verdana"/>
          <w:sz w:val="16"/>
          <w:szCs w:val="16"/>
        </w:rPr>
        <w:t xml:space="preserve"> </w:t>
      </w:r>
      <w:r w:rsidR="00735AF4" w:rsidRPr="00735AF4">
        <w:t>Faktura musí obsahovat následující text čestného prohlášení: „</w:t>
      </w:r>
      <w:r w:rsidR="00735AF4" w:rsidRPr="003D4124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="00735AF4" w:rsidRPr="00735AF4">
        <w:t>“ Prohlášení bude uvedeno nad závěrečnou signací dokladu nebo bude znovu podepsáno.</w:t>
      </w:r>
      <w:r w:rsidR="00610A40">
        <w:t xml:space="preserve"> </w:t>
      </w:r>
    </w:p>
    <w:p w14:paraId="2C229AE1" w14:textId="1D7CC406" w:rsidR="00735AF4" w:rsidRPr="00735AF4" w:rsidRDefault="00735AF4" w:rsidP="00735AF4">
      <w:pPr>
        <w:ind w:right="252"/>
        <w:jc w:val="both"/>
      </w:pPr>
    </w:p>
    <w:p w14:paraId="469C7B69" w14:textId="77777777" w:rsidR="00C14E30" w:rsidRDefault="00C14E30">
      <w:pPr>
        <w:pStyle w:val="Nadpis2"/>
        <w:jc w:val="center"/>
      </w:pPr>
    </w:p>
    <w:p w14:paraId="7C374488" w14:textId="77777777" w:rsidR="00F5659F" w:rsidRDefault="00F5659F">
      <w:pPr>
        <w:pStyle w:val="Nadpis2"/>
        <w:jc w:val="center"/>
      </w:pPr>
      <w:r>
        <w:t>IV. Termín provedení díla</w:t>
      </w:r>
    </w:p>
    <w:p w14:paraId="533ACF19" w14:textId="77777777" w:rsidR="00F21D57" w:rsidRDefault="00F21D57"/>
    <w:p w14:paraId="6F4D09FE" w14:textId="0DBC2885" w:rsidR="00F5659F" w:rsidRPr="00832221" w:rsidRDefault="00F5659F">
      <w:pPr>
        <w:rPr>
          <w:b/>
          <w:bCs/>
        </w:rPr>
      </w:pPr>
      <w:r>
        <w:t xml:space="preserve">Termín provedení </w:t>
      </w:r>
      <w:r w:rsidR="00832221">
        <w:t>díla</w:t>
      </w:r>
      <w:r w:rsidR="00832221" w:rsidRPr="003466D6">
        <w:t xml:space="preserve">: </w:t>
      </w:r>
      <w:r w:rsidR="00F21D57" w:rsidRPr="00DA6A58">
        <w:rPr>
          <w:b/>
          <w:bCs/>
        </w:rPr>
        <w:t>od 2</w:t>
      </w:r>
      <w:r w:rsidR="001A3156" w:rsidRPr="00DA6A58">
        <w:rPr>
          <w:b/>
          <w:bCs/>
        </w:rPr>
        <w:t>1</w:t>
      </w:r>
      <w:r w:rsidR="00F21D57" w:rsidRPr="00DA6A58">
        <w:rPr>
          <w:b/>
          <w:bCs/>
        </w:rPr>
        <w:t>.9.202</w:t>
      </w:r>
      <w:r w:rsidR="001A3156" w:rsidRPr="00DA6A58">
        <w:rPr>
          <w:b/>
          <w:bCs/>
        </w:rPr>
        <w:t>6</w:t>
      </w:r>
      <w:r w:rsidR="00F21D57" w:rsidRPr="00DA6A58">
        <w:rPr>
          <w:b/>
          <w:bCs/>
        </w:rPr>
        <w:t xml:space="preserve"> až 2</w:t>
      </w:r>
      <w:r w:rsidR="001A3156" w:rsidRPr="00DA6A58">
        <w:rPr>
          <w:b/>
          <w:bCs/>
        </w:rPr>
        <w:t>5</w:t>
      </w:r>
      <w:r w:rsidR="00F21D57" w:rsidRPr="00DA6A58">
        <w:rPr>
          <w:b/>
          <w:bCs/>
        </w:rPr>
        <w:t>.9.202</w:t>
      </w:r>
      <w:r w:rsidR="001A3156" w:rsidRPr="00DA6A58">
        <w:rPr>
          <w:b/>
          <w:bCs/>
        </w:rPr>
        <w:t>6</w:t>
      </w:r>
      <w:r w:rsidRPr="00832221">
        <w:rPr>
          <w:b/>
          <w:bCs/>
        </w:rPr>
        <w:t xml:space="preserve"> </w:t>
      </w:r>
    </w:p>
    <w:p w14:paraId="79854763" w14:textId="7376D4E6" w:rsidR="00F5659F" w:rsidRDefault="00F5659F">
      <w:r>
        <w:t xml:space="preserve">Splněním dodávky díla se rozumí úplné a řádné dokončení </w:t>
      </w:r>
      <w:r w:rsidR="00317D03">
        <w:t>vymytí a desinfekce všech přistavených nádob</w:t>
      </w:r>
      <w:r w:rsidR="00557810">
        <w:t xml:space="preserve"> na tříděné odpady</w:t>
      </w:r>
      <w:r w:rsidR="00317D03">
        <w:t>.</w:t>
      </w:r>
    </w:p>
    <w:p w14:paraId="09109362" w14:textId="77777777" w:rsidR="00C14E30" w:rsidRDefault="00C14E30">
      <w:pPr>
        <w:pStyle w:val="Nadpis2"/>
        <w:jc w:val="center"/>
      </w:pPr>
    </w:p>
    <w:p w14:paraId="5BF2D82A" w14:textId="77777777" w:rsidR="00F5659F" w:rsidRDefault="00F5659F">
      <w:pPr>
        <w:pStyle w:val="Nadpis2"/>
        <w:jc w:val="center"/>
      </w:pPr>
      <w:r>
        <w:t>V. Smluvní podmínky</w:t>
      </w:r>
    </w:p>
    <w:p w14:paraId="0E5B9AA1" w14:textId="77777777" w:rsidR="00F5659F" w:rsidRDefault="00DC1871">
      <w:r>
        <w:t>Povinnosti objednatele:</w:t>
      </w:r>
    </w:p>
    <w:p w14:paraId="6B47BE05" w14:textId="408C7A22" w:rsidR="00DC1871" w:rsidRDefault="00DC1871" w:rsidP="00DC1871">
      <w:pPr>
        <w:numPr>
          <w:ilvl w:val="0"/>
          <w:numId w:val="14"/>
        </w:numPr>
      </w:pPr>
      <w:r>
        <w:t>Objednatel vyprázdní nádoby, u nichž bude prováděno mytí a desinfekce.</w:t>
      </w:r>
    </w:p>
    <w:p w14:paraId="3A51B41D" w14:textId="77777777" w:rsidR="00DC1871" w:rsidRDefault="00DC1871" w:rsidP="00DC1871">
      <w:pPr>
        <w:numPr>
          <w:ilvl w:val="0"/>
          <w:numId w:val="14"/>
        </w:numPr>
      </w:pPr>
      <w:r>
        <w:t>Objednatel zajistí dostatečný přístup k</w:t>
      </w:r>
      <w:r w:rsidR="00895B00">
        <w:t> </w:t>
      </w:r>
      <w:r>
        <w:t>nádobám</w:t>
      </w:r>
      <w:r w:rsidR="00895B00">
        <w:t>.</w:t>
      </w:r>
    </w:p>
    <w:p w14:paraId="6B777E65" w14:textId="77777777" w:rsidR="00DC1871" w:rsidRDefault="00DC1871" w:rsidP="00DC1871">
      <w:pPr>
        <w:numPr>
          <w:ilvl w:val="0"/>
          <w:numId w:val="14"/>
        </w:numPr>
      </w:pPr>
      <w:r>
        <w:t>Objednatel poskytne jednoho vlastního závozníka z důvodu znalosti</w:t>
      </w:r>
      <w:r w:rsidR="000F1070">
        <w:t xml:space="preserve"> </w:t>
      </w:r>
      <w:r>
        <w:t>svozových tras.</w:t>
      </w:r>
    </w:p>
    <w:p w14:paraId="6238DBEE" w14:textId="77777777" w:rsidR="00B70FF1" w:rsidRDefault="00B70FF1" w:rsidP="00DC1871">
      <w:pPr>
        <w:numPr>
          <w:ilvl w:val="0"/>
          <w:numId w:val="14"/>
        </w:numPr>
      </w:pPr>
      <w:r>
        <w:lastRenderedPageBreak/>
        <w:t>Objednatel zajistí místo pro odběr čisté vody a vlastní odběr na své náklady</w:t>
      </w:r>
      <w:r w:rsidR="00895B00">
        <w:t>.</w:t>
      </w:r>
    </w:p>
    <w:p w14:paraId="3A5A2163" w14:textId="77777777" w:rsidR="00DC1871" w:rsidRDefault="00DC1871" w:rsidP="00DC1871">
      <w:pPr>
        <w:numPr>
          <w:ilvl w:val="0"/>
          <w:numId w:val="14"/>
        </w:numPr>
      </w:pPr>
      <w:r>
        <w:t xml:space="preserve">Objednatel </w:t>
      </w:r>
      <w:r w:rsidR="00A710D9">
        <w:t>zajistí na své náklady</w:t>
      </w:r>
      <w:r>
        <w:t xml:space="preserve"> likvidaci opla</w:t>
      </w:r>
      <w:r w:rsidR="000F1070">
        <w:t>chové vody a kalu.</w:t>
      </w:r>
    </w:p>
    <w:p w14:paraId="2EBFAA55" w14:textId="77777777" w:rsidR="000F1070" w:rsidRDefault="000F1070" w:rsidP="000F1070">
      <w:r>
        <w:t>Povinnosti zhotovitele:</w:t>
      </w:r>
    </w:p>
    <w:p w14:paraId="09F650C7" w14:textId="764BA4A8" w:rsidR="000F1070" w:rsidRDefault="000F1070" w:rsidP="000F1070">
      <w:pPr>
        <w:numPr>
          <w:ilvl w:val="0"/>
          <w:numId w:val="15"/>
        </w:numPr>
      </w:pPr>
      <w:r>
        <w:t>Ošetřené nádoby na</w:t>
      </w:r>
      <w:r w:rsidR="00557810">
        <w:t xml:space="preserve"> tříděný </w:t>
      </w:r>
      <w:r>
        <w:t>odpad uloží na původní místo</w:t>
      </w:r>
      <w:r w:rsidR="00C14E30">
        <w:t>.</w:t>
      </w:r>
    </w:p>
    <w:p w14:paraId="4985AA39" w14:textId="77777777" w:rsidR="00C14E30" w:rsidRDefault="00C14E30" w:rsidP="000F1070">
      <w:pPr>
        <w:numPr>
          <w:ilvl w:val="0"/>
          <w:numId w:val="15"/>
        </w:numPr>
      </w:pPr>
      <w:r>
        <w:t>V daném dni vymyje všechny nádoby</w:t>
      </w:r>
      <w:r w:rsidR="002E7DBB">
        <w:t xml:space="preserve">, které jsou připraveny k vymytí, </w:t>
      </w:r>
      <w:r w:rsidR="001B1ADB">
        <w:t>tak, aby</w:t>
      </w:r>
      <w:r w:rsidR="002E7DBB">
        <w:t xml:space="preserve"> nezůstávaly přilepené zbytky odpadů na dně a stranách nádoby. </w:t>
      </w:r>
    </w:p>
    <w:p w14:paraId="27E034EF" w14:textId="77777777" w:rsidR="006378C8" w:rsidRDefault="000F1070" w:rsidP="006378C8">
      <w:pPr>
        <w:numPr>
          <w:ilvl w:val="0"/>
          <w:numId w:val="15"/>
        </w:numPr>
      </w:pPr>
      <w:r>
        <w:t>Zabezpečí skladování a následný odvoz oplachové vody a kalu do určeného místa likvidace.</w:t>
      </w:r>
    </w:p>
    <w:p w14:paraId="5F5B81B3" w14:textId="77777777" w:rsidR="00730AA3" w:rsidRDefault="00730AA3" w:rsidP="006378C8">
      <w:pPr>
        <w:numPr>
          <w:ilvl w:val="0"/>
          <w:numId w:val="15"/>
        </w:numPr>
      </w:pPr>
      <w:r>
        <w:t>V případě poruchy speciálního vozidla zajistí do dalšího dne po poruše náhradní řešení pro splnění předmětu smlouvy.</w:t>
      </w:r>
    </w:p>
    <w:p w14:paraId="35840813" w14:textId="77777777" w:rsidR="00E201F9" w:rsidRDefault="00E201F9" w:rsidP="00E201F9">
      <w:pPr>
        <w:ind w:left="720"/>
      </w:pPr>
    </w:p>
    <w:p w14:paraId="548B97CD" w14:textId="77777777" w:rsidR="00F5659F" w:rsidRDefault="00F5659F">
      <w:pPr>
        <w:pStyle w:val="Nadpis2"/>
        <w:jc w:val="center"/>
      </w:pPr>
      <w:bookmarkStart w:id="0" w:name="_Hlk194557543"/>
      <w:r>
        <w:t>VI. Smluvní pokuty</w:t>
      </w:r>
    </w:p>
    <w:p w14:paraId="0A4B8345" w14:textId="1EBC8B0E" w:rsidR="00F5659F" w:rsidRDefault="00F5659F" w:rsidP="002362B3">
      <w:pPr>
        <w:jc w:val="both"/>
      </w:pPr>
      <w:r>
        <w:t xml:space="preserve">V případě, že zhotovitel nedodrží </w:t>
      </w:r>
      <w:r w:rsidR="00626D29">
        <w:t>předem odsouhlasený termín</w:t>
      </w:r>
      <w:r w:rsidR="00AD7E05">
        <w:t>,</w:t>
      </w:r>
      <w:r w:rsidR="00626D29">
        <w:t xml:space="preserve"> do kdy má být ukončeno plnění pře</w:t>
      </w:r>
      <w:r w:rsidR="00AD7E05">
        <w:t>d</w:t>
      </w:r>
      <w:r w:rsidR="00626D29">
        <w:t>mětné zakázky</w:t>
      </w:r>
      <w:r w:rsidR="00C14E30">
        <w:t xml:space="preserve">, </w:t>
      </w:r>
      <w:r w:rsidR="002362B3">
        <w:t xml:space="preserve">popř. </w:t>
      </w:r>
      <w:r w:rsidR="00F42980">
        <w:t xml:space="preserve">nestihne </w:t>
      </w:r>
      <w:r w:rsidR="002362B3">
        <w:t>vydesinfikova</w:t>
      </w:r>
      <w:r w:rsidR="00F42980">
        <w:t xml:space="preserve">t všechny </w:t>
      </w:r>
      <w:r w:rsidR="002362B3">
        <w:t>nádob</w:t>
      </w:r>
      <w:r w:rsidR="00F42980">
        <w:t>y</w:t>
      </w:r>
      <w:r w:rsidR="002362B3">
        <w:t xml:space="preserve">, které objednatel </w:t>
      </w:r>
      <w:r w:rsidR="00273178">
        <w:t>připraví k desinfekci v daném dni</w:t>
      </w:r>
      <w:r w:rsidR="00C14E30">
        <w:t xml:space="preserve"> (maximální počet nádob v jednom dni je 600 ks)</w:t>
      </w:r>
      <w:r>
        <w:t xml:space="preserve">, uhradí objednateli smluvní pokutu ve výši </w:t>
      </w:r>
      <w:r w:rsidR="006A5515">
        <w:t>5.000, -</w:t>
      </w:r>
      <w:r w:rsidR="002362B3">
        <w:t xml:space="preserve"> Kč</w:t>
      </w:r>
      <w:r>
        <w:t xml:space="preserve"> za každý den </w:t>
      </w:r>
      <w:r w:rsidR="00273178">
        <w:t>takovéhoto nedodržení</w:t>
      </w:r>
      <w:r w:rsidR="00F42980">
        <w:t xml:space="preserve"> nebo provede plnění v</w:t>
      </w:r>
      <w:r w:rsidR="00626D29">
        <w:t> </w:t>
      </w:r>
      <w:r w:rsidR="00F42980">
        <w:t>jiném</w:t>
      </w:r>
      <w:r w:rsidR="00626D29">
        <w:t xml:space="preserve">, předem odsouhlaseném termínu s Objednatelem, </w:t>
      </w:r>
      <w:r w:rsidR="00AD7E05">
        <w:t xml:space="preserve">a to bez nároku na jakékoli finanční plnění ze strany objednatele, tzn. </w:t>
      </w:r>
      <w:r w:rsidR="00F42980">
        <w:t>zdarma.</w:t>
      </w:r>
    </w:p>
    <w:p w14:paraId="0DF7A1D8" w14:textId="4A12F134" w:rsidR="00F5659F" w:rsidRDefault="00F5659F" w:rsidP="002362B3">
      <w:pPr>
        <w:jc w:val="both"/>
      </w:pPr>
      <w:r>
        <w:t>V případě prodlení objednatele s placením faktury schválených objednatelem uhradí objednavatel zhotoviteli úrok z prodlení ve výši 0,</w:t>
      </w:r>
      <w:r w:rsidR="00AC3614">
        <w:t>0</w:t>
      </w:r>
      <w:r>
        <w:t>5 % z nezaplacené částky za každý den prodlení.</w:t>
      </w:r>
    </w:p>
    <w:p w14:paraId="7008A2A6" w14:textId="77777777" w:rsidR="006378C8" w:rsidRDefault="006378C8" w:rsidP="002362B3">
      <w:pPr>
        <w:jc w:val="both"/>
      </w:pPr>
      <w:r>
        <w:t>V případě znečištění komunikace desinfekčním prostředkem nebo kalem zhotovitel na své vlastní náklady provede vyčištění a odstranění případných škod, které vznikly při tomto znečištění.</w:t>
      </w:r>
    </w:p>
    <w:bookmarkEnd w:id="0"/>
    <w:p w14:paraId="37DE9F19" w14:textId="77777777" w:rsidR="00E201F9" w:rsidRDefault="00E201F9">
      <w:pPr>
        <w:pStyle w:val="Nadpis2"/>
        <w:jc w:val="center"/>
      </w:pPr>
    </w:p>
    <w:p w14:paraId="1654A993" w14:textId="253686D0" w:rsidR="00F5659F" w:rsidRDefault="00F5659F">
      <w:pPr>
        <w:pStyle w:val="Nadpis2"/>
        <w:jc w:val="center"/>
      </w:pPr>
      <w:r>
        <w:t>VII. Ostatní ujednání</w:t>
      </w:r>
    </w:p>
    <w:p w14:paraId="48FA3C33" w14:textId="77777777" w:rsidR="00F5659F" w:rsidRDefault="00F5659F" w:rsidP="00273178">
      <w:pPr>
        <w:jc w:val="both"/>
      </w:pPr>
      <w:r>
        <w:t>Tuto smlouvu lze změnit nebo zrušit pouze výslovným oboustranným písemným ujednáním podepsaným oprávněnými zástupci obou stran.</w:t>
      </w:r>
    </w:p>
    <w:p w14:paraId="42E45B86" w14:textId="77777777" w:rsidR="00BE4744" w:rsidRDefault="00BE4744" w:rsidP="00273178">
      <w:pPr>
        <w:jc w:val="both"/>
      </w:pPr>
      <w: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14:paraId="4D980C34" w14:textId="77777777" w:rsidR="00F5659F" w:rsidRDefault="00F5659F" w:rsidP="00273178">
      <w:pPr>
        <w:jc w:val="both"/>
      </w:pPr>
      <w:r>
        <w:t>Tato smlouva je vyhotovena ve dvou stejnopisech, z nichž každá ze smluvních stran obdrží po jednom vyhotovení.</w:t>
      </w:r>
    </w:p>
    <w:p w14:paraId="5D190FA4" w14:textId="77777777" w:rsidR="00F5659F" w:rsidRDefault="00F5659F" w:rsidP="00273178">
      <w:pPr>
        <w:ind w:right="91"/>
        <w:jc w:val="both"/>
        <w:rPr>
          <w:lang w:val="sq-AL"/>
        </w:rPr>
      </w:pPr>
      <w:r>
        <w:rPr>
          <w:lang w:val="sq-AL"/>
        </w:rPr>
        <w:t>Případné spory obou stran se budou řešit přednostně dohodou, následně s využitím služeb rozhodců a naposledy v případě nutnosti soudní cestou.</w:t>
      </w:r>
    </w:p>
    <w:p w14:paraId="2579DDDF" w14:textId="77777777" w:rsidR="00220941" w:rsidRPr="00220941" w:rsidRDefault="00220941" w:rsidP="00D63A9D">
      <w:pPr>
        <w:tabs>
          <w:tab w:val="left" w:pos="0"/>
        </w:tabs>
        <w:jc w:val="both"/>
      </w:pPr>
      <w:r w:rsidRPr="00220941">
        <w:t>Smluvní strany prohlašují, že skutečnosti uvedené v této smlouvě nepovažují za obchodní tajemství ve smyslu příslušných ustanovení právních předpisů a udělují svolení k jejich užití a zveřejnění, bez stanovení jakýchkoliv dalších podmínek. Výjimku tvoří jednotkové ceny jednotlivých položek, které nebudou zveřejňovány v Registru smluv ani nebudou poskytovány třetím stranám.</w:t>
      </w:r>
    </w:p>
    <w:p w14:paraId="4F417EF0" w14:textId="77777777" w:rsidR="00D63A9D" w:rsidRPr="00D63A9D" w:rsidRDefault="00D63A9D" w:rsidP="00D63A9D">
      <w:pPr>
        <w:tabs>
          <w:tab w:val="left" w:pos="0"/>
        </w:tabs>
        <w:jc w:val="both"/>
      </w:pPr>
      <w:r w:rsidRPr="00D63A9D">
        <w:t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Zveřejnění smlouvy provede Objednatel</w:t>
      </w:r>
      <w:r w:rsidR="00B269D0">
        <w:t>.</w:t>
      </w:r>
    </w:p>
    <w:p w14:paraId="1EAFAF9B" w14:textId="77777777" w:rsidR="00F5659F" w:rsidRDefault="00F5659F" w:rsidP="00273178">
      <w:pPr>
        <w:ind w:right="-447"/>
        <w:jc w:val="both"/>
        <w:rPr>
          <w:lang w:val="sq-AL"/>
        </w:rPr>
      </w:pPr>
      <w:r>
        <w:rPr>
          <w:lang w:val="sq-AL"/>
        </w:rPr>
        <w:lastRenderedPageBreak/>
        <w:t xml:space="preserve">Tato smlouva nabývá účinnosti </w:t>
      </w:r>
      <w:r w:rsidR="00D63A9D">
        <w:rPr>
          <w:lang w:val="sq-AL"/>
        </w:rPr>
        <w:t>zveřejněním smlouvy v Registru smluv.</w:t>
      </w:r>
    </w:p>
    <w:p w14:paraId="54F08ECC" w14:textId="77777777" w:rsidR="00F5659F" w:rsidRDefault="00F5659F">
      <w:pPr>
        <w:ind w:right="-447"/>
        <w:rPr>
          <w:lang w:val="sq-AL"/>
        </w:rPr>
      </w:pPr>
    </w:p>
    <w:p w14:paraId="2BA2F882" w14:textId="77777777" w:rsidR="00C14E30" w:rsidRDefault="00C14E30">
      <w:pPr>
        <w:ind w:right="-447"/>
        <w:rPr>
          <w:lang w:val="sq-AL"/>
        </w:rPr>
      </w:pPr>
      <w:r>
        <w:rPr>
          <w:lang w:val="sq-AL"/>
        </w:rPr>
        <w:t>Přílohy:</w:t>
      </w:r>
    </w:p>
    <w:p w14:paraId="2624693F" w14:textId="77777777" w:rsidR="00C14E30" w:rsidRDefault="00C14E30">
      <w:pPr>
        <w:ind w:right="-447"/>
        <w:rPr>
          <w:lang w:val="sq-AL"/>
        </w:rPr>
      </w:pPr>
      <w:r>
        <w:rPr>
          <w:lang w:val="sq-AL"/>
        </w:rPr>
        <w:t>Č.1</w:t>
      </w:r>
      <w:r>
        <w:rPr>
          <w:lang w:val="sq-AL"/>
        </w:rPr>
        <w:tab/>
        <w:t xml:space="preserve">Cenová nabídka </w:t>
      </w:r>
    </w:p>
    <w:p w14:paraId="5DE65D71" w14:textId="643F2DAB" w:rsidR="00C14E30" w:rsidRDefault="00C14E30" w:rsidP="00D63A9D">
      <w:pPr>
        <w:ind w:left="709" w:right="-447" w:hanging="709"/>
        <w:rPr>
          <w:lang w:val="sq-AL"/>
        </w:rPr>
      </w:pPr>
      <w:r>
        <w:rPr>
          <w:lang w:val="sq-AL"/>
        </w:rPr>
        <w:t>Č.2</w:t>
      </w:r>
      <w:r>
        <w:rPr>
          <w:lang w:val="sq-AL"/>
        </w:rPr>
        <w:tab/>
      </w:r>
      <w:r w:rsidR="00D63A9D">
        <w:rPr>
          <w:lang w:val="sq-AL"/>
        </w:rPr>
        <w:t>Kopie  technick</w:t>
      </w:r>
      <w:r w:rsidR="00B269D0">
        <w:rPr>
          <w:lang w:val="sq-AL"/>
        </w:rPr>
        <w:t>ého</w:t>
      </w:r>
      <w:r w:rsidR="00D63A9D">
        <w:rPr>
          <w:lang w:val="sq-AL"/>
        </w:rPr>
        <w:t xml:space="preserve"> průkaz</w:t>
      </w:r>
      <w:r w:rsidR="00B269D0">
        <w:rPr>
          <w:lang w:val="sq-AL"/>
        </w:rPr>
        <w:t>u</w:t>
      </w:r>
      <w:r w:rsidR="00D63A9D">
        <w:rPr>
          <w:lang w:val="sq-AL"/>
        </w:rPr>
        <w:t xml:space="preserve"> vozidla (nebude uveřejněno v Registru smluv</w:t>
      </w:r>
      <w:r w:rsidR="00B269D0">
        <w:rPr>
          <w:lang w:val="sq-AL"/>
        </w:rPr>
        <w:t>)</w:t>
      </w:r>
      <w:r w:rsidR="00D63A9D">
        <w:rPr>
          <w:lang w:val="sq-AL"/>
        </w:rPr>
        <w:t>.</w:t>
      </w:r>
    </w:p>
    <w:p w14:paraId="699BA3CC" w14:textId="77777777" w:rsidR="00D63A9D" w:rsidRDefault="00D63A9D" w:rsidP="00D63A9D">
      <w:pPr>
        <w:ind w:left="709" w:right="-447" w:hanging="709"/>
        <w:rPr>
          <w:lang w:val="sq-AL"/>
        </w:rPr>
      </w:pPr>
      <w:r>
        <w:rPr>
          <w:lang w:val="sq-AL"/>
        </w:rPr>
        <w:t>Č.3</w:t>
      </w:r>
      <w:r>
        <w:rPr>
          <w:lang w:val="sq-AL"/>
        </w:rPr>
        <w:tab/>
        <w:t>Kopie Bezpečnostního listu desinfekčního prostředku (nebude uveřejněno v Registru smluv)</w:t>
      </w:r>
    </w:p>
    <w:p w14:paraId="12E7AA98" w14:textId="77777777" w:rsidR="00C14E30" w:rsidRDefault="00C14E30">
      <w:pPr>
        <w:ind w:right="-447"/>
        <w:rPr>
          <w:lang w:val="sq-AL"/>
        </w:rPr>
      </w:pPr>
    </w:p>
    <w:p w14:paraId="5C8848C2" w14:textId="230D08A9" w:rsidR="00F5659F" w:rsidRDefault="00F5659F">
      <w:pPr>
        <w:ind w:right="-447"/>
        <w:rPr>
          <w:lang w:val="sq-AL"/>
        </w:rPr>
      </w:pPr>
      <w:r>
        <w:rPr>
          <w:lang w:val="sq-AL"/>
        </w:rPr>
        <w:t>V Pelhřimově</w:t>
      </w:r>
      <w:r w:rsidR="00DA6A58">
        <w:rPr>
          <w:lang w:val="sq-AL"/>
        </w:rPr>
        <w:t xml:space="preserve"> dne: viz. podpis</w:t>
      </w:r>
      <w:r>
        <w:rPr>
          <w:lang w:val="sq-AL"/>
        </w:rPr>
        <w:tab/>
      </w:r>
      <w:r>
        <w:rPr>
          <w:lang w:val="sq-AL"/>
        </w:rPr>
        <w:tab/>
      </w:r>
      <w:r w:rsidR="00F21D57">
        <w:rPr>
          <w:lang w:val="sq-AL"/>
        </w:rPr>
        <w:t xml:space="preserve">        </w:t>
      </w:r>
      <w:r>
        <w:rPr>
          <w:lang w:val="sq-AL"/>
        </w:rPr>
        <w:t xml:space="preserve">V </w:t>
      </w:r>
      <w:r w:rsidR="00F21D57">
        <w:rPr>
          <w:lang w:val="sq-AL"/>
        </w:rPr>
        <w:t>Suché Lozi</w:t>
      </w:r>
      <w:r w:rsidR="00DA6A58">
        <w:rPr>
          <w:lang w:val="sq-AL"/>
        </w:rPr>
        <w:t xml:space="preserve"> dne: viz. podpis</w:t>
      </w:r>
      <w:r>
        <w:rPr>
          <w:lang w:val="sq-AL"/>
        </w:rPr>
        <w:t xml:space="preserve"> </w:t>
      </w:r>
    </w:p>
    <w:p w14:paraId="735C1583" w14:textId="77777777" w:rsidR="00F5659F" w:rsidRDefault="00F5659F">
      <w:pPr>
        <w:ind w:right="-447"/>
        <w:rPr>
          <w:lang w:val="sq-AL"/>
        </w:rPr>
      </w:pPr>
    </w:p>
    <w:p w14:paraId="2EB23708" w14:textId="77777777" w:rsidR="00F5659F" w:rsidRDefault="00F5659F">
      <w:pPr>
        <w:ind w:right="-447"/>
        <w:rPr>
          <w:lang w:val="sq-AL"/>
        </w:rPr>
      </w:pPr>
    </w:p>
    <w:p w14:paraId="05F5EBE0" w14:textId="77777777" w:rsidR="009909A3" w:rsidRDefault="009909A3">
      <w:pPr>
        <w:ind w:right="-447"/>
        <w:rPr>
          <w:lang w:val="sq-AL"/>
        </w:rPr>
      </w:pPr>
    </w:p>
    <w:p w14:paraId="622943CB" w14:textId="77777777" w:rsidR="00E77262" w:rsidRDefault="00E77262">
      <w:pPr>
        <w:ind w:right="-447"/>
        <w:rPr>
          <w:lang w:val="sq-AL"/>
        </w:rPr>
      </w:pPr>
    </w:p>
    <w:p w14:paraId="42A02955" w14:textId="77777777" w:rsidR="00F21D57" w:rsidRDefault="00F21D57">
      <w:pPr>
        <w:ind w:right="-447"/>
        <w:rPr>
          <w:lang w:val="sq-AL"/>
        </w:rPr>
      </w:pPr>
    </w:p>
    <w:p w14:paraId="672CD773" w14:textId="77777777" w:rsidR="00F21D57" w:rsidRDefault="00F21D57">
      <w:pPr>
        <w:ind w:right="-447"/>
        <w:rPr>
          <w:lang w:val="sq-AL"/>
        </w:rPr>
      </w:pPr>
    </w:p>
    <w:p w14:paraId="4666AC2B" w14:textId="77777777" w:rsidR="00F5659F" w:rsidRDefault="00F5659F">
      <w:pPr>
        <w:ind w:right="-447"/>
        <w:rPr>
          <w:lang w:val="sq-AL"/>
        </w:rPr>
      </w:pPr>
    </w:p>
    <w:p w14:paraId="6BE7C582" w14:textId="77777777" w:rsidR="00F5659F" w:rsidRDefault="00F5659F">
      <w:pPr>
        <w:ind w:right="-447"/>
        <w:rPr>
          <w:lang w:val="sq-AL"/>
        </w:rPr>
      </w:pPr>
    </w:p>
    <w:p w14:paraId="35910EE7" w14:textId="77777777" w:rsidR="00F5659F" w:rsidRDefault="00F5659F">
      <w:pPr>
        <w:ind w:right="-447"/>
        <w:rPr>
          <w:lang w:val="sq-AL"/>
        </w:rPr>
      </w:pPr>
      <w:r>
        <w:rPr>
          <w:lang w:val="sq-AL"/>
        </w:rPr>
        <w:t>................................................                                 .................................................</w:t>
      </w:r>
    </w:p>
    <w:p w14:paraId="18F5855E" w14:textId="68045F1C" w:rsidR="009507AE" w:rsidRDefault="00F5659F">
      <w:pPr>
        <w:ind w:right="-447"/>
        <w:rPr>
          <w:lang w:val="sq-AL"/>
        </w:rPr>
      </w:pPr>
      <w:r>
        <w:rPr>
          <w:lang w:val="sq-AL"/>
        </w:rPr>
        <w:t xml:space="preserve">Ing. </w:t>
      </w:r>
      <w:r w:rsidR="00A8109C">
        <w:rPr>
          <w:lang w:val="sq-AL"/>
        </w:rPr>
        <w:t>Eva Hamrlová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F21D57">
        <w:rPr>
          <w:lang w:val="sq-AL"/>
        </w:rPr>
        <w:tab/>
        <w:t>Erik Krejčí</w:t>
      </w:r>
    </w:p>
    <w:p w14:paraId="1E0A2BA3" w14:textId="7B5B99A6" w:rsidR="00F5659F" w:rsidRDefault="00AC3614">
      <w:pPr>
        <w:ind w:right="-447"/>
        <w:rPr>
          <w:lang w:val="sq-AL"/>
        </w:rPr>
      </w:pPr>
      <w:r>
        <w:rPr>
          <w:lang w:val="sq-AL"/>
        </w:rPr>
        <w:t>ř</w:t>
      </w:r>
      <w:r w:rsidR="00F5659F">
        <w:rPr>
          <w:lang w:val="sq-AL"/>
        </w:rPr>
        <w:t>editelka TS</w:t>
      </w:r>
      <w:r>
        <w:rPr>
          <w:lang w:val="sq-AL"/>
        </w:rPr>
        <w:t>M</w:t>
      </w:r>
      <w:r w:rsidR="00F5659F">
        <w:rPr>
          <w:lang w:val="sq-AL"/>
        </w:rPr>
        <w:t>P</w:t>
      </w:r>
      <w:r w:rsidR="00F5659F">
        <w:rPr>
          <w:lang w:val="sq-AL"/>
        </w:rPr>
        <w:tab/>
      </w:r>
      <w:r w:rsidR="00F5659F">
        <w:rPr>
          <w:lang w:val="sq-AL"/>
        </w:rPr>
        <w:tab/>
      </w:r>
      <w:r w:rsidR="00F5659F">
        <w:rPr>
          <w:lang w:val="sq-AL"/>
        </w:rPr>
        <w:tab/>
      </w:r>
      <w:r w:rsidR="00F5659F">
        <w:rPr>
          <w:lang w:val="sq-AL"/>
        </w:rPr>
        <w:tab/>
      </w:r>
      <w:r w:rsidR="009507AE">
        <w:rPr>
          <w:lang w:val="sq-AL"/>
        </w:rPr>
        <w:tab/>
      </w:r>
      <w:r w:rsidR="00DA6A58">
        <w:rPr>
          <w:lang w:val="sq-AL"/>
        </w:rPr>
        <w:t>podnikající fyzická osoba</w:t>
      </w:r>
      <w:r w:rsidR="009507AE">
        <w:rPr>
          <w:lang w:val="sq-AL"/>
        </w:rPr>
        <w:tab/>
      </w:r>
      <w:r w:rsidR="009507AE">
        <w:rPr>
          <w:lang w:val="sq-AL"/>
        </w:rPr>
        <w:tab/>
      </w:r>
      <w:r w:rsidR="009507AE">
        <w:rPr>
          <w:lang w:val="sq-AL"/>
        </w:rPr>
        <w:tab/>
      </w:r>
      <w:r w:rsidR="009507AE">
        <w:rPr>
          <w:lang w:val="sq-AL"/>
        </w:rPr>
        <w:tab/>
      </w:r>
    </w:p>
    <w:p w14:paraId="76056231" w14:textId="77777777" w:rsidR="00F21D57" w:rsidRDefault="00F21D57">
      <w:pPr>
        <w:ind w:right="-447"/>
        <w:rPr>
          <w:lang w:val="sq-AL"/>
        </w:rPr>
      </w:pPr>
    </w:p>
    <w:p w14:paraId="366E550C" w14:textId="77777777" w:rsidR="00F21D57" w:rsidRDefault="00F21D57">
      <w:pPr>
        <w:ind w:right="-447"/>
        <w:rPr>
          <w:lang w:val="sq-AL"/>
        </w:rPr>
      </w:pPr>
    </w:p>
    <w:p w14:paraId="3727AFD0" w14:textId="77777777" w:rsidR="00F21D57" w:rsidRDefault="00F21D57">
      <w:pPr>
        <w:ind w:right="-447"/>
        <w:rPr>
          <w:lang w:val="sq-AL"/>
        </w:rPr>
      </w:pPr>
    </w:p>
    <w:p w14:paraId="1530DFE8" w14:textId="77777777" w:rsidR="00E77262" w:rsidRDefault="00E77262">
      <w:pPr>
        <w:ind w:right="-447"/>
        <w:rPr>
          <w:lang w:val="sq-AL"/>
        </w:rPr>
      </w:pPr>
    </w:p>
    <w:p w14:paraId="215067ED" w14:textId="77777777" w:rsidR="00E77262" w:rsidRDefault="00E77262">
      <w:pPr>
        <w:ind w:right="-447"/>
        <w:rPr>
          <w:lang w:val="sq-AL"/>
        </w:rPr>
      </w:pPr>
    </w:p>
    <w:p w14:paraId="01F9A7B3" w14:textId="77777777" w:rsidR="00E77262" w:rsidRDefault="00E77262">
      <w:pPr>
        <w:ind w:right="-447"/>
        <w:rPr>
          <w:lang w:val="sq-AL"/>
        </w:rPr>
      </w:pPr>
    </w:p>
    <w:p w14:paraId="4A02D251" w14:textId="77777777" w:rsidR="00E77262" w:rsidRDefault="00E77262">
      <w:pPr>
        <w:ind w:right="-447"/>
        <w:rPr>
          <w:lang w:val="sq-AL"/>
        </w:rPr>
      </w:pPr>
    </w:p>
    <w:p w14:paraId="08DCE329" w14:textId="77777777" w:rsidR="00E77262" w:rsidRDefault="00E77262">
      <w:pPr>
        <w:ind w:right="-447"/>
        <w:rPr>
          <w:lang w:val="sq-AL"/>
        </w:rPr>
      </w:pPr>
    </w:p>
    <w:p w14:paraId="25EB7FF3" w14:textId="77777777" w:rsidR="00E77262" w:rsidRDefault="00E77262">
      <w:pPr>
        <w:ind w:right="-447"/>
        <w:rPr>
          <w:lang w:val="sq-AL"/>
        </w:rPr>
      </w:pPr>
    </w:p>
    <w:p w14:paraId="2C298491" w14:textId="77777777" w:rsidR="00E77262" w:rsidRDefault="00E77262">
      <w:pPr>
        <w:ind w:right="-447"/>
        <w:rPr>
          <w:lang w:val="sq-AL"/>
        </w:rPr>
      </w:pPr>
    </w:p>
    <w:p w14:paraId="67F15EE8" w14:textId="77777777" w:rsidR="00E77262" w:rsidRDefault="00E77262">
      <w:pPr>
        <w:ind w:right="-447"/>
        <w:rPr>
          <w:lang w:val="sq-AL"/>
        </w:rPr>
      </w:pPr>
    </w:p>
    <w:p w14:paraId="01F09A71" w14:textId="77777777" w:rsidR="00E77262" w:rsidRDefault="00E77262">
      <w:pPr>
        <w:ind w:right="-447"/>
        <w:rPr>
          <w:lang w:val="sq-AL"/>
        </w:rPr>
      </w:pPr>
    </w:p>
    <w:p w14:paraId="66D9C43E" w14:textId="77777777" w:rsidR="00E77262" w:rsidRDefault="00E77262">
      <w:pPr>
        <w:ind w:right="-447"/>
        <w:rPr>
          <w:lang w:val="sq-AL"/>
        </w:rPr>
      </w:pPr>
    </w:p>
    <w:p w14:paraId="02D267E9" w14:textId="77777777" w:rsidR="00E77262" w:rsidRDefault="00E77262">
      <w:pPr>
        <w:ind w:right="-447"/>
        <w:rPr>
          <w:lang w:val="sq-AL"/>
        </w:rPr>
      </w:pPr>
    </w:p>
    <w:p w14:paraId="6FF65FA1" w14:textId="77777777" w:rsidR="00E77262" w:rsidRDefault="00E77262">
      <w:pPr>
        <w:ind w:right="-447"/>
        <w:rPr>
          <w:lang w:val="sq-AL"/>
        </w:rPr>
      </w:pPr>
    </w:p>
    <w:p w14:paraId="2393A18B" w14:textId="77777777" w:rsidR="00E77262" w:rsidRDefault="00E77262">
      <w:pPr>
        <w:ind w:right="-447"/>
        <w:rPr>
          <w:lang w:val="sq-AL"/>
        </w:rPr>
      </w:pPr>
    </w:p>
    <w:p w14:paraId="7C2236C6" w14:textId="77777777" w:rsidR="00E77262" w:rsidRDefault="00E77262">
      <w:pPr>
        <w:ind w:right="-447"/>
        <w:rPr>
          <w:lang w:val="sq-AL"/>
        </w:rPr>
      </w:pPr>
    </w:p>
    <w:p w14:paraId="4F1D2B65" w14:textId="77777777" w:rsidR="00E77262" w:rsidRDefault="00E77262">
      <w:pPr>
        <w:ind w:right="-447"/>
        <w:rPr>
          <w:lang w:val="sq-AL"/>
        </w:rPr>
      </w:pPr>
    </w:p>
    <w:p w14:paraId="584DD716" w14:textId="77777777" w:rsidR="00E77262" w:rsidRDefault="00E77262">
      <w:pPr>
        <w:ind w:right="-447"/>
        <w:rPr>
          <w:lang w:val="sq-AL"/>
        </w:rPr>
      </w:pPr>
    </w:p>
    <w:p w14:paraId="0A8F267F" w14:textId="77777777" w:rsidR="00E77262" w:rsidRDefault="00E77262">
      <w:pPr>
        <w:ind w:right="-447"/>
        <w:rPr>
          <w:lang w:val="sq-AL"/>
        </w:rPr>
      </w:pPr>
    </w:p>
    <w:p w14:paraId="7DE608F4" w14:textId="77777777" w:rsidR="00E77262" w:rsidRDefault="00E77262">
      <w:pPr>
        <w:ind w:right="-447"/>
        <w:rPr>
          <w:lang w:val="sq-AL"/>
        </w:rPr>
      </w:pPr>
    </w:p>
    <w:p w14:paraId="7EFE522C" w14:textId="77777777" w:rsidR="00E77262" w:rsidRDefault="00E77262">
      <w:pPr>
        <w:ind w:right="-447"/>
        <w:rPr>
          <w:lang w:val="sq-AL"/>
        </w:rPr>
      </w:pPr>
    </w:p>
    <w:p w14:paraId="7FE39E37" w14:textId="77777777" w:rsidR="00E77262" w:rsidRDefault="00E77262">
      <w:pPr>
        <w:ind w:right="-447"/>
        <w:rPr>
          <w:lang w:val="sq-AL"/>
        </w:rPr>
      </w:pPr>
    </w:p>
    <w:p w14:paraId="708A6EC0" w14:textId="77777777" w:rsidR="00E77262" w:rsidRDefault="00E77262">
      <w:pPr>
        <w:ind w:right="-447"/>
        <w:rPr>
          <w:lang w:val="sq-AL"/>
        </w:rPr>
      </w:pPr>
    </w:p>
    <w:p w14:paraId="4B5A95CD" w14:textId="77777777" w:rsidR="00E77262" w:rsidRDefault="00E77262">
      <w:pPr>
        <w:ind w:right="-447"/>
        <w:rPr>
          <w:lang w:val="sq-AL"/>
        </w:rPr>
      </w:pPr>
    </w:p>
    <w:p w14:paraId="29CF522C" w14:textId="77777777" w:rsidR="00E77262" w:rsidRDefault="00E77262">
      <w:pPr>
        <w:ind w:right="-447"/>
        <w:rPr>
          <w:lang w:val="sq-AL"/>
        </w:rPr>
      </w:pPr>
    </w:p>
    <w:p w14:paraId="6D93E58A" w14:textId="77777777" w:rsidR="00E77262" w:rsidRDefault="00E77262">
      <w:pPr>
        <w:ind w:right="-447"/>
        <w:rPr>
          <w:lang w:val="sq-AL"/>
        </w:rPr>
      </w:pPr>
    </w:p>
    <w:p w14:paraId="18C2B17D" w14:textId="77777777" w:rsidR="00E77262" w:rsidRDefault="00E77262">
      <w:pPr>
        <w:ind w:right="-447"/>
        <w:rPr>
          <w:lang w:val="sq-AL"/>
        </w:rPr>
      </w:pPr>
    </w:p>
    <w:p w14:paraId="3261FE73" w14:textId="0D549DC4" w:rsidR="00F21D57" w:rsidRDefault="00F21D57">
      <w:pPr>
        <w:ind w:right="-447"/>
        <w:rPr>
          <w:lang w:val="sq-AL"/>
        </w:rPr>
      </w:pPr>
    </w:p>
    <w:sectPr w:rsidR="00F21D57" w:rsidSect="00BA2D01"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C804" w14:textId="77777777" w:rsidR="00C76D11" w:rsidRDefault="00C76D11">
      <w:r>
        <w:separator/>
      </w:r>
    </w:p>
  </w:endnote>
  <w:endnote w:type="continuationSeparator" w:id="0">
    <w:p w14:paraId="3607B28A" w14:textId="77777777" w:rsidR="00C76D11" w:rsidRDefault="00C7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A4DE" w14:textId="77777777" w:rsidR="00034235" w:rsidRDefault="0003423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Stránka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2B370B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2B370B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</w:p>
  <w:p w14:paraId="379BC299" w14:textId="77777777" w:rsidR="00F5659F" w:rsidRDefault="00F56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B99F" w14:textId="77777777" w:rsidR="00C76D11" w:rsidRDefault="00C76D11">
      <w:r>
        <w:separator/>
      </w:r>
    </w:p>
  </w:footnote>
  <w:footnote w:type="continuationSeparator" w:id="0">
    <w:p w14:paraId="5EF575C9" w14:textId="77777777" w:rsidR="00C76D11" w:rsidRDefault="00C7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A6842"/>
    <w:multiLevelType w:val="hybridMultilevel"/>
    <w:tmpl w:val="FCFE5BCC"/>
    <w:lvl w:ilvl="0" w:tplc="277E75EC">
      <w:start w:val="1"/>
      <w:numFmt w:val="decimal"/>
      <w:lvlText w:val="%1."/>
      <w:lvlJc w:val="left"/>
      <w:pPr>
        <w:tabs>
          <w:tab w:val="num" w:pos="7996"/>
        </w:tabs>
        <w:ind w:left="7996" w:hanging="1156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32BA4"/>
    <w:multiLevelType w:val="hybridMultilevel"/>
    <w:tmpl w:val="B14EB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36C2E"/>
    <w:multiLevelType w:val="hybridMultilevel"/>
    <w:tmpl w:val="76EE2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4BF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A07"/>
    <w:multiLevelType w:val="hybridMultilevel"/>
    <w:tmpl w:val="61648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2665C"/>
    <w:multiLevelType w:val="hybridMultilevel"/>
    <w:tmpl w:val="E5E87552"/>
    <w:lvl w:ilvl="0" w:tplc="50E4CA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550DF"/>
    <w:multiLevelType w:val="hybridMultilevel"/>
    <w:tmpl w:val="8DA6A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87140">
    <w:abstractNumId w:val="8"/>
  </w:num>
  <w:num w:numId="2" w16cid:durableId="401101105">
    <w:abstractNumId w:val="3"/>
  </w:num>
  <w:num w:numId="3" w16cid:durableId="155877019">
    <w:abstractNumId w:val="2"/>
  </w:num>
  <w:num w:numId="4" w16cid:durableId="1521121059">
    <w:abstractNumId w:val="1"/>
  </w:num>
  <w:num w:numId="5" w16cid:durableId="904992119">
    <w:abstractNumId w:val="0"/>
  </w:num>
  <w:num w:numId="6" w16cid:durableId="1207718926">
    <w:abstractNumId w:val="9"/>
  </w:num>
  <w:num w:numId="7" w16cid:durableId="378744259">
    <w:abstractNumId w:val="7"/>
  </w:num>
  <w:num w:numId="8" w16cid:durableId="1955405895">
    <w:abstractNumId w:val="6"/>
  </w:num>
  <w:num w:numId="9" w16cid:durableId="1230385109">
    <w:abstractNumId w:val="5"/>
  </w:num>
  <w:num w:numId="10" w16cid:durableId="1298143845">
    <w:abstractNumId w:val="4"/>
  </w:num>
  <w:num w:numId="11" w16cid:durableId="1529951852">
    <w:abstractNumId w:val="15"/>
  </w:num>
  <w:num w:numId="12" w16cid:durableId="1152527313">
    <w:abstractNumId w:val="12"/>
  </w:num>
  <w:num w:numId="13" w16cid:durableId="874926784">
    <w:abstractNumId w:val="10"/>
  </w:num>
  <w:num w:numId="14" w16cid:durableId="1351184109">
    <w:abstractNumId w:val="14"/>
  </w:num>
  <w:num w:numId="15" w16cid:durableId="892083331">
    <w:abstractNumId w:val="16"/>
  </w:num>
  <w:num w:numId="16" w16cid:durableId="689381840">
    <w:abstractNumId w:val="11"/>
  </w:num>
  <w:num w:numId="17" w16cid:durableId="1954242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B8"/>
    <w:rsid w:val="00021ACD"/>
    <w:rsid w:val="00032F93"/>
    <w:rsid w:val="0003381E"/>
    <w:rsid w:val="00034235"/>
    <w:rsid w:val="0006461C"/>
    <w:rsid w:val="00065C88"/>
    <w:rsid w:val="0009303A"/>
    <w:rsid w:val="000E398D"/>
    <w:rsid w:val="000F1070"/>
    <w:rsid w:val="0010248C"/>
    <w:rsid w:val="00130915"/>
    <w:rsid w:val="0013725C"/>
    <w:rsid w:val="00137E00"/>
    <w:rsid w:val="00144A59"/>
    <w:rsid w:val="00151D03"/>
    <w:rsid w:val="0015496C"/>
    <w:rsid w:val="00157476"/>
    <w:rsid w:val="00167B7F"/>
    <w:rsid w:val="001805F1"/>
    <w:rsid w:val="001948CE"/>
    <w:rsid w:val="001A3156"/>
    <w:rsid w:val="001A3D00"/>
    <w:rsid w:val="001B02E8"/>
    <w:rsid w:val="001B1ADB"/>
    <w:rsid w:val="00220941"/>
    <w:rsid w:val="002362B3"/>
    <w:rsid w:val="00264524"/>
    <w:rsid w:val="00273178"/>
    <w:rsid w:val="002A0F64"/>
    <w:rsid w:val="002B22C3"/>
    <w:rsid w:val="002B370B"/>
    <w:rsid w:val="002B3735"/>
    <w:rsid w:val="002C2610"/>
    <w:rsid w:val="002E7DBB"/>
    <w:rsid w:val="00317D03"/>
    <w:rsid w:val="00332D21"/>
    <w:rsid w:val="003337D1"/>
    <w:rsid w:val="003466D6"/>
    <w:rsid w:val="00373CA3"/>
    <w:rsid w:val="00395AA6"/>
    <w:rsid w:val="003A435E"/>
    <w:rsid w:val="003A75E8"/>
    <w:rsid w:val="003D4124"/>
    <w:rsid w:val="00465E62"/>
    <w:rsid w:val="00485530"/>
    <w:rsid w:val="00493E97"/>
    <w:rsid w:val="004A2F75"/>
    <w:rsid w:val="004A7CF2"/>
    <w:rsid w:val="004B47C3"/>
    <w:rsid w:val="004C0492"/>
    <w:rsid w:val="004C3CA8"/>
    <w:rsid w:val="004E5016"/>
    <w:rsid w:val="004F4678"/>
    <w:rsid w:val="00514889"/>
    <w:rsid w:val="0052208D"/>
    <w:rsid w:val="00532834"/>
    <w:rsid w:val="005554C9"/>
    <w:rsid w:val="00557810"/>
    <w:rsid w:val="00582F32"/>
    <w:rsid w:val="0058713F"/>
    <w:rsid w:val="005B1753"/>
    <w:rsid w:val="005D2B62"/>
    <w:rsid w:val="00610A40"/>
    <w:rsid w:val="00620969"/>
    <w:rsid w:val="00626D29"/>
    <w:rsid w:val="00627F12"/>
    <w:rsid w:val="00637298"/>
    <w:rsid w:val="006378C8"/>
    <w:rsid w:val="00680FF9"/>
    <w:rsid w:val="00691306"/>
    <w:rsid w:val="006A2DB1"/>
    <w:rsid w:val="006A43B9"/>
    <w:rsid w:val="006A5515"/>
    <w:rsid w:val="006A669A"/>
    <w:rsid w:val="006B0102"/>
    <w:rsid w:val="006B4DC9"/>
    <w:rsid w:val="006B5325"/>
    <w:rsid w:val="006C23B1"/>
    <w:rsid w:val="007260F3"/>
    <w:rsid w:val="00730AA3"/>
    <w:rsid w:val="00735AF4"/>
    <w:rsid w:val="00767845"/>
    <w:rsid w:val="007861DB"/>
    <w:rsid w:val="00792D0F"/>
    <w:rsid w:val="007C5186"/>
    <w:rsid w:val="007F277A"/>
    <w:rsid w:val="00821ADC"/>
    <w:rsid w:val="00826615"/>
    <w:rsid w:val="00830CED"/>
    <w:rsid w:val="00832221"/>
    <w:rsid w:val="0087396A"/>
    <w:rsid w:val="00891806"/>
    <w:rsid w:val="00895B00"/>
    <w:rsid w:val="00895D14"/>
    <w:rsid w:val="008C07E6"/>
    <w:rsid w:val="008E10B4"/>
    <w:rsid w:val="008E2D64"/>
    <w:rsid w:val="009007E6"/>
    <w:rsid w:val="00904AA0"/>
    <w:rsid w:val="00917095"/>
    <w:rsid w:val="009507AE"/>
    <w:rsid w:val="009909A3"/>
    <w:rsid w:val="009A2509"/>
    <w:rsid w:val="009D1A23"/>
    <w:rsid w:val="009D2080"/>
    <w:rsid w:val="00A1150E"/>
    <w:rsid w:val="00A13517"/>
    <w:rsid w:val="00A31938"/>
    <w:rsid w:val="00A66B95"/>
    <w:rsid w:val="00A710D9"/>
    <w:rsid w:val="00A75589"/>
    <w:rsid w:val="00A8109C"/>
    <w:rsid w:val="00AC3614"/>
    <w:rsid w:val="00AC43FB"/>
    <w:rsid w:val="00AD7E05"/>
    <w:rsid w:val="00AE349B"/>
    <w:rsid w:val="00AE43EE"/>
    <w:rsid w:val="00B0434D"/>
    <w:rsid w:val="00B0734F"/>
    <w:rsid w:val="00B25860"/>
    <w:rsid w:val="00B269D0"/>
    <w:rsid w:val="00B30ACF"/>
    <w:rsid w:val="00B32215"/>
    <w:rsid w:val="00B411CC"/>
    <w:rsid w:val="00B6310B"/>
    <w:rsid w:val="00B70FF1"/>
    <w:rsid w:val="00B8743C"/>
    <w:rsid w:val="00BA2D01"/>
    <w:rsid w:val="00BE4744"/>
    <w:rsid w:val="00C07E70"/>
    <w:rsid w:val="00C14E30"/>
    <w:rsid w:val="00C2704D"/>
    <w:rsid w:val="00C76D11"/>
    <w:rsid w:val="00CC2DB8"/>
    <w:rsid w:val="00CD0ED5"/>
    <w:rsid w:val="00D15C9B"/>
    <w:rsid w:val="00D16A46"/>
    <w:rsid w:val="00D21C2D"/>
    <w:rsid w:val="00D274AD"/>
    <w:rsid w:val="00D41196"/>
    <w:rsid w:val="00D63A9D"/>
    <w:rsid w:val="00D835D3"/>
    <w:rsid w:val="00DA6822"/>
    <w:rsid w:val="00DA6A58"/>
    <w:rsid w:val="00DC1871"/>
    <w:rsid w:val="00DC6299"/>
    <w:rsid w:val="00DE14B5"/>
    <w:rsid w:val="00DE712D"/>
    <w:rsid w:val="00E147B1"/>
    <w:rsid w:val="00E201F9"/>
    <w:rsid w:val="00E430FF"/>
    <w:rsid w:val="00E6097F"/>
    <w:rsid w:val="00E6353D"/>
    <w:rsid w:val="00E77262"/>
    <w:rsid w:val="00EC5C0F"/>
    <w:rsid w:val="00EE7BD7"/>
    <w:rsid w:val="00EF53AD"/>
    <w:rsid w:val="00F21D57"/>
    <w:rsid w:val="00F35D7E"/>
    <w:rsid w:val="00F42980"/>
    <w:rsid w:val="00F47767"/>
    <w:rsid w:val="00F5659F"/>
    <w:rsid w:val="00F74F83"/>
    <w:rsid w:val="00F82EFA"/>
    <w:rsid w:val="00F83FEA"/>
    <w:rsid w:val="00FC3177"/>
    <w:rsid w:val="00FD27EC"/>
    <w:rsid w:val="00FD4156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63216"/>
  <w15:docId w15:val="{F43B2D55-5F3F-4EFC-96BF-05B3AC2D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D0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BA2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A2D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A2D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A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2D0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2D01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A2D0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A2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BA2D01"/>
    <w:rPr>
      <w:i/>
      <w:iCs/>
    </w:rPr>
  </w:style>
  <w:style w:type="paragraph" w:styleId="Adresanaoblku">
    <w:name w:val="envelope address"/>
    <w:basedOn w:val="Normln"/>
    <w:semiHidden/>
    <w:rsid w:val="00BA2D0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BA2D01"/>
  </w:style>
  <w:style w:type="character" w:styleId="CittHTML">
    <w:name w:val="HTML Cite"/>
    <w:basedOn w:val="Standardnpsmoodstavce"/>
    <w:semiHidden/>
    <w:rsid w:val="00BA2D01"/>
    <w:rPr>
      <w:i/>
      <w:iCs/>
    </w:rPr>
  </w:style>
  <w:style w:type="character" w:styleId="slodku">
    <w:name w:val="line number"/>
    <w:basedOn w:val="Standardnpsmoodstavce"/>
    <w:semiHidden/>
    <w:rsid w:val="00BA2D01"/>
  </w:style>
  <w:style w:type="character" w:styleId="slostrnky">
    <w:name w:val="page number"/>
    <w:basedOn w:val="Standardnpsmoodstavce"/>
    <w:semiHidden/>
    <w:rsid w:val="00BA2D01"/>
  </w:style>
  <w:style w:type="paragraph" w:styleId="slovanseznam">
    <w:name w:val="List Number"/>
    <w:basedOn w:val="Normln"/>
    <w:semiHidden/>
    <w:rsid w:val="00BA2D01"/>
    <w:pPr>
      <w:numPr>
        <w:numId w:val="1"/>
      </w:numPr>
    </w:pPr>
  </w:style>
  <w:style w:type="paragraph" w:styleId="slovanseznam2">
    <w:name w:val="List Number 2"/>
    <w:basedOn w:val="Normln"/>
    <w:semiHidden/>
    <w:rsid w:val="00BA2D01"/>
    <w:pPr>
      <w:numPr>
        <w:numId w:val="2"/>
      </w:numPr>
    </w:pPr>
  </w:style>
  <w:style w:type="paragraph" w:styleId="slovanseznam3">
    <w:name w:val="List Number 3"/>
    <w:basedOn w:val="Normln"/>
    <w:semiHidden/>
    <w:rsid w:val="00BA2D01"/>
    <w:pPr>
      <w:numPr>
        <w:numId w:val="3"/>
      </w:numPr>
    </w:pPr>
  </w:style>
  <w:style w:type="paragraph" w:styleId="slovanseznam4">
    <w:name w:val="List Number 4"/>
    <w:basedOn w:val="Normln"/>
    <w:semiHidden/>
    <w:rsid w:val="00BA2D01"/>
    <w:pPr>
      <w:numPr>
        <w:numId w:val="4"/>
      </w:numPr>
    </w:pPr>
  </w:style>
  <w:style w:type="paragraph" w:styleId="slovanseznam5">
    <w:name w:val="List Number 5"/>
    <w:basedOn w:val="Normln"/>
    <w:semiHidden/>
    <w:rsid w:val="00BA2D0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BA2D01"/>
  </w:style>
  <w:style w:type="character" w:styleId="DefiniceHTML">
    <w:name w:val="HTML Definition"/>
    <w:basedOn w:val="Standardnpsmoodstavce"/>
    <w:semiHidden/>
    <w:rsid w:val="00BA2D01"/>
    <w:rPr>
      <w:i/>
      <w:iCs/>
    </w:rPr>
  </w:style>
  <w:style w:type="paragraph" w:styleId="FormtovanvHTML">
    <w:name w:val="HTML Preformatted"/>
    <w:basedOn w:val="Normln"/>
    <w:semiHidden/>
    <w:rsid w:val="00BA2D01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BA2D01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BA2D01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BA2D01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BA2D01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BA2D01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BA2D01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BA2D01"/>
  </w:style>
  <w:style w:type="paragraph" w:styleId="Nzev">
    <w:name w:val="Title"/>
    <w:basedOn w:val="Normln"/>
    <w:qFormat/>
    <w:rsid w:val="00BA2D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BA2D01"/>
  </w:style>
  <w:style w:type="paragraph" w:styleId="Normlnodsazen">
    <w:name w:val="Normal Indent"/>
    <w:basedOn w:val="Normln"/>
    <w:semiHidden/>
    <w:rsid w:val="00BA2D01"/>
    <w:pPr>
      <w:ind w:left="708"/>
    </w:pPr>
  </w:style>
  <w:style w:type="paragraph" w:styleId="Obsah1">
    <w:name w:val="toc 1"/>
    <w:basedOn w:val="Normln"/>
    <w:next w:val="Normln"/>
    <w:autoRedefine/>
    <w:semiHidden/>
    <w:rsid w:val="00BA2D01"/>
  </w:style>
  <w:style w:type="paragraph" w:styleId="Obsah2">
    <w:name w:val="toc 2"/>
    <w:basedOn w:val="Normln"/>
    <w:next w:val="Normln"/>
    <w:autoRedefine/>
    <w:semiHidden/>
    <w:rsid w:val="00BA2D01"/>
    <w:pPr>
      <w:ind w:left="240"/>
    </w:pPr>
  </w:style>
  <w:style w:type="paragraph" w:styleId="Obsah3">
    <w:name w:val="toc 3"/>
    <w:basedOn w:val="Normln"/>
    <w:next w:val="Normln"/>
    <w:autoRedefine/>
    <w:semiHidden/>
    <w:rsid w:val="00BA2D01"/>
    <w:pPr>
      <w:ind w:left="480"/>
    </w:pPr>
  </w:style>
  <w:style w:type="paragraph" w:styleId="Obsah4">
    <w:name w:val="toc 4"/>
    <w:basedOn w:val="Normln"/>
    <w:next w:val="Normln"/>
    <w:autoRedefine/>
    <w:semiHidden/>
    <w:rsid w:val="00BA2D01"/>
    <w:pPr>
      <w:ind w:left="720"/>
    </w:pPr>
  </w:style>
  <w:style w:type="paragraph" w:styleId="Obsah5">
    <w:name w:val="toc 5"/>
    <w:basedOn w:val="Normln"/>
    <w:next w:val="Normln"/>
    <w:autoRedefine/>
    <w:semiHidden/>
    <w:rsid w:val="00BA2D01"/>
    <w:pPr>
      <w:ind w:left="960"/>
    </w:pPr>
  </w:style>
  <w:style w:type="paragraph" w:styleId="Obsah6">
    <w:name w:val="toc 6"/>
    <w:basedOn w:val="Normln"/>
    <w:next w:val="Normln"/>
    <w:autoRedefine/>
    <w:semiHidden/>
    <w:rsid w:val="00BA2D01"/>
    <w:pPr>
      <w:ind w:left="1200"/>
    </w:pPr>
  </w:style>
  <w:style w:type="paragraph" w:styleId="Obsah7">
    <w:name w:val="toc 7"/>
    <w:basedOn w:val="Normln"/>
    <w:next w:val="Normln"/>
    <w:autoRedefine/>
    <w:semiHidden/>
    <w:rsid w:val="00BA2D01"/>
    <w:pPr>
      <w:ind w:left="1440"/>
    </w:pPr>
  </w:style>
  <w:style w:type="paragraph" w:styleId="Obsah8">
    <w:name w:val="toc 8"/>
    <w:basedOn w:val="Normln"/>
    <w:next w:val="Normln"/>
    <w:autoRedefine/>
    <w:semiHidden/>
    <w:rsid w:val="00BA2D01"/>
    <w:pPr>
      <w:ind w:left="1680"/>
    </w:pPr>
  </w:style>
  <w:style w:type="paragraph" w:styleId="Obsah9">
    <w:name w:val="toc 9"/>
    <w:basedOn w:val="Normln"/>
    <w:next w:val="Normln"/>
    <w:autoRedefine/>
    <w:semiHidden/>
    <w:rsid w:val="00BA2D01"/>
    <w:pPr>
      <w:ind w:left="1920"/>
    </w:pPr>
  </w:style>
  <w:style w:type="paragraph" w:styleId="Osloven">
    <w:name w:val="Salutation"/>
    <w:basedOn w:val="Normln"/>
    <w:next w:val="Normln"/>
    <w:semiHidden/>
    <w:rsid w:val="00BA2D01"/>
  </w:style>
  <w:style w:type="paragraph" w:styleId="Podpis">
    <w:name w:val="Signature"/>
    <w:basedOn w:val="Normln"/>
    <w:semiHidden/>
    <w:rsid w:val="00BA2D01"/>
    <w:pPr>
      <w:ind w:left="4252"/>
    </w:pPr>
  </w:style>
  <w:style w:type="paragraph" w:styleId="Podpise-mailu">
    <w:name w:val="E-mail Signature"/>
    <w:basedOn w:val="Normln"/>
    <w:semiHidden/>
    <w:rsid w:val="00BA2D01"/>
  </w:style>
  <w:style w:type="paragraph" w:styleId="Podnadpis">
    <w:name w:val="Subtitle"/>
    <w:basedOn w:val="Normln"/>
    <w:qFormat/>
    <w:rsid w:val="00BA2D01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BA2D01"/>
    <w:pPr>
      <w:spacing w:after="120"/>
      <w:ind w:left="283"/>
    </w:pPr>
  </w:style>
  <w:style w:type="paragraph" w:styleId="Pokraovnseznamu2">
    <w:name w:val="List Continue 2"/>
    <w:basedOn w:val="Normln"/>
    <w:semiHidden/>
    <w:rsid w:val="00BA2D01"/>
    <w:pPr>
      <w:spacing w:after="120"/>
      <w:ind w:left="566"/>
    </w:pPr>
  </w:style>
  <w:style w:type="paragraph" w:styleId="Pokraovnseznamu3">
    <w:name w:val="List Continue 3"/>
    <w:basedOn w:val="Normln"/>
    <w:semiHidden/>
    <w:rsid w:val="00BA2D01"/>
    <w:pPr>
      <w:spacing w:after="120"/>
      <w:ind w:left="849"/>
    </w:pPr>
  </w:style>
  <w:style w:type="paragraph" w:styleId="Pokraovnseznamu4">
    <w:name w:val="List Continue 4"/>
    <w:basedOn w:val="Normln"/>
    <w:semiHidden/>
    <w:rsid w:val="00BA2D01"/>
    <w:pPr>
      <w:spacing w:after="120"/>
      <w:ind w:left="1132"/>
    </w:pPr>
  </w:style>
  <w:style w:type="paragraph" w:styleId="Pokraovnseznamu5">
    <w:name w:val="List Continue 5"/>
    <w:basedOn w:val="Normln"/>
    <w:semiHidden/>
    <w:rsid w:val="00BA2D01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BA2D01"/>
    <w:rPr>
      <w:i/>
      <w:iCs/>
    </w:rPr>
  </w:style>
  <w:style w:type="paragraph" w:styleId="Prosttext">
    <w:name w:val="Plain Text"/>
    <w:basedOn w:val="Normln"/>
    <w:semiHidden/>
    <w:rsid w:val="00BA2D01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BA2D01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BA2D01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BA2D01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BA2D01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BA2D01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BA2D01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BA2D01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BA2D01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BA2D01"/>
    <w:pPr>
      <w:ind w:left="2160" w:hanging="240"/>
    </w:pPr>
  </w:style>
  <w:style w:type="paragraph" w:styleId="Rozloendokumentu">
    <w:name w:val="Document Map"/>
    <w:basedOn w:val="Normln"/>
    <w:semiHidden/>
    <w:rsid w:val="00BA2D0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BA2D01"/>
    <w:pPr>
      <w:ind w:left="283" w:hanging="283"/>
    </w:pPr>
  </w:style>
  <w:style w:type="paragraph" w:styleId="Seznam2">
    <w:name w:val="List 2"/>
    <w:basedOn w:val="Normln"/>
    <w:semiHidden/>
    <w:rsid w:val="00BA2D01"/>
    <w:pPr>
      <w:ind w:left="566" w:hanging="283"/>
    </w:pPr>
  </w:style>
  <w:style w:type="paragraph" w:styleId="Seznam3">
    <w:name w:val="List 3"/>
    <w:basedOn w:val="Normln"/>
    <w:semiHidden/>
    <w:rsid w:val="00BA2D01"/>
    <w:pPr>
      <w:ind w:left="849" w:hanging="283"/>
    </w:pPr>
  </w:style>
  <w:style w:type="paragraph" w:styleId="Seznam4">
    <w:name w:val="List 4"/>
    <w:basedOn w:val="Normln"/>
    <w:semiHidden/>
    <w:rsid w:val="00BA2D01"/>
    <w:pPr>
      <w:ind w:left="1132" w:hanging="283"/>
    </w:pPr>
  </w:style>
  <w:style w:type="paragraph" w:styleId="Seznam5">
    <w:name w:val="List 5"/>
    <w:basedOn w:val="Normln"/>
    <w:semiHidden/>
    <w:rsid w:val="00BA2D0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BA2D01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BA2D01"/>
    <w:pPr>
      <w:ind w:left="480" w:hanging="480"/>
    </w:pPr>
  </w:style>
  <w:style w:type="paragraph" w:styleId="Seznamsodrkami">
    <w:name w:val="List Bullet"/>
    <w:basedOn w:val="Normln"/>
    <w:autoRedefine/>
    <w:semiHidden/>
    <w:rsid w:val="00BA2D0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BA2D0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BA2D0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BA2D0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BA2D01"/>
    <w:pPr>
      <w:numPr>
        <w:numId w:val="10"/>
      </w:numPr>
    </w:pPr>
  </w:style>
  <w:style w:type="character" w:styleId="Siln">
    <w:name w:val="Strong"/>
    <w:basedOn w:val="Standardnpsmoodstavce"/>
    <w:qFormat/>
    <w:rsid w:val="00BA2D01"/>
    <w:rPr>
      <w:b/>
      <w:bCs/>
    </w:rPr>
  </w:style>
  <w:style w:type="character" w:styleId="Sledovanodkaz">
    <w:name w:val="FollowedHyperlink"/>
    <w:basedOn w:val="Standardnpsmoodstavce"/>
    <w:semiHidden/>
    <w:rsid w:val="00BA2D01"/>
    <w:rPr>
      <w:color w:val="800080"/>
      <w:u w:val="single"/>
    </w:rPr>
  </w:style>
  <w:style w:type="paragraph" w:styleId="Textmakra">
    <w:name w:val="macro"/>
    <w:semiHidden/>
    <w:rsid w:val="00BA2D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BA2D01"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BA2D01"/>
    <w:rPr>
      <w:sz w:val="20"/>
      <w:szCs w:val="20"/>
    </w:rPr>
  </w:style>
  <w:style w:type="paragraph" w:styleId="Textvbloku">
    <w:name w:val="Block Text"/>
    <w:basedOn w:val="Normln"/>
    <w:semiHidden/>
    <w:rsid w:val="00BA2D0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BA2D01"/>
    <w:rPr>
      <w:sz w:val="20"/>
      <w:szCs w:val="20"/>
    </w:rPr>
  </w:style>
  <w:style w:type="paragraph" w:styleId="Titulek">
    <w:name w:val="caption"/>
    <w:basedOn w:val="Normln"/>
    <w:next w:val="Normln"/>
    <w:qFormat/>
    <w:rsid w:val="00BA2D01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BA2D01"/>
    <w:rPr>
      <w:rFonts w:ascii="Courier New" w:hAnsi="Courier New"/>
    </w:rPr>
  </w:style>
  <w:style w:type="paragraph" w:styleId="Zhlav">
    <w:name w:val="header"/>
    <w:basedOn w:val="Normln"/>
    <w:link w:val="ZhlavChar"/>
    <w:uiPriority w:val="99"/>
    <w:rsid w:val="00BA2D01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BA2D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BA2D01"/>
    <w:pPr>
      <w:spacing w:after="120"/>
    </w:pPr>
  </w:style>
  <w:style w:type="paragraph" w:styleId="Zkladntext-prvnodsazen">
    <w:name w:val="Body Text First Indent"/>
    <w:basedOn w:val="Zkladntext"/>
    <w:semiHidden/>
    <w:rsid w:val="00BA2D01"/>
    <w:pPr>
      <w:ind w:firstLine="210"/>
    </w:pPr>
  </w:style>
  <w:style w:type="paragraph" w:styleId="Zkladntextodsazen">
    <w:name w:val="Body Text Indent"/>
    <w:basedOn w:val="Normln"/>
    <w:semiHidden/>
    <w:rsid w:val="00BA2D0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BA2D01"/>
    <w:pPr>
      <w:ind w:firstLine="210"/>
    </w:pPr>
  </w:style>
  <w:style w:type="paragraph" w:styleId="Zkladntext2">
    <w:name w:val="Body Text 2"/>
    <w:basedOn w:val="Normln"/>
    <w:semiHidden/>
    <w:rsid w:val="00BA2D01"/>
    <w:pPr>
      <w:spacing w:after="120" w:line="480" w:lineRule="auto"/>
    </w:pPr>
  </w:style>
  <w:style w:type="paragraph" w:styleId="Zkladntext3">
    <w:name w:val="Body Text 3"/>
    <w:basedOn w:val="Normln"/>
    <w:semiHidden/>
    <w:rsid w:val="00BA2D0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BA2D0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BA2D0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BA2D01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BA2D01"/>
    <w:pPr>
      <w:ind w:left="4252"/>
    </w:pPr>
  </w:style>
  <w:style w:type="character" w:styleId="Znakapoznpodarou">
    <w:name w:val="footnote reference"/>
    <w:basedOn w:val="Standardnpsmoodstavce"/>
    <w:semiHidden/>
    <w:rsid w:val="00BA2D01"/>
    <w:rPr>
      <w:vertAlign w:val="superscript"/>
    </w:rPr>
  </w:style>
  <w:style w:type="character" w:styleId="Odkaznakoment">
    <w:name w:val="annotation reference"/>
    <w:basedOn w:val="Standardnpsmoodstavce"/>
    <w:semiHidden/>
    <w:rsid w:val="00BA2D01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BA2D01"/>
    <w:rPr>
      <w:vertAlign w:val="superscript"/>
    </w:rPr>
  </w:style>
  <w:style w:type="paragraph" w:styleId="Zptenadresanaoblku">
    <w:name w:val="envelope return"/>
    <w:basedOn w:val="Normln"/>
    <w:semiHidden/>
    <w:rsid w:val="00BA2D01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BA2D0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D21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34235"/>
    <w:rPr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6D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66D6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6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236E-4EA3-492B-B43C-534DB8F0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1038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ing. Aleš Pokorný - ekonom TsPE</cp:lastModifiedBy>
  <cp:revision>4</cp:revision>
  <cp:lastPrinted>2026-03-30T05:15:00Z</cp:lastPrinted>
  <dcterms:created xsi:type="dcterms:W3CDTF">2026-03-30T05:09:00Z</dcterms:created>
  <dcterms:modified xsi:type="dcterms:W3CDTF">2026-03-30T05:53:00Z</dcterms:modified>
</cp:coreProperties>
</file>