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6" w:rsidRPr="002B4F33" w:rsidRDefault="00D14CCC" w:rsidP="008C6B76">
      <w:pPr>
        <w:jc w:val="center"/>
        <w:rPr>
          <w:b/>
          <w:sz w:val="28"/>
        </w:rPr>
      </w:pPr>
      <w:r w:rsidRPr="002B4F33">
        <w:rPr>
          <w:b/>
          <w:sz w:val="28"/>
        </w:rPr>
        <w:t>Příkazní</w:t>
      </w:r>
      <w:r w:rsidR="008C6B76" w:rsidRPr="002B4F33">
        <w:rPr>
          <w:b/>
          <w:sz w:val="28"/>
        </w:rPr>
        <w:t xml:space="preserve"> smlouva</w:t>
      </w:r>
    </w:p>
    <w:p w:rsidR="00832797" w:rsidRPr="002B4F33" w:rsidRDefault="002A342F" w:rsidP="005171E1">
      <w:pPr>
        <w:suppressAutoHyphens/>
        <w:spacing w:before="120" w:after="120"/>
        <w:jc w:val="center"/>
        <w:rPr>
          <w:bCs/>
          <w:i/>
          <w:sz w:val="22"/>
        </w:rPr>
      </w:pPr>
      <w:r w:rsidRPr="002B4F33">
        <w:rPr>
          <w:bCs/>
          <w:i/>
          <w:sz w:val="22"/>
        </w:rPr>
        <w:t xml:space="preserve">uzavřená v souladu s ustanovením </w:t>
      </w:r>
      <w:r w:rsidRPr="002B4F33">
        <w:rPr>
          <w:i/>
          <w:sz w:val="22"/>
        </w:rPr>
        <w:t>§ 2430</w:t>
      </w:r>
      <w:r w:rsidRPr="002B4F33">
        <w:rPr>
          <w:bCs/>
          <w:i/>
          <w:sz w:val="22"/>
        </w:rPr>
        <w:t xml:space="preserve"> a násl. zákona č. 89/2012 Sb., občanský zákoník </w:t>
      </w:r>
      <w:r w:rsidR="00832797" w:rsidRPr="002B4F33">
        <w:rPr>
          <w:bCs/>
          <w:i/>
          <w:sz w:val="22"/>
        </w:rPr>
        <w:t xml:space="preserve"> </w:t>
      </w: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378"/>
      </w:tblGrid>
      <w:tr w:rsidR="006D6FDD" w:rsidRPr="004E1F24" w:rsidTr="006D6FDD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:rsidR="00134C55" w:rsidRPr="004E1F24" w:rsidRDefault="00134C55" w:rsidP="00BB5583">
            <w:pPr>
              <w:spacing w:before="120" w:after="120"/>
              <w:rPr>
                <w:b/>
              </w:rPr>
            </w:pPr>
          </w:p>
        </w:tc>
        <w:tc>
          <w:tcPr>
            <w:tcW w:w="6378" w:type="dxa"/>
            <w:shd w:val="clear" w:color="00FFFF" w:fill="auto"/>
          </w:tcPr>
          <w:p w:rsidR="006D6FDD" w:rsidRPr="004E1F24" w:rsidRDefault="006D6FDD" w:rsidP="00BB5583"/>
          <w:p w:rsidR="00134C55" w:rsidRPr="004E1F24" w:rsidRDefault="00134C55" w:rsidP="00BB5583">
            <w:pPr>
              <w:rPr>
                <w:b/>
              </w:rPr>
            </w:pPr>
            <w:r w:rsidRPr="004E1F24">
              <w:rPr>
                <w:b/>
              </w:rPr>
              <w:t>Armádní Servisní, příspěvková organizace</w:t>
            </w:r>
          </w:p>
        </w:tc>
      </w:tr>
      <w:tr w:rsidR="006D6FDD" w:rsidRPr="005A4400" w:rsidTr="006D6FDD">
        <w:trPr>
          <w:trHeight w:val="199"/>
          <w:jc w:val="center"/>
        </w:trPr>
        <w:tc>
          <w:tcPr>
            <w:tcW w:w="3615" w:type="dxa"/>
          </w:tcPr>
          <w:p w:rsidR="00134C55" w:rsidRPr="005A4400" w:rsidRDefault="00134C55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Zapsaná v obchodním rejstříku u:</w:t>
            </w:r>
          </w:p>
          <w:p w:rsidR="006D6FDD" w:rsidRPr="005A4400" w:rsidRDefault="00D552E3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Zastoupená</w:t>
            </w:r>
            <w:r w:rsidR="006D6FDD" w:rsidRPr="005A4400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:rsidR="00134C55" w:rsidRPr="005A4400" w:rsidRDefault="00134C55" w:rsidP="00BB5583">
            <w:pPr>
              <w:rPr>
                <w:sz w:val="22"/>
                <w:szCs w:val="22"/>
              </w:rPr>
            </w:pPr>
            <w:r w:rsidRPr="005A4400">
              <w:rPr>
                <w:sz w:val="22"/>
                <w:szCs w:val="22"/>
              </w:rPr>
              <w:t>Městského soudu v Praze pod sp. zn. PR1342</w:t>
            </w:r>
          </w:p>
          <w:p w:rsidR="006D6FDD" w:rsidRPr="005A4400" w:rsidRDefault="009A39B6" w:rsidP="00BB5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  <w:r w:rsidR="00D46F46" w:rsidRPr="005A4400">
              <w:rPr>
                <w:sz w:val="22"/>
                <w:szCs w:val="22"/>
              </w:rPr>
              <w:t>- ředitel</w:t>
            </w:r>
            <w:r w:rsidR="009E2667">
              <w:rPr>
                <w:sz w:val="22"/>
                <w:szCs w:val="22"/>
              </w:rPr>
              <w:t>em</w:t>
            </w:r>
          </w:p>
        </w:tc>
      </w:tr>
      <w:tr w:rsidR="006D6FDD" w:rsidRPr="005A4400" w:rsidTr="006D6FDD">
        <w:trPr>
          <w:trHeight w:val="135"/>
          <w:jc w:val="center"/>
        </w:trPr>
        <w:tc>
          <w:tcPr>
            <w:tcW w:w="3615" w:type="dxa"/>
          </w:tcPr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6378" w:type="dxa"/>
          </w:tcPr>
          <w:p w:rsidR="006D6FDD" w:rsidRPr="005A4400" w:rsidRDefault="006D6FDD" w:rsidP="00BB5583">
            <w:pPr>
              <w:rPr>
                <w:sz w:val="22"/>
                <w:szCs w:val="22"/>
              </w:rPr>
            </w:pPr>
            <w:r w:rsidRPr="005A4400">
              <w:rPr>
                <w:sz w:val="22"/>
                <w:szCs w:val="22"/>
              </w:rPr>
              <w:t>Podbabská 1589/1, 160 00 Praha 6 – Dejvice</w:t>
            </w:r>
          </w:p>
        </w:tc>
      </w:tr>
      <w:tr w:rsidR="006D6FDD" w:rsidRPr="005A4400" w:rsidTr="003E2515">
        <w:trPr>
          <w:trHeight w:val="1311"/>
          <w:jc w:val="center"/>
        </w:trPr>
        <w:tc>
          <w:tcPr>
            <w:tcW w:w="3615" w:type="dxa"/>
            <w:tcBorders>
              <w:bottom w:val="nil"/>
            </w:tcBorders>
          </w:tcPr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IČ, DIČ:</w:t>
            </w:r>
          </w:p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Bankovní spojení:</w:t>
            </w:r>
          </w:p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Číslo účtu:</w:t>
            </w:r>
          </w:p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ID datové schránky:</w:t>
            </w:r>
          </w:p>
        </w:tc>
        <w:tc>
          <w:tcPr>
            <w:tcW w:w="6378" w:type="dxa"/>
            <w:tcBorders>
              <w:bottom w:val="nil"/>
            </w:tcBorders>
          </w:tcPr>
          <w:p w:rsidR="006D6FDD" w:rsidRDefault="006D6FDD" w:rsidP="00BB5583">
            <w:pPr>
              <w:rPr>
                <w:sz w:val="22"/>
                <w:szCs w:val="22"/>
              </w:rPr>
            </w:pPr>
            <w:r w:rsidRPr="005A4400">
              <w:rPr>
                <w:sz w:val="22"/>
                <w:szCs w:val="22"/>
              </w:rPr>
              <w:t>60460580, CZ60460580</w:t>
            </w:r>
          </w:p>
          <w:p w:rsidR="009A39B6" w:rsidRPr="005A4400" w:rsidRDefault="009A39B6" w:rsidP="00BB5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</w:t>
            </w:r>
          </w:p>
          <w:p w:rsidR="006D6FDD" w:rsidRPr="005A4400" w:rsidRDefault="009A39B6" w:rsidP="00BB5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</w:t>
            </w:r>
          </w:p>
          <w:p w:rsidR="006D6FDD" w:rsidRPr="005A4400" w:rsidRDefault="006D6FDD" w:rsidP="00BB5583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 w:val="22"/>
                <w:szCs w:val="22"/>
              </w:rPr>
            </w:pPr>
            <w:r w:rsidRPr="005A4400">
              <w:rPr>
                <w:snapToGrid/>
                <w:color w:val="auto"/>
                <w:sz w:val="22"/>
                <w:szCs w:val="22"/>
              </w:rPr>
              <w:t>dugmkm6</w:t>
            </w:r>
          </w:p>
        </w:tc>
      </w:tr>
      <w:tr w:rsidR="006D6FDD" w:rsidRPr="005A4400" w:rsidTr="006D6FDD">
        <w:trPr>
          <w:trHeight w:val="285"/>
          <w:jc w:val="center"/>
        </w:trPr>
        <w:tc>
          <w:tcPr>
            <w:tcW w:w="3615" w:type="dxa"/>
          </w:tcPr>
          <w:p w:rsidR="006D6FDD" w:rsidRPr="005A4400" w:rsidRDefault="006D6FDD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Odpovědní zástupci pro jednání:</w:t>
            </w:r>
          </w:p>
        </w:tc>
        <w:tc>
          <w:tcPr>
            <w:tcW w:w="6378" w:type="dxa"/>
          </w:tcPr>
          <w:p w:rsidR="006D6FDD" w:rsidRPr="005A4400" w:rsidRDefault="006D6FDD" w:rsidP="00BB5583">
            <w:pPr>
              <w:rPr>
                <w:sz w:val="22"/>
                <w:szCs w:val="22"/>
              </w:rPr>
            </w:pPr>
          </w:p>
        </w:tc>
      </w:tr>
      <w:tr w:rsidR="006D76AA" w:rsidRPr="005A4400" w:rsidTr="006D6FDD">
        <w:trPr>
          <w:trHeight w:val="133"/>
          <w:jc w:val="center"/>
        </w:trPr>
        <w:tc>
          <w:tcPr>
            <w:tcW w:w="3615" w:type="dxa"/>
          </w:tcPr>
          <w:p w:rsidR="006D76AA" w:rsidRPr="005A4400" w:rsidRDefault="006D76AA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- ve věcech smluvních:</w:t>
            </w:r>
          </w:p>
        </w:tc>
        <w:tc>
          <w:tcPr>
            <w:tcW w:w="6378" w:type="dxa"/>
          </w:tcPr>
          <w:p w:rsidR="006D76AA" w:rsidRPr="005A4400" w:rsidRDefault="009A39B6" w:rsidP="00B92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</w:p>
        </w:tc>
      </w:tr>
      <w:tr w:rsidR="006D76AA" w:rsidRPr="005A4400" w:rsidTr="006D6FDD">
        <w:trPr>
          <w:trHeight w:val="74"/>
          <w:jc w:val="center"/>
        </w:trPr>
        <w:tc>
          <w:tcPr>
            <w:tcW w:w="3615" w:type="dxa"/>
          </w:tcPr>
          <w:p w:rsidR="006D76AA" w:rsidRPr="005A4400" w:rsidRDefault="006D76AA" w:rsidP="00BB5583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- ve věcech technických</w:t>
            </w:r>
          </w:p>
          <w:p w:rsidR="006D76AA" w:rsidRPr="005A4400" w:rsidRDefault="006D76AA" w:rsidP="00134C55">
            <w:pPr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2E134E" w:rsidRPr="005A4400" w:rsidRDefault="009A39B6" w:rsidP="002F38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xxxxxxx</w:t>
            </w:r>
          </w:p>
        </w:tc>
      </w:tr>
      <w:tr w:rsidR="00BF5D20" w:rsidRPr="001E4760" w:rsidTr="00D552E3">
        <w:trPr>
          <w:trHeight w:val="1217"/>
          <w:jc w:val="center"/>
        </w:trPr>
        <w:tc>
          <w:tcPr>
            <w:tcW w:w="3615" w:type="dxa"/>
          </w:tcPr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(dále jen „příkazce“)</w:t>
            </w:r>
          </w:p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</w:p>
          <w:p w:rsidR="00BF5D20" w:rsidRPr="005A4400" w:rsidRDefault="00BF5D20" w:rsidP="000E3F19">
            <w:pPr>
              <w:rPr>
                <w:b/>
                <w:sz w:val="22"/>
                <w:szCs w:val="22"/>
              </w:rPr>
            </w:pPr>
            <w:r w:rsidRPr="005A4400">
              <w:rPr>
                <w:b/>
                <w:sz w:val="22"/>
                <w:szCs w:val="22"/>
              </w:rPr>
              <w:t>a</w:t>
            </w:r>
          </w:p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</w:p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</w:p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Zapsaná v obchodním rejstříku u:</w:t>
            </w:r>
          </w:p>
          <w:p w:rsidR="00BF5D20" w:rsidRPr="005A4400" w:rsidRDefault="00BF5D20" w:rsidP="00BB5583">
            <w:pPr>
              <w:spacing w:before="120" w:after="120"/>
              <w:rPr>
                <w:b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Zastoupený:</w:t>
            </w:r>
          </w:p>
        </w:tc>
        <w:tc>
          <w:tcPr>
            <w:tcW w:w="6378" w:type="dxa"/>
          </w:tcPr>
          <w:p w:rsidR="00BF5D20" w:rsidRPr="001E4760" w:rsidRDefault="00BF5D20" w:rsidP="000E3F19">
            <w:pPr>
              <w:rPr>
                <w:b/>
                <w:sz w:val="22"/>
                <w:szCs w:val="22"/>
              </w:rPr>
            </w:pPr>
          </w:p>
          <w:p w:rsidR="00BF5D20" w:rsidRPr="001E4760" w:rsidRDefault="00BF5D20" w:rsidP="000E3F19">
            <w:pPr>
              <w:rPr>
                <w:b/>
                <w:sz w:val="22"/>
                <w:szCs w:val="22"/>
              </w:rPr>
            </w:pPr>
          </w:p>
          <w:p w:rsidR="00BF5D20" w:rsidRPr="001E4760" w:rsidRDefault="00BF5D20" w:rsidP="000E3F19">
            <w:pPr>
              <w:rPr>
                <w:b/>
                <w:sz w:val="22"/>
                <w:szCs w:val="22"/>
              </w:rPr>
            </w:pPr>
          </w:p>
          <w:p w:rsidR="00BF5D20" w:rsidRPr="001E4760" w:rsidRDefault="00BF5D20" w:rsidP="000E3F19">
            <w:pPr>
              <w:rPr>
                <w:b/>
                <w:sz w:val="22"/>
                <w:szCs w:val="22"/>
              </w:rPr>
            </w:pPr>
          </w:p>
          <w:p w:rsidR="00BF5D20" w:rsidRPr="001E4760" w:rsidRDefault="001E4760" w:rsidP="000E3F19">
            <w:pPr>
              <w:rPr>
                <w:b/>
              </w:rPr>
            </w:pPr>
            <w:r w:rsidRPr="001E4760">
              <w:rPr>
                <w:b/>
              </w:rPr>
              <w:t>Libor Matoušek</w:t>
            </w:r>
          </w:p>
          <w:p w:rsidR="00BF5D20" w:rsidRPr="001E4760" w:rsidRDefault="001E4760" w:rsidP="000E3F19">
            <w:pPr>
              <w:rPr>
                <w:sz w:val="22"/>
                <w:szCs w:val="22"/>
              </w:rPr>
            </w:pPr>
            <w:r w:rsidRPr="001E4760">
              <w:rPr>
                <w:sz w:val="22"/>
                <w:szCs w:val="22"/>
              </w:rPr>
              <w:t>Městského úřadu Přelouč pod číslem 1572</w:t>
            </w:r>
          </w:p>
          <w:p w:rsidR="00BF5D20" w:rsidRPr="001E4760" w:rsidRDefault="009A39B6" w:rsidP="00BB5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</w:t>
            </w:r>
          </w:p>
        </w:tc>
      </w:tr>
      <w:tr w:rsidR="00BF5D20" w:rsidRPr="001E4760" w:rsidTr="006D6FDD">
        <w:trPr>
          <w:trHeight w:val="480"/>
          <w:jc w:val="center"/>
        </w:trPr>
        <w:tc>
          <w:tcPr>
            <w:tcW w:w="3615" w:type="dxa"/>
          </w:tcPr>
          <w:p w:rsidR="00BF5D20" w:rsidRPr="005A4400" w:rsidRDefault="00BF5D20" w:rsidP="000E3F19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6378" w:type="dxa"/>
          </w:tcPr>
          <w:p w:rsidR="00BF5D20" w:rsidRPr="001E4760" w:rsidRDefault="001E4760" w:rsidP="000E3F19">
            <w:pPr>
              <w:rPr>
                <w:sz w:val="22"/>
                <w:szCs w:val="22"/>
              </w:rPr>
            </w:pPr>
            <w:r w:rsidRPr="001E4760">
              <w:rPr>
                <w:sz w:val="22"/>
                <w:szCs w:val="22"/>
              </w:rPr>
              <w:t>Tůmy Přeloučského 1599, 535 01 Přelouč</w:t>
            </w:r>
          </w:p>
        </w:tc>
      </w:tr>
      <w:tr w:rsidR="00BF5D20" w:rsidRPr="001E4760" w:rsidTr="001C3558">
        <w:trPr>
          <w:trHeight w:val="340"/>
          <w:jc w:val="center"/>
        </w:trPr>
        <w:tc>
          <w:tcPr>
            <w:tcW w:w="3615" w:type="dxa"/>
          </w:tcPr>
          <w:p w:rsidR="00BF5D20" w:rsidRPr="005A4400" w:rsidRDefault="00BF5D20" w:rsidP="001C3558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IČ, DIČ:</w:t>
            </w:r>
          </w:p>
        </w:tc>
        <w:tc>
          <w:tcPr>
            <w:tcW w:w="6378" w:type="dxa"/>
          </w:tcPr>
          <w:p w:rsidR="00BF5D20" w:rsidRPr="001E4760" w:rsidRDefault="001E4760" w:rsidP="000E3F19">
            <w:pPr>
              <w:rPr>
                <w:sz w:val="22"/>
                <w:szCs w:val="22"/>
              </w:rPr>
            </w:pPr>
            <w:r w:rsidRPr="001E4760">
              <w:rPr>
                <w:sz w:val="22"/>
                <w:szCs w:val="22"/>
              </w:rPr>
              <w:t>66812585, CZ7510273353</w:t>
            </w:r>
          </w:p>
        </w:tc>
      </w:tr>
      <w:tr w:rsidR="00BF5D20" w:rsidRPr="001E4760" w:rsidTr="001C3558">
        <w:trPr>
          <w:trHeight w:val="340"/>
          <w:jc w:val="center"/>
        </w:trPr>
        <w:tc>
          <w:tcPr>
            <w:tcW w:w="3615" w:type="dxa"/>
          </w:tcPr>
          <w:p w:rsidR="00BF5D20" w:rsidRPr="005A4400" w:rsidRDefault="00BF5D20" w:rsidP="003C1DA1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Bankovní spojení:</w:t>
            </w:r>
          </w:p>
          <w:p w:rsidR="00BF5D20" w:rsidRPr="005A4400" w:rsidRDefault="00BF5D20" w:rsidP="003C1DA1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Číslo účtu:</w:t>
            </w:r>
          </w:p>
          <w:p w:rsidR="00BF5D20" w:rsidRPr="005A4400" w:rsidRDefault="00BF5D20" w:rsidP="003C1DA1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ID datové schránky:</w:t>
            </w:r>
          </w:p>
          <w:p w:rsidR="00BF5D20" w:rsidRPr="005A4400" w:rsidRDefault="00BF5D20" w:rsidP="003C1DA1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Odpovědní zástupci pro jednání:</w:t>
            </w:r>
          </w:p>
          <w:p w:rsidR="00BF5D20" w:rsidRPr="005A4400" w:rsidRDefault="00BF5D20" w:rsidP="00BD09B5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>- ve věcech smluvních</w:t>
            </w:r>
            <w:r w:rsidR="00BD09B5">
              <w:rPr>
                <w:i/>
                <w:sz w:val="22"/>
                <w:szCs w:val="22"/>
              </w:rPr>
              <w:t xml:space="preserve"> a technických</w:t>
            </w:r>
            <w:r w:rsidRPr="005A4400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:rsidR="00BF5D20" w:rsidRPr="001E4760" w:rsidRDefault="009A39B6" w:rsidP="0025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  <w:p w:rsidR="00BF5D20" w:rsidRPr="001E4760" w:rsidRDefault="00BF5D20" w:rsidP="00134C55">
            <w:pPr>
              <w:rPr>
                <w:sz w:val="22"/>
                <w:szCs w:val="22"/>
              </w:rPr>
            </w:pPr>
          </w:p>
          <w:p w:rsidR="00BF5D20" w:rsidRPr="001E4760" w:rsidRDefault="009A39B6" w:rsidP="001D3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</w:t>
            </w:r>
          </w:p>
          <w:p w:rsidR="00BF5D20" w:rsidRPr="001E4760" w:rsidRDefault="00BF5D20" w:rsidP="00BD09B5">
            <w:pPr>
              <w:rPr>
                <w:sz w:val="22"/>
                <w:szCs w:val="22"/>
              </w:rPr>
            </w:pPr>
          </w:p>
        </w:tc>
      </w:tr>
      <w:tr w:rsidR="00BF5D20" w:rsidRPr="005A4400" w:rsidTr="001C3558">
        <w:trPr>
          <w:trHeight w:val="340"/>
          <w:jc w:val="center"/>
        </w:trPr>
        <w:tc>
          <w:tcPr>
            <w:tcW w:w="3615" w:type="dxa"/>
          </w:tcPr>
          <w:p w:rsidR="00BF5D20" w:rsidRPr="005A4400" w:rsidRDefault="00BF5D20" w:rsidP="00134C55">
            <w:pPr>
              <w:rPr>
                <w:i/>
                <w:sz w:val="22"/>
                <w:szCs w:val="22"/>
              </w:rPr>
            </w:pPr>
            <w:r w:rsidRPr="005A4400">
              <w:rPr>
                <w:i/>
                <w:sz w:val="22"/>
                <w:szCs w:val="22"/>
              </w:rPr>
              <w:t xml:space="preserve">(dále jen „příkazník“) </w:t>
            </w:r>
          </w:p>
          <w:p w:rsidR="00BF5D20" w:rsidRPr="005A4400" w:rsidRDefault="00BF5D20" w:rsidP="001C3558">
            <w:pPr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BF5D20" w:rsidRPr="005A4400" w:rsidRDefault="00BF5D20" w:rsidP="001D394B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C120F7" w:rsidRPr="005A4400" w:rsidRDefault="00BF5D20" w:rsidP="00D552E3">
      <w:pPr>
        <w:pStyle w:val="Zkladntext"/>
        <w:spacing w:line="240" w:lineRule="auto"/>
        <w:jc w:val="center"/>
        <w:rPr>
          <w:szCs w:val="22"/>
        </w:rPr>
      </w:pPr>
      <w:r w:rsidRPr="005A4400">
        <w:rPr>
          <w:szCs w:val="22"/>
        </w:rPr>
        <w:t>I. PŘEDMĚT SMLOUVY</w:t>
      </w:r>
    </w:p>
    <w:p w:rsidR="00C120F7" w:rsidRPr="005A4400" w:rsidRDefault="00C120F7" w:rsidP="005921A6">
      <w:pPr>
        <w:pStyle w:val="Zkladntext"/>
        <w:rPr>
          <w:szCs w:val="22"/>
        </w:rPr>
      </w:pPr>
    </w:p>
    <w:p w:rsidR="00833BE9" w:rsidRPr="005A4400" w:rsidRDefault="00C120F7" w:rsidP="00173B4A">
      <w:pPr>
        <w:pStyle w:val="Zkladntextodsazen"/>
        <w:numPr>
          <w:ilvl w:val="0"/>
          <w:numId w:val="6"/>
        </w:numPr>
        <w:ind w:left="284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 xml:space="preserve">Předmětem této smlouvy je </w:t>
      </w:r>
      <w:r w:rsidR="00D53922" w:rsidRPr="005A4400">
        <w:rPr>
          <w:rFonts w:ascii="Times New Roman" w:hAnsi="Times New Roman"/>
          <w:szCs w:val="22"/>
        </w:rPr>
        <w:t>obstarání záležitosti příkazce</w:t>
      </w:r>
      <w:r w:rsidR="00833BE9" w:rsidRPr="005A4400">
        <w:rPr>
          <w:rFonts w:ascii="Times New Roman" w:hAnsi="Times New Roman"/>
          <w:szCs w:val="22"/>
        </w:rPr>
        <w:t xml:space="preserve"> </w:t>
      </w:r>
      <w:r w:rsidR="003E2515" w:rsidRPr="005A4400">
        <w:rPr>
          <w:rFonts w:ascii="Times New Roman" w:hAnsi="Times New Roman"/>
          <w:szCs w:val="22"/>
        </w:rPr>
        <w:t>při</w:t>
      </w:r>
      <w:r w:rsidR="00BC4BB4" w:rsidRPr="005A4400">
        <w:rPr>
          <w:rFonts w:ascii="Times New Roman" w:hAnsi="Times New Roman"/>
          <w:szCs w:val="22"/>
        </w:rPr>
        <w:t xml:space="preserve"> </w:t>
      </w:r>
      <w:r w:rsidR="00833BE9" w:rsidRPr="005A4400">
        <w:rPr>
          <w:rFonts w:ascii="Times New Roman" w:hAnsi="Times New Roman"/>
          <w:szCs w:val="22"/>
        </w:rPr>
        <w:t xml:space="preserve">akci </w:t>
      </w:r>
      <w:r w:rsidR="002B4F33" w:rsidRPr="004E1F24">
        <w:rPr>
          <w:rFonts w:ascii="Times New Roman" w:hAnsi="Times New Roman"/>
          <w:szCs w:val="22"/>
        </w:rPr>
        <w:t>„Internát Heyrovského 1213, Hradec Králové - rekonstrukce</w:t>
      </w:r>
      <w:r w:rsidR="001D394B" w:rsidRPr="005A4400">
        <w:rPr>
          <w:rFonts w:ascii="Times New Roman" w:hAnsi="Times New Roman"/>
          <w:szCs w:val="22"/>
        </w:rPr>
        <w:t>“</w:t>
      </w:r>
      <w:r w:rsidR="009E2667">
        <w:rPr>
          <w:rFonts w:ascii="Times New Roman" w:hAnsi="Times New Roman"/>
          <w:szCs w:val="22"/>
        </w:rPr>
        <w:t xml:space="preserve"> </w:t>
      </w:r>
      <w:r w:rsidR="00833BE9" w:rsidRPr="005A4400">
        <w:rPr>
          <w:rFonts w:ascii="Times New Roman" w:hAnsi="Times New Roman"/>
          <w:szCs w:val="22"/>
        </w:rPr>
        <w:t>(dále jen „stavba“)</w:t>
      </w:r>
      <w:r w:rsidR="00D53922" w:rsidRPr="005A4400">
        <w:rPr>
          <w:rFonts w:ascii="Times New Roman" w:hAnsi="Times New Roman"/>
          <w:szCs w:val="22"/>
        </w:rPr>
        <w:t xml:space="preserve">, spočívající v </w:t>
      </w:r>
      <w:r w:rsidRPr="005A4400">
        <w:rPr>
          <w:rFonts w:ascii="Times New Roman" w:hAnsi="Times New Roman"/>
          <w:szCs w:val="22"/>
        </w:rPr>
        <w:t>zajištění činností</w:t>
      </w:r>
      <w:r w:rsidR="00833BE9" w:rsidRPr="005A4400">
        <w:rPr>
          <w:rFonts w:ascii="Times New Roman" w:hAnsi="Times New Roman"/>
          <w:szCs w:val="22"/>
        </w:rPr>
        <w:t>:</w:t>
      </w:r>
    </w:p>
    <w:p w:rsidR="00833BE9" w:rsidRPr="005A4400" w:rsidRDefault="00C120F7" w:rsidP="00AE63A0">
      <w:pPr>
        <w:pStyle w:val="Zkladntextodsazen"/>
        <w:ind w:hanging="567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 xml:space="preserve"> </w:t>
      </w:r>
    </w:p>
    <w:p w:rsidR="00C120F7" w:rsidRPr="005A4400" w:rsidRDefault="00C8641C" w:rsidP="00173B4A">
      <w:pPr>
        <w:pStyle w:val="Zkladntextodsazen"/>
        <w:numPr>
          <w:ilvl w:val="0"/>
          <w:numId w:val="4"/>
        </w:numPr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 xml:space="preserve">technického dozoru </w:t>
      </w:r>
      <w:r w:rsidR="003E1800" w:rsidRPr="005A4400">
        <w:rPr>
          <w:rFonts w:ascii="Times New Roman" w:hAnsi="Times New Roman"/>
          <w:szCs w:val="22"/>
        </w:rPr>
        <w:t>stavebníka</w:t>
      </w:r>
      <w:r w:rsidR="008B5FB0" w:rsidRPr="005A4400">
        <w:rPr>
          <w:rFonts w:ascii="Times New Roman" w:hAnsi="Times New Roman"/>
          <w:szCs w:val="22"/>
        </w:rPr>
        <w:t xml:space="preserve"> </w:t>
      </w:r>
      <w:r w:rsidR="00833BE9" w:rsidRPr="005A4400">
        <w:rPr>
          <w:rFonts w:ascii="Times New Roman" w:hAnsi="Times New Roman"/>
          <w:szCs w:val="22"/>
        </w:rPr>
        <w:t xml:space="preserve">(dále jen </w:t>
      </w:r>
      <w:r w:rsidR="009E2667">
        <w:rPr>
          <w:rFonts w:ascii="Times New Roman" w:hAnsi="Times New Roman"/>
          <w:szCs w:val="22"/>
        </w:rPr>
        <w:t>„</w:t>
      </w:r>
      <w:r w:rsidR="00833BE9" w:rsidRPr="005A4400">
        <w:rPr>
          <w:rFonts w:ascii="Times New Roman" w:hAnsi="Times New Roman"/>
          <w:szCs w:val="22"/>
        </w:rPr>
        <w:t>TDS</w:t>
      </w:r>
      <w:r w:rsidR="009E2667">
        <w:rPr>
          <w:rFonts w:ascii="Times New Roman" w:hAnsi="Times New Roman"/>
          <w:szCs w:val="22"/>
        </w:rPr>
        <w:t>“</w:t>
      </w:r>
      <w:r w:rsidR="00833BE9" w:rsidRPr="005A4400">
        <w:rPr>
          <w:rFonts w:ascii="Times New Roman" w:hAnsi="Times New Roman"/>
          <w:szCs w:val="22"/>
        </w:rPr>
        <w:t>)</w:t>
      </w:r>
      <w:r w:rsidR="009E2667">
        <w:rPr>
          <w:rFonts w:ascii="Times New Roman" w:hAnsi="Times New Roman"/>
          <w:szCs w:val="22"/>
        </w:rPr>
        <w:t>,</w:t>
      </w:r>
      <w:r w:rsidR="00833BE9" w:rsidRPr="005A4400">
        <w:rPr>
          <w:rFonts w:ascii="Times New Roman" w:hAnsi="Times New Roman"/>
          <w:szCs w:val="22"/>
        </w:rPr>
        <w:t xml:space="preserve"> </w:t>
      </w:r>
      <w:r w:rsidRPr="005A4400">
        <w:rPr>
          <w:rFonts w:ascii="Times New Roman" w:hAnsi="Times New Roman"/>
          <w:szCs w:val="22"/>
        </w:rPr>
        <w:t>a to</w:t>
      </w:r>
      <w:r w:rsidR="00C120F7" w:rsidRPr="005A4400">
        <w:rPr>
          <w:rFonts w:ascii="Times New Roman" w:hAnsi="Times New Roman"/>
          <w:szCs w:val="22"/>
        </w:rPr>
        <w:t xml:space="preserve"> v souladu s ustanovením § 153 odst. 3 </w:t>
      </w:r>
      <w:r w:rsidR="009E2667" w:rsidRPr="005A4400">
        <w:rPr>
          <w:rFonts w:ascii="Times New Roman" w:hAnsi="Times New Roman"/>
          <w:szCs w:val="22"/>
        </w:rPr>
        <w:t>a</w:t>
      </w:r>
      <w:r w:rsidR="009E2667">
        <w:rPr>
          <w:rFonts w:ascii="Times New Roman" w:hAnsi="Times New Roman"/>
          <w:szCs w:val="22"/>
        </w:rPr>
        <w:t> </w:t>
      </w:r>
      <w:r w:rsidR="00C120F7" w:rsidRPr="005A4400">
        <w:rPr>
          <w:rFonts w:ascii="Times New Roman" w:hAnsi="Times New Roman"/>
          <w:szCs w:val="22"/>
        </w:rPr>
        <w:t xml:space="preserve">4 zákona č. 183/2006 Sb., o územním plánování a stavebním řádu, ve znění pozdějších předpisů, </w:t>
      </w:r>
      <w:r w:rsidR="00833BE9" w:rsidRPr="005A4400">
        <w:rPr>
          <w:rFonts w:ascii="Times New Roman" w:hAnsi="Times New Roman"/>
          <w:szCs w:val="22"/>
        </w:rPr>
        <w:t>v plném rozsahu;</w:t>
      </w:r>
      <w:r w:rsidR="00C120F7" w:rsidRPr="005A4400">
        <w:rPr>
          <w:rFonts w:ascii="Times New Roman" w:hAnsi="Times New Roman"/>
          <w:szCs w:val="22"/>
        </w:rPr>
        <w:t xml:space="preserve"> </w:t>
      </w:r>
    </w:p>
    <w:p w:rsidR="00833BE9" w:rsidRPr="005A4400" w:rsidRDefault="00833BE9" w:rsidP="00173B4A">
      <w:pPr>
        <w:pStyle w:val="Zkladntextodsazen"/>
        <w:numPr>
          <w:ilvl w:val="0"/>
          <w:numId w:val="4"/>
        </w:numPr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 xml:space="preserve">koordinátora bezpečnosti a ochrany zdraví při práci na staveništi (dále jen </w:t>
      </w:r>
      <w:r w:rsidR="009E2667">
        <w:rPr>
          <w:rFonts w:ascii="Times New Roman" w:hAnsi="Times New Roman"/>
          <w:szCs w:val="22"/>
        </w:rPr>
        <w:t>„</w:t>
      </w:r>
      <w:r w:rsidRPr="005A4400">
        <w:rPr>
          <w:rFonts w:ascii="Times New Roman" w:hAnsi="Times New Roman"/>
          <w:szCs w:val="22"/>
        </w:rPr>
        <w:t>koordinátor BOZP</w:t>
      </w:r>
      <w:r w:rsidR="009E2667">
        <w:rPr>
          <w:rFonts w:ascii="Times New Roman" w:hAnsi="Times New Roman"/>
          <w:szCs w:val="22"/>
        </w:rPr>
        <w:t>“</w:t>
      </w:r>
      <w:r w:rsidRPr="005A4400">
        <w:rPr>
          <w:rFonts w:ascii="Times New Roman" w:hAnsi="Times New Roman"/>
          <w:szCs w:val="22"/>
        </w:rPr>
        <w:t>) při realizaci stavby včetně provádění činností za příkazce ve smyslu zákona č</w:t>
      </w:r>
      <w:r w:rsidR="009E2667" w:rsidRPr="005A4400">
        <w:rPr>
          <w:rFonts w:ascii="Times New Roman" w:hAnsi="Times New Roman"/>
          <w:szCs w:val="22"/>
        </w:rPr>
        <w:t>.</w:t>
      </w:r>
      <w:r w:rsidR="009E2667">
        <w:rPr>
          <w:rFonts w:ascii="Times New Roman" w:hAnsi="Times New Roman"/>
          <w:szCs w:val="22"/>
        </w:rPr>
        <w:t> </w:t>
      </w:r>
      <w:r w:rsidRPr="005A4400">
        <w:rPr>
          <w:rFonts w:ascii="Times New Roman" w:hAnsi="Times New Roman"/>
          <w:szCs w:val="22"/>
        </w:rPr>
        <w:t>309/2006 Sb., o zajištění dalších podmínek bezpečnosti a ochrany zdraví při práci</w:t>
      </w:r>
      <w:r w:rsidR="009E2667">
        <w:rPr>
          <w:rFonts w:ascii="Times New Roman" w:hAnsi="Times New Roman"/>
          <w:szCs w:val="22"/>
        </w:rPr>
        <w:t xml:space="preserve"> (dále jen „BOZP“)</w:t>
      </w:r>
      <w:r w:rsidRPr="005A4400">
        <w:rPr>
          <w:rFonts w:ascii="Times New Roman" w:hAnsi="Times New Roman"/>
          <w:szCs w:val="22"/>
        </w:rPr>
        <w:t xml:space="preserve"> a nařízení vlády č.591/2006 Sb., o bližších minimálních požadavcích na bezpečnost a ochranu zdraví při práci na staveništích;</w:t>
      </w:r>
    </w:p>
    <w:p w:rsidR="00833BE9" w:rsidRPr="005A4400" w:rsidRDefault="00833BE9" w:rsidP="00173B4A">
      <w:pPr>
        <w:pStyle w:val="Zkladntextodsazen"/>
        <w:numPr>
          <w:ilvl w:val="0"/>
          <w:numId w:val="4"/>
        </w:numPr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 xml:space="preserve">a dalších souvisejících činností v minimálním rozsahu přílohy č. 1 této smlouvy. </w:t>
      </w:r>
    </w:p>
    <w:p w:rsidR="00833BE9" w:rsidRPr="005A4400" w:rsidRDefault="00833BE9" w:rsidP="00833BE9">
      <w:pPr>
        <w:pStyle w:val="Zkladntextodsazen"/>
        <w:ind w:left="720"/>
        <w:rPr>
          <w:rFonts w:ascii="Times New Roman" w:hAnsi="Times New Roman"/>
          <w:szCs w:val="22"/>
        </w:rPr>
      </w:pPr>
    </w:p>
    <w:p w:rsidR="00AE63A0" w:rsidRPr="005A4400" w:rsidRDefault="00D14CCC" w:rsidP="00173B4A">
      <w:pPr>
        <w:pStyle w:val="Zkladntextodsazen"/>
        <w:numPr>
          <w:ilvl w:val="0"/>
          <w:numId w:val="6"/>
        </w:numPr>
        <w:spacing w:after="240"/>
        <w:ind w:left="284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>Příkazník</w:t>
      </w:r>
      <w:r w:rsidR="00C120F7" w:rsidRPr="005A4400">
        <w:rPr>
          <w:rFonts w:ascii="Times New Roman" w:hAnsi="Times New Roman"/>
          <w:szCs w:val="22"/>
        </w:rPr>
        <w:t xml:space="preserve"> </w:t>
      </w:r>
      <w:r w:rsidR="00D53922" w:rsidRPr="005A4400">
        <w:rPr>
          <w:rFonts w:ascii="Times New Roman" w:hAnsi="Times New Roman"/>
          <w:szCs w:val="22"/>
        </w:rPr>
        <w:t xml:space="preserve">se zavazuje obstarat záležitost příkazce a </w:t>
      </w:r>
      <w:r w:rsidR="00576398" w:rsidRPr="005A4400">
        <w:rPr>
          <w:rFonts w:ascii="Times New Roman" w:hAnsi="Times New Roman"/>
          <w:szCs w:val="22"/>
        </w:rPr>
        <w:t>výslovně prohlašuje, že uzavřením této smlouvy</w:t>
      </w:r>
      <w:r w:rsidR="00C120F7" w:rsidRPr="005A4400">
        <w:rPr>
          <w:rFonts w:ascii="Times New Roman" w:hAnsi="Times New Roman"/>
          <w:szCs w:val="22"/>
        </w:rPr>
        <w:t xml:space="preserve"> </w:t>
      </w:r>
      <w:r w:rsidR="00576398" w:rsidRPr="005A4400">
        <w:rPr>
          <w:rFonts w:ascii="Times New Roman" w:hAnsi="Times New Roman"/>
          <w:szCs w:val="22"/>
        </w:rPr>
        <w:t xml:space="preserve">na sebe bere </w:t>
      </w:r>
      <w:r w:rsidR="00D53922" w:rsidRPr="005A4400">
        <w:rPr>
          <w:rFonts w:ascii="Times New Roman" w:hAnsi="Times New Roman"/>
          <w:szCs w:val="22"/>
        </w:rPr>
        <w:t xml:space="preserve">obstarání předmětu smlouvy, tedy </w:t>
      </w:r>
      <w:r w:rsidR="00C120F7" w:rsidRPr="005A4400">
        <w:rPr>
          <w:rFonts w:ascii="Times New Roman" w:hAnsi="Times New Roman"/>
          <w:szCs w:val="22"/>
        </w:rPr>
        <w:t>v</w:t>
      </w:r>
      <w:r w:rsidR="00D53922" w:rsidRPr="005A4400">
        <w:rPr>
          <w:rFonts w:ascii="Times New Roman" w:hAnsi="Times New Roman"/>
          <w:szCs w:val="22"/>
        </w:rPr>
        <w:t>ý</w:t>
      </w:r>
      <w:r w:rsidR="00C120F7" w:rsidRPr="005A4400">
        <w:rPr>
          <w:rFonts w:ascii="Times New Roman" w:hAnsi="Times New Roman"/>
          <w:szCs w:val="22"/>
        </w:rPr>
        <w:t>kon činnost</w:t>
      </w:r>
      <w:r w:rsidR="00D53922" w:rsidRPr="005A4400">
        <w:rPr>
          <w:rFonts w:ascii="Times New Roman" w:hAnsi="Times New Roman"/>
          <w:szCs w:val="22"/>
        </w:rPr>
        <w:t>í</w:t>
      </w:r>
      <w:r w:rsidR="00C120F7" w:rsidRPr="005A4400">
        <w:rPr>
          <w:rFonts w:ascii="Times New Roman" w:hAnsi="Times New Roman"/>
          <w:szCs w:val="22"/>
        </w:rPr>
        <w:t xml:space="preserve"> </w:t>
      </w:r>
      <w:r w:rsidR="008A05C7" w:rsidRPr="005A4400">
        <w:rPr>
          <w:rFonts w:ascii="Times New Roman" w:hAnsi="Times New Roman"/>
          <w:szCs w:val="22"/>
        </w:rPr>
        <w:t>technického dozoru stavebníka</w:t>
      </w:r>
      <w:r w:rsidR="004629F4" w:rsidRPr="005A4400">
        <w:rPr>
          <w:rFonts w:ascii="Times New Roman" w:hAnsi="Times New Roman"/>
          <w:szCs w:val="22"/>
        </w:rPr>
        <w:t xml:space="preserve"> a</w:t>
      </w:r>
      <w:r w:rsidR="008A05C7" w:rsidRPr="005A4400">
        <w:rPr>
          <w:rFonts w:ascii="Times New Roman" w:hAnsi="Times New Roman"/>
          <w:szCs w:val="22"/>
        </w:rPr>
        <w:t xml:space="preserve"> </w:t>
      </w:r>
      <w:r w:rsidR="004629F4" w:rsidRPr="005A4400">
        <w:rPr>
          <w:rFonts w:ascii="Times New Roman" w:hAnsi="Times New Roman"/>
          <w:szCs w:val="22"/>
        </w:rPr>
        <w:t xml:space="preserve">koordinátora bezpečnosti a ochrany zdraví při práci </w:t>
      </w:r>
      <w:r w:rsidR="00C8641C" w:rsidRPr="005A4400">
        <w:rPr>
          <w:rFonts w:ascii="Times New Roman" w:hAnsi="Times New Roman"/>
          <w:szCs w:val="22"/>
        </w:rPr>
        <w:t>ve vztahu k</w:t>
      </w:r>
      <w:r w:rsidR="00C120F7" w:rsidRPr="005A4400">
        <w:rPr>
          <w:rFonts w:ascii="Times New Roman" w:hAnsi="Times New Roman"/>
          <w:szCs w:val="22"/>
        </w:rPr>
        <w:t xml:space="preserve"> objektům a</w:t>
      </w:r>
      <w:r w:rsidR="004E1F24">
        <w:rPr>
          <w:rFonts w:ascii="Times New Roman" w:hAnsi="Times New Roman"/>
          <w:szCs w:val="22"/>
        </w:rPr>
        <w:t> </w:t>
      </w:r>
      <w:r w:rsidR="00C120F7" w:rsidRPr="005A4400">
        <w:rPr>
          <w:rFonts w:ascii="Times New Roman" w:hAnsi="Times New Roman"/>
          <w:szCs w:val="22"/>
        </w:rPr>
        <w:t>provozním soub</w:t>
      </w:r>
      <w:r w:rsidR="009714A2" w:rsidRPr="005A4400">
        <w:rPr>
          <w:rFonts w:ascii="Times New Roman" w:hAnsi="Times New Roman"/>
          <w:szCs w:val="22"/>
        </w:rPr>
        <w:t>orům stavby</w:t>
      </w:r>
      <w:r w:rsidR="00AE63A0" w:rsidRPr="005A4400">
        <w:rPr>
          <w:rFonts w:ascii="Times New Roman" w:hAnsi="Times New Roman"/>
          <w:szCs w:val="22"/>
        </w:rPr>
        <w:t xml:space="preserve"> uveden</w:t>
      </w:r>
      <w:r w:rsidR="00051F3F" w:rsidRPr="005A4400">
        <w:rPr>
          <w:rFonts w:ascii="Times New Roman" w:hAnsi="Times New Roman"/>
          <w:szCs w:val="22"/>
        </w:rPr>
        <w:t>ým</w:t>
      </w:r>
      <w:r w:rsidR="00AE63A0" w:rsidRPr="005A4400">
        <w:rPr>
          <w:rFonts w:ascii="Times New Roman" w:hAnsi="Times New Roman"/>
          <w:szCs w:val="22"/>
        </w:rPr>
        <w:t xml:space="preserve"> v</w:t>
      </w:r>
      <w:r w:rsidR="00B22C0B">
        <w:rPr>
          <w:rFonts w:ascii="Times New Roman" w:hAnsi="Times New Roman"/>
          <w:szCs w:val="22"/>
        </w:rPr>
        <w:t> čl. II. odst. 1.</w:t>
      </w:r>
    </w:p>
    <w:p w:rsidR="00051F3F" w:rsidRPr="005A4400" w:rsidRDefault="00051F3F" w:rsidP="00173B4A">
      <w:pPr>
        <w:pStyle w:val="Zkladntextodsazen"/>
        <w:numPr>
          <w:ilvl w:val="0"/>
          <w:numId w:val="6"/>
        </w:numPr>
        <w:spacing w:after="240"/>
        <w:ind w:left="284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lastRenderedPageBreak/>
        <w:t>Specifikace činnosti příkazníka (TD</w:t>
      </w:r>
      <w:r w:rsidR="003B0D71" w:rsidRPr="005A4400">
        <w:rPr>
          <w:rFonts w:ascii="Times New Roman" w:hAnsi="Times New Roman"/>
          <w:szCs w:val="22"/>
        </w:rPr>
        <w:t>S a koordinátor BOZP</w:t>
      </w:r>
      <w:r w:rsidRPr="005A4400">
        <w:rPr>
          <w:rFonts w:ascii="Times New Roman" w:hAnsi="Times New Roman"/>
          <w:szCs w:val="22"/>
        </w:rPr>
        <w:t>) ve fázi realizace stavby jsou uvedeny v </w:t>
      </w:r>
      <w:r w:rsidR="00D552E3" w:rsidRPr="005A4400">
        <w:rPr>
          <w:rFonts w:ascii="Times New Roman" w:hAnsi="Times New Roman"/>
          <w:szCs w:val="22"/>
        </w:rPr>
        <w:t>p</w:t>
      </w:r>
      <w:r w:rsidRPr="005A4400">
        <w:rPr>
          <w:rFonts w:ascii="Times New Roman" w:hAnsi="Times New Roman"/>
          <w:szCs w:val="22"/>
        </w:rPr>
        <w:t>říloze č. 1 této smlouvy.</w:t>
      </w:r>
    </w:p>
    <w:p w:rsidR="00C174D6" w:rsidRPr="005A4400" w:rsidRDefault="00AE63A0" w:rsidP="00173B4A">
      <w:pPr>
        <w:pStyle w:val="Zkladntextodsazen"/>
        <w:numPr>
          <w:ilvl w:val="0"/>
          <w:numId w:val="6"/>
        </w:numPr>
        <w:spacing w:after="240"/>
        <w:ind w:left="284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5A4400" w:rsidRDefault="00AE63A0" w:rsidP="00173B4A">
      <w:pPr>
        <w:pStyle w:val="Zkladntextodsazen"/>
        <w:numPr>
          <w:ilvl w:val="0"/>
          <w:numId w:val="6"/>
        </w:numPr>
        <w:spacing w:after="240"/>
        <w:ind w:left="284"/>
        <w:rPr>
          <w:rFonts w:ascii="Times New Roman" w:hAnsi="Times New Roman"/>
          <w:szCs w:val="22"/>
        </w:rPr>
      </w:pPr>
      <w:r w:rsidRPr="005A4400">
        <w:rPr>
          <w:rFonts w:ascii="Times New Roman" w:hAnsi="Times New Roman"/>
          <w:szCs w:val="22"/>
        </w:rPr>
        <w:t>Příkazník hájí zej</w:t>
      </w:r>
      <w:r w:rsidR="002E134E" w:rsidRPr="005A4400">
        <w:rPr>
          <w:rFonts w:ascii="Times New Roman" w:hAnsi="Times New Roman"/>
          <w:szCs w:val="22"/>
        </w:rPr>
        <w:t>ména a především zájmy příkazce</w:t>
      </w:r>
      <w:r w:rsidRPr="005A4400">
        <w:rPr>
          <w:rFonts w:ascii="Times New Roman" w:hAnsi="Times New Roman"/>
          <w:szCs w:val="22"/>
        </w:rPr>
        <w:t xml:space="preserve">, nikoli zájmy </w:t>
      </w:r>
      <w:r w:rsidR="00FF0B24">
        <w:rPr>
          <w:rFonts w:ascii="Times New Roman" w:hAnsi="Times New Roman"/>
          <w:szCs w:val="22"/>
        </w:rPr>
        <w:t>zhotovitele</w:t>
      </w:r>
      <w:r w:rsidRPr="005A4400">
        <w:rPr>
          <w:rFonts w:ascii="Times New Roman" w:hAnsi="Times New Roman"/>
          <w:szCs w:val="22"/>
        </w:rPr>
        <w:t xml:space="preserve"> stavby.</w:t>
      </w:r>
    </w:p>
    <w:p w:rsidR="00BF5D20" w:rsidRPr="005A4400" w:rsidRDefault="00BF5D20" w:rsidP="00C174D6">
      <w:pPr>
        <w:rPr>
          <w:sz w:val="22"/>
          <w:szCs w:val="22"/>
        </w:rPr>
      </w:pPr>
    </w:p>
    <w:p w:rsidR="00F021A3" w:rsidRPr="005A4400" w:rsidRDefault="00BF5D20" w:rsidP="00D552E3">
      <w:pPr>
        <w:jc w:val="center"/>
        <w:rPr>
          <w:b/>
          <w:sz w:val="22"/>
          <w:szCs w:val="22"/>
        </w:rPr>
      </w:pPr>
      <w:r w:rsidRPr="005A4400">
        <w:rPr>
          <w:b/>
          <w:sz w:val="22"/>
          <w:szCs w:val="22"/>
        </w:rPr>
        <w:t>II. MÍSTO A DOBA PLNĚNÍ</w:t>
      </w:r>
    </w:p>
    <w:p w:rsidR="000D500D" w:rsidRPr="005A4400" w:rsidRDefault="000D500D" w:rsidP="000D500D">
      <w:pPr>
        <w:ind w:left="1080"/>
        <w:rPr>
          <w:b/>
          <w:sz w:val="22"/>
          <w:szCs w:val="22"/>
        </w:rPr>
      </w:pPr>
    </w:p>
    <w:p w:rsidR="005A4400" w:rsidRPr="004E1F24" w:rsidRDefault="00FB67D2" w:rsidP="00173B4A">
      <w:pPr>
        <w:pStyle w:val="Zkladntextodsazen"/>
        <w:numPr>
          <w:ilvl w:val="0"/>
          <w:numId w:val="14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Místem plnění j</w:t>
      </w:r>
      <w:r w:rsidR="003E2515" w:rsidRPr="004E1F24">
        <w:rPr>
          <w:rFonts w:ascii="Times New Roman" w:hAnsi="Times New Roman"/>
          <w:szCs w:val="22"/>
        </w:rPr>
        <w:t>e:</w:t>
      </w:r>
      <w:r w:rsidR="00863F8D" w:rsidRPr="004E1F24">
        <w:rPr>
          <w:rFonts w:ascii="Times New Roman" w:hAnsi="Times New Roman"/>
          <w:szCs w:val="22"/>
        </w:rPr>
        <w:t xml:space="preserve"> </w:t>
      </w:r>
      <w:r w:rsidR="005A4400" w:rsidRPr="004E1F24">
        <w:rPr>
          <w:rFonts w:ascii="Times New Roman" w:hAnsi="Times New Roman"/>
          <w:szCs w:val="22"/>
        </w:rPr>
        <w:tab/>
      </w:r>
      <w:r w:rsidR="00BF5D20" w:rsidRPr="004E1F24">
        <w:rPr>
          <w:rFonts w:ascii="Times New Roman" w:hAnsi="Times New Roman"/>
          <w:szCs w:val="22"/>
        </w:rPr>
        <w:t>Vojenské ubytovací zařízení</w:t>
      </w:r>
      <w:r w:rsidR="005A4400" w:rsidRPr="004E1F24">
        <w:rPr>
          <w:rFonts w:ascii="Times New Roman" w:hAnsi="Times New Roman"/>
          <w:szCs w:val="22"/>
        </w:rPr>
        <w:t xml:space="preserve"> Hradec Králové</w:t>
      </w:r>
    </w:p>
    <w:p w:rsidR="003E2515" w:rsidRPr="005A4400" w:rsidRDefault="00BF5D20" w:rsidP="004E1F24">
      <w:pPr>
        <w:ind w:left="1416" w:firstLine="708"/>
        <w:rPr>
          <w:bCs/>
          <w:sz w:val="22"/>
          <w:szCs w:val="22"/>
        </w:rPr>
      </w:pPr>
      <w:r w:rsidRPr="005A4400">
        <w:rPr>
          <w:sz w:val="22"/>
          <w:szCs w:val="22"/>
        </w:rPr>
        <w:t>Akademika Heyrovského 1213, 500 03</w:t>
      </w:r>
      <w:r w:rsidR="005A4400">
        <w:rPr>
          <w:bCs/>
          <w:sz w:val="22"/>
          <w:szCs w:val="22"/>
        </w:rPr>
        <w:t>.</w:t>
      </w:r>
    </w:p>
    <w:p w:rsidR="003E2515" w:rsidRPr="005A4400" w:rsidRDefault="003E2515" w:rsidP="003E2515">
      <w:pPr>
        <w:ind w:left="567" w:hanging="567"/>
        <w:rPr>
          <w:bCs/>
          <w:sz w:val="22"/>
          <w:szCs w:val="22"/>
        </w:rPr>
      </w:pPr>
    </w:p>
    <w:p w:rsidR="00BF5D20" w:rsidRPr="004E1F24" w:rsidRDefault="006B740E" w:rsidP="00173B4A">
      <w:pPr>
        <w:pStyle w:val="Zkladntextodsazen"/>
        <w:numPr>
          <w:ilvl w:val="0"/>
          <w:numId w:val="14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Předpokládaná doba realizace </w:t>
      </w:r>
      <w:r w:rsidR="003C0C14" w:rsidRPr="004E1F24">
        <w:rPr>
          <w:rFonts w:ascii="Times New Roman" w:hAnsi="Times New Roman"/>
          <w:szCs w:val="22"/>
        </w:rPr>
        <w:t>stavby:</w:t>
      </w:r>
      <w:r w:rsidR="00A668B8" w:rsidRPr="004E1F24">
        <w:rPr>
          <w:rFonts w:ascii="Times New Roman" w:hAnsi="Times New Roman"/>
          <w:szCs w:val="22"/>
        </w:rPr>
        <w:t xml:space="preserve"> </w:t>
      </w:r>
    </w:p>
    <w:p w:rsidR="003D6B12" w:rsidRPr="005A4400" w:rsidRDefault="00BF5D20" w:rsidP="00173B4A">
      <w:pPr>
        <w:numPr>
          <w:ilvl w:val="0"/>
          <w:numId w:val="5"/>
        </w:numPr>
        <w:ind w:left="2127"/>
        <w:rPr>
          <w:sz w:val="22"/>
          <w:szCs w:val="22"/>
        </w:rPr>
      </w:pPr>
      <w:r w:rsidRPr="005A4400">
        <w:rPr>
          <w:sz w:val="22"/>
          <w:szCs w:val="22"/>
        </w:rPr>
        <w:t>předpokládaný termín zahájení předmětu plnění 1. 10. 2017</w:t>
      </w:r>
    </w:p>
    <w:p w:rsidR="00BF5D20" w:rsidRPr="005A4400" w:rsidRDefault="00774347" w:rsidP="00173B4A">
      <w:pPr>
        <w:numPr>
          <w:ilvl w:val="0"/>
          <w:numId w:val="5"/>
        </w:numPr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předpokládané </w:t>
      </w:r>
      <w:r w:rsidR="00BF5D20" w:rsidRPr="005A4400">
        <w:rPr>
          <w:sz w:val="22"/>
          <w:szCs w:val="22"/>
        </w:rPr>
        <w:t>dokončení vč. kolaudace 15. 12. 2019</w:t>
      </w:r>
    </w:p>
    <w:p w:rsidR="00D53922" w:rsidRPr="005A4400" w:rsidRDefault="00D53922" w:rsidP="00D472E8">
      <w:pPr>
        <w:pStyle w:val="Styl"/>
        <w:tabs>
          <w:tab w:val="right" w:pos="8789"/>
        </w:tabs>
        <w:spacing w:line="276" w:lineRule="auto"/>
        <w:ind w:left="567" w:right="96"/>
        <w:rPr>
          <w:rFonts w:ascii="Times New Roman" w:hAnsi="Times New Roman" w:cs="Times New Roman"/>
          <w:sz w:val="22"/>
          <w:szCs w:val="22"/>
        </w:rPr>
      </w:pPr>
    </w:p>
    <w:p w:rsidR="00DB1150" w:rsidRPr="004E1F24" w:rsidRDefault="00DB1150" w:rsidP="00173B4A">
      <w:pPr>
        <w:pStyle w:val="Zkladntextodsazen"/>
        <w:numPr>
          <w:ilvl w:val="0"/>
          <w:numId w:val="14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Rozsah</w:t>
      </w:r>
      <w:r w:rsidR="00BF5D20" w:rsidRPr="004E1F24">
        <w:rPr>
          <w:rFonts w:ascii="Times New Roman" w:hAnsi="Times New Roman"/>
          <w:szCs w:val="22"/>
        </w:rPr>
        <w:t xml:space="preserve"> plnění je uveden v příloze č. 1 této příkazní smlouvy.</w:t>
      </w:r>
    </w:p>
    <w:p w:rsidR="00D53922" w:rsidRPr="005A4400" w:rsidRDefault="00D53922" w:rsidP="002E134E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8F2D0D" w:rsidRPr="005A4400" w:rsidRDefault="00FA00AE" w:rsidP="00D472E8">
      <w:pPr>
        <w:pStyle w:val="Zkladntext"/>
        <w:jc w:val="center"/>
        <w:rPr>
          <w:szCs w:val="22"/>
        </w:rPr>
      </w:pPr>
      <w:r w:rsidRPr="005A4400">
        <w:rPr>
          <w:szCs w:val="22"/>
        </w:rPr>
        <w:t>III. CENA ZA PLNĚNÍ PŘEDMĚTU SMLOUVY</w:t>
      </w:r>
    </w:p>
    <w:p w:rsidR="008F2D0D" w:rsidRPr="005A4400" w:rsidRDefault="008F2D0D" w:rsidP="008F2D0D">
      <w:pPr>
        <w:pStyle w:val="Zkladntext"/>
        <w:ind w:left="301"/>
        <w:rPr>
          <w:b w:val="0"/>
          <w:szCs w:val="22"/>
        </w:rPr>
      </w:pPr>
    </w:p>
    <w:p w:rsidR="00DB1150" w:rsidRPr="004E1F24" w:rsidRDefault="008F2D0D" w:rsidP="00173B4A">
      <w:pPr>
        <w:pStyle w:val="Zkladntextodsazen"/>
        <w:numPr>
          <w:ilvl w:val="0"/>
          <w:numId w:val="7"/>
        </w:numPr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Za výkon činností dle této smlouvy se příkazce zavazuje zaplatit příkazníkovi ujednanou odměnu ve výši:</w:t>
      </w:r>
    </w:p>
    <w:p w:rsidR="009E2667" w:rsidRDefault="009E2667" w:rsidP="004E1F24">
      <w:pPr>
        <w:pStyle w:val="Zkladntext"/>
        <w:spacing w:after="120" w:line="240" w:lineRule="auto"/>
        <w:ind w:left="284"/>
        <w:rPr>
          <w:b w:val="0"/>
          <w:bCs/>
          <w:szCs w:val="22"/>
        </w:rPr>
      </w:pPr>
    </w:p>
    <w:p w:rsidR="00FA00AE" w:rsidRPr="005A4400" w:rsidRDefault="00FA00AE" w:rsidP="004E1F24">
      <w:pPr>
        <w:pStyle w:val="Zkladntext"/>
        <w:spacing w:after="120" w:line="240" w:lineRule="auto"/>
        <w:ind w:firstLine="284"/>
        <w:rPr>
          <w:b w:val="0"/>
          <w:szCs w:val="22"/>
        </w:rPr>
      </w:pPr>
      <w:r w:rsidRPr="005A4400">
        <w:rPr>
          <w:b w:val="0"/>
          <w:bCs/>
          <w:szCs w:val="22"/>
        </w:rPr>
        <w:t>Cena za plnění celé zakázky dle čl. I</w:t>
      </w:r>
      <w:r w:rsidR="009E2667">
        <w:rPr>
          <w:b w:val="0"/>
          <w:bCs/>
          <w:szCs w:val="22"/>
        </w:rPr>
        <w:t>.</w:t>
      </w:r>
      <w:r w:rsidRPr="005A4400">
        <w:rPr>
          <w:b w:val="0"/>
          <w:bCs/>
          <w:szCs w:val="22"/>
        </w:rPr>
        <w:t xml:space="preserve">         </w:t>
      </w:r>
      <w:r w:rsidRPr="005A4400">
        <w:rPr>
          <w:b w:val="0"/>
          <w:bCs/>
          <w:szCs w:val="22"/>
        </w:rPr>
        <w:tab/>
      </w:r>
      <w:r w:rsidRPr="005A4400">
        <w:rPr>
          <w:bCs/>
          <w:szCs w:val="22"/>
        </w:rPr>
        <w:tab/>
      </w:r>
      <w:r w:rsidR="006C31C5">
        <w:rPr>
          <w:b w:val="0"/>
          <w:bCs/>
          <w:szCs w:val="22"/>
        </w:rPr>
        <w:t xml:space="preserve">1 920 000 </w:t>
      </w:r>
      <w:r w:rsidRPr="005265AE">
        <w:rPr>
          <w:b w:val="0"/>
          <w:bCs/>
          <w:szCs w:val="22"/>
        </w:rPr>
        <w:t>Kč bez DPH</w:t>
      </w:r>
      <w:r w:rsidRPr="005A4400">
        <w:rPr>
          <w:bCs/>
          <w:szCs w:val="22"/>
        </w:rPr>
        <w:tab/>
        <w:t xml:space="preserve">  </w:t>
      </w:r>
    </w:p>
    <w:p w:rsidR="00B72E78" w:rsidRPr="005A4400" w:rsidRDefault="00B72E78" w:rsidP="004E1F24">
      <w:pPr>
        <w:ind w:left="284" w:firstLine="567"/>
        <w:rPr>
          <w:sz w:val="22"/>
          <w:szCs w:val="22"/>
        </w:rPr>
      </w:pPr>
    </w:p>
    <w:p w:rsidR="00D552E3" w:rsidRPr="005A4400" w:rsidRDefault="00D552E3" w:rsidP="004E1F24">
      <w:pPr>
        <w:ind w:firstLine="284"/>
        <w:rPr>
          <w:sz w:val="22"/>
          <w:szCs w:val="22"/>
        </w:rPr>
      </w:pPr>
      <w:r w:rsidRPr="005A4400">
        <w:rPr>
          <w:sz w:val="22"/>
          <w:szCs w:val="22"/>
        </w:rPr>
        <w:t>DPH bude účtováno v sazbě platné ke dni uskutečnění zdanitelného plnění.</w:t>
      </w:r>
    </w:p>
    <w:p w:rsidR="008F2D0D" w:rsidRPr="005A4400" w:rsidRDefault="008F2D0D" w:rsidP="004E1F24">
      <w:pPr>
        <w:pStyle w:val="Styl"/>
        <w:ind w:left="284" w:right="34"/>
        <w:rPr>
          <w:rFonts w:ascii="Times New Roman" w:hAnsi="Times New Roman" w:cs="Times New Roman"/>
          <w:b/>
          <w:bCs/>
          <w:sz w:val="22"/>
          <w:szCs w:val="22"/>
        </w:rPr>
      </w:pPr>
    </w:p>
    <w:p w:rsidR="008F2D0D" w:rsidRPr="004E1F24" w:rsidRDefault="008F2D0D" w:rsidP="00173B4A">
      <w:pPr>
        <w:pStyle w:val="Zkladntextodsazen"/>
        <w:numPr>
          <w:ilvl w:val="0"/>
          <w:numId w:val="7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Odměna ujednaná touto smlouvou je stanovena jako nejvýše přípustná, maximální </w:t>
      </w:r>
      <w:r w:rsidR="009E2667" w:rsidRPr="004E1F24">
        <w:rPr>
          <w:rFonts w:ascii="Times New Roman" w:hAnsi="Times New Roman"/>
          <w:szCs w:val="22"/>
        </w:rPr>
        <w:t>a</w:t>
      </w:r>
      <w:r w:rsidR="009E2667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nepřekročitelná, zahrnující veškeré náklady na provedení předmětu této smlouvy, tj. včetně nákladů spojených s výkonem předmětu</w:t>
      </w:r>
      <w:r w:rsidR="00A15491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>včetně nákladů na dopravu a souvisejících nákladů (ztráta času na cestě).</w:t>
      </w:r>
    </w:p>
    <w:p w:rsidR="008F2D0D" w:rsidRPr="004E1F24" w:rsidRDefault="008F2D0D" w:rsidP="00173B4A">
      <w:pPr>
        <w:pStyle w:val="Zkladntextodsazen"/>
        <w:numPr>
          <w:ilvl w:val="0"/>
          <w:numId w:val="7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Příkazce neposkytuje zálohy.</w:t>
      </w:r>
    </w:p>
    <w:p w:rsidR="00B72E78" w:rsidRPr="005A4400" w:rsidRDefault="00B72E78" w:rsidP="00B72E78">
      <w:pPr>
        <w:jc w:val="both"/>
        <w:rPr>
          <w:sz w:val="22"/>
          <w:szCs w:val="22"/>
        </w:rPr>
      </w:pPr>
    </w:p>
    <w:p w:rsidR="008F2D0D" w:rsidRPr="005A4400" w:rsidRDefault="00B72E78" w:rsidP="008F2D0D">
      <w:pPr>
        <w:pStyle w:val="Zkladntext"/>
        <w:jc w:val="center"/>
        <w:rPr>
          <w:szCs w:val="22"/>
        </w:rPr>
      </w:pPr>
      <w:r w:rsidRPr="005A4400">
        <w:rPr>
          <w:szCs w:val="22"/>
        </w:rPr>
        <w:t>IV. PLATEBNÍ PODMÍNKY</w:t>
      </w:r>
    </w:p>
    <w:p w:rsidR="007D637E" w:rsidRPr="005A4400" w:rsidRDefault="007D637E" w:rsidP="008F2D0D">
      <w:pPr>
        <w:pStyle w:val="Zkladntext"/>
        <w:jc w:val="center"/>
        <w:rPr>
          <w:szCs w:val="22"/>
        </w:rPr>
      </w:pPr>
    </w:p>
    <w:p w:rsidR="008F2D0D" w:rsidRPr="004E1F24" w:rsidRDefault="008F2D0D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Odměna za provedení předmětu této smlouvy bude hrazena na základě faktur vystavených příkazníkem a odsouhlasených zástupcem příkazce uvedeným v</w:t>
      </w:r>
      <w:r w:rsidR="00D552E3" w:rsidRPr="004E1F24">
        <w:rPr>
          <w:rFonts w:ascii="Times New Roman" w:hAnsi="Times New Roman"/>
          <w:szCs w:val="22"/>
        </w:rPr>
        <w:t xml:space="preserve"> záhlaví </w:t>
      </w:r>
      <w:r w:rsidR="008C693A">
        <w:rPr>
          <w:rFonts w:ascii="Times New Roman" w:hAnsi="Times New Roman"/>
          <w:szCs w:val="22"/>
        </w:rPr>
        <w:t>této</w:t>
      </w:r>
      <w:r w:rsidR="008C693A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>smlouvy takto:</w:t>
      </w:r>
    </w:p>
    <w:p w:rsidR="00B72E78" w:rsidRPr="00C242CE" w:rsidRDefault="00B72E78" w:rsidP="00173B4A">
      <w:pPr>
        <w:pStyle w:val="Zkladntext"/>
        <w:numPr>
          <w:ilvl w:val="0"/>
          <w:numId w:val="9"/>
        </w:numPr>
        <w:spacing w:after="240"/>
        <w:ind w:left="851"/>
        <w:rPr>
          <w:b w:val="0"/>
          <w:szCs w:val="22"/>
        </w:rPr>
      </w:pPr>
      <w:r w:rsidRPr="00C242CE">
        <w:rPr>
          <w:b w:val="0"/>
          <w:szCs w:val="22"/>
        </w:rPr>
        <w:t xml:space="preserve">Fakturace bude prováděna jedenkrát měsíčně (poměrná část vždy za předchozí kalendářní měsíc) na základě příkazcem odsouhlasených výkazů provedených prací. </w:t>
      </w:r>
    </w:p>
    <w:p w:rsidR="00B72E78" w:rsidRPr="005A4400" w:rsidRDefault="00B72E78" w:rsidP="00173B4A">
      <w:pPr>
        <w:pStyle w:val="Zkladntext"/>
        <w:numPr>
          <w:ilvl w:val="0"/>
          <w:numId w:val="9"/>
        </w:numPr>
        <w:spacing w:after="240"/>
        <w:ind w:left="851"/>
        <w:rPr>
          <w:b w:val="0"/>
          <w:szCs w:val="22"/>
        </w:rPr>
      </w:pPr>
      <w:r w:rsidRPr="005A4400">
        <w:rPr>
          <w:b w:val="0"/>
          <w:szCs w:val="22"/>
        </w:rPr>
        <w:t>V případě překročení nebo zkrácení doby plnění uvedené v čl. II</w:t>
      </w:r>
      <w:r w:rsidR="009E2667">
        <w:rPr>
          <w:b w:val="0"/>
          <w:szCs w:val="22"/>
        </w:rPr>
        <w:t>.</w:t>
      </w:r>
      <w:r w:rsidRPr="005A4400">
        <w:rPr>
          <w:b w:val="0"/>
          <w:szCs w:val="22"/>
        </w:rPr>
        <w:t xml:space="preserve"> odst. 2</w:t>
      </w:r>
      <w:r w:rsidR="009E2667">
        <w:rPr>
          <w:b w:val="0"/>
          <w:szCs w:val="22"/>
        </w:rPr>
        <w:t>.</w:t>
      </w:r>
      <w:r w:rsidRPr="005A4400">
        <w:rPr>
          <w:b w:val="0"/>
          <w:szCs w:val="22"/>
        </w:rPr>
        <w:t xml:space="preserve"> se cena dle čl. III. odst. 1</w:t>
      </w:r>
      <w:r w:rsidR="009E2667">
        <w:rPr>
          <w:b w:val="0"/>
          <w:szCs w:val="22"/>
        </w:rPr>
        <w:t>.</w:t>
      </w:r>
      <w:r w:rsidRPr="005A4400">
        <w:rPr>
          <w:b w:val="0"/>
          <w:szCs w:val="22"/>
        </w:rPr>
        <w:t xml:space="preserve"> nemění.</w:t>
      </w:r>
    </w:p>
    <w:p w:rsidR="008F2D0D" w:rsidRPr="004E1F24" w:rsidRDefault="008F2D0D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Lhůta splatnosti je </w:t>
      </w:r>
      <w:r w:rsidR="006D76AA" w:rsidRPr="004E1F24">
        <w:rPr>
          <w:rFonts w:ascii="Times New Roman" w:hAnsi="Times New Roman"/>
          <w:szCs w:val="22"/>
        </w:rPr>
        <w:t>30</w:t>
      </w:r>
      <w:r w:rsidRPr="004E1F24">
        <w:rPr>
          <w:rFonts w:ascii="Times New Roman" w:hAnsi="Times New Roman"/>
          <w:szCs w:val="22"/>
        </w:rPr>
        <w:t xml:space="preserve"> dní od doručení faktury příkazci (originál faktury + 1 kopie včetně výkazu činnosti</w:t>
      </w:r>
      <w:r w:rsidR="001C1EE5" w:rsidRPr="004E1F24">
        <w:rPr>
          <w:rFonts w:ascii="Times New Roman" w:hAnsi="Times New Roman"/>
          <w:szCs w:val="22"/>
        </w:rPr>
        <w:t>)</w:t>
      </w:r>
      <w:r w:rsidRPr="004E1F24">
        <w:rPr>
          <w:rFonts w:ascii="Times New Roman" w:hAnsi="Times New Roman"/>
          <w:szCs w:val="22"/>
        </w:rPr>
        <w:t xml:space="preserve">. Adresa pro zaslání faktury: </w:t>
      </w:r>
      <w:r w:rsidR="007D637E" w:rsidRPr="004E1F24">
        <w:rPr>
          <w:rFonts w:ascii="Times New Roman" w:hAnsi="Times New Roman"/>
          <w:szCs w:val="22"/>
        </w:rPr>
        <w:t>Armádní Servisní</w:t>
      </w:r>
      <w:r w:rsidRPr="004E1F24">
        <w:rPr>
          <w:rFonts w:ascii="Times New Roman" w:hAnsi="Times New Roman"/>
          <w:szCs w:val="22"/>
        </w:rPr>
        <w:t xml:space="preserve">, příspěvková organizace, Podbabská </w:t>
      </w:r>
      <w:r w:rsidRPr="004E1F24">
        <w:rPr>
          <w:rFonts w:ascii="Times New Roman" w:hAnsi="Times New Roman"/>
          <w:szCs w:val="22"/>
        </w:rPr>
        <w:lastRenderedPageBreak/>
        <w:t>1589/1, 160 00 Praha 6 – Dejvice.</w:t>
      </w:r>
      <w:r w:rsidR="00295F03" w:rsidRPr="004E1F24">
        <w:rPr>
          <w:rFonts w:ascii="Times New Roman" w:hAnsi="Times New Roman"/>
          <w:szCs w:val="22"/>
        </w:rPr>
        <w:t xml:space="preserve"> Faktura za předchozí měsíc musí být vystavena do 10. dne v měsíci a doručena příkazci.</w:t>
      </w:r>
    </w:p>
    <w:p w:rsidR="001C1EE5" w:rsidRPr="004E1F24" w:rsidRDefault="001C1EE5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Daňový doklad (dále jen „faktura“) musí obsahovat údaje podle zákona č. 235/2004 Sb., o dani z přidané hodnoty, ve znění pozdějších předpisů</w:t>
      </w:r>
      <w:r w:rsidR="005171E1" w:rsidRPr="004E1F24">
        <w:rPr>
          <w:rFonts w:ascii="Times New Roman" w:hAnsi="Times New Roman"/>
          <w:szCs w:val="22"/>
        </w:rPr>
        <w:t xml:space="preserve"> a </w:t>
      </w:r>
      <w:r w:rsidR="007D637E" w:rsidRPr="004E1F24">
        <w:rPr>
          <w:rFonts w:ascii="Times New Roman" w:hAnsi="Times New Roman"/>
          <w:szCs w:val="22"/>
        </w:rPr>
        <w:t>§ 435 o</w:t>
      </w:r>
      <w:r w:rsidR="00824799" w:rsidRPr="004E1F24">
        <w:rPr>
          <w:rFonts w:ascii="Times New Roman" w:hAnsi="Times New Roman"/>
          <w:szCs w:val="22"/>
        </w:rPr>
        <w:t>bčanského zákoníku</w:t>
      </w:r>
      <w:r w:rsidRPr="004E1F24">
        <w:rPr>
          <w:rFonts w:ascii="Times New Roman" w:hAnsi="Times New Roman"/>
          <w:szCs w:val="22"/>
        </w:rPr>
        <w:t>.</w:t>
      </w:r>
    </w:p>
    <w:p w:rsidR="005C6C31" w:rsidRPr="004E1F24" w:rsidRDefault="005C6C31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Příkazník je povinen v předmětu fakturace uvést přesný název akce a číslo smlouvy, jinak bude faktura vrácena příkazníkovi k doplnění.</w:t>
      </w:r>
    </w:p>
    <w:p w:rsidR="005C6C31" w:rsidRPr="004E1F24" w:rsidRDefault="005C6C31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Nebude-li faktura obsahovat některou povinnou nebo dohodnutou náležitost,</w:t>
      </w:r>
      <w:r w:rsidR="00832797" w:rsidRPr="004E1F24">
        <w:rPr>
          <w:rFonts w:ascii="Times New Roman" w:hAnsi="Times New Roman"/>
          <w:szCs w:val="22"/>
        </w:rPr>
        <w:t xml:space="preserve"> nebo nebude splněna podmínka 30 denní splatnosti faktury ode dne jejího doručení, </w:t>
      </w:r>
      <w:r w:rsidRPr="004E1F24">
        <w:rPr>
          <w:rFonts w:ascii="Times New Roman" w:hAnsi="Times New Roman"/>
          <w:szCs w:val="22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4E1F24" w:rsidRDefault="008F2D0D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Cena za plnění předmětu této smlouvy bude příkazník</w:t>
      </w:r>
      <w:r w:rsidR="001C1EE5" w:rsidRPr="004E1F24">
        <w:rPr>
          <w:rFonts w:ascii="Times New Roman" w:hAnsi="Times New Roman"/>
          <w:szCs w:val="22"/>
        </w:rPr>
        <w:t>em fakturována do výše 100</w:t>
      </w:r>
      <w:r w:rsidR="009E2667">
        <w:rPr>
          <w:rFonts w:ascii="Times New Roman" w:hAnsi="Times New Roman"/>
          <w:szCs w:val="22"/>
        </w:rPr>
        <w:t xml:space="preserve"> </w:t>
      </w:r>
      <w:r w:rsidR="009E2667" w:rsidRPr="004E1F24">
        <w:rPr>
          <w:rFonts w:ascii="Times New Roman" w:hAnsi="Times New Roman"/>
          <w:szCs w:val="22"/>
        </w:rPr>
        <w:t>%</w:t>
      </w:r>
      <w:r w:rsidR="009E2667">
        <w:rPr>
          <w:rFonts w:ascii="Times New Roman" w:hAnsi="Times New Roman"/>
          <w:szCs w:val="22"/>
        </w:rPr>
        <w:t>.</w:t>
      </w:r>
      <w:r w:rsidR="009E2667" w:rsidRPr="004E1F24">
        <w:rPr>
          <w:rFonts w:ascii="Times New Roman" w:hAnsi="Times New Roman"/>
          <w:szCs w:val="22"/>
        </w:rPr>
        <w:t xml:space="preserve"> </w:t>
      </w:r>
      <w:r w:rsidR="009E2667">
        <w:rPr>
          <w:rFonts w:ascii="Times New Roman" w:hAnsi="Times New Roman"/>
          <w:szCs w:val="22"/>
        </w:rPr>
        <w:t>N</w:t>
      </w:r>
      <w:r w:rsidR="009E2667" w:rsidRPr="004E1F24">
        <w:rPr>
          <w:rFonts w:ascii="Times New Roman" w:hAnsi="Times New Roman"/>
          <w:szCs w:val="22"/>
        </w:rPr>
        <w:t xml:space="preserve">a </w:t>
      </w:r>
      <w:r w:rsidR="001C1EE5" w:rsidRPr="004E1F24">
        <w:rPr>
          <w:rFonts w:ascii="Times New Roman" w:hAnsi="Times New Roman"/>
          <w:szCs w:val="22"/>
        </w:rPr>
        <w:t>každé faktuře bude vyznačena pozastávka ve výši 10</w:t>
      </w:r>
      <w:r w:rsidR="009E2667">
        <w:rPr>
          <w:rFonts w:ascii="Times New Roman" w:hAnsi="Times New Roman"/>
          <w:szCs w:val="22"/>
        </w:rPr>
        <w:t xml:space="preserve"> </w:t>
      </w:r>
      <w:r w:rsidR="001C1EE5" w:rsidRPr="004E1F24">
        <w:rPr>
          <w:rFonts w:ascii="Times New Roman" w:hAnsi="Times New Roman"/>
          <w:szCs w:val="22"/>
        </w:rPr>
        <w:t>%, která bude příkazník</w:t>
      </w:r>
      <w:r w:rsidRPr="004E1F24">
        <w:rPr>
          <w:rFonts w:ascii="Times New Roman" w:hAnsi="Times New Roman"/>
          <w:szCs w:val="22"/>
        </w:rPr>
        <w:t xml:space="preserve">ovi uhrazena </w:t>
      </w:r>
      <w:r w:rsidR="001C1EE5" w:rsidRPr="004E1F24">
        <w:rPr>
          <w:rFonts w:ascii="Times New Roman" w:hAnsi="Times New Roman"/>
          <w:szCs w:val="22"/>
        </w:rPr>
        <w:t xml:space="preserve">na základě jeho žádosti </w:t>
      </w:r>
      <w:r w:rsidR="002634FA" w:rsidRPr="004E1F24">
        <w:rPr>
          <w:rFonts w:ascii="Times New Roman" w:hAnsi="Times New Roman"/>
          <w:szCs w:val="22"/>
        </w:rPr>
        <w:t>s</w:t>
      </w:r>
      <w:r w:rsidR="000D500D" w:rsidRPr="004E1F24">
        <w:rPr>
          <w:rFonts w:ascii="Times New Roman" w:hAnsi="Times New Roman"/>
          <w:szCs w:val="22"/>
        </w:rPr>
        <w:t xml:space="preserve"> </w:t>
      </w:r>
      <w:r w:rsidR="001C1EE5" w:rsidRPr="004E1F24">
        <w:rPr>
          <w:rFonts w:ascii="Times New Roman" w:hAnsi="Times New Roman"/>
          <w:szCs w:val="22"/>
        </w:rPr>
        <w:t>doložení</w:t>
      </w:r>
      <w:r w:rsidR="002634FA" w:rsidRPr="004E1F24">
        <w:rPr>
          <w:rFonts w:ascii="Times New Roman" w:hAnsi="Times New Roman"/>
          <w:szCs w:val="22"/>
        </w:rPr>
        <w:t>m</w:t>
      </w:r>
      <w:r w:rsidR="001C1EE5" w:rsidRPr="004E1F24">
        <w:rPr>
          <w:rFonts w:ascii="Times New Roman" w:hAnsi="Times New Roman"/>
          <w:szCs w:val="22"/>
        </w:rPr>
        <w:t xml:space="preserve"> příslušného dokladu (kolaudační rozhodnutí, případně předávací protokol o převzetí díla od zhotovitele bez vad a nedodělků nebo zápis </w:t>
      </w:r>
      <w:r w:rsidR="008C693A" w:rsidRPr="004E1F24">
        <w:rPr>
          <w:rFonts w:ascii="Times New Roman" w:hAnsi="Times New Roman"/>
          <w:szCs w:val="22"/>
        </w:rPr>
        <w:t>o</w:t>
      </w:r>
      <w:r w:rsidR="008C693A">
        <w:rPr>
          <w:rFonts w:ascii="Times New Roman" w:hAnsi="Times New Roman"/>
          <w:szCs w:val="22"/>
        </w:rPr>
        <w:t> </w:t>
      </w:r>
      <w:r w:rsidR="001C1EE5" w:rsidRPr="004E1F24">
        <w:rPr>
          <w:rFonts w:ascii="Times New Roman" w:hAnsi="Times New Roman"/>
          <w:szCs w:val="22"/>
        </w:rPr>
        <w:t>odstranění vad a nedodělků).</w:t>
      </w:r>
      <w:r w:rsidRPr="004E1F24">
        <w:rPr>
          <w:rFonts w:ascii="Times New Roman" w:hAnsi="Times New Roman"/>
          <w:szCs w:val="22"/>
        </w:rPr>
        <w:t xml:space="preserve"> </w:t>
      </w:r>
    </w:p>
    <w:p w:rsidR="008F2D0D" w:rsidRPr="004E1F24" w:rsidRDefault="008F2D0D" w:rsidP="00173B4A">
      <w:pPr>
        <w:pStyle w:val="Zkladntextodsazen"/>
        <w:numPr>
          <w:ilvl w:val="0"/>
          <w:numId w:val="8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Cena bude uhrazena bezhotovostním převodem na účet příkazníka uvedený v záhlaví této smlouvy. </w:t>
      </w:r>
    </w:p>
    <w:p w:rsidR="008F2D0D" w:rsidRPr="005A4400" w:rsidRDefault="008F2D0D" w:rsidP="008F2D0D">
      <w:pPr>
        <w:jc w:val="center"/>
        <w:rPr>
          <w:b/>
          <w:color w:val="000000"/>
          <w:sz w:val="22"/>
          <w:szCs w:val="22"/>
        </w:rPr>
      </w:pPr>
    </w:p>
    <w:p w:rsidR="008F2D0D" w:rsidRPr="005A4400" w:rsidRDefault="007D637E" w:rsidP="008F2D0D">
      <w:pPr>
        <w:jc w:val="center"/>
        <w:rPr>
          <w:b/>
          <w:color w:val="000000"/>
          <w:sz w:val="22"/>
          <w:szCs w:val="22"/>
        </w:rPr>
      </w:pPr>
      <w:r w:rsidRPr="005A4400">
        <w:rPr>
          <w:b/>
          <w:color w:val="000000"/>
          <w:sz w:val="22"/>
          <w:szCs w:val="22"/>
        </w:rPr>
        <w:t>V. SMLUVNÍ POKUTY</w:t>
      </w:r>
    </w:p>
    <w:p w:rsidR="008F2D0D" w:rsidRPr="005A4400" w:rsidRDefault="008F2D0D" w:rsidP="008F2D0D">
      <w:pPr>
        <w:jc w:val="center"/>
        <w:rPr>
          <w:color w:val="000000"/>
          <w:sz w:val="22"/>
          <w:szCs w:val="22"/>
        </w:rPr>
      </w:pPr>
    </w:p>
    <w:p w:rsidR="008F2D0D" w:rsidRPr="004E1F24" w:rsidRDefault="008F2D0D" w:rsidP="00173B4A">
      <w:pPr>
        <w:pStyle w:val="Zkladntextodsazen"/>
        <w:numPr>
          <w:ilvl w:val="0"/>
          <w:numId w:val="10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Je-li příkazce v prodlení s úhradou faktur ve </w:t>
      </w:r>
      <w:r w:rsidR="000D500D" w:rsidRPr="004E1F24">
        <w:rPr>
          <w:rFonts w:ascii="Times New Roman" w:hAnsi="Times New Roman"/>
          <w:szCs w:val="22"/>
        </w:rPr>
        <w:t xml:space="preserve">lhůtě splatnosti uvedené v čl. </w:t>
      </w:r>
      <w:r w:rsidR="003C0C14" w:rsidRPr="004E1F24">
        <w:rPr>
          <w:rFonts w:ascii="Times New Roman" w:hAnsi="Times New Roman"/>
          <w:szCs w:val="22"/>
        </w:rPr>
        <w:t>IV</w:t>
      </w:r>
      <w:r w:rsidR="000D500D" w:rsidRPr="004E1F24">
        <w:rPr>
          <w:rFonts w:ascii="Times New Roman" w:hAnsi="Times New Roman"/>
          <w:szCs w:val="22"/>
        </w:rPr>
        <w:t>.</w:t>
      </w:r>
      <w:r w:rsidRPr="004E1F24">
        <w:rPr>
          <w:rFonts w:ascii="Times New Roman" w:hAnsi="Times New Roman"/>
          <w:szCs w:val="22"/>
        </w:rPr>
        <w:t xml:space="preserve"> odst.</w:t>
      </w:r>
      <w:r w:rsidR="002634FA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>2</w:t>
      </w:r>
      <w:r w:rsidR="008C693A">
        <w:rPr>
          <w:rFonts w:ascii="Times New Roman" w:hAnsi="Times New Roman"/>
          <w:szCs w:val="22"/>
        </w:rPr>
        <w:t>.</w:t>
      </w:r>
      <w:r w:rsidRPr="004E1F24">
        <w:rPr>
          <w:rFonts w:ascii="Times New Roman" w:hAnsi="Times New Roman"/>
          <w:szCs w:val="22"/>
        </w:rPr>
        <w:t xml:space="preserve"> této smlouvy, uhradí příkazníkovi smluvní pokutu ve výši 0,05 % z dlužné částky za každý započatý den prodlení.</w:t>
      </w:r>
    </w:p>
    <w:p w:rsidR="008F2D0D" w:rsidRPr="004E1F24" w:rsidRDefault="008F2D0D" w:rsidP="00173B4A">
      <w:pPr>
        <w:pStyle w:val="Zkladntextodsazen"/>
        <w:numPr>
          <w:ilvl w:val="0"/>
          <w:numId w:val="10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Nesplní-li příkazník povinnost provádět průběžnou kontrolu těch částí stavby </w:t>
      </w:r>
      <w:r w:rsidR="008C693A" w:rsidRPr="004E1F24">
        <w:rPr>
          <w:rFonts w:ascii="Times New Roman" w:hAnsi="Times New Roman"/>
          <w:szCs w:val="22"/>
        </w:rPr>
        <w:t>a</w:t>
      </w:r>
      <w:r w:rsidR="008C693A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 xml:space="preserve">montážních prací, které se stanou dalším postupem zakryté a pořizovat o provedené kontrole záznam do stavebního deníku, zaplatí příkazci smluvní pokutu ve výši </w:t>
      </w:r>
      <w:r w:rsidR="007D637E" w:rsidRPr="004E1F24">
        <w:rPr>
          <w:rFonts w:ascii="Times New Roman" w:hAnsi="Times New Roman"/>
          <w:szCs w:val="22"/>
        </w:rPr>
        <w:t>5.000</w:t>
      </w:r>
      <w:r w:rsidRPr="004E1F24">
        <w:rPr>
          <w:rFonts w:ascii="Times New Roman" w:hAnsi="Times New Roman"/>
          <w:szCs w:val="22"/>
        </w:rPr>
        <w:t xml:space="preserve"> Kč za každé jednotlivé porušení této povinnosti.</w:t>
      </w:r>
    </w:p>
    <w:p w:rsidR="008F2D0D" w:rsidRPr="004E1F24" w:rsidRDefault="008F2D0D" w:rsidP="00173B4A">
      <w:pPr>
        <w:pStyle w:val="Zkladntextodsazen"/>
        <w:numPr>
          <w:ilvl w:val="0"/>
          <w:numId w:val="10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Poruší-li příkazník povinnost </w:t>
      </w:r>
      <w:r w:rsidR="009866C5" w:rsidRPr="004E1F24">
        <w:rPr>
          <w:rFonts w:ascii="Times New Roman" w:hAnsi="Times New Roman"/>
          <w:szCs w:val="22"/>
        </w:rPr>
        <w:t xml:space="preserve">účastnit se kontrolního dne, </w:t>
      </w:r>
      <w:r w:rsidRPr="004E1F24">
        <w:rPr>
          <w:rFonts w:ascii="Times New Roman" w:hAnsi="Times New Roman"/>
          <w:szCs w:val="22"/>
        </w:rPr>
        <w:t xml:space="preserve">zavazuje se zaplatit příkazci </w:t>
      </w:r>
      <w:r w:rsidR="007D637E" w:rsidRPr="004E1F24">
        <w:rPr>
          <w:rFonts w:ascii="Times New Roman" w:hAnsi="Times New Roman"/>
          <w:szCs w:val="22"/>
        </w:rPr>
        <w:t>smluvní pokutu ve výši 5.000</w:t>
      </w:r>
      <w:r w:rsidRPr="004E1F24">
        <w:rPr>
          <w:rFonts w:ascii="Times New Roman" w:hAnsi="Times New Roman"/>
          <w:szCs w:val="22"/>
        </w:rPr>
        <w:t xml:space="preserve"> Kč za každé jednotlivé porušení této povinnosti</w:t>
      </w:r>
      <w:r w:rsidR="000D500D" w:rsidRPr="004E1F24">
        <w:rPr>
          <w:rFonts w:ascii="Times New Roman" w:hAnsi="Times New Roman"/>
          <w:szCs w:val="22"/>
        </w:rPr>
        <w:t>.</w:t>
      </w:r>
    </w:p>
    <w:p w:rsidR="000D500D" w:rsidRPr="004E1F24" w:rsidRDefault="003C0C14" w:rsidP="00173B4A">
      <w:pPr>
        <w:pStyle w:val="Zkladntextodsazen"/>
        <w:numPr>
          <w:ilvl w:val="0"/>
          <w:numId w:val="10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Příkazce je oprávněn uplatnit vůči příkazníkovi s</w:t>
      </w:r>
      <w:r w:rsidR="000D500D" w:rsidRPr="004E1F24">
        <w:rPr>
          <w:rFonts w:ascii="Times New Roman" w:hAnsi="Times New Roman"/>
          <w:szCs w:val="22"/>
        </w:rPr>
        <w:t>mluvní pokuty, které vzniknou v souvislosti s realizací díla z</w:t>
      </w:r>
      <w:r w:rsidR="000C6098" w:rsidRPr="004E1F24">
        <w:rPr>
          <w:rFonts w:ascii="Times New Roman" w:hAnsi="Times New Roman"/>
          <w:szCs w:val="22"/>
        </w:rPr>
        <w:t>anedbáním povinností příkazníka.</w:t>
      </w:r>
      <w:r w:rsidR="000D500D" w:rsidRPr="004E1F24">
        <w:rPr>
          <w:rFonts w:ascii="Times New Roman" w:hAnsi="Times New Roman"/>
          <w:szCs w:val="22"/>
        </w:rPr>
        <w:t xml:space="preserve"> </w:t>
      </w:r>
    </w:p>
    <w:p w:rsidR="008F2D0D" w:rsidRPr="004E1F24" w:rsidRDefault="008F2D0D" w:rsidP="00173B4A">
      <w:pPr>
        <w:pStyle w:val="Zkladntextodsazen"/>
        <w:numPr>
          <w:ilvl w:val="0"/>
          <w:numId w:val="10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Zaplacením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jakéhokoliv daňového dokladu a snížit o ni částku k úhradě nebo pozastávku.</w:t>
      </w:r>
    </w:p>
    <w:p w:rsidR="008F2D0D" w:rsidRPr="005A4400" w:rsidRDefault="008F2D0D" w:rsidP="00D53922">
      <w:pPr>
        <w:pStyle w:val="Styl"/>
        <w:spacing w:line="273" w:lineRule="exact"/>
        <w:ind w:right="96"/>
        <w:rPr>
          <w:rFonts w:ascii="Times New Roman" w:hAnsi="Times New Roman" w:cs="Times New Roman"/>
          <w:sz w:val="22"/>
          <w:szCs w:val="22"/>
        </w:rPr>
      </w:pPr>
    </w:p>
    <w:p w:rsidR="00C120F7" w:rsidRPr="005A4400" w:rsidRDefault="007D637E" w:rsidP="00611BF8">
      <w:pPr>
        <w:pStyle w:val="Zkladntext"/>
        <w:jc w:val="center"/>
        <w:rPr>
          <w:szCs w:val="22"/>
        </w:rPr>
      </w:pPr>
      <w:r w:rsidRPr="005A4400">
        <w:rPr>
          <w:szCs w:val="22"/>
        </w:rPr>
        <w:t>VI. POVINNOSTI SMLUVNÍCH STRAN</w:t>
      </w:r>
    </w:p>
    <w:p w:rsidR="00C120F7" w:rsidRPr="005A4400" w:rsidRDefault="00C120F7" w:rsidP="005921A6">
      <w:pPr>
        <w:pStyle w:val="Zkladntext"/>
        <w:rPr>
          <w:szCs w:val="22"/>
          <w:u w:val="single"/>
        </w:rPr>
      </w:pPr>
    </w:p>
    <w:p w:rsidR="0024768A" w:rsidRPr="004E1F24" w:rsidRDefault="0024768A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Příkazník se zavazuje akceptovat požadavky na provádění prací ze strany stavebních nebo jiných oprávněných orgánů státní správy.</w:t>
      </w:r>
    </w:p>
    <w:p w:rsidR="0024768A" w:rsidRPr="004E1F24" w:rsidRDefault="0024768A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Příkazce předá příkazníkovi podklady nezbytné k plnění předmětu této smlouvy, tj. projekt stavby pro stavební povolení a projekt pro provedení stavby (v tištěné a digitální podobě) vč. kompletní </w:t>
      </w:r>
      <w:r w:rsidRPr="004E1F24">
        <w:rPr>
          <w:rFonts w:ascii="Times New Roman" w:hAnsi="Times New Roman"/>
          <w:szCs w:val="22"/>
        </w:rPr>
        <w:lastRenderedPageBreak/>
        <w:t>dokladové části, vydaná stavební a další související povolení, uzavřené smlouvy, rozpočet stavby (v tištěné a digitální podobě)</w:t>
      </w:r>
      <w:r w:rsidR="008C693A">
        <w:rPr>
          <w:rFonts w:ascii="Times New Roman" w:hAnsi="Times New Roman"/>
          <w:szCs w:val="22"/>
        </w:rPr>
        <w:t>,</w:t>
      </w:r>
      <w:r w:rsidRPr="004E1F24">
        <w:rPr>
          <w:rFonts w:ascii="Times New Roman" w:hAnsi="Times New Roman"/>
          <w:szCs w:val="22"/>
        </w:rPr>
        <w:t xml:space="preserve"> a to bezprostředně poté, co je bude mít k dispozici. Předání těchto podkladů se uskuteční na základě předávacího protokolu vyhotoveného příkazcem.</w:t>
      </w:r>
    </w:p>
    <w:p w:rsidR="005D2C20" w:rsidRPr="004E1F24" w:rsidRDefault="00824799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Příkazník se zavazuje up</w:t>
      </w:r>
      <w:r w:rsidR="00C120F7" w:rsidRPr="004E1F24">
        <w:rPr>
          <w:rFonts w:ascii="Times New Roman" w:hAnsi="Times New Roman"/>
          <w:szCs w:val="22"/>
        </w:rPr>
        <w:t xml:space="preserve">ozornit </w:t>
      </w:r>
      <w:r w:rsidR="00D14CCC" w:rsidRPr="004E1F24">
        <w:rPr>
          <w:rFonts w:ascii="Times New Roman" w:hAnsi="Times New Roman"/>
          <w:szCs w:val="22"/>
        </w:rPr>
        <w:t>příkazce</w:t>
      </w:r>
      <w:r w:rsidR="00C120F7" w:rsidRPr="004E1F24">
        <w:rPr>
          <w:rFonts w:ascii="Times New Roman" w:hAnsi="Times New Roman"/>
          <w:szCs w:val="22"/>
        </w:rPr>
        <w:t xml:space="preserve"> na </w:t>
      </w:r>
      <w:r w:rsidR="005D2C20" w:rsidRPr="004E1F24">
        <w:rPr>
          <w:rFonts w:ascii="Times New Roman" w:hAnsi="Times New Roman"/>
          <w:szCs w:val="22"/>
        </w:rPr>
        <w:t>nesprávnost jeho pokynů</w:t>
      </w:r>
      <w:r w:rsidR="0024768A" w:rsidRPr="004E1F24">
        <w:rPr>
          <w:rFonts w:ascii="Times New Roman" w:hAnsi="Times New Roman"/>
          <w:szCs w:val="22"/>
        </w:rPr>
        <w:t>.</w:t>
      </w:r>
      <w:r w:rsidR="000E7623" w:rsidRPr="004E1F24">
        <w:rPr>
          <w:rFonts w:ascii="Times New Roman" w:hAnsi="Times New Roman"/>
          <w:szCs w:val="22"/>
        </w:rPr>
        <w:t xml:space="preserve"> </w:t>
      </w:r>
    </w:p>
    <w:p w:rsidR="00C120F7" w:rsidRPr="004E1F24" w:rsidRDefault="00824799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Příkazník se zavazuje p</w:t>
      </w:r>
      <w:r w:rsidR="00C120F7" w:rsidRPr="004E1F24">
        <w:rPr>
          <w:rFonts w:ascii="Times New Roman" w:hAnsi="Times New Roman"/>
          <w:szCs w:val="22"/>
        </w:rPr>
        <w:t xml:space="preserve">lnit předmět této smlouvy v souladu s obdrženými podklady </w:t>
      </w:r>
      <w:r w:rsidR="008C693A" w:rsidRPr="004E1F24">
        <w:rPr>
          <w:rFonts w:ascii="Times New Roman" w:hAnsi="Times New Roman"/>
          <w:szCs w:val="22"/>
        </w:rPr>
        <w:t>a</w:t>
      </w:r>
      <w:r w:rsidR="008C693A">
        <w:rPr>
          <w:rFonts w:ascii="Times New Roman" w:hAnsi="Times New Roman"/>
          <w:szCs w:val="22"/>
        </w:rPr>
        <w:t> </w:t>
      </w:r>
      <w:r w:rsidR="00C120F7" w:rsidRPr="004E1F24">
        <w:rPr>
          <w:rFonts w:ascii="Times New Roman" w:hAnsi="Times New Roman"/>
          <w:szCs w:val="22"/>
        </w:rPr>
        <w:t xml:space="preserve">s pokyny </w:t>
      </w:r>
      <w:r w:rsidR="00D14CCC" w:rsidRPr="004E1F24">
        <w:rPr>
          <w:rFonts w:ascii="Times New Roman" w:hAnsi="Times New Roman"/>
          <w:szCs w:val="22"/>
        </w:rPr>
        <w:t>příkazce</w:t>
      </w:r>
      <w:r w:rsidR="00C120F7" w:rsidRPr="004E1F24">
        <w:rPr>
          <w:rFonts w:ascii="Times New Roman" w:hAnsi="Times New Roman"/>
          <w:szCs w:val="22"/>
        </w:rPr>
        <w:t xml:space="preserve">. Od pokynů </w:t>
      </w:r>
      <w:r w:rsidR="00D14CCC" w:rsidRPr="004E1F24">
        <w:rPr>
          <w:rFonts w:ascii="Times New Roman" w:hAnsi="Times New Roman"/>
          <w:szCs w:val="22"/>
        </w:rPr>
        <w:t>příkazce</w:t>
      </w:r>
      <w:r w:rsidR="00C120F7" w:rsidRPr="004E1F24">
        <w:rPr>
          <w:rFonts w:ascii="Times New Roman" w:hAnsi="Times New Roman"/>
          <w:szCs w:val="22"/>
        </w:rPr>
        <w:t xml:space="preserve"> se může </w:t>
      </w:r>
      <w:r w:rsidR="00D14CCC" w:rsidRPr="004E1F24">
        <w:rPr>
          <w:rFonts w:ascii="Times New Roman" w:hAnsi="Times New Roman"/>
          <w:szCs w:val="22"/>
        </w:rPr>
        <w:t>příkazník</w:t>
      </w:r>
      <w:r w:rsidR="00C120F7" w:rsidRPr="004E1F24">
        <w:rPr>
          <w:rFonts w:ascii="Times New Roman" w:hAnsi="Times New Roman"/>
          <w:szCs w:val="22"/>
        </w:rPr>
        <w:t xml:space="preserve"> odchýlit, jen je-li to naléhavě nezbytné v zájmu </w:t>
      </w:r>
      <w:r w:rsidR="00866AD2" w:rsidRPr="004E1F24">
        <w:rPr>
          <w:rFonts w:ascii="Times New Roman" w:hAnsi="Times New Roman"/>
          <w:szCs w:val="22"/>
        </w:rPr>
        <w:t>příkazce</w:t>
      </w:r>
      <w:r w:rsidR="0024768A" w:rsidRPr="004E1F24">
        <w:rPr>
          <w:rFonts w:ascii="Times New Roman" w:hAnsi="Times New Roman"/>
          <w:szCs w:val="22"/>
        </w:rPr>
        <w:t>,</w:t>
      </w:r>
      <w:r w:rsidR="00866AD2" w:rsidRPr="004E1F24">
        <w:rPr>
          <w:rFonts w:ascii="Times New Roman" w:hAnsi="Times New Roman"/>
          <w:szCs w:val="22"/>
        </w:rPr>
        <w:t xml:space="preserve"> a pokud</w:t>
      </w:r>
      <w:r w:rsidR="00C120F7" w:rsidRPr="004E1F24">
        <w:rPr>
          <w:rFonts w:ascii="Times New Roman" w:hAnsi="Times New Roman"/>
          <w:szCs w:val="22"/>
        </w:rPr>
        <w:t xml:space="preserve"> nemůže včas obdržet jeho souhlas.</w:t>
      </w:r>
    </w:p>
    <w:p w:rsidR="00C120F7" w:rsidRPr="004E1F24" w:rsidRDefault="00824799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Příkazník se zavazuje </w:t>
      </w:r>
      <w:r w:rsidR="00804039" w:rsidRPr="004E1F24">
        <w:rPr>
          <w:rFonts w:ascii="Times New Roman" w:hAnsi="Times New Roman"/>
          <w:szCs w:val="22"/>
        </w:rPr>
        <w:t xml:space="preserve">organizovat pravidelné kontrolní dny a </w:t>
      </w:r>
      <w:r w:rsidRPr="004E1F24">
        <w:rPr>
          <w:rFonts w:ascii="Times New Roman" w:hAnsi="Times New Roman"/>
          <w:szCs w:val="22"/>
        </w:rPr>
        <w:t>př</w:t>
      </w:r>
      <w:r w:rsidR="00C120F7" w:rsidRPr="004E1F24">
        <w:rPr>
          <w:rFonts w:ascii="Times New Roman" w:hAnsi="Times New Roman"/>
          <w:szCs w:val="22"/>
        </w:rPr>
        <w:t>e</w:t>
      </w:r>
      <w:r w:rsidR="00D27245" w:rsidRPr="004E1F24">
        <w:rPr>
          <w:rFonts w:ascii="Times New Roman" w:hAnsi="Times New Roman"/>
          <w:szCs w:val="22"/>
        </w:rPr>
        <w:t xml:space="preserve">dkládat pravidelně </w:t>
      </w:r>
      <w:r w:rsidR="001369DC" w:rsidRPr="004E1F24">
        <w:rPr>
          <w:rFonts w:ascii="Times New Roman" w:hAnsi="Times New Roman"/>
          <w:szCs w:val="22"/>
        </w:rPr>
        <w:t>elektronickou formou (e-mailem), vždy poslední pracovní den v</w:t>
      </w:r>
      <w:r w:rsidR="000A24A4">
        <w:rPr>
          <w:rFonts w:ascii="Times New Roman" w:hAnsi="Times New Roman"/>
          <w:szCs w:val="22"/>
        </w:rPr>
        <w:t> </w:t>
      </w:r>
      <w:r w:rsidR="001369DC" w:rsidRPr="004E1F24">
        <w:rPr>
          <w:rFonts w:ascii="Times New Roman" w:hAnsi="Times New Roman"/>
          <w:szCs w:val="22"/>
        </w:rPr>
        <w:t>týdnu</w:t>
      </w:r>
      <w:r w:rsidR="000A24A4">
        <w:rPr>
          <w:rFonts w:ascii="Times New Roman" w:hAnsi="Times New Roman"/>
          <w:szCs w:val="22"/>
        </w:rPr>
        <w:t>,</w:t>
      </w:r>
      <w:r w:rsidR="00C120F7" w:rsidRPr="004E1F24">
        <w:rPr>
          <w:rFonts w:ascii="Times New Roman" w:hAnsi="Times New Roman"/>
          <w:szCs w:val="22"/>
        </w:rPr>
        <w:t xml:space="preserve"> </w:t>
      </w:r>
      <w:r w:rsidR="00D14CCC" w:rsidRPr="004E1F24">
        <w:rPr>
          <w:rFonts w:ascii="Times New Roman" w:hAnsi="Times New Roman"/>
          <w:szCs w:val="22"/>
        </w:rPr>
        <w:t>příkazci</w:t>
      </w:r>
      <w:r w:rsidR="00C120F7" w:rsidRPr="004E1F24">
        <w:rPr>
          <w:rFonts w:ascii="Times New Roman" w:hAnsi="Times New Roman"/>
          <w:szCs w:val="22"/>
        </w:rPr>
        <w:t xml:space="preserve"> informace </w:t>
      </w:r>
      <w:r w:rsidR="000A24A4" w:rsidRPr="004E1F24">
        <w:rPr>
          <w:rFonts w:ascii="Times New Roman" w:hAnsi="Times New Roman"/>
          <w:szCs w:val="22"/>
        </w:rPr>
        <w:t>o</w:t>
      </w:r>
      <w:r w:rsidR="000A24A4">
        <w:rPr>
          <w:rFonts w:ascii="Times New Roman" w:hAnsi="Times New Roman"/>
          <w:szCs w:val="22"/>
        </w:rPr>
        <w:t> </w:t>
      </w:r>
      <w:r w:rsidR="00C120F7" w:rsidRPr="004E1F24">
        <w:rPr>
          <w:rFonts w:ascii="Times New Roman" w:hAnsi="Times New Roman"/>
          <w:szCs w:val="22"/>
        </w:rPr>
        <w:t>post</w:t>
      </w:r>
      <w:r w:rsidR="006B740E" w:rsidRPr="004E1F24">
        <w:rPr>
          <w:rFonts w:ascii="Times New Roman" w:hAnsi="Times New Roman"/>
          <w:szCs w:val="22"/>
        </w:rPr>
        <w:t>upu zařizování jeho záležitostí.</w:t>
      </w:r>
    </w:p>
    <w:p w:rsidR="00233965" w:rsidRPr="004E1F24" w:rsidRDefault="00824799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Obě strany se zavazují p</w:t>
      </w:r>
      <w:r w:rsidR="00233965" w:rsidRPr="004E1F24">
        <w:rPr>
          <w:rFonts w:ascii="Times New Roman" w:hAnsi="Times New Roman"/>
          <w:szCs w:val="22"/>
        </w:rPr>
        <w:t>rovést mimořádné návštěvy stavby na základě požadavku postupu prací nebo požadavku zhotovitele</w:t>
      </w:r>
      <w:r w:rsidR="006B740E" w:rsidRPr="004E1F24">
        <w:rPr>
          <w:rFonts w:ascii="Times New Roman" w:hAnsi="Times New Roman"/>
          <w:szCs w:val="22"/>
        </w:rPr>
        <w:t>.</w:t>
      </w:r>
    </w:p>
    <w:p w:rsidR="007E6EFC" w:rsidRPr="004E1F24" w:rsidRDefault="00824799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Příkazník se zavazuje za</w:t>
      </w:r>
      <w:r w:rsidR="00AA4523" w:rsidRPr="004E1F24">
        <w:rPr>
          <w:rFonts w:ascii="Times New Roman" w:hAnsi="Times New Roman"/>
          <w:szCs w:val="22"/>
        </w:rPr>
        <w:t>jistit provádění pra</w:t>
      </w:r>
      <w:r w:rsidR="00233965" w:rsidRPr="004E1F24">
        <w:rPr>
          <w:rFonts w:ascii="Times New Roman" w:hAnsi="Times New Roman"/>
          <w:szCs w:val="22"/>
        </w:rPr>
        <w:t xml:space="preserve">cí nad rámec </w:t>
      </w:r>
      <w:r w:rsidR="003C0C14" w:rsidRPr="004E1F24">
        <w:rPr>
          <w:rFonts w:ascii="Times New Roman" w:hAnsi="Times New Roman"/>
          <w:szCs w:val="22"/>
        </w:rPr>
        <w:t xml:space="preserve">této smlouvy v případě odsouhlasení dodatku ke smlouvě o dílo, na jejímž základě je stavba realizována. Tato skutečnost bude upravena dodatkem k této </w:t>
      </w:r>
      <w:r w:rsidR="000A24A4" w:rsidRPr="004E1F24">
        <w:rPr>
          <w:rFonts w:ascii="Times New Roman" w:hAnsi="Times New Roman"/>
          <w:szCs w:val="22"/>
        </w:rPr>
        <w:t>smlouv</w:t>
      </w:r>
      <w:r w:rsidR="000A24A4">
        <w:rPr>
          <w:rFonts w:ascii="Times New Roman" w:hAnsi="Times New Roman"/>
          <w:szCs w:val="22"/>
        </w:rPr>
        <w:t>ě</w:t>
      </w:r>
      <w:r w:rsidR="003C0C14" w:rsidRPr="004E1F24">
        <w:rPr>
          <w:rFonts w:ascii="Times New Roman" w:hAnsi="Times New Roman"/>
          <w:szCs w:val="22"/>
        </w:rPr>
        <w:t>.</w:t>
      </w:r>
    </w:p>
    <w:p w:rsidR="007E6EFC" w:rsidRPr="004E1F24" w:rsidRDefault="007E6EFC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Příkazník odpovídá za škody způsobené vadným výkonem příkazu dle této smlouvy </w:t>
      </w:r>
      <w:r w:rsidR="000A24A4" w:rsidRPr="004E1F24">
        <w:rPr>
          <w:rFonts w:ascii="Times New Roman" w:hAnsi="Times New Roman"/>
          <w:szCs w:val="22"/>
        </w:rPr>
        <w:t>a</w:t>
      </w:r>
      <w:r w:rsidR="000A24A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dále za</w:t>
      </w:r>
      <w:r w:rsidR="004E1F2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škody způsobené činností třetích osob, svěřil-li příkazník činnost podle této smlouvy těmto osobám.</w:t>
      </w:r>
    </w:p>
    <w:p w:rsidR="006B740E" w:rsidRPr="004E1F24" w:rsidRDefault="007E6EFC" w:rsidP="00173B4A">
      <w:pPr>
        <w:pStyle w:val="Zkladntextodsazen"/>
        <w:numPr>
          <w:ilvl w:val="0"/>
          <w:numId w:val="11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Příkazník odpovídá za škodu na věcech převzatých od příkazce k zařízení záležitosti </w:t>
      </w:r>
      <w:r w:rsidR="000A24A4" w:rsidRPr="004E1F24">
        <w:rPr>
          <w:rFonts w:ascii="Times New Roman" w:hAnsi="Times New Roman"/>
          <w:szCs w:val="22"/>
        </w:rPr>
        <w:t>a</w:t>
      </w:r>
      <w:r w:rsidR="000A24A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na věcech převzatých při jejím zařizování od třetích osob, ledaže tuto škodu nemohl odvrátit ani při vynaložení odborné péče.</w:t>
      </w:r>
    </w:p>
    <w:p w:rsidR="001C781C" w:rsidRPr="005A4400" w:rsidRDefault="001C781C" w:rsidP="00611BF8">
      <w:pPr>
        <w:pStyle w:val="Zkladntext"/>
        <w:ind w:left="360"/>
        <w:jc w:val="center"/>
        <w:rPr>
          <w:b w:val="0"/>
          <w:szCs w:val="22"/>
        </w:rPr>
      </w:pPr>
    </w:p>
    <w:p w:rsidR="00C120F7" w:rsidRPr="005A4400" w:rsidRDefault="007D637E" w:rsidP="00611BF8">
      <w:pPr>
        <w:pStyle w:val="Zkladntext"/>
        <w:ind w:left="360"/>
        <w:jc w:val="center"/>
        <w:rPr>
          <w:szCs w:val="22"/>
        </w:rPr>
      </w:pPr>
      <w:r w:rsidRPr="005A4400">
        <w:rPr>
          <w:szCs w:val="22"/>
        </w:rPr>
        <w:t>VII. DOBA PLNĚNÍ A MOŽNOSTI UKONČENÍ SMLOUVY</w:t>
      </w:r>
    </w:p>
    <w:p w:rsidR="00D27245" w:rsidRPr="005A4400" w:rsidRDefault="00D27245" w:rsidP="00897D94">
      <w:pPr>
        <w:pStyle w:val="Zkladntext"/>
        <w:spacing w:line="240" w:lineRule="auto"/>
        <w:rPr>
          <w:b w:val="0"/>
          <w:szCs w:val="22"/>
        </w:rPr>
      </w:pPr>
    </w:p>
    <w:p w:rsidR="007E6EFC" w:rsidRPr="004E1F24" w:rsidRDefault="00566E3D" w:rsidP="00173B4A">
      <w:pPr>
        <w:pStyle w:val="Zkladntextodsazen"/>
        <w:numPr>
          <w:ilvl w:val="0"/>
          <w:numId w:val="12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Tato smlouva se uzavírá na dobu určitou po dobu </w:t>
      </w:r>
      <w:r w:rsidR="002634FA" w:rsidRPr="004E1F24">
        <w:rPr>
          <w:rFonts w:ascii="Times New Roman" w:hAnsi="Times New Roman"/>
          <w:szCs w:val="22"/>
        </w:rPr>
        <w:t>realizace</w:t>
      </w:r>
      <w:r w:rsidR="003C0C14" w:rsidRPr="004E1F24">
        <w:rPr>
          <w:rFonts w:ascii="Times New Roman" w:hAnsi="Times New Roman"/>
          <w:szCs w:val="22"/>
        </w:rPr>
        <w:t xml:space="preserve"> stavby</w:t>
      </w:r>
      <w:r w:rsidR="000A24A4">
        <w:rPr>
          <w:rFonts w:ascii="Times New Roman" w:hAnsi="Times New Roman"/>
          <w:szCs w:val="22"/>
        </w:rPr>
        <w:t>,</w:t>
      </w:r>
      <w:r w:rsidRPr="004E1F24">
        <w:rPr>
          <w:rFonts w:ascii="Times New Roman" w:hAnsi="Times New Roman"/>
          <w:szCs w:val="22"/>
        </w:rPr>
        <w:t xml:space="preserve"> tj.</w:t>
      </w:r>
      <w:r w:rsidR="00897D94" w:rsidRPr="004E1F24">
        <w:rPr>
          <w:rFonts w:ascii="Times New Roman" w:hAnsi="Times New Roman"/>
          <w:szCs w:val="22"/>
        </w:rPr>
        <w:t xml:space="preserve"> od zahájení činností uvedených v</w:t>
      </w:r>
      <w:r w:rsidR="007D637E" w:rsidRPr="004E1F24">
        <w:rPr>
          <w:rFonts w:ascii="Times New Roman" w:hAnsi="Times New Roman"/>
          <w:szCs w:val="22"/>
        </w:rPr>
        <w:t xml:space="preserve"> čl. </w:t>
      </w:r>
      <w:r w:rsidR="00BC4BB4" w:rsidRPr="004E1F24">
        <w:rPr>
          <w:rFonts w:ascii="Times New Roman" w:hAnsi="Times New Roman"/>
          <w:szCs w:val="22"/>
        </w:rPr>
        <w:t>I</w:t>
      </w:r>
      <w:r w:rsidR="001C781C" w:rsidRPr="004E1F24">
        <w:rPr>
          <w:rFonts w:ascii="Times New Roman" w:hAnsi="Times New Roman"/>
          <w:szCs w:val="22"/>
        </w:rPr>
        <w:t>.</w:t>
      </w:r>
      <w:r w:rsidR="00BC4BB4" w:rsidRPr="004E1F24">
        <w:rPr>
          <w:rFonts w:ascii="Times New Roman" w:hAnsi="Times New Roman"/>
          <w:szCs w:val="22"/>
        </w:rPr>
        <w:t xml:space="preserve"> této smlouvy do </w:t>
      </w:r>
      <w:r w:rsidRPr="004E1F24">
        <w:rPr>
          <w:rFonts w:ascii="Times New Roman" w:hAnsi="Times New Roman"/>
          <w:szCs w:val="22"/>
        </w:rPr>
        <w:t>doby předání a převzetí dokončené stavby nebo její poslední části</w:t>
      </w:r>
      <w:r w:rsidR="001C781C" w:rsidRPr="004E1F24">
        <w:rPr>
          <w:rFonts w:ascii="Times New Roman" w:hAnsi="Times New Roman"/>
          <w:szCs w:val="22"/>
        </w:rPr>
        <w:t>.</w:t>
      </w:r>
      <w:r w:rsidRPr="004E1F24">
        <w:rPr>
          <w:rFonts w:ascii="Times New Roman" w:hAnsi="Times New Roman"/>
          <w:szCs w:val="22"/>
        </w:rPr>
        <w:t xml:space="preserve">  Doba</w:t>
      </w:r>
      <w:r w:rsidR="00EC7A0F" w:rsidRPr="004E1F24">
        <w:rPr>
          <w:rFonts w:ascii="Times New Roman" w:hAnsi="Times New Roman"/>
          <w:szCs w:val="22"/>
        </w:rPr>
        <w:t xml:space="preserve"> trvání předmětu smlouvy</w:t>
      </w:r>
      <w:r w:rsidRPr="004E1F24">
        <w:rPr>
          <w:rFonts w:ascii="Times New Roman" w:hAnsi="Times New Roman"/>
          <w:szCs w:val="22"/>
        </w:rPr>
        <w:t xml:space="preserve"> je závislá na průběhu stavebních prací </w:t>
      </w:r>
      <w:r w:rsidR="000A24A4" w:rsidRPr="004E1F24">
        <w:rPr>
          <w:rFonts w:ascii="Times New Roman" w:hAnsi="Times New Roman"/>
          <w:szCs w:val="22"/>
        </w:rPr>
        <w:t>na</w:t>
      </w:r>
      <w:r w:rsidR="000A24A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stavbě</w:t>
      </w:r>
      <w:r w:rsidR="002718C9" w:rsidRPr="004E1F24">
        <w:rPr>
          <w:rFonts w:ascii="Times New Roman" w:hAnsi="Times New Roman"/>
          <w:szCs w:val="22"/>
        </w:rPr>
        <w:t>.</w:t>
      </w:r>
    </w:p>
    <w:p w:rsidR="00F96BE7" w:rsidRPr="004E1F24" w:rsidRDefault="000D649E" w:rsidP="00173B4A">
      <w:pPr>
        <w:pStyle w:val="Zkladntextodsazen"/>
        <w:numPr>
          <w:ilvl w:val="0"/>
          <w:numId w:val="12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Příkazník může příkaz vypovědět </w:t>
      </w:r>
      <w:r w:rsidR="00C805E2" w:rsidRPr="004E1F24">
        <w:rPr>
          <w:rFonts w:ascii="Times New Roman" w:hAnsi="Times New Roman"/>
          <w:szCs w:val="22"/>
        </w:rPr>
        <w:t xml:space="preserve">nejdříve </w:t>
      </w:r>
      <w:r w:rsidR="00F96BE7" w:rsidRPr="004E1F24">
        <w:rPr>
          <w:rFonts w:ascii="Times New Roman" w:hAnsi="Times New Roman"/>
          <w:szCs w:val="22"/>
        </w:rPr>
        <w:t>ke konci měsíce následujícího po měsíci, v němž byla výpověď doručena</w:t>
      </w:r>
      <w:r w:rsidR="002718C9" w:rsidRPr="004E1F24">
        <w:rPr>
          <w:rFonts w:ascii="Times New Roman" w:hAnsi="Times New Roman"/>
          <w:szCs w:val="22"/>
        </w:rPr>
        <w:t>.</w:t>
      </w:r>
    </w:p>
    <w:p w:rsidR="000D649E" w:rsidRPr="004E1F24" w:rsidRDefault="000D649E" w:rsidP="00173B4A">
      <w:pPr>
        <w:pStyle w:val="Zkladntextodsazen"/>
        <w:numPr>
          <w:ilvl w:val="0"/>
          <w:numId w:val="12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Příkazce může příkaz odvolat kdykoliv, nahradí však příkazníkovi náklady, které do té doby</w:t>
      </w:r>
      <w:r w:rsidR="009D22EA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>měl a</w:t>
      </w:r>
      <w:r w:rsidR="004E1F2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škodu, pokud jí utrpěl</w:t>
      </w:r>
      <w:r w:rsidR="00C805E2" w:rsidRPr="004E1F24">
        <w:rPr>
          <w:rFonts w:ascii="Times New Roman" w:hAnsi="Times New Roman"/>
          <w:szCs w:val="22"/>
        </w:rPr>
        <w:t>, jakož i část odměny přiměřenou vynaložené námaze příkazníka</w:t>
      </w:r>
      <w:r w:rsidRPr="004E1F24">
        <w:rPr>
          <w:rFonts w:ascii="Times New Roman" w:hAnsi="Times New Roman"/>
          <w:szCs w:val="22"/>
        </w:rPr>
        <w:t>.</w:t>
      </w:r>
    </w:p>
    <w:p w:rsidR="00452F52" w:rsidRPr="004E1F24" w:rsidRDefault="00C120F7" w:rsidP="00173B4A">
      <w:pPr>
        <w:pStyle w:val="Zkladntextodsazen"/>
        <w:numPr>
          <w:ilvl w:val="0"/>
          <w:numId w:val="12"/>
        </w:numPr>
        <w:spacing w:after="240"/>
        <w:ind w:left="284"/>
        <w:rPr>
          <w:rFonts w:ascii="Times New Roman" w:hAnsi="Times New Roman"/>
          <w:szCs w:val="22"/>
        </w:rPr>
      </w:pPr>
      <w:bookmarkStart w:id="0" w:name="OLE_LINK1"/>
      <w:r w:rsidRPr="004E1F24">
        <w:rPr>
          <w:rFonts w:ascii="Times New Roman" w:hAnsi="Times New Roman"/>
          <w:szCs w:val="22"/>
        </w:rPr>
        <w:t>Smluvní strany mohou od smlouvy odstoupit z</w:t>
      </w:r>
      <w:r w:rsidR="00452F52" w:rsidRPr="004E1F24">
        <w:rPr>
          <w:rFonts w:ascii="Times New Roman" w:hAnsi="Times New Roman"/>
          <w:szCs w:val="22"/>
        </w:rPr>
        <w:t>e zákonných důvodů</w:t>
      </w:r>
      <w:r w:rsidR="00B13883" w:rsidRPr="004E1F24">
        <w:rPr>
          <w:rFonts w:ascii="Times New Roman" w:hAnsi="Times New Roman"/>
          <w:szCs w:val="22"/>
        </w:rPr>
        <w:t xml:space="preserve"> nebo v případě zániku jedné ze smluvních stran. </w:t>
      </w:r>
      <w:r w:rsidR="00452F52" w:rsidRPr="004E1F24">
        <w:rPr>
          <w:rFonts w:ascii="Times New Roman" w:hAnsi="Times New Roman"/>
          <w:szCs w:val="22"/>
        </w:rPr>
        <w:t>Příkazce je dále oprávněn odstoupit od smlouvy</w:t>
      </w:r>
      <w:r w:rsidR="00FC13CA" w:rsidRPr="004E1F24">
        <w:rPr>
          <w:rFonts w:ascii="Times New Roman" w:hAnsi="Times New Roman"/>
          <w:szCs w:val="22"/>
        </w:rPr>
        <w:t>,</w:t>
      </w:r>
      <w:r w:rsidR="00452F52" w:rsidRPr="004E1F24">
        <w:rPr>
          <w:rFonts w:ascii="Times New Roman" w:hAnsi="Times New Roman"/>
          <w:szCs w:val="22"/>
        </w:rPr>
        <w:t xml:space="preserve"> pokud příkazník neplní povinnosti dle přílohy č. 1 této smlouvy. </w:t>
      </w:r>
      <w:bookmarkEnd w:id="0"/>
      <w:r w:rsidR="00B13883" w:rsidRPr="004E1F24">
        <w:rPr>
          <w:rFonts w:ascii="Times New Roman" w:hAnsi="Times New Roman"/>
          <w:szCs w:val="22"/>
        </w:rPr>
        <w:t xml:space="preserve"> Odstoupení od smlouvy musí být písemné </w:t>
      </w:r>
      <w:r w:rsidR="000A24A4" w:rsidRPr="004E1F24">
        <w:rPr>
          <w:rFonts w:ascii="Times New Roman" w:hAnsi="Times New Roman"/>
          <w:szCs w:val="22"/>
        </w:rPr>
        <w:t>a</w:t>
      </w:r>
      <w:r w:rsidR="000A24A4">
        <w:rPr>
          <w:rFonts w:ascii="Times New Roman" w:hAnsi="Times New Roman"/>
          <w:szCs w:val="22"/>
        </w:rPr>
        <w:t> </w:t>
      </w:r>
      <w:r w:rsidR="00B13883" w:rsidRPr="004E1F24">
        <w:rPr>
          <w:rFonts w:ascii="Times New Roman" w:hAnsi="Times New Roman"/>
          <w:szCs w:val="22"/>
        </w:rPr>
        <w:t>je účinné doručením druhé smluvní straně.</w:t>
      </w:r>
    </w:p>
    <w:p w:rsidR="00A37058" w:rsidRPr="005A4400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  <w:rPr>
          <w:sz w:val="22"/>
          <w:szCs w:val="22"/>
        </w:rPr>
      </w:pPr>
    </w:p>
    <w:p w:rsidR="00C120F7" w:rsidRPr="005A4400" w:rsidRDefault="008C693A" w:rsidP="007852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7D637E" w:rsidRPr="005A4400">
        <w:rPr>
          <w:b/>
          <w:sz w:val="22"/>
          <w:szCs w:val="22"/>
        </w:rPr>
        <w:t>. ZÁVĚREČNÁ USTANOVENÍ</w:t>
      </w:r>
    </w:p>
    <w:p w:rsidR="00C120F7" w:rsidRPr="005A4400" w:rsidRDefault="00C120F7" w:rsidP="005921A6">
      <w:pPr>
        <w:tabs>
          <w:tab w:val="left" w:pos="1134"/>
        </w:tabs>
        <w:rPr>
          <w:sz w:val="22"/>
          <w:szCs w:val="22"/>
        </w:rPr>
      </w:pPr>
    </w:p>
    <w:p w:rsidR="00C120F7" w:rsidRPr="004E1F24" w:rsidRDefault="00C120F7" w:rsidP="00173B4A">
      <w:pPr>
        <w:pStyle w:val="Zkladntextodsazen"/>
        <w:numPr>
          <w:ilvl w:val="0"/>
          <w:numId w:val="13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Smlouvu lze měnit pouze písemnými a vzestupně číslovanými dodatky vydanými </w:t>
      </w:r>
      <w:r w:rsidR="000A24A4" w:rsidRPr="004E1F24">
        <w:rPr>
          <w:rFonts w:ascii="Times New Roman" w:hAnsi="Times New Roman"/>
          <w:szCs w:val="22"/>
        </w:rPr>
        <w:t>ve</w:t>
      </w:r>
      <w:r w:rsidR="000A24A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stejném počtu vyhotovení jako tato smlouva a podepsanými oprávněnými zástupci obou smluvních stran.</w:t>
      </w:r>
    </w:p>
    <w:p w:rsidR="00C120F7" w:rsidRPr="004E1F24" w:rsidRDefault="00C120F7" w:rsidP="00173B4A">
      <w:pPr>
        <w:pStyle w:val="Zkladntextodsazen"/>
        <w:numPr>
          <w:ilvl w:val="0"/>
          <w:numId w:val="13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Tato smlouva je vyhotovena v</w:t>
      </w:r>
      <w:r w:rsidR="009D22EA" w:rsidRPr="004E1F24">
        <w:rPr>
          <w:rFonts w:ascii="Times New Roman" w:hAnsi="Times New Roman"/>
          <w:szCs w:val="22"/>
        </w:rPr>
        <w:t>e</w:t>
      </w:r>
      <w:r w:rsidR="00025D2D" w:rsidRPr="004E1F24">
        <w:rPr>
          <w:rFonts w:ascii="Times New Roman" w:hAnsi="Times New Roman"/>
          <w:szCs w:val="22"/>
        </w:rPr>
        <w:t xml:space="preserve"> </w:t>
      </w:r>
      <w:r w:rsidR="000A24A4">
        <w:rPr>
          <w:rFonts w:ascii="Times New Roman" w:hAnsi="Times New Roman"/>
          <w:szCs w:val="22"/>
        </w:rPr>
        <w:t>3</w:t>
      </w:r>
      <w:r w:rsidR="000A24A4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 xml:space="preserve">vyhotoveních, </w:t>
      </w:r>
      <w:r w:rsidR="00025D2D" w:rsidRPr="004E1F24">
        <w:rPr>
          <w:rFonts w:ascii="Times New Roman" w:hAnsi="Times New Roman"/>
          <w:szCs w:val="22"/>
        </w:rPr>
        <w:t xml:space="preserve">přičemž příkazce obdrží </w:t>
      </w:r>
      <w:r w:rsidR="00AD5AB4" w:rsidRPr="004E1F24">
        <w:rPr>
          <w:rFonts w:ascii="Times New Roman" w:hAnsi="Times New Roman"/>
          <w:szCs w:val="22"/>
        </w:rPr>
        <w:t>2</w:t>
      </w:r>
      <w:r w:rsidR="00025D2D" w:rsidRPr="004E1F24">
        <w:rPr>
          <w:rFonts w:ascii="Times New Roman" w:hAnsi="Times New Roman"/>
          <w:szCs w:val="22"/>
        </w:rPr>
        <w:t xml:space="preserve"> stejnopisy a příkazník </w:t>
      </w:r>
      <w:r w:rsidR="009D22EA" w:rsidRPr="004E1F24">
        <w:rPr>
          <w:rFonts w:ascii="Times New Roman" w:hAnsi="Times New Roman"/>
          <w:szCs w:val="22"/>
        </w:rPr>
        <w:t>1</w:t>
      </w:r>
      <w:r w:rsidR="004E1F24">
        <w:rPr>
          <w:rFonts w:ascii="Times New Roman" w:hAnsi="Times New Roman"/>
          <w:szCs w:val="22"/>
        </w:rPr>
        <w:t> </w:t>
      </w:r>
      <w:r w:rsidR="00025D2D" w:rsidRPr="004E1F24">
        <w:rPr>
          <w:rFonts w:ascii="Times New Roman" w:hAnsi="Times New Roman"/>
          <w:szCs w:val="22"/>
        </w:rPr>
        <w:t>stejnopis.</w:t>
      </w:r>
    </w:p>
    <w:p w:rsidR="00832797" w:rsidRPr="004E1F24" w:rsidRDefault="00832797" w:rsidP="00173B4A">
      <w:pPr>
        <w:pStyle w:val="Zkladntextodsazen"/>
        <w:numPr>
          <w:ilvl w:val="0"/>
          <w:numId w:val="13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lastRenderedPageBreak/>
        <w:t xml:space="preserve">Smlouva nabývá platnosti dnem podpisu oběma smluvními stranami a </w:t>
      </w:r>
      <w:r w:rsidR="004A3914" w:rsidRPr="004E1F24">
        <w:rPr>
          <w:rFonts w:ascii="Times New Roman" w:hAnsi="Times New Roman"/>
          <w:szCs w:val="22"/>
        </w:rPr>
        <w:t>podléhá zveřejnění v</w:t>
      </w:r>
      <w:r w:rsidR="004E1F2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registru smluv</w:t>
      </w:r>
      <w:r w:rsidR="00B54DF3" w:rsidRPr="004E1F24">
        <w:rPr>
          <w:rFonts w:ascii="Times New Roman" w:hAnsi="Times New Roman"/>
          <w:szCs w:val="22"/>
        </w:rPr>
        <w:t xml:space="preserve"> dle </w:t>
      </w:r>
      <w:r w:rsidRPr="004E1F24">
        <w:rPr>
          <w:rFonts w:ascii="Times New Roman" w:hAnsi="Times New Roman"/>
          <w:szCs w:val="22"/>
        </w:rPr>
        <w:t xml:space="preserve">zákona č. 340/2015 Sb., o registru smluv. </w:t>
      </w:r>
      <w:r w:rsidR="00B54DF3" w:rsidRPr="004E1F24">
        <w:rPr>
          <w:rFonts w:ascii="Times New Roman" w:hAnsi="Times New Roman"/>
          <w:szCs w:val="22"/>
        </w:rPr>
        <w:t xml:space="preserve">Příkazník </w:t>
      </w:r>
      <w:r w:rsidRPr="004E1F24">
        <w:rPr>
          <w:rFonts w:ascii="Times New Roman" w:hAnsi="Times New Roman"/>
          <w:szCs w:val="22"/>
        </w:rPr>
        <w:t xml:space="preserve">bere </w:t>
      </w:r>
      <w:r w:rsidR="000A24A4" w:rsidRPr="004E1F24">
        <w:rPr>
          <w:rFonts w:ascii="Times New Roman" w:hAnsi="Times New Roman"/>
          <w:szCs w:val="22"/>
        </w:rPr>
        <w:t>na</w:t>
      </w:r>
      <w:r w:rsidR="000A24A4">
        <w:rPr>
          <w:rFonts w:ascii="Times New Roman" w:hAnsi="Times New Roman"/>
          <w:szCs w:val="22"/>
        </w:rPr>
        <w:t> </w:t>
      </w:r>
      <w:r w:rsidRPr="004E1F24">
        <w:rPr>
          <w:rFonts w:ascii="Times New Roman" w:hAnsi="Times New Roman"/>
          <w:szCs w:val="22"/>
        </w:rPr>
        <w:t>vědomí, že uveřejnění</w:t>
      </w:r>
      <w:r w:rsidR="002D5148" w:rsidRPr="004E1F24">
        <w:rPr>
          <w:rFonts w:ascii="Times New Roman" w:hAnsi="Times New Roman"/>
          <w:szCs w:val="22"/>
        </w:rPr>
        <w:t xml:space="preserve"> smlouvy</w:t>
      </w:r>
      <w:r w:rsidR="004A3914" w:rsidRPr="004E1F24">
        <w:rPr>
          <w:rFonts w:ascii="Times New Roman" w:hAnsi="Times New Roman"/>
          <w:szCs w:val="22"/>
        </w:rPr>
        <w:t xml:space="preserve"> v plném znění </w:t>
      </w:r>
      <w:r w:rsidR="002D5148" w:rsidRPr="004E1F24">
        <w:rPr>
          <w:rFonts w:ascii="Times New Roman" w:hAnsi="Times New Roman"/>
          <w:szCs w:val="22"/>
        </w:rPr>
        <w:t xml:space="preserve">v tomto registru </w:t>
      </w:r>
      <w:r w:rsidRPr="004E1F24">
        <w:rPr>
          <w:rFonts w:ascii="Times New Roman" w:hAnsi="Times New Roman"/>
          <w:szCs w:val="22"/>
        </w:rPr>
        <w:t xml:space="preserve">zajistí </w:t>
      </w:r>
      <w:r w:rsidR="00B54DF3" w:rsidRPr="004E1F24">
        <w:rPr>
          <w:rFonts w:ascii="Times New Roman" w:hAnsi="Times New Roman"/>
          <w:szCs w:val="22"/>
        </w:rPr>
        <w:t>příkazce</w:t>
      </w:r>
      <w:r w:rsidRPr="004E1F24">
        <w:rPr>
          <w:rFonts w:ascii="Times New Roman" w:hAnsi="Times New Roman"/>
          <w:szCs w:val="22"/>
        </w:rPr>
        <w:t>.</w:t>
      </w:r>
    </w:p>
    <w:p w:rsidR="00025D2D" w:rsidRPr="004E1F24" w:rsidRDefault="00C120F7" w:rsidP="00173B4A">
      <w:pPr>
        <w:pStyle w:val="Zkladntextodsazen"/>
        <w:numPr>
          <w:ilvl w:val="0"/>
          <w:numId w:val="13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>Smluvní strany prohlašují, že si celou smlouvu přečetly a že s jejím obsahem souhlasí. Dále</w:t>
      </w:r>
      <w:r w:rsidR="00EC680C" w:rsidRPr="004E1F24">
        <w:rPr>
          <w:rFonts w:ascii="Times New Roman" w:hAnsi="Times New Roman"/>
          <w:szCs w:val="22"/>
        </w:rPr>
        <w:t xml:space="preserve"> </w:t>
      </w:r>
      <w:r w:rsidRPr="004E1F24">
        <w:rPr>
          <w:rFonts w:ascii="Times New Roman" w:hAnsi="Times New Roman"/>
          <w:szCs w:val="22"/>
        </w:rPr>
        <w:t xml:space="preserve">prohlašují, že smlouva byla sepsána na základě pravdivých údajů, z jejich pravé, svobodné a vážné vůle, což stvrzují vlastnoručním podpisem. </w:t>
      </w:r>
    </w:p>
    <w:p w:rsidR="006F701E" w:rsidRPr="004E1F24" w:rsidRDefault="00CC6391" w:rsidP="00173B4A">
      <w:pPr>
        <w:pStyle w:val="Zkladntextodsazen"/>
        <w:numPr>
          <w:ilvl w:val="0"/>
          <w:numId w:val="13"/>
        </w:numPr>
        <w:spacing w:after="240"/>
        <w:ind w:left="284"/>
        <w:rPr>
          <w:rFonts w:ascii="Times New Roman" w:hAnsi="Times New Roman"/>
          <w:szCs w:val="22"/>
        </w:rPr>
      </w:pPr>
      <w:r w:rsidRPr="004E1F24">
        <w:rPr>
          <w:rFonts w:ascii="Times New Roman" w:hAnsi="Times New Roman"/>
          <w:szCs w:val="22"/>
        </w:rPr>
        <w:t xml:space="preserve">Příkazník bere na vědomí, že příkazce je na základě zákona č. 106/1999 Sb. subjektem povinným poskytovat na žádost třetí osoby informace, vztahující se k působnosti </w:t>
      </w:r>
      <w:r w:rsidR="007D637E" w:rsidRPr="004E1F24">
        <w:rPr>
          <w:rFonts w:ascii="Times New Roman" w:hAnsi="Times New Roman"/>
          <w:szCs w:val="22"/>
        </w:rPr>
        <w:br/>
      </w:r>
      <w:r w:rsidR="000A24A4">
        <w:rPr>
          <w:rFonts w:ascii="Times New Roman" w:hAnsi="Times New Roman"/>
          <w:szCs w:val="22"/>
        </w:rPr>
        <w:t>Armádní Servisní, příspěvkové organizace</w:t>
      </w:r>
      <w:r w:rsidRPr="004E1F24">
        <w:rPr>
          <w:rFonts w:ascii="Times New Roman" w:hAnsi="Times New Roman"/>
          <w:szCs w:val="22"/>
        </w:rPr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491CE5" w:rsidRPr="005A4400" w:rsidRDefault="00491CE5" w:rsidP="009D22EA">
      <w:pPr>
        <w:pStyle w:val="Zkladntext2"/>
        <w:spacing w:after="0" w:line="240" w:lineRule="auto"/>
        <w:ind w:left="567" w:right="49" w:hanging="567"/>
        <w:jc w:val="both"/>
        <w:rPr>
          <w:sz w:val="22"/>
          <w:szCs w:val="22"/>
        </w:rPr>
      </w:pPr>
    </w:p>
    <w:p w:rsidR="002F7D3B" w:rsidRPr="005A4400" w:rsidRDefault="002F7D3B" w:rsidP="009D22EA">
      <w:pPr>
        <w:pStyle w:val="Zkladntext2"/>
        <w:spacing w:after="0" w:line="240" w:lineRule="auto"/>
        <w:ind w:left="567" w:right="49" w:hanging="567"/>
        <w:jc w:val="both"/>
        <w:rPr>
          <w:sz w:val="22"/>
          <w:szCs w:val="22"/>
        </w:rPr>
      </w:pPr>
    </w:p>
    <w:p w:rsidR="009D22EA" w:rsidRPr="005A4400" w:rsidRDefault="009D22EA" w:rsidP="006200DA">
      <w:pPr>
        <w:pStyle w:val="Zkladntext2"/>
        <w:spacing w:after="0" w:line="240" w:lineRule="auto"/>
        <w:ind w:left="1418" w:right="49" w:hanging="1418"/>
        <w:jc w:val="both"/>
        <w:rPr>
          <w:sz w:val="22"/>
          <w:szCs w:val="22"/>
        </w:rPr>
      </w:pPr>
      <w:r w:rsidRPr="005A4400">
        <w:rPr>
          <w:sz w:val="22"/>
          <w:szCs w:val="22"/>
        </w:rPr>
        <w:t>Příloha č.</w:t>
      </w:r>
      <w:r w:rsidR="00785289" w:rsidRPr="005A4400">
        <w:rPr>
          <w:sz w:val="22"/>
          <w:szCs w:val="22"/>
        </w:rPr>
        <w:t xml:space="preserve"> </w:t>
      </w:r>
      <w:r w:rsidRPr="005A4400">
        <w:rPr>
          <w:sz w:val="22"/>
          <w:szCs w:val="22"/>
        </w:rPr>
        <w:t>1</w:t>
      </w:r>
      <w:r w:rsidR="00E72542">
        <w:rPr>
          <w:sz w:val="22"/>
          <w:szCs w:val="22"/>
        </w:rPr>
        <w:t>: Č</w:t>
      </w:r>
      <w:r w:rsidRPr="005A4400">
        <w:rPr>
          <w:sz w:val="22"/>
          <w:szCs w:val="22"/>
        </w:rPr>
        <w:t>in</w:t>
      </w:r>
      <w:r w:rsidR="00572707" w:rsidRPr="005A4400">
        <w:rPr>
          <w:sz w:val="22"/>
          <w:szCs w:val="22"/>
        </w:rPr>
        <w:t>n</w:t>
      </w:r>
      <w:r w:rsidRPr="005A4400">
        <w:rPr>
          <w:sz w:val="22"/>
          <w:szCs w:val="22"/>
        </w:rPr>
        <w:t xml:space="preserve">osti příkazníka jako </w:t>
      </w:r>
      <w:r w:rsidR="000A24A4">
        <w:rPr>
          <w:sz w:val="22"/>
          <w:szCs w:val="22"/>
        </w:rPr>
        <w:t>TDS</w:t>
      </w:r>
      <w:r w:rsidR="006200DA" w:rsidRPr="005A4400">
        <w:rPr>
          <w:sz w:val="22"/>
          <w:szCs w:val="22"/>
        </w:rPr>
        <w:t xml:space="preserve">; činnosti koordinátora </w:t>
      </w:r>
      <w:r w:rsidR="000A24A4">
        <w:rPr>
          <w:sz w:val="22"/>
          <w:szCs w:val="22"/>
        </w:rPr>
        <w:t>BOZP</w:t>
      </w:r>
      <w:r w:rsidR="006200DA" w:rsidRPr="005A4400">
        <w:rPr>
          <w:sz w:val="22"/>
          <w:szCs w:val="22"/>
        </w:rPr>
        <w:t xml:space="preserve"> na staveništi</w:t>
      </w:r>
      <w:r w:rsidR="00E72542">
        <w:rPr>
          <w:sz w:val="22"/>
          <w:szCs w:val="22"/>
        </w:rPr>
        <w:t xml:space="preserve"> (2 listy)</w:t>
      </w:r>
    </w:p>
    <w:p w:rsidR="0069598F" w:rsidRPr="005A4400" w:rsidRDefault="0069598F" w:rsidP="007C58FA">
      <w:pPr>
        <w:pStyle w:val="Zkladntext2"/>
        <w:spacing w:after="0" w:line="240" w:lineRule="auto"/>
        <w:ind w:right="49"/>
        <w:jc w:val="both"/>
        <w:rPr>
          <w:sz w:val="22"/>
          <w:szCs w:val="22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2"/>
          <w:szCs w:val="22"/>
        </w:rPr>
      </w:pPr>
    </w:p>
    <w:p w:rsidR="004E1F24" w:rsidRDefault="004E1F24" w:rsidP="007C58FA">
      <w:pPr>
        <w:pStyle w:val="Zkladntext2"/>
        <w:spacing w:after="0" w:line="240" w:lineRule="auto"/>
        <w:ind w:right="49"/>
        <w:jc w:val="both"/>
        <w:rPr>
          <w:sz w:val="22"/>
          <w:szCs w:val="22"/>
        </w:rPr>
      </w:pPr>
    </w:p>
    <w:p w:rsidR="004E1F24" w:rsidRPr="004E1F24" w:rsidRDefault="004E1F24" w:rsidP="004E1F24">
      <w:pPr>
        <w:pStyle w:val="Zkladntext2"/>
        <w:ind w:right="49"/>
        <w:jc w:val="both"/>
        <w:rPr>
          <w:sz w:val="22"/>
          <w:szCs w:val="22"/>
        </w:rPr>
      </w:pPr>
      <w:r>
        <w:rPr>
          <w:sz w:val="22"/>
          <w:szCs w:val="22"/>
        </w:rPr>
        <w:t>V Praze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1C5">
        <w:rPr>
          <w:sz w:val="22"/>
          <w:szCs w:val="22"/>
        </w:rPr>
        <w:t>V</w:t>
      </w:r>
      <w:r w:rsidR="006C31C5" w:rsidRPr="006C31C5">
        <w:rPr>
          <w:sz w:val="22"/>
          <w:szCs w:val="22"/>
        </w:rPr>
        <w:t> Přelouči</w:t>
      </w:r>
      <w:r w:rsidRPr="006C31C5">
        <w:rPr>
          <w:sz w:val="22"/>
          <w:szCs w:val="22"/>
        </w:rPr>
        <w:t xml:space="preserve"> dne</w:t>
      </w:r>
      <w:r w:rsidRPr="004E1F24">
        <w:rPr>
          <w:sz w:val="22"/>
          <w:szCs w:val="22"/>
        </w:rPr>
        <w:t xml:space="preserve"> </w:t>
      </w:r>
    </w:p>
    <w:p w:rsidR="009D22EA" w:rsidRPr="005A4400" w:rsidRDefault="007D637E" w:rsidP="004E1F24">
      <w:pPr>
        <w:rPr>
          <w:bCs/>
          <w:sz w:val="22"/>
          <w:szCs w:val="22"/>
        </w:rPr>
      </w:pPr>
      <w:r w:rsidRPr="005A4400">
        <w:rPr>
          <w:bCs/>
          <w:sz w:val="22"/>
          <w:szCs w:val="22"/>
        </w:rPr>
        <w:t xml:space="preserve">Za příkazce:                                                             </w:t>
      </w:r>
      <w:r w:rsidR="000A24A4">
        <w:rPr>
          <w:bCs/>
          <w:sz w:val="22"/>
          <w:szCs w:val="22"/>
        </w:rPr>
        <w:tab/>
      </w:r>
      <w:r w:rsidR="009D22EA" w:rsidRPr="005A4400">
        <w:rPr>
          <w:bCs/>
          <w:sz w:val="22"/>
          <w:szCs w:val="22"/>
        </w:rPr>
        <w:t>Za příkazníka:</w:t>
      </w:r>
      <w:r w:rsidR="009D22EA" w:rsidRPr="005A4400">
        <w:rPr>
          <w:bCs/>
          <w:sz w:val="22"/>
          <w:szCs w:val="22"/>
        </w:rPr>
        <w:tab/>
      </w:r>
    </w:p>
    <w:p w:rsidR="004A592F" w:rsidRPr="005A4400" w:rsidRDefault="004A592F" w:rsidP="00011CAD">
      <w:pPr>
        <w:rPr>
          <w:bCs/>
          <w:sz w:val="22"/>
          <w:szCs w:val="22"/>
        </w:rPr>
      </w:pPr>
    </w:p>
    <w:p w:rsidR="007D637E" w:rsidRPr="005A4400" w:rsidRDefault="007D637E" w:rsidP="00011CAD">
      <w:pPr>
        <w:rPr>
          <w:bCs/>
          <w:sz w:val="22"/>
          <w:szCs w:val="22"/>
        </w:rPr>
      </w:pPr>
    </w:p>
    <w:p w:rsidR="004A592F" w:rsidRDefault="004A592F" w:rsidP="00011CAD">
      <w:pPr>
        <w:rPr>
          <w:bCs/>
          <w:sz w:val="22"/>
          <w:szCs w:val="22"/>
        </w:rPr>
      </w:pPr>
    </w:p>
    <w:p w:rsidR="004E1F24" w:rsidRDefault="004E1F24" w:rsidP="00011CAD">
      <w:pPr>
        <w:rPr>
          <w:bCs/>
          <w:sz w:val="22"/>
          <w:szCs w:val="22"/>
        </w:rPr>
      </w:pPr>
    </w:p>
    <w:p w:rsidR="00491CE5" w:rsidRDefault="00491CE5" w:rsidP="00011CAD">
      <w:pPr>
        <w:rPr>
          <w:bCs/>
          <w:sz w:val="22"/>
          <w:szCs w:val="22"/>
        </w:rPr>
      </w:pPr>
    </w:p>
    <w:p w:rsidR="00491CE5" w:rsidRPr="005A4400" w:rsidRDefault="00491CE5" w:rsidP="00011CAD">
      <w:pPr>
        <w:rPr>
          <w:bCs/>
          <w:sz w:val="22"/>
          <w:szCs w:val="22"/>
        </w:rPr>
      </w:pPr>
    </w:p>
    <w:p w:rsidR="004A592F" w:rsidRPr="005A4400" w:rsidRDefault="004A592F" w:rsidP="004E1F24">
      <w:pPr>
        <w:tabs>
          <w:tab w:val="center" w:pos="1985"/>
          <w:tab w:val="center" w:pos="6946"/>
        </w:tabs>
        <w:rPr>
          <w:bCs/>
          <w:sz w:val="22"/>
          <w:szCs w:val="22"/>
        </w:rPr>
      </w:pPr>
      <w:r w:rsidRPr="005A4400">
        <w:rPr>
          <w:bCs/>
          <w:sz w:val="22"/>
          <w:szCs w:val="22"/>
        </w:rPr>
        <w:t>__________________________</w:t>
      </w:r>
      <w:r w:rsidR="009D22EA" w:rsidRPr="005A4400">
        <w:rPr>
          <w:bCs/>
          <w:sz w:val="22"/>
          <w:szCs w:val="22"/>
        </w:rPr>
        <w:t>____</w:t>
      </w:r>
      <w:r w:rsidR="00572707" w:rsidRPr="005A4400">
        <w:rPr>
          <w:bCs/>
          <w:sz w:val="22"/>
          <w:szCs w:val="22"/>
        </w:rPr>
        <w:t>___</w:t>
      </w:r>
      <w:r w:rsidRPr="005A4400">
        <w:rPr>
          <w:bCs/>
          <w:sz w:val="22"/>
          <w:szCs w:val="22"/>
        </w:rPr>
        <w:tab/>
      </w:r>
      <w:r w:rsidR="007D637E" w:rsidRPr="005A4400">
        <w:rPr>
          <w:bCs/>
          <w:sz w:val="22"/>
          <w:szCs w:val="22"/>
        </w:rPr>
        <w:t xml:space="preserve">    </w:t>
      </w:r>
      <w:r w:rsidR="009D22EA" w:rsidRPr="005A4400">
        <w:rPr>
          <w:bCs/>
          <w:sz w:val="22"/>
          <w:szCs w:val="22"/>
        </w:rPr>
        <w:t>____________________________</w:t>
      </w:r>
      <w:r w:rsidR="00572707" w:rsidRPr="005A4400">
        <w:rPr>
          <w:bCs/>
          <w:sz w:val="22"/>
          <w:szCs w:val="22"/>
        </w:rPr>
        <w:t>__</w:t>
      </w:r>
    </w:p>
    <w:p w:rsidR="001E5459" w:rsidRPr="005A4400" w:rsidRDefault="00340447" w:rsidP="009A39B6">
      <w:pPr>
        <w:tabs>
          <w:tab w:val="left" w:pos="0"/>
          <w:tab w:val="center" w:pos="1701"/>
          <w:tab w:val="center" w:pos="1985"/>
          <w:tab w:val="center" w:pos="7088"/>
        </w:tabs>
        <w:spacing w:line="288" w:lineRule="auto"/>
        <w:rPr>
          <w:sz w:val="22"/>
          <w:szCs w:val="22"/>
        </w:rPr>
      </w:pPr>
      <w:r w:rsidRPr="005A4400">
        <w:rPr>
          <w:sz w:val="22"/>
          <w:szCs w:val="22"/>
        </w:rPr>
        <w:tab/>
      </w:r>
      <w:r w:rsidR="007D637E" w:rsidRPr="005A4400">
        <w:rPr>
          <w:sz w:val="22"/>
          <w:szCs w:val="22"/>
        </w:rPr>
        <w:t>Armádní Servisní, příspěvková organizace</w:t>
      </w:r>
      <w:r w:rsidR="007D637E" w:rsidRPr="005A4400">
        <w:rPr>
          <w:sz w:val="22"/>
          <w:szCs w:val="22"/>
        </w:rPr>
        <w:tab/>
      </w:r>
      <w:r w:rsidR="009A39B6">
        <w:rPr>
          <w:sz w:val="22"/>
          <w:szCs w:val="22"/>
        </w:rPr>
        <w:t>xxxx</w:t>
      </w:r>
    </w:p>
    <w:p w:rsidR="00635041" w:rsidRPr="00E72542" w:rsidRDefault="009A39B6" w:rsidP="00635041">
      <w:pPr>
        <w:tabs>
          <w:tab w:val="left" w:pos="0"/>
          <w:tab w:val="center" w:pos="1701"/>
          <w:tab w:val="center" w:pos="7088"/>
        </w:tabs>
        <w:spacing w:line="288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xxxxx</w:t>
      </w:r>
      <w:bookmarkStart w:id="1" w:name="_GoBack"/>
      <w:bookmarkEnd w:id="1"/>
      <w:r w:rsidR="000A24A4">
        <w:rPr>
          <w:bCs/>
          <w:sz w:val="22"/>
          <w:szCs w:val="22"/>
        </w:rPr>
        <w:br w:type="page"/>
      </w:r>
      <w:r w:rsidR="00635041" w:rsidRPr="00E72542">
        <w:rPr>
          <w:b/>
          <w:color w:val="010000"/>
          <w:sz w:val="22"/>
          <w:szCs w:val="22"/>
        </w:rPr>
        <w:lastRenderedPageBreak/>
        <w:t>Příloha č. 1</w:t>
      </w:r>
      <w:r w:rsidR="00E72542" w:rsidRPr="00E72542">
        <w:rPr>
          <w:b/>
          <w:color w:val="010000"/>
          <w:sz w:val="22"/>
          <w:szCs w:val="22"/>
        </w:rPr>
        <w:t xml:space="preserve">: </w:t>
      </w:r>
      <w:r w:rsidR="00E72542" w:rsidRPr="00E72542">
        <w:rPr>
          <w:b/>
          <w:sz w:val="22"/>
          <w:szCs w:val="22"/>
        </w:rPr>
        <w:t xml:space="preserve">Činnosti příkazníka jako </w:t>
      </w:r>
      <w:r w:rsidR="000A24A4">
        <w:rPr>
          <w:b/>
          <w:sz w:val="22"/>
          <w:szCs w:val="22"/>
        </w:rPr>
        <w:t>TDS</w:t>
      </w:r>
      <w:r w:rsidR="00E72542" w:rsidRPr="00E72542">
        <w:rPr>
          <w:b/>
          <w:sz w:val="22"/>
          <w:szCs w:val="22"/>
        </w:rPr>
        <w:t xml:space="preserve">; činnosti koordinátora </w:t>
      </w:r>
      <w:r w:rsidR="000A24A4">
        <w:rPr>
          <w:b/>
          <w:sz w:val="22"/>
          <w:szCs w:val="22"/>
        </w:rPr>
        <w:t>BOZP</w:t>
      </w:r>
      <w:r w:rsidR="00E72542" w:rsidRPr="00E72542">
        <w:rPr>
          <w:b/>
          <w:sz w:val="22"/>
          <w:szCs w:val="22"/>
        </w:rPr>
        <w:t xml:space="preserve"> na staveništi</w:t>
      </w:r>
    </w:p>
    <w:p w:rsidR="00635041" w:rsidRPr="00635041" w:rsidRDefault="00635041" w:rsidP="00635041">
      <w:pPr>
        <w:pStyle w:val="Styl"/>
        <w:spacing w:line="273" w:lineRule="exact"/>
        <w:ind w:right="96"/>
        <w:jc w:val="both"/>
        <w:rPr>
          <w:rFonts w:ascii="Times New Roman" w:hAnsi="Times New Roman" w:cs="Times New Roman"/>
          <w:b/>
          <w:color w:val="010000"/>
          <w:sz w:val="22"/>
          <w:szCs w:val="22"/>
        </w:rPr>
      </w:pPr>
    </w:p>
    <w:p w:rsidR="00635041" w:rsidRPr="00635041" w:rsidRDefault="00635041" w:rsidP="00635041">
      <w:pPr>
        <w:pStyle w:val="Styl"/>
        <w:spacing w:line="273" w:lineRule="exact"/>
        <w:ind w:right="96"/>
        <w:jc w:val="both"/>
        <w:rPr>
          <w:rFonts w:ascii="Times New Roman" w:hAnsi="Times New Roman" w:cs="Times New Roman"/>
          <w:sz w:val="22"/>
          <w:szCs w:val="22"/>
        </w:rPr>
      </w:pPr>
      <w:r w:rsidRPr="00635041">
        <w:rPr>
          <w:rFonts w:ascii="Times New Roman" w:hAnsi="Times New Roman" w:cs="Times New Roman"/>
          <w:color w:val="010000"/>
          <w:sz w:val="22"/>
          <w:szCs w:val="22"/>
        </w:rPr>
        <w:t xml:space="preserve">Předmětem plnění této příkazní smlouvy je </w:t>
      </w:r>
      <w:r w:rsidRPr="00635041">
        <w:rPr>
          <w:rFonts w:ascii="Times New Roman" w:hAnsi="Times New Roman" w:cs="Times New Roman"/>
          <w:sz w:val="22"/>
          <w:szCs w:val="22"/>
        </w:rPr>
        <w:t xml:space="preserve">výkon funkce technického dozoru a koordinátora BOZP akce </w:t>
      </w:r>
      <w:r w:rsidR="00A62F38" w:rsidRPr="00A62F38">
        <w:rPr>
          <w:rFonts w:ascii="Times New Roman" w:eastAsia="Calibri" w:hAnsi="Times New Roman" w:cs="Times New Roman"/>
          <w:b/>
          <w:sz w:val="22"/>
          <w:szCs w:val="22"/>
        </w:rPr>
        <w:t>„Internát Heyrovského 1213, Hradec Králové - rekonstrukce</w:t>
      </w:r>
      <w:r w:rsidR="00A62F38" w:rsidRPr="00A62F38">
        <w:rPr>
          <w:rFonts w:ascii="Times New Roman" w:hAnsi="Times New Roman" w:cs="Times New Roman"/>
          <w:b/>
          <w:sz w:val="22"/>
          <w:szCs w:val="22"/>
        </w:rPr>
        <w:t>“</w:t>
      </w:r>
      <w:r w:rsidR="000A24A4">
        <w:rPr>
          <w:rFonts w:ascii="Times New Roman" w:hAnsi="Times New Roman" w:cs="Times New Roman"/>
          <w:b/>
          <w:sz w:val="22"/>
          <w:szCs w:val="22"/>
        </w:rPr>
        <w:t>,</w:t>
      </w:r>
      <w:r w:rsidR="00A62F38">
        <w:rPr>
          <w:rFonts w:ascii="Times New Roman" w:hAnsi="Times New Roman" w:cs="Times New Roman"/>
          <w:sz w:val="22"/>
          <w:szCs w:val="22"/>
        </w:rPr>
        <w:t xml:space="preserve"> </w:t>
      </w:r>
      <w:r w:rsidRPr="00635041">
        <w:rPr>
          <w:rFonts w:ascii="Times New Roman" w:hAnsi="Times New Roman" w:cs="Times New Roman"/>
          <w:sz w:val="22"/>
          <w:szCs w:val="22"/>
        </w:rPr>
        <w:t>a to zejména v níže uvedeném rozsahu:</w:t>
      </w:r>
    </w:p>
    <w:p w:rsidR="00635041" w:rsidRPr="00635041" w:rsidRDefault="00635041" w:rsidP="00635041">
      <w:pPr>
        <w:pStyle w:val="Zkladntext"/>
        <w:rPr>
          <w:szCs w:val="22"/>
        </w:rPr>
      </w:pPr>
    </w:p>
    <w:p w:rsidR="00635041" w:rsidRDefault="00635041" w:rsidP="00635041">
      <w:pPr>
        <w:pStyle w:val="Styl"/>
        <w:spacing w:before="4" w:line="268" w:lineRule="exact"/>
        <w:ind w:right="8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35041">
        <w:rPr>
          <w:rFonts w:ascii="Times New Roman" w:hAnsi="Times New Roman" w:cs="Times New Roman"/>
          <w:b/>
          <w:sz w:val="22"/>
          <w:szCs w:val="22"/>
          <w:u w:val="single"/>
        </w:rPr>
        <w:t>ve fázi realizace stavby</w:t>
      </w:r>
      <w:r w:rsidR="00A62F38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A62F38" w:rsidRPr="00635041" w:rsidRDefault="00A62F38" w:rsidP="00635041">
      <w:pPr>
        <w:pStyle w:val="Styl"/>
        <w:spacing w:before="4" w:line="268" w:lineRule="exact"/>
        <w:ind w:right="8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35041" w:rsidRPr="00A62F38" w:rsidRDefault="00A62F38" w:rsidP="00635041">
      <w:pPr>
        <w:pStyle w:val="Styl"/>
        <w:spacing w:before="4" w:line="268" w:lineRule="exact"/>
        <w:ind w:right="8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635041" w:rsidRPr="00635041">
        <w:rPr>
          <w:rFonts w:ascii="Times New Roman" w:hAnsi="Times New Roman" w:cs="Times New Roman"/>
          <w:b/>
          <w:sz w:val="22"/>
          <w:szCs w:val="22"/>
        </w:rPr>
        <w:t>výkon TDS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Seznámení s podklady, podle kterých se připravuje realizace stavby, zejména s projektem, </w:t>
      </w:r>
      <w:r w:rsidR="000A24A4">
        <w:rPr>
          <w:sz w:val="22"/>
          <w:szCs w:val="22"/>
        </w:rPr>
        <w:t> </w:t>
      </w:r>
      <w:r w:rsidR="000A24A4" w:rsidRPr="00635041">
        <w:rPr>
          <w:sz w:val="22"/>
          <w:szCs w:val="22"/>
        </w:rPr>
        <w:t>s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obsahem smluv a s obsahem stavebního povolení.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Vytyčení prostorové polohy stavby odborně způsobilými osobami.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Účast na vytýčení inženýrských sítí před zahájením stavebních prací.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Odevzdání staveniště (pracoviště) zhotovitelům a zabezpečení zápisu do stavebního (montážního) deníku.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Protokolární odevzdání základního směrového a výškového vytýčení stavby zhotoviteli.</w:t>
      </w:r>
    </w:p>
    <w:p w:rsidR="00635041" w:rsidRPr="00635041" w:rsidRDefault="00635041" w:rsidP="00173B4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Účast na kontrolním zaměření terénu dodavatelem před zahájením prací.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Dodržování podmínek stavebního povolení a opatření státního stavebního dohledu po dobu realizace stavby.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Systematické doplňování dokumentace, podle které se stavba realizuje a evidence dokumentace dokončených částí stavby.</w:t>
      </w:r>
    </w:p>
    <w:p w:rsidR="00635041" w:rsidRPr="00AA2EC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AA2EC1">
        <w:rPr>
          <w:sz w:val="22"/>
          <w:szCs w:val="22"/>
        </w:rPr>
        <w:t xml:space="preserve">Projednávání dodatků a změn projektu, </w:t>
      </w:r>
      <w:r w:rsidR="00D16CC3" w:rsidRPr="00AA2EC1">
        <w:rPr>
          <w:sz w:val="22"/>
          <w:szCs w:val="22"/>
        </w:rPr>
        <w:t>odsouhlasení změnových listů včetně rozpočtů.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O všech závažných okolnostech bez ohledu informovat investora.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Kontrola věcné a cenové správnosti a úplnosti oceňovaných podkladů a faktur, jejich soulad s podmínkami uvedenými ve smlouvách a jejich předkládání k úhradě investorovi.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Kontrola těch částí dodávek, které budou v dalším postupu zakryté nebo se stanou, nepřístupnými a zapsání výsledků kontroly do stavebního deníku.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V souladu se smlouvami odevzdat připravené práce dalším zhotovitelům na jejich navazující činnosti.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Spolupráce s pracovníky projektanta zabezpečujícími autorský dohled při zajišťování souladu realizovaných dodávek a prací a dodávek s projektovou dokumentací.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Spolupráce s projektantem a se zhotoviteli při provádění nebo navrhování opatření na odstranění případných závad projektu.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Sledování jestli zhotovitelé provádějí předepsané a dohodnuté zkoušky materiálů, konstrukcí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 xml:space="preserve">prací, kontrolu jejich výsledků a vyžádání dokladů, které prokazují kvalitu prováděných prací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dodávek (certifikáty, atesty, protokoly apod.).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Sledování vedení stavebních a montážních deníků v souladu s podmínkami uvedenými v příslušných smlouvách.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Uplatňování námětů, směřujících ke zhospodárnění budoucího provozu (užívání) dokončené stavby.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Hlášení archeologických nálezů.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Spolupráce s pracovníky zhotovitelů při provádění opatření na odvrácení nebo na omezení škod při ohrožení stavby živelnými událostmi.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Kontrola postupu prací podle časového plánu stavby (harmonogramu) a ustanoveními smluv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upozornění zhotovitele na nedodržení termínů, příprava podkladů pro uplatnění sankcí vůči zhotoviteli.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Kontrola řádného uskladnění materiálu, strojů a konstrukcí.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V průběhu výstavby příprava podkladů pro závěrečné vyhodnocení stavby, spolupráce při závěrečném vyúčtování stavby.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Příprava podkladů pro odevzdání a převzetí stavby nebo jejich částí a účast na jednání </w:t>
      </w:r>
      <w:r w:rsidR="000A24A4" w:rsidRPr="00635041">
        <w:rPr>
          <w:sz w:val="22"/>
          <w:szCs w:val="22"/>
        </w:rPr>
        <w:t>o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odevzdání a převzetí.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Kontrola dokladů, které doloží zhotovitel k odevzdání a převzetí dokončené stavby.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lastRenderedPageBreak/>
        <w:t>Kontrola odstraňování vad a nedodělků zjištěných při přebírání v dohodnutých termínech.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Účast na kolaudačním řízení.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Kontrola vyklizení staveniště zhotovitelem.</w:t>
      </w:r>
    </w:p>
    <w:p w:rsidR="00635041" w:rsidRPr="00635041" w:rsidRDefault="00635041" w:rsidP="00635041">
      <w:pPr>
        <w:jc w:val="both"/>
        <w:rPr>
          <w:sz w:val="22"/>
          <w:szCs w:val="22"/>
        </w:rPr>
      </w:pPr>
    </w:p>
    <w:p w:rsidR="00635041" w:rsidRPr="00635041" w:rsidRDefault="00635041" w:rsidP="00635041">
      <w:pPr>
        <w:jc w:val="both"/>
        <w:rPr>
          <w:sz w:val="22"/>
          <w:szCs w:val="22"/>
        </w:rPr>
      </w:pPr>
    </w:p>
    <w:p w:rsidR="00635041" w:rsidRPr="00635041" w:rsidRDefault="00A62F38" w:rsidP="00A62F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635041" w:rsidRPr="00635041">
        <w:rPr>
          <w:b/>
          <w:sz w:val="22"/>
          <w:szCs w:val="22"/>
        </w:rPr>
        <w:t>koordinátor BOZP</w:t>
      </w:r>
    </w:p>
    <w:p w:rsidR="00635041" w:rsidRPr="00635041" w:rsidRDefault="00635041" w:rsidP="00173B4A">
      <w:pPr>
        <w:pStyle w:val="Odstavecseseznamem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Koordinátor vypracuje plán bezpečnosti a ochrany zdraví při práci na staveništi stavby „</w:t>
      </w:r>
      <w:r w:rsidR="00A62F38" w:rsidRPr="00A62F38">
        <w:rPr>
          <w:rFonts w:eastAsia="Calibri"/>
          <w:b/>
          <w:sz w:val="22"/>
          <w:szCs w:val="22"/>
        </w:rPr>
        <w:t>Internát Heyrovského 1213, Hradec Králové - rekonstrukce</w:t>
      </w:r>
      <w:r w:rsidRPr="00635041">
        <w:rPr>
          <w:sz w:val="22"/>
          <w:szCs w:val="22"/>
        </w:rPr>
        <w:t>“ (dále jen „plán“). Plán bude investorovi stavby předán 3x v listinné podobě a 1x v elektronické podobě na CD nosiči v otevřených formátech (např. ve formátu: *.doc, *.xls, *.jpg a zároveň také ve formátu *.pdf).</w:t>
      </w:r>
    </w:p>
    <w:p w:rsidR="00635041" w:rsidRPr="00635041" w:rsidRDefault="00635041" w:rsidP="00173B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Dále bude koordinátor vykonávat zejména následující činnosti:</w:t>
      </w:r>
    </w:p>
    <w:p w:rsidR="00A62F38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předá podklady generálnímu dodavateli stavby (dále jen </w:t>
      </w:r>
      <w:r w:rsidR="000A24A4">
        <w:rPr>
          <w:sz w:val="22"/>
          <w:szCs w:val="22"/>
        </w:rPr>
        <w:t>„</w:t>
      </w:r>
      <w:r w:rsidRPr="00635041">
        <w:rPr>
          <w:sz w:val="22"/>
          <w:szCs w:val="22"/>
        </w:rPr>
        <w:t>GDS</w:t>
      </w:r>
      <w:r w:rsidR="000A24A4">
        <w:rPr>
          <w:sz w:val="22"/>
          <w:szCs w:val="22"/>
        </w:rPr>
        <w:t>“</w:t>
      </w:r>
      <w:r w:rsidRPr="00635041">
        <w:rPr>
          <w:sz w:val="22"/>
          <w:szCs w:val="22"/>
        </w:rPr>
        <w:t xml:space="preserve">), aby byl plán odsouhlasen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podepsán všemi zhotoviteli, pokud jsou v době zpracování plánu známi, a dále aby nově příchozí zhotovitelé, popř. subdodavatelé, před vstupem na staveniště, plán odsouhlasili a podepsali nejpozději při nástupu,</w:t>
      </w:r>
    </w:p>
    <w:p w:rsidR="00635041" w:rsidRPr="00A62F38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A62F38">
        <w:rPr>
          <w:sz w:val="22"/>
          <w:szCs w:val="22"/>
        </w:rPr>
        <w:t>vypracuje a zašle oznámení o zahájení prací na stavbě „</w:t>
      </w:r>
      <w:r w:rsidR="007E67B5" w:rsidRPr="007E67B5">
        <w:rPr>
          <w:rFonts w:eastAsia="Calibri"/>
          <w:sz w:val="22"/>
          <w:szCs w:val="22"/>
        </w:rPr>
        <w:t>Internát Heyrovského 1213, Hradec Králové - rekonstrukce</w:t>
      </w:r>
      <w:r w:rsidRPr="00A62F38">
        <w:rPr>
          <w:sz w:val="22"/>
          <w:szCs w:val="22"/>
        </w:rPr>
        <w:t>“ příslušnému oblastnímu inspektorátu bezpečnosti práce,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GDS a investorovi stavby předá přehled právních předpisů vztahujících se k předmětné stavbě,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provede informování GDS a investora o bezpečnostních a zdravotních rizicích, která jsou mu známa, nebo která vznikla na staveništi v průběhu postupu prací,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upozorňuje na bezpečnost a vyžaduje nápravu sledování provádění jednotlivých činností </w:t>
      </w:r>
      <w:r w:rsidR="000A24A4" w:rsidRPr="00635041">
        <w:rPr>
          <w:sz w:val="22"/>
          <w:szCs w:val="22"/>
        </w:rPr>
        <w:t>na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 xml:space="preserve">staveništi se zřetelem na dodržování požadavků na bezpečnost a ochranu zdraví při práci, upozorňování na zjištěné nedostatky a požadování </w:t>
      </w:r>
      <w:r w:rsidR="000A24A4" w:rsidRPr="00635041">
        <w:rPr>
          <w:sz w:val="22"/>
          <w:szCs w:val="22"/>
        </w:rPr>
        <w:t xml:space="preserve">zjednání nápravy </w:t>
      </w:r>
      <w:r w:rsidRPr="00635041">
        <w:rPr>
          <w:sz w:val="22"/>
          <w:szCs w:val="22"/>
        </w:rPr>
        <w:t>bez zbytečného odkladu,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informuje příkazce v případě, že nebyla zhotovitelem přijata opatření v rámci BOZP,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dává podněty a na vyžádání GDS </w:t>
      </w:r>
      <w:r w:rsidR="000A24A4">
        <w:rPr>
          <w:sz w:val="22"/>
          <w:szCs w:val="22"/>
        </w:rPr>
        <w:t>doporučuje</w:t>
      </w:r>
      <w:r w:rsidR="000A24A4" w:rsidRPr="00635041">
        <w:rPr>
          <w:sz w:val="22"/>
          <w:szCs w:val="22"/>
        </w:rPr>
        <w:t xml:space="preserve"> </w:t>
      </w:r>
      <w:r w:rsidRPr="00635041">
        <w:rPr>
          <w:sz w:val="22"/>
          <w:szCs w:val="22"/>
        </w:rPr>
        <w:t xml:space="preserve">technická řešení nebo opatření </w:t>
      </w:r>
      <w:r w:rsidR="000A24A4">
        <w:rPr>
          <w:sz w:val="22"/>
          <w:szCs w:val="22"/>
        </w:rPr>
        <w:t> </w:t>
      </w:r>
      <w:r w:rsidR="000A24A4" w:rsidRPr="00635041">
        <w:rPr>
          <w:sz w:val="22"/>
          <w:szCs w:val="22"/>
        </w:rPr>
        <w:t>k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 xml:space="preserve">zajištění bezpečnosti a ochrany zdraví při práci pro stanovení pracovních nebo technologických postupů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 xml:space="preserve">plánování bezpečného provádění prací, které se s ohledem na věcné a časové vazby při realizaci stavby uskuteční současně nebo na sebe budou bezprostředně navazovat,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spolupracuje při stanovení času potřebného k bezpečnému provádění jednotlivých prací nebo činností,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sleduje provádění prací na staveništi se zaměřením na zjišťování, zda jsou dodržovány požadavky na bezpečnost a ochranu zdraví při práci, upozorňuje na zjištěné nedostatky a požaduje </w:t>
      </w:r>
      <w:r w:rsidR="000A24A4" w:rsidRPr="00635041">
        <w:rPr>
          <w:sz w:val="22"/>
          <w:szCs w:val="22"/>
        </w:rPr>
        <w:t xml:space="preserve">zjednání nápravy </w:t>
      </w:r>
      <w:r w:rsidRPr="00635041">
        <w:rPr>
          <w:sz w:val="22"/>
          <w:szCs w:val="22"/>
        </w:rPr>
        <w:t>bez zbytečného odkladu,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kontroluje zabezpečení obvodu staveniště, včetně vstupu a vjezdu na staveniště s cílem zamezit vstup nepovolaným fyzickým osobám,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>zúčastňuje se kontrolní prohlídky stavby, k níž byl přizván stavebním úřadem, nebo ke které byl stavebním úřadem přizván příkazce,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bude organizovat průběžné schůzky (kontrolní dny k dodržování plánu BOZP) se všemi dotčenými zhotoviteli stavby (s GDS a jeho subdodavateli) na nichž bude přítomné informovat </w:t>
      </w:r>
      <w:r w:rsidR="000A24A4" w:rsidRPr="00635041">
        <w:rPr>
          <w:sz w:val="22"/>
          <w:szCs w:val="22"/>
        </w:rPr>
        <w:t>o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bezpečnostních rizicích, která vznikají na staveništi postupem stavebních prací,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navrhne termíny kontrolních dnů k dodržování plánu za účasti GDS a jeho subdodavatelů nebo osob jimi pověřených a organizuje jejich konání, </w:t>
      </w:r>
    </w:p>
    <w:p w:rsidR="00635041" w:rsidRP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sleduje, zda GDS a jeho subdodavatelé dodržují plán BOZP a projednává s nimi přijetí opatření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termíny k nápravě zjištěných nedostatků,</w:t>
      </w:r>
    </w:p>
    <w:p w:rsidR="00635041" w:rsidRDefault="00635041" w:rsidP="00173B4A">
      <w:pPr>
        <w:numPr>
          <w:ilvl w:val="2"/>
          <w:numId w:val="2"/>
        </w:numPr>
        <w:ind w:left="426"/>
        <w:jc w:val="both"/>
        <w:rPr>
          <w:sz w:val="22"/>
          <w:szCs w:val="22"/>
        </w:rPr>
      </w:pPr>
      <w:r w:rsidRPr="00635041">
        <w:rPr>
          <w:sz w:val="22"/>
          <w:szCs w:val="22"/>
        </w:rPr>
        <w:t xml:space="preserve">provádí zápisy o zjištěných nedostatcích v bezpečnosti a ochraně zdraví při práci na staveništi </w:t>
      </w:r>
      <w:r w:rsidR="000A24A4" w:rsidRPr="00635041">
        <w:rPr>
          <w:sz w:val="22"/>
          <w:szCs w:val="22"/>
        </w:rPr>
        <w:t>a</w:t>
      </w:r>
      <w:r w:rsidR="000A24A4">
        <w:rPr>
          <w:sz w:val="22"/>
          <w:szCs w:val="22"/>
        </w:rPr>
        <w:t> </w:t>
      </w:r>
      <w:r w:rsidRPr="00635041">
        <w:rPr>
          <w:sz w:val="22"/>
          <w:szCs w:val="22"/>
        </w:rPr>
        <w:t>dále zapisuje údaje o tom, zda a jakým způsobem byly tyto nedostatky odstraněny. O zjištěných nedostatcích písemně informuje GDS a jeho subdodavatele,</w:t>
      </w:r>
    </w:p>
    <w:p w:rsidR="00635041" w:rsidRPr="00A62F38" w:rsidRDefault="00A62F38" w:rsidP="00173B4A">
      <w:pPr>
        <w:numPr>
          <w:ilvl w:val="2"/>
          <w:numId w:val="2"/>
        </w:numPr>
        <w:spacing w:line="273" w:lineRule="exact"/>
        <w:ind w:left="426" w:right="96"/>
        <w:jc w:val="both"/>
        <w:rPr>
          <w:b/>
          <w:sz w:val="22"/>
          <w:szCs w:val="22"/>
        </w:rPr>
      </w:pPr>
      <w:r w:rsidRPr="00A62F38">
        <w:rPr>
          <w:sz w:val="22"/>
          <w:szCs w:val="22"/>
        </w:rPr>
        <w:t>v rámci svých kompetencí spolupůsobící při vyšetřování pracovních úrazů na staveništi.</w:t>
      </w:r>
    </w:p>
    <w:sectPr w:rsidR="00635041" w:rsidRPr="00A62F38" w:rsidSect="003F59E6">
      <w:headerReference w:type="default" r:id="rId9"/>
      <w:footerReference w:type="even" r:id="rId10"/>
      <w:footerReference w:type="default" r:id="rId11"/>
      <w:pgSz w:w="11907" w:h="16840" w:code="9"/>
      <w:pgMar w:top="1417" w:right="1417" w:bottom="1417" w:left="1417" w:header="397" w:footer="3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58" w:rsidRDefault="009F7D58">
      <w:r>
        <w:separator/>
      </w:r>
    </w:p>
  </w:endnote>
  <w:endnote w:type="continuationSeparator" w:id="0">
    <w:p w:rsidR="009F7D58" w:rsidRDefault="009F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45" w:rsidRDefault="00124145" w:rsidP="008144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4145" w:rsidRDefault="001241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45" w:rsidRPr="00B773D3" w:rsidRDefault="009A638A" w:rsidP="00B773D3">
    <w:pPr>
      <w:pStyle w:val="Zpat"/>
      <w:framePr w:wrap="around" w:vAnchor="text" w:hAnchor="margin" w:xAlign="center" w:y="1"/>
      <w:jc w:val="right"/>
      <w:rPr>
        <w:rStyle w:val="slostrnky"/>
        <w:sz w:val="20"/>
      </w:rPr>
    </w:pPr>
    <w:r>
      <w:rPr>
        <w:rStyle w:val="slostrnky"/>
        <w:sz w:val="20"/>
      </w:rPr>
      <w:t>-</w:t>
    </w:r>
    <w:r w:rsidR="00124145" w:rsidRPr="00B773D3">
      <w:rPr>
        <w:rStyle w:val="slostrnky"/>
        <w:sz w:val="20"/>
      </w:rPr>
      <w:fldChar w:fldCharType="begin"/>
    </w:r>
    <w:r w:rsidR="00124145" w:rsidRPr="00B773D3">
      <w:rPr>
        <w:rStyle w:val="slostrnky"/>
        <w:sz w:val="20"/>
      </w:rPr>
      <w:instrText xml:space="preserve">PAGE  </w:instrText>
    </w:r>
    <w:r w:rsidR="00124145" w:rsidRPr="00B773D3">
      <w:rPr>
        <w:rStyle w:val="slostrnky"/>
        <w:sz w:val="20"/>
      </w:rPr>
      <w:fldChar w:fldCharType="separate"/>
    </w:r>
    <w:r w:rsidR="009A39B6">
      <w:rPr>
        <w:rStyle w:val="slostrnky"/>
        <w:noProof/>
        <w:sz w:val="20"/>
      </w:rPr>
      <w:t>6</w:t>
    </w:r>
    <w:r w:rsidR="00124145" w:rsidRPr="00B773D3">
      <w:rPr>
        <w:rStyle w:val="slostrnky"/>
        <w:sz w:val="20"/>
      </w:rPr>
      <w:fldChar w:fldCharType="end"/>
    </w:r>
    <w:r>
      <w:rPr>
        <w:rStyle w:val="slostrnky"/>
        <w:sz w:val="20"/>
      </w:rPr>
      <w:t>-</w:t>
    </w:r>
  </w:p>
  <w:p w:rsidR="00124145" w:rsidRPr="002F7D3B" w:rsidRDefault="00124145" w:rsidP="00BF5D20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58" w:rsidRDefault="009F7D58">
      <w:r>
        <w:separator/>
      </w:r>
    </w:p>
  </w:footnote>
  <w:footnote w:type="continuationSeparator" w:id="0">
    <w:p w:rsidR="009F7D58" w:rsidRDefault="009F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0C" w:rsidRPr="003F59E6" w:rsidRDefault="001C3558" w:rsidP="00BF5D20">
    <w:pPr>
      <w:pStyle w:val="Zhlav"/>
      <w:tabs>
        <w:tab w:val="clear" w:pos="4536"/>
        <w:tab w:val="clear" w:pos="9072"/>
      </w:tabs>
      <w:jc w:val="both"/>
      <w:rPr>
        <w:b/>
        <w:color w:val="FF0000"/>
        <w:sz w:val="32"/>
        <w:szCs w:val="32"/>
        <w:vertAlign w:val="subscript"/>
        <w:lang w:val="cs-CZ"/>
      </w:rPr>
    </w:pPr>
    <w:r>
      <w:rPr>
        <w:rFonts w:ascii="Tahoma" w:hAnsi="Tahoma" w:cs="Tahoma"/>
        <w:i/>
        <w:color w:val="FF0000"/>
        <w:sz w:val="20"/>
        <w:szCs w:val="20"/>
        <w:lang w:val="cs-CZ"/>
      </w:rPr>
      <w:t xml:space="preserve">                     </w:t>
    </w:r>
    <w:r w:rsidR="00A66183">
      <w:rPr>
        <w:rFonts w:ascii="Tahoma" w:hAnsi="Tahoma" w:cs="Tahoma"/>
        <w:sz w:val="14"/>
        <w:lang w:val="cs-CZ"/>
      </w:rPr>
      <w:tab/>
    </w:r>
    <w:r w:rsidR="00A66183">
      <w:rPr>
        <w:rFonts w:ascii="Tahoma" w:hAnsi="Tahoma" w:cs="Tahoma"/>
        <w:sz w:val="14"/>
        <w:lang w:val="cs-CZ"/>
      </w:rPr>
      <w:tab/>
    </w:r>
    <w:r w:rsidR="00A66183">
      <w:rPr>
        <w:rFonts w:ascii="Tahoma" w:hAnsi="Tahoma" w:cs="Tahoma"/>
        <w:sz w:val="14"/>
        <w:lang w:val="cs-CZ"/>
      </w:rPr>
      <w:tab/>
    </w:r>
    <w:r w:rsidR="00A66183">
      <w:rPr>
        <w:rFonts w:ascii="Tahoma" w:hAnsi="Tahoma" w:cs="Tahoma"/>
        <w:sz w:val="14"/>
        <w:lang w:val="cs-CZ"/>
      </w:rPr>
      <w:tab/>
    </w:r>
    <w:r w:rsidR="00A66183">
      <w:rPr>
        <w:rFonts w:ascii="Tahoma" w:hAnsi="Tahoma" w:cs="Tahoma"/>
        <w:sz w:val="14"/>
        <w:lang w:val="cs-CZ"/>
      </w:rPr>
      <w:tab/>
    </w:r>
    <w:r w:rsidR="00A66183">
      <w:rPr>
        <w:rFonts w:ascii="Tahoma" w:hAnsi="Tahoma" w:cs="Tahoma"/>
        <w:sz w:val="14"/>
        <w:lang w:val="cs-CZ"/>
      </w:rPr>
      <w:tab/>
    </w:r>
    <w:r w:rsidR="000A06FB">
      <w:rPr>
        <w:rFonts w:ascii="Tahoma" w:hAnsi="Tahoma" w:cs="Tahoma"/>
        <w:sz w:val="14"/>
        <w:lang w:val="cs-CZ"/>
      </w:rPr>
      <w:tab/>
    </w:r>
    <w:r w:rsidR="000A06FB">
      <w:rPr>
        <w:b/>
        <w:sz w:val="32"/>
        <w:szCs w:val="32"/>
        <w:vertAlign w:val="subscript"/>
        <w:lang w:val="cs-CZ"/>
      </w:rPr>
      <w:t>Příkazní smlouva</w:t>
    </w:r>
    <w:r w:rsidR="00EC680C" w:rsidRPr="000A06FB">
      <w:rPr>
        <w:b/>
        <w:sz w:val="32"/>
        <w:szCs w:val="32"/>
        <w:vertAlign w:val="subscript"/>
        <w:lang w:val="cs-CZ"/>
      </w:rPr>
      <w:t xml:space="preserve"> č.</w:t>
    </w:r>
    <w:r w:rsidR="00C327ED" w:rsidRPr="000A06FB">
      <w:rPr>
        <w:b/>
        <w:sz w:val="32"/>
        <w:szCs w:val="32"/>
        <w:vertAlign w:val="subscript"/>
        <w:lang w:val="cs-CZ"/>
      </w:rPr>
      <w:t xml:space="preserve"> </w:t>
    </w:r>
    <w:r w:rsidR="000A06FB" w:rsidRPr="000A06FB">
      <w:rPr>
        <w:b/>
        <w:sz w:val="32"/>
        <w:szCs w:val="32"/>
        <w:vertAlign w:val="subscript"/>
        <w:lang w:val="cs-CZ"/>
      </w:rPr>
      <w:t>U-389</w:t>
    </w:r>
    <w:r w:rsidR="002B4F33" w:rsidRPr="000A06FB">
      <w:rPr>
        <w:b/>
        <w:sz w:val="32"/>
        <w:szCs w:val="32"/>
        <w:vertAlign w:val="subscript"/>
        <w:lang w:val="cs-CZ"/>
      </w:rPr>
      <w:t>-00/17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437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804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C2C1C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A3D3F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64B0D"/>
    <w:multiLevelType w:val="hybridMultilevel"/>
    <w:tmpl w:val="D516457E"/>
    <w:lvl w:ilvl="0" w:tplc="736ED140">
      <w:start w:val="1"/>
      <w:numFmt w:val="decimal"/>
      <w:lvlText w:val="1.%1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F84BED"/>
    <w:multiLevelType w:val="hybridMultilevel"/>
    <w:tmpl w:val="2D4E65EA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D2561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52A2D"/>
    <w:multiLevelType w:val="hybridMultilevel"/>
    <w:tmpl w:val="7D6C383A"/>
    <w:lvl w:ilvl="0" w:tplc="D22EE228">
      <w:start w:val="1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D24AA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D23FF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A3BD5"/>
    <w:multiLevelType w:val="hybridMultilevel"/>
    <w:tmpl w:val="31AE3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A1B"/>
    <w:rsid w:val="00051F3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6FB"/>
    <w:rsid w:val="000A0C45"/>
    <w:rsid w:val="000A24A4"/>
    <w:rsid w:val="000B4544"/>
    <w:rsid w:val="000C6098"/>
    <w:rsid w:val="000D500D"/>
    <w:rsid w:val="000D649E"/>
    <w:rsid w:val="000E3523"/>
    <w:rsid w:val="000E3F19"/>
    <w:rsid w:val="000E565C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3133A"/>
    <w:rsid w:val="00132BDC"/>
    <w:rsid w:val="00133C31"/>
    <w:rsid w:val="00134C55"/>
    <w:rsid w:val="001353EB"/>
    <w:rsid w:val="0013594B"/>
    <w:rsid w:val="001369DC"/>
    <w:rsid w:val="00140FE7"/>
    <w:rsid w:val="001460C4"/>
    <w:rsid w:val="001506DE"/>
    <w:rsid w:val="0016114B"/>
    <w:rsid w:val="0016237A"/>
    <w:rsid w:val="001654A9"/>
    <w:rsid w:val="00166B73"/>
    <w:rsid w:val="00167C50"/>
    <w:rsid w:val="00171231"/>
    <w:rsid w:val="0017181F"/>
    <w:rsid w:val="00172271"/>
    <w:rsid w:val="00173B4A"/>
    <w:rsid w:val="00173F36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6D1"/>
    <w:rsid w:val="001C1EB8"/>
    <w:rsid w:val="001C1EE5"/>
    <w:rsid w:val="001C3558"/>
    <w:rsid w:val="001C781C"/>
    <w:rsid w:val="001D394B"/>
    <w:rsid w:val="001D3BA4"/>
    <w:rsid w:val="001E140D"/>
    <w:rsid w:val="001E15A7"/>
    <w:rsid w:val="001E4760"/>
    <w:rsid w:val="001E4AA1"/>
    <w:rsid w:val="001E5459"/>
    <w:rsid w:val="001F5AC6"/>
    <w:rsid w:val="001F62E6"/>
    <w:rsid w:val="002017ED"/>
    <w:rsid w:val="00221ADF"/>
    <w:rsid w:val="00223767"/>
    <w:rsid w:val="00233965"/>
    <w:rsid w:val="00234720"/>
    <w:rsid w:val="00237AB7"/>
    <w:rsid w:val="00241B4B"/>
    <w:rsid w:val="00245306"/>
    <w:rsid w:val="0024768A"/>
    <w:rsid w:val="002509D2"/>
    <w:rsid w:val="00251966"/>
    <w:rsid w:val="00255FC4"/>
    <w:rsid w:val="0025661F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342F"/>
    <w:rsid w:val="002A526B"/>
    <w:rsid w:val="002A6E77"/>
    <w:rsid w:val="002B4F33"/>
    <w:rsid w:val="002B76FC"/>
    <w:rsid w:val="002B7E92"/>
    <w:rsid w:val="002C5EEB"/>
    <w:rsid w:val="002D2DB6"/>
    <w:rsid w:val="002D5148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60074"/>
    <w:rsid w:val="00361567"/>
    <w:rsid w:val="0036657A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3D48"/>
    <w:rsid w:val="003F59E6"/>
    <w:rsid w:val="003F73F7"/>
    <w:rsid w:val="0040208C"/>
    <w:rsid w:val="00403489"/>
    <w:rsid w:val="004037D2"/>
    <w:rsid w:val="00404E13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29F4"/>
    <w:rsid w:val="00467601"/>
    <w:rsid w:val="00467B9C"/>
    <w:rsid w:val="00471DF9"/>
    <w:rsid w:val="004774DE"/>
    <w:rsid w:val="00477C21"/>
    <w:rsid w:val="00481B5C"/>
    <w:rsid w:val="00484A75"/>
    <w:rsid w:val="00485FA0"/>
    <w:rsid w:val="004863FB"/>
    <w:rsid w:val="0048652C"/>
    <w:rsid w:val="00487F36"/>
    <w:rsid w:val="00491CE5"/>
    <w:rsid w:val="00493DE5"/>
    <w:rsid w:val="00496FB3"/>
    <w:rsid w:val="004A2734"/>
    <w:rsid w:val="004A378F"/>
    <w:rsid w:val="004A3914"/>
    <w:rsid w:val="004A592F"/>
    <w:rsid w:val="004A67AB"/>
    <w:rsid w:val="004B2243"/>
    <w:rsid w:val="004B43F2"/>
    <w:rsid w:val="004C1FB8"/>
    <w:rsid w:val="004D04C3"/>
    <w:rsid w:val="004D0D05"/>
    <w:rsid w:val="004D55DD"/>
    <w:rsid w:val="004D6C65"/>
    <w:rsid w:val="004E02ED"/>
    <w:rsid w:val="004E1F24"/>
    <w:rsid w:val="004E40DA"/>
    <w:rsid w:val="004E5373"/>
    <w:rsid w:val="004F66E6"/>
    <w:rsid w:val="00501ABA"/>
    <w:rsid w:val="00504B93"/>
    <w:rsid w:val="00505B0E"/>
    <w:rsid w:val="00505D01"/>
    <w:rsid w:val="00505E97"/>
    <w:rsid w:val="0050684C"/>
    <w:rsid w:val="00511F39"/>
    <w:rsid w:val="00512A23"/>
    <w:rsid w:val="00512A59"/>
    <w:rsid w:val="005171E1"/>
    <w:rsid w:val="0052563C"/>
    <w:rsid w:val="005265AE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3158"/>
    <w:rsid w:val="0057405A"/>
    <w:rsid w:val="00576101"/>
    <w:rsid w:val="00576398"/>
    <w:rsid w:val="00580BFC"/>
    <w:rsid w:val="00590673"/>
    <w:rsid w:val="005921A6"/>
    <w:rsid w:val="00592FE3"/>
    <w:rsid w:val="00594B7D"/>
    <w:rsid w:val="005A4400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4F4"/>
    <w:rsid w:val="006056CD"/>
    <w:rsid w:val="00611BF8"/>
    <w:rsid w:val="006200DA"/>
    <w:rsid w:val="00626568"/>
    <w:rsid w:val="00633113"/>
    <w:rsid w:val="00635041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86D"/>
    <w:rsid w:val="0066794B"/>
    <w:rsid w:val="0067038D"/>
    <w:rsid w:val="0067092A"/>
    <w:rsid w:val="0067207D"/>
    <w:rsid w:val="00672722"/>
    <w:rsid w:val="006731AB"/>
    <w:rsid w:val="006736C4"/>
    <w:rsid w:val="006768EA"/>
    <w:rsid w:val="006833B7"/>
    <w:rsid w:val="0068547D"/>
    <w:rsid w:val="00685B1E"/>
    <w:rsid w:val="006900DF"/>
    <w:rsid w:val="00691761"/>
    <w:rsid w:val="006944DE"/>
    <w:rsid w:val="0069598F"/>
    <w:rsid w:val="006A2816"/>
    <w:rsid w:val="006A38AB"/>
    <w:rsid w:val="006A56CD"/>
    <w:rsid w:val="006B3768"/>
    <w:rsid w:val="006B740E"/>
    <w:rsid w:val="006C31C5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5783"/>
    <w:rsid w:val="00736E0A"/>
    <w:rsid w:val="00741B41"/>
    <w:rsid w:val="00744A3C"/>
    <w:rsid w:val="00745016"/>
    <w:rsid w:val="0075736B"/>
    <w:rsid w:val="007579D0"/>
    <w:rsid w:val="0076344B"/>
    <w:rsid w:val="00764BE3"/>
    <w:rsid w:val="00766AA1"/>
    <w:rsid w:val="00770B17"/>
    <w:rsid w:val="0077434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3249"/>
    <w:rsid w:val="007D637E"/>
    <w:rsid w:val="007E2CD0"/>
    <w:rsid w:val="007E67B5"/>
    <w:rsid w:val="007E6EFC"/>
    <w:rsid w:val="007F044D"/>
    <w:rsid w:val="007F291D"/>
    <w:rsid w:val="0080230E"/>
    <w:rsid w:val="00802AE2"/>
    <w:rsid w:val="00804039"/>
    <w:rsid w:val="00807922"/>
    <w:rsid w:val="00810073"/>
    <w:rsid w:val="00810FE6"/>
    <w:rsid w:val="00812F37"/>
    <w:rsid w:val="008144B6"/>
    <w:rsid w:val="008158D0"/>
    <w:rsid w:val="00817D5E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FB0"/>
    <w:rsid w:val="008B6DE2"/>
    <w:rsid w:val="008B7757"/>
    <w:rsid w:val="008C693A"/>
    <w:rsid w:val="008C6B76"/>
    <w:rsid w:val="008D6F77"/>
    <w:rsid w:val="008E4546"/>
    <w:rsid w:val="008E63D3"/>
    <w:rsid w:val="008E7608"/>
    <w:rsid w:val="008F2D0D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9BC"/>
    <w:rsid w:val="009457D8"/>
    <w:rsid w:val="00954CFE"/>
    <w:rsid w:val="00957AFE"/>
    <w:rsid w:val="00960F87"/>
    <w:rsid w:val="009629F6"/>
    <w:rsid w:val="00964E5F"/>
    <w:rsid w:val="0096501F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A39B6"/>
    <w:rsid w:val="009A638A"/>
    <w:rsid w:val="009A795D"/>
    <w:rsid w:val="009B0885"/>
    <w:rsid w:val="009B6685"/>
    <w:rsid w:val="009D22EA"/>
    <w:rsid w:val="009D3264"/>
    <w:rsid w:val="009E181B"/>
    <w:rsid w:val="009E2667"/>
    <w:rsid w:val="009F1B09"/>
    <w:rsid w:val="009F56AE"/>
    <w:rsid w:val="009F7D58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506FA"/>
    <w:rsid w:val="00A519A1"/>
    <w:rsid w:val="00A53EC1"/>
    <w:rsid w:val="00A5613F"/>
    <w:rsid w:val="00A62487"/>
    <w:rsid w:val="00A62F38"/>
    <w:rsid w:val="00A630D3"/>
    <w:rsid w:val="00A66183"/>
    <w:rsid w:val="00A668B8"/>
    <w:rsid w:val="00A770C5"/>
    <w:rsid w:val="00A976AB"/>
    <w:rsid w:val="00A97704"/>
    <w:rsid w:val="00AA1633"/>
    <w:rsid w:val="00AA28E9"/>
    <w:rsid w:val="00AA2EC1"/>
    <w:rsid w:val="00AA4523"/>
    <w:rsid w:val="00AA7027"/>
    <w:rsid w:val="00AB1412"/>
    <w:rsid w:val="00AC08E7"/>
    <w:rsid w:val="00AC2040"/>
    <w:rsid w:val="00AC3584"/>
    <w:rsid w:val="00AC699B"/>
    <w:rsid w:val="00AC728B"/>
    <w:rsid w:val="00AD4784"/>
    <w:rsid w:val="00AD5AB4"/>
    <w:rsid w:val="00AE0104"/>
    <w:rsid w:val="00AE041B"/>
    <w:rsid w:val="00AE5F80"/>
    <w:rsid w:val="00AE63A0"/>
    <w:rsid w:val="00AF2BCA"/>
    <w:rsid w:val="00AF4913"/>
    <w:rsid w:val="00AF5DF4"/>
    <w:rsid w:val="00AF605A"/>
    <w:rsid w:val="00B00DD6"/>
    <w:rsid w:val="00B113A6"/>
    <w:rsid w:val="00B13883"/>
    <w:rsid w:val="00B13CE8"/>
    <w:rsid w:val="00B15EB9"/>
    <w:rsid w:val="00B22C0B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2E78"/>
    <w:rsid w:val="00B736DA"/>
    <w:rsid w:val="00B73C13"/>
    <w:rsid w:val="00B753A5"/>
    <w:rsid w:val="00B773D3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09B5"/>
    <w:rsid w:val="00BD296A"/>
    <w:rsid w:val="00BD2ACC"/>
    <w:rsid w:val="00BE0C4E"/>
    <w:rsid w:val="00BE249E"/>
    <w:rsid w:val="00BE407D"/>
    <w:rsid w:val="00BE5130"/>
    <w:rsid w:val="00BF2D71"/>
    <w:rsid w:val="00BF5D20"/>
    <w:rsid w:val="00BF6ABD"/>
    <w:rsid w:val="00C02567"/>
    <w:rsid w:val="00C04AC2"/>
    <w:rsid w:val="00C057A0"/>
    <w:rsid w:val="00C10978"/>
    <w:rsid w:val="00C120F7"/>
    <w:rsid w:val="00C12EAE"/>
    <w:rsid w:val="00C148A8"/>
    <w:rsid w:val="00C174D6"/>
    <w:rsid w:val="00C17F07"/>
    <w:rsid w:val="00C20382"/>
    <w:rsid w:val="00C2079D"/>
    <w:rsid w:val="00C242CE"/>
    <w:rsid w:val="00C24896"/>
    <w:rsid w:val="00C327ED"/>
    <w:rsid w:val="00C33F2D"/>
    <w:rsid w:val="00C36D56"/>
    <w:rsid w:val="00C37E15"/>
    <w:rsid w:val="00C42374"/>
    <w:rsid w:val="00C4241E"/>
    <w:rsid w:val="00C44D30"/>
    <w:rsid w:val="00C5324E"/>
    <w:rsid w:val="00C55007"/>
    <w:rsid w:val="00C556C7"/>
    <w:rsid w:val="00C60203"/>
    <w:rsid w:val="00C630FF"/>
    <w:rsid w:val="00C6323A"/>
    <w:rsid w:val="00C64E4B"/>
    <w:rsid w:val="00C71330"/>
    <w:rsid w:val="00C75DE7"/>
    <w:rsid w:val="00C77159"/>
    <w:rsid w:val="00C805E2"/>
    <w:rsid w:val="00C82BDB"/>
    <w:rsid w:val="00C84DE4"/>
    <w:rsid w:val="00C8641C"/>
    <w:rsid w:val="00C86C5A"/>
    <w:rsid w:val="00C93C29"/>
    <w:rsid w:val="00CA77F3"/>
    <w:rsid w:val="00CB48D8"/>
    <w:rsid w:val="00CB4C0B"/>
    <w:rsid w:val="00CB6BE8"/>
    <w:rsid w:val="00CC6391"/>
    <w:rsid w:val="00CE6C2A"/>
    <w:rsid w:val="00CF08F9"/>
    <w:rsid w:val="00CF5467"/>
    <w:rsid w:val="00CF553D"/>
    <w:rsid w:val="00D0036F"/>
    <w:rsid w:val="00D06C13"/>
    <w:rsid w:val="00D14CCC"/>
    <w:rsid w:val="00D16CC3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34ED"/>
    <w:rsid w:val="00D63A80"/>
    <w:rsid w:val="00D664B4"/>
    <w:rsid w:val="00D67CA1"/>
    <w:rsid w:val="00D67FCB"/>
    <w:rsid w:val="00D72E4A"/>
    <w:rsid w:val="00D9014A"/>
    <w:rsid w:val="00D921FD"/>
    <w:rsid w:val="00D922F1"/>
    <w:rsid w:val="00D93C95"/>
    <w:rsid w:val="00D971EA"/>
    <w:rsid w:val="00DA1F66"/>
    <w:rsid w:val="00DB1150"/>
    <w:rsid w:val="00DB362A"/>
    <w:rsid w:val="00DB5993"/>
    <w:rsid w:val="00DB5B76"/>
    <w:rsid w:val="00DC46A7"/>
    <w:rsid w:val="00DC67D9"/>
    <w:rsid w:val="00DC6DAD"/>
    <w:rsid w:val="00DD7282"/>
    <w:rsid w:val="00DE349D"/>
    <w:rsid w:val="00DE372D"/>
    <w:rsid w:val="00DE58D2"/>
    <w:rsid w:val="00DE65AD"/>
    <w:rsid w:val="00DE6F8D"/>
    <w:rsid w:val="00DF1540"/>
    <w:rsid w:val="00DF314C"/>
    <w:rsid w:val="00DF73BD"/>
    <w:rsid w:val="00DF78EE"/>
    <w:rsid w:val="00E047E2"/>
    <w:rsid w:val="00E15336"/>
    <w:rsid w:val="00E15ED0"/>
    <w:rsid w:val="00E17287"/>
    <w:rsid w:val="00E27E97"/>
    <w:rsid w:val="00E31C70"/>
    <w:rsid w:val="00E35B53"/>
    <w:rsid w:val="00E46CCF"/>
    <w:rsid w:val="00E50AC2"/>
    <w:rsid w:val="00E53D3F"/>
    <w:rsid w:val="00E70FAB"/>
    <w:rsid w:val="00E72542"/>
    <w:rsid w:val="00E77667"/>
    <w:rsid w:val="00E810CB"/>
    <w:rsid w:val="00E8273F"/>
    <w:rsid w:val="00E831D0"/>
    <w:rsid w:val="00E93F6C"/>
    <w:rsid w:val="00E96299"/>
    <w:rsid w:val="00E976B3"/>
    <w:rsid w:val="00E97A8F"/>
    <w:rsid w:val="00EB0028"/>
    <w:rsid w:val="00EB148F"/>
    <w:rsid w:val="00EB3AFC"/>
    <w:rsid w:val="00EB5B80"/>
    <w:rsid w:val="00EC0FE2"/>
    <w:rsid w:val="00EC680C"/>
    <w:rsid w:val="00EC7A0F"/>
    <w:rsid w:val="00ED0417"/>
    <w:rsid w:val="00EE1588"/>
    <w:rsid w:val="00EE33B1"/>
    <w:rsid w:val="00EE3901"/>
    <w:rsid w:val="00EF2FF2"/>
    <w:rsid w:val="00F0030D"/>
    <w:rsid w:val="00F021A3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68E3"/>
    <w:rsid w:val="00F426FD"/>
    <w:rsid w:val="00F44A76"/>
    <w:rsid w:val="00F54C26"/>
    <w:rsid w:val="00F571A2"/>
    <w:rsid w:val="00F6007C"/>
    <w:rsid w:val="00F606FA"/>
    <w:rsid w:val="00F658EA"/>
    <w:rsid w:val="00F671F7"/>
    <w:rsid w:val="00F70ACA"/>
    <w:rsid w:val="00F74FEC"/>
    <w:rsid w:val="00F76312"/>
    <w:rsid w:val="00F81340"/>
    <w:rsid w:val="00F873DE"/>
    <w:rsid w:val="00F9009A"/>
    <w:rsid w:val="00F907E9"/>
    <w:rsid w:val="00F9429A"/>
    <w:rsid w:val="00F95550"/>
    <w:rsid w:val="00F96BE7"/>
    <w:rsid w:val="00F9751C"/>
    <w:rsid w:val="00FA00AE"/>
    <w:rsid w:val="00FA2EEC"/>
    <w:rsid w:val="00FA587E"/>
    <w:rsid w:val="00FB1426"/>
    <w:rsid w:val="00FB22C4"/>
    <w:rsid w:val="00FB2670"/>
    <w:rsid w:val="00FB3905"/>
    <w:rsid w:val="00FB43D4"/>
    <w:rsid w:val="00FB67D2"/>
    <w:rsid w:val="00FB6DDB"/>
    <w:rsid w:val="00FC13CA"/>
    <w:rsid w:val="00FC7F0A"/>
    <w:rsid w:val="00FE7CA7"/>
    <w:rsid w:val="00FF0B24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link w:val="Zkladntext2Char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kladntext2Char">
    <w:name w:val="Základní text 2 Char"/>
    <w:link w:val="Zkladntext2"/>
    <w:rsid w:val="004E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link w:val="Zkladntext2Char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kladntext2Char">
    <w:name w:val="Základní text 2 Char"/>
    <w:link w:val="Zkladntext2"/>
    <w:rsid w:val="004E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6171C-D4F1-4A00-ABCD-EB1E476E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17693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mailto:jaroslav.martinek@as-po.cz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Anna Pilecká</cp:lastModifiedBy>
  <cp:revision>2</cp:revision>
  <cp:lastPrinted>2017-09-19T08:55:00Z</cp:lastPrinted>
  <dcterms:created xsi:type="dcterms:W3CDTF">2017-09-25T06:39:00Z</dcterms:created>
  <dcterms:modified xsi:type="dcterms:W3CDTF">2017-09-25T06:39:00Z</dcterms:modified>
</cp:coreProperties>
</file>