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4912" w14:textId="77777777" w:rsidR="00FA2D08" w:rsidRDefault="00866DA0">
      <w:pPr>
        <w:pStyle w:val="Zkladntext30"/>
        <w:framePr w:wrap="none" w:vAnchor="page" w:hAnchor="page" w:x="4238" w:y="1514"/>
        <w:shd w:val="clear" w:color="auto" w:fill="auto"/>
        <w:spacing w:line="200" w:lineRule="exact"/>
      </w:pPr>
      <w:r>
        <w:t>SMLOUVA O ÚDRŽBĚ VÝTAHU</w:t>
      </w:r>
    </w:p>
    <w:p w14:paraId="51273E2F" w14:textId="3104B2FB" w:rsidR="00FA2D08" w:rsidRDefault="00866DA0">
      <w:pPr>
        <w:framePr w:wrap="none" w:vAnchor="page" w:hAnchor="page" w:x="9259" w:y="386"/>
        <w:rPr>
          <w:sz w:val="2"/>
          <w:szCs w:val="2"/>
        </w:rPr>
      </w:pPr>
      <w:r>
        <w:rPr>
          <w:noProof/>
        </w:rPr>
        <w:drawing>
          <wp:inline distT="0" distB="0" distL="0" distR="0" wp14:anchorId="3E116CEE" wp14:editId="5B3C3D33">
            <wp:extent cx="1295400" cy="9525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952500"/>
                    </a:xfrm>
                    <a:prstGeom prst="rect">
                      <a:avLst/>
                    </a:prstGeom>
                    <a:noFill/>
                    <a:ln>
                      <a:noFill/>
                    </a:ln>
                  </pic:spPr>
                </pic:pic>
              </a:graphicData>
            </a:graphic>
          </wp:inline>
        </w:drawing>
      </w:r>
    </w:p>
    <w:p w14:paraId="69897AA5" w14:textId="77777777" w:rsidR="00FA2D08" w:rsidRDefault="00866DA0">
      <w:pPr>
        <w:pStyle w:val="Zkladntext40"/>
        <w:framePr w:w="1051" w:h="576" w:hRule="exact" w:wrap="none" w:vAnchor="page" w:hAnchor="page" w:x="5270" w:y="2008"/>
        <w:shd w:val="clear" w:color="auto" w:fill="auto"/>
      </w:pPr>
      <w:r>
        <w:t xml:space="preserve">Č. 202007 </w:t>
      </w:r>
      <w:r>
        <w:rPr>
          <w:rStyle w:val="Zkladntext49ptdkovn0pt"/>
          <w:b w:val="0"/>
          <w:bCs w:val="0"/>
        </w:rPr>
        <w:t>Č.2081/20</w:t>
      </w:r>
    </w:p>
    <w:p w14:paraId="5A330985" w14:textId="77777777" w:rsidR="00FA2D08" w:rsidRDefault="00866DA0">
      <w:pPr>
        <w:pStyle w:val="Nadpis40"/>
        <w:framePr w:w="10070" w:h="586" w:hRule="exact" w:wrap="none" w:vAnchor="page" w:hAnchor="page" w:x="1248" w:y="2075"/>
        <w:shd w:val="clear" w:color="auto" w:fill="auto"/>
        <w:spacing w:line="240" w:lineRule="exact"/>
        <w:ind w:left="7992"/>
      </w:pPr>
      <w:bookmarkStart w:id="0" w:name="bookmark0"/>
      <w:r>
        <w:t>SCHMITT+SOHN</w:t>
      </w:r>
      <w:bookmarkEnd w:id="0"/>
    </w:p>
    <w:p w14:paraId="73011DA3" w14:textId="77777777" w:rsidR="00FA2D08" w:rsidRDefault="00866DA0">
      <w:pPr>
        <w:pStyle w:val="Nadpis40"/>
        <w:framePr w:w="10070" w:h="586" w:hRule="exact" w:wrap="none" w:vAnchor="page" w:hAnchor="page" w:x="1248" w:y="2075"/>
        <w:shd w:val="clear" w:color="auto" w:fill="auto"/>
        <w:spacing w:line="240" w:lineRule="exact"/>
        <w:ind w:left="7992"/>
      </w:pPr>
      <w:bookmarkStart w:id="1" w:name="bookmark1"/>
      <w:r>
        <w:t>VÝTAHY</w:t>
      </w:r>
      <w:bookmarkEnd w:id="1"/>
    </w:p>
    <w:p w14:paraId="0CDAECC1" w14:textId="77777777" w:rsidR="00FA2D08" w:rsidRDefault="00866DA0">
      <w:pPr>
        <w:pStyle w:val="Zkladntext20"/>
        <w:framePr w:w="4397" w:h="1920" w:hRule="exact" w:wrap="none" w:vAnchor="page" w:hAnchor="page" w:x="1248" w:y="2767"/>
        <w:shd w:val="clear" w:color="auto" w:fill="auto"/>
        <w:spacing w:after="9" w:line="150" w:lineRule="exact"/>
        <w:ind w:firstLine="0"/>
      </w:pPr>
      <w:r>
        <w:t>Objednatel:</w:t>
      </w:r>
    </w:p>
    <w:p w14:paraId="45B96960" w14:textId="77777777" w:rsidR="00FA2D08" w:rsidRDefault="00866DA0">
      <w:pPr>
        <w:pStyle w:val="Zkladntext50"/>
        <w:framePr w:w="4397" w:h="1920" w:hRule="exact" w:wrap="none" w:vAnchor="page" w:hAnchor="page" w:x="1248" w:y="2767"/>
        <w:shd w:val="clear" w:color="auto" w:fill="auto"/>
        <w:spacing w:before="0"/>
      </w:pPr>
      <w:r>
        <w:t>21. základní škola Plzeň, Slovanská alej 13, příspěvková organizace</w:t>
      </w:r>
    </w:p>
    <w:p w14:paraId="750C69BA" w14:textId="77777777" w:rsidR="00FA2D08" w:rsidRDefault="00866DA0">
      <w:pPr>
        <w:pStyle w:val="Zkladntext20"/>
        <w:framePr w:w="4397" w:h="1920" w:hRule="exact" w:wrap="none" w:vAnchor="page" w:hAnchor="page" w:x="1248" w:y="2767"/>
        <w:shd w:val="clear" w:color="auto" w:fill="auto"/>
        <w:spacing w:after="0" w:line="206" w:lineRule="exact"/>
        <w:ind w:firstLine="0"/>
      </w:pPr>
      <w:r>
        <w:t>Sídlo: Slovanská alej 2072/13, Východní Předměstí,</w:t>
      </w:r>
    </w:p>
    <w:p w14:paraId="78410D50" w14:textId="77777777" w:rsidR="00FA2D08" w:rsidRDefault="00866DA0">
      <w:pPr>
        <w:pStyle w:val="Zkladntext20"/>
        <w:framePr w:w="4397" w:h="1920" w:hRule="exact" w:wrap="none" w:vAnchor="page" w:hAnchor="page" w:x="1248" w:y="2767"/>
        <w:shd w:val="clear" w:color="auto" w:fill="auto"/>
        <w:spacing w:after="0" w:line="206" w:lineRule="exact"/>
        <w:ind w:right="2820" w:firstLine="680"/>
      </w:pPr>
      <w:r>
        <w:t>326 00 Plzeň IČO: 663 62 521 DIČ:</w:t>
      </w:r>
    </w:p>
    <w:p w14:paraId="72A8A2EE" w14:textId="77777777" w:rsidR="00FA2D08" w:rsidRDefault="00866DA0">
      <w:pPr>
        <w:pStyle w:val="Zkladntext20"/>
        <w:framePr w:w="4397" w:h="1920" w:hRule="exact" w:wrap="none" w:vAnchor="page" w:hAnchor="page" w:x="1248" w:y="2767"/>
        <w:shd w:val="clear" w:color="auto" w:fill="auto"/>
        <w:spacing w:after="0" w:line="206" w:lineRule="exact"/>
        <w:ind w:firstLine="0"/>
      </w:pPr>
      <w:r>
        <w:t xml:space="preserve">OR: KS v Plzní, spisová značka </w:t>
      </w:r>
      <w:proofErr w:type="spellStart"/>
      <w:r>
        <w:t>Pr</w:t>
      </w:r>
      <w:proofErr w:type="spellEnd"/>
      <w:r>
        <w:t xml:space="preserve"> 579 Zastoupený: Mgr. Martinem </w:t>
      </w:r>
      <w:proofErr w:type="gramStart"/>
      <w:r>
        <w:t>Prokopem - ředitelem</w:t>
      </w:r>
      <w:proofErr w:type="gramEnd"/>
    </w:p>
    <w:p w14:paraId="4A7F81D1" w14:textId="77777777" w:rsidR="00FA2D08" w:rsidRDefault="00866DA0">
      <w:pPr>
        <w:pStyle w:val="Zkladntext20"/>
        <w:framePr w:w="4397" w:h="1486" w:hRule="exact" w:wrap="none" w:vAnchor="page" w:hAnchor="page" w:x="1248" w:y="4837"/>
        <w:shd w:val="clear" w:color="auto" w:fill="auto"/>
        <w:spacing w:after="0" w:line="202" w:lineRule="exact"/>
        <w:ind w:firstLine="0"/>
      </w:pPr>
      <w:r>
        <w:t>Bankovní spojení:</w:t>
      </w:r>
    </w:p>
    <w:p w14:paraId="18A4046C" w14:textId="77777777" w:rsidR="00FA2D08" w:rsidRDefault="00866DA0">
      <w:pPr>
        <w:pStyle w:val="Zkladntext20"/>
        <w:framePr w:w="4397" w:h="1486" w:hRule="exact" w:wrap="none" w:vAnchor="page" w:hAnchor="page" w:x="1248" w:y="4837"/>
        <w:shd w:val="clear" w:color="auto" w:fill="auto"/>
        <w:spacing w:after="0" w:line="202" w:lineRule="exact"/>
        <w:ind w:firstLine="0"/>
      </w:pPr>
      <w:r>
        <w:t>Číslo účtu:</w:t>
      </w:r>
    </w:p>
    <w:p w14:paraId="674A6060" w14:textId="77777777" w:rsidR="00FA2D08" w:rsidRDefault="00866DA0">
      <w:pPr>
        <w:pStyle w:val="Zkladntext20"/>
        <w:framePr w:w="4397" w:h="1486" w:hRule="exact" w:wrap="none" w:vAnchor="page" w:hAnchor="page" w:x="1248" w:y="4837"/>
        <w:shd w:val="clear" w:color="auto" w:fill="auto"/>
        <w:spacing w:after="0" w:line="202" w:lineRule="exact"/>
        <w:ind w:firstLine="0"/>
      </w:pPr>
      <w:r>
        <w:t>Tel.:</w:t>
      </w:r>
    </w:p>
    <w:p w14:paraId="2B60251C" w14:textId="77777777" w:rsidR="00FA2D08" w:rsidRDefault="00866DA0">
      <w:pPr>
        <w:pStyle w:val="Zkladntext20"/>
        <w:framePr w:w="4397" w:h="1486" w:hRule="exact" w:wrap="none" w:vAnchor="page" w:hAnchor="page" w:x="1248" w:y="4837"/>
        <w:shd w:val="clear" w:color="auto" w:fill="auto"/>
        <w:spacing w:after="0" w:line="202" w:lineRule="exact"/>
        <w:ind w:firstLine="0"/>
      </w:pPr>
      <w:r>
        <w:t>Fax:</w:t>
      </w:r>
      <w:r>
        <w:br/>
        <w:t>e-mail:</w:t>
      </w:r>
    </w:p>
    <w:p w14:paraId="227C5BAC" w14:textId="77777777" w:rsidR="00FA2D08" w:rsidRDefault="00866DA0">
      <w:pPr>
        <w:pStyle w:val="Zkladntext20"/>
        <w:framePr w:w="4397" w:h="1486" w:hRule="exact" w:wrap="none" w:vAnchor="page" w:hAnchor="page" w:x="1248" w:y="4837"/>
        <w:shd w:val="clear" w:color="auto" w:fill="auto"/>
        <w:spacing w:after="0" w:line="202" w:lineRule="exact"/>
        <w:ind w:firstLine="0"/>
      </w:pPr>
      <w:r>
        <w:t>Osoby oprávněné k jednání:</w:t>
      </w:r>
    </w:p>
    <w:p w14:paraId="17D58751" w14:textId="77777777" w:rsidR="00FA2D08" w:rsidRDefault="00866DA0">
      <w:pPr>
        <w:pStyle w:val="Zkladntext20"/>
        <w:framePr w:w="4397" w:h="1486" w:hRule="exact" w:wrap="none" w:vAnchor="page" w:hAnchor="page" w:x="1248" w:y="4837"/>
        <w:shd w:val="clear" w:color="auto" w:fill="auto"/>
        <w:spacing w:after="0" w:line="202" w:lineRule="exact"/>
        <w:ind w:firstLine="0"/>
      </w:pPr>
      <w:r>
        <w:t>Mgr. Martin Prokop, ředitel školy</w:t>
      </w:r>
    </w:p>
    <w:p w14:paraId="75B4D9E2" w14:textId="77777777" w:rsidR="00FA2D08" w:rsidRDefault="00866DA0">
      <w:pPr>
        <w:pStyle w:val="Zkladntext20"/>
        <w:framePr w:w="2371" w:h="1059" w:hRule="exact" w:wrap="none" w:vAnchor="page" w:hAnchor="page" w:x="2659" w:y="4852"/>
        <w:shd w:val="clear" w:color="auto" w:fill="auto"/>
        <w:spacing w:after="0" w:line="202" w:lineRule="exact"/>
        <w:ind w:right="900" w:firstLine="0"/>
      </w:pPr>
      <w:r>
        <w:t>KB a.s. Plzeň-město</w:t>
      </w:r>
      <w:r>
        <w:br/>
        <w:t>4833890237/0100</w:t>
      </w:r>
      <w:r>
        <w:br/>
        <w:t>378 028 442</w:t>
      </w:r>
      <w:r>
        <w:br/>
        <w:t>378 028 440</w:t>
      </w:r>
    </w:p>
    <w:p w14:paraId="36179A6E" w14:textId="77777777" w:rsidR="00FA2D08" w:rsidRDefault="00866DA0">
      <w:pPr>
        <w:pStyle w:val="Zkladntext20"/>
        <w:framePr w:w="2371" w:h="1059" w:hRule="exact" w:wrap="none" w:vAnchor="page" w:hAnchor="page" w:x="2659" w:y="4852"/>
        <w:shd w:val="clear" w:color="auto" w:fill="auto"/>
        <w:spacing w:after="0" w:line="202" w:lineRule="exact"/>
        <w:ind w:left="115" w:firstLine="0"/>
      </w:pPr>
      <w:r>
        <w:t>sekretariat@zs</w:t>
      </w:r>
      <w:proofErr w:type="gramStart"/>
      <w:r>
        <w:t xml:space="preserve">21 </w:t>
      </w:r>
      <w:r>
        <w:rPr>
          <w:lang w:val="en-US" w:eastAsia="en-US" w:bidi="en-US"/>
        </w:rPr>
        <w:t>.</w:t>
      </w:r>
      <w:proofErr w:type="gramEnd"/>
      <w:r>
        <w:rPr>
          <w:lang w:val="en-US" w:eastAsia="en-US" w:bidi="en-US"/>
        </w:rPr>
        <w:t>plzen-edu.cz</w:t>
      </w:r>
    </w:p>
    <w:p w14:paraId="428C3405" w14:textId="77777777" w:rsidR="00FA2D08" w:rsidRDefault="00866DA0">
      <w:pPr>
        <w:pStyle w:val="Zkladntext20"/>
        <w:framePr w:w="4315" w:h="3538" w:hRule="exact" w:wrap="none" w:vAnchor="page" w:hAnchor="page" w:x="5822" w:y="2764"/>
        <w:shd w:val="clear" w:color="auto" w:fill="auto"/>
        <w:spacing w:after="0" w:line="202" w:lineRule="exact"/>
        <w:ind w:firstLine="0"/>
        <w:jc w:val="both"/>
      </w:pPr>
      <w:r>
        <w:t>Zhotovitel:</w:t>
      </w:r>
    </w:p>
    <w:p w14:paraId="17B4774A" w14:textId="77777777" w:rsidR="00FA2D08" w:rsidRDefault="00866DA0">
      <w:pPr>
        <w:pStyle w:val="Zkladntext50"/>
        <w:framePr w:w="4315" w:h="3538" w:hRule="exact" w:wrap="none" w:vAnchor="page" w:hAnchor="page" w:x="5822" w:y="2764"/>
        <w:shd w:val="clear" w:color="auto" w:fill="auto"/>
        <w:spacing w:before="0" w:line="202" w:lineRule="exact"/>
        <w:jc w:val="both"/>
      </w:pPr>
      <w:r>
        <w:t>VÝTAHY SCHMITT+SOHN s. r. o.</w:t>
      </w:r>
    </w:p>
    <w:p w14:paraId="015112B3" w14:textId="77777777" w:rsidR="00FA2D08" w:rsidRDefault="00866DA0">
      <w:pPr>
        <w:pStyle w:val="Zkladntext20"/>
        <w:framePr w:w="4315" w:h="3538" w:hRule="exact" w:wrap="none" w:vAnchor="page" w:hAnchor="page" w:x="5822" w:y="2764"/>
        <w:shd w:val="clear" w:color="auto" w:fill="auto"/>
        <w:tabs>
          <w:tab w:val="left" w:pos="1044"/>
        </w:tabs>
        <w:spacing w:after="0" w:line="202" w:lineRule="exact"/>
        <w:ind w:firstLine="0"/>
        <w:jc w:val="both"/>
      </w:pPr>
      <w:r>
        <w:t>Sídlo:</w:t>
      </w:r>
      <w:r>
        <w:tab/>
        <w:t>Jenišov č. p. 116</w:t>
      </w:r>
    </w:p>
    <w:p w14:paraId="1E471513" w14:textId="77777777" w:rsidR="00FA2D08" w:rsidRDefault="00866DA0">
      <w:pPr>
        <w:pStyle w:val="Zkladntext20"/>
        <w:framePr w:w="4315" w:h="3538" w:hRule="exact" w:wrap="none" w:vAnchor="page" w:hAnchor="page" w:x="5822" w:y="2764"/>
        <w:shd w:val="clear" w:color="auto" w:fill="auto"/>
        <w:tabs>
          <w:tab w:val="left" w:pos="1044"/>
        </w:tabs>
        <w:spacing w:after="0" w:line="202" w:lineRule="exact"/>
        <w:ind w:firstLine="0"/>
        <w:jc w:val="both"/>
      </w:pPr>
      <w:r>
        <w:t>IČO:</w:t>
      </w:r>
      <w:r>
        <w:tab/>
        <w:t>252 18 883</w:t>
      </w:r>
    </w:p>
    <w:p w14:paraId="28004EA6" w14:textId="77777777" w:rsidR="00FA2D08" w:rsidRDefault="00866DA0">
      <w:pPr>
        <w:pStyle w:val="Zkladntext20"/>
        <w:framePr w:w="4315" w:h="3538" w:hRule="exact" w:wrap="none" w:vAnchor="page" w:hAnchor="page" w:x="5822" w:y="2764"/>
        <w:shd w:val="clear" w:color="auto" w:fill="auto"/>
        <w:tabs>
          <w:tab w:val="left" w:pos="1044"/>
        </w:tabs>
        <w:spacing w:after="0" w:line="202" w:lineRule="exact"/>
        <w:ind w:firstLine="0"/>
        <w:jc w:val="both"/>
      </w:pPr>
      <w:r>
        <w:t>DIČ:</w:t>
      </w:r>
      <w:r>
        <w:tab/>
        <w:t>CZ25218883</w:t>
      </w:r>
    </w:p>
    <w:p w14:paraId="2ED605FE" w14:textId="77777777" w:rsidR="00FA2D08" w:rsidRDefault="00866DA0">
      <w:pPr>
        <w:pStyle w:val="Zkladntext20"/>
        <w:framePr w:w="4315" w:h="3538" w:hRule="exact" w:wrap="none" w:vAnchor="page" w:hAnchor="page" w:x="5822" w:y="2764"/>
        <w:shd w:val="clear" w:color="auto" w:fill="auto"/>
        <w:tabs>
          <w:tab w:val="left" w:pos="1044"/>
        </w:tabs>
        <w:spacing w:after="0" w:line="202" w:lineRule="exact"/>
        <w:ind w:firstLine="0"/>
        <w:jc w:val="both"/>
      </w:pPr>
      <w:r>
        <w:t>OR:</w:t>
      </w:r>
      <w:r>
        <w:tab/>
        <w:t>KS v Plzni, oddíl C, vložka 9649</w:t>
      </w:r>
    </w:p>
    <w:p w14:paraId="63B0AEA3" w14:textId="77777777" w:rsidR="00FA2D08" w:rsidRDefault="00866DA0">
      <w:pPr>
        <w:pStyle w:val="Zkladntext20"/>
        <w:framePr w:w="4315" w:h="3538" w:hRule="exact" w:wrap="none" w:vAnchor="page" w:hAnchor="page" w:x="5822" w:y="2764"/>
        <w:shd w:val="clear" w:color="auto" w:fill="auto"/>
        <w:spacing w:after="0" w:line="202" w:lineRule="exact"/>
        <w:ind w:firstLine="0"/>
      </w:pPr>
      <w:r>
        <w:t xml:space="preserve">Zastoupený: Antonínem Jarošem, jednatelem společnosti Ivo Marešem, jednatelem společnosti Bankovní spojení: </w:t>
      </w:r>
      <w:proofErr w:type="spellStart"/>
      <w:r>
        <w:t>UniCreditBank</w:t>
      </w:r>
      <w:proofErr w:type="spellEnd"/>
      <w:r>
        <w:t xml:space="preserve"> Czech Republic a. s.</w:t>
      </w:r>
    </w:p>
    <w:p w14:paraId="0C287EBE" w14:textId="77777777" w:rsidR="00FA2D08" w:rsidRDefault="00866DA0">
      <w:pPr>
        <w:pStyle w:val="Zkladntext20"/>
        <w:framePr w:w="4315" w:h="3538" w:hRule="exact" w:wrap="none" w:vAnchor="page" w:hAnchor="page" w:x="5822" w:y="2764"/>
        <w:shd w:val="clear" w:color="auto" w:fill="auto"/>
        <w:tabs>
          <w:tab w:val="left" w:pos="1302"/>
        </w:tabs>
        <w:spacing w:after="0" w:line="202" w:lineRule="exact"/>
        <w:ind w:firstLine="0"/>
        <w:jc w:val="both"/>
      </w:pPr>
      <w:r>
        <w:t>Číslo účtu:</w:t>
      </w:r>
      <w:r>
        <w:tab/>
        <w:t>505419034/2700</w:t>
      </w:r>
    </w:p>
    <w:p w14:paraId="089300D0" w14:textId="77777777" w:rsidR="00FA2D08" w:rsidRDefault="00866DA0">
      <w:pPr>
        <w:pStyle w:val="Zkladntext20"/>
        <w:framePr w:w="4315" w:h="3538" w:hRule="exact" w:wrap="none" w:vAnchor="page" w:hAnchor="page" w:x="5822" w:y="2764"/>
        <w:shd w:val="clear" w:color="auto" w:fill="auto"/>
        <w:tabs>
          <w:tab w:val="left" w:pos="1302"/>
        </w:tabs>
        <w:spacing w:after="0" w:line="202" w:lineRule="exact"/>
        <w:ind w:firstLine="0"/>
        <w:jc w:val="both"/>
      </w:pPr>
      <w:r>
        <w:t>Tel.:</w:t>
      </w:r>
      <w:r>
        <w:tab/>
        <w:t>+420 353 433 722</w:t>
      </w:r>
    </w:p>
    <w:p w14:paraId="0A92F179" w14:textId="77777777" w:rsidR="00FA2D08" w:rsidRDefault="00866DA0">
      <w:pPr>
        <w:pStyle w:val="Zkladntext20"/>
        <w:framePr w:w="4315" w:h="3538" w:hRule="exact" w:wrap="none" w:vAnchor="page" w:hAnchor="page" w:x="5822" w:y="2764"/>
        <w:shd w:val="clear" w:color="auto" w:fill="auto"/>
        <w:tabs>
          <w:tab w:val="left" w:pos="1302"/>
        </w:tabs>
        <w:spacing w:after="0" w:line="202" w:lineRule="exact"/>
        <w:ind w:firstLine="0"/>
        <w:jc w:val="both"/>
      </w:pPr>
      <w:r>
        <w:t>Fax:</w:t>
      </w:r>
      <w:r>
        <w:tab/>
        <w:t>+420 353 433 731</w:t>
      </w:r>
    </w:p>
    <w:p w14:paraId="4246747E" w14:textId="77777777" w:rsidR="00FA2D08" w:rsidRDefault="00866DA0">
      <w:pPr>
        <w:pStyle w:val="Zkladntext20"/>
        <w:framePr w:w="4315" w:h="3538" w:hRule="exact" w:wrap="none" w:vAnchor="page" w:hAnchor="page" w:x="5822" w:y="2764"/>
        <w:shd w:val="clear" w:color="auto" w:fill="auto"/>
        <w:tabs>
          <w:tab w:val="left" w:pos="1302"/>
        </w:tabs>
        <w:spacing w:after="0" w:line="202" w:lineRule="exact"/>
        <w:ind w:firstLine="0"/>
        <w:jc w:val="both"/>
      </w:pPr>
      <w:r>
        <w:t>e-</w:t>
      </w:r>
      <w:proofErr w:type="spellStart"/>
      <w:r>
        <w:t>maíl</w:t>
      </w:r>
      <w:proofErr w:type="spellEnd"/>
      <w:r>
        <w:t>:</w:t>
      </w:r>
      <w:r>
        <w:tab/>
      </w:r>
      <w:hyperlink r:id="rId8" w:history="1">
        <w:r>
          <w:rPr>
            <w:rStyle w:val="Hypertextovodkaz"/>
          </w:rPr>
          <w:t>obchod@schmitt-vvtahv.ci</w:t>
        </w:r>
      </w:hyperlink>
      <w:r>
        <w:rPr>
          <w:rStyle w:val="Zkladntext21"/>
        </w:rPr>
        <w:t>:</w:t>
      </w:r>
    </w:p>
    <w:p w14:paraId="23EFCED5" w14:textId="77777777" w:rsidR="00FA2D08" w:rsidRDefault="00866DA0">
      <w:pPr>
        <w:pStyle w:val="Zkladntext20"/>
        <w:framePr w:w="4315" w:h="3538" w:hRule="exact" w:wrap="none" w:vAnchor="page" w:hAnchor="page" w:x="5822" w:y="2764"/>
        <w:shd w:val="clear" w:color="auto" w:fill="auto"/>
        <w:spacing w:after="0" w:line="202" w:lineRule="exact"/>
        <w:ind w:right="1820" w:firstLine="0"/>
      </w:pPr>
      <w:r>
        <w:t>Osoby oprávněné k jednání: po stránce smluvní a ekonomické:</w:t>
      </w:r>
    </w:p>
    <w:p w14:paraId="41DE78AD" w14:textId="77777777" w:rsidR="00FA2D08" w:rsidRDefault="00866DA0">
      <w:pPr>
        <w:pStyle w:val="Zkladntext20"/>
        <w:framePr w:w="4315" w:h="3538" w:hRule="exact" w:wrap="none" w:vAnchor="page" w:hAnchor="page" w:x="5822" w:y="2764"/>
        <w:shd w:val="clear" w:color="auto" w:fill="auto"/>
        <w:spacing w:after="0" w:line="202" w:lineRule="exact"/>
        <w:ind w:right="1820" w:firstLine="0"/>
      </w:pPr>
      <w:r>
        <w:t>Antonín Jaroš, jednatel společnosti Ivo Mareš, jednatel společnosti</w:t>
      </w:r>
    </w:p>
    <w:p w14:paraId="0EC860A3" w14:textId="77777777" w:rsidR="00FA2D08" w:rsidRDefault="00866DA0">
      <w:pPr>
        <w:pStyle w:val="Zkladntext20"/>
        <w:framePr w:w="4397" w:h="671" w:hRule="exact" w:wrap="none" w:vAnchor="page" w:hAnchor="page" w:x="1248" w:y="6518"/>
        <w:shd w:val="clear" w:color="auto" w:fill="auto"/>
        <w:spacing w:after="0" w:line="206" w:lineRule="exact"/>
        <w:ind w:firstLine="0"/>
      </w:pPr>
      <w:r>
        <w:t>Po stránce technické:</w:t>
      </w:r>
    </w:p>
    <w:p w14:paraId="3830143F" w14:textId="77777777" w:rsidR="00FA2D08" w:rsidRDefault="00866DA0">
      <w:pPr>
        <w:pStyle w:val="Zkladntext20"/>
        <w:framePr w:w="4397" w:h="671" w:hRule="exact" w:wrap="none" w:vAnchor="page" w:hAnchor="page" w:x="1248" w:y="6518"/>
        <w:shd w:val="clear" w:color="auto" w:fill="auto"/>
        <w:spacing w:after="0" w:line="206" w:lineRule="exact"/>
        <w:ind w:firstLine="0"/>
      </w:pPr>
      <w:r>
        <w:t>František Drha, správce budov Jan Kopřiva, školník</w:t>
      </w:r>
    </w:p>
    <w:p w14:paraId="27859638" w14:textId="77777777" w:rsidR="00FA2D08" w:rsidRDefault="00866DA0">
      <w:pPr>
        <w:pStyle w:val="Zkladntext20"/>
        <w:framePr w:w="4315" w:h="878" w:hRule="exact" w:wrap="none" w:vAnchor="page" w:hAnchor="page" w:x="5822" w:y="6446"/>
        <w:shd w:val="clear" w:color="auto" w:fill="auto"/>
        <w:spacing w:after="0" w:line="206" w:lineRule="exact"/>
        <w:ind w:firstLine="0"/>
        <w:jc w:val="both"/>
      </w:pPr>
      <w:r>
        <w:t>po stránce technické:</w:t>
      </w:r>
    </w:p>
    <w:p w14:paraId="4AE0BA4F" w14:textId="77777777" w:rsidR="00FA2D08" w:rsidRDefault="00866DA0">
      <w:pPr>
        <w:pStyle w:val="Zkladntext20"/>
        <w:framePr w:w="4315" w:h="878" w:hRule="exact" w:wrap="none" w:vAnchor="page" w:hAnchor="page" w:x="5822" w:y="6446"/>
        <w:shd w:val="clear" w:color="auto" w:fill="auto"/>
        <w:spacing w:after="0" w:line="206" w:lineRule="exact"/>
        <w:ind w:right="800" w:firstLine="0"/>
      </w:pPr>
      <w:r>
        <w:t xml:space="preserve">Tomáš </w:t>
      </w:r>
      <w:proofErr w:type="spellStart"/>
      <w:r>
        <w:t>Peyersfeld</w:t>
      </w:r>
      <w:proofErr w:type="spellEnd"/>
      <w:r>
        <w:t>, vedoucí technického oddělení Miroslav Vaněk, vedoucí servisu David Šimek, vedoucí servisu</w:t>
      </w:r>
    </w:p>
    <w:p w14:paraId="2A584BFB" w14:textId="77777777" w:rsidR="00FA2D08" w:rsidRDefault="00866DA0">
      <w:pPr>
        <w:pStyle w:val="Zkladntext20"/>
        <w:framePr w:w="10070" w:h="7593" w:hRule="exact" w:wrap="none" w:vAnchor="page" w:hAnchor="page" w:x="1248" w:y="7819"/>
        <w:shd w:val="clear" w:color="auto" w:fill="auto"/>
        <w:spacing w:after="205" w:line="202" w:lineRule="exact"/>
        <w:ind w:right="2000" w:firstLine="0"/>
      </w:pPr>
      <w:r>
        <w:t xml:space="preserve">na straně jedné jako objednatel (dále jen </w:t>
      </w:r>
      <w:r>
        <w:rPr>
          <w:rStyle w:val="Zkladntext28ptKurzva"/>
        </w:rPr>
        <w:t>„Objednatel') a</w:t>
      </w:r>
      <w:r>
        <w:t xml:space="preserve"> na straně druhé jako zhotovitel (dále jen </w:t>
      </w:r>
      <w:r>
        <w:rPr>
          <w:rStyle w:val="Zkladntext28ptKurzva"/>
        </w:rPr>
        <w:t xml:space="preserve">„Zhotovitel') </w:t>
      </w:r>
      <w:r>
        <w:t xml:space="preserve">uzavřeli ve smyslu zákona 89/2012 Sb., občanský zákoník, tuto smlouvu o dílo (dále jen </w:t>
      </w:r>
      <w:r>
        <w:rPr>
          <w:rStyle w:val="Zkladntext28ptKurzva"/>
        </w:rPr>
        <w:t>„smlouva").</w:t>
      </w:r>
    </w:p>
    <w:p w14:paraId="1867A983" w14:textId="77777777" w:rsidR="00FA2D08" w:rsidRDefault="00866DA0">
      <w:pPr>
        <w:pStyle w:val="Zkladntext60"/>
        <w:framePr w:w="10070" w:h="7593" w:hRule="exact" w:wrap="none" w:vAnchor="page" w:hAnchor="page" w:x="1248" w:y="7819"/>
        <w:numPr>
          <w:ilvl w:val="0"/>
          <w:numId w:val="1"/>
        </w:numPr>
        <w:shd w:val="clear" w:color="auto" w:fill="auto"/>
        <w:tabs>
          <w:tab w:val="left" w:pos="719"/>
        </w:tabs>
        <w:spacing w:before="0" w:line="170" w:lineRule="exact"/>
        <w:ind w:left="760"/>
      </w:pPr>
      <w:r>
        <w:t>Předmět smlouvy</w:t>
      </w:r>
    </w:p>
    <w:p w14:paraId="5BDECB73" w14:textId="77777777" w:rsidR="00FA2D08" w:rsidRDefault="00866DA0">
      <w:pPr>
        <w:pStyle w:val="Zkladntext20"/>
        <w:framePr w:w="10070" w:h="7593" w:hRule="exact" w:wrap="none" w:vAnchor="page" w:hAnchor="page" w:x="1248" w:y="7819"/>
        <w:numPr>
          <w:ilvl w:val="0"/>
          <w:numId w:val="1"/>
        </w:numPr>
        <w:shd w:val="clear" w:color="auto" w:fill="auto"/>
        <w:tabs>
          <w:tab w:val="left" w:pos="719"/>
        </w:tabs>
        <w:spacing w:after="180" w:line="202" w:lineRule="exact"/>
        <w:ind w:left="760" w:right="1040" w:hanging="760"/>
        <w:jc w:val="both"/>
      </w:pPr>
      <w:r>
        <w:t>Zhotovitel se zavazuje, za podmínek uvedených v této smlouvě a ve Všeobecných obchodních podmínkách pro údržbu výtahů (dále jen „VOP"), které jsou jako příloha č. 2 nedílnou součástí této smlouvy, provádět či zajišťovat níže uvedené servisní práce na níže uvedeném výtahu (dále jen „výtah" či „zdvihací zařízení") ve vlastnictví Objednatele a Objednatel se zavazuje zaplatit Zhotoviteli sjednanou cenu za tyto servisní práce prováděné na výtahu:</w:t>
      </w:r>
    </w:p>
    <w:p w14:paraId="0D2FD1D9" w14:textId="77777777" w:rsidR="00FA2D08" w:rsidRDefault="00866DA0">
      <w:pPr>
        <w:pStyle w:val="Zkladntext20"/>
        <w:framePr w:w="10070" w:h="7593" w:hRule="exact" w:wrap="none" w:vAnchor="page" w:hAnchor="page" w:x="1248" w:y="7819"/>
        <w:shd w:val="clear" w:color="auto" w:fill="auto"/>
        <w:spacing w:after="180" w:line="202" w:lineRule="exact"/>
        <w:ind w:left="760" w:right="4200" w:firstLine="0"/>
      </w:pPr>
      <w:r>
        <w:t>osobní výtah výrobní číslo: 20003/1 na adrese: Slovanská alej 13, Plzeň ev. číslo výtahu: 90 141</w:t>
      </w:r>
    </w:p>
    <w:p w14:paraId="7E9227DA" w14:textId="77777777" w:rsidR="00FA2D08" w:rsidRDefault="00866DA0">
      <w:pPr>
        <w:pStyle w:val="Zkladntext20"/>
        <w:framePr w:w="10070" w:h="7593" w:hRule="exact" w:wrap="none" w:vAnchor="page" w:hAnchor="page" w:x="1248" w:y="7819"/>
        <w:shd w:val="clear" w:color="auto" w:fill="auto"/>
        <w:spacing w:after="0" w:line="202" w:lineRule="exact"/>
        <w:ind w:left="760" w:firstLine="0"/>
      </w:pPr>
      <w:r>
        <w:rPr>
          <w:rStyle w:val="Zkladntext21"/>
          <w:lang w:val="cs-CZ" w:eastAsia="cs-CZ" w:bidi="cs-CZ"/>
        </w:rPr>
        <w:t>servisní práce</w:t>
      </w:r>
      <w:r>
        <w:t>:</w:t>
      </w:r>
    </w:p>
    <w:p w14:paraId="480FD4F9" w14:textId="77777777" w:rsidR="00FA2D08" w:rsidRDefault="00866DA0">
      <w:pPr>
        <w:pStyle w:val="Zkladntext20"/>
        <w:framePr w:w="10070" w:h="7593" w:hRule="exact" w:wrap="none" w:vAnchor="page" w:hAnchor="page" w:x="1248" w:y="7819"/>
        <w:shd w:val="clear" w:color="auto" w:fill="auto"/>
        <w:spacing w:after="0" w:line="202" w:lineRule="exact"/>
        <w:ind w:left="1120" w:right="5600" w:firstLine="0"/>
      </w:pPr>
      <w:r>
        <w:t>odborné prohlídky ČSN 27 4002 (OP) odborné zkoušky ČSN 27 4007 (OZ) preventivní údržbu (PÚ)</w:t>
      </w:r>
    </w:p>
    <w:p w14:paraId="226A3B30" w14:textId="77777777" w:rsidR="00FA2D08" w:rsidRDefault="00866DA0">
      <w:pPr>
        <w:pStyle w:val="Zkladntext20"/>
        <w:framePr w:w="10070" w:h="7593" w:hRule="exact" w:wrap="none" w:vAnchor="page" w:hAnchor="page" w:x="1248" w:y="7819"/>
        <w:shd w:val="clear" w:color="auto" w:fill="auto"/>
        <w:spacing w:after="180" w:line="202" w:lineRule="exact"/>
        <w:ind w:left="1120" w:right="5600" w:firstLine="0"/>
      </w:pPr>
      <w:r>
        <w:t>opravy po odborných prohlídkách a zkouškách zprostředkování inspekčních prohlídek (IP) poruchové opravy vyprošťování uvízlých osob</w:t>
      </w:r>
    </w:p>
    <w:p w14:paraId="606D5509" w14:textId="77777777" w:rsidR="00FA2D08" w:rsidRDefault="00866DA0">
      <w:pPr>
        <w:pStyle w:val="Zkladntext20"/>
        <w:framePr w:w="10070" w:h="7593" w:hRule="exact" w:wrap="none" w:vAnchor="page" w:hAnchor="page" w:x="1248" w:y="7819"/>
        <w:numPr>
          <w:ilvl w:val="0"/>
          <w:numId w:val="2"/>
        </w:numPr>
        <w:shd w:val="clear" w:color="auto" w:fill="auto"/>
        <w:tabs>
          <w:tab w:val="left" w:pos="719"/>
        </w:tabs>
        <w:spacing w:after="0" w:line="202" w:lineRule="exact"/>
        <w:ind w:left="760" w:hanging="760"/>
        <w:jc w:val="both"/>
      </w:pPr>
      <w:r>
        <w:t>Cena a placení</w:t>
      </w:r>
    </w:p>
    <w:p w14:paraId="5D6427BD" w14:textId="77777777" w:rsidR="00FA2D08" w:rsidRDefault="00866DA0">
      <w:pPr>
        <w:pStyle w:val="Zkladntext20"/>
        <w:framePr w:w="10070" w:h="7593" w:hRule="exact" w:wrap="none" w:vAnchor="page" w:hAnchor="page" w:x="1248" w:y="7819"/>
        <w:numPr>
          <w:ilvl w:val="0"/>
          <w:numId w:val="2"/>
        </w:numPr>
        <w:shd w:val="clear" w:color="auto" w:fill="auto"/>
        <w:tabs>
          <w:tab w:val="left" w:pos="719"/>
        </w:tabs>
        <w:spacing w:after="0" w:line="202" w:lineRule="exact"/>
        <w:ind w:left="760" w:right="1040" w:hanging="760"/>
        <w:jc w:val="both"/>
      </w:pPr>
      <w:r>
        <w:t xml:space="preserve">Činnosti pravidelně opakované - Odborné prohlídky OP, preventivní údržba PÚ, budou Objednatelem Zhotoviteli hrazeny paušální cenou bez DPH, která činí měsíčně: </w:t>
      </w:r>
      <w:proofErr w:type="gramStart"/>
      <w:r>
        <w:t>1.300,-</w:t>
      </w:r>
      <w:proofErr w:type="gramEnd"/>
      <w:r>
        <w:t xml:space="preserve"> Kč (dále jen </w:t>
      </w:r>
      <w:r>
        <w:rPr>
          <w:rStyle w:val="Zkladntext28ptKurzva"/>
        </w:rPr>
        <w:t>„základní paušální cena").</w:t>
      </w:r>
    </w:p>
    <w:p w14:paraId="665565F5" w14:textId="77777777" w:rsidR="00FA2D08" w:rsidRDefault="00866DA0">
      <w:pPr>
        <w:pStyle w:val="Zkladntext20"/>
        <w:framePr w:w="10070" w:h="7593" w:hRule="exact" w:wrap="none" w:vAnchor="page" w:hAnchor="page" w:x="1248" w:y="7819"/>
        <w:shd w:val="clear" w:color="auto" w:fill="auto"/>
        <w:spacing w:after="213" w:line="202" w:lineRule="exact"/>
        <w:ind w:left="760" w:right="1220" w:firstLine="0"/>
      </w:pPr>
      <w:r>
        <w:t>V případě trvání smluvního vztahu založeného touto smlouvou nejméně po dobu ...60... měsíců, zavazuje se Zhotovitel poskytnout Objednateli slevu z paušální ceny ve výši 340,- Kč měsíčně. Dle dohody smluvních stran je Objednatel povinen hradit Zhotoviteli od počátku smluvního vztahu paušální částku poníženou o výše uvedenou slevu, tj. částku</w:t>
      </w:r>
    </w:p>
    <w:p w14:paraId="75356236" w14:textId="77777777" w:rsidR="00FA2D08" w:rsidRDefault="00866DA0">
      <w:pPr>
        <w:pStyle w:val="Zkladntext20"/>
        <w:framePr w:w="10070" w:h="7593" w:hRule="exact" w:wrap="none" w:vAnchor="page" w:hAnchor="page" w:x="1248" w:y="7819"/>
        <w:shd w:val="clear" w:color="auto" w:fill="auto"/>
        <w:spacing w:after="126" w:line="160" w:lineRule="exact"/>
        <w:ind w:left="2060" w:firstLine="0"/>
      </w:pPr>
      <w:r>
        <w:t xml:space="preserve">ve výši 960,- Kč bez DPH měsíčně (dále jen </w:t>
      </w:r>
      <w:r>
        <w:rPr>
          <w:rStyle w:val="Zkladntext28ptKurzva"/>
        </w:rPr>
        <w:t>„snížená paušální cena").</w:t>
      </w:r>
    </w:p>
    <w:p w14:paraId="1C059546" w14:textId="77777777" w:rsidR="00FA2D08" w:rsidRDefault="00866DA0">
      <w:pPr>
        <w:pStyle w:val="Zkladntext20"/>
        <w:framePr w:w="10070" w:h="7593" w:hRule="exact" w:wrap="none" w:vAnchor="page" w:hAnchor="page" w:x="1248" w:y="7819"/>
        <w:shd w:val="clear" w:color="auto" w:fill="auto"/>
        <w:tabs>
          <w:tab w:val="left" w:pos="8090"/>
        </w:tabs>
        <w:spacing w:after="0" w:line="202" w:lineRule="exact"/>
        <w:ind w:left="760" w:right="1040" w:firstLine="0"/>
        <w:jc w:val="both"/>
      </w:pPr>
      <w:r>
        <w:t xml:space="preserve">Dojde-li k ukončení smluvního vztahu založeného touto smlouvou, v periodě 60 měsíců, je Objednatel povinen Zhotoviteli částku odpovídající rozdílu mezi základní paušální cenou a sníženou paušální cenou v konkrétní periodě doplatit, a to nejpozději do 30 dnů ode dne zániku smluvního vztahu založeného touto smlouvou. Ujednání ostatních částí této smlouvy o paušální ceně se vztahují jak na základní paušální cenu, tak I na </w:t>
      </w:r>
      <w:proofErr w:type="spellStart"/>
      <w:r>
        <w:t>snížd^g^a^išální</w:t>
      </w:r>
      <w:proofErr w:type="spellEnd"/>
      <w:r>
        <w:t xml:space="preserve"> cenu.</w:t>
      </w:r>
      <w:r>
        <w:tab/>
        <w:t>Al\ °ý/jí</w:t>
      </w:r>
    </w:p>
    <w:p w14:paraId="1D3C6863" w14:textId="77777777" w:rsidR="00FA2D08" w:rsidRDefault="00866DA0">
      <w:pPr>
        <w:pStyle w:val="Zkladntext70"/>
        <w:framePr w:w="10070" w:h="384" w:hRule="exact" w:wrap="none" w:vAnchor="page" w:hAnchor="page" w:x="1248" w:y="15605"/>
        <w:shd w:val="clear" w:color="auto" w:fill="auto"/>
        <w:spacing w:before="0"/>
        <w:ind w:left="8120" w:right="1040"/>
      </w:pPr>
      <w:r>
        <w:t xml:space="preserve">Zodpovědnost od roku </w:t>
      </w:r>
      <w:r>
        <w:rPr>
          <w:rStyle w:val="Zkladntext71"/>
        </w:rPr>
        <w:t>1861</w:t>
      </w:r>
      <w:r>
        <w:t>.</w:t>
      </w:r>
    </w:p>
    <w:p w14:paraId="317D5C28" w14:textId="77777777" w:rsidR="00FA2D08" w:rsidRDefault="00FA2D08">
      <w:pPr>
        <w:rPr>
          <w:sz w:val="2"/>
          <w:szCs w:val="2"/>
        </w:rPr>
        <w:sectPr w:rsidR="00FA2D08">
          <w:pgSz w:w="11900" w:h="16840"/>
          <w:pgMar w:top="360" w:right="360" w:bottom="360" w:left="360" w:header="0" w:footer="3" w:gutter="0"/>
          <w:cols w:space="720"/>
          <w:noEndnote/>
          <w:docGrid w:linePitch="360"/>
        </w:sectPr>
      </w:pPr>
    </w:p>
    <w:p w14:paraId="31453B3B" w14:textId="77777777" w:rsidR="00FA2D08" w:rsidRDefault="00866DA0">
      <w:pPr>
        <w:pStyle w:val="Zkladntext20"/>
        <w:framePr w:w="10070" w:h="7629" w:hRule="exact" w:wrap="none" w:vAnchor="page" w:hAnchor="page" w:x="1299" w:y="1454"/>
        <w:numPr>
          <w:ilvl w:val="0"/>
          <w:numId w:val="2"/>
        </w:numPr>
        <w:shd w:val="clear" w:color="auto" w:fill="auto"/>
        <w:tabs>
          <w:tab w:val="left" w:pos="730"/>
        </w:tabs>
        <w:spacing w:after="0" w:line="202" w:lineRule="exact"/>
        <w:ind w:left="840" w:right="940"/>
        <w:jc w:val="both"/>
      </w:pPr>
      <w:r>
        <w:lastRenderedPageBreak/>
        <w:t>Práce nezahrnuté v paušální ceně budou účtovány Zhotovitelem Objednateli zvlášť na podkladě pracovních výkazů potvrzených Objednatelem:</w:t>
      </w:r>
    </w:p>
    <w:p w14:paraId="47FE11F6" w14:textId="77777777" w:rsidR="00FA2D08" w:rsidRDefault="00866DA0">
      <w:pPr>
        <w:pStyle w:val="Zkladntext20"/>
        <w:framePr w:w="10070" w:h="7629" w:hRule="exact" w:wrap="none" w:vAnchor="page" w:hAnchor="page" w:x="1299" w:y="1454"/>
        <w:shd w:val="clear" w:color="auto" w:fill="auto"/>
        <w:spacing w:after="0" w:line="202" w:lineRule="exact"/>
        <w:ind w:left="1220" w:right="3360" w:firstLine="0"/>
      </w:pPr>
      <w:r>
        <w:t>opravy po odborných prohlídkách/zkouškách odborné zkoušky dle ČSN 27 4007 inspekční prohlídky, vč. asistence poruchové opravy vyprošťování uvíznutých osob</w:t>
      </w:r>
    </w:p>
    <w:p w14:paraId="7903E7CD" w14:textId="77777777" w:rsidR="00FA2D08" w:rsidRDefault="00866DA0">
      <w:pPr>
        <w:pStyle w:val="Zkladntext20"/>
        <w:framePr w:w="10070" w:h="7629" w:hRule="exact" w:wrap="none" w:vAnchor="page" w:hAnchor="page" w:x="1299" w:y="1454"/>
        <w:shd w:val="clear" w:color="auto" w:fill="auto"/>
        <w:spacing w:after="0" w:line="202" w:lineRule="exact"/>
        <w:ind w:left="1220" w:right="940" w:firstLine="0"/>
        <w:jc w:val="both"/>
      </w:pPr>
      <w:r>
        <w:t xml:space="preserve">střední opravy, generální opravy, rekonstrukce, přičemž mezi tyto opravy se počítají výměny lan, řetězů, modernizace, nebo výměny rozvaděčů, dílenské opravy motorů, soustružení a výměny </w:t>
      </w:r>
      <w:proofErr w:type="spellStart"/>
      <w:r>
        <w:t>odkláněcích</w:t>
      </w:r>
      <w:proofErr w:type="spellEnd"/>
      <w:r>
        <w:t xml:space="preserve"> a trakčních kotoučů, opravy ohrazení šachet (výměny skel apod.) a veškeré práce v rozsahu ČSN 27 40 11 a práce nezahrnuté v paušální ceně</w:t>
      </w:r>
    </w:p>
    <w:p w14:paraId="25E090B8" w14:textId="77777777" w:rsidR="00FA2D08" w:rsidRDefault="00866DA0">
      <w:pPr>
        <w:pStyle w:val="Zkladntext20"/>
        <w:framePr w:w="10070" w:h="7629" w:hRule="exact" w:wrap="none" w:vAnchor="page" w:hAnchor="page" w:x="1299" w:y="1454"/>
        <w:shd w:val="clear" w:color="auto" w:fill="auto"/>
        <w:spacing w:after="0" w:line="202" w:lineRule="exact"/>
        <w:ind w:left="1220" w:firstLine="0"/>
      </w:pPr>
      <w:r>
        <w:t>aktualizace softwaru zdvihacího zařízení a s tím související výměna hardwaru</w:t>
      </w:r>
    </w:p>
    <w:p w14:paraId="331CB664" w14:textId="77777777" w:rsidR="00FA2D08" w:rsidRDefault="00866DA0">
      <w:pPr>
        <w:pStyle w:val="Zkladntext20"/>
        <w:framePr w:w="10070" w:h="7629" w:hRule="exact" w:wrap="none" w:vAnchor="page" w:hAnchor="page" w:x="1299" w:y="1454"/>
        <w:numPr>
          <w:ilvl w:val="0"/>
          <w:numId w:val="2"/>
        </w:numPr>
        <w:shd w:val="clear" w:color="auto" w:fill="auto"/>
        <w:tabs>
          <w:tab w:val="left" w:pos="730"/>
        </w:tabs>
        <w:spacing w:after="0" w:line="202" w:lineRule="exact"/>
        <w:ind w:left="840"/>
        <w:jc w:val="both"/>
      </w:pPr>
      <w:r>
        <w:t>Mimo paušální cenu bude Zhotovitelem Objednateli účtován spotřebovaný materiál dle skutečnosti.</w:t>
      </w:r>
    </w:p>
    <w:p w14:paraId="6F8DE21B" w14:textId="77777777" w:rsidR="00FA2D08" w:rsidRDefault="00866DA0">
      <w:pPr>
        <w:pStyle w:val="Zkladntext20"/>
        <w:framePr w:w="10070" w:h="7629" w:hRule="exact" w:wrap="none" w:vAnchor="page" w:hAnchor="page" w:x="1299" w:y="1454"/>
        <w:numPr>
          <w:ilvl w:val="0"/>
          <w:numId w:val="2"/>
        </w:numPr>
        <w:shd w:val="clear" w:color="auto" w:fill="auto"/>
        <w:tabs>
          <w:tab w:val="left" w:pos="730"/>
        </w:tabs>
        <w:spacing w:after="0" w:line="202" w:lineRule="exact"/>
        <w:ind w:left="840" w:right="940"/>
        <w:jc w:val="both"/>
      </w:pPr>
      <w:r>
        <w:t>Faktura na paušální cenu bude Zhotovitelem Objednateli vystavena vždy čtvrtletně ke konci příslušného kvartálu. Splatnost faktur je do 14 dnů od data doručení faktury Objednateli v souladu s touto smlouvou a VOP.</w:t>
      </w:r>
    </w:p>
    <w:p w14:paraId="31282676" w14:textId="77777777" w:rsidR="00FA2D08" w:rsidRDefault="00866DA0">
      <w:pPr>
        <w:pStyle w:val="Zkladntext20"/>
        <w:framePr w:w="10070" w:h="7629" w:hRule="exact" w:wrap="none" w:vAnchor="page" w:hAnchor="page" w:x="1299" w:y="1454"/>
        <w:numPr>
          <w:ilvl w:val="0"/>
          <w:numId w:val="2"/>
        </w:numPr>
        <w:shd w:val="clear" w:color="auto" w:fill="auto"/>
        <w:tabs>
          <w:tab w:val="left" w:pos="730"/>
        </w:tabs>
        <w:spacing w:after="0" w:line="202" w:lineRule="exact"/>
        <w:ind w:left="840" w:right="940"/>
        <w:jc w:val="both"/>
      </w:pPr>
      <w:r>
        <w:t>V případě prodlení platby Objednatele o více než 30 dnů, Zhotovitel písemně upozorní Objednatele na tuto skutečnost.</w:t>
      </w:r>
    </w:p>
    <w:p w14:paraId="6C58520F" w14:textId="77777777" w:rsidR="00FA2D08" w:rsidRDefault="00866DA0">
      <w:pPr>
        <w:pStyle w:val="Zkladntext20"/>
        <w:framePr w:w="10070" w:h="7629" w:hRule="exact" w:wrap="none" w:vAnchor="page" w:hAnchor="page" w:x="1299" w:y="1454"/>
        <w:shd w:val="clear" w:color="auto" w:fill="auto"/>
        <w:spacing w:after="0" w:line="202" w:lineRule="exact"/>
        <w:ind w:left="840" w:right="940" w:firstLine="0"/>
        <w:jc w:val="both"/>
      </w:pPr>
      <w:r>
        <w:t>Pokud prodlení platby Objednatele přesáhne 45 dnů, je Zhotovitel oprávněn po předchozím upozornění pozastavit poskytování servisních prací dle této smlouvy, a to až do úhrady všech splatných pohledávek Zhotovitele za Objednatelem.</w:t>
      </w:r>
    </w:p>
    <w:p w14:paraId="1350F772" w14:textId="77777777" w:rsidR="00FA2D08" w:rsidRDefault="00866DA0">
      <w:pPr>
        <w:pStyle w:val="Zkladntext20"/>
        <w:framePr w:w="10070" w:h="7629" w:hRule="exact" w:wrap="none" w:vAnchor="page" w:hAnchor="page" w:x="1299" w:y="1454"/>
        <w:numPr>
          <w:ilvl w:val="0"/>
          <w:numId w:val="2"/>
        </w:numPr>
        <w:shd w:val="clear" w:color="auto" w:fill="auto"/>
        <w:tabs>
          <w:tab w:val="left" w:pos="730"/>
        </w:tabs>
        <w:spacing w:after="0" w:line="202" w:lineRule="exact"/>
        <w:ind w:left="840" w:right="940"/>
        <w:jc w:val="both"/>
      </w:pPr>
      <w:r>
        <w:t>Zhotovitel je oprávněn změnit výši měsíční paušální ceny dle bodu 2.1 této smlouvy dle indexu zvýšení spotřebitelských cen v České republice dle úředního údaje (ČSÚ). Tato změna bude Zhotovitelem Objednateli vždy písemně oznámena.</w:t>
      </w:r>
    </w:p>
    <w:p w14:paraId="24319CC5" w14:textId="77777777" w:rsidR="00FA2D08" w:rsidRDefault="00866DA0">
      <w:pPr>
        <w:pStyle w:val="Zkladntext20"/>
        <w:framePr w:w="10070" w:h="7629" w:hRule="exact" w:wrap="none" w:vAnchor="page" w:hAnchor="page" w:x="1299" w:y="1454"/>
        <w:numPr>
          <w:ilvl w:val="0"/>
          <w:numId w:val="2"/>
        </w:numPr>
        <w:shd w:val="clear" w:color="auto" w:fill="auto"/>
        <w:tabs>
          <w:tab w:val="left" w:pos="730"/>
        </w:tabs>
        <w:spacing w:after="180" w:line="202" w:lineRule="exact"/>
        <w:ind w:left="840" w:right="940"/>
        <w:jc w:val="both"/>
      </w:pPr>
      <w:r>
        <w:t>K platbám dle této smlouvy bude Zhotovitelem Objednateli účtována daň z přidané hodnoty, a to ve výši stanovené platnými právními předpisy. Při změně zákona o DPH má Zhotovitel právo a povinnost účtovat a fakturovat daň z přidané hodnoty v souladu s touto změnou.</w:t>
      </w:r>
    </w:p>
    <w:p w14:paraId="1E57E891" w14:textId="77777777" w:rsidR="00FA2D08" w:rsidRDefault="00866DA0">
      <w:pPr>
        <w:pStyle w:val="Zkladntext20"/>
        <w:framePr w:w="10070" w:h="7629" w:hRule="exact" w:wrap="none" w:vAnchor="page" w:hAnchor="page" w:x="1299" w:y="1454"/>
        <w:numPr>
          <w:ilvl w:val="0"/>
          <w:numId w:val="3"/>
        </w:numPr>
        <w:shd w:val="clear" w:color="auto" w:fill="auto"/>
        <w:tabs>
          <w:tab w:val="left" w:pos="730"/>
        </w:tabs>
        <w:spacing w:after="0" w:line="202" w:lineRule="exact"/>
        <w:ind w:left="840"/>
        <w:jc w:val="both"/>
      </w:pPr>
      <w:r>
        <w:t>Doba trvání smlouvy</w:t>
      </w:r>
    </w:p>
    <w:p w14:paraId="2D81C297" w14:textId="77777777" w:rsidR="00FA2D08" w:rsidRDefault="00866DA0">
      <w:pPr>
        <w:pStyle w:val="Zkladntext20"/>
        <w:framePr w:w="10070" w:h="7629" w:hRule="exact" w:wrap="none" w:vAnchor="page" w:hAnchor="page" w:x="1299" w:y="1454"/>
        <w:numPr>
          <w:ilvl w:val="0"/>
          <w:numId w:val="3"/>
        </w:numPr>
        <w:shd w:val="clear" w:color="auto" w:fill="auto"/>
        <w:tabs>
          <w:tab w:val="left" w:pos="730"/>
        </w:tabs>
        <w:spacing w:after="0" w:line="202" w:lineRule="exact"/>
        <w:ind w:left="840"/>
        <w:jc w:val="both"/>
      </w:pPr>
      <w:r>
        <w:t>Smlouva se uzavírá na dobu určitou a to na 60 měsíců s platností od 1. 8. 2020.</w:t>
      </w:r>
    </w:p>
    <w:p w14:paraId="6612F25F" w14:textId="77777777" w:rsidR="00FA2D08" w:rsidRDefault="00866DA0">
      <w:pPr>
        <w:pStyle w:val="Zkladntext20"/>
        <w:framePr w:w="10070" w:h="7629" w:hRule="exact" w:wrap="none" w:vAnchor="page" w:hAnchor="page" w:x="1299" w:y="1454"/>
        <w:shd w:val="clear" w:color="auto" w:fill="auto"/>
        <w:spacing w:after="0" w:line="202" w:lineRule="exact"/>
        <w:ind w:left="840" w:right="940" w:firstLine="0"/>
        <w:jc w:val="both"/>
      </w:pPr>
      <w:proofErr w:type="gramStart"/>
      <w:r>
        <w:t xml:space="preserve">Nevypoví - </w:t>
      </w:r>
      <w:proofErr w:type="spellStart"/>
      <w:r>
        <w:t>li</w:t>
      </w:r>
      <w:proofErr w:type="spellEnd"/>
      <w:proofErr w:type="gramEnd"/>
      <w:r>
        <w:t xml:space="preserve"> smlouvu některá ze smluvních stran nejpozději šest měsíců před uplynutím sjednané doby, tato smlouva se automaticky prodlužuje a to vždy o stejný počet měsíců. Tímto postupem je možno smlouvu prodloužit i opakovaně. Trvání této smlouvy se prodlužuje o dobu, po kterou byl Zhotovitel oprávněn pozastavit poskytování servisních prací dle bodu 2.5 této smlouvy.</w:t>
      </w:r>
    </w:p>
    <w:p w14:paraId="7FE90657" w14:textId="77777777" w:rsidR="00FA2D08" w:rsidRDefault="00866DA0">
      <w:pPr>
        <w:pStyle w:val="Zkladntext20"/>
        <w:framePr w:w="10070" w:h="7629" w:hRule="exact" w:wrap="none" w:vAnchor="page" w:hAnchor="page" w:x="1299" w:y="1454"/>
        <w:numPr>
          <w:ilvl w:val="0"/>
          <w:numId w:val="3"/>
        </w:numPr>
        <w:shd w:val="clear" w:color="auto" w:fill="auto"/>
        <w:tabs>
          <w:tab w:val="left" w:pos="730"/>
        </w:tabs>
        <w:spacing w:after="0" w:line="202" w:lineRule="exact"/>
        <w:ind w:left="840" w:right="940"/>
        <w:jc w:val="both"/>
      </w:pPr>
      <w:r>
        <w:t>Objednatel je oprávněn vypovědět tuto smlouvu před uplynutím sjednané doby v případě, že Zhotovitel závažně a opakovaně porušuje své povinnosti stanovené touto smlouvou, ačkoliv byl na takové porušení povinností předem písemně ze strany Objednatele upozorněn a nebyla-li ze strany Zhotovitele zjednána náprava v přiměřené lhůtě, Výpovědní lhůta činí jeden měsíc a počíná běžet dnem následujícím po doručení výpovědi Zhotoviteli.</w:t>
      </w:r>
    </w:p>
    <w:p w14:paraId="29A54406"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jc w:val="both"/>
      </w:pPr>
      <w:r>
        <w:t>Závěrečná ustanovení</w:t>
      </w:r>
    </w:p>
    <w:p w14:paraId="442F5CF1"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Zhotovitel je oprávněn vypovědět tuto smlouvu před uplynutím sjednané doby v případě prodlení Objednatele s úhradou jakékoliv platby dle této smlouvy delší 30 dnů a/nebo byl-li zjištěn úpadek Objednatele. Výpovědní lhůta činí jeden měsíc a počíná běžet dnem následujícím po doručení výpovědi Objednateli.</w:t>
      </w:r>
    </w:p>
    <w:p w14:paraId="680D5D52"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 xml:space="preserve">Smlouvu lze měnit nebo doplňovat jen číslovanými písemnými dodatky </w:t>
      </w:r>
      <w:proofErr w:type="spellStart"/>
      <w:r>
        <w:t>ktéto</w:t>
      </w:r>
      <w:proofErr w:type="spellEnd"/>
      <w:r>
        <w:t xml:space="preserve"> smlouvě, podepsanými oběma stranami.</w:t>
      </w:r>
    </w:p>
    <w:p w14:paraId="63C1EF79"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Práva a povinnosti účastníků této smlouvy neřešené touto smlouvou či VOP, se řídí zákonem č. 89/2012 Sb., občanský zákoník, ve znění pozdějších předpisů.</w:t>
      </w:r>
    </w:p>
    <w:p w14:paraId="220CE93F"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Pokud kterékoliv ujednání této smlouvy nebo jeho část je, nebo se stane neplatným, a/nebo zdánlivým, a/nebo nevynutitelnými, tato neplatnost, zdánlivost či nevynutitelnost nebude mít vliv na platnost, zdánlivost či vynutitelnost ostatních ustanovení této smlouvy nebo jejich částí. Smluvní strany se zavazují bezodkladně jakákoliv neplatná, zdánlivá či nevymahatelná ustanovení této smlouvy nahradit ustanoveními novými, která jim budou svým významem co nejblíže.</w:t>
      </w:r>
    </w:p>
    <w:p w14:paraId="645CEC21"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Obě smluvní strany potvrzují, že si tuto smlouvu před jejím podpisem přečetly, že byla uzavřena po vzájemném projednání podle jejich pravé a svobodné vůle, určitě, vážně a srozumitelně, nikoli v tísni nebo za nápadně nevýhodných podmínek.</w:t>
      </w:r>
    </w:p>
    <w:p w14:paraId="5BDB8A73"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Tato smlouva je vyhotovena ve dvou výtiscích, z nichž každý má platnost originálu. Objednatel obdrží jeden výtisk a Zhotovitel obdrží jeden výtisk.</w:t>
      </w:r>
    </w:p>
    <w:p w14:paraId="105B3D2A"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right="940"/>
        <w:jc w:val="both"/>
      </w:pPr>
      <w:r>
        <w:t xml:space="preserve">Objednatel potvrzuje, že se před podpisem seznámil se Zásadami ochrany osobních údajů Zhotovitele, které jsou uveřejněny na stránkách </w:t>
      </w:r>
      <w:hyperlink r:id="rId9" w:history="1">
        <w:r>
          <w:rPr>
            <w:rStyle w:val="Hypertextovodkaz"/>
          </w:rPr>
          <w:t>https://www.schmitt-vvtahv.com/och</w:t>
        </w:r>
      </w:hyperlink>
      <w:r>
        <w:rPr>
          <w:lang w:val="en-US" w:eastAsia="en-US" w:bidi="en-US"/>
        </w:rPr>
        <w:t>r</w:t>
      </w:r>
      <w:r>
        <w:rPr>
          <w:rStyle w:val="Zkladntext21"/>
        </w:rPr>
        <w:t>ana-</w:t>
      </w:r>
      <w:proofErr w:type="spellStart"/>
      <w:r>
        <w:rPr>
          <w:rStyle w:val="Zkladntext21"/>
        </w:rPr>
        <w:t>udaiu</w:t>
      </w:r>
      <w:proofErr w:type="spellEnd"/>
      <w:r>
        <w:rPr>
          <w:rStyle w:val="Zkladntext21"/>
        </w:rPr>
        <w:t>/</w:t>
      </w:r>
      <w:r>
        <w:rPr>
          <w:lang w:val="en-US" w:eastAsia="en-US" w:bidi="en-US"/>
        </w:rPr>
        <w:t xml:space="preserve">. </w:t>
      </w:r>
      <w:r>
        <w:t>Poskytnutí osobních údajů Objednatele je požadováno z důvodu, že jsou tyto nezbytné pro plnění závazků Zhotovitele dle smlouvy, případně jejich poskytnutí vyžaduje zákon.</w:t>
      </w:r>
    </w:p>
    <w:p w14:paraId="17463081" w14:textId="77777777" w:rsidR="00FA2D08" w:rsidRDefault="00866DA0">
      <w:pPr>
        <w:pStyle w:val="Zkladntext20"/>
        <w:framePr w:w="10070" w:h="4958" w:hRule="exact" w:wrap="none" w:vAnchor="page" w:hAnchor="page" w:x="1299" w:y="9225"/>
        <w:numPr>
          <w:ilvl w:val="0"/>
          <w:numId w:val="4"/>
        </w:numPr>
        <w:shd w:val="clear" w:color="auto" w:fill="auto"/>
        <w:tabs>
          <w:tab w:val="left" w:pos="730"/>
        </w:tabs>
        <w:spacing w:after="0" w:line="202" w:lineRule="exact"/>
        <w:ind w:left="840"/>
        <w:jc w:val="both"/>
      </w:pPr>
      <w:r>
        <w:t xml:space="preserve">Součástí smlouvy je příloha č. </w:t>
      </w:r>
      <w:proofErr w:type="gramStart"/>
      <w:r>
        <w:t>1-Kalkulace</w:t>
      </w:r>
      <w:proofErr w:type="gramEnd"/>
      <w:r>
        <w:t xml:space="preserve"> ceny servisu výtahu</w:t>
      </w:r>
    </w:p>
    <w:p w14:paraId="7ABF79D6" w14:textId="77777777" w:rsidR="00FA2D08" w:rsidRDefault="00866DA0">
      <w:pPr>
        <w:pStyle w:val="Zkladntext20"/>
        <w:framePr w:w="10070" w:h="4958" w:hRule="exact" w:wrap="none" w:vAnchor="page" w:hAnchor="page" w:x="1299" w:y="9225"/>
        <w:shd w:val="clear" w:color="auto" w:fill="auto"/>
        <w:spacing w:after="0" w:line="202" w:lineRule="exact"/>
        <w:ind w:left="100" w:firstLine="0"/>
        <w:jc w:val="center"/>
      </w:pPr>
      <w:r>
        <w:t>č. 2- Všeobecné obchodní podmínky pro údržbu výtahů</w:t>
      </w:r>
    </w:p>
    <w:p w14:paraId="1EB1F0B1" w14:textId="77777777" w:rsidR="00FA2D08" w:rsidRDefault="00866DA0">
      <w:pPr>
        <w:pStyle w:val="Zkladntext20"/>
        <w:framePr w:w="3869" w:h="1021" w:hRule="exact" w:wrap="none" w:vAnchor="page" w:hAnchor="page" w:x="1328" w:y="14354"/>
        <w:shd w:val="clear" w:color="auto" w:fill="auto"/>
        <w:spacing w:after="40" w:line="150" w:lineRule="exact"/>
        <w:ind w:firstLine="0"/>
      </w:pPr>
      <w:r>
        <w:t>Objednatel:</w:t>
      </w:r>
    </w:p>
    <w:p w14:paraId="2B6B8A26" w14:textId="220311DE" w:rsidR="00FA2D08" w:rsidRDefault="00866DA0">
      <w:pPr>
        <w:pStyle w:val="Zkladntext20"/>
        <w:framePr w:w="3869" w:h="1021" w:hRule="exact" w:wrap="none" w:vAnchor="page" w:hAnchor="page" w:x="1328" w:y="14354"/>
        <w:shd w:val="clear" w:color="auto" w:fill="auto"/>
        <w:spacing w:after="175" w:line="150" w:lineRule="exact"/>
        <w:ind w:firstLine="0"/>
      </w:pPr>
      <w:r>
        <w:t>V Plzni dne 19.08.20220</w:t>
      </w:r>
    </w:p>
    <w:p w14:paraId="579F9118" w14:textId="77777777" w:rsidR="00FA2D08" w:rsidRDefault="00866DA0">
      <w:pPr>
        <w:pStyle w:val="Zkladntext20"/>
        <w:framePr w:w="3869" w:h="1021" w:hRule="exact" w:wrap="none" w:vAnchor="page" w:hAnchor="page" w:x="1328" w:y="14354"/>
        <w:shd w:val="clear" w:color="auto" w:fill="auto"/>
        <w:spacing w:after="0" w:line="206" w:lineRule="exact"/>
        <w:ind w:right="2360" w:firstLine="0"/>
      </w:pPr>
      <w:r>
        <w:t>Mgr. Martin Prokop ředitel školy</w:t>
      </w:r>
    </w:p>
    <w:p w14:paraId="2DB61C15" w14:textId="77777777" w:rsidR="00FA2D08" w:rsidRDefault="00FA2D08">
      <w:pPr>
        <w:framePr w:wrap="none" w:vAnchor="page" w:hAnchor="page" w:x="5149" w:y="14223"/>
      </w:pPr>
    </w:p>
    <w:p w14:paraId="59CAFB3D" w14:textId="77777777" w:rsidR="00FA2D08" w:rsidRDefault="00866DA0" w:rsidP="00866DA0">
      <w:pPr>
        <w:pStyle w:val="Zkladntext20"/>
        <w:framePr w:w="2506" w:h="1336" w:hRule="exact" w:wrap="none" w:vAnchor="page" w:hAnchor="page" w:x="6358" w:y="14373"/>
        <w:shd w:val="clear" w:color="auto" w:fill="auto"/>
        <w:spacing w:after="0" w:line="150" w:lineRule="exact"/>
        <w:ind w:firstLine="0"/>
      </w:pPr>
      <w:r>
        <w:t>Zhotovitel:</w:t>
      </w:r>
    </w:p>
    <w:p w14:paraId="77670D51" w14:textId="03F485F5" w:rsidR="00866DA0" w:rsidRDefault="00866DA0" w:rsidP="00866DA0">
      <w:pPr>
        <w:pStyle w:val="Zkladntext20"/>
        <w:framePr w:w="2506" w:h="1336" w:hRule="exact" w:wrap="none" w:vAnchor="page" w:hAnchor="page" w:x="6358" w:y="14373"/>
        <w:shd w:val="clear" w:color="auto" w:fill="auto"/>
        <w:spacing w:after="0" w:line="150" w:lineRule="exact"/>
        <w:ind w:firstLine="0"/>
      </w:pPr>
      <w:r>
        <w:t>V Plzni dne 18.08.2020</w:t>
      </w:r>
    </w:p>
    <w:p w14:paraId="2D0AC5B8" w14:textId="77777777" w:rsidR="00866DA0" w:rsidRDefault="00866DA0" w:rsidP="00866DA0">
      <w:pPr>
        <w:pStyle w:val="Zkladntext20"/>
        <w:framePr w:w="2506" w:h="1336" w:hRule="exact" w:wrap="none" w:vAnchor="page" w:hAnchor="page" w:x="6358" w:y="14373"/>
        <w:shd w:val="clear" w:color="auto" w:fill="auto"/>
        <w:spacing w:after="0" w:line="150" w:lineRule="exact"/>
        <w:ind w:firstLine="0"/>
      </w:pPr>
    </w:p>
    <w:p w14:paraId="4023A987" w14:textId="1165591B" w:rsidR="00866DA0" w:rsidRDefault="00866DA0" w:rsidP="00866DA0">
      <w:pPr>
        <w:pStyle w:val="Zkladntext20"/>
        <w:framePr w:w="2506" w:h="1336" w:hRule="exact" w:wrap="none" w:vAnchor="page" w:hAnchor="page" w:x="6358" w:y="14373"/>
        <w:shd w:val="clear" w:color="auto" w:fill="auto"/>
        <w:spacing w:after="0" w:line="150" w:lineRule="exact"/>
        <w:ind w:firstLine="0"/>
      </w:pPr>
      <w:r>
        <w:t>VÝTAHY SCHMITT-SOHN s.r.o.</w:t>
      </w:r>
    </w:p>
    <w:p w14:paraId="51E8627F" w14:textId="342434AF" w:rsidR="00866DA0" w:rsidRDefault="00866DA0" w:rsidP="00866DA0">
      <w:pPr>
        <w:pStyle w:val="Zkladntext20"/>
        <w:framePr w:w="2506" w:h="1336" w:hRule="exact" w:wrap="none" w:vAnchor="page" w:hAnchor="page" w:x="6358" w:y="14373"/>
        <w:shd w:val="clear" w:color="auto" w:fill="auto"/>
        <w:spacing w:after="0" w:line="150" w:lineRule="exact"/>
        <w:ind w:firstLine="0"/>
      </w:pPr>
      <w:r>
        <w:t>Ivo Mareš, jednatel společnosti</w:t>
      </w:r>
    </w:p>
    <w:p w14:paraId="05D6B8E1" w14:textId="77777777" w:rsidR="00FA2D08" w:rsidRDefault="00FA2D08">
      <w:pPr>
        <w:rPr>
          <w:sz w:val="2"/>
          <w:szCs w:val="2"/>
        </w:rPr>
        <w:sectPr w:rsidR="00FA2D08">
          <w:pgSz w:w="11900" w:h="16840"/>
          <w:pgMar w:top="360" w:right="360" w:bottom="360" w:left="360" w:header="0" w:footer="3" w:gutter="0"/>
          <w:cols w:space="720"/>
          <w:noEndnote/>
          <w:docGrid w:linePitch="360"/>
        </w:sectPr>
      </w:pPr>
    </w:p>
    <w:p w14:paraId="197F53DA" w14:textId="77777777" w:rsidR="00FA2D08" w:rsidRDefault="00866DA0">
      <w:pPr>
        <w:pStyle w:val="Zkladntext20"/>
        <w:framePr w:wrap="none" w:vAnchor="page" w:hAnchor="page" w:x="1241" w:y="1119"/>
        <w:shd w:val="clear" w:color="auto" w:fill="auto"/>
        <w:spacing w:after="0" w:line="150" w:lineRule="exact"/>
        <w:ind w:firstLine="0"/>
      </w:pPr>
      <w:r>
        <w:lastRenderedPageBreak/>
        <w:t>Příloha č. 1</w:t>
      </w:r>
    </w:p>
    <w:p w14:paraId="44C089F1" w14:textId="77777777" w:rsidR="00FA2D08" w:rsidRDefault="00866DA0">
      <w:pPr>
        <w:pStyle w:val="Nadpis10"/>
        <w:framePr w:w="6346" w:h="4173" w:hRule="exact" w:wrap="none" w:vAnchor="page" w:hAnchor="page" w:x="1227" w:y="2046"/>
        <w:shd w:val="clear" w:color="auto" w:fill="auto"/>
        <w:spacing w:after="520" w:line="280" w:lineRule="exact"/>
      </w:pPr>
      <w:bookmarkStart w:id="2" w:name="bookmark3"/>
      <w:r>
        <w:t>Kalkulace ceny servisu výtahu</w:t>
      </w:r>
      <w:bookmarkEnd w:id="2"/>
    </w:p>
    <w:p w14:paraId="2978C1C9" w14:textId="77777777" w:rsidR="00FA2D08" w:rsidRDefault="00866DA0">
      <w:pPr>
        <w:pStyle w:val="Zkladntext130"/>
        <w:framePr w:w="6346" w:h="4173" w:hRule="exact" w:wrap="none" w:vAnchor="page" w:hAnchor="page" w:x="1227" w:y="2046"/>
        <w:shd w:val="clear" w:color="auto" w:fill="auto"/>
        <w:spacing w:before="0"/>
        <w:ind w:firstLine="0"/>
      </w:pPr>
      <w:r>
        <w:t>Umístění výtahu:</w:t>
      </w:r>
    </w:p>
    <w:p w14:paraId="18AF10B1" w14:textId="77777777" w:rsidR="00FA2D08" w:rsidRDefault="00866DA0">
      <w:pPr>
        <w:pStyle w:val="Zkladntext130"/>
        <w:framePr w:w="6346" w:h="4173" w:hRule="exact" w:wrap="none" w:vAnchor="page" w:hAnchor="page" w:x="1227" w:y="2046"/>
        <w:shd w:val="clear" w:color="auto" w:fill="auto"/>
        <w:spacing w:before="0"/>
        <w:ind w:firstLine="0"/>
      </w:pPr>
      <w:r>
        <w:t>Výrobní číslo:</w:t>
      </w:r>
    </w:p>
    <w:p w14:paraId="0F201385" w14:textId="77777777" w:rsidR="00FA2D08" w:rsidRDefault="00866DA0">
      <w:pPr>
        <w:pStyle w:val="Zkladntext130"/>
        <w:framePr w:w="6346" w:h="4173" w:hRule="exact" w:wrap="none" w:vAnchor="page" w:hAnchor="page" w:x="1227" w:y="2046"/>
        <w:shd w:val="clear" w:color="auto" w:fill="auto"/>
        <w:spacing w:before="0"/>
        <w:ind w:firstLine="0"/>
      </w:pPr>
      <w:r>
        <w:t>Typ výtahu:</w:t>
      </w:r>
    </w:p>
    <w:p w14:paraId="5C999827" w14:textId="77777777" w:rsidR="00FA2D08" w:rsidRDefault="00866DA0">
      <w:pPr>
        <w:pStyle w:val="Zkladntext130"/>
        <w:framePr w:w="6346" w:h="4173" w:hRule="exact" w:wrap="none" w:vAnchor="page" w:hAnchor="page" w:x="1227" w:y="2046"/>
        <w:shd w:val="clear" w:color="auto" w:fill="auto"/>
        <w:spacing w:before="0"/>
        <w:ind w:firstLine="0"/>
      </w:pPr>
      <w:r>
        <w:t>Nosnost:</w:t>
      </w:r>
    </w:p>
    <w:p w14:paraId="0B6EEAE9" w14:textId="77777777" w:rsidR="00FA2D08" w:rsidRDefault="00866DA0">
      <w:pPr>
        <w:pStyle w:val="Zkladntext130"/>
        <w:framePr w:w="6346" w:h="4173" w:hRule="exact" w:wrap="none" w:vAnchor="page" w:hAnchor="page" w:x="1227" w:y="2046"/>
        <w:shd w:val="clear" w:color="auto" w:fill="auto"/>
        <w:spacing w:before="0"/>
        <w:ind w:firstLine="0"/>
      </w:pPr>
      <w:r>
        <w:t>Počet nástupišť:</w:t>
      </w:r>
    </w:p>
    <w:p w14:paraId="39369ED9" w14:textId="77777777" w:rsidR="00FA2D08" w:rsidRDefault="00866DA0">
      <w:pPr>
        <w:pStyle w:val="Zkladntext130"/>
        <w:framePr w:w="6346" w:h="4173" w:hRule="exact" w:wrap="none" w:vAnchor="page" w:hAnchor="page" w:x="1227" w:y="2046"/>
        <w:shd w:val="clear" w:color="auto" w:fill="auto"/>
        <w:spacing w:before="0"/>
        <w:ind w:firstLine="0"/>
      </w:pPr>
      <w:r>
        <w:t>Kabina průchozí:</w:t>
      </w:r>
    </w:p>
    <w:p w14:paraId="7F78B921" w14:textId="77777777" w:rsidR="00FA2D08" w:rsidRDefault="00866DA0">
      <w:pPr>
        <w:pStyle w:val="Zkladntext130"/>
        <w:framePr w:w="6346" w:h="4173" w:hRule="exact" w:wrap="none" w:vAnchor="page" w:hAnchor="page" w:x="1227" w:y="2046"/>
        <w:shd w:val="clear" w:color="auto" w:fill="auto"/>
        <w:spacing w:before="0"/>
        <w:ind w:firstLine="0"/>
      </w:pPr>
      <w:r>
        <w:t>Četnost odborných prohlídek</w:t>
      </w:r>
    </w:p>
    <w:p w14:paraId="55632012" w14:textId="78B5AC11" w:rsidR="00FA2D08" w:rsidRDefault="00866DA0" w:rsidP="00866DA0">
      <w:pPr>
        <w:pStyle w:val="Zkladntext140"/>
        <w:framePr w:w="7441" w:h="1830" w:hRule="exact" w:wrap="none" w:vAnchor="page" w:hAnchor="page" w:x="1227" w:y="6870"/>
        <w:shd w:val="clear" w:color="auto" w:fill="auto"/>
        <w:tabs>
          <w:tab w:val="left" w:pos="5218"/>
        </w:tabs>
        <w:spacing w:after="121" w:line="190" w:lineRule="exact"/>
      </w:pPr>
      <w:r>
        <w:t>ZÁKLADNÍ CENA MĚSÍČNÍHO PAUŠÁLU:</w:t>
      </w:r>
      <w:r>
        <w:tab/>
      </w:r>
      <w:r>
        <w:rPr>
          <w:rStyle w:val="Zkladntext1495ptTun"/>
        </w:rPr>
        <w:t>960,- Kč</w:t>
      </w:r>
    </w:p>
    <w:p w14:paraId="56D240C2" w14:textId="77777777" w:rsidR="00FA2D08" w:rsidRDefault="00866DA0" w:rsidP="00866DA0">
      <w:pPr>
        <w:pStyle w:val="Zkladntext150"/>
        <w:framePr w:w="7441" w:h="1830" w:hRule="exact" w:wrap="none" w:vAnchor="page" w:hAnchor="page" w:x="1227" w:y="6870"/>
        <w:shd w:val="clear" w:color="auto" w:fill="auto"/>
        <w:spacing w:before="0"/>
      </w:pPr>
      <w:r>
        <w:t>Základní cena paušálu se skládá z:</w:t>
      </w:r>
    </w:p>
    <w:p w14:paraId="5B0B33BB" w14:textId="77777777" w:rsidR="00FA2D08" w:rsidRDefault="00866DA0" w:rsidP="00866DA0">
      <w:pPr>
        <w:pStyle w:val="Zkladntext130"/>
        <w:framePr w:w="7441" w:h="1830" w:hRule="exact" w:wrap="none" w:vAnchor="page" w:hAnchor="page" w:x="1227" w:y="6870"/>
        <w:numPr>
          <w:ilvl w:val="0"/>
          <w:numId w:val="5"/>
        </w:numPr>
        <w:shd w:val="clear" w:color="auto" w:fill="auto"/>
        <w:tabs>
          <w:tab w:val="left" w:pos="187"/>
        </w:tabs>
        <w:spacing w:before="0" w:line="461" w:lineRule="exact"/>
        <w:ind w:firstLine="0"/>
        <w:jc w:val="both"/>
      </w:pPr>
      <w:r>
        <w:t>Odborných prohlídek</w:t>
      </w:r>
    </w:p>
    <w:p w14:paraId="57CC844B" w14:textId="77777777" w:rsidR="00FA2D08" w:rsidRDefault="00866DA0" w:rsidP="00866DA0">
      <w:pPr>
        <w:pStyle w:val="Zkladntext130"/>
        <w:framePr w:w="7441" w:h="1830" w:hRule="exact" w:wrap="none" w:vAnchor="page" w:hAnchor="page" w:x="1227" w:y="6870"/>
        <w:numPr>
          <w:ilvl w:val="0"/>
          <w:numId w:val="5"/>
        </w:numPr>
        <w:shd w:val="clear" w:color="auto" w:fill="auto"/>
        <w:tabs>
          <w:tab w:val="left" w:pos="192"/>
        </w:tabs>
        <w:spacing w:before="0" w:line="461" w:lineRule="exact"/>
        <w:ind w:firstLine="0"/>
        <w:jc w:val="both"/>
      </w:pPr>
      <w:r>
        <w:t>Preventivní údržby PÚ</w:t>
      </w:r>
    </w:p>
    <w:p w14:paraId="38DDD29E" w14:textId="5F4AEF5D" w:rsidR="00866DA0" w:rsidRDefault="00866DA0" w:rsidP="00866DA0">
      <w:pPr>
        <w:pStyle w:val="Zkladntext130"/>
        <w:framePr w:w="3616" w:h="3278" w:hRule="exact" w:wrap="none" w:vAnchor="page" w:hAnchor="page" w:x="6430" w:y="2935"/>
        <w:shd w:val="clear" w:color="auto" w:fill="auto"/>
        <w:spacing w:before="0" w:line="461" w:lineRule="exact"/>
        <w:ind w:firstLine="0"/>
      </w:pPr>
      <w:proofErr w:type="gramStart"/>
      <w:r>
        <w:t>21 .ZŠ</w:t>
      </w:r>
      <w:proofErr w:type="gramEnd"/>
      <w:r>
        <w:t xml:space="preserve"> Slovanská alej 13, Plzeň </w:t>
      </w:r>
    </w:p>
    <w:p w14:paraId="7846091C" w14:textId="572C3DD9" w:rsidR="00866DA0" w:rsidRDefault="00866DA0" w:rsidP="00866DA0">
      <w:pPr>
        <w:pStyle w:val="Zkladntext130"/>
        <w:framePr w:w="3616" w:h="3278" w:hRule="exact" w:wrap="none" w:vAnchor="page" w:hAnchor="page" w:x="6430" w:y="2935"/>
        <w:shd w:val="clear" w:color="auto" w:fill="auto"/>
        <w:spacing w:before="0" w:line="461" w:lineRule="exact"/>
        <w:ind w:firstLine="0"/>
      </w:pPr>
      <w:r>
        <w:t xml:space="preserve">20 003 </w:t>
      </w:r>
    </w:p>
    <w:p w14:paraId="54468410" w14:textId="77777777" w:rsidR="00866DA0" w:rsidRDefault="00866DA0" w:rsidP="00866DA0">
      <w:pPr>
        <w:pStyle w:val="Zkladntext130"/>
        <w:framePr w:w="3616" w:h="3278" w:hRule="exact" w:wrap="none" w:vAnchor="page" w:hAnchor="page" w:x="6430" w:y="2935"/>
        <w:shd w:val="clear" w:color="auto" w:fill="auto"/>
        <w:spacing w:before="0" w:line="461" w:lineRule="exact"/>
        <w:ind w:firstLine="0"/>
      </w:pPr>
      <w:r>
        <w:t xml:space="preserve">trakční </w:t>
      </w:r>
    </w:p>
    <w:p w14:paraId="685D108A" w14:textId="77777777" w:rsidR="00866DA0" w:rsidRDefault="00866DA0" w:rsidP="00866DA0">
      <w:pPr>
        <w:pStyle w:val="Zkladntext130"/>
        <w:framePr w:w="3616" w:h="3278" w:hRule="exact" w:wrap="none" w:vAnchor="page" w:hAnchor="page" w:x="6430" w:y="2935"/>
        <w:shd w:val="clear" w:color="auto" w:fill="auto"/>
        <w:spacing w:before="0" w:line="461" w:lineRule="exact"/>
        <w:ind w:firstLine="0"/>
      </w:pPr>
      <w:proofErr w:type="gramStart"/>
      <w:r>
        <w:t>525kg</w:t>
      </w:r>
      <w:proofErr w:type="gramEnd"/>
      <w:r>
        <w:t xml:space="preserve"> </w:t>
      </w:r>
    </w:p>
    <w:p w14:paraId="5BFC18A5" w14:textId="304529B0" w:rsidR="00FA2D08" w:rsidRDefault="00866DA0" w:rsidP="00866DA0">
      <w:pPr>
        <w:pStyle w:val="Zkladntext130"/>
        <w:framePr w:w="3616" w:h="3278" w:hRule="exact" w:wrap="none" w:vAnchor="page" w:hAnchor="page" w:x="6430" w:y="2935"/>
        <w:shd w:val="clear" w:color="auto" w:fill="auto"/>
        <w:spacing w:before="0" w:line="461" w:lineRule="exact"/>
        <w:ind w:firstLine="0"/>
      </w:pPr>
      <w:r>
        <w:rPr>
          <w:rStyle w:val="Zkladntext1312ptdkovn-2pt"/>
        </w:rPr>
        <w:t>2</w:t>
      </w:r>
    </w:p>
    <w:p w14:paraId="714A6541" w14:textId="77777777" w:rsidR="00FA2D08" w:rsidRDefault="00866DA0" w:rsidP="00866DA0">
      <w:pPr>
        <w:pStyle w:val="Zkladntext130"/>
        <w:framePr w:w="3616" w:h="3278" w:hRule="exact" w:wrap="none" w:vAnchor="page" w:hAnchor="page" w:x="6430" w:y="2935"/>
        <w:shd w:val="clear" w:color="auto" w:fill="auto"/>
        <w:spacing w:before="0" w:line="461" w:lineRule="exact"/>
        <w:ind w:firstLine="0"/>
      </w:pPr>
      <w:r>
        <w:t>NE</w:t>
      </w:r>
    </w:p>
    <w:p w14:paraId="4E1B5D5B" w14:textId="77777777" w:rsidR="00FA2D08" w:rsidRDefault="00866DA0" w:rsidP="00866DA0">
      <w:pPr>
        <w:pStyle w:val="Zkladntext130"/>
        <w:framePr w:w="3616" w:h="3278" w:hRule="exact" w:wrap="none" w:vAnchor="page" w:hAnchor="page" w:x="6430" w:y="2935"/>
        <w:shd w:val="clear" w:color="auto" w:fill="auto"/>
        <w:spacing w:before="0" w:line="461" w:lineRule="exact"/>
        <w:ind w:firstLine="0"/>
      </w:pPr>
      <w:r>
        <w:t>čtvrtletní</w:t>
      </w:r>
    </w:p>
    <w:p w14:paraId="0AD957E2" w14:textId="77777777" w:rsidR="00FA2D08" w:rsidRDefault="00866DA0">
      <w:pPr>
        <w:pStyle w:val="Zkladntext150"/>
        <w:framePr w:w="4214" w:h="3147" w:hRule="exact" w:wrap="none" w:vAnchor="page" w:hAnchor="page" w:x="1241" w:y="9471"/>
        <w:shd w:val="clear" w:color="auto" w:fill="auto"/>
        <w:spacing w:before="0" w:after="178" w:line="180" w:lineRule="exact"/>
      </w:pPr>
      <w:r>
        <w:t>Příplatky k základní ceně měsíčního paušálu*:</w:t>
      </w:r>
    </w:p>
    <w:p w14:paraId="4F0D3B30" w14:textId="77777777" w:rsidR="00FA2D08" w:rsidRDefault="00866DA0">
      <w:pPr>
        <w:pStyle w:val="Zkladntext130"/>
        <w:framePr w:w="4214" w:h="3147" w:hRule="exact" w:wrap="none" w:vAnchor="page" w:hAnchor="page" w:x="1241" w:y="9471"/>
        <w:shd w:val="clear" w:color="auto" w:fill="auto"/>
        <w:spacing w:before="0" w:line="461" w:lineRule="exact"/>
        <w:ind w:firstLine="0"/>
        <w:jc w:val="both"/>
      </w:pPr>
      <w:r>
        <w:t>Nástup na poruchovou opravu:</w:t>
      </w:r>
    </w:p>
    <w:p w14:paraId="49A48238" w14:textId="77777777" w:rsidR="00FA2D08" w:rsidRDefault="00866DA0">
      <w:pPr>
        <w:pStyle w:val="Zkladntext130"/>
        <w:framePr w:w="4214" w:h="3147" w:hRule="exact" w:wrap="none" w:vAnchor="page" w:hAnchor="page" w:x="1241" w:y="9471"/>
        <w:numPr>
          <w:ilvl w:val="0"/>
          <w:numId w:val="6"/>
        </w:numPr>
        <w:shd w:val="clear" w:color="auto" w:fill="auto"/>
        <w:tabs>
          <w:tab w:val="left" w:pos="178"/>
        </w:tabs>
        <w:spacing w:before="0" w:line="461" w:lineRule="exact"/>
        <w:ind w:firstLine="0"/>
        <w:jc w:val="both"/>
      </w:pPr>
      <w:r>
        <w:t>v pracovní době</w:t>
      </w:r>
    </w:p>
    <w:p w14:paraId="472479C2" w14:textId="77777777" w:rsidR="00FA2D08" w:rsidRDefault="00866DA0">
      <w:pPr>
        <w:pStyle w:val="Zkladntext130"/>
        <w:framePr w:w="4214" w:h="3147" w:hRule="exact" w:wrap="none" w:vAnchor="page" w:hAnchor="page" w:x="1241" w:y="9471"/>
        <w:numPr>
          <w:ilvl w:val="0"/>
          <w:numId w:val="6"/>
        </w:numPr>
        <w:shd w:val="clear" w:color="auto" w:fill="auto"/>
        <w:tabs>
          <w:tab w:val="left" w:pos="187"/>
        </w:tabs>
        <w:spacing w:before="0" w:line="461" w:lineRule="exact"/>
        <w:ind w:firstLine="0"/>
        <w:jc w:val="both"/>
      </w:pPr>
      <w:r>
        <w:t>do 24 hodin, nonstop</w:t>
      </w:r>
    </w:p>
    <w:p w14:paraId="5D5FD207" w14:textId="77777777" w:rsidR="00FA2D08" w:rsidRDefault="00866DA0">
      <w:pPr>
        <w:pStyle w:val="Zkladntext130"/>
        <w:framePr w:w="4214" w:h="3147" w:hRule="exact" w:wrap="none" w:vAnchor="page" w:hAnchor="page" w:x="1241" w:y="9471"/>
        <w:numPr>
          <w:ilvl w:val="0"/>
          <w:numId w:val="6"/>
        </w:numPr>
        <w:shd w:val="clear" w:color="auto" w:fill="auto"/>
        <w:tabs>
          <w:tab w:val="left" w:pos="182"/>
        </w:tabs>
        <w:spacing w:before="0" w:line="461" w:lineRule="exact"/>
        <w:ind w:firstLine="0"/>
        <w:jc w:val="both"/>
      </w:pPr>
      <w:r>
        <w:t>do 2 hodin, nonstop</w:t>
      </w:r>
    </w:p>
    <w:p w14:paraId="40094C7B" w14:textId="77777777" w:rsidR="00FA2D08" w:rsidRDefault="00866DA0">
      <w:pPr>
        <w:pStyle w:val="Zkladntext130"/>
        <w:framePr w:w="4214" w:h="3147" w:hRule="exact" w:wrap="none" w:vAnchor="page" w:hAnchor="page" w:x="1241" w:y="9471"/>
        <w:numPr>
          <w:ilvl w:val="0"/>
          <w:numId w:val="6"/>
        </w:numPr>
        <w:shd w:val="clear" w:color="auto" w:fill="auto"/>
        <w:tabs>
          <w:tab w:val="left" w:pos="187"/>
        </w:tabs>
        <w:spacing w:before="0" w:line="374" w:lineRule="exact"/>
        <w:ind w:left="260"/>
      </w:pPr>
      <w:r>
        <w:t xml:space="preserve">Okamžitý nástup na vyproštění osob uvíznutých ve výtahu v pracovní </w:t>
      </w:r>
      <w:proofErr w:type="gramStart"/>
      <w:r>
        <w:t>době :</w:t>
      </w:r>
      <w:proofErr w:type="gramEnd"/>
    </w:p>
    <w:p w14:paraId="3FC7E0C7" w14:textId="77777777" w:rsidR="00FA2D08" w:rsidRDefault="00866DA0">
      <w:pPr>
        <w:pStyle w:val="Zkladntext130"/>
        <w:framePr w:w="802" w:h="2090" w:hRule="exact" w:wrap="none" w:vAnchor="page" w:hAnchor="page" w:x="6435" w:y="10342"/>
        <w:shd w:val="clear" w:color="auto" w:fill="auto"/>
        <w:spacing w:before="0" w:after="401"/>
        <w:ind w:firstLine="0"/>
      </w:pPr>
      <w:r>
        <w:t>v ceně 100,- Kč 250,-Kč</w:t>
      </w:r>
    </w:p>
    <w:p w14:paraId="720700D1" w14:textId="77777777" w:rsidR="00FA2D08" w:rsidRDefault="00866DA0">
      <w:pPr>
        <w:pStyle w:val="Zkladntext130"/>
        <w:framePr w:w="802" w:h="2090" w:hRule="exact" w:wrap="none" w:vAnchor="page" w:hAnchor="page" w:x="6435" w:y="10342"/>
        <w:shd w:val="clear" w:color="auto" w:fill="auto"/>
        <w:spacing w:before="0" w:line="190" w:lineRule="exact"/>
        <w:ind w:firstLine="0"/>
      </w:pPr>
      <w:r>
        <w:t>v ceně</w:t>
      </w:r>
    </w:p>
    <w:p w14:paraId="11B7398E" w14:textId="77777777" w:rsidR="00FA2D08" w:rsidRDefault="00866DA0">
      <w:pPr>
        <w:pStyle w:val="Zkladntext140"/>
        <w:framePr w:wrap="none" w:vAnchor="page" w:hAnchor="page" w:x="1236" w:y="13595"/>
        <w:shd w:val="clear" w:color="auto" w:fill="auto"/>
        <w:spacing w:after="0" w:line="180" w:lineRule="exact"/>
        <w:jc w:val="left"/>
      </w:pPr>
      <w:r>
        <w:t>PŘÍPLATKY CELKEM</w:t>
      </w:r>
    </w:p>
    <w:p w14:paraId="3D27B828" w14:textId="77777777" w:rsidR="00FA2D08" w:rsidRDefault="00866DA0">
      <w:pPr>
        <w:pStyle w:val="Nadpis20"/>
        <w:framePr w:wrap="none" w:vAnchor="page" w:hAnchor="page" w:x="6449" w:y="13618"/>
        <w:shd w:val="clear" w:color="auto" w:fill="auto"/>
        <w:spacing w:line="240" w:lineRule="exact"/>
      </w:pPr>
      <w:bookmarkStart w:id="3" w:name="bookmark4"/>
      <w:r>
        <w:rPr>
          <w:rStyle w:val="Nadpis2TimesNewRoman12pt"/>
          <w:rFonts w:eastAsia="Segoe UI"/>
        </w:rPr>
        <w:t>0</w:t>
      </w:r>
      <w:r>
        <w:t>,-</w:t>
      </w:r>
      <w:bookmarkEnd w:id="3"/>
    </w:p>
    <w:p w14:paraId="37D09985" w14:textId="77777777" w:rsidR="00FA2D08" w:rsidRDefault="00866DA0">
      <w:pPr>
        <w:pStyle w:val="Zkladntext160"/>
        <w:framePr w:w="6240" w:h="1057" w:hRule="exact" w:wrap="none" w:vAnchor="page" w:hAnchor="page" w:x="1232" w:y="14559"/>
        <w:shd w:val="clear" w:color="auto" w:fill="auto"/>
        <w:tabs>
          <w:tab w:val="left" w:pos="5208"/>
        </w:tabs>
        <w:spacing w:after="248" w:line="260" w:lineRule="exact"/>
      </w:pPr>
      <w:r>
        <w:t>CENA MĚSÍČNÍHO PAUŠÁLU CELKEM:</w:t>
      </w:r>
      <w:r>
        <w:tab/>
      </w:r>
      <w:r>
        <w:rPr>
          <w:rStyle w:val="Zkladntext1613pt"/>
          <w:b/>
          <w:bCs/>
        </w:rPr>
        <w:t>960,- KČ</w:t>
      </w:r>
    </w:p>
    <w:p w14:paraId="589E45A0" w14:textId="77777777" w:rsidR="00FA2D08" w:rsidRDefault="00866DA0">
      <w:pPr>
        <w:pStyle w:val="Zkladntext170"/>
        <w:framePr w:w="6240" w:h="1057" w:hRule="exact" w:wrap="none" w:vAnchor="page" w:hAnchor="page" w:x="1232" w:y="14559"/>
        <w:shd w:val="clear" w:color="auto" w:fill="auto"/>
        <w:spacing w:before="0" w:after="95" w:line="150" w:lineRule="exact"/>
      </w:pPr>
      <w:proofErr w:type="spellStart"/>
      <w:r>
        <w:t>PoznuK</w:t>
      </w:r>
      <w:proofErr w:type="spellEnd"/>
      <w:r>
        <w:t xml:space="preserve"> uvedeným cenám je účtováno DPH ve výši dle z. 235/2004 Sb. v platném znění.</w:t>
      </w:r>
    </w:p>
    <w:p w14:paraId="4AE201D0" w14:textId="77777777" w:rsidR="00FA2D08" w:rsidRDefault="00866DA0">
      <w:pPr>
        <w:pStyle w:val="Zkladntext170"/>
        <w:framePr w:w="6240" w:h="1057" w:hRule="exact" w:wrap="none" w:vAnchor="page" w:hAnchor="page" w:x="1232" w:y="14559"/>
        <w:shd w:val="clear" w:color="auto" w:fill="auto"/>
        <w:spacing w:before="0" w:after="0" w:line="150" w:lineRule="exact"/>
      </w:pPr>
      <w:r>
        <w:t xml:space="preserve">* bude přesněno dle požadavků </w:t>
      </w:r>
      <w:proofErr w:type="spellStart"/>
      <w:r>
        <w:t>oblednatele</w:t>
      </w:r>
      <w:proofErr w:type="spellEnd"/>
    </w:p>
    <w:p w14:paraId="6669EDB6" w14:textId="77777777" w:rsidR="00FA2D08" w:rsidRDefault="00FA2D08">
      <w:pPr>
        <w:rPr>
          <w:sz w:val="2"/>
          <w:szCs w:val="2"/>
        </w:rPr>
        <w:sectPr w:rsidR="00FA2D08">
          <w:pgSz w:w="11900" w:h="16840"/>
          <w:pgMar w:top="360" w:right="360" w:bottom="360" w:left="360" w:header="0" w:footer="3" w:gutter="0"/>
          <w:cols w:space="720"/>
          <w:noEndnote/>
          <w:docGrid w:linePitch="360"/>
        </w:sectPr>
      </w:pPr>
    </w:p>
    <w:p w14:paraId="08D14A7E" w14:textId="77777777" w:rsidR="00FA2D08" w:rsidRDefault="00866DA0">
      <w:pPr>
        <w:pStyle w:val="Nadpis50"/>
        <w:framePr w:w="8726" w:h="581" w:hRule="exact" w:wrap="none" w:vAnchor="page" w:hAnchor="page" w:x="1588" w:y="2103"/>
        <w:shd w:val="clear" w:color="auto" w:fill="auto"/>
        <w:ind w:left="240"/>
      </w:pPr>
      <w:bookmarkStart w:id="4" w:name="bookmark5"/>
      <w:r>
        <w:lastRenderedPageBreak/>
        <w:t>VŠEOBECNÉ OBCHODNÍ PODMÍNKY PRO</w:t>
      </w:r>
      <w:r>
        <w:br/>
        <w:t>ÚDRŽBU VÝTAHŮ</w:t>
      </w:r>
      <w:bookmarkEnd w:id="4"/>
    </w:p>
    <w:p w14:paraId="60238269" w14:textId="77777777" w:rsidR="00FA2D08" w:rsidRDefault="00866DA0">
      <w:pPr>
        <w:pStyle w:val="Zkladntext180"/>
        <w:framePr w:w="4051" w:h="773" w:hRule="exact" w:wrap="none" w:vAnchor="page" w:hAnchor="page" w:x="1588" w:y="2853"/>
        <w:shd w:val="clear" w:color="auto" w:fill="auto"/>
        <w:spacing w:after="0"/>
        <w:ind w:right="20"/>
      </w:pPr>
      <w:r>
        <w:rPr>
          <w:rStyle w:val="Zkladntext189pt"/>
          <w:b/>
          <w:bCs/>
        </w:rPr>
        <w:t>Společnosti VÝTAHY SCHMITT+SOHN s.r.o.,</w:t>
      </w:r>
      <w:r>
        <w:rPr>
          <w:rStyle w:val="Zkladntext189pt"/>
          <w:b/>
          <w:bCs/>
        </w:rPr>
        <w:br/>
      </w:r>
      <w:r>
        <w:t>IČO: 252 18 883, se sídlem Jenišov 116, 362 11</w:t>
      </w:r>
      <w:r>
        <w:br/>
        <w:t>Karlovy Vary</w:t>
      </w:r>
    </w:p>
    <w:p w14:paraId="4D4EF0A7" w14:textId="77777777" w:rsidR="00FA2D08" w:rsidRDefault="00866DA0">
      <w:pPr>
        <w:pStyle w:val="Nadpis50"/>
        <w:framePr w:w="4051" w:h="9366" w:hRule="exact" w:wrap="none" w:vAnchor="page" w:hAnchor="page" w:x="1588" w:y="4255"/>
        <w:numPr>
          <w:ilvl w:val="0"/>
          <w:numId w:val="7"/>
        </w:numPr>
        <w:shd w:val="clear" w:color="auto" w:fill="auto"/>
        <w:tabs>
          <w:tab w:val="left" w:pos="1594"/>
        </w:tabs>
        <w:spacing w:after="61" w:line="180" w:lineRule="exact"/>
        <w:ind w:left="1320"/>
        <w:jc w:val="both"/>
      </w:pPr>
      <w:bookmarkStart w:id="5" w:name="bookmark6"/>
      <w:r>
        <w:t>Obecná ustanovení</w:t>
      </w:r>
      <w:bookmarkEnd w:id="5"/>
    </w:p>
    <w:p w14:paraId="68730FD5" w14:textId="77777777" w:rsidR="00FA2D08" w:rsidRDefault="00866DA0">
      <w:pPr>
        <w:pStyle w:val="Zkladntext20"/>
        <w:framePr w:w="4051" w:h="9366" w:hRule="exact" w:wrap="none" w:vAnchor="page" w:hAnchor="page" w:x="1588" w:y="4255"/>
        <w:numPr>
          <w:ilvl w:val="1"/>
          <w:numId w:val="7"/>
        </w:numPr>
        <w:shd w:val="clear" w:color="auto" w:fill="auto"/>
        <w:tabs>
          <w:tab w:val="left" w:pos="414"/>
        </w:tabs>
        <w:spacing w:after="124" w:line="197" w:lineRule="exact"/>
        <w:ind w:firstLine="0"/>
        <w:jc w:val="both"/>
      </w:pPr>
      <w:r>
        <w:t>Tyto všeobecné obchodní podmínky pro údržbu výtahu (dále jen „VOP") ve smyslu § 1751 odst. 1 zákona č. 89/2012 Sb., občanský zákoník, v platném znění (dále jen „OZ") obsahují obecná ujednání ohledně realizace jednotlivých smluv o dílo, jejichž předmětem je údržba výtahů (dále jen „zařízení), které uzavírá společnost VÝTAHY SCHMITT+SOHN s.r.o. (dále jen „Zhotovitel") jako zhotovitel s třetí osobou jako objednatelem (dále jen „Objednatel"), a stanoví podrobnou úpravu práv a povinností smluvních stran v rámci jejich spolupráce.</w:t>
      </w:r>
    </w:p>
    <w:p w14:paraId="21333E11" w14:textId="77777777" w:rsidR="00FA2D08" w:rsidRDefault="00866DA0">
      <w:pPr>
        <w:pStyle w:val="Zkladntext20"/>
        <w:framePr w:w="4051" w:h="9366" w:hRule="exact" w:wrap="none" w:vAnchor="page" w:hAnchor="page" w:x="1588" w:y="4255"/>
        <w:numPr>
          <w:ilvl w:val="1"/>
          <w:numId w:val="7"/>
        </w:numPr>
        <w:shd w:val="clear" w:color="auto" w:fill="auto"/>
        <w:tabs>
          <w:tab w:val="left" w:pos="399"/>
        </w:tabs>
        <w:spacing w:after="130" w:line="192" w:lineRule="exact"/>
        <w:ind w:firstLine="0"/>
        <w:jc w:val="both"/>
      </w:pPr>
      <w:r>
        <w:t>Tyto VOP se použijí pro úpravu smluvních vztahů v případě, že na ně odkazuje příslušná nabídka či smlouva o údržbě výtahu (dále jen „nabídka" či „smlouva"). Tyto VOP se použijí podpůrně, tedy s výjimkou případů, kdy ze samotné smlouvy či nabídky vyplývá odlišná úprava práv a povinností stran.</w:t>
      </w:r>
    </w:p>
    <w:p w14:paraId="45E0C3EE" w14:textId="77777777" w:rsidR="00FA2D08" w:rsidRDefault="00866DA0">
      <w:pPr>
        <w:pStyle w:val="Nadpis50"/>
        <w:framePr w:w="4051" w:h="9366" w:hRule="exact" w:wrap="none" w:vAnchor="page" w:hAnchor="page" w:x="1588" w:y="4255"/>
        <w:numPr>
          <w:ilvl w:val="0"/>
          <w:numId w:val="7"/>
        </w:numPr>
        <w:shd w:val="clear" w:color="auto" w:fill="auto"/>
        <w:tabs>
          <w:tab w:val="left" w:pos="669"/>
        </w:tabs>
        <w:spacing w:after="122" w:line="180" w:lineRule="exact"/>
        <w:ind w:left="380"/>
        <w:jc w:val="both"/>
      </w:pPr>
      <w:bookmarkStart w:id="6" w:name="bookmark7"/>
      <w:r>
        <w:t>Přehled technických pojmů smlouvy</w:t>
      </w:r>
      <w:bookmarkEnd w:id="6"/>
    </w:p>
    <w:p w14:paraId="5AC94C50" w14:textId="77777777" w:rsidR="00FA2D08" w:rsidRDefault="00866DA0">
      <w:pPr>
        <w:pStyle w:val="Zkladntext190"/>
        <w:framePr w:w="4051" w:h="9366" w:hRule="exact" w:wrap="none" w:vAnchor="page" w:hAnchor="page" w:x="1588" w:y="4255"/>
        <w:numPr>
          <w:ilvl w:val="1"/>
          <w:numId w:val="7"/>
        </w:numPr>
        <w:shd w:val="clear" w:color="auto" w:fill="auto"/>
        <w:tabs>
          <w:tab w:val="left" w:pos="404"/>
        </w:tabs>
        <w:spacing w:before="0" w:after="40" w:line="150" w:lineRule="exact"/>
        <w:ind w:firstLine="0"/>
      </w:pPr>
      <w:r>
        <w:t>Preventivní údržba (dále jen „PÚ") zahrnuje:</w:t>
      </w:r>
    </w:p>
    <w:p w14:paraId="77818482" w14:textId="77777777" w:rsidR="00FA2D08" w:rsidRDefault="00866DA0">
      <w:pPr>
        <w:pStyle w:val="Zkladntext20"/>
        <w:framePr w:w="4051" w:h="9366" w:hRule="exact" w:wrap="none" w:vAnchor="page" w:hAnchor="page" w:x="1588" w:y="4255"/>
        <w:shd w:val="clear" w:color="auto" w:fill="auto"/>
        <w:spacing w:after="124" w:line="226" w:lineRule="exact"/>
        <w:ind w:left="740" w:firstLine="0"/>
      </w:pPr>
      <w:r>
        <w:t>doplnění olejů a mazaní dle mazacího plánu, který je stanoven výrobcem čištění zařízení od provozních nečistot kontrolu funkčního stavu výtahu dle normy či návodu výrobce, seřízení a nastavení</w:t>
      </w:r>
    </w:p>
    <w:p w14:paraId="3EC55B33" w14:textId="77777777" w:rsidR="00FA2D08" w:rsidRDefault="00866DA0">
      <w:pPr>
        <w:pStyle w:val="Zkladntext20"/>
        <w:framePr w:w="4051" w:h="9366" w:hRule="exact" w:wrap="none" w:vAnchor="page" w:hAnchor="page" w:x="1588" w:y="4255"/>
        <w:shd w:val="clear" w:color="auto" w:fill="auto"/>
        <w:spacing w:after="116" w:line="221" w:lineRule="exact"/>
        <w:ind w:left="380" w:firstLine="0"/>
        <w:jc w:val="both"/>
      </w:pPr>
      <w:r>
        <w:t>Likvidaci pomocného materiálu, olejů, mazadel a čisticích prostředků zajišťuje Zhotovitel v souladu se zákonem o ochraně životního prostředí. Nový olej a jeho výměna do pohonné jednotky není v ceně pravidelné preventivní údržby a bude dodán a účtován na základě samostatné objednávky.</w:t>
      </w:r>
    </w:p>
    <w:p w14:paraId="344883A0" w14:textId="77777777" w:rsidR="00FA2D08" w:rsidRDefault="00866DA0">
      <w:pPr>
        <w:pStyle w:val="Zkladntext190"/>
        <w:framePr w:w="4051" w:h="9366" w:hRule="exact" w:wrap="none" w:vAnchor="page" w:hAnchor="page" w:x="1588" w:y="4255"/>
        <w:numPr>
          <w:ilvl w:val="1"/>
          <w:numId w:val="7"/>
        </w:numPr>
        <w:shd w:val="clear" w:color="auto" w:fill="auto"/>
        <w:tabs>
          <w:tab w:val="left" w:pos="544"/>
        </w:tabs>
        <w:spacing w:before="0" w:after="0" w:line="226" w:lineRule="exact"/>
        <w:ind w:left="520" w:hanging="380"/>
        <w:jc w:val="left"/>
      </w:pPr>
      <w:r>
        <w:t>Odborná prohlídka dle ČSN 27 4002 (dále jen „OP") zahrnuje především:</w:t>
      </w:r>
    </w:p>
    <w:p w14:paraId="5CEE71A2" w14:textId="77777777" w:rsidR="00FA2D08" w:rsidRDefault="00866DA0">
      <w:pPr>
        <w:pStyle w:val="Zkladntext20"/>
        <w:framePr w:w="4051" w:h="9366" w:hRule="exact" w:wrap="none" w:vAnchor="page" w:hAnchor="page" w:x="1588" w:y="4255"/>
        <w:shd w:val="clear" w:color="auto" w:fill="auto"/>
        <w:spacing w:after="128" w:line="230" w:lineRule="exact"/>
        <w:ind w:left="740" w:firstLine="0"/>
      </w:pPr>
      <w:r>
        <w:t>prověření funkce, bezpečnost a způsobilost výtahu k dalšímu provozu</w:t>
      </w:r>
    </w:p>
    <w:p w14:paraId="428A2BE4" w14:textId="77777777" w:rsidR="00FA2D08" w:rsidRDefault="00866DA0">
      <w:pPr>
        <w:pStyle w:val="Zkladntext20"/>
        <w:framePr w:w="4051" w:h="9366" w:hRule="exact" w:wrap="none" w:vAnchor="page" w:hAnchor="page" w:x="1588" w:y="4255"/>
        <w:shd w:val="clear" w:color="auto" w:fill="auto"/>
        <w:spacing w:after="0" w:line="221" w:lineRule="exact"/>
        <w:ind w:left="380" w:firstLine="0"/>
      </w:pPr>
      <w:r>
        <w:t>Výsledky odborné prohlídky jsou zapsány Zhotovitelem do knihy odborných prohlídek. Objednatel je povinen podpisem oprávněnou osobou potvrdit seznámení se s výsledky odborné prohlídky.</w:t>
      </w:r>
    </w:p>
    <w:p w14:paraId="49C2B413" w14:textId="77777777" w:rsidR="00FA2D08" w:rsidRDefault="00866DA0">
      <w:pPr>
        <w:pStyle w:val="Zkladntext190"/>
        <w:framePr w:w="3984" w:h="5126" w:hRule="exact" w:wrap="none" w:vAnchor="page" w:hAnchor="page" w:x="6330" w:y="3441"/>
        <w:numPr>
          <w:ilvl w:val="1"/>
          <w:numId w:val="7"/>
        </w:numPr>
        <w:shd w:val="clear" w:color="auto" w:fill="auto"/>
        <w:tabs>
          <w:tab w:val="left" w:pos="399"/>
        </w:tabs>
        <w:spacing w:before="0" w:after="0" w:line="226" w:lineRule="exact"/>
        <w:ind w:left="380" w:hanging="380"/>
        <w:jc w:val="left"/>
      </w:pPr>
      <w:r>
        <w:t>Odborná zkouška dle ČSN 27 4007 zahrnuje především:</w:t>
      </w:r>
    </w:p>
    <w:p w14:paraId="4D832C78" w14:textId="77777777" w:rsidR="00FA2D08" w:rsidRDefault="00866DA0">
      <w:pPr>
        <w:pStyle w:val="Zkladntext20"/>
        <w:framePr w:w="3984" w:h="5126" w:hRule="exact" w:wrap="none" w:vAnchor="page" w:hAnchor="page" w:x="6330" w:y="3441"/>
        <w:shd w:val="clear" w:color="auto" w:fill="auto"/>
        <w:spacing w:after="176" w:line="221" w:lineRule="exact"/>
        <w:ind w:left="660" w:firstLine="0"/>
      </w:pPr>
      <w:r>
        <w:t>prověření funkce, bezpečnost a způsobilost výtahu k dalšímu provozu včetně kontroly elektrického zařízení a provedení zátěžových zkoušek</w:t>
      </w:r>
    </w:p>
    <w:p w14:paraId="3C4DE331" w14:textId="77777777" w:rsidR="00FA2D08" w:rsidRDefault="00866DA0">
      <w:pPr>
        <w:pStyle w:val="Zkladntext20"/>
        <w:framePr w:w="3984" w:h="5126" w:hRule="exact" w:wrap="none" w:vAnchor="page" w:hAnchor="page" w:x="6330" w:y="3441"/>
        <w:shd w:val="clear" w:color="auto" w:fill="auto"/>
        <w:spacing w:after="180" w:line="226" w:lineRule="exact"/>
        <w:ind w:left="340" w:firstLine="0"/>
        <w:jc w:val="both"/>
      </w:pPr>
      <w:r>
        <w:t xml:space="preserve">Výsledky odborné zkoušky jsou předány Zhotovitelem Objednateli ve formě protokolu. Objednatel je povinen podpisem protokolu oprávněnou </w:t>
      </w:r>
      <w:proofErr w:type="spellStart"/>
      <w:r>
        <w:rPr>
          <w:rStyle w:val="Zkladntext27ptMalpsmena"/>
        </w:rPr>
        <w:t>osodou</w:t>
      </w:r>
      <w:proofErr w:type="spellEnd"/>
      <w:r>
        <w:rPr>
          <w:rStyle w:val="Zkladntext27ptMalpsmena"/>
        </w:rPr>
        <w:t xml:space="preserve"> </w:t>
      </w:r>
      <w:r>
        <w:t>potvrdit seznámení se s výsledky odborné zkoušky.</w:t>
      </w:r>
    </w:p>
    <w:p w14:paraId="1311A259" w14:textId="77777777" w:rsidR="00FA2D08" w:rsidRDefault="00866DA0">
      <w:pPr>
        <w:pStyle w:val="Zkladntext190"/>
        <w:framePr w:w="3984" w:h="5126" w:hRule="exact" w:wrap="none" w:vAnchor="page" w:hAnchor="page" w:x="6330" w:y="3441"/>
        <w:numPr>
          <w:ilvl w:val="1"/>
          <w:numId w:val="7"/>
        </w:numPr>
        <w:shd w:val="clear" w:color="auto" w:fill="auto"/>
        <w:tabs>
          <w:tab w:val="left" w:pos="399"/>
        </w:tabs>
        <w:spacing w:before="0" w:after="0" w:line="226" w:lineRule="exact"/>
        <w:ind w:left="380" w:hanging="380"/>
        <w:jc w:val="left"/>
      </w:pPr>
      <w:r>
        <w:t>Inspekční prohlídka dle ČSN 27 4007 (dále jen „IP") zahrnuje:</w:t>
      </w:r>
    </w:p>
    <w:p w14:paraId="268DF81D" w14:textId="77777777" w:rsidR="00FA2D08" w:rsidRDefault="00866DA0">
      <w:pPr>
        <w:pStyle w:val="Zkladntext20"/>
        <w:framePr w:w="3984" w:h="5126" w:hRule="exact" w:wrap="none" w:vAnchor="page" w:hAnchor="page" w:x="6330" w:y="3441"/>
        <w:shd w:val="clear" w:color="auto" w:fill="auto"/>
        <w:spacing w:after="180" w:line="226" w:lineRule="exact"/>
        <w:ind w:left="660" w:firstLine="0"/>
      </w:pPr>
      <w:r>
        <w:t>posouzení provozních rizik zdvihacího zařízení inspekčním orgánem ČR technickou asistenci odborného zástupce Zhotovitele u Inspekční prohlídky</w:t>
      </w:r>
    </w:p>
    <w:p w14:paraId="2F744AD3" w14:textId="77777777" w:rsidR="00FA2D08" w:rsidRDefault="00866DA0">
      <w:pPr>
        <w:pStyle w:val="Zkladntext20"/>
        <w:framePr w:w="3984" w:h="5126" w:hRule="exact" w:wrap="none" w:vAnchor="page" w:hAnchor="page" w:x="6330" w:y="3441"/>
        <w:shd w:val="clear" w:color="auto" w:fill="auto"/>
        <w:spacing w:after="0" w:line="226" w:lineRule="exact"/>
        <w:ind w:left="340" w:right="760" w:firstLine="0"/>
        <w:jc w:val="both"/>
      </w:pPr>
      <w:r>
        <w:t>Výsledky inspekční prohlídky jsou předány inspekčním orgánem Objednateli ve formě Inspekční zprávy.</w:t>
      </w:r>
    </w:p>
    <w:p w14:paraId="1B6755C6" w14:textId="77777777" w:rsidR="00FA2D08" w:rsidRDefault="00866DA0">
      <w:pPr>
        <w:pStyle w:val="Zkladntext190"/>
        <w:framePr w:w="3984" w:h="4947" w:hRule="exact" w:wrap="none" w:vAnchor="page" w:hAnchor="page" w:x="6330" w:y="9124"/>
        <w:numPr>
          <w:ilvl w:val="1"/>
          <w:numId w:val="7"/>
        </w:numPr>
        <w:shd w:val="clear" w:color="auto" w:fill="auto"/>
        <w:tabs>
          <w:tab w:val="left" w:pos="399"/>
        </w:tabs>
        <w:spacing w:before="0" w:after="0" w:line="226" w:lineRule="exact"/>
        <w:ind w:left="380" w:hanging="380"/>
        <w:jc w:val="left"/>
      </w:pPr>
      <w:r>
        <w:t>Školení dozorce a řidiče výtahu (dále jen „ŠD") zahrnuje:</w:t>
      </w:r>
    </w:p>
    <w:p w14:paraId="66524D97" w14:textId="77777777" w:rsidR="00FA2D08" w:rsidRDefault="00866DA0">
      <w:pPr>
        <w:pStyle w:val="Zkladntext20"/>
        <w:framePr w:w="3984" w:h="4947" w:hRule="exact" w:wrap="none" w:vAnchor="page" w:hAnchor="page" w:x="6330" w:y="9124"/>
        <w:shd w:val="clear" w:color="auto" w:fill="auto"/>
        <w:spacing w:after="180" w:line="226" w:lineRule="exact"/>
        <w:ind w:left="660" w:firstLine="0"/>
      </w:pPr>
      <w:r>
        <w:t>zaškolení odborným servisním pracovníkem osobu určenou Objednatelem dle normy ČSN 27 4002.</w:t>
      </w:r>
    </w:p>
    <w:p w14:paraId="7E7790B0" w14:textId="77777777" w:rsidR="00FA2D08" w:rsidRDefault="00866DA0">
      <w:pPr>
        <w:pStyle w:val="Zkladntext190"/>
        <w:framePr w:w="3984" w:h="4947" w:hRule="exact" w:wrap="none" w:vAnchor="page" w:hAnchor="page" w:x="6330" w:y="9124"/>
        <w:numPr>
          <w:ilvl w:val="1"/>
          <w:numId w:val="7"/>
        </w:numPr>
        <w:shd w:val="clear" w:color="auto" w:fill="auto"/>
        <w:tabs>
          <w:tab w:val="left" w:pos="399"/>
        </w:tabs>
        <w:spacing w:before="0" w:after="0" w:line="226" w:lineRule="exact"/>
        <w:ind w:left="380" w:hanging="380"/>
        <w:jc w:val="left"/>
      </w:pPr>
      <w:r>
        <w:t>Čištění od provozních nečistot (dále jen „ČP") zahrnuje:</w:t>
      </w:r>
    </w:p>
    <w:p w14:paraId="4BF6B349" w14:textId="77777777" w:rsidR="00FA2D08" w:rsidRDefault="00866DA0">
      <w:pPr>
        <w:pStyle w:val="Zkladntext20"/>
        <w:framePr w:w="3984" w:h="4947" w:hRule="exact" w:wrap="none" w:vAnchor="page" w:hAnchor="page" w:x="6330" w:y="9124"/>
        <w:shd w:val="clear" w:color="auto" w:fill="auto"/>
        <w:spacing w:after="176" w:line="221" w:lineRule="exact"/>
        <w:ind w:left="660" w:firstLine="0"/>
      </w:pPr>
      <w:r>
        <w:t>kontrolu a čištění prohlubně šachty, střechy klece a strojovny od provozních nečistot</w:t>
      </w:r>
    </w:p>
    <w:p w14:paraId="5248E164" w14:textId="77777777" w:rsidR="00FA2D08" w:rsidRDefault="00866DA0">
      <w:pPr>
        <w:pStyle w:val="Zkladntext20"/>
        <w:framePr w:w="3984" w:h="4947" w:hRule="exact" w:wrap="none" w:vAnchor="page" w:hAnchor="page" w:x="6330" w:y="9124"/>
        <w:shd w:val="clear" w:color="auto" w:fill="auto"/>
        <w:spacing w:after="184" w:line="226" w:lineRule="exact"/>
        <w:ind w:left="340" w:firstLine="0"/>
        <w:jc w:val="both"/>
      </w:pPr>
      <w:r>
        <w:t>Do této služby nespadá speciální čištění způsobené např. havárií, po požáru nebo znečištění způsobené vandalismem (odpadky, letáky apod.) a čištění celých šachet.</w:t>
      </w:r>
    </w:p>
    <w:p w14:paraId="50FBAC6B" w14:textId="77777777" w:rsidR="00FA2D08" w:rsidRDefault="00866DA0">
      <w:pPr>
        <w:pStyle w:val="Zkladntext190"/>
        <w:framePr w:w="3984" w:h="4947" w:hRule="exact" w:wrap="none" w:vAnchor="page" w:hAnchor="page" w:x="6330" w:y="9124"/>
        <w:numPr>
          <w:ilvl w:val="1"/>
          <w:numId w:val="7"/>
        </w:numPr>
        <w:shd w:val="clear" w:color="auto" w:fill="auto"/>
        <w:tabs>
          <w:tab w:val="left" w:pos="399"/>
        </w:tabs>
        <w:spacing w:before="0" w:after="0" w:line="221" w:lineRule="exact"/>
        <w:ind w:firstLine="0"/>
      </w:pPr>
      <w:r>
        <w:t>Poruchová oprava zahrnuje:</w:t>
      </w:r>
    </w:p>
    <w:p w14:paraId="62125EB5" w14:textId="77777777" w:rsidR="00FA2D08" w:rsidRDefault="00866DA0">
      <w:pPr>
        <w:pStyle w:val="Zkladntext20"/>
        <w:framePr w:w="3984" w:h="4947" w:hRule="exact" w:wrap="none" w:vAnchor="page" w:hAnchor="page" w:x="6330" w:y="9124"/>
        <w:shd w:val="clear" w:color="auto" w:fill="auto"/>
        <w:spacing w:after="0" w:line="221" w:lineRule="exact"/>
        <w:ind w:left="660" w:firstLine="0"/>
        <w:jc w:val="both"/>
      </w:pPr>
      <w:r>
        <w:t>na základě telefonické či písemné objednávky Objednatele bude Zhotovitel zajišťovat odstranění provozních poruch zdvíhacího zařízení v maximální časové lhůtě stanovené smlouvou na údržbu výtahu</w:t>
      </w:r>
    </w:p>
    <w:p w14:paraId="75C83DC9" w14:textId="77777777" w:rsidR="00FA2D08" w:rsidRDefault="00866DA0">
      <w:pPr>
        <w:pStyle w:val="ZhlavneboZpat0"/>
        <w:framePr w:w="1152" w:h="403" w:hRule="exact" w:wrap="none" w:vAnchor="page" w:hAnchor="page" w:x="1588" w:y="15459"/>
        <w:shd w:val="clear" w:color="auto" w:fill="auto"/>
        <w:spacing w:line="173" w:lineRule="exact"/>
      </w:pPr>
      <w:r>
        <w:t>VOP-2019</w:t>
      </w:r>
    </w:p>
    <w:p w14:paraId="1DF747C6" w14:textId="77777777" w:rsidR="00FA2D08" w:rsidRDefault="00866DA0">
      <w:pPr>
        <w:pStyle w:val="ZhlavneboZpat0"/>
        <w:framePr w:w="1152" w:h="403" w:hRule="exact" w:wrap="none" w:vAnchor="page" w:hAnchor="page" w:x="1588" w:y="15459"/>
        <w:shd w:val="clear" w:color="auto" w:fill="auto"/>
        <w:spacing w:line="173" w:lineRule="exact"/>
      </w:pPr>
      <w:r>
        <w:t>ÚDRŽBA VÝTAHU</w:t>
      </w:r>
    </w:p>
    <w:p w14:paraId="3289453B" w14:textId="77777777" w:rsidR="00FA2D08" w:rsidRDefault="00866DA0">
      <w:pPr>
        <w:pStyle w:val="ZhlavneboZpat0"/>
        <w:framePr w:wrap="none" w:vAnchor="page" w:hAnchor="page" w:x="5893" w:y="15285"/>
        <w:shd w:val="clear" w:color="auto" w:fill="auto"/>
        <w:spacing w:line="140" w:lineRule="exact"/>
      </w:pPr>
      <w:r>
        <w:t>1</w:t>
      </w:r>
    </w:p>
    <w:p w14:paraId="5731BB27" w14:textId="77777777" w:rsidR="00FA2D08" w:rsidRDefault="00FA2D08">
      <w:pPr>
        <w:rPr>
          <w:sz w:val="2"/>
          <w:szCs w:val="2"/>
        </w:rPr>
        <w:sectPr w:rsidR="00FA2D08">
          <w:pgSz w:w="11900" w:h="16840"/>
          <w:pgMar w:top="360" w:right="360" w:bottom="360" w:left="360" w:header="0" w:footer="3" w:gutter="0"/>
          <w:cols w:space="720"/>
          <w:noEndnote/>
          <w:docGrid w:linePitch="360"/>
        </w:sectPr>
      </w:pPr>
    </w:p>
    <w:p w14:paraId="29E5B564" w14:textId="77777777" w:rsidR="00FA2D08" w:rsidRDefault="00866DA0">
      <w:pPr>
        <w:pStyle w:val="Zkladntext20"/>
        <w:framePr w:w="4056" w:h="13212" w:hRule="exact" w:wrap="none" w:vAnchor="page" w:hAnchor="page" w:x="1589" w:y="1678"/>
        <w:numPr>
          <w:ilvl w:val="0"/>
          <w:numId w:val="8"/>
        </w:numPr>
        <w:shd w:val="clear" w:color="auto" w:fill="auto"/>
        <w:tabs>
          <w:tab w:val="left" w:pos="1086"/>
        </w:tabs>
        <w:spacing w:after="124" w:line="230" w:lineRule="exact"/>
        <w:ind w:left="1080" w:hanging="340"/>
      </w:pPr>
      <w:r>
        <w:lastRenderedPageBreak/>
        <w:t>Odstraňování poruch 7-15 hod. v pracovních dnech bez příplatku</w:t>
      </w:r>
    </w:p>
    <w:p w14:paraId="6C6C7838" w14:textId="77777777" w:rsidR="00FA2D08" w:rsidRDefault="00866DA0">
      <w:pPr>
        <w:pStyle w:val="Zkladntext20"/>
        <w:framePr w:w="4056" w:h="13212" w:hRule="exact" w:wrap="none" w:vAnchor="page" w:hAnchor="page" w:x="1589" w:y="1678"/>
        <w:shd w:val="clear" w:color="auto" w:fill="auto"/>
        <w:spacing w:after="116" w:line="226" w:lineRule="exact"/>
        <w:ind w:left="380" w:firstLine="0"/>
        <w:jc w:val="both"/>
      </w:pPr>
      <w:r>
        <w:t>Telefonní linka +420353433726 či +420602423703 umožňuje Objednateli telefonní oznámení poruchy 24 hodin denně 365 dní v roce. Hovor je veden v informačním systému Zhotovitele až do jeho úplného vyřešení. Práce při poruchových opravách jsou Zhotovitelem účtovány zvlášť, mimo sjednanou paušální cenu dle smlouvy či nabídky. V těchto případech bude pracovní výkaz Zhotovitele potvrzen pověřenou osobou jako podklad pro fakturaci. Nebude-li dohodnuto jinak, za pověřenou osobu Objednatele se považuje osoba, která nahlásila či požádala o opravu zařízení. V případě nezastižení žádné pověřené osoby Objednatele vyznačí Zhotovitel na pracovním výkazu v místě podpisu „nepřítomen", přičemž pracovní výkaz se v takovémto případě považuje za potvrzený.</w:t>
      </w:r>
    </w:p>
    <w:p w14:paraId="184CF3B5" w14:textId="77777777" w:rsidR="00FA2D08" w:rsidRDefault="00866DA0">
      <w:pPr>
        <w:pStyle w:val="Zkladntext20"/>
        <w:framePr w:w="4056" w:h="13212" w:hRule="exact" w:wrap="none" w:vAnchor="page" w:hAnchor="page" w:x="1589" w:y="1678"/>
        <w:numPr>
          <w:ilvl w:val="0"/>
          <w:numId w:val="8"/>
        </w:numPr>
        <w:shd w:val="clear" w:color="auto" w:fill="auto"/>
        <w:tabs>
          <w:tab w:val="left" w:pos="1086"/>
        </w:tabs>
        <w:spacing w:after="124" w:line="230" w:lineRule="exact"/>
        <w:ind w:left="1080" w:right="840" w:hanging="340"/>
      </w:pPr>
      <w:r>
        <w:t>Odstraňování poruch 15-7 hod. s příplatkem zahrnuje:</w:t>
      </w:r>
    </w:p>
    <w:p w14:paraId="5B2E27DE" w14:textId="77777777" w:rsidR="00FA2D08" w:rsidRDefault="00866DA0">
      <w:pPr>
        <w:pStyle w:val="Zkladntext20"/>
        <w:framePr w:w="4056" w:h="13212" w:hRule="exact" w:wrap="none" w:vAnchor="page" w:hAnchor="page" w:x="1589" w:y="1678"/>
        <w:shd w:val="clear" w:color="auto" w:fill="auto"/>
        <w:spacing w:after="124" w:line="226" w:lineRule="exact"/>
        <w:ind w:left="380" w:firstLine="0"/>
        <w:jc w:val="both"/>
      </w:pPr>
      <w:r>
        <w:t>Telefonní linka +420353433726 či +420602423703 umožňuje Objednateli telefonní oznámení poruchy 24 hodin denně 365 dní v roce. Hovor veden v informačním systému firmy až do jeho úplného vyřešení. Práce při poruchových opravách jsou Zhotovitelem účtovány zvlášť, mimo sjednanou paušální cenu dle smlouvy vč. příplatků za práce mimo pracovní dobu. V těchto případech bude pracovní výkaz Zhotovitele potvrzen pověřenou osobou jako podklad pro fakturaci. Nebude-li dohodnuto jinak, za pověřenou osobu Objednatele se považuje osoba, která nahlásila či požádala o opravu zařízení. V případě nezastižení žádné pověřené osoby Objednatele vyznačí Zhotovitel na pracovním výkazu v místě podpisu „nepřítomen", přičemž pracovní výkaz se v takovémto případě považuje za potvrzený.</w:t>
      </w:r>
    </w:p>
    <w:p w14:paraId="14BC4392" w14:textId="77777777" w:rsidR="00FA2D08" w:rsidRDefault="00866DA0">
      <w:pPr>
        <w:pStyle w:val="Zkladntext190"/>
        <w:framePr w:w="4056" w:h="13212" w:hRule="exact" w:wrap="none" w:vAnchor="page" w:hAnchor="page" w:x="1589" w:y="1678"/>
        <w:numPr>
          <w:ilvl w:val="0"/>
          <w:numId w:val="9"/>
        </w:numPr>
        <w:shd w:val="clear" w:color="auto" w:fill="auto"/>
        <w:tabs>
          <w:tab w:val="left" w:pos="408"/>
        </w:tabs>
        <w:spacing w:before="0" w:after="0" w:line="221" w:lineRule="exact"/>
        <w:ind w:left="380" w:right="620" w:hanging="380"/>
        <w:jc w:val="left"/>
      </w:pPr>
      <w:r>
        <w:t>Vyprošťování uvíznutých osob do 1 hodiny zahrnuje:</w:t>
      </w:r>
    </w:p>
    <w:p w14:paraId="1578FC4D" w14:textId="77777777" w:rsidR="00FA2D08" w:rsidRDefault="00866DA0">
      <w:pPr>
        <w:pStyle w:val="Zkladntext20"/>
        <w:framePr w:w="4056" w:h="13212" w:hRule="exact" w:wrap="none" w:vAnchor="page" w:hAnchor="page" w:x="1589" w:y="1678"/>
        <w:shd w:val="clear" w:color="auto" w:fill="auto"/>
        <w:spacing w:after="0" w:line="221" w:lineRule="exact"/>
        <w:ind w:left="580" w:hanging="200"/>
      </w:pPr>
      <w:r>
        <w:t>- na základě telefonické objednávky Objednatele (popř. call centra poskytovatele dálkové signalizace výtahu) vyproštění uvíznutých osob v nejkratší možné době, za normálních podmínek ne delší než do 1 hodiny od nahlášení Objednatelem</w:t>
      </w:r>
    </w:p>
    <w:p w14:paraId="5D73DBA8" w14:textId="77777777" w:rsidR="00FA2D08" w:rsidRDefault="00866DA0">
      <w:pPr>
        <w:pStyle w:val="Zkladntext20"/>
        <w:framePr w:w="4056" w:h="13212" w:hRule="exact" w:wrap="none" w:vAnchor="page" w:hAnchor="page" w:x="1589" w:y="1678"/>
        <w:shd w:val="clear" w:color="auto" w:fill="auto"/>
        <w:spacing w:after="120" w:line="221" w:lineRule="exact"/>
        <w:ind w:left="740" w:firstLine="0"/>
      </w:pPr>
      <w:r>
        <w:t>zajištění nefunkčního zařízení do bezpečné polohy</w:t>
      </w:r>
    </w:p>
    <w:p w14:paraId="40BE9306" w14:textId="77777777" w:rsidR="00FA2D08" w:rsidRDefault="00866DA0">
      <w:pPr>
        <w:pStyle w:val="Zkladntext20"/>
        <w:framePr w:w="4056" w:h="13212" w:hRule="exact" w:wrap="none" w:vAnchor="page" w:hAnchor="page" w:x="1589" w:y="1678"/>
        <w:shd w:val="clear" w:color="auto" w:fill="auto"/>
        <w:spacing w:after="0" w:line="221" w:lineRule="exact"/>
        <w:ind w:left="380" w:firstLine="0"/>
      </w:pPr>
      <w:r>
        <w:t>V případě jednoduché závady bude provedena oprava zprovoznění zařízení, závažnější závada bude odstraněna v normální pracovní době. V případě, že po nahlášení uvíznutí nebude osoba přítomna a zařízení bude funkční, má Zhotovitel nárok na vyúčtování nákladů spojených s kontrolou zařízení a marným výjezdem mechanika.</w:t>
      </w:r>
    </w:p>
    <w:p w14:paraId="6A1B2298" w14:textId="77777777" w:rsidR="00FA2D08" w:rsidRDefault="00866DA0">
      <w:pPr>
        <w:pStyle w:val="Zkladntext20"/>
        <w:framePr w:w="4056" w:h="13467" w:hRule="exact" w:wrap="none" w:vAnchor="page" w:hAnchor="page" w:x="6259" w:y="1729"/>
        <w:shd w:val="clear" w:color="auto" w:fill="auto"/>
        <w:spacing w:after="180" w:line="197" w:lineRule="exact"/>
        <w:ind w:left="420" w:firstLine="0"/>
        <w:jc w:val="both"/>
      </w:pPr>
      <w:r>
        <w:t>Zhotovitel nenese odpovědnost za funkčnost vyprošťovací služby v případech, kdy dojde k závadě v napájení sítě tak, aby výtahy v určité oblasti způsobily současně uvěznění osob v klecích výtahů.</w:t>
      </w:r>
    </w:p>
    <w:p w14:paraId="2E0B241F" w14:textId="77777777" w:rsidR="00FA2D08" w:rsidRDefault="00866DA0">
      <w:pPr>
        <w:pStyle w:val="Zkladntext20"/>
        <w:framePr w:w="4056" w:h="13467" w:hRule="exact" w:wrap="none" w:vAnchor="page" w:hAnchor="page" w:x="6259" w:y="1729"/>
        <w:shd w:val="clear" w:color="auto" w:fill="auto"/>
        <w:spacing w:after="180" w:line="197" w:lineRule="exact"/>
        <w:ind w:left="420" w:firstLine="0"/>
        <w:jc w:val="both"/>
      </w:pPr>
      <w:r>
        <w:t>Zhotovitel nenese odpovědnost za funkčnost vyprošťovací služby v případech selhání komunikační sítě.</w:t>
      </w:r>
    </w:p>
    <w:p w14:paraId="7C75793F" w14:textId="77777777" w:rsidR="00FA2D08" w:rsidRDefault="00866DA0">
      <w:pPr>
        <w:pStyle w:val="Zkladntext190"/>
        <w:framePr w:w="4056" w:h="13467" w:hRule="exact" w:wrap="none" w:vAnchor="page" w:hAnchor="page" w:x="6259" w:y="1729"/>
        <w:numPr>
          <w:ilvl w:val="0"/>
          <w:numId w:val="9"/>
        </w:numPr>
        <w:shd w:val="clear" w:color="auto" w:fill="auto"/>
        <w:tabs>
          <w:tab w:val="left" w:pos="452"/>
        </w:tabs>
        <w:spacing w:before="0" w:after="0" w:line="197" w:lineRule="exact"/>
        <w:ind w:left="420"/>
      </w:pPr>
      <w:r>
        <w:t>Provádění provozních prohlídek provozovatelem zahrnuje:</w:t>
      </w:r>
    </w:p>
    <w:p w14:paraId="41B96ABC" w14:textId="77777777" w:rsidR="00FA2D08" w:rsidRDefault="00866DA0">
      <w:pPr>
        <w:pStyle w:val="Zkladntext20"/>
        <w:framePr w:w="4056" w:h="13467" w:hRule="exact" w:wrap="none" w:vAnchor="page" w:hAnchor="page" w:x="6259" w:y="1729"/>
        <w:shd w:val="clear" w:color="auto" w:fill="auto"/>
        <w:spacing w:after="0" w:line="226" w:lineRule="exact"/>
        <w:ind w:left="580" w:hanging="160"/>
      </w:pPr>
      <w:r>
        <w:t>- poučení Objednatele o povinnosti provádět provozní prohlídky dle ČSN 27 4002 a vedení jejich evidence</w:t>
      </w:r>
    </w:p>
    <w:p w14:paraId="01408A17" w14:textId="77777777" w:rsidR="00FA2D08" w:rsidRDefault="00866DA0">
      <w:pPr>
        <w:pStyle w:val="Zkladntext20"/>
        <w:framePr w:w="4056" w:h="13467" w:hRule="exact" w:wrap="none" w:vAnchor="page" w:hAnchor="page" w:x="6259" w:y="1729"/>
        <w:shd w:val="clear" w:color="auto" w:fill="auto"/>
        <w:spacing w:after="180" w:line="226" w:lineRule="exact"/>
        <w:ind w:left="740" w:firstLine="0"/>
        <w:jc w:val="both"/>
      </w:pPr>
      <w:r>
        <w:t>odpovědnost za plnění tohoto bodu je plně na Objednateli</w:t>
      </w:r>
    </w:p>
    <w:p w14:paraId="23FE3507" w14:textId="77777777" w:rsidR="00FA2D08" w:rsidRDefault="00866DA0">
      <w:pPr>
        <w:pStyle w:val="Zkladntext20"/>
        <w:framePr w:w="4056" w:h="13467" w:hRule="exact" w:wrap="none" w:vAnchor="page" w:hAnchor="page" w:x="6259" w:y="1729"/>
        <w:numPr>
          <w:ilvl w:val="0"/>
          <w:numId w:val="9"/>
        </w:numPr>
        <w:shd w:val="clear" w:color="auto" w:fill="auto"/>
        <w:tabs>
          <w:tab w:val="left" w:pos="452"/>
        </w:tabs>
        <w:spacing w:after="217" w:line="226" w:lineRule="exact"/>
        <w:ind w:left="420" w:hanging="420"/>
        <w:jc w:val="both"/>
      </w:pPr>
      <w:r>
        <w:rPr>
          <w:rStyle w:val="Zkladntext2Tun"/>
        </w:rPr>
        <w:t xml:space="preserve">Odstranění závad zjištěných při OP, OZ a IP </w:t>
      </w:r>
      <w:r>
        <w:t>je vždy nutno objednat ze strany Objednatele písemně, přičemž odstranění závad zjištěných při OP, OZ a IP bude Zhotovitelem účtováno zvlášť, mimo paušální cenu sjednanou dle smlouvy či nabídky. Na tyto práce bude vyhotovena Zhotovitelem samostatná cenová nabídka.</w:t>
      </w:r>
    </w:p>
    <w:p w14:paraId="6A450883" w14:textId="77777777" w:rsidR="00FA2D08" w:rsidRDefault="00866DA0">
      <w:pPr>
        <w:pStyle w:val="Nadpis50"/>
        <w:framePr w:w="4056" w:h="13467" w:hRule="exact" w:wrap="none" w:vAnchor="page" w:hAnchor="page" w:x="6259" w:y="1729"/>
        <w:numPr>
          <w:ilvl w:val="0"/>
          <w:numId w:val="7"/>
        </w:numPr>
        <w:shd w:val="clear" w:color="auto" w:fill="auto"/>
        <w:tabs>
          <w:tab w:val="left" w:pos="1464"/>
        </w:tabs>
        <w:spacing w:after="120" w:line="180" w:lineRule="exact"/>
        <w:ind w:left="1180"/>
        <w:jc w:val="both"/>
      </w:pPr>
      <w:bookmarkStart w:id="7" w:name="bookmark8"/>
      <w:r>
        <w:t>Předmět smlouvy</w:t>
      </w:r>
      <w:bookmarkEnd w:id="7"/>
    </w:p>
    <w:p w14:paraId="75646D0E" w14:textId="77777777" w:rsidR="00FA2D08" w:rsidRDefault="00866DA0">
      <w:pPr>
        <w:pStyle w:val="Zkladntext20"/>
        <w:framePr w:w="4056" w:h="13467" w:hRule="exact" w:wrap="none" w:vAnchor="page" w:hAnchor="page" w:x="6259" w:y="1729"/>
        <w:numPr>
          <w:ilvl w:val="0"/>
          <w:numId w:val="10"/>
        </w:numPr>
        <w:shd w:val="clear" w:color="auto" w:fill="auto"/>
        <w:tabs>
          <w:tab w:val="left" w:pos="339"/>
        </w:tabs>
        <w:spacing w:after="56" w:line="192" w:lineRule="exact"/>
        <w:ind w:firstLine="0"/>
        <w:jc w:val="both"/>
      </w:pPr>
      <w:r>
        <w:t>Předmětem smlouvy je závazek Zhotovitele po dobu trvání smlouvy či dle nabídky provádět na vlastní náklad a nebezpečí a za podmínek uvedených ve smlouvě či v nabídce a v těchto VOP servisní práce na zařízení (výtahu) ve vlastnictví Objednatele (dále jen „Dílo" či „servisní práce") a tomu odpovídající závazek Objednatele zaplatit Zhotoviteli za tyto servisní práce sjednanou cenu.</w:t>
      </w:r>
    </w:p>
    <w:p w14:paraId="28B8A3FB" w14:textId="77777777" w:rsidR="00FA2D08" w:rsidRDefault="00866DA0">
      <w:pPr>
        <w:pStyle w:val="Zkladntext20"/>
        <w:framePr w:w="4056" w:h="13467" w:hRule="exact" w:wrap="none" w:vAnchor="page" w:hAnchor="page" w:x="6259" w:y="1729"/>
        <w:numPr>
          <w:ilvl w:val="0"/>
          <w:numId w:val="11"/>
        </w:numPr>
        <w:shd w:val="clear" w:color="auto" w:fill="auto"/>
        <w:tabs>
          <w:tab w:val="left" w:pos="390"/>
        </w:tabs>
        <w:spacing w:line="197" w:lineRule="exact"/>
        <w:ind w:firstLine="0"/>
        <w:jc w:val="both"/>
      </w:pPr>
      <w:r>
        <w:t xml:space="preserve">Objednatel se zavazuje </w:t>
      </w:r>
      <w:proofErr w:type="gramStart"/>
      <w:r>
        <w:t>zajistit .Zhotoviteli</w:t>
      </w:r>
      <w:proofErr w:type="gramEnd"/>
      <w:r>
        <w:t xml:space="preserve"> takové podmínky, aby Zhotovitel mohl provádět Dílo, zvláště je povinen zajistit pro Zhotovitele přístup (vstup a vjezd) k zařízení a dále poskytnout veškerou nezbytnou součinnost nutnou pro provedení Díla. Po dobu prodlení Objednatele se splněním výše uvedené povinnosti se Zhotovitel nedostane do prodlení a neodpovídá za žádné škody způsobené porušením uvedené povinnosti Objednatele.</w:t>
      </w:r>
    </w:p>
    <w:p w14:paraId="4E778B41" w14:textId="77777777" w:rsidR="00FA2D08" w:rsidRDefault="00866DA0">
      <w:pPr>
        <w:pStyle w:val="Zkladntext20"/>
        <w:framePr w:w="4056" w:h="13467" w:hRule="exact" w:wrap="none" w:vAnchor="page" w:hAnchor="page" w:x="6259" w:y="1729"/>
        <w:numPr>
          <w:ilvl w:val="0"/>
          <w:numId w:val="3"/>
        </w:numPr>
        <w:shd w:val="clear" w:color="auto" w:fill="auto"/>
        <w:tabs>
          <w:tab w:val="left" w:pos="346"/>
        </w:tabs>
        <w:spacing w:after="180" w:line="197" w:lineRule="exact"/>
        <w:ind w:firstLine="0"/>
        <w:jc w:val="both"/>
      </w:pPr>
      <w:r>
        <w:t xml:space="preserve">Zhotovitel se zavazuje provádět a plánovat servisní práce, sjednané smlouvou či nabídkou, a to prostřednictvím odborně způsobilých osob a dle příslušných platných právních předpisů, norem a případně dle podmínek daných výrobcem zdvihacího zařízení, </w:t>
      </w:r>
      <w:proofErr w:type="gramStart"/>
      <w:r>
        <w:t xml:space="preserve">byl- </w:t>
      </w:r>
      <w:proofErr w:type="spellStart"/>
      <w:r>
        <w:t>li</w:t>
      </w:r>
      <w:proofErr w:type="spellEnd"/>
      <w:proofErr w:type="gramEnd"/>
      <w:r>
        <w:t xml:space="preserve"> Zhotovitel ze strany Objednatele s těmito provozními podmínkami daného výrobce řádně seznámen.</w:t>
      </w:r>
    </w:p>
    <w:p w14:paraId="5B2629DB" w14:textId="77777777" w:rsidR="00FA2D08" w:rsidRDefault="00866DA0">
      <w:pPr>
        <w:pStyle w:val="Zkladntext20"/>
        <w:framePr w:w="4056" w:h="13467" w:hRule="exact" w:wrap="none" w:vAnchor="page" w:hAnchor="page" w:x="6259" w:y="1729"/>
        <w:numPr>
          <w:ilvl w:val="0"/>
          <w:numId w:val="3"/>
        </w:numPr>
        <w:shd w:val="clear" w:color="auto" w:fill="auto"/>
        <w:tabs>
          <w:tab w:val="left" w:pos="366"/>
        </w:tabs>
        <w:spacing w:after="64" w:line="197" w:lineRule="exact"/>
        <w:ind w:firstLine="0"/>
        <w:jc w:val="both"/>
      </w:pPr>
      <w:r>
        <w:t xml:space="preserve">Servisní práce budou Zhotovitelem prováděny v běžné pracovní době Zhotovitele, tj. </w:t>
      </w:r>
      <w:proofErr w:type="gramStart"/>
      <w:r>
        <w:t>pondělí - pátek</w:t>
      </w:r>
      <w:proofErr w:type="gramEnd"/>
      <w:r>
        <w:t xml:space="preserve"> v časech 7</w:t>
      </w:r>
      <w:r>
        <w:rPr>
          <w:vertAlign w:val="superscript"/>
        </w:rPr>
        <w:t xml:space="preserve">00 </w:t>
      </w:r>
      <w:r>
        <w:t>- 1 5</w:t>
      </w:r>
      <w:r>
        <w:rPr>
          <w:vertAlign w:val="superscript"/>
        </w:rPr>
        <w:t>00</w:t>
      </w:r>
      <w:r>
        <w:t xml:space="preserve"> hod.</w:t>
      </w:r>
    </w:p>
    <w:p w14:paraId="6220B051" w14:textId="77777777" w:rsidR="00FA2D08" w:rsidRDefault="00866DA0">
      <w:pPr>
        <w:pStyle w:val="Zkladntext20"/>
        <w:framePr w:w="4056" w:h="13467" w:hRule="exact" w:wrap="none" w:vAnchor="page" w:hAnchor="page" w:x="6259" w:y="1729"/>
        <w:numPr>
          <w:ilvl w:val="0"/>
          <w:numId w:val="3"/>
        </w:numPr>
        <w:shd w:val="clear" w:color="auto" w:fill="auto"/>
        <w:tabs>
          <w:tab w:val="left" w:pos="356"/>
        </w:tabs>
        <w:spacing w:after="0" w:line="192" w:lineRule="exact"/>
        <w:ind w:firstLine="0"/>
        <w:jc w:val="both"/>
      </w:pPr>
      <w:r>
        <w:t>V případě překážek nebo přerušení obchodní činnosti Zhotovitele z důvodů zásahu vyšší moci nebo z jiného důvodu mimo kontrolu a vliv Zhotovitele, k nimž patří zejména např. stávky nebo jiné pracovní spory, požáry, záplavy, nukleární havárie, zemětřesení, bouře, nehody, nedostatek pracovních sil, materiálů anebo paliva, přetížení letišť či přístavů, popř. jiné dopravní problémy, válka, jednání (jakož i nečinnost) některého úřadu, činy veřejných nepřátel, gangů či vzbouřenců, sabotáž, anebo v případě překážek nebo přerušení obchodní činnosti smluvního partnera Zhotovitele z jakéhokoli takového</w:t>
      </w:r>
    </w:p>
    <w:p w14:paraId="1B18F3A3" w14:textId="77777777" w:rsidR="00FA2D08" w:rsidRDefault="00866DA0">
      <w:pPr>
        <w:pStyle w:val="ZhlavneboZpat0"/>
        <w:framePr w:w="1157" w:h="398" w:hRule="exact" w:wrap="none" w:vAnchor="page" w:hAnchor="page" w:x="1589" w:y="15480"/>
        <w:shd w:val="clear" w:color="auto" w:fill="auto"/>
        <w:spacing w:line="173" w:lineRule="exact"/>
      </w:pPr>
      <w:r>
        <w:t>VOP-2019</w:t>
      </w:r>
    </w:p>
    <w:p w14:paraId="27477062" w14:textId="77777777" w:rsidR="00FA2D08" w:rsidRDefault="00866DA0">
      <w:pPr>
        <w:pStyle w:val="ZhlavneboZpat0"/>
        <w:framePr w:w="1157" w:h="398" w:hRule="exact" w:wrap="none" w:vAnchor="page" w:hAnchor="page" w:x="1589" w:y="15480"/>
        <w:shd w:val="clear" w:color="auto" w:fill="auto"/>
        <w:spacing w:line="173" w:lineRule="exact"/>
      </w:pPr>
      <w:r>
        <w:t>ÚDRŽBA VÝTAHU</w:t>
      </w:r>
    </w:p>
    <w:p w14:paraId="7AAF33F8" w14:textId="77777777" w:rsidR="00FA2D08" w:rsidRDefault="00866DA0">
      <w:pPr>
        <w:pStyle w:val="ZhlavneboZpat0"/>
        <w:framePr w:wrap="none" w:vAnchor="page" w:hAnchor="page" w:x="5885" w:y="15302"/>
        <w:shd w:val="clear" w:color="auto" w:fill="auto"/>
        <w:spacing w:line="140" w:lineRule="exact"/>
      </w:pPr>
      <w:r>
        <w:t>2</w:t>
      </w:r>
    </w:p>
    <w:p w14:paraId="2E699F2A" w14:textId="77777777" w:rsidR="00FA2D08" w:rsidRDefault="00FA2D08">
      <w:pPr>
        <w:rPr>
          <w:sz w:val="2"/>
          <w:szCs w:val="2"/>
        </w:rPr>
        <w:sectPr w:rsidR="00FA2D08">
          <w:pgSz w:w="11900" w:h="16840"/>
          <w:pgMar w:top="360" w:right="360" w:bottom="360" w:left="360" w:header="0" w:footer="3" w:gutter="0"/>
          <w:cols w:space="720"/>
          <w:noEndnote/>
          <w:docGrid w:linePitch="360"/>
        </w:sectPr>
      </w:pPr>
    </w:p>
    <w:p w14:paraId="250BE1A8" w14:textId="77777777" w:rsidR="00FA2D08" w:rsidRDefault="00866DA0">
      <w:pPr>
        <w:pStyle w:val="Zkladntext20"/>
        <w:framePr w:w="4070" w:h="13313" w:hRule="exact" w:wrap="none" w:vAnchor="page" w:hAnchor="page" w:x="1581" w:y="1734"/>
        <w:shd w:val="clear" w:color="auto" w:fill="auto"/>
        <w:tabs>
          <w:tab w:val="left" w:pos="356"/>
        </w:tabs>
        <w:spacing w:after="120" w:line="197" w:lineRule="exact"/>
        <w:ind w:firstLine="0"/>
        <w:jc w:val="both"/>
      </w:pPr>
      <w:r>
        <w:lastRenderedPageBreak/>
        <w:t>důvodu, mohou být dodávky či servisní práce podle již uzavřené smlouvy po dobu trvání takového přerušení zcela, popř. částečně pozastaveny. Zhotovitel neodpovídá za ztrátu na zisku nebo za vznik přímých, nepřímých či následných škod, které byly způsobeny okolnostmi uvedenými v tomto odstavci VOP a tyto okolnosti rovněž nemají a nebudou mít vliv na sjednanou cenu.</w:t>
      </w:r>
    </w:p>
    <w:p w14:paraId="53DCA3E0" w14:textId="77777777" w:rsidR="00FA2D08" w:rsidRDefault="00866DA0">
      <w:pPr>
        <w:pStyle w:val="Zkladntext20"/>
        <w:framePr w:w="4070" w:h="13313" w:hRule="exact" w:wrap="none" w:vAnchor="page" w:hAnchor="page" w:x="1581" w:y="1734"/>
        <w:numPr>
          <w:ilvl w:val="0"/>
          <w:numId w:val="3"/>
        </w:numPr>
        <w:shd w:val="clear" w:color="auto" w:fill="auto"/>
        <w:tabs>
          <w:tab w:val="left" w:pos="366"/>
        </w:tabs>
        <w:spacing w:after="134" w:line="197" w:lineRule="exact"/>
        <w:ind w:firstLine="0"/>
        <w:jc w:val="both"/>
      </w:pPr>
      <w:r>
        <w:t>Zhotovitel neodpovídá za stav zařízení, jeho provoz a následky v případě neoprávněného zásahu jiných osob na zařízení a dále v případech, kdy Objednatel odmítne provedení prací bezpečnostního charakteru nebo nebylo respektováno doporučení k vyřazení zařízení z provozu z bezpečnostních důvodů, Zhotovitel je v takovémto případě vymaněn z jakékoliv zákonné či smluvní odpovědností za škody vzniklé Objednateli či třetím osobám.</w:t>
      </w:r>
    </w:p>
    <w:p w14:paraId="5287AAE8" w14:textId="77777777" w:rsidR="00FA2D08" w:rsidRDefault="00866DA0">
      <w:pPr>
        <w:pStyle w:val="Nadpis50"/>
        <w:framePr w:w="4070" w:h="13313" w:hRule="exact" w:wrap="none" w:vAnchor="page" w:hAnchor="page" w:x="1581" w:y="1734"/>
        <w:numPr>
          <w:ilvl w:val="0"/>
          <w:numId w:val="7"/>
        </w:numPr>
        <w:shd w:val="clear" w:color="auto" w:fill="auto"/>
        <w:tabs>
          <w:tab w:val="left" w:pos="634"/>
        </w:tabs>
        <w:spacing w:after="41" w:line="180" w:lineRule="exact"/>
        <w:ind w:left="340"/>
        <w:jc w:val="both"/>
      </w:pPr>
      <w:bookmarkStart w:id="8" w:name="bookmark9"/>
      <w:r>
        <w:t>Povinnosti zhotovitele a objednatele</w:t>
      </w:r>
      <w:bookmarkEnd w:id="8"/>
    </w:p>
    <w:p w14:paraId="39B45AA7" w14:textId="77777777" w:rsidR="00FA2D08" w:rsidRDefault="00866DA0">
      <w:pPr>
        <w:pStyle w:val="Zkladntext20"/>
        <w:framePr w:w="4070" w:h="13313" w:hRule="exact" w:wrap="none" w:vAnchor="page" w:hAnchor="page" w:x="1581" w:y="1734"/>
        <w:numPr>
          <w:ilvl w:val="0"/>
          <w:numId w:val="12"/>
        </w:numPr>
        <w:shd w:val="clear" w:color="auto" w:fill="auto"/>
        <w:tabs>
          <w:tab w:val="left" w:pos="337"/>
        </w:tabs>
        <w:spacing w:after="116" w:line="221" w:lineRule="exact"/>
        <w:ind w:firstLine="0"/>
        <w:jc w:val="both"/>
      </w:pPr>
      <w:r>
        <w:t>Nedostatky zjištěné zhotovitelem při prohlídkách a zkouškách budou Objednateli sděleny prostřednictvím knihy výtahu, která je uložena u Objednatele dle bodu 4.3 těchto VOP.</w:t>
      </w:r>
    </w:p>
    <w:p w14:paraId="57068060" w14:textId="77777777" w:rsidR="00FA2D08" w:rsidRDefault="00866DA0">
      <w:pPr>
        <w:pStyle w:val="Zkladntext20"/>
        <w:framePr w:w="4070" w:h="13313" w:hRule="exact" w:wrap="none" w:vAnchor="page" w:hAnchor="page" w:x="1581" w:y="1734"/>
        <w:numPr>
          <w:ilvl w:val="0"/>
          <w:numId w:val="12"/>
        </w:numPr>
        <w:shd w:val="clear" w:color="auto" w:fill="auto"/>
        <w:tabs>
          <w:tab w:val="left" w:pos="356"/>
        </w:tabs>
        <w:spacing w:after="120" w:line="226" w:lineRule="exact"/>
        <w:ind w:firstLine="0"/>
        <w:jc w:val="both"/>
      </w:pPr>
      <w:r>
        <w:t>Zjistí-li Zhotovitel nebezpečný stav výtahu, bude výtah Zhotovitelem odstaven z provozu a Objednatel bude o této skutečnosti neprodleně informován.</w:t>
      </w:r>
    </w:p>
    <w:p w14:paraId="2F77B632" w14:textId="77777777" w:rsidR="00FA2D08" w:rsidRDefault="00866DA0">
      <w:pPr>
        <w:pStyle w:val="Zkladntext20"/>
        <w:framePr w:w="4070" w:h="13313" w:hRule="exact" w:wrap="none" w:vAnchor="page" w:hAnchor="page" w:x="1581" w:y="1734"/>
        <w:numPr>
          <w:ilvl w:val="0"/>
          <w:numId w:val="12"/>
        </w:numPr>
        <w:shd w:val="clear" w:color="auto" w:fill="auto"/>
        <w:tabs>
          <w:tab w:val="left" w:pos="356"/>
        </w:tabs>
        <w:spacing w:after="147" w:line="226" w:lineRule="exact"/>
        <w:ind w:firstLine="0"/>
        <w:jc w:val="both"/>
      </w:pPr>
      <w:r>
        <w:t>Zajistit požadavky stanovené dle ČSN 27 4002 čl. 4.3 a ČSN EN 130 15 čl. 4.3.2.</w:t>
      </w:r>
    </w:p>
    <w:p w14:paraId="1E957568" w14:textId="77777777" w:rsidR="00FA2D08" w:rsidRDefault="00866DA0">
      <w:pPr>
        <w:pStyle w:val="Zkladntext20"/>
        <w:framePr w:w="4070" w:h="13313" w:hRule="exact" w:wrap="none" w:vAnchor="page" w:hAnchor="page" w:x="1581" w:y="1734"/>
        <w:numPr>
          <w:ilvl w:val="0"/>
          <w:numId w:val="12"/>
        </w:numPr>
        <w:shd w:val="clear" w:color="auto" w:fill="auto"/>
        <w:tabs>
          <w:tab w:val="left" w:pos="366"/>
        </w:tabs>
        <w:spacing w:after="116" w:line="192" w:lineRule="exact"/>
        <w:ind w:firstLine="0"/>
        <w:jc w:val="both"/>
      </w:pPr>
      <w:r>
        <w:t>Knihy výtahu je Objednatel povinen uchovávat na stanovišti, které určí Objednatel po dohodě se Zhotovitelem. Objednatel je povinen zajistit Zhotoviteli ke knize výtahu neomezený přístup.</w:t>
      </w:r>
    </w:p>
    <w:p w14:paraId="66C5D711" w14:textId="77777777" w:rsidR="00FA2D08" w:rsidRDefault="00866DA0">
      <w:pPr>
        <w:pStyle w:val="Zkladntext20"/>
        <w:framePr w:w="4070" w:h="13313" w:hRule="exact" w:wrap="none" w:vAnchor="page" w:hAnchor="page" w:x="1581" w:y="1734"/>
        <w:numPr>
          <w:ilvl w:val="0"/>
          <w:numId w:val="12"/>
        </w:numPr>
        <w:shd w:val="clear" w:color="auto" w:fill="auto"/>
        <w:tabs>
          <w:tab w:val="left" w:pos="366"/>
        </w:tabs>
        <w:spacing w:after="134" w:line="197" w:lineRule="exact"/>
        <w:ind w:firstLine="0"/>
        <w:jc w:val="both"/>
      </w:pPr>
      <w:r>
        <w:t xml:space="preserve">Objednatel je povinen informovat zhotovitele o výsledcích kontrol a úředních zkoušek provedených autorizovanou osobou (např. ITI, TÚV), nebo inspekčním orgánem </w:t>
      </w:r>
      <w:proofErr w:type="gramStart"/>
      <w:r>
        <w:t>( OIP</w:t>
      </w:r>
      <w:proofErr w:type="gramEnd"/>
      <w:r>
        <w:t>) a předložit zhotoviteli kopie případných zápisů, protokolů či rozhodnutí výše uvedených subjektů.</w:t>
      </w:r>
    </w:p>
    <w:p w14:paraId="4ED8A188" w14:textId="77777777" w:rsidR="00FA2D08" w:rsidRDefault="00866DA0">
      <w:pPr>
        <w:pStyle w:val="Nadpis50"/>
        <w:framePr w:w="4070" w:h="13313" w:hRule="exact" w:wrap="none" w:vAnchor="page" w:hAnchor="page" w:x="1581" w:y="1734"/>
        <w:numPr>
          <w:ilvl w:val="0"/>
          <w:numId w:val="7"/>
        </w:numPr>
        <w:shd w:val="clear" w:color="auto" w:fill="auto"/>
        <w:tabs>
          <w:tab w:val="left" w:pos="884"/>
        </w:tabs>
        <w:spacing w:after="64" w:line="180" w:lineRule="exact"/>
        <w:ind w:left="600"/>
        <w:jc w:val="both"/>
      </w:pPr>
      <w:bookmarkStart w:id="9" w:name="bookmark10"/>
      <w:r>
        <w:t>Cena Díla a platební podmínky</w:t>
      </w:r>
      <w:bookmarkEnd w:id="9"/>
    </w:p>
    <w:p w14:paraId="67B9CFFF" w14:textId="77777777" w:rsidR="00FA2D08" w:rsidRDefault="00866DA0">
      <w:pPr>
        <w:pStyle w:val="Zkladntext20"/>
        <w:framePr w:w="4070" w:h="13313" w:hRule="exact" w:wrap="none" w:vAnchor="page" w:hAnchor="page" w:x="1581" w:y="1734"/>
        <w:numPr>
          <w:ilvl w:val="0"/>
          <w:numId w:val="13"/>
        </w:numPr>
        <w:shd w:val="clear" w:color="auto" w:fill="auto"/>
        <w:tabs>
          <w:tab w:val="left" w:pos="337"/>
        </w:tabs>
        <w:spacing w:after="120" w:line="192" w:lineRule="exact"/>
        <w:ind w:firstLine="0"/>
        <w:jc w:val="both"/>
      </w:pPr>
      <w:r>
        <w:t xml:space="preserve">Cena za provádění Díla je stanovena smlouvou či nabídkou </w:t>
      </w:r>
      <w:proofErr w:type="gramStart"/>
      <w:r>
        <w:t>Zhotovitele</w:t>
      </w:r>
      <w:proofErr w:type="gramEnd"/>
      <w:r>
        <w:t xml:space="preserve"> a to jako dohoda smluvních stran podle ustanovení § 2 zákona č. 526/1990 Sb., o cenách, ve znění pozdějších předpisů.</w:t>
      </w:r>
    </w:p>
    <w:p w14:paraId="5E6D5190" w14:textId="77777777" w:rsidR="00FA2D08" w:rsidRDefault="00866DA0">
      <w:pPr>
        <w:pStyle w:val="Zkladntext20"/>
        <w:framePr w:w="4070" w:h="13313" w:hRule="exact" w:wrap="none" w:vAnchor="page" w:hAnchor="page" w:x="1581" w:y="1734"/>
        <w:numPr>
          <w:ilvl w:val="0"/>
          <w:numId w:val="13"/>
        </w:numPr>
        <w:shd w:val="clear" w:color="auto" w:fill="auto"/>
        <w:tabs>
          <w:tab w:val="left" w:pos="356"/>
        </w:tabs>
        <w:spacing w:after="120" w:line="192" w:lineRule="exact"/>
        <w:ind w:firstLine="0"/>
        <w:jc w:val="both"/>
      </w:pPr>
      <w:r>
        <w:t>Ceny jsou uvedeny bez DPH, která bude připočtena ve výši dle platných právních předpisů v době plnění.</w:t>
      </w:r>
    </w:p>
    <w:p w14:paraId="22DED8AE" w14:textId="77777777" w:rsidR="00FA2D08" w:rsidRDefault="00866DA0">
      <w:pPr>
        <w:pStyle w:val="Zkladntext20"/>
        <w:framePr w:w="4070" w:h="13313" w:hRule="exact" w:wrap="none" w:vAnchor="page" w:hAnchor="page" w:x="1581" w:y="1734"/>
        <w:numPr>
          <w:ilvl w:val="0"/>
          <w:numId w:val="13"/>
        </w:numPr>
        <w:shd w:val="clear" w:color="auto" w:fill="auto"/>
        <w:tabs>
          <w:tab w:val="left" w:pos="351"/>
        </w:tabs>
        <w:spacing w:after="120" w:line="192" w:lineRule="exact"/>
        <w:ind w:firstLine="0"/>
        <w:jc w:val="both"/>
      </w:pPr>
      <w:r>
        <w:t xml:space="preserve">Cena za provádění servisních prací bude Objednatelem hrazena za podmínek stanovených ve smlouvě či v nabídce, a to na základě </w:t>
      </w:r>
      <w:proofErr w:type="gramStart"/>
      <w:r>
        <w:t>faktur - daňových</w:t>
      </w:r>
      <w:proofErr w:type="gramEnd"/>
      <w:r>
        <w:t xml:space="preserve"> dokladů vystavených Zhotovitelem v souladu s podmínkami uvedenými v těchto VOP, ve smlouvě či v nabídce. Splatnost faktur je 14 dní od jejich doručení Objednateli. </w:t>
      </w:r>
      <w:proofErr w:type="gramStart"/>
      <w:r>
        <w:t>Faktury - daňové</w:t>
      </w:r>
      <w:proofErr w:type="gramEnd"/>
      <w:r>
        <w:t xml:space="preserve"> doklady mohou být Objednateli Zhotovitelem zasílány prostřednictvím elektronické pošty, a to na e-mailovou adresu Objednatele uvedenou ve smlouvě, přičemž nedohodnou-li se smluvní strany ve smlouvě jinak, považuje se faktura - daňový doklad za doručenou jejím odesláním na e-mail Objednatele.</w:t>
      </w:r>
    </w:p>
    <w:p w14:paraId="5A2B5D1B" w14:textId="77777777" w:rsidR="00FA2D08" w:rsidRDefault="00866DA0">
      <w:pPr>
        <w:pStyle w:val="Zkladntext20"/>
        <w:framePr w:w="4070" w:h="13313" w:hRule="exact" w:wrap="none" w:vAnchor="page" w:hAnchor="page" w:x="1581" w:y="1734"/>
        <w:numPr>
          <w:ilvl w:val="0"/>
          <w:numId w:val="13"/>
        </w:numPr>
        <w:shd w:val="clear" w:color="auto" w:fill="auto"/>
        <w:tabs>
          <w:tab w:val="left" w:pos="361"/>
        </w:tabs>
        <w:spacing w:after="0" w:line="192" w:lineRule="exact"/>
        <w:ind w:firstLine="0"/>
        <w:jc w:val="both"/>
      </w:pPr>
      <w:r>
        <w:t>Budou-li na přání Objednatele prováděny či zajišťovány Zhotovitelem servisní práce mimo běžnou</w:t>
      </w:r>
    </w:p>
    <w:p w14:paraId="4C9FC31A" w14:textId="77777777" w:rsidR="00FA2D08" w:rsidRDefault="00866DA0">
      <w:pPr>
        <w:pStyle w:val="Zkladntext20"/>
        <w:framePr w:w="4051" w:h="13125" w:hRule="exact" w:wrap="none" w:vAnchor="page" w:hAnchor="page" w:x="6271" w:y="1756"/>
        <w:shd w:val="clear" w:color="auto" w:fill="auto"/>
        <w:tabs>
          <w:tab w:val="left" w:pos="361"/>
        </w:tabs>
        <w:spacing w:after="93" w:line="192" w:lineRule="exact"/>
        <w:ind w:firstLine="0"/>
        <w:jc w:val="both"/>
      </w:pPr>
      <w:r>
        <w:t>pracovní dobu Zhotovitele, uvedenou v bodu 3.3 těchto VOP, je Zhotovitel oprávněn k ceně Díla, stanovené dle bodu 5.1 těchto VOP, účtovat Objednateli příplatky za přesčas, noční práci, sobotní práci a práci o svátcích. V případě výjezdu vyprošťovací služby a vyproštění uživatelů uvězněných ve výtahu v důsledku nesprávné funkce výtahu mimo běžnou pracovní dobu Zhotovitele, uvedenou v bodu 3.4 těchto VOP, je Zhotovitel oprávněn k ceně Díla, stanovené dle bodu 5.1 těchto VOP, účtovat Objednateli příplatky za přesčas, noční práci, sobotní práci a práci o svátcích.</w:t>
      </w:r>
    </w:p>
    <w:p w14:paraId="280CA4AC" w14:textId="77777777" w:rsidR="00FA2D08" w:rsidRDefault="00866DA0">
      <w:pPr>
        <w:pStyle w:val="Zkladntext20"/>
        <w:framePr w:w="4051" w:h="13125" w:hRule="exact" w:wrap="none" w:vAnchor="page" w:hAnchor="page" w:x="6271" w:y="1756"/>
        <w:numPr>
          <w:ilvl w:val="0"/>
          <w:numId w:val="13"/>
        </w:numPr>
        <w:shd w:val="clear" w:color="auto" w:fill="auto"/>
        <w:tabs>
          <w:tab w:val="left" w:pos="346"/>
        </w:tabs>
        <w:spacing w:after="147" w:line="226" w:lineRule="exact"/>
        <w:ind w:firstLine="0"/>
        <w:jc w:val="both"/>
      </w:pPr>
      <w:r>
        <w:t>Veškeré opravy, které vzniknou vlnou Objednatele či osob, kterým Objednatel užívání výtahu umožní, a to i svou případnou pasivitou (násilím rozbité části výtahů apod.), budou Zhotovitelem na pracovním listu označeny a účtovány zvlášť na podkladě pracovních výkazů potvrzených Objednatelem v souladu s ustanovením bodu 5.3 této smlouvy.</w:t>
      </w:r>
    </w:p>
    <w:p w14:paraId="0816275D" w14:textId="77777777" w:rsidR="00FA2D08" w:rsidRDefault="00866DA0">
      <w:pPr>
        <w:pStyle w:val="Zkladntext20"/>
        <w:framePr w:w="4051" w:h="13125" w:hRule="exact" w:wrap="none" w:vAnchor="page" w:hAnchor="page" w:x="6271" w:y="1756"/>
        <w:numPr>
          <w:ilvl w:val="0"/>
          <w:numId w:val="13"/>
        </w:numPr>
        <w:shd w:val="clear" w:color="auto" w:fill="auto"/>
        <w:tabs>
          <w:tab w:val="left" w:pos="351"/>
        </w:tabs>
        <w:spacing w:after="116" w:line="192" w:lineRule="exact"/>
        <w:ind w:firstLine="0"/>
        <w:jc w:val="both"/>
      </w:pPr>
      <w:r>
        <w:t>Zhotovitel je oprávněn provádění servisních prací přerušit po dobu, kdy bude Objednatel v prodlení s úhradou již splatných jakýchkoliv pohledávek Zhotovitele.</w:t>
      </w:r>
    </w:p>
    <w:p w14:paraId="54F0DC32" w14:textId="77777777" w:rsidR="00FA2D08" w:rsidRDefault="00866DA0">
      <w:pPr>
        <w:pStyle w:val="Zkladntext20"/>
        <w:framePr w:w="4051" w:h="13125" w:hRule="exact" w:wrap="none" w:vAnchor="page" w:hAnchor="page" w:x="6271" w:y="1756"/>
        <w:numPr>
          <w:ilvl w:val="0"/>
          <w:numId w:val="13"/>
        </w:numPr>
        <w:shd w:val="clear" w:color="auto" w:fill="auto"/>
        <w:tabs>
          <w:tab w:val="left" w:pos="356"/>
        </w:tabs>
        <w:spacing w:after="124" w:line="197" w:lineRule="exact"/>
        <w:ind w:firstLine="0"/>
        <w:jc w:val="both"/>
      </w:pPr>
      <w:r>
        <w:t>Prodlení s placením ceny Díla je podstatným porušením smlouvy, pro nějž je Zhotovitel oprávněn od smlouvy odstoupit. Taktéž je v tomto případě Zhotovitel oprávněn odstoupit od všech dalších smluv uzavřených s Objednatelem nebo odmítnout plnění z jiných smluv až do úplného zaplacení všech pohledávek po splatnosti včetně příslušenství.</w:t>
      </w:r>
    </w:p>
    <w:p w14:paraId="373C59F5" w14:textId="77777777" w:rsidR="00FA2D08" w:rsidRDefault="00866DA0">
      <w:pPr>
        <w:pStyle w:val="Zkladntext20"/>
        <w:framePr w:w="4051" w:h="13125" w:hRule="exact" w:wrap="none" w:vAnchor="page" w:hAnchor="page" w:x="6271" w:y="1756"/>
        <w:numPr>
          <w:ilvl w:val="0"/>
          <w:numId w:val="13"/>
        </w:numPr>
        <w:shd w:val="clear" w:color="auto" w:fill="auto"/>
        <w:tabs>
          <w:tab w:val="left" w:pos="351"/>
        </w:tabs>
        <w:spacing w:after="120" w:line="192" w:lineRule="exact"/>
        <w:ind w:firstLine="0"/>
        <w:jc w:val="both"/>
      </w:pPr>
      <w:r>
        <w:t>Zhotovitel nepřijímá žádnou odpovědnost za bezpečnost provozu a provozní způsobilost zařízení (výtahu) a jakékoliv škody, které vznikly Objednateli, nebo třetí osobě, důsledkem pozastavení poskytování těchto servisních prací dle bodu 5.6 těchto VOP, nebo odstoupení od smlouvy Zhotovitelem dle bodu 5.7 těchto VOP.</w:t>
      </w:r>
    </w:p>
    <w:p w14:paraId="2153E625" w14:textId="77777777" w:rsidR="00FA2D08" w:rsidRDefault="00866DA0">
      <w:pPr>
        <w:pStyle w:val="Zkladntext20"/>
        <w:framePr w:w="4051" w:h="13125" w:hRule="exact" w:wrap="none" w:vAnchor="page" w:hAnchor="page" w:x="6271" w:y="1756"/>
        <w:numPr>
          <w:ilvl w:val="0"/>
          <w:numId w:val="13"/>
        </w:numPr>
        <w:shd w:val="clear" w:color="auto" w:fill="auto"/>
        <w:tabs>
          <w:tab w:val="left" w:pos="351"/>
        </w:tabs>
        <w:spacing w:after="240" w:line="192" w:lineRule="exact"/>
        <w:ind w:firstLine="0"/>
        <w:jc w:val="both"/>
      </w:pPr>
      <w:r>
        <w:t>Po uhrazení všech prodlených plateb Objednatelem Zhotovitel provede ověřovací odbornou prohlídku na zařízení (výtahu). Tato služba bude Zhotovitelem účtována a Objednatelem uhrazena nad rámec paušální ceny dle smlouvy či ceny dle nabídky Zhotovitele. Zhotovitel následně obnoví poskytování servisních prací dle smlouvy či nabídky.</w:t>
      </w:r>
    </w:p>
    <w:p w14:paraId="2AB0E0A0" w14:textId="77777777" w:rsidR="00FA2D08" w:rsidRDefault="00866DA0">
      <w:pPr>
        <w:pStyle w:val="Zkladntext20"/>
        <w:framePr w:w="4051" w:h="13125" w:hRule="exact" w:wrap="none" w:vAnchor="page" w:hAnchor="page" w:x="6271" w:y="1756"/>
        <w:numPr>
          <w:ilvl w:val="0"/>
          <w:numId w:val="13"/>
        </w:numPr>
        <w:shd w:val="clear" w:color="auto" w:fill="auto"/>
        <w:tabs>
          <w:tab w:val="left" w:pos="523"/>
        </w:tabs>
        <w:spacing w:after="120" w:line="192" w:lineRule="exact"/>
        <w:ind w:firstLine="0"/>
        <w:jc w:val="both"/>
      </w:pPr>
      <w:r>
        <w:t xml:space="preserve">V případě prodlení Objednatele se zaplacením plateb dle smlouvy či nabídky je Objednatel povinen uhradit Zhotoviteli za každý den prodlení smluvní pokutu ve výši </w:t>
      </w:r>
      <w:proofErr w:type="gramStart"/>
      <w:r>
        <w:t>0,05%</w:t>
      </w:r>
      <w:proofErr w:type="gramEnd"/>
      <w:r>
        <w:t xml:space="preserve"> denně z dlužné částky za každý započatý den prodlení. Při prodlení Objednatele s úhradou plateb dle smlouvy či nabídky delším jak 30 dní, je Objednatel povinen uhradit Zhotoviteli smluvní pokutu ve výši </w:t>
      </w:r>
      <w:proofErr w:type="gramStart"/>
      <w:r>
        <w:t>0,5%</w:t>
      </w:r>
      <w:proofErr w:type="gramEnd"/>
      <w:r>
        <w:t xml:space="preserve"> z dlužné částky za každý započatý den prodlení.</w:t>
      </w:r>
    </w:p>
    <w:p w14:paraId="5EA62307" w14:textId="77777777" w:rsidR="00FA2D08" w:rsidRDefault="00866DA0">
      <w:pPr>
        <w:pStyle w:val="Zkladntext20"/>
        <w:framePr w:w="4051" w:h="13125" w:hRule="exact" w:wrap="none" w:vAnchor="page" w:hAnchor="page" w:x="6271" w:y="1756"/>
        <w:shd w:val="clear" w:color="auto" w:fill="auto"/>
        <w:spacing w:after="154" w:line="192" w:lineRule="exact"/>
        <w:ind w:right="180" w:firstLine="0"/>
        <w:jc w:val="both"/>
      </w:pPr>
      <w:r>
        <w:t xml:space="preserve">5.10. Základem pro výpočet smluvní </w:t>
      </w:r>
      <w:proofErr w:type="spellStart"/>
      <w:r>
        <w:t>pokutýjsou</w:t>
      </w:r>
      <w:proofErr w:type="spellEnd"/>
      <w:r>
        <w:t xml:space="preserve"> částky bez daně z přidané hodnoty.</w:t>
      </w:r>
    </w:p>
    <w:p w14:paraId="269AB9A2" w14:textId="77777777" w:rsidR="00FA2D08" w:rsidRDefault="00866DA0">
      <w:pPr>
        <w:pStyle w:val="Nadpis520"/>
        <w:framePr w:w="4051" w:h="13125" w:hRule="exact" w:wrap="none" w:vAnchor="page" w:hAnchor="page" w:x="6271" w:y="1756"/>
        <w:shd w:val="clear" w:color="auto" w:fill="auto"/>
        <w:spacing w:before="0" w:after="58" w:line="150" w:lineRule="exact"/>
      </w:pPr>
      <w:bookmarkStart w:id="10" w:name="bookmark11"/>
      <w:r>
        <w:t xml:space="preserve">6. </w:t>
      </w:r>
      <w:proofErr w:type="spellStart"/>
      <w:r>
        <w:t>Ostatnf</w:t>
      </w:r>
      <w:bookmarkEnd w:id="10"/>
      <w:proofErr w:type="spellEnd"/>
    </w:p>
    <w:p w14:paraId="18D03985" w14:textId="77777777" w:rsidR="00FA2D08" w:rsidRDefault="00866DA0">
      <w:pPr>
        <w:pStyle w:val="Zkladntext20"/>
        <w:framePr w:w="4051" w:h="13125" w:hRule="exact" w:wrap="none" w:vAnchor="page" w:hAnchor="page" w:x="6271" w:y="1756"/>
        <w:numPr>
          <w:ilvl w:val="0"/>
          <w:numId w:val="14"/>
        </w:numPr>
        <w:shd w:val="clear" w:color="auto" w:fill="auto"/>
        <w:tabs>
          <w:tab w:val="left" w:pos="339"/>
        </w:tabs>
        <w:spacing w:after="0" w:line="197" w:lineRule="exact"/>
        <w:ind w:firstLine="0"/>
        <w:jc w:val="both"/>
      </w:pPr>
      <w:r>
        <w:t xml:space="preserve">Veškeré spory ze smlouvy mezi Objednatelem a Zhotovitelem budou řešeny obecnými soudy České republiky. Pro tento </w:t>
      </w:r>
      <w:proofErr w:type="spellStart"/>
      <w:r>
        <w:t>připad</w:t>
      </w:r>
      <w:proofErr w:type="spellEnd"/>
      <w:r>
        <w:t xml:space="preserve"> se smluvní strany dohodly na místní příslušnosti soudu podle § 89a zákona č. 99/1963 Sb., občansky soudní řád, ve znění pozdějších předpisů,</w:t>
      </w:r>
    </w:p>
    <w:p w14:paraId="073B699A" w14:textId="77777777" w:rsidR="00FA2D08" w:rsidRDefault="00866DA0">
      <w:pPr>
        <w:pStyle w:val="ZhlavneboZpat0"/>
        <w:framePr w:w="4426" w:h="201" w:hRule="exact" w:wrap="none" w:vAnchor="page" w:hAnchor="page" w:x="1596" w:y="15327"/>
        <w:shd w:val="clear" w:color="auto" w:fill="auto"/>
        <w:spacing w:line="173" w:lineRule="exact"/>
        <w:jc w:val="right"/>
      </w:pPr>
      <w:r>
        <w:t>3</w:t>
      </w:r>
    </w:p>
    <w:p w14:paraId="0D4EFAF6" w14:textId="77777777" w:rsidR="00FA2D08" w:rsidRDefault="00866DA0">
      <w:pPr>
        <w:pStyle w:val="ZhlavneboZpat0"/>
        <w:framePr w:w="4426" w:h="369" w:hRule="exact" w:wrap="none" w:vAnchor="page" w:hAnchor="page" w:x="1596" w:y="15538"/>
        <w:shd w:val="clear" w:color="auto" w:fill="auto"/>
        <w:spacing w:line="173" w:lineRule="exact"/>
      </w:pPr>
      <w:r>
        <w:t>VOP-2019</w:t>
      </w:r>
    </w:p>
    <w:p w14:paraId="29FE63D2" w14:textId="77777777" w:rsidR="00FA2D08" w:rsidRDefault="00866DA0">
      <w:pPr>
        <w:pStyle w:val="ZhlavneboZpat0"/>
        <w:framePr w:w="4426" w:h="369" w:hRule="exact" w:wrap="none" w:vAnchor="page" w:hAnchor="page" w:x="1596" w:y="15538"/>
        <w:shd w:val="clear" w:color="auto" w:fill="auto"/>
        <w:spacing w:line="173" w:lineRule="exact"/>
      </w:pPr>
      <w:r>
        <w:t>ÚDRŽBA VÝTAHU</w:t>
      </w:r>
    </w:p>
    <w:p w14:paraId="1F482876" w14:textId="77777777" w:rsidR="00FA2D08" w:rsidRDefault="00FA2D08">
      <w:pPr>
        <w:rPr>
          <w:sz w:val="2"/>
          <w:szCs w:val="2"/>
        </w:rPr>
        <w:sectPr w:rsidR="00FA2D08">
          <w:pgSz w:w="11900" w:h="16840"/>
          <w:pgMar w:top="360" w:right="360" w:bottom="360" w:left="360" w:header="0" w:footer="3" w:gutter="0"/>
          <w:cols w:space="720"/>
          <w:noEndnote/>
          <w:docGrid w:linePitch="360"/>
        </w:sectPr>
      </w:pPr>
    </w:p>
    <w:p w14:paraId="2E45010C" w14:textId="77777777" w:rsidR="00FA2D08" w:rsidRDefault="00866DA0">
      <w:pPr>
        <w:pStyle w:val="Zkladntext20"/>
        <w:framePr w:w="4061" w:h="2051" w:hRule="exact" w:wrap="none" w:vAnchor="page" w:hAnchor="page" w:x="1620" w:y="1710"/>
        <w:shd w:val="clear" w:color="auto" w:fill="auto"/>
        <w:spacing w:after="56" w:line="187" w:lineRule="exact"/>
        <w:ind w:firstLine="0"/>
        <w:jc w:val="both"/>
      </w:pPr>
      <w:r>
        <w:lastRenderedPageBreak/>
        <w:t>tak, že příslušným soudem je soud v obvodu sídla Zhotovitele.</w:t>
      </w:r>
    </w:p>
    <w:p w14:paraId="2845FC75" w14:textId="77777777" w:rsidR="00FA2D08" w:rsidRDefault="00866DA0">
      <w:pPr>
        <w:pStyle w:val="Zkladntext20"/>
        <w:framePr w:w="4061" w:h="2051" w:hRule="exact" w:wrap="none" w:vAnchor="page" w:hAnchor="page" w:x="1620" w:y="1710"/>
        <w:numPr>
          <w:ilvl w:val="0"/>
          <w:numId w:val="14"/>
        </w:numPr>
        <w:shd w:val="clear" w:color="auto" w:fill="auto"/>
        <w:tabs>
          <w:tab w:val="left" w:pos="356"/>
        </w:tabs>
        <w:spacing w:line="192" w:lineRule="exact"/>
        <w:ind w:firstLine="0"/>
        <w:jc w:val="both"/>
      </w:pPr>
      <w:r>
        <w:t>Smluvní strany se zavazují zachovávat mlčenlivost o všech informacích, které mají vztah k obchodním případům, které smluvní strany uzavírají.</w:t>
      </w:r>
    </w:p>
    <w:p w14:paraId="1FF2D8D7" w14:textId="77777777" w:rsidR="00FA2D08" w:rsidRDefault="00866DA0">
      <w:pPr>
        <w:pStyle w:val="Zkladntext20"/>
        <w:framePr w:w="4061" w:h="2051" w:hRule="exact" w:wrap="none" w:vAnchor="page" w:hAnchor="page" w:x="1620" w:y="1710"/>
        <w:numPr>
          <w:ilvl w:val="0"/>
          <w:numId w:val="15"/>
        </w:numPr>
        <w:shd w:val="clear" w:color="auto" w:fill="auto"/>
        <w:tabs>
          <w:tab w:val="left" w:pos="399"/>
        </w:tabs>
        <w:spacing w:after="0" w:line="192" w:lineRule="exact"/>
        <w:ind w:firstLine="0"/>
        <w:jc w:val="both"/>
      </w:pPr>
      <w:r>
        <w:t>Veškerá práva a povinnosti smluvních stran vyplývající ze smluvního vztahu, který mezi stranami vznikl, se řídí hmotným právem České republiky a strany budou postupovat i dle procesních předpisů České republiky</w:t>
      </w:r>
    </w:p>
    <w:p w14:paraId="42757CC2" w14:textId="77777777" w:rsidR="00FA2D08" w:rsidRDefault="00866DA0">
      <w:pPr>
        <w:pStyle w:val="Nadpis520"/>
        <w:framePr w:w="4061" w:h="9831" w:hRule="exact" w:wrap="none" w:vAnchor="page" w:hAnchor="page" w:x="1620" w:y="4149"/>
        <w:shd w:val="clear" w:color="auto" w:fill="auto"/>
        <w:spacing w:before="0" w:after="7" w:line="150" w:lineRule="exact"/>
      </w:pPr>
      <w:bookmarkStart w:id="11" w:name="bookmark12"/>
      <w:r>
        <w:t>7, Závěrečná ujednání</w:t>
      </w:r>
      <w:bookmarkEnd w:id="11"/>
    </w:p>
    <w:p w14:paraId="303FF159" w14:textId="77777777" w:rsidR="00FA2D08" w:rsidRDefault="00866DA0">
      <w:pPr>
        <w:pStyle w:val="Zkladntext20"/>
        <w:framePr w:w="4061" w:h="9831" w:hRule="exact" w:wrap="none" w:vAnchor="page" w:hAnchor="page" w:x="1620" w:y="4149"/>
        <w:numPr>
          <w:ilvl w:val="0"/>
          <w:numId w:val="16"/>
        </w:numPr>
        <w:shd w:val="clear" w:color="auto" w:fill="auto"/>
        <w:tabs>
          <w:tab w:val="left" w:pos="332"/>
        </w:tabs>
        <w:spacing w:line="197" w:lineRule="exact"/>
        <w:ind w:firstLine="0"/>
        <w:jc w:val="both"/>
      </w:pPr>
      <w:r>
        <w:t>Práva a povinnosti těmito VOP neupravené, avšak se smlouvou související, se kromě smlouvy řídí příslušnými ustanoveními občanského zákoníku, příp. ostatními souvisejícími právními předpisy.</w:t>
      </w:r>
    </w:p>
    <w:p w14:paraId="201AB921" w14:textId="77777777" w:rsidR="00FA2D08" w:rsidRDefault="00866DA0">
      <w:pPr>
        <w:pStyle w:val="Zkladntext20"/>
        <w:framePr w:w="4061" w:h="9831" w:hRule="exact" w:wrap="none" w:vAnchor="page" w:hAnchor="page" w:x="1620" w:y="4149"/>
        <w:numPr>
          <w:ilvl w:val="0"/>
          <w:numId w:val="16"/>
        </w:numPr>
        <w:shd w:val="clear" w:color="auto" w:fill="auto"/>
        <w:tabs>
          <w:tab w:val="left" w:pos="361"/>
        </w:tabs>
        <w:spacing w:after="64" w:line="197" w:lineRule="exact"/>
        <w:ind w:firstLine="0"/>
        <w:jc w:val="both"/>
      </w:pPr>
      <w:r>
        <w:t>Smlouva a VOP vyvolávají jen ty právní následky, které jsou v nich vyjádřeny, jakož i právní následky plynoucí ze zákona.</w:t>
      </w:r>
    </w:p>
    <w:p w14:paraId="3C3CD9A4" w14:textId="77777777" w:rsidR="00FA2D08" w:rsidRDefault="00866DA0">
      <w:pPr>
        <w:pStyle w:val="Zkladntext20"/>
        <w:framePr w:w="4061" w:h="9831" w:hRule="exact" w:wrap="none" w:vAnchor="page" w:hAnchor="page" w:x="1620" w:y="4149"/>
        <w:numPr>
          <w:ilvl w:val="0"/>
          <w:numId w:val="16"/>
        </w:numPr>
        <w:shd w:val="clear" w:color="auto" w:fill="auto"/>
        <w:tabs>
          <w:tab w:val="left" w:pos="361"/>
        </w:tabs>
        <w:spacing w:after="56" w:line="192" w:lineRule="exact"/>
        <w:ind w:firstLine="0"/>
        <w:jc w:val="both"/>
      </w:pPr>
      <w:r>
        <w:t>Obsah práv a povinností smluvních stran ze smlouvy a těchto VOP se vykládá v prvé řadě vždy podle jazykového vyjádření jednotlivých ujednání smlouvy a těchto VOP. K úmyslu jednajícího lze přihlédnout, jen není-li v rozporu s jazykovým vyjádřením. Teprve v případě nejasností ohledně významu jazykového vyjádření jednotlivých ujednání se použijí ostatní zákonná pravidla pro určení obsahu práv a povinností stran.</w:t>
      </w:r>
    </w:p>
    <w:p w14:paraId="05763A54" w14:textId="77777777" w:rsidR="00FA2D08" w:rsidRDefault="00866DA0">
      <w:pPr>
        <w:pStyle w:val="Zkladntext20"/>
        <w:framePr w:w="4061" w:h="9831" w:hRule="exact" w:wrap="none" w:vAnchor="page" w:hAnchor="page" w:x="1620" w:y="4149"/>
        <w:numPr>
          <w:ilvl w:val="0"/>
          <w:numId w:val="16"/>
        </w:numPr>
        <w:shd w:val="clear" w:color="auto" w:fill="auto"/>
        <w:tabs>
          <w:tab w:val="left" w:pos="356"/>
        </w:tabs>
        <w:spacing w:after="64" w:line="197" w:lineRule="exact"/>
        <w:ind w:firstLine="0"/>
      </w:pPr>
      <w:r>
        <w:t>Pojmy vysvětlené a definované v těchto VOP mají stejný význam i v samotné smlouvě a naopak.</w:t>
      </w:r>
    </w:p>
    <w:p w14:paraId="23A86283" w14:textId="77777777" w:rsidR="00FA2D08" w:rsidRDefault="00866DA0">
      <w:pPr>
        <w:pStyle w:val="Zkladntext20"/>
        <w:framePr w:w="4061" w:h="9831" w:hRule="exact" w:wrap="none" w:vAnchor="page" w:hAnchor="page" w:x="1620" w:y="4149"/>
        <w:numPr>
          <w:ilvl w:val="0"/>
          <w:numId w:val="16"/>
        </w:numPr>
        <w:shd w:val="clear" w:color="auto" w:fill="auto"/>
        <w:tabs>
          <w:tab w:val="left" w:pos="366"/>
        </w:tabs>
        <w:spacing w:after="56" w:line="192" w:lineRule="exact"/>
        <w:ind w:firstLine="0"/>
        <w:jc w:val="both"/>
      </w:pPr>
      <w:r>
        <w:t>Ukáže-li se některé z ustanovení smlouvy zdánlivým (nicotným), posoudí se vliv této vady na ostatní ustanovení smlouvy obdobně podle § 576 OZ.</w:t>
      </w:r>
    </w:p>
    <w:p w14:paraId="0DD805B3" w14:textId="77777777" w:rsidR="00FA2D08" w:rsidRDefault="00866DA0">
      <w:pPr>
        <w:pStyle w:val="Zkladntext20"/>
        <w:framePr w:w="4061" w:h="9831" w:hRule="exact" w:wrap="none" w:vAnchor="page" w:hAnchor="page" w:x="1620" w:y="4149"/>
        <w:shd w:val="clear" w:color="auto" w:fill="auto"/>
        <w:spacing w:line="197" w:lineRule="exact"/>
        <w:ind w:right="660" w:firstLine="0"/>
      </w:pPr>
      <w:r>
        <w:t xml:space="preserve">7.6. Strany vylučují aplikaci ustanovení § 557 OZ (pravidlo </w:t>
      </w:r>
      <w:r>
        <w:rPr>
          <w:lang w:val="en-US" w:eastAsia="en-US" w:bidi="en-US"/>
        </w:rPr>
        <w:t>contra proferentem).</w:t>
      </w:r>
    </w:p>
    <w:p w14:paraId="335F49CB" w14:textId="77777777" w:rsidR="00FA2D08" w:rsidRDefault="00866DA0">
      <w:pPr>
        <w:pStyle w:val="Zkladntext20"/>
        <w:framePr w:w="4061" w:h="9831" w:hRule="exact" w:wrap="none" w:vAnchor="page" w:hAnchor="page" w:x="1620" w:y="4149"/>
        <w:numPr>
          <w:ilvl w:val="0"/>
          <w:numId w:val="17"/>
        </w:numPr>
        <w:shd w:val="clear" w:color="auto" w:fill="auto"/>
        <w:tabs>
          <w:tab w:val="left" w:pos="346"/>
        </w:tabs>
        <w:spacing w:after="64" w:line="197" w:lineRule="exact"/>
        <w:ind w:firstLine="0"/>
        <w:jc w:val="both"/>
      </w:pPr>
      <w:r>
        <w:t>Smlouvu či tyto VOP lze měnit, doplnit nebo zrušit pouze písemnými, průběžně číslovanými smluvními dodatky, jež musí být jako takové označeny a podepsány oběma účastníky smlouvy. Tyto dodatky podléhají témuž smluvnímu režimu jako smlouva.</w:t>
      </w:r>
    </w:p>
    <w:p w14:paraId="699EB933" w14:textId="77777777" w:rsidR="00FA2D08" w:rsidRDefault="00866DA0">
      <w:pPr>
        <w:pStyle w:val="Zkladntext20"/>
        <w:framePr w:w="4061" w:h="9831" w:hRule="exact" w:wrap="none" w:vAnchor="page" w:hAnchor="page" w:x="1620" w:y="4149"/>
        <w:numPr>
          <w:ilvl w:val="0"/>
          <w:numId w:val="17"/>
        </w:numPr>
        <w:shd w:val="clear" w:color="auto" w:fill="auto"/>
        <w:tabs>
          <w:tab w:val="left" w:pos="356"/>
        </w:tabs>
        <w:spacing w:after="217" w:line="192" w:lineRule="exact"/>
        <w:ind w:firstLine="0"/>
        <w:jc w:val="both"/>
      </w:pPr>
      <w:r>
        <w:t xml:space="preserve">Zhotovitel je oprávněn doručovat Objednateli veškeré písemnosti elektronicky na e-mailovou adresu Objednatele uvedenou v záhlaví smlouvy, přičemž není-li ve smlouvě či nabídce stanoveno jinak, považuje se písemnost za doručenou jejím odesláním na e-mail Objednatele. Případnou změnu </w:t>
      </w:r>
      <w:proofErr w:type="gramStart"/>
      <w:r>
        <w:t>adresy</w:t>
      </w:r>
      <w:proofErr w:type="gramEnd"/>
      <w:r>
        <w:t xml:space="preserve"> čí kontaktních údajů jsou účastníci smlouvy povinni neprodleně sdělit druhé smluvní straně.</w:t>
      </w:r>
    </w:p>
    <w:p w14:paraId="0933CC2C" w14:textId="77777777" w:rsidR="00FA2D08" w:rsidRDefault="00866DA0">
      <w:pPr>
        <w:pStyle w:val="Zkladntext20"/>
        <w:framePr w:w="4061" w:h="9831" w:hRule="exact" w:wrap="none" w:vAnchor="page" w:hAnchor="page" w:x="1620" w:y="4149"/>
        <w:numPr>
          <w:ilvl w:val="0"/>
          <w:numId w:val="17"/>
        </w:numPr>
        <w:shd w:val="clear" w:color="auto" w:fill="auto"/>
        <w:tabs>
          <w:tab w:val="left" w:pos="366"/>
        </w:tabs>
        <w:spacing w:after="0" w:line="221" w:lineRule="exact"/>
        <w:ind w:firstLine="0"/>
        <w:jc w:val="both"/>
      </w:pPr>
      <w:r>
        <w:t xml:space="preserve">Objednatel potvrzuje, že se před podpisem seznámil se Zásadami ochrany osobních údajů Zhotovitele, které jsou uveřejněny na stránkách </w:t>
      </w:r>
      <w:proofErr w:type="spellStart"/>
      <w:r>
        <w:rPr>
          <w:rStyle w:val="Zkladntext21"/>
        </w:rPr>
        <w:t>httosv</w:t>
      </w:r>
      <w:proofErr w:type="spellEnd"/>
      <w:r>
        <w:rPr>
          <w:rStyle w:val="Zkladntext21"/>
        </w:rPr>
        <w:t>'/</w:t>
      </w:r>
      <w:hyperlink r:id="rId10" w:history="1">
        <w:r>
          <w:rPr>
            <w:rStyle w:val="Hypertextovodkaz"/>
          </w:rPr>
          <w:t>www.schmitt- vvtahv.com/ochrana-</w:t>
        </w:r>
        <w:proofErr w:type="spellStart"/>
        <w:r>
          <w:rPr>
            <w:rStyle w:val="Hypertextovodkaz"/>
          </w:rPr>
          <w:t>udaiu</w:t>
        </w:r>
        <w:proofErr w:type="spellEnd"/>
        <w:r>
          <w:rPr>
            <w:rStyle w:val="Hypertextovodkaz"/>
          </w:rPr>
          <w:t>/</w:t>
        </w:r>
      </w:hyperlink>
      <w:r>
        <w:rPr>
          <w:lang w:val="en-US" w:eastAsia="en-US" w:bidi="en-US"/>
        </w:rPr>
        <w:t xml:space="preserve">. </w:t>
      </w:r>
      <w:r>
        <w:t>Poskytnutí osobních údajů Objednatele je požadováno z důvodu, že jsou tyto nezbytné pro plnění závazků Zhotovitele dle smlouvy, případně jejich poskytnutí vyžaduje zákon.</w:t>
      </w:r>
    </w:p>
    <w:p w14:paraId="232C6404" w14:textId="77777777" w:rsidR="00FA2D08" w:rsidRDefault="00866DA0">
      <w:pPr>
        <w:pStyle w:val="Zkladntext20"/>
        <w:framePr w:wrap="none" w:vAnchor="page" w:hAnchor="page" w:x="1620" w:y="14244"/>
        <w:numPr>
          <w:ilvl w:val="0"/>
          <w:numId w:val="17"/>
        </w:numPr>
        <w:shd w:val="clear" w:color="auto" w:fill="auto"/>
        <w:tabs>
          <w:tab w:val="left" w:pos="447"/>
        </w:tabs>
        <w:spacing w:after="0" w:line="150" w:lineRule="exact"/>
        <w:ind w:firstLine="0"/>
        <w:jc w:val="both"/>
      </w:pPr>
      <w:r>
        <w:t>Tyto VOP jsou platné od 31. 10. 2018</w:t>
      </w:r>
    </w:p>
    <w:p w14:paraId="53D2FE30" w14:textId="77777777" w:rsidR="007D37AC" w:rsidRDefault="007D37AC">
      <w:r>
        <w:br w:type="page"/>
      </w:r>
    </w:p>
    <w:p w14:paraId="7905B17C" w14:textId="04914364" w:rsidR="00FA2D08" w:rsidRDefault="00866DA0">
      <w:pPr>
        <w:pStyle w:val="ZhlavneboZpat0"/>
        <w:framePr w:w="1152" w:h="398" w:hRule="exact" w:wrap="none" w:vAnchor="page" w:hAnchor="page" w:x="1639" w:y="15454"/>
        <w:shd w:val="clear" w:color="auto" w:fill="auto"/>
        <w:spacing w:line="173" w:lineRule="exact"/>
      </w:pPr>
      <w:r>
        <w:lastRenderedPageBreak/>
        <w:t>VOP-2019</w:t>
      </w:r>
    </w:p>
    <w:p w14:paraId="6A76DF8D" w14:textId="77777777" w:rsidR="00FA2D08" w:rsidRDefault="00866DA0">
      <w:pPr>
        <w:pStyle w:val="ZhlavneboZpat0"/>
        <w:framePr w:w="1152" w:h="398" w:hRule="exact" w:wrap="none" w:vAnchor="page" w:hAnchor="page" w:x="1639" w:y="15454"/>
        <w:shd w:val="clear" w:color="auto" w:fill="auto"/>
        <w:spacing w:line="173" w:lineRule="exact"/>
      </w:pPr>
      <w:r>
        <w:t>ÚDRŽBA VÝTAHU</w:t>
      </w:r>
    </w:p>
    <w:p w14:paraId="029B6932" w14:textId="77777777" w:rsidR="007D37AC" w:rsidRDefault="007D37AC" w:rsidP="007D37AC">
      <w:pPr>
        <w:pStyle w:val="Zkladntext40"/>
        <w:framePr w:wrap="none" w:vAnchor="page" w:hAnchor="page" w:x="4110" w:y="2582"/>
        <w:shd w:val="clear" w:color="auto" w:fill="auto"/>
        <w:spacing w:line="210" w:lineRule="exact"/>
      </w:pPr>
      <w:r>
        <w:t>SMLOUVA č. 18B C2000 2081/20</w:t>
      </w:r>
    </w:p>
    <w:p w14:paraId="1F1F464F" w14:textId="77777777" w:rsidR="007D37AC" w:rsidRDefault="007D37AC" w:rsidP="007D37AC">
      <w:pPr>
        <w:pStyle w:val="Nadpis10"/>
        <w:framePr w:w="10066" w:h="2761" w:hRule="exact" w:wrap="none" w:vAnchor="page" w:hAnchor="page" w:x="1288" w:y="175"/>
        <w:shd w:val="clear" w:color="auto" w:fill="auto"/>
        <w:spacing w:after="0" w:line="2120" w:lineRule="exact"/>
        <w:ind w:left="7982"/>
      </w:pPr>
      <w:r>
        <w:t>S</w:t>
      </w:r>
      <w:r>
        <w:rPr>
          <w:vertAlign w:val="superscript"/>
        </w:rPr>
        <w:t>+</w:t>
      </w:r>
    </w:p>
    <w:p w14:paraId="0DD8FF73" w14:textId="77777777" w:rsidR="007D37AC" w:rsidRDefault="007D37AC" w:rsidP="007D37AC">
      <w:pPr>
        <w:pStyle w:val="Nadpis20"/>
        <w:framePr w:w="10066" w:h="2761" w:hRule="exact" w:wrap="none" w:vAnchor="page" w:hAnchor="page" w:x="1288" w:y="175"/>
        <w:shd w:val="clear" w:color="auto" w:fill="auto"/>
        <w:spacing w:line="240" w:lineRule="exact"/>
        <w:ind w:left="7982"/>
      </w:pPr>
      <w:r>
        <w:rPr>
          <w:sz w:val="24"/>
          <w:szCs w:val="24"/>
        </w:rPr>
        <w:t>SCHMITT+SOHN</w:t>
      </w:r>
    </w:p>
    <w:p w14:paraId="58CC927A" w14:textId="77777777" w:rsidR="007D37AC" w:rsidRDefault="007D37AC" w:rsidP="007D37AC">
      <w:pPr>
        <w:pStyle w:val="Nadpis20"/>
        <w:framePr w:w="10066" w:h="2761" w:hRule="exact" w:wrap="none" w:vAnchor="page" w:hAnchor="page" w:x="1288" w:y="175"/>
        <w:shd w:val="clear" w:color="auto" w:fill="auto"/>
        <w:spacing w:line="240" w:lineRule="exact"/>
        <w:ind w:left="7982"/>
        <w:jc w:val="center"/>
      </w:pPr>
      <w:bookmarkStart w:id="12" w:name="bookmark2"/>
      <w:r>
        <w:rPr>
          <w:sz w:val="24"/>
          <w:szCs w:val="24"/>
        </w:rPr>
        <w:t>VÝTAHY</w:t>
      </w:r>
      <w:bookmarkEnd w:id="12"/>
    </w:p>
    <w:p w14:paraId="3B1C38E6" w14:textId="77777777" w:rsidR="007D37AC" w:rsidRDefault="007D37AC" w:rsidP="007D37AC">
      <w:pPr>
        <w:pStyle w:val="Zkladntext30"/>
        <w:framePr w:w="10066" w:h="537" w:hRule="exact" w:wrap="none" w:vAnchor="page" w:hAnchor="page" w:x="1288" w:y="2995"/>
        <w:shd w:val="clear" w:color="auto" w:fill="auto"/>
      </w:pPr>
      <w:r>
        <w:t>NA POSKYTOVÁNÍ DÁLKOVÉ NOUZOVÉ SIGNALIZACE U VÝTAHU</w:t>
      </w:r>
      <w:r>
        <w:br/>
        <w:t>(dle Nařízení vlády 122/2016 Sb. s ohledem na ČSN EN 81-28, ČSN EN 13015)</w:t>
      </w:r>
    </w:p>
    <w:p w14:paraId="44BF9C95" w14:textId="77777777" w:rsidR="007D37AC" w:rsidRDefault="007D37AC" w:rsidP="007D37AC">
      <w:pPr>
        <w:pStyle w:val="Zkladntext20"/>
        <w:framePr w:w="4387" w:h="1904" w:hRule="exact" w:wrap="none" w:vAnchor="page" w:hAnchor="page" w:x="1298" w:y="3912"/>
        <w:shd w:val="clear" w:color="auto" w:fill="auto"/>
        <w:spacing w:after="0" w:line="160" w:lineRule="exact"/>
        <w:ind w:firstLine="0"/>
      </w:pPr>
      <w:r>
        <w:t>Objednatel:</w:t>
      </w:r>
    </w:p>
    <w:p w14:paraId="05E6CF7B" w14:textId="77777777" w:rsidR="007D37AC" w:rsidRDefault="007D37AC" w:rsidP="007D37AC">
      <w:pPr>
        <w:pStyle w:val="Zkladntext50"/>
        <w:framePr w:w="4387" w:h="1904" w:hRule="exact" w:wrap="none" w:vAnchor="page" w:hAnchor="page" w:x="1298" w:y="3912"/>
        <w:shd w:val="clear" w:color="auto" w:fill="auto"/>
        <w:spacing w:before="0"/>
      </w:pPr>
      <w:r>
        <w:t>21. základní škola Plzeň, Slovanská alej 13, příspěvková organizace</w:t>
      </w:r>
    </w:p>
    <w:p w14:paraId="02B262E0" w14:textId="77777777" w:rsidR="007D37AC" w:rsidRDefault="007D37AC" w:rsidP="007D37AC">
      <w:pPr>
        <w:pStyle w:val="Zkladntext20"/>
        <w:framePr w:w="4387" w:h="1904" w:hRule="exact" w:wrap="none" w:vAnchor="page" w:hAnchor="page" w:x="1298" w:y="3912"/>
        <w:shd w:val="clear" w:color="auto" w:fill="auto"/>
        <w:spacing w:after="0" w:line="206" w:lineRule="exact"/>
        <w:ind w:firstLine="0"/>
      </w:pPr>
      <w:r>
        <w:t>Sídlo: Slovanská alej 2072/13, Východní Předměstí,</w:t>
      </w:r>
    </w:p>
    <w:p w14:paraId="1087DFE7" w14:textId="77777777" w:rsidR="007D37AC" w:rsidRDefault="007D37AC" w:rsidP="007D37AC">
      <w:pPr>
        <w:pStyle w:val="Zkladntext20"/>
        <w:framePr w:w="4387" w:h="1904" w:hRule="exact" w:wrap="none" w:vAnchor="page" w:hAnchor="page" w:x="1298" w:y="3912"/>
        <w:shd w:val="clear" w:color="auto" w:fill="auto"/>
        <w:spacing w:after="0" w:line="206" w:lineRule="exact"/>
        <w:ind w:right="2800" w:firstLine="660"/>
      </w:pPr>
      <w:r>
        <w:t>326 00 Plzeň IČO: 663 62 521 DIČ:</w:t>
      </w:r>
    </w:p>
    <w:p w14:paraId="47A5610F" w14:textId="77777777" w:rsidR="007D37AC" w:rsidRDefault="007D37AC" w:rsidP="007D37AC">
      <w:pPr>
        <w:pStyle w:val="Zkladntext20"/>
        <w:framePr w:w="4387" w:h="1904" w:hRule="exact" w:wrap="none" w:vAnchor="page" w:hAnchor="page" w:x="1298" w:y="3912"/>
        <w:shd w:val="clear" w:color="auto" w:fill="auto"/>
        <w:spacing w:after="0" w:line="206" w:lineRule="exact"/>
        <w:ind w:firstLine="0"/>
      </w:pPr>
      <w:r>
        <w:t xml:space="preserve">OR: KS v Plzni, spisová značka </w:t>
      </w:r>
      <w:proofErr w:type="spellStart"/>
      <w:r>
        <w:t>Pr</w:t>
      </w:r>
      <w:proofErr w:type="spellEnd"/>
      <w:r>
        <w:t xml:space="preserve"> 579 Zastoupený: Mgr. Martinem </w:t>
      </w:r>
      <w:proofErr w:type="gramStart"/>
      <w:r>
        <w:t>Prokopem - ředitelem</w:t>
      </w:r>
      <w:proofErr w:type="gramEnd"/>
    </w:p>
    <w:p w14:paraId="2E895983" w14:textId="77777777" w:rsidR="007D37AC" w:rsidRDefault="007D37AC" w:rsidP="007D37AC">
      <w:pPr>
        <w:pStyle w:val="Zkladntext20"/>
        <w:framePr w:w="3926" w:h="2703" w:hRule="exact" w:wrap="none" w:vAnchor="page" w:hAnchor="page" w:x="1288" w:y="6170"/>
        <w:shd w:val="clear" w:color="auto" w:fill="auto"/>
        <w:tabs>
          <w:tab w:val="left" w:pos="1670"/>
        </w:tabs>
        <w:spacing w:after="0" w:line="202" w:lineRule="exact"/>
        <w:ind w:firstLine="0"/>
        <w:jc w:val="both"/>
      </w:pPr>
      <w:r>
        <w:t>Bankovní spojení:</w:t>
      </w:r>
      <w:r>
        <w:tab/>
        <w:t>KB a.s. Plzeň-město</w:t>
      </w:r>
    </w:p>
    <w:p w14:paraId="663BC0FE" w14:textId="77777777" w:rsidR="007D37AC" w:rsidRDefault="007D37AC" w:rsidP="007D37AC">
      <w:pPr>
        <w:pStyle w:val="Zkladntext20"/>
        <w:framePr w:w="3926" w:h="2703" w:hRule="exact" w:wrap="none" w:vAnchor="page" w:hAnchor="page" w:x="1288" w:y="6170"/>
        <w:shd w:val="clear" w:color="auto" w:fill="auto"/>
        <w:tabs>
          <w:tab w:val="left" w:pos="1670"/>
        </w:tabs>
        <w:spacing w:after="0" w:line="202" w:lineRule="exact"/>
        <w:ind w:firstLine="0"/>
        <w:jc w:val="both"/>
      </w:pPr>
      <w:r>
        <w:t>Číslo účtu:</w:t>
      </w:r>
      <w:r>
        <w:tab/>
        <w:t>4833890237/0</w:t>
      </w:r>
      <w:r>
        <w:rPr>
          <w:vertAlign w:val="superscript"/>
        </w:rPr>
        <w:t>1</w:t>
      </w:r>
      <w:r>
        <w:t>00</w:t>
      </w:r>
    </w:p>
    <w:p w14:paraId="1D67B847" w14:textId="77777777" w:rsidR="007D37AC" w:rsidRDefault="007D37AC" w:rsidP="007D37AC">
      <w:pPr>
        <w:pStyle w:val="Zkladntext20"/>
        <w:framePr w:w="3926" w:h="2703" w:hRule="exact" w:wrap="none" w:vAnchor="page" w:hAnchor="page" w:x="1288" w:y="6170"/>
        <w:shd w:val="clear" w:color="auto" w:fill="auto"/>
        <w:tabs>
          <w:tab w:val="left" w:pos="1670"/>
        </w:tabs>
        <w:spacing w:after="0" w:line="202" w:lineRule="exact"/>
        <w:ind w:firstLine="0"/>
        <w:jc w:val="both"/>
      </w:pPr>
      <w:r>
        <w:t>Tel.:</w:t>
      </w:r>
      <w:r>
        <w:tab/>
        <w:t>378 028 442</w:t>
      </w:r>
    </w:p>
    <w:p w14:paraId="2F1533C4" w14:textId="77777777" w:rsidR="007D37AC" w:rsidRDefault="007D37AC" w:rsidP="007D37AC">
      <w:pPr>
        <w:pStyle w:val="Zkladntext20"/>
        <w:framePr w:w="3926" w:h="2703" w:hRule="exact" w:wrap="none" w:vAnchor="page" w:hAnchor="page" w:x="1288" w:y="6170"/>
        <w:shd w:val="clear" w:color="auto" w:fill="auto"/>
        <w:tabs>
          <w:tab w:val="left" w:pos="1670"/>
        </w:tabs>
        <w:spacing w:after="0" w:line="202" w:lineRule="exact"/>
        <w:ind w:firstLine="0"/>
        <w:jc w:val="both"/>
      </w:pPr>
      <w:r>
        <w:t>Fax:</w:t>
      </w:r>
      <w:r>
        <w:tab/>
        <w:t>378 028 440</w:t>
      </w:r>
    </w:p>
    <w:p w14:paraId="5B6FB3FA" w14:textId="77777777" w:rsidR="007D37AC" w:rsidRDefault="007D37AC" w:rsidP="007D37AC">
      <w:pPr>
        <w:pStyle w:val="Zkladntext20"/>
        <w:framePr w:w="3926" w:h="2703" w:hRule="exact" w:wrap="none" w:vAnchor="page" w:hAnchor="page" w:x="1288" w:y="6170"/>
        <w:shd w:val="clear" w:color="auto" w:fill="auto"/>
        <w:tabs>
          <w:tab w:val="left" w:pos="1670"/>
        </w:tabs>
        <w:spacing w:after="0" w:line="202" w:lineRule="exact"/>
        <w:ind w:firstLine="0"/>
        <w:jc w:val="both"/>
      </w:pPr>
      <w:r>
        <w:t>e-mail:</w:t>
      </w:r>
      <w:r>
        <w:tab/>
        <w:t>sekretariat@zs</w:t>
      </w:r>
      <w:proofErr w:type="gramStart"/>
      <w:r>
        <w:t xml:space="preserve">21 </w:t>
      </w:r>
      <w:r>
        <w:rPr>
          <w:lang w:val="en-US" w:eastAsia="en-US" w:bidi="en-US"/>
        </w:rPr>
        <w:t>.</w:t>
      </w:r>
      <w:proofErr w:type="gramEnd"/>
      <w:r>
        <w:rPr>
          <w:lang w:val="en-US" w:eastAsia="en-US" w:bidi="en-US"/>
        </w:rPr>
        <w:t>plzen-edu.cz</w:t>
      </w:r>
    </w:p>
    <w:p w14:paraId="67586C7D" w14:textId="77777777" w:rsidR="007D37AC" w:rsidRDefault="007D37AC" w:rsidP="007D37AC">
      <w:pPr>
        <w:pStyle w:val="Zkladntext20"/>
        <w:framePr w:w="3926" w:h="2703" w:hRule="exact" w:wrap="none" w:vAnchor="page" w:hAnchor="page" w:x="1288" w:y="6170"/>
        <w:shd w:val="clear" w:color="auto" w:fill="auto"/>
        <w:spacing w:after="0" w:line="202" w:lineRule="exact"/>
        <w:ind w:firstLine="0"/>
        <w:jc w:val="both"/>
      </w:pPr>
      <w:r>
        <w:t>Osoby oprávněné k jednání:</w:t>
      </w:r>
    </w:p>
    <w:p w14:paraId="4646DC1D" w14:textId="77777777" w:rsidR="007D37AC" w:rsidRDefault="007D37AC" w:rsidP="007D37AC">
      <w:pPr>
        <w:pStyle w:val="Zkladntext20"/>
        <w:framePr w:w="3926" w:h="2703" w:hRule="exact" w:wrap="none" w:vAnchor="page" w:hAnchor="page" w:x="1288" w:y="6170"/>
        <w:shd w:val="clear" w:color="auto" w:fill="auto"/>
        <w:spacing w:after="0" w:line="202" w:lineRule="exact"/>
        <w:ind w:firstLine="0"/>
        <w:jc w:val="both"/>
      </w:pPr>
      <w:r>
        <w:t>po stránce smluvní a ekonomické:</w:t>
      </w:r>
    </w:p>
    <w:p w14:paraId="2777232C" w14:textId="77777777" w:rsidR="007D37AC" w:rsidRDefault="007D37AC" w:rsidP="007D37AC">
      <w:pPr>
        <w:pStyle w:val="Zkladntext20"/>
        <w:framePr w:w="3926" w:h="2703" w:hRule="exact" w:wrap="none" w:vAnchor="page" w:hAnchor="page" w:x="1288" w:y="6170"/>
        <w:shd w:val="clear" w:color="auto" w:fill="auto"/>
        <w:spacing w:after="180" w:line="202" w:lineRule="exact"/>
        <w:ind w:right="1340" w:firstLine="0"/>
      </w:pPr>
      <w:r>
        <w:t>Mgr. Martin Prokop, ředitel školy Zdeňka Bobáková, ekonomka školy</w:t>
      </w:r>
    </w:p>
    <w:p w14:paraId="208D1246" w14:textId="77777777" w:rsidR="007D37AC" w:rsidRDefault="007D37AC" w:rsidP="007D37AC">
      <w:pPr>
        <w:pStyle w:val="Zkladntext20"/>
        <w:framePr w:w="3926" w:h="2703" w:hRule="exact" w:wrap="none" w:vAnchor="page" w:hAnchor="page" w:x="1288" w:y="6170"/>
        <w:shd w:val="clear" w:color="auto" w:fill="auto"/>
        <w:spacing w:after="0" w:line="202" w:lineRule="exact"/>
        <w:ind w:firstLine="0"/>
        <w:jc w:val="both"/>
      </w:pPr>
      <w:r>
        <w:t>po stránce technické:</w:t>
      </w:r>
    </w:p>
    <w:p w14:paraId="5F02BF40" w14:textId="77777777" w:rsidR="007D37AC" w:rsidRDefault="007D37AC" w:rsidP="007D37AC">
      <w:pPr>
        <w:pStyle w:val="Zkladntext20"/>
        <w:framePr w:w="3926" w:h="2703" w:hRule="exact" w:wrap="none" w:vAnchor="page" w:hAnchor="page" w:x="1288" w:y="6170"/>
        <w:shd w:val="clear" w:color="auto" w:fill="auto"/>
        <w:spacing w:after="0" w:line="202" w:lineRule="exact"/>
        <w:ind w:right="1700" w:firstLine="0"/>
      </w:pPr>
      <w:r>
        <w:t>František Drha, správce budov Jan Kopřiva, školník</w:t>
      </w:r>
    </w:p>
    <w:p w14:paraId="076FE075" w14:textId="77777777" w:rsidR="007D37AC" w:rsidRDefault="007D37AC" w:rsidP="007D37AC">
      <w:pPr>
        <w:pStyle w:val="Zkladntext20"/>
        <w:framePr w:w="4315" w:h="1678" w:hRule="exact" w:wrap="none" w:vAnchor="page" w:hAnchor="page" w:x="5862" w:y="3890"/>
        <w:shd w:val="clear" w:color="auto" w:fill="auto"/>
        <w:spacing w:after="0" w:line="202" w:lineRule="exact"/>
        <w:ind w:firstLine="0"/>
        <w:jc w:val="both"/>
      </w:pPr>
      <w:r>
        <w:t>Zhotovitel:</w:t>
      </w:r>
    </w:p>
    <w:p w14:paraId="6A0292B0" w14:textId="77777777" w:rsidR="007D37AC" w:rsidRDefault="007D37AC" w:rsidP="007D37AC">
      <w:pPr>
        <w:pStyle w:val="Zkladntext50"/>
        <w:framePr w:w="4315" w:h="1678" w:hRule="exact" w:wrap="none" w:vAnchor="page" w:hAnchor="page" w:x="5862" w:y="3890"/>
        <w:shd w:val="clear" w:color="auto" w:fill="auto"/>
        <w:spacing w:before="0" w:line="202" w:lineRule="exact"/>
        <w:jc w:val="both"/>
      </w:pPr>
      <w:r>
        <w:t>VÝTAHY SCHMITT+SOHN s. r. o.</w:t>
      </w:r>
    </w:p>
    <w:p w14:paraId="7FC24DE3" w14:textId="77777777" w:rsidR="007D37AC" w:rsidRDefault="007D37AC" w:rsidP="007D37AC">
      <w:pPr>
        <w:pStyle w:val="Zkladntext20"/>
        <w:framePr w:w="4315" w:h="1678" w:hRule="exact" w:wrap="none" w:vAnchor="page" w:hAnchor="page" w:x="5862" w:y="3890"/>
        <w:shd w:val="clear" w:color="auto" w:fill="auto"/>
        <w:tabs>
          <w:tab w:val="left" w:pos="1026"/>
        </w:tabs>
        <w:spacing w:after="0" w:line="202" w:lineRule="exact"/>
        <w:ind w:firstLine="0"/>
        <w:jc w:val="both"/>
      </w:pPr>
      <w:r>
        <w:t>Sídlo:</w:t>
      </w:r>
      <w:r>
        <w:tab/>
        <w:t>Jenišov č. p. 116</w:t>
      </w:r>
    </w:p>
    <w:p w14:paraId="5C330981" w14:textId="77777777" w:rsidR="007D37AC" w:rsidRDefault="007D37AC" w:rsidP="007D37AC">
      <w:pPr>
        <w:pStyle w:val="Zkladntext20"/>
        <w:framePr w:w="4315" w:h="1678" w:hRule="exact" w:wrap="none" w:vAnchor="page" w:hAnchor="page" w:x="5862" w:y="3890"/>
        <w:shd w:val="clear" w:color="auto" w:fill="auto"/>
        <w:tabs>
          <w:tab w:val="left" w:pos="1026"/>
        </w:tabs>
        <w:spacing w:after="0" w:line="202" w:lineRule="exact"/>
        <w:ind w:firstLine="0"/>
        <w:jc w:val="both"/>
      </w:pPr>
      <w:r>
        <w:t>IČO:</w:t>
      </w:r>
      <w:r>
        <w:tab/>
        <w:t>252 18 883</w:t>
      </w:r>
    </w:p>
    <w:p w14:paraId="2D008670" w14:textId="77777777" w:rsidR="007D37AC" w:rsidRDefault="007D37AC" w:rsidP="007D37AC">
      <w:pPr>
        <w:pStyle w:val="Zkladntext20"/>
        <w:framePr w:w="4315" w:h="1678" w:hRule="exact" w:wrap="none" w:vAnchor="page" w:hAnchor="page" w:x="5862" w:y="3890"/>
        <w:shd w:val="clear" w:color="auto" w:fill="auto"/>
        <w:tabs>
          <w:tab w:val="left" w:pos="1026"/>
        </w:tabs>
        <w:spacing w:after="0" w:line="202" w:lineRule="exact"/>
        <w:ind w:firstLine="0"/>
        <w:jc w:val="both"/>
      </w:pPr>
      <w:r>
        <w:t>DIČ:</w:t>
      </w:r>
      <w:r>
        <w:tab/>
        <w:t>CZ25218883</w:t>
      </w:r>
    </w:p>
    <w:p w14:paraId="083231BC" w14:textId="77777777" w:rsidR="007D37AC" w:rsidRDefault="007D37AC" w:rsidP="007D37AC">
      <w:pPr>
        <w:pStyle w:val="Zkladntext20"/>
        <w:framePr w:w="4315" w:h="1678" w:hRule="exact" w:wrap="none" w:vAnchor="page" w:hAnchor="page" w:x="5862" w:y="3890"/>
        <w:shd w:val="clear" w:color="auto" w:fill="auto"/>
        <w:tabs>
          <w:tab w:val="left" w:pos="1026"/>
        </w:tabs>
        <w:spacing w:after="0" w:line="202" w:lineRule="exact"/>
        <w:ind w:firstLine="0"/>
        <w:jc w:val="both"/>
      </w:pPr>
      <w:r>
        <w:t>OR:</w:t>
      </w:r>
      <w:r>
        <w:tab/>
        <w:t>KS v Plzni, oddíl C, vložka 9649</w:t>
      </w:r>
    </w:p>
    <w:p w14:paraId="08AAB1DF" w14:textId="77777777" w:rsidR="007D37AC" w:rsidRDefault="007D37AC" w:rsidP="007D37AC">
      <w:pPr>
        <w:pStyle w:val="Zkladntext20"/>
        <w:framePr w:w="4315" w:h="1678" w:hRule="exact" w:wrap="none" w:vAnchor="page" w:hAnchor="page" w:x="5862" w:y="3890"/>
        <w:shd w:val="clear" w:color="auto" w:fill="auto"/>
        <w:spacing w:after="0" w:line="202" w:lineRule="exact"/>
        <w:ind w:left="1140"/>
      </w:pPr>
      <w:r>
        <w:t xml:space="preserve">Zastoupený: Antonínem Jarošem, jednatelem společnosti Ivo Marešem, </w:t>
      </w:r>
      <w:proofErr w:type="gramStart"/>
      <w:r>
        <w:t>jednatelem .společností</w:t>
      </w:r>
      <w:proofErr w:type="gramEnd"/>
    </w:p>
    <w:p w14:paraId="177670CF" w14:textId="77777777" w:rsidR="007D37AC" w:rsidRDefault="007D37AC" w:rsidP="007D37AC">
      <w:pPr>
        <w:pStyle w:val="Zkladntext20"/>
        <w:framePr w:w="3874" w:h="2497" w:hRule="exact" w:wrap="none" w:vAnchor="page" w:hAnchor="page" w:x="5862" w:y="6136"/>
        <w:shd w:val="clear" w:color="auto" w:fill="auto"/>
        <w:spacing w:after="0" w:line="202" w:lineRule="exact"/>
        <w:ind w:firstLine="0"/>
        <w:jc w:val="both"/>
      </w:pPr>
      <w:r>
        <w:t xml:space="preserve">Bankovní spojení: </w:t>
      </w:r>
      <w:proofErr w:type="spellStart"/>
      <w:r>
        <w:t>UniCreditBank</w:t>
      </w:r>
      <w:proofErr w:type="spellEnd"/>
      <w:r>
        <w:t xml:space="preserve"> Czech Republic a. s.</w:t>
      </w:r>
    </w:p>
    <w:p w14:paraId="35D282E7" w14:textId="77777777" w:rsidR="007D37AC" w:rsidRDefault="007D37AC" w:rsidP="007D37AC">
      <w:pPr>
        <w:pStyle w:val="Zkladntext20"/>
        <w:framePr w:w="3874" w:h="2497" w:hRule="exact" w:wrap="none" w:vAnchor="page" w:hAnchor="page" w:x="5862" w:y="6136"/>
        <w:shd w:val="clear" w:color="auto" w:fill="auto"/>
        <w:tabs>
          <w:tab w:val="left" w:pos="1273"/>
        </w:tabs>
        <w:spacing w:after="0" w:line="202" w:lineRule="exact"/>
        <w:ind w:firstLine="0"/>
        <w:jc w:val="both"/>
      </w:pPr>
      <w:r>
        <w:t>Číslo účtu:</w:t>
      </w:r>
      <w:r>
        <w:tab/>
        <w:t>5054</w:t>
      </w:r>
      <w:r>
        <w:rPr>
          <w:vertAlign w:val="superscript"/>
        </w:rPr>
        <w:t>1</w:t>
      </w:r>
      <w:r>
        <w:t>9034/2700</w:t>
      </w:r>
    </w:p>
    <w:p w14:paraId="67F49941" w14:textId="77777777" w:rsidR="007D37AC" w:rsidRDefault="007D37AC" w:rsidP="007D37AC">
      <w:pPr>
        <w:pStyle w:val="Zkladntext20"/>
        <w:framePr w:w="3874" w:h="2497" w:hRule="exact" w:wrap="none" w:vAnchor="page" w:hAnchor="page" w:x="5862" w:y="6136"/>
        <w:shd w:val="clear" w:color="auto" w:fill="auto"/>
        <w:tabs>
          <w:tab w:val="left" w:pos="1273"/>
        </w:tabs>
        <w:spacing w:after="0" w:line="202" w:lineRule="exact"/>
        <w:ind w:firstLine="0"/>
        <w:jc w:val="both"/>
      </w:pPr>
      <w:r>
        <w:t>Tel.:</w:t>
      </w:r>
      <w:r>
        <w:tab/>
        <w:t>+420 353 433 722</w:t>
      </w:r>
    </w:p>
    <w:p w14:paraId="2DA83B70" w14:textId="77777777" w:rsidR="007D37AC" w:rsidRDefault="007D37AC" w:rsidP="007D37AC">
      <w:pPr>
        <w:pStyle w:val="Zkladntext20"/>
        <w:framePr w:w="3874" w:h="2497" w:hRule="exact" w:wrap="none" w:vAnchor="page" w:hAnchor="page" w:x="5862" w:y="6136"/>
        <w:shd w:val="clear" w:color="auto" w:fill="auto"/>
        <w:tabs>
          <w:tab w:val="left" w:pos="1273"/>
        </w:tabs>
        <w:spacing w:after="0" w:line="202" w:lineRule="exact"/>
        <w:ind w:firstLine="0"/>
        <w:jc w:val="both"/>
      </w:pPr>
      <w:r>
        <w:t>Fax:</w:t>
      </w:r>
      <w:r>
        <w:tab/>
        <w:t>+420 353 433 731</w:t>
      </w:r>
    </w:p>
    <w:p w14:paraId="29FD15F3" w14:textId="77777777" w:rsidR="007D37AC" w:rsidRDefault="007D37AC" w:rsidP="007D37AC">
      <w:pPr>
        <w:pStyle w:val="Zkladntext20"/>
        <w:framePr w:w="3874" w:h="2497" w:hRule="exact" w:wrap="none" w:vAnchor="page" w:hAnchor="page" w:x="5862" w:y="6136"/>
        <w:shd w:val="clear" w:color="auto" w:fill="auto"/>
        <w:tabs>
          <w:tab w:val="left" w:pos="1273"/>
        </w:tabs>
        <w:spacing w:after="0" w:line="202" w:lineRule="exact"/>
        <w:ind w:firstLine="0"/>
        <w:jc w:val="both"/>
      </w:pPr>
      <w:r>
        <w:t>e-mail:</w:t>
      </w:r>
      <w:r>
        <w:tab/>
      </w:r>
      <w:proofErr w:type="spellStart"/>
      <w:r>
        <w:t>obchod@schmitt-vvtahv</w:t>
      </w:r>
      <w:proofErr w:type="spellEnd"/>
      <w:r>
        <w:rPr>
          <w:lang w:val="en-US" w:eastAsia="en-US" w:bidi="en-US"/>
        </w:rPr>
        <w:t>.</w:t>
      </w:r>
      <w:proofErr w:type="spellStart"/>
      <w:r>
        <w:rPr>
          <w:lang w:val="en-US" w:eastAsia="en-US" w:bidi="en-US"/>
        </w:rPr>
        <w:t>cz</w:t>
      </w:r>
      <w:proofErr w:type="spellEnd"/>
    </w:p>
    <w:p w14:paraId="6D3FD215" w14:textId="77777777" w:rsidR="007D37AC" w:rsidRDefault="007D37AC" w:rsidP="007D37AC">
      <w:pPr>
        <w:pStyle w:val="Zkladntext20"/>
        <w:framePr w:w="3874" w:h="2497" w:hRule="exact" w:wrap="none" w:vAnchor="page" w:hAnchor="page" w:x="5862" w:y="6136"/>
        <w:shd w:val="clear" w:color="auto" w:fill="auto"/>
        <w:spacing w:after="0" w:line="202" w:lineRule="exact"/>
        <w:ind w:firstLine="0"/>
        <w:jc w:val="both"/>
      </w:pPr>
      <w:r>
        <w:t>Osoby oprávněné k jednání:</w:t>
      </w:r>
    </w:p>
    <w:p w14:paraId="446B626B" w14:textId="77777777" w:rsidR="007D37AC" w:rsidRDefault="007D37AC" w:rsidP="007D37AC">
      <w:pPr>
        <w:pStyle w:val="Zkladntext20"/>
        <w:framePr w:w="3874" w:h="2497" w:hRule="exact" w:wrap="none" w:vAnchor="page" w:hAnchor="page" w:x="5862" w:y="6136"/>
        <w:shd w:val="clear" w:color="auto" w:fill="auto"/>
        <w:spacing w:after="0" w:line="202" w:lineRule="exact"/>
        <w:ind w:firstLine="0"/>
        <w:jc w:val="both"/>
      </w:pPr>
      <w:r>
        <w:t>po stránce smluvní a ekonomické:</w:t>
      </w:r>
    </w:p>
    <w:p w14:paraId="66AB8733" w14:textId="77777777" w:rsidR="007D37AC" w:rsidRDefault="007D37AC" w:rsidP="007D37AC">
      <w:pPr>
        <w:pStyle w:val="Zkladntext20"/>
        <w:framePr w:w="3874" w:h="2497" w:hRule="exact" w:wrap="none" w:vAnchor="page" w:hAnchor="page" w:x="5862" w:y="6136"/>
        <w:shd w:val="clear" w:color="auto" w:fill="auto"/>
        <w:spacing w:after="213" w:line="202" w:lineRule="exact"/>
        <w:ind w:right="1380" w:firstLine="0"/>
      </w:pPr>
      <w:r>
        <w:t>Antonín Jaroš, jednatel společnosti Ivo Mareš, jednatel společnosti</w:t>
      </w:r>
    </w:p>
    <w:p w14:paraId="5D6E91AF" w14:textId="77777777" w:rsidR="007D37AC" w:rsidRDefault="007D37AC" w:rsidP="007D37AC">
      <w:pPr>
        <w:pStyle w:val="Zkladntext20"/>
        <w:framePr w:w="3874" w:h="2497" w:hRule="exact" w:wrap="none" w:vAnchor="page" w:hAnchor="page" w:x="5862" w:y="6136"/>
        <w:shd w:val="clear" w:color="auto" w:fill="auto"/>
        <w:spacing w:after="0" w:line="160" w:lineRule="exact"/>
        <w:ind w:firstLine="0"/>
        <w:jc w:val="both"/>
      </w:pPr>
      <w:r>
        <w:t>po stránce technické:</w:t>
      </w:r>
    </w:p>
    <w:p w14:paraId="75D7BE76" w14:textId="77777777" w:rsidR="007D37AC" w:rsidRDefault="007D37AC" w:rsidP="007D37AC">
      <w:pPr>
        <w:pStyle w:val="Zkladntext20"/>
        <w:framePr w:w="3874" w:h="2497" w:hRule="exact" w:wrap="none" w:vAnchor="page" w:hAnchor="page" w:x="5862" w:y="6136"/>
        <w:shd w:val="clear" w:color="auto" w:fill="auto"/>
        <w:spacing w:after="0" w:line="160" w:lineRule="exact"/>
        <w:ind w:firstLine="0"/>
        <w:jc w:val="both"/>
      </w:pPr>
      <w:r>
        <w:t>David Šimek, vedoucí servisu</w:t>
      </w:r>
    </w:p>
    <w:p w14:paraId="70B2B78A" w14:textId="77777777" w:rsidR="007D37AC" w:rsidRDefault="007D37AC" w:rsidP="007D37AC">
      <w:pPr>
        <w:pStyle w:val="Zkladntext20"/>
        <w:framePr w:w="10066" w:h="4552" w:hRule="exact" w:wrap="none" w:vAnchor="page" w:hAnchor="page" w:x="1288" w:y="9238"/>
        <w:shd w:val="clear" w:color="auto" w:fill="auto"/>
        <w:spacing w:after="180" w:line="206" w:lineRule="exact"/>
        <w:ind w:left="520" w:firstLine="0"/>
        <w:jc w:val="center"/>
      </w:pPr>
      <w:r>
        <w:t xml:space="preserve">na straně jedné jako objednatel (dále jen </w:t>
      </w:r>
      <w:proofErr w:type="gramStart"/>
      <w:r>
        <w:t xml:space="preserve">„ </w:t>
      </w:r>
      <w:r>
        <w:rPr>
          <w:rStyle w:val="Zkladntext2Kurzva"/>
        </w:rPr>
        <w:t>Objednatel</w:t>
      </w:r>
      <w:proofErr w:type="gramEnd"/>
      <w:r>
        <w:rPr>
          <w:rStyle w:val="Zkladntext2Kurzva"/>
        </w:rPr>
        <w:t>')</w:t>
      </w:r>
      <w:r>
        <w:t xml:space="preserve"> a na straně druhé jako zhotovitel (dále jen </w:t>
      </w:r>
      <w:r>
        <w:rPr>
          <w:rStyle w:val="Zkladntext2Kurzva"/>
        </w:rPr>
        <w:t>„Zhotovitel</w:t>
      </w:r>
      <w:r>
        <w:rPr>
          <w:rStyle w:val="Zkladntext2Kurzva"/>
          <w:vertAlign w:val="superscript"/>
        </w:rPr>
        <w:t>1</w:t>
      </w:r>
      <w:r>
        <w:rPr>
          <w:rStyle w:val="Zkladntext2Kurzva"/>
        </w:rPr>
        <w:t>)</w:t>
      </w:r>
      <w:r>
        <w:rPr>
          <w:rStyle w:val="Zkladntext2Kurzva"/>
        </w:rPr>
        <w:br/>
      </w:r>
      <w:r>
        <w:t>uzavřeli tuto Smlouvu na poskytování dálkové nouzové signalizace u výtahu:</w:t>
      </w:r>
    </w:p>
    <w:p w14:paraId="133820F2" w14:textId="77777777" w:rsidR="007D37AC" w:rsidRDefault="007D37AC" w:rsidP="007D37AC">
      <w:pPr>
        <w:pStyle w:val="Zkladntext20"/>
        <w:framePr w:w="10066" w:h="4552" w:hRule="exact" w:wrap="none" w:vAnchor="page" w:hAnchor="page" w:x="1288" w:y="9238"/>
        <w:numPr>
          <w:ilvl w:val="0"/>
          <w:numId w:val="18"/>
        </w:numPr>
        <w:shd w:val="clear" w:color="auto" w:fill="auto"/>
        <w:tabs>
          <w:tab w:val="left" w:pos="715"/>
        </w:tabs>
        <w:spacing w:after="0" w:line="206" w:lineRule="exact"/>
        <w:ind w:firstLine="0"/>
        <w:jc w:val="both"/>
      </w:pPr>
      <w:r>
        <w:t>Předmět smlouvy</w:t>
      </w:r>
    </w:p>
    <w:p w14:paraId="6B54A879" w14:textId="77777777" w:rsidR="007D37AC" w:rsidRDefault="007D37AC" w:rsidP="007D37AC">
      <w:pPr>
        <w:pStyle w:val="Zkladntext20"/>
        <w:framePr w:w="10066" w:h="4552" w:hRule="exact" w:wrap="none" w:vAnchor="page" w:hAnchor="page" w:x="1288" w:y="9238"/>
        <w:numPr>
          <w:ilvl w:val="0"/>
          <w:numId w:val="18"/>
        </w:numPr>
        <w:shd w:val="clear" w:color="auto" w:fill="auto"/>
        <w:tabs>
          <w:tab w:val="left" w:pos="715"/>
        </w:tabs>
        <w:spacing w:after="0" w:line="206" w:lineRule="exact"/>
        <w:ind w:firstLine="0"/>
        <w:jc w:val="both"/>
      </w:pPr>
      <w:r>
        <w:t>Zhotovitel se zavazuje provádět činnosti dle této smlouvy a Objednatel se zavazuje za tyto činnosti zaplatit.</w:t>
      </w:r>
    </w:p>
    <w:p w14:paraId="29D00B84" w14:textId="77777777" w:rsidR="007D37AC" w:rsidRDefault="007D37AC" w:rsidP="007D37AC">
      <w:pPr>
        <w:pStyle w:val="Zkladntext20"/>
        <w:framePr w:w="10066" w:h="4552" w:hRule="exact" w:wrap="none" w:vAnchor="page" w:hAnchor="page" w:x="1288" w:y="9238"/>
        <w:numPr>
          <w:ilvl w:val="0"/>
          <w:numId w:val="18"/>
        </w:numPr>
        <w:shd w:val="clear" w:color="auto" w:fill="auto"/>
        <w:tabs>
          <w:tab w:val="left" w:pos="715"/>
        </w:tabs>
        <w:spacing w:after="217" w:line="206" w:lineRule="exact"/>
        <w:ind w:left="740" w:right="1040" w:hanging="740"/>
      </w:pPr>
      <w:r>
        <w:t>Předmětem této smlouvy je zajištění bezpečnosti výtahu, odpovídající základním bezpečnostním požadavkům Nařízení vlády 122/16 Sb., prostřednictvím systému dálkové nouzové signalizace, a to v rozsahu:</w:t>
      </w:r>
    </w:p>
    <w:p w14:paraId="2D568D9D" w14:textId="77777777" w:rsidR="007D37AC" w:rsidRDefault="007D37AC" w:rsidP="007D37AC">
      <w:pPr>
        <w:pStyle w:val="Zkladntext20"/>
        <w:framePr w:w="10066" w:h="4552" w:hRule="exact" w:wrap="none" w:vAnchor="page" w:hAnchor="page" w:x="1288" w:y="9238"/>
        <w:numPr>
          <w:ilvl w:val="0"/>
          <w:numId w:val="19"/>
        </w:numPr>
        <w:shd w:val="clear" w:color="auto" w:fill="auto"/>
        <w:tabs>
          <w:tab w:val="left" w:pos="1466"/>
        </w:tabs>
        <w:spacing w:after="137" w:line="160" w:lineRule="exact"/>
        <w:ind w:left="740" w:firstLine="0"/>
        <w:jc w:val="both"/>
      </w:pPr>
      <w:r>
        <w:t>instalace systému/ systémů nouzové signalizace (pokud není realizována)</w:t>
      </w:r>
    </w:p>
    <w:p w14:paraId="6C837E86" w14:textId="77777777" w:rsidR="007D37AC" w:rsidRDefault="007D37AC" w:rsidP="007D37AC">
      <w:pPr>
        <w:pStyle w:val="Zkladntext20"/>
        <w:framePr w:w="10066" w:h="4552" w:hRule="exact" w:wrap="none" w:vAnchor="page" w:hAnchor="page" w:x="1288" w:y="9238"/>
        <w:numPr>
          <w:ilvl w:val="0"/>
          <w:numId w:val="19"/>
        </w:numPr>
        <w:shd w:val="clear" w:color="auto" w:fill="auto"/>
        <w:tabs>
          <w:tab w:val="left" w:pos="1466"/>
        </w:tabs>
        <w:spacing w:after="180" w:line="206" w:lineRule="exact"/>
        <w:ind w:left="1460" w:right="1040" w:hanging="720"/>
      </w:pPr>
      <w:r>
        <w:t>kontrola přístupnosti / spolehlivosti zařízení ALARM v rozsahu přijetí vstupního signálu dálkové nouzové signalizace (samočinná zkouška) v četnosti dle přílohy č. 1 (evidenční karta) a jeho vyhodnocení</w:t>
      </w:r>
    </w:p>
    <w:p w14:paraId="0B99C741" w14:textId="77777777" w:rsidR="007D37AC" w:rsidRDefault="007D37AC" w:rsidP="007D37AC">
      <w:pPr>
        <w:pStyle w:val="Zkladntext20"/>
        <w:framePr w:w="10066" w:h="4552" w:hRule="exact" w:wrap="none" w:vAnchor="page" w:hAnchor="page" w:x="1288" w:y="9238"/>
        <w:numPr>
          <w:ilvl w:val="0"/>
          <w:numId w:val="19"/>
        </w:numPr>
        <w:shd w:val="clear" w:color="auto" w:fill="auto"/>
        <w:tabs>
          <w:tab w:val="left" w:pos="1466"/>
        </w:tabs>
        <w:spacing w:after="184" w:line="206" w:lineRule="exact"/>
        <w:ind w:left="1460" w:right="1040" w:hanging="720"/>
      </w:pPr>
      <w:r>
        <w:t>předání informace o nepřijetí samočinného vstupního signálu nouzové signalizace (samočinné zkoušky) Objednateli / servisní organizaci</w:t>
      </w:r>
    </w:p>
    <w:p w14:paraId="257DC3BC" w14:textId="77777777" w:rsidR="007D37AC" w:rsidRDefault="007D37AC" w:rsidP="007D37AC">
      <w:pPr>
        <w:pStyle w:val="Zkladntext20"/>
        <w:framePr w:w="10066" w:h="4552" w:hRule="exact" w:wrap="none" w:vAnchor="page" w:hAnchor="page" w:x="1288" w:y="9238"/>
        <w:numPr>
          <w:ilvl w:val="0"/>
          <w:numId w:val="19"/>
        </w:numPr>
        <w:shd w:val="clear" w:color="auto" w:fill="auto"/>
        <w:tabs>
          <w:tab w:val="left" w:pos="1466"/>
        </w:tabs>
        <w:spacing w:after="0" w:line="202" w:lineRule="exact"/>
        <w:ind w:left="1460" w:right="1040" w:hanging="720"/>
      </w:pPr>
      <w:r>
        <w:t>přijetí informace nouzové signalizace vyprošťovací službou nepřetržitě 24 hodin denně 365 dní v roce (nepřetržitý provoz)</w:t>
      </w:r>
    </w:p>
    <w:p w14:paraId="64CAC2D6" w14:textId="77777777" w:rsidR="007D37AC" w:rsidRDefault="007D37AC" w:rsidP="007D37AC">
      <w:pPr>
        <w:pStyle w:val="Zkladntext20"/>
        <w:framePr w:w="10066" w:h="4552" w:hRule="exact" w:wrap="none" w:vAnchor="page" w:hAnchor="page" w:x="1288" w:y="9238"/>
        <w:shd w:val="clear" w:color="auto" w:fill="auto"/>
        <w:spacing w:after="0" w:line="202" w:lineRule="exact"/>
        <w:ind w:left="1460" w:right="1040" w:firstLine="0"/>
      </w:pPr>
      <w:r>
        <w:t>potvrzení přijetí nouzové signalizace a předání hlasové odpovědi do kabiny výtahu v českém jazyce, v případě potřeby pravidelná komunikace s uvězněnými uživateli</w:t>
      </w:r>
    </w:p>
    <w:p w14:paraId="51A166C8" w14:textId="77777777" w:rsidR="007D37AC" w:rsidRDefault="007D37AC" w:rsidP="007D37AC">
      <w:pPr>
        <w:pStyle w:val="Zkladntext20"/>
        <w:framePr w:w="10066" w:h="4552" w:hRule="exact" w:wrap="none" w:vAnchor="page" w:hAnchor="page" w:x="1288" w:y="9238"/>
        <w:shd w:val="clear" w:color="auto" w:fill="auto"/>
        <w:spacing w:after="0" w:line="202" w:lineRule="exact"/>
        <w:ind w:left="1460" w:right="1040" w:firstLine="0"/>
      </w:pPr>
      <w:r>
        <w:t>předání informace o uvíznutí určené osobě, nebo organizaci pověřené vyprošťovacím zásahem tak, aby bylo zajištěno, že uvězněný uživatel výtahu bude vyproštěn v nejkratší možné době.</w:t>
      </w:r>
    </w:p>
    <w:p w14:paraId="37F0D4BB" w14:textId="77777777" w:rsidR="007D37AC" w:rsidRDefault="007D37AC" w:rsidP="007D37AC">
      <w:pPr>
        <w:pStyle w:val="Zkladntext70"/>
        <w:framePr w:w="283" w:h="837" w:hRule="exact" w:wrap="none" w:vAnchor="page" w:hAnchor="page" w:x="1274" w:y="14759"/>
        <w:shd w:val="clear" w:color="auto" w:fill="auto"/>
        <w:spacing w:line="170" w:lineRule="exact"/>
      </w:pPr>
      <w:r>
        <w:t>2.0</w:t>
      </w:r>
    </w:p>
    <w:p w14:paraId="2D1DEE1D" w14:textId="77777777" w:rsidR="007D37AC" w:rsidRDefault="007D37AC" w:rsidP="007D37AC">
      <w:pPr>
        <w:pStyle w:val="Zkladntext80"/>
        <w:framePr w:w="283" w:h="837" w:hRule="exact" w:wrap="none" w:vAnchor="page" w:hAnchor="page" w:x="1274" w:y="14759"/>
        <w:shd w:val="clear" w:color="auto" w:fill="auto"/>
        <w:spacing w:after="197" w:line="160" w:lineRule="exact"/>
      </w:pPr>
      <w:r>
        <w:t>2.1</w:t>
      </w:r>
    </w:p>
    <w:p w14:paraId="7044A2C0" w14:textId="77777777" w:rsidR="007D37AC" w:rsidRDefault="007D37AC" w:rsidP="007D37AC">
      <w:pPr>
        <w:pStyle w:val="Zkladntext90"/>
        <w:framePr w:w="283" w:h="837" w:hRule="exact" w:wrap="none" w:vAnchor="page" w:hAnchor="page" w:x="1274" w:y="14759"/>
        <w:shd w:val="clear" w:color="auto" w:fill="auto"/>
        <w:spacing w:line="170" w:lineRule="exact"/>
      </w:pPr>
      <w:r>
        <w:t>2.2</w:t>
      </w:r>
    </w:p>
    <w:p w14:paraId="1424A640" w14:textId="77777777" w:rsidR="007D37AC" w:rsidRDefault="007D37AC" w:rsidP="007D37AC">
      <w:pPr>
        <w:pStyle w:val="Zkladntext20"/>
        <w:framePr w:w="10066" w:h="2063" w:hRule="exact" w:wrap="none" w:vAnchor="page" w:hAnchor="page" w:x="1288" w:y="13953"/>
        <w:shd w:val="clear" w:color="auto" w:fill="auto"/>
        <w:spacing w:after="126" w:line="160" w:lineRule="exact"/>
        <w:ind w:left="740" w:right="2540" w:firstLine="0"/>
        <w:jc w:val="both"/>
      </w:pPr>
      <w:r>
        <w:t>Místo instalace:</w:t>
      </w:r>
    </w:p>
    <w:p w14:paraId="5D0A9A86" w14:textId="77777777" w:rsidR="007D37AC" w:rsidRDefault="007D37AC" w:rsidP="007D37AC">
      <w:pPr>
        <w:pStyle w:val="Zkladntext20"/>
        <w:framePr w:w="10066" w:h="2063" w:hRule="exact" w:wrap="none" w:vAnchor="page" w:hAnchor="page" w:x="1288" w:y="13953"/>
        <w:shd w:val="clear" w:color="auto" w:fill="auto"/>
        <w:spacing w:after="0" w:line="202" w:lineRule="exact"/>
        <w:ind w:left="740" w:right="1620" w:firstLine="0"/>
      </w:pPr>
      <w:r>
        <w:t>osobní výtah výrobní číslo: 20003/1 na adrese: Slovanská alej 13, Plzeň</w:t>
      </w:r>
      <w:r>
        <w:br/>
        <w:t>ev. číslo výtahu: 90141</w:t>
      </w:r>
      <w:r>
        <w:br/>
        <w:t>Prostředky vyprošťovací služby</w:t>
      </w:r>
    </w:p>
    <w:p w14:paraId="7AD6E623" w14:textId="77777777" w:rsidR="007D37AC" w:rsidRDefault="007D37AC" w:rsidP="007D37AC">
      <w:pPr>
        <w:pStyle w:val="Zkladntext20"/>
        <w:framePr w:w="10066" w:h="2063" w:hRule="exact" w:wrap="none" w:vAnchor="page" w:hAnchor="page" w:x="1288" w:y="13953"/>
        <w:shd w:val="clear" w:color="auto" w:fill="auto"/>
        <w:tabs>
          <w:tab w:val="left" w:pos="8060"/>
        </w:tabs>
        <w:spacing w:after="0" w:line="202" w:lineRule="exact"/>
        <w:ind w:left="740" w:right="2544" w:firstLine="0"/>
        <w:jc w:val="both"/>
      </w:pPr>
      <w:r>
        <w:t>Dostatečná kapacita hardwaru a komunikačních prostředků potřebných k zvládnutí počtu připojených výtahových zařízení.</w:t>
      </w:r>
      <w:r>
        <w:tab/>
      </w:r>
    </w:p>
    <w:p w14:paraId="2147B64A" w14:textId="77777777" w:rsidR="007D37AC" w:rsidRDefault="007D37AC" w:rsidP="007D37AC">
      <w:pPr>
        <w:pStyle w:val="Zkladntext20"/>
        <w:framePr w:w="10066" w:h="2063" w:hRule="exact" w:wrap="none" w:vAnchor="page" w:hAnchor="page" w:x="1288" w:y="13953"/>
        <w:shd w:val="clear" w:color="auto" w:fill="auto"/>
        <w:spacing w:after="0" w:line="202" w:lineRule="exact"/>
        <w:ind w:left="740" w:right="1080" w:firstLine="0"/>
        <w:jc w:val="both"/>
      </w:pPr>
      <w:r>
        <w:t>Dostatečný počet vyškolených osob.</w:t>
      </w:r>
    </w:p>
    <w:p w14:paraId="57290C2C" w14:textId="77777777" w:rsidR="007D37AC" w:rsidRDefault="007D37AC" w:rsidP="007D37AC">
      <w:pPr>
        <w:pStyle w:val="ZhlavneboZpat0"/>
        <w:framePr w:w="8275" w:h="189" w:hRule="exact" w:wrap="none" w:vAnchor="page" w:hAnchor="page" w:x="1998" w:y="16158"/>
        <w:shd w:val="clear" w:color="auto" w:fill="auto"/>
        <w:spacing w:line="160" w:lineRule="exact"/>
        <w:ind w:left="3800"/>
      </w:pPr>
      <w:r>
        <w:t>1</w:t>
      </w:r>
    </w:p>
    <w:p w14:paraId="5CC4E546" w14:textId="77777777" w:rsidR="007D37AC" w:rsidRDefault="007D37AC" w:rsidP="007D37AC">
      <w:pPr>
        <w:rPr>
          <w:sz w:val="2"/>
          <w:szCs w:val="2"/>
        </w:rPr>
        <w:sectPr w:rsidR="007D37AC" w:rsidSect="007D37AC">
          <w:pgSz w:w="11900" w:h="16840"/>
          <w:pgMar w:top="360" w:right="360" w:bottom="360" w:left="360" w:header="0" w:footer="3" w:gutter="0"/>
          <w:cols w:space="720"/>
          <w:noEndnote/>
          <w:docGrid w:linePitch="360"/>
        </w:sectPr>
      </w:pPr>
    </w:p>
    <w:p w14:paraId="089CA0D9" w14:textId="77777777" w:rsidR="007D37AC" w:rsidRDefault="007D37AC" w:rsidP="007D37AC">
      <w:pPr>
        <w:pStyle w:val="Zkladntext20"/>
        <w:framePr w:w="10066" w:h="12941" w:hRule="exact" w:wrap="none" w:vAnchor="page" w:hAnchor="page" w:x="1236" w:y="2909"/>
        <w:numPr>
          <w:ilvl w:val="0"/>
          <w:numId w:val="20"/>
        </w:numPr>
        <w:shd w:val="clear" w:color="auto" w:fill="auto"/>
        <w:tabs>
          <w:tab w:val="left" w:pos="867"/>
        </w:tabs>
        <w:spacing w:after="0" w:line="160" w:lineRule="exact"/>
        <w:ind w:left="880" w:hanging="740"/>
        <w:jc w:val="both"/>
      </w:pPr>
      <w:r>
        <w:lastRenderedPageBreak/>
        <w:t>Povinnosti Zhotovitele</w:t>
      </w:r>
    </w:p>
    <w:p w14:paraId="7BD36651" w14:textId="77777777" w:rsidR="007D37AC" w:rsidRDefault="007D37AC" w:rsidP="007D37AC">
      <w:pPr>
        <w:pStyle w:val="Zkladntext20"/>
        <w:framePr w:w="10066" w:h="12941" w:hRule="exact" w:wrap="none" w:vAnchor="page" w:hAnchor="page" w:x="1236" w:y="2909"/>
        <w:shd w:val="clear" w:color="auto" w:fill="auto"/>
        <w:spacing w:after="0" w:line="202" w:lineRule="exact"/>
        <w:ind w:left="880" w:right="900" w:firstLine="0"/>
        <w:jc w:val="both"/>
      </w:pPr>
      <w:r>
        <w:t xml:space="preserve">Pokud Zhotovitel při vyhodnocení </w:t>
      </w:r>
      <w:proofErr w:type="spellStart"/>
      <w:r>
        <w:t>kontroiy</w:t>
      </w:r>
      <w:proofErr w:type="spellEnd"/>
      <w:r>
        <w:t xml:space="preserve"> přístupnosti / spolehlivosti zařízení ALARM v rozsahu přijetí vstupního signálu nouzové signalizace (samočinné zkoušky) zjistí, že neobdržel tento signál v očekávaném termínu zkoušky dle četnosti viz. příloha č.1 (evidenční karta), bude Objednatel o této skutečnosti neprodleně zpraven. Tím je informován o nutnosti prověření zařízení ALARM servisní firmou, z důvodu možné poruchy zařízení ALARM (nefunkčnost obousměrné komunikace znamená dle Nařízení vlády 122/2016 Sb., ČSN EN 81-28, ČSN EN 13015 nebezpečný stav výtahu s požadavkem na vyřazeni výtahu z provozu, do doby zprovoznění obousměrné komunikace.</w:t>
      </w:r>
    </w:p>
    <w:p w14:paraId="7809282F" w14:textId="77777777" w:rsidR="007D37AC" w:rsidRDefault="007D37AC" w:rsidP="007D37AC">
      <w:pPr>
        <w:pStyle w:val="Zkladntext20"/>
        <w:framePr w:w="10066" w:h="12941" w:hRule="exact" w:wrap="none" w:vAnchor="page" w:hAnchor="page" w:x="1236" w:y="2909"/>
        <w:numPr>
          <w:ilvl w:val="0"/>
          <w:numId w:val="20"/>
        </w:numPr>
        <w:shd w:val="clear" w:color="auto" w:fill="auto"/>
        <w:tabs>
          <w:tab w:val="left" w:pos="867"/>
        </w:tabs>
        <w:spacing w:after="213" w:line="202" w:lineRule="exact"/>
        <w:ind w:left="880" w:right="900" w:hanging="740"/>
        <w:jc w:val="both"/>
      </w:pPr>
      <w:r>
        <w:t>Po obdržení informace nouzové signalizace je Zhotovitel povinen neprodleně informovat určenou osobu, nebo organizaci pověřenou vyprošťovacím zásahem o uvíznutí osoby či zvířete ve výtahu, přičemž ke dni podpisu této smlouvy je aktuální osoba / organizace zajišťující vyprošťovací zásah u Objednatele:</w:t>
      </w:r>
    </w:p>
    <w:p w14:paraId="12578F89" w14:textId="77777777" w:rsidR="007D37AC" w:rsidRDefault="007D37AC" w:rsidP="007D37AC">
      <w:pPr>
        <w:pStyle w:val="Zkladntext20"/>
        <w:framePr w:w="10066" w:h="12941" w:hRule="exact" w:wrap="none" w:vAnchor="page" w:hAnchor="page" w:x="1236" w:y="2909"/>
        <w:shd w:val="clear" w:color="auto" w:fill="auto"/>
        <w:tabs>
          <w:tab w:val="left" w:pos="5906"/>
        </w:tabs>
        <w:spacing w:after="126" w:line="160" w:lineRule="exact"/>
        <w:ind w:left="880" w:firstLine="0"/>
        <w:jc w:val="both"/>
      </w:pPr>
      <w:r>
        <w:t>VÝTAHY SCHMITT + SOHN s. r. o. IČO: 252188863</w:t>
      </w:r>
      <w:r>
        <w:tab/>
        <w:t>kontakt: 353 433 726/602 423 703</w:t>
      </w:r>
    </w:p>
    <w:p w14:paraId="442A2302" w14:textId="77777777" w:rsidR="007D37AC" w:rsidRDefault="007D37AC" w:rsidP="007D37AC">
      <w:pPr>
        <w:pStyle w:val="Zkladntext20"/>
        <w:framePr w:w="10066" w:h="12941" w:hRule="exact" w:wrap="none" w:vAnchor="page" w:hAnchor="page" w:x="1236" w:y="2909"/>
        <w:shd w:val="clear" w:color="auto" w:fill="auto"/>
        <w:spacing w:after="0" w:line="202" w:lineRule="exact"/>
        <w:ind w:left="880" w:right="900" w:firstLine="0"/>
        <w:jc w:val="both"/>
      </w:pPr>
      <w:r>
        <w:t>O případné změně osoby / organizace zajišťující vyprošťovací zásah u Objednatele je Objednatel povinen neprodleně písemně informovat Zhotovitele.</w:t>
      </w:r>
    </w:p>
    <w:p w14:paraId="1F8DCBF6" w14:textId="77777777" w:rsidR="007D37AC" w:rsidRDefault="007D37AC" w:rsidP="007D37AC">
      <w:pPr>
        <w:pStyle w:val="Zkladntext20"/>
        <w:framePr w:w="10066" w:h="12941" w:hRule="exact" w:wrap="none" w:vAnchor="page" w:hAnchor="page" w:x="1236" w:y="2909"/>
        <w:numPr>
          <w:ilvl w:val="0"/>
          <w:numId w:val="20"/>
        </w:numPr>
        <w:shd w:val="clear" w:color="auto" w:fill="auto"/>
        <w:tabs>
          <w:tab w:val="left" w:pos="867"/>
        </w:tabs>
        <w:spacing w:after="180" w:line="202" w:lineRule="exact"/>
        <w:ind w:left="880" w:right="900" w:hanging="740"/>
        <w:jc w:val="both"/>
      </w:pPr>
      <w:r>
        <w:t xml:space="preserve">Zhotovitel je povinen informovat Objednatele o nutnosti provedení aktualizace softwaru zařízení ALARM a </w:t>
      </w:r>
      <w:proofErr w:type="spellStart"/>
      <w:r>
        <w:t>stím</w:t>
      </w:r>
      <w:proofErr w:type="spellEnd"/>
      <w:r>
        <w:t xml:space="preserve"> spojené potřebě obnovy a modernizace hardwaru zařízení ALARM.</w:t>
      </w:r>
    </w:p>
    <w:p w14:paraId="1DD653BE" w14:textId="77777777" w:rsidR="007D37AC" w:rsidRDefault="007D37AC" w:rsidP="007D37AC">
      <w:pPr>
        <w:pStyle w:val="Zkladntext20"/>
        <w:framePr w:w="10066" w:h="12941" w:hRule="exact" w:wrap="none" w:vAnchor="page" w:hAnchor="page" w:x="1236" w:y="2909"/>
        <w:numPr>
          <w:ilvl w:val="0"/>
          <w:numId w:val="21"/>
        </w:numPr>
        <w:shd w:val="clear" w:color="auto" w:fill="auto"/>
        <w:tabs>
          <w:tab w:val="left" w:pos="867"/>
        </w:tabs>
        <w:spacing w:after="0" w:line="202" w:lineRule="exact"/>
        <w:ind w:left="880" w:hanging="740"/>
        <w:jc w:val="both"/>
      </w:pPr>
      <w:r>
        <w:t>Povinnosti Objednatele</w:t>
      </w:r>
    </w:p>
    <w:p w14:paraId="42575C6A" w14:textId="77777777" w:rsidR="007D37AC" w:rsidRDefault="007D37AC" w:rsidP="007D37AC">
      <w:pPr>
        <w:pStyle w:val="Zkladntext20"/>
        <w:framePr w:w="10066" w:h="12941" w:hRule="exact" w:wrap="none" w:vAnchor="page" w:hAnchor="page" w:x="1236" w:y="2909"/>
        <w:numPr>
          <w:ilvl w:val="0"/>
          <w:numId w:val="21"/>
        </w:numPr>
        <w:shd w:val="clear" w:color="auto" w:fill="auto"/>
        <w:tabs>
          <w:tab w:val="left" w:pos="867"/>
        </w:tabs>
        <w:spacing w:after="0" w:line="202" w:lineRule="exact"/>
        <w:ind w:left="880" w:right="900" w:hanging="740"/>
        <w:jc w:val="both"/>
      </w:pPr>
      <w:r>
        <w:t>Mít na výtahu nainstalováno: funkční iniciační zařízení ALARM (tlačítko v kabině výtahu) spojené se zařízením ALARM a přenosovým zařízením, které splňují ČSN EN 81-28 a pravidelně provádět aktualizaci softwaru zařízení ALARM a s tím spojenou obnovu a modernizaci hardwaru zařízení ALARM a přenosového zařízení.</w:t>
      </w:r>
    </w:p>
    <w:p w14:paraId="2C8137C9" w14:textId="77777777" w:rsidR="007D37AC" w:rsidRDefault="007D37AC" w:rsidP="007D37AC">
      <w:pPr>
        <w:pStyle w:val="Zkladntext20"/>
        <w:framePr w:w="10066" w:h="12941" w:hRule="exact" w:wrap="none" w:vAnchor="page" w:hAnchor="page" w:x="1236" w:y="2909"/>
        <w:numPr>
          <w:ilvl w:val="0"/>
          <w:numId w:val="21"/>
        </w:numPr>
        <w:shd w:val="clear" w:color="auto" w:fill="auto"/>
        <w:tabs>
          <w:tab w:val="left" w:pos="867"/>
        </w:tabs>
        <w:spacing w:after="180" w:line="202" w:lineRule="exact"/>
        <w:ind w:left="880" w:hanging="740"/>
        <w:jc w:val="both"/>
      </w:pPr>
      <w:r>
        <w:t>Povinnost vyřadit zařízení-výtah z provozu, když není obousměrná komunikace funkční.</w:t>
      </w:r>
    </w:p>
    <w:p w14:paraId="7445D55C"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hanging="740"/>
        <w:jc w:val="both"/>
      </w:pPr>
      <w:r>
        <w:t>Cena a placení</w:t>
      </w:r>
    </w:p>
    <w:p w14:paraId="3617253B"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hanging="740"/>
        <w:jc w:val="both"/>
      </w:pPr>
      <w:r>
        <w:t>Jednorázová platba:</w:t>
      </w:r>
    </w:p>
    <w:p w14:paraId="30FC172F" w14:textId="77777777" w:rsidR="007D37AC" w:rsidRDefault="007D37AC" w:rsidP="007D37AC">
      <w:pPr>
        <w:pStyle w:val="Zkladntext20"/>
        <w:framePr w:w="10066" w:h="12941" w:hRule="exact" w:wrap="none" w:vAnchor="page" w:hAnchor="page" w:x="1236" w:y="2909"/>
        <w:shd w:val="clear" w:color="auto" w:fill="auto"/>
        <w:spacing w:after="0" w:line="202" w:lineRule="exact"/>
        <w:ind w:left="880" w:firstLine="0"/>
        <w:jc w:val="both"/>
      </w:pPr>
      <w:r>
        <w:t>Instalace systému/ systémů nouzové signalizace cena (bez DPH): 0,-Kč</w:t>
      </w:r>
    </w:p>
    <w:p w14:paraId="52123C3E"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hanging="740"/>
        <w:jc w:val="both"/>
      </w:pPr>
      <w:r>
        <w:t>Činnosti zahrnuté v paušálu:</w:t>
      </w:r>
    </w:p>
    <w:p w14:paraId="209DEC05" w14:textId="77777777" w:rsidR="007D37AC" w:rsidRDefault="007D37AC" w:rsidP="007D37AC">
      <w:pPr>
        <w:pStyle w:val="Zkladntext20"/>
        <w:framePr w:w="10066" w:h="12941" w:hRule="exact" w:wrap="none" w:vAnchor="page" w:hAnchor="page" w:x="1236" w:y="2909"/>
        <w:shd w:val="clear" w:color="auto" w:fill="auto"/>
        <w:spacing w:after="180" w:line="202" w:lineRule="exact"/>
        <w:ind w:left="880" w:right="900" w:firstLine="0"/>
      </w:pPr>
      <w:r>
        <w:t>Všechny činnosti dle bodu 1.2 a v případě využití služby GSM-</w:t>
      </w:r>
      <w:proofErr w:type="spellStart"/>
      <w:r>
        <w:t>paušél</w:t>
      </w:r>
      <w:proofErr w:type="spellEnd"/>
      <w:r>
        <w:t xml:space="preserve"> fy VÝTAHY SCHMITT+SOHN s. r. o. také poplatky za samočinnou zkoušku v četnosti dle požadavku Objednatele viz příloha č. 1 (evidenční karta) budou hrazeny paušální cenou bez DPH, která činí: měsíčně: 100,-Kč</w:t>
      </w:r>
    </w:p>
    <w:p w14:paraId="657438F5" w14:textId="77777777" w:rsidR="007D37AC" w:rsidRDefault="007D37AC" w:rsidP="007D37AC">
      <w:pPr>
        <w:pStyle w:val="Zkladntext20"/>
        <w:framePr w:w="10066" w:h="12941" w:hRule="exact" w:wrap="none" w:vAnchor="page" w:hAnchor="page" w:x="1236" w:y="2909"/>
        <w:shd w:val="clear" w:color="auto" w:fill="auto"/>
        <w:spacing w:after="0" w:line="202" w:lineRule="exact"/>
        <w:ind w:left="880" w:firstLine="0"/>
        <w:jc w:val="both"/>
      </w:pPr>
      <w:r>
        <w:t>K paušální ceně bude Zhotovitelem účtována DPH v zákonné sazbě.</w:t>
      </w:r>
    </w:p>
    <w:p w14:paraId="36B9F13C"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hanging="740"/>
        <w:jc w:val="both"/>
      </w:pPr>
      <w:r>
        <w:t>Náklady nezahrnuté v paušálu:</w:t>
      </w:r>
    </w:p>
    <w:p w14:paraId="166869A9" w14:textId="77777777" w:rsidR="007D37AC" w:rsidRDefault="007D37AC" w:rsidP="007D37AC">
      <w:pPr>
        <w:pStyle w:val="Zkladntext20"/>
        <w:framePr w:w="10066" w:h="12941" w:hRule="exact" w:wrap="none" w:vAnchor="page" w:hAnchor="page" w:x="1236" w:y="2909"/>
        <w:shd w:val="clear" w:color="auto" w:fill="auto"/>
        <w:spacing w:after="0" w:line="202" w:lineRule="exact"/>
        <w:ind w:left="880" w:right="900" w:firstLine="0"/>
        <w:jc w:val="both"/>
      </w:pPr>
      <w:r>
        <w:t>náklady spojené s aktualizací parametrů, softwaru zařízení ALARM a náklady na případnou obnovu a modernizaci hardwaru zařízení ALARM a přenosového zařízení.</w:t>
      </w:r>
    </w:p>
    <w:p w14:paraId="3EAA2A39"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right="900" w:hanging="740"/>
        <w:jc w:val="both"/>
      </w:pPr>
      <w:r>
        <w:t>Při využití služby GSM-paušál fy VÝTAHY SCHMITT+SOHN s. r. o. je SIM karta majetkem firmy VÝTAHY SCHMITT+SOHN s r.o.</w:t>
      </w:r>
    </w:p>
    <w:p w14:paraId="21229E88"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right="900" w:hanging="740"/>
        <w:jc w:val="both"/>
      </w:pPr>
      <w:r>
        <w:t xml:space="preserve">Faktura na paušální částku dle bodu 5.2 smlouvy bude Zhotovitelem Objednateli vystavena vždy čtvrtletně ke konci příslušného kvartálu. Splatnost faktur vystavených dle této smlouvy je do 14 dnů od data doručení faktury Objednateli. </w:t>
      </w:r>
      <w:proofErr w:type="gramStart"/>
      <w:r>
        <w:t>Faktury - daňové</w:t>
      </w:r>
      <w:proofErr w:type="gramEnd"/>
      <w:r>
        <w:t xml:space="preserve"> doklady mohou být Objednateli Zhotovitelem zasílány prostřednictvím elektronické pošty, a to na e-mailovou adresu Objednatele uvedenou v záhlaví této smlouvy, přičemž nedohodnou-li se smluvní strany ve smlouvě jinak, považuje se faktura - daňový doklad za doručenou jejím odesláním na e-mail Objednatele.</w:t>
      </w:r>
    </w:p>
    <w:p w14:paraId="4828885E" w14:textId="77777777" w:rsidR="007D37AC" w:rsidRDefault="007D37AC" w:rsidP="007D37AC">
      <w:pPr>
        <w:pStyle w:val="Zkladntext20"/>
        <w:framePr w:w="10066" w:h="12941" w:hRule="exact" w:wrap="none" w:vAnchor="page" w:hAnchor="page" w:x="1236" w:y="2909"/>
        <w:shd w:val="clear" w:color="auto" w:fill="auto"/>
        <w:spacing w:after="0" w:line="202" w:lineRule="exact"/>
        <w:ind w:left="880" w:right="900" w:firstLine="0"/>
        <w:jc w:val="both"/>
      </w:pPr>
      <w:r>
        <w:t>V případě prodlení Objednatele se zaplacením plateb dle této smlouvy nebo jejich části je Objednatel povinen uhradit Zhotoviteli za každý den prodlení smluvní pokutu ve výší 0,05 % denně z dlužné částky za každý započatý den prodlení. Při prodlení Objednatele s úhradou plateb dle smlouvy či nabídky delším jak 30 dní je Objednatel povinen uhradit Zhotoviteli smluvní pokutu ve výši 0,5 % z dlužné částky za každý započatý den prodlení.</w:t>
      </w:r>
    </w:p>
    <w:p w14:paraId="56046A7E"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right="900" w:hanging="740"/>
        <w:jc w:val="both"/>
      </w:pPr>
      <w:r>
        <w:t>V případě prodlení Objednatele s úhradou platby o více než 30 dnů, Zhotovitel písemně upozorní Objednatele na tuto skutečnost. Pokud prodlení Objednatele s úhradou platby přesáhne 45 dnů, je Zhotovitel oprávněn po předchozím upozornění pozastavit poskytování služby dle této smlouvy až do úplné úhrady všech splatných pohledávek Zhotovitele vůči Objednateli.</w:t>
      </w:r>
    </w:p>
    <w:p w14:paraId="027656A5"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202" w:lineRule="exact"/>
        <w:ind w:left="880" w:right="900" w:hanging="740"/>
        <w:jc w:val="both"/>
      </w:pPr>
      <w:r>
        <w:t>Zhotovitel nepřijímá žádnou odpovědnost za bezpečnost provozu a provozní způsobilost zařízení a jakékoliv škody, které vznikly Objednateli, nebo třetí osobě, důsledkem pozastavení poskytování těchto služeb dle bodu 5.6 smlouvy, nebo odstoupení od smlouvy Zhotovitelem.</w:t>
      </w:r>
    </w:p>
    <w:p w14:paraId="10E69684"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213" w:line="202" w:lineRule="exact"/>
        <w:ind w:left="880" w:right="900" w:hanging="740"/>
        <w:jc w:val="both"/>
      </w:pPr>
      <w:r>
        <w:t>Po uhrazení všech prodlených plateb Objednatelem ve vazbě na článek 5.6 Zhotovitel provede opětovné připojení a nastavení parametrů v zařízení. Tato služba bude Zhotovitelem účtována částkou 500,-Kč bez DPH a Objednatelem uhrazena nad rámec paušální částky dle této smlouvy. Zhotovitel následně obnoví poskytování služeb dle této smlouvy.</w:t>
      </w:r>
    </w:p>
    <w:p w14:paraId="7928FDA0" w14:textId="77777777" w:rsidR="007D37AC" w:rsidRDefault="007D37AC" w:rsidP="007D37AC">
      <w:pPr>
        <w:pStyle w:val="Zkladntext20"/>
        <w:framePr w:w="10066" w:h="12941" w:hRule="exact" w:wrap="none" w:vAnchor="page" w:hAnchor="page" w:x="1236" w:y="2909"/>
        <w:numPr>
          <w:ilvl w:val="0"/>
          <w:numId w:val="22"/>
        </w:numPr>
        <w:shd w:val="clear" w:color="auto" w:fill="auto"/>
        <w:tabs>
          <w:tab w:val="left" w:pos="867"/>
        </w:tabs>
        <w:spacing w:after="0" w:line="160" w:lineRule="exact"/>
        <w:ind w:left="880" w:hanging="740"/>
        <w:jc w:val="both"/>
      </w:pPr>
      <w:r>
        <w:t>Zhotovitel je oprávněn změnit výší měsíční paušální ceny dle bodu 5.2 dle indexu zvýšení spotřebitelských cen v</w:t>
      </w:r>
    </w:p>
    <w:p w14:paraId="3496D265" w14:textId="77777777" w:rsidR="007D37AC" w:rsidRDefault="007D37AC" w:rsidP="007D37AC">
      <w:pPr>
        <w:pStyle w:val="ZhlavneboZpat0"/>
        <w:framePr w:wrap="none" w:vAnchor="page" w:hAnchor="page" w:x="5820" w:y="16340"/>
        <w:shd w:val="clear" w:color="auto" w:fill="auto"/>
        <w:spacing w:line="160" w:lineRule="exact"/>
      </w:pPr>
      <w:r>
        <w:t>2</w:t>
      </w:r>
    </w:p>
    <w:p w14:paraId="19123C7E" w14:textId="77777777" w:rsidR="007D37AC" w:rsidRDefault="007D37AC" w:rsidP="007D37AC">
      <w:pPr>
        <w:rPr>
          <w:sz w:val="2"/>
          <w:szCs w:val="2"/>
        </w:rPr>
        <w:sectPr w:rsidR="007D37AC" w:rsidSect="007D37AC">
          <w:pgSz w:w="11900" w:h="16840"/>
          <w:pgMar w:top="360" w:right="360" w:bottom="360" w:left="360" w:header="0" w:footer="3" w:gutter="0"/>
          <w:cols w:space="720"/>
          <w:noEndnote/>
          <w:docGrid w:linePitch="360"/>
        </w:sectPr>
      </w:pPr>
    </w:p>
    <w:p w14:paraId="6BA77268" w14:textId="77777777" w:rsidR="007D37AC" w:rsidRDefault="007D37AC" w:rsidP="007D37AC">
      <w:pPr>
        <w:pStyle w:val="ZhlavneboZpat20"/>
        <w:framePr w:wrap="none" w:vAnchor="page" w:hAnchor="page" w:x="5249" w:y="1056"/>
        <w:shd w:val="clear" w:color="auto" w:fill="auto"/>
        <w:spacing w:line="80" w:lineRule="exact"/>
      </w:pPr>
      <w:r>
        <w:lastRenderedPageBreak/>
        <w:t>У</w:t>
      </w:r>
    </w:p>
    <w:p w14:paraId="11DCE84F" w14:textId="77777777" w:rsidR="007D37AC" w:rsidRDefault="007D37AC" w:rsidP="007D37AC">
      <w:pPr>
        <w:pStyle w:val="Zkladntext20"/>
        <w:framePr w:w="10066" w:h="6422" w:hRule="exact" w:wrap="none" w:vAnchor="page" w:hAnchor="page" w:x="1236" w:y="2064"/>
        <w:shd w:val="clear" w:color="auto" w:fill="auto"/>
        <w:spacing w:after="0" w:line="197" w:lineRule="exact"/>
        <w:ind w:left="920" w:firstLine="0"/>
      </w:pPr>
      <w:r>
        <w:t>České republice dle úředního údaje (ČSÚ). Tato změna bude Objednateli Zhotovitelem vždy písemně oznámena.</w:t>
      </w:r>
    </w:p>
    <w:p w14:paraId="62C8E129" w14:textId="77777777" w:rsidR="007D37AC" w:rsidRDefault="007D37AC" w:rsidP="007D37AC">
      <w:pPr>
        <w:pStyle w:val="Zkladntext20"/>
        <w:framePr w:w="10066" w:h="6422" w:hRule="exact" w:wrap="none" w:vAnchor="page" w:hAnchor="page" w:x="1236" w:y="2064"/>
        <w:numPr>
          <w:ilvl w:val="0"/>
          <w:numId w:val="22"/>
        </w:numPr>
        <w:shd w:val="clear" w:color="auto" w:fill="auto"/>
        <w:tabs>
          <w:tab w:val="left" w:pos="920"/>
        </w:tabs>
        <w:spacing w:after="0" w:line="197" w:lineRule="exact"/>
        <w:ind w:left="920" w:hanging="720"/>
        <w:jc w:val="both"/>
      </w:pPr>
      <w:r>
        <w:t>Daň z přidané hodnoty ceny předmětu smlouvy se řídí vždy posledně platným zákonem.</w:t>
      </w:r>
    </w:p>
    <w:p w14:paraId="4F72C027" w14:textId="77777777" w:rsidR="007D37AC" w:rsidRDefault="007D37AC" w:rsidP="007D37AC">
      <w:pPr>
        <w:pStyle w:val="Zkladntext20"/>
        <w:framePr w:w="10066" w:h="6422" w:hRule="exact" w:wrap="none" w:vAnchor="page" w:hAnchor="page" w:x="1236" w:y="2064"/>
        <w:shd w:val="clear" w:color="auto" w:fill="auto"/>
        <w:spacing w:after="173" w:line="197" w:lineRule="exact"/>
        <w:ind w:left="920" w:right="1020" w:firstLine="0"/>
      </w:pPr>
      <w:r>
        <w:t>Při změně zákona o DPH má Zhotovitel právo a povinnost účtovat a fakturovat DPH v souladu s touto změnou.</w:t>
      </w:r>
    </w:p>
    <w:p w14:paraId="00428558" w14:textId="77777777" w:rsidR="007D37AC" w:rsidRDefault="007D37AC" w:rsidP="007D37AC">
      <w:pPr>
        <w:pStyle w:val="Zkladntext20"/>
        <w:framePr w:w="10066" w:h="6422" w:hRule="exact" w:wrap="none" w:vAnchor="page" w:hAnchor="page" w:x="1236" w:y="2064"/>
        <w:numPr>
          <w:ilvl w:val="0"/>
          <w:numId w:val="23"/>
        </w:numPr>
        <w:shd w:val="clear" w:color="auto" w:fill="auto"/>
        <w:tabs>
          <w:tab w:val="left" w:pos="920"/>
        </w:tabs>
        <w:spacing w:after="0" w:line="206" w:lineRule="exact"/>
        <w:ind w:left="920" w:hanging="720"/>
        <w:jc w:val="both"/>
      </w:pPr>
      <w:r>
        <w:t>Výluky</w:t>
      </w:r>
    </w:p>
    <w:p w14:paraId="13022709" w14:textId="77777777" w:rsidR="007D37AC" w:rsidRDefault="007D37AC" w:rsidP="007D37AC">
      <w:pPr>
        <w:pStyle w:val="Zkladntext20"/>
        <w:framePr w:w="10066" w:h="6422" w:hRule="exact" w:wrap="none" w:vAnchor="page" w:hAnchor="page" w:x="1236" w:y="2064"/>
        <w:numPr>
          <w:ilvl w:val="0"/>
          <w:numId w:val="23"/>
        </w:numPr>
        <w:shd w:val="clear" w:color="auto" w:fill="auto"/>
        <w:tabs>
          <w:tab w:val="left" w:pos="920"/>
        </w:tabs>
        <w:spacing w:after="0" w:line="206" w:lineRule="exact"/>
        <w:ind w:left="920" w:right="840" w:hanging="720"/>
        <w:jc w:val="both"/>
      </w:pPr>
      <w:r>
        <w:t>Zhotovitel nenese odpovědnost za funkčnost systému dálkové nouzové signalizace v případech, kdy nastane porucha zařízení ALARM v čase mezi jednotlivými samočinnými zkouškami-kontrolami přístupnost/spolehlivosti.</w:t>
      </w:r>
    </w:p>
    <w:p w14:paraId="54A0423C" w14:textId="77777777" w:rsidR="007D37AC" w:rsidRDefault="007D37AC" w:rsidP="007D37AC">
      <w:pPr>
        <w:pStyle w:val="Zkladntext20"/>
        <w:framePr w:w="10066" w:h="6422" w:hRule="exact" w:wrap="none" w:vAnchor="page" w:hAnchor="page" w:x="1236" w:y="2064"/>
        <w:numPr>
          <w:ilvl w:val="0"/>
          <w:numId w:val="23"/>
        </w:numPr>
        <w:shd w:val="clear" w:color="auto" w:fill="auto"/>
        <w:tabs>
          <w:tab w:val="left" w:pos="920"/>
        </w:tabs>
        <w:spacing w:after="0" w:line="206" w:lineRule="exact"/>
        <w:ind w:left="920" w:right="840" w:hanging="720"/>
        <w:jc w:val="both"/>
      </w:pPr>
      <w:r>
        <w:t>Zhotovitel nenese odpovědnost za funkčnost systému dálkové nouzové signalizace v době po nahlášení nepřijetí vstupního signálu nouzové signalizace dle bodu 1.2 c), nebo poruchy zařízení ALARM Objednateli do jeho zprovoznění.</w:t>
      </w:r>
    </w:p>
    <w:p w14:paraId="2319E853" w14:textId="77777777" w:rsidR="007D37AC" w:rsidRDefault="007D37AC" w:rsidP="007D37AC">
      <w:pPr>
        <w:pStyle w:val="Zkladntext20"/>
        <w:framePr w:w="10066" w:h="6422" w:hRule="exact" w:wrap="none" w:vAnchor="page" w:hAnchor="page" w:x="1236" w:y="2064"/>
        <w:numPr>
          <w:ilvl w:val="0"/>
          <w:numId w:val="23"/>
        </w:numPr>
        <w:shd w:val="clear" w:color="auto" w:fill="auto"/>
        <w:tabs>
          <w:tab w:val="left" w:pos="920"/>
        </w:tabs>
        <w:spacing w:after="0" w:line="206" w:lineRule="exact"/>
        <w:ind w:left="920" w:right="840" w:hanging="720"/>
        <w:jc w:val="both"/>
      </w:pPr>
      <w:r>
        <w:t>Zhotovitel nenese odpovědnost za funkčnost systému dálkové nouzové signalizace v případech selhání komunikační sítě.</w:t>
      </w:r>
    </w:p>
    <w:p w14:paraId="33F26CC1" w14:textId="77777777" w:rsidR="007D37AC" w:rsidRDefault="007D37AC" w:rsidP="007D37AC">
      <w:pPr>
        <w:pStyle w:val="Zkladntext20"/>
        <w:framePr w:w="10066" w:h="6422" w:hRule="exact" w:wrap="none" w:vAnchor="page" w:hAnchor="page" w:x="1236" w:y="2064"/>
        <w:numPr>
          <w:ilvl w:val="0"/>
          <w:numId w:val="23"/>
        </w:numPr>
        <w:shd w:val="clear" w:color="auto" w:fill="auto"/>
        <w:tabs>
          <w:tab w:val="left" w:pos="920"/>
        </w:tabs>
        <w:spacing w:after="0" w:line="206" w:lineRule="exact"/>
        <w:ind w:left="920" w:right="840" w:hanging="720"/>
        <w:jc w:val="both"/>
      </w:pPr>
      <w:r>
        <w:t>Zhotovitel nenese odpovědnost za funkčnost systému dálkové nouzové signalizace v případech, kdy porucha zařízení ALARM nastane v důsledku zastaralého softwaru zařízení ALARM či v důsledku zastaralého hardwaru zařízení ALARM, o kterých Objednatele v souladu s ustanovením bodu 3.2 této smlouvy informoval.</w:t>
      </w:r>
    </w:p>
    <w:p w14:paraId="7642EF38" w14:textId="77777777" w:rsidR="007D37AC" w:rsidRDefault="007D37AC" w:rsidP="007D37AC">
      <w:pPr>
        <w:pStyle w:val="Zkladntext20"/>
        <w:framePr w:w="10066" w:h="6422" w:hRule="exact" w:wrap="none" w:vAnchor="page" w:hAnchor="page" w:x="1236" w:y="2064"/>
        <w:numPr>
          <w:ilvl w:val="0"/>
          <w:numId w:val="23"/>
        </w:numPr>
        <w:shd w:val="clear" w:color="auto" w:fill="auto"/>
        <w:tabs>
          <w:tab w:val="left" w:pos="920"/>
        </w:tabs>
        <w:spacing w:after="184" w:line="206" w:lineRule="exact"/>
        <w:ind w:left="920" w:right="840" w:hanging="720"/>
        <w:jc w:val="both"/>
      </w:pPr>
      <w:r>
        <w:t>Zhotovitel nenese odpovědnost za škodu a případné zvýšené náklady na hovorné mezi zařízením (identifikace výtahu) a Vyprošťovací službou Zhotovitele, vzniklé v důsledku zastaralého softwaru či hardwaru zařízení ALARM.</w:t>
      </w:r>
    </w:p>
    <w:p w14:paraId="00E01FA6" w14:textId="77777777" w:rsidR="007D37AC" w:rsidRDefault="007D37AC" w:rsidP="007D37AC">
      <w:pPr>
        <w:pStyle w:val="Zkladntext20"/>
        <w:framePr w:w="10066" w:h="6422" w:hRule="exact" w:wrap="none" w:vAnchor="page" w:hAnchor="page" w:x="1236" w:y="2064"/>
        <w:numPr>
          <w:ilvl w:val="0"/>
          <w:numId w:val="24"/>
        </w:numPr>
        <w:shd w:val="clear" w:color="auto" w:fill="auto"/>
        <w:tabs>
          <w:tab w:val="left" w:pos="920"/>
        </w:tabs>
        <w:spacing w:after="0" w:line="202" w:lineRule="exact"/>
        <w:ind w:left="920" w:hanging="720"/>
        <w:jc w:val="both"/>
      </w:pPr>
      <w:r>
        <w:t>Doba trvání smlouvy</w:t>
      </w:r>
    </w:p>
    <w:p w14:paraId="312AD0CA" w14:textId="77777777" w:rsidR="007D37AC" w:rsidRDefault="007D37AC" w:rsidP="007D37AC">
      <w:pPr>
        <w:pStyle w:val="Zkladntext20"/>
        <w:framePr w:w="10066" w:h="6422" w:hRule="exact" w:wrap="none" w:vAnchor="page" w:hAnchor="page" w:x="1236" w:y="2064"/>
        <w:numPr>
          <w:ilvl w:val="0"/>
          <w:numId w:val="24"/>
        </w:numPr>
        <w:shd w:val="clear" w:color="auto" w:fill="auto"/>
        <w:tabs>
          <w:tab w:val="left" w:pos="920"/>
        </w:tabs>
        <w:spacing w:after="0" w:line="202" w:lineRule="exact"/>
        <w:ind w:left="920" w:right="840" w:hanging="720"/>
        <w:jc w:val="both"/>
      </w:pPr>
      <w:r>
        <w:t>Smlouva se uzavírá na dobu neurčitou s platností od 1. 8. 2020. Výpovědní lhůta bez udání důvodu je šest měsíců a začíná od prvního dne následujícího měsíce po doručení výpovědí druhé smluvní straně. Zhotovitel je oprávněn vypovědět tuto smlouvu rovněž v případě prodlení Objednatele s úhradou jakékoliv platby dle této smlouvy delší 30 dnů a/nebo byl-li zjištěn úpadek Objednatele. Výpovědní lhůta činí jeden měsíc a počíná běžet dnem následujícím po doručení výpovědi Objednateli.</w:t>
      </w:r>
    </w:p>
    <w:p w14:paraId="529892AD" w14:textId="77777777" w:rsidR="007D37AC" w:rsidRDefault="007D37AC" w:rsidP="007D37AC">
      <w:pPr>
        <w:pStyle w:val="Zkladntext20"/>
        <w:framePr w:w="10066" w:h="6422" w:hRule="exact" w:wrap="none" w:vAnchor="page" w:hAnchor="page" w:x="1236" w:y="2064"/>
        <w:numPr>
          <w:ilvl w:val="0"/>
          <w:numId w:val="24"/>
        </w:numPr>
        <w:shd w:val="clear" w:color="auto" w:fill="auto"/>
        <w:tabs>
          <w:tab w:val="left" w:pos="920"/>
        </w:tabs>
        <w:spacing w:after="0" w:line="202" w:lineRule="exact"/>
        <w:ind w:left="920" w:hanging="720"/>
        <w:jc w:val="both"/>
      </w:pPr>
      <w:r>
        <w:t>Smlouva platí i v tom případě, pozbyl-li některý z jejích bodů platnosti.</w:t>
      </w:r>
    </w:p>
    <w:p w14:paraId="423FCC27" w14:textId="77777777" w:rsidR="007D37AC" w:rsidRDefault="007D37AC" w:rsidP="007D37AC">
      <w:pPr>
        <w:pStyle w:val="Zkladntext20"/>
        <w:framePr w:w="10066" w:h="6422" w:hRule="exact" w:wrap="none" w:vAnchor="page" w:hAnchor="page" w:x="1236" w:y="2064"/>
        <w:numPr>
          <w:ilvl w:val="0"/>
          <w:numId w:val="24"/>
        </w:numPr>
        <w:shd w:val="clear" w:color="auto" w:fill="auto"/>
        <w:tabs>
          <w:tab w:val="left" w:pos="920"/>
        </w:tabs>
        <w:spacing w:after="0" w:line="202" w:lineRule="exact"/>
        <w:ind w:left="920" w:right="840" w:hanging="720"/>
        <w:jc w:val="both"/>
      </w:pPr>
      <w:r>
        <w:t>Veškeré ujednání a vedlejší dohody jsou podmíněny písemným zápisem, který bude uveden jako dodatek smlouvy.</w:t>
      </w:r>
    </w:p>
    <w:p w14:paraId="2487D979" w14:textId="77777777" w:rsidR="007D37AC" w:rsidRDefault="007D37AC" w:rsidP="007D37AC">
      <w:pPr>
        <w:pStyle w:val="Zkladntext20"/>
        <w:framePr w:w="10066" w:h="6422" w:hRule="exact" w:wrap="none" w:vAnchor="page" w:hAnchor="page" w:x="1236" w:y="2064"/>
        <w:numPr>
          <w:ilvl w:val="0"/>
          <w:numId w:val="24"/>
        </w:numPr>
        <w:shd w:val="clear" w:color="auto" w:fill="auto"/>
        <w:tabs>
          <w:tab w:val="left" w:pos="920"/>
        </w:tabs>
        <w:spacing w:after="0" w:line="202" w:lineRule="exact"/>
        <w:ind w:left="920" w:right="840" w:hanging="720"/>
        <w:jc w:val="both"/>
      </w:pPr>
      <w:r>
        <w:t>Porušení smluvních povinností a jeho následky, jakož veškeré ostatní závazkové vztahy, které nebyly v této smlouvě upřesněny, se řídí ustanoveními zák.89/2012 Sb. Občanského zákoníku.</w:t>
      </w:r>
    </w:p>
    <w:p w14:paraId="0AAEC09D" w14:textId="77777777" w:rsidR="007D37AC" w:rsidRDefault="007D37AC" w:rsidP="007D37AC">
      <w:pPr>
        <w:pStyle w:val="Zkladntext20"/>
        <w:framePr w:w="10066" w:h="6422" w:hRule="exact" w:wrap="none" w:vAnchor="page" w:hAnchor="page" w:x="1236" w:y="2064"/>
        <w:numPr>
          <w:ilvl w:val="0"/>
          <w:numId w:val="24"/>
        </w:numPr>
        <w:shd w:val="clear" w:color="auto" w:fill="auto"/>
        <w:tabs>
          <w:tab w:val="left" w:pos="920"/>
        </w:tabs>
        <w:spacing w:after="0" w:line="202" w:lineRule="exact"/>
        <w:ind w:left="920" w:hanging="720"/>
        <w:jc w:val="both"/>
      </w:pPr>
      <w:r>
        <w:t>Tato smlouva je vyhotovena ve dvou vyhotoveních, ze kterých jedno obdrží Objednatel a druhé Zhotovitel.</w:t>
      </w:r>
    </w:p>
    <w:p w14:paraId="6D200FB7" w14:textId="77777777" w:rsidR="007D37AC" w:rsidRDefault="007D37AC" w:rsidP="007D37AC">
      <w:pPr>
        <w:pStyle w:val="Zkladntext20"/>
        <w:framePr w:wrap="none" w:vAnchor="page" w:hAnchor="page" w:x="1236" w:y="8866"/>
        <w:shd w:val="clear" w:color="auto" w:fill="auto"/>
        <w:spacing w:after="0" w:line="160" w:lineRule="exact"/>
        <w:ind w:left="920" w:firstLine="0"/>
      </w:pPr>
      <w:r>
        <w:t>Součástí smlouvy je příloha č. 1 (evidenční karta).</w:t>
      </w:r>
    </w:p>
    <w:p w14:paraId="0207C0AB" w14:textId="77777777" w:rsidR="007D37AC" w:rsidRDefault="007D37AC" w:rsidP="007D37AC">
      <w:pPr>
        <w:pStyle w:val="Zkladntext20"/>
        <w:framePr w:wrap="none" w:vAnchor="page" w:hAnchor="page" w:x="1236" w:y="9672"/>
        <w:shd w:val="clear" w:color="auto" w:fill="auto"/>
        <w:spacing w:after="0" w:line="160" w:lineRule="exact"/>
        <w:ind w:left="920" w:right="9134" w:hanging="720"/>
        <w:jc w:val="both"/>
      </w:pPr>
      <w:r>
        <w:t>V Plzni</w:t>
      </w:r>
    </w:p>
    <w:p w14:paraId="7E7703DC"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r>
        <w:t>Dne 19.08.2020                                                                V Plzni dne 18.08.2020</w:t>
      </w:r>
    </w:p>
    <w:p w14:paraId="36DC016A"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p>
    <w:p w14:paraId="312F1F0B"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p>
    <w:p w14:paraId="77C6B32C"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p>
    <w:p w14:paraId="1CD49872"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r>
        <w:t>Zhotovitel:</w:t>
      </w:r>
    </w:p>
    <w:p w14:paraId="22E911D3"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r>
        <w:t>Ivo Mareš</w:t>
      </w:r>
    </w:p>
    <w:p w14:paraId="625D9F45" w14:textId="77777777" w:rsidR="007D37AC" w:rsidRDefault="007D37AC" w:rsidP="007D37AC">
      <w:pPr>
        <w:pStyle w:val="Zkladntext20"/>
        <w:framePr w:w="7111" w:h="1291" w:hRule="exact" w:wrap="none" w:vAnchor="page" w:hAnchor="page" w:x="3521" w:y="9682"/>
        <w:shd w:val="clear" w:color="auto" w:fill="auto"/>
        <w:spacing w:after="0" w:line="160" w:lineRule="exact"/>
        <w:ind w:firstLine="0"/>
      </w:pPr>
      <w:r>
        <w:t xml:space="preserve">jednatel </w:t>
      </w:r>
      <w:proofErr w:type="spellStart"/>
      <w:r>
        <w:t>společnisti</w:t>
      </w:r>
      <w:proofErr w:type="spellEnd"/>
    </w:p>
    <w:p w14:paraId="3CB40F2E" w14:textId="77777777" w:rsidR="007D37AC" w:rsidRDefault="007D37AC" w:rsidP="007D37AC">
      <w:pPr>
        <w:framePr w:wrap="none" w:vAnchor="page" w:hAnchor="page" w:x="4078" w:y="9340"/>
      </w:pPr>
    </w:p>
    <w:p w14:paraId="62B72DE0" w14:textId="77777777" w:rsidR="007D37AC" w:rsidRDefault="007D37AC" w:rsidP="007D37AC">
      <w:pPr>
        <w:pStyle w:val="Zkladntext20"/>
        <w:framePr w:w="10066" w:h="677" w:hRule="exact" w:wrap="none" w:vAnchor="page" w:hAnchor="page" w:x="1236" w:y="10246"/>
        <w:shd w:val="clear" w:color="auto" w:fill="auto"/>
        <w:spacing w:after="0" w:line="206" w:lineRule="exact"/>
        <w:ind w:left="920" w:right="8347" w:hanging="720"/>
        <w:jc w:val="both"/>
      </w:pPr>
      <w:r>
        <w:t xml:space="preserve">Objednatel:                                                                                                          </w:t>
      </w:r>
    </w:p>
    <w:p w14:paraId="2867E63C" w14:textId="77777777" w:rsidR="007D37AC" w:rsidRDefault="007D37AC" w:rsidP="007D37AC">
      <w:pPr>
        <w:pStyle w:val="Zkladntext20"/>
        <w:framePr w:w="10066" w:h="677" w:hRule="exact" w:wrap="none" w:vAnchor="page" w:hAnchor="page" w:x="1236" w:y="10246"/>
        <w:shd w:val="clear" w:color="auto" w:fill="auto"/>
        <w:spacing w:after="0" w:line="206" w:lineRule="exact"/>
        <w:ind w:left="920" w:right="8347" w:hanging="720"/>
        <w:jc w:val="both"/>
      </w:pPr>
      <w:r>
        <w:t>Mgr. Martin Prokop</w:t>
      </w:r>
    </w:p>
    <w:p w14:paraId="34F848F0" w14:textId="77777777" w:rsidR="007D37AC" w:rsidRDefault="007D37AC" w:rsidP="007D37AC">
      <w:pPr>
        <w:pStyle w:val="Zkladntext20"/>
        <w:framePr w:w="10066" w:h="677" w:hRule="exact" w:wrap="none" w:vAnchor="page" w:hAnchor="page" w:x="1236" w:y="10246"/>
        <w:shd w:val="clear" w:color="auto" w:fill="auto"/>
        <w:spacing w:after="0" w:line="206" w:lineRule="exact"/>
        <w:ind w:left="920" w:right="8347" w:hanging="720"/>
        <w:jc w:val="both"/>
      </w:pPr>
      <w:r>
        <w:t>ředitel školy</w:t>
      </w:r>
    </w:p>
    <w:p w14:paraId="3413016B" w14:textId="77777777" w:rsidR="007D37AC" w:rsidRDefault="007D37AC" w:rsidP="007D37AC">
      <w:pPr>
        <w:pStyle w:val="ZhlavneboZpat0"/>
        <w:framePr w:wrap="none" w:vAnchor="page" w:hAnchor="page" w:x="5883" w:y="15492"/>
        <w:shd w:val="clear" w:color="auto" w:fill="auto"/>
        <w:spacing w:line="160" w:lineRule="exact"/>
      </w:pPr>
      <w:r>
        <w:t>3</w:t>
      </w:r>
    </w:p>
    <w:p w14:paraId="582A44BB" w14:textId="77777777" w:rsidR="007D37AC" w:rsidRDefault="007D37AC" w:rsidP="007D37AC">
      <w:pPr>
        <w:rPr>
          <w:sz w:val="2"/>
          <w:szCs w:val="2"/>
        </w:rPr>
        <w:sectPr w:rsidR="007D37AC" w:rsidSect="007D37AC">
          <w:pgSz w:w="11900" w:h="16840"/>
          <w:pgMar w:top="360" w:right="360" w:bottom="360" w:left="360" w:header="0" w:footer="3" w:gutter="0"/>
          <w:cols w:space="720"/>
          <w:noEndnote/>
          <w:docGrid w:linePitch="360"/>
        </w:sectPr>
      </w:pPr>
    </w:p>
    <w:p w14:paraId="689B921F" w14:textId="0D762AEC" w:rsidR="007D37AC" w:rsidRDefault="007D37AC" w:rsidP="007D37AC">
      <w:pPr>
        <w:tabs>
          <w:tab w:val="left" w:pos="870"/>
        </w:tabs>
        <w:rPr>
          <w:sz w:val="2"/>
          <w:szCs w:val="2"/>
        </w:rPr>
      </w:pPr>
      <w:r>
        <w:rPr>
          <w:noProof/>
        </w:rPr>
        <w:lastRenderedPageBreak/>
        <mc:AlternateContent>
          <mc:Choice Requires="wps">
            <w:drawing>
              <wp:anchor distT="0" distB="0" distL="114300" distR="114300" simplePos="0" relativeHeight="251659264" behindDoc="1" locked="0" layoutInCell="1" allowOverlap="1" wp14:anchorId="606E4D61" wp14:editId="444CC955">
                <wp:simplePos x="0" y="0"/>
                <wp:positionH relativeFrom="page">
                  <wp:posOffset>5146040</wp:posOffset>
                </wp:positionH>
                <wp:positionV relativeFrom="page">
                  <wp:posOffset>2567940</wp:posOffset>
                </wp:positionV>
                <wp:extent cx="298450" cy="97790"/>
                <wp:effectExtent l="2540" t="0" r="3810" b="127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97790"/>
                        </a:xfrm>
                        <a:prstGeom prst="rect">
                          <a:avLst/>
                        </a:prstGeom>
                        <a:solidFill>
                          <a:srgbClr val="C9CA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AF7B" id="Obdélník 2" o:spid="_x0000_s1026" style="position:absolute;margin-left:405.2pt;margin-top:202.2pt;width:23.5pt;height: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" fillcolor="#c9cac4" stroked="f">
                <w10:wrap anchorx="page" anchory="page"/>
              </v:rect>
            </w:pict>
          </mc:Fallback>
        </mc:AlternateContent>
      </w:r>
      <w:r>
        <w:rPr>
          <w:sz w:val="2"/>
          <w:szCs w:val="2"/>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1627"/>
        <w:gridCol w:w="1517"/>
        <w:gridCol w:w="1296"/>
        <w:gridCol w:w="1757"/>
        <w:gridCol w:w="1157"/>
        <w:gridCol w:w="1018"/>
        <w:gridCol w:w="1152"/>
        <w:gridCol w:w="1214"/>
        <w:gridCol w:w="1186"/>
        <w:gridCol w:w="1152"/>
        <w:gridCol w:w="691"/>
        <w:gridCol w:w="648"/>
      </w:tblGrid>
      <w:tr w:rsidR="007D37AC" w14:paraId="384CEA02" w14:textId="77777777" w:rsidTr="007D37AC">
        <w:tblPrEx>
          <w:tblCellMar>
            <w:top w:w="0" w:type="dxa"/>
            <w:bottom w:w="0" w:type="dxa"/>
          </w:tblCellMar>
        </w:tblPrEx>
        <w:trPr>
          <w:trHeight w:hRule="exact" w:val="1003"/>
          <w:jc w:val="center"/>
        </w:trPr>
        <w:tc>
          <w:tcPr>
            <w:tcW w:w="15039" w:type="dxa"/>
            <w:gridSpan w:val="13"/>
            <w:tcBorders>
              <w:top w:val="single" w:sz="4" w:space="0" w:color="auto"/>
              <w:left w:val="single" w:sz="4" w:space="0" w:color="auto"/>
              <w:right w:val="single" w:sz="4" w:space="0" w:color="auto"/>
            </w:tcBorders>
            <w:shd w:val="clear" w:color="auto" w:fill="FFFFFF"/>
            <w:vAlign w:val="bottom"/>
          </w:tcPr>
          <w:p w14:paraId="3341A773" w14:textId="77777777" w:rsidR="007D37AC" w:rsidRDefault="007D37AC" w:rsidP="00A10C42">
            <w:pPr>
              <w:pStyle w:val="Zkladntext20"/>
              <w:framePr w:w="15038" w:h="10992" w:wrap="none" w:vAnchor="page" w:hAnchor="page" w:x="823" w:y="594"/>
              <w:shd w:val="clear" w:color="auto" w:fill="auto"/>
              <w:spacing w:after="300" w:line="220" w:lineRule="exact"/>
              <w:ind w:firstLine="0"/>
            </w:pPr>
            <w:r>
              <w:rPr>
                <w:rStyle w:val="Zkladntext2Calibri11ptKurzva"/>
              </w:rPr>
              <w:t>Evidenční karta pro výtahové komunikátory k dálkové nouzové signalizaci dle ČSN EN 81-28</w:t>
            </w:r>
            <w:r>
              <w:rPr>
                <w:rStyle w:val="Zkladntext2BookmanOldStyle105pt"/>
              </w:rPr>
              <w:t xml:space="preserve"> </w:t>
            </w:r>
          </w:p>
          <w:p w14:paraId="78C1A7BD" w14:textId="77777777" w:rsidR="007D37AC" w:rsidRDefault="007D37AC" w:rsidP="00A10C42">
            <w:pPr>
              <w:pStyle w:val="Zkladntext20"/>
              <w:framePr w:w="15038" w:h="10992" w:wrap="none" w:vAnchor="page" w:hAnchor="page" w:x="823" w:y="594"/>
              <w:shd w:val="clear" w:color="auto" w:fill="auto"/>
              <w:spacing w:before="300" w:after="0" w:line="140" w:lineRule="exact"/>
              <w:ind w:firstLine="0"/>
            </w:pPr>
            <w:r>
              <w:rPr>
                <w:rStyle w:val="Zkladntext27ptKurzva"/>
              </w:rPr>
              <w:t xml:space="preserve">Příloha </w:t>
            </w:r>
            <w:proofErr w:type="spellStart"/>
            <w:r>
              <w:rPr>
                <w:rStyle w:val="Zkladntext27ptKurzva"/>
              </w:rPr>
              <w:t>Č.l</w:t>
            </w:r>
            <w:proofErr w:type="spellEnd"/>
            <w:r>
              <w:rPr>
                <w:rStyle w:val="Zkladntext27ptKurzva"/>
              </w:rPr>
              <w:t xml:space="preserve"> platnost od 21.02.2012</w:t>
            </w:r>
          </w:p>
        </w:tc>
      </w:tr>
      <w:tr w:rsidR="007D37AC" w14:paraId="73B92B1B" w14:textId="77777777" w:rsidTr="007D37AC">
        <w:tblPrEx>
          <w:tblCellMar>
            <w:top w:w="0" w:type="dxa"/>
            <w:bottom w:w="0" w:type="dxa"/>
          </w:tblCellMar>
        </w:tblPrEx>
        <w:trPr>
          <w:trHeight w:hRule="exact" w:val="307"/>
          <w:jc w:val="center"/>
        </w:trPr>
        <w:tc>
          <w:tcPr>
            <w:tcW w:w="15039" w:type="dxa"/>
            <w:gridSpan w:val="13"/>
            <w:tcBorders>
              <w:top w:val="single" w:sz="4" w:space="0" w:color="auto"/>
              <w:left w:val="single" w:sz="4" w:space="0" w:color="auto"/>
              <w:right w:val="single" w:sz="4" w:space="0" w:color="auto"/>
            </w:tcBorders>
            <w:shd w:val="clear" w:color="auto" w:fill="FFFFFF"/>
          </w:tcPr>
          <w:p w14:paraId="79BA1B60" w14:textId="77777777" w:rsidR="007D37AC" w:rsidRDefault="007D37AC" w:rsidP="00A10C42">
            <w:pPr>
              <w:framePr w:w="15038" w:h="10992" w:wrap="none" w:vAnchor="page" w:hAnchor="page" w:x="823" w:y="594"/>
              <w:rPr>
                <w:sz w:val="10"/>
                <w:szCs w:val="10"/>
              </w:rPr>
            </w:pPr>
          </w:p>
        </w:tc>
      </w:tr>
      <w:tr w:rsidR="007D37AC" w14:paraId="46E0BB04" w14:textId="77777777" w:rsidTr="007D37AC">
        <w:tblPrEx>
          <w:tblCellMar>
            <w:top w:w="0" w:type="dxa"/>
            <w:bottom w:w="0" w:type="dxa"/>
          </w:tblCellMar>
        </w:tblPrEx>
        <w:trPr>
          <w:trHeight w:hRule="exact" w:val="307"/>
          <w:jc w:val="center"/>
        </w:trPr>
        <w:tc>
          <w:tcPr>
            <w:tcW w:w="624" w:type="dxa"/>
            <w:vMerge w:val="restart"/>
            <w:tcBorders>
              <w:top w:val="single" w:sz="4" w:space="0" w:color="auto"/>
              <w:left w:val="single" w:sz="4" w:space="0" w:color="auto"/>
            </w:tcBorders>
            <w:shd w:val="clear" w:color="auto" w:fill="FFFFFF"/>
            <w:textDirection w:val="btLr"/>
          </w:tcPr>
          <w:p w14:paraId="21B7A71E" w14:textId="77777777" w:rsidR="007D37AC" w:rsidRDefault="007D37AC" w:rsidP="00A10C42">
            <w:pPr>
              <w:pStyle w:val="Zkladntext20"/>
              <w:framePr w:w="15038" w:h="10992" w:wrap="none" w:vAnchor="page" w:hAnchor="page" w:x="823" w:y="594"/>
              <w:shd w:val="clear" w:color="auto" w:fill="auto"/>
              <w:spacing w:after="0" w:line="120" w:lineRule="exact"/>
              <w:ind w:firstLine="0"/>
            </w:pPr>
            <w:r>
              <w:rPr>
                <w:rStyle w:val="Zkladntext26ptTun"/>
              </w:rPr>
              <w:t>Komunikátor</w:t>
            </w:r>
          </w:p>
        </w:tc>
        <w:tc>
          <w:tcPr>
            <w:tcW w:w="3144" w:type="dxa"/>
            <w:gridSpan w:val="2"/>
            <w:tcBorders>
              <w:top w:val="single" w:sz="4" w:space="0" w:color="auto"/>
              <w:left w:val="single" w:sz="4" w:space="0" w:color="auto"/>
            </w:tcBorders>
            <w:shd w:val="clear" w:color="auto" w:fill="FFFFFF"/>
            <w:vAlign w:val="bottom"/>
          </w:tcPr>
          <w:p w14:paraId="1D92EA90" w14:textId="77777777" w:rsidR="007D37AC" w:rsidRDefault="007D37AC" w:rsidP="00A10C42">
            <w:pPr>
              <w:pStyle w:val="Zkladntext20"/>
              <w:framePr w:w="15038" w:h="10992" w:wrap="none" w:vAnchor="page" w:hAnchor="page" w:x="823" w:y="594"/>
              <w:shd w:val="clear" w:color="auto" w:fill="auto"/>
              <w:spacing w:after="0" w:line="160" w:lineRule="exact"/>
              <w:ind w:firstLine="0"/>
            </w:pPr>
            <w:r>
              <w:t>typ: ALPA WATCH</w:t>
            </w:r>
          </w:p>
        </w:tc>
        <w:tc>
          <w:tcPr>
            <w:tcW w:w="3053" w:type="dxa"/>
            <w:gridSpan w:val="2"/>
            <w:tcBorders>
              <w:top w:val="single" w:sz="4" w:space="0" w:color="auto"/>
              <w:left w:val="single" w:sz="4" w:space="0" w:color="auto"/>
            </w:tcBorders>
            <w:shd w:val="clear" w:color="auto" w:fill="FFFFFF"/>
            <w:vAlign w:val="bottom"/>
          </w:tcPr>
          <w:p w14:paraId="283D66CA" w14:textId="77777777" w:rsidR="007D37AC" w:rsidRDefault="007D37AC" w:rsidP="00A10C42">
            <w:pPr>
              <w:pStyle w:val="Zkladntext20"/>
              <w:framePr w:w="15038" w:h="10992" w:wrap="none" w:vAnchor="page" w:hAnchor="page" w:x="823" w:y="594"/>
              <w:shd w:val="clear" w:color="auto" w:fill="auto"/>
              <w:spacing w:after="0" w:line="220" w:lineRule="exact"/>
              <w:ind w:firstLine="0"/>
              <w:jc w:val="center"/>
            </w:pPr>
            <w:r>
              <w:rPr>
                <w:rStyle w:val="Zkladntext2Calibri11ptKurzva"/>
              </w:rPr>
              <w:t>Montáž komunikátoru</w:t>
            </w:r>
          </w:p>
        </w:tc>
        <w:tc>
          <w:tcPr>
            <w:tcW w:w="4541" w:type="dxa"/>
            <w:gridSpan w:val="4"/>
            <w:tcBorders>
              <w:top w:val="single" w:sz="4" w:space="0" w:color="auto"/>
              <w:left w:val="single" w:sz="4" w:space="0" w:color="auto"/>
            </w:tcBorders>
            <w:shd w:val="clear" w:color="auto" w:fill="FFFFFF"/>
            <w:vAlign w:val="bottom"/>
          </w:tcPr>
          <w:p w14:paraId="569D0A01" w14:textId="77777777" w:rsidR="007D37AC" w:rsidRDefault="007D37AC" w:rsidP="00A10C42">
            <w:pPr>
              <w:pStyle w:val="Zkladntext20"/>
              <w:framePr w:w="15038" w:h="10992" w:wrap="none" w:vAnchor="page" w:hAnchor="page" w:x="823" w:y="594"/>
              <w:shd w:val="clear" w:color="auto" w:fill="auto"/>
              <w:spacing w:after="0" w:line="220" w:lineRule="exact"/>
              <w:ind w:firstLine="0"/>
              <w:jc w:val="center"/>
            </w:pPr>
            <w:r>
              <w:rPr>
                <w:rStyle w:val="Zkladntext2Calibri11ptKurzva"/>
              </w:rPr>
              <w:t>Uvedení do provozu</w:t>
            </w:r>
          </w:p>
        </w:tc>
        <w:tc>
          <w:tcPr>
            <w:tcW w:w="3677" w:type="dxa"/>
            <w:gridSpan w:val="4"/>
            <w:tcBorders>
              <w:top w:val="single" w:sz="4" w:space="0" w:color="auto"/>
              <w:left w:val="single" w:sz="4" w:space="0" w:color="auto"/>
              <w:right w:val="single" w:sz="4" w:space="0" w:color="auto"/>
            </w:tcBorders>
            <w:shd w:val="clear" w:color="auto" w:fill="FFFFFF"/>
            <w:vAlign w:val="bottom"/>
          </w:tcPr>
          <w:p w14:paraId="6195B229" w14:textId="77777777" w:rsidR="007D37AC" w:rsidRDefault="007D37AC" w:rsidP="00A10C42">
            <w:pPr>
              <w:pStyle w:val="Zkladntext20"/>
              <w:framePr w:w="15038" w:h="10992" w:wrap="none" w:vAnchor="page" w:hAnchor="page" w:x="823" w:y="594"/>
              <w:shd w:val="clear" w:color="auto" w:fill="auto"/>
              <w:spacing w:after="0" w:line="220" w:lineRule="exact"/>
              <w:ind w:firstLine="0"/>
            </w:pPr>
            <w:r>
              <w:rPr>
                <w:rStyle w:val="Zkladntext2Calibri11ptKurzva"/>
              </w:rPr>
              <w:t>Opravu provedl:</w:t>
            </w:r>
          </w:p>
        </w:tc>
      </w:tr>
      <w:tr w:rsidR="007D37AC" w14:paraId="1F83C972" w14:textId="77777777" w:rsidTr="007D37AC">
        <w:tblPrEx>
          <w:tblCellMar>
            <w:top w:w="0" w:type="dxa"/>
            <w:bottom w:w="0" w:type="dxa"/>
          </w:tblCellMar>
        </w:tblPrEx>
        <w:trPr>
          <w:trHeight w:hRule="exact" w:val="230"/>
          <w:jc w:val="center"/>
        </w:trPr>
        <w:tc>
          <w:tcPr>
            <w:tcW w:w="624" w:type="dxa"/>
            <w:vMerge/>
            <w:tcBorders>
              <w:left w:val="single" w:sz="4" w:space="0" w:color="auto"/>
            </w:tcBorders>
            <w:shd w:val="clear" w:color="auto" w:fill="FFFFFF"/>
            <w:textDirection w:val="btLr"/>
          </w:tcPr>
          <w:p w14:paraId="3673666A"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bottom"/>
          </w:tcPr>
          <w:p w14:paraId="042CC1CF" w14:textId="77777777" w:rsidR="007D37AC" w:rsidRDefault="007D37AC" w:rsidP="00A10C42">
            <w:pPr>
              <w:pStyle w:val="Zkladntext20"/>
              <w:framePr w:w="15038" w:h="10992" w:wrap="none" w:vAnchor="page" w:hAnchor="page" w:x="823" w:y="594"/>
              <w:shd w:val="clear" w:color="auto" w:fill="auto"/>
              <w:spacing w:after="0" w:line="160" w:lineRule="exact"/>
              <w:ind w:firstLine="0"/>
            </w:pPr>
            <w:r>
              <w:t>výrobní č.:</w:t>
            </w:r>
          </w:p>
        </w:tc>
        <w:tc>
          <w:tcPr>
            <w:tcW w:w="1296" w:type="dxa"/>
            <w:tcBorders>
              <w:top w:val="single" w:sz="4" w:space="0" w:color="auto"/>
              <w:left w:val="single" w:sz="4" w:space="0" w:color="auto"/>
            </w:tcBorders>
            <w:shd w:val="clear" w:color="auto" w:fill="FFFFFF"/>
          </w:tcPr>
          <w:p w14:paraId="4413D8BF" w14:textId="77777777" w:rsidR="007D37AC" w:rsidRDefault="007D37AC" w:rsidP="00A10C42">
            <w:pPr>
              <w:framePr w:w="15038" w:h="10992" w:wrap="none" w:vAnchor="page" w:hAnchor="page" w:x="823" w:y="594"/>
              <w:rPr>
                <w:sz w:val="10"/>
                <w:szCs w:val="10"/>
              </w:rPr>
            </w:pPr>
          </w:p>
        </w:tc>
        <w:tc>
          <w:tcPr>
            <w:tcW w:w="1757" w:type="dxa"/>
            <w:tcBorders>
              <w:top w:val="single" w:sz="4" w:space="0" w:color="auto"/>
              <w:left w:val="single" w:sz="4" w:space="0" w:color="auto"/>
            </w:tcBorders>
            <w:shd w:val="clear" w:color="auto" w:fill="FFFFFF"/>
          </w:tcPr>
          <w:p w14:paraId="486EFA38" w14:textId="77777777" w:rsidR="007D37AC" w:rsidRDefault="007D37AC" w:rsidP="00A10C42">
            <w:pPr>
              <w:framePr w:w="15038" w:h="10992" w:wrap="none" w:vAnchor="page" w:hAnchor="page" w:x="823" w:y="594"/>
              <w:rPr>
                <w:sz w:val="10"/>
                <w:szCs w:val="10"/>
              </w:rPr>
            </w:pPr>
          </w:p>
        </w:tc>
        <w:tc>
          <w:tcPr>
            <w:tcW w:w="2175" w:type="dxa"/>
            <w:gridSpan w:val="2"/>
            <w:tcBorders>
              <w:top w:val="single" w:sz="4" w:space="0" w:color="auto"/>
              <w:left w:val="single" w:sz="4" w:space="0" w:color="auto"/>
            </w:tcBorders>
            <w:shd w:val="clear" w:color="auto" w:fill="FFFFFF"/>
            <w:vAlign w:val="bottom"/>
          </w:tcPr>
          <w:p w14:paraId="64820039" w14:textId="77777777" w:rsidR="007D37AC" w:rsidRDefault="007D37AC" w:rsidP="00A10C42">
            <w:pPr>
              <w:pStyle w:val="Zkladntext20"/>
              <w:framePr w:w="15038" w:h="10992" w:wrap="none" w:vAnchor="page" w:hAnchor="page" w:x="823" w:y="594"/>
              <w:shd w:val="clear" w:color="auto" w:fill="auto"/>
              <w:spacing w:after="0" w:line="140" w:lineRule="exact"/>
              <w:ind w:firstLine="0"/>
            </w:pPr>
            <w:proofErr w:type="spellStart"/>
            <w:r>
              <w:rPr>
                <w:rStyle w:val="Zkladntext27pt"/>
              </w:rPr>
              <w:t>nouz</w:t>
            </w:r>
            <w:proofErr w:type="spellEnd"/>
            <w:r>
              <w:rPr>
                <w:rStyle w:val="Zkladntext27pt"/>
              </w:rPr>
              <w:t>. volání na centrálu (v pořádku)</w:t>
            </w:r>
          </w:p>
        </w:tc>
        <w:tc>
          <w:tcPr>
            <w:tcW w:w="2366" w:type="dxa"/>
            <w:gridSpan w:val="2"/>
            <w:tcBorders>
              <w:top w:val="single" w:sz="4" w:space="0" w:color="auto"/>
              <w:left w:val="single" w:sz="4" w:space="0" w:color="auto"/>
            </w:tcBorders>
            <w:shd w:val="clear" w:color="auto" w:fill="FFFFFF"/>
            <w:vAlign w:val="bottom"/>
          </w:tcPr>
          <w:p w14:paraId="6A4F684A" w14:textId="77777777" w:rsidR="007D37AC" w:rsidRDefault="007D37AC" w:rsidP="00A10C42">
            <w:pPr>
              <w:pStyle w:val="Zkladntext20"/>
              <w:framePr w:w="15038" w:h="10992" w:wrap="none" w:vAnchor="page" w:hAnchor="page" w:x="823" w:y="594"/>
              <w:shd w:val="clear" w:color="auto" w:fill="auto"/>
              <w:spacing w:after="0" w:line="160" w:lineRule="exact"/>
              <w:ind w:left="260" w:firstLine="0"/>
            </w:pPr>
            <w:r>
              <w:t>napojení (ne)schváleno</w:t>
            </w:r>
          </w:p>
        </w:tc>
        <w:tc>
          <w:tcPr>
            <w:tcW w:w="2338" w:type="dxa"/>
            <w:gridSpan w:val="2"/>
            <w:tcBorders>
              <w:top w:val="single" w:sz="4" w:space="0" w:color="auto"/>
              <w:left w:val="single" w:sz="4" w:space="0" w:color="auto"/>
            </w:tcBorders>
            <w:shd w:val="clear" w:color="auto" w:fill="FFFFFF"/>
            <w:vAlign w:val="bottom"/>
          </w:tcPr>
          <w:p w14:paraId="0360DA12" w14:textId="77777777" w:rsidR="007D37AC" w:rsidRDefault="007D37AC" w:rsidP="00A10C42">
            <w:pPr>
              <w:pStyle w:val="Zkladntext20"/>
              <w:framePr w:w="15038" w:h="10992" w:wrap="none" w:vAnchor="page" w:hAnchor="page" w:x="823" w:y="594"/>
              <w:shd w:val="clear" w:color="auto" w:fill="auto"/>
              <w:spacing w:after="0" w:line="140" w:lineRule="exact"/>
              <w:ind w:firstLine="0"/>
            </w:pPr>
            <w:proofErr w:type="spellStart"/>
            <w:r>
              <w:rPr>
                <w:rStyle w:val="Zkladntext27pt"/>
              </w:rPr>
              <w:t>nouz</w:t>
            </w:r>
            <w:proofErr w:type="spellEnd"/>
            <w:r>
              <w:rPr>
                <w:rStyle w:val="Zkladntext27pt"/>
              </w:rPr>
              <w:t>. volání na centrálu (v pořádku)</w:t>
            </w:r>
          </w:p>
        </w:tc>
        <w:tc>
          <w:tcPr>
            <w:tcW w:w="691" w:type="dxa"/>
            <w:tcBorders>
              <w:top w:val="single" w:sz="4" w:space="0" w:color="auto"/>
              <w:left w:val="single" w:sz="4" w:space="0" w:color="auto"/>
            </w:tcBorders>
            <w:shd w:val="clear" w:color="auto" w:fill="FFFFFF"/>
            <w:vAlign w:val="bottom"/>
          </w:tcPr>
          <w:p w14:paraId="359A8954" w14:textId="77777777" w:rsidR="007D37AC" w:rsidRDefault="007D37AC" w:rsidP="00A10C42">
            <w:pPr>
              <w:pStyle w:val="Zkladntext20"/>
              <w:framePr w:w="15038" w:h="10992" w:wrap="none" w:vAnchor="page" w:hAnchor="page" w:x="823" w:y="594"/>
              <w:shd w:val="clear" w:color="auto" w:fill="auto"/>
              <w:spacing w:after="0" w:line="160" w:lineRule="exact"/>
              <w:ind w:left="260" w:firstLine="0"/>
            </w:pPr>
            <w:proofErr w:type="gramStart"/>
            <w:r>
              <w:t>[ 1</w:t>
            </w:r>
            <w:proofErr w:type="gramEnd"/>
          </w:p>
        </w:tc>
        <w:tc>
          <w:tcPr>
            <w:tcW w:w="648" w:type="dxa"/>
            <w:tcBorders>
              <w:top w:val="single" w:sz="4" w:space="0" w:color="auto"/>
              <w:left w:val="single" w:sz="4" w:space="0" w:color="auto"/>
              <w:right w:val="single" w:sz="4" w:space="0" w:color="auto"/>
            </w:tcBorders>
            <w:shd w:val="clear" w:color="auto" w:fill="FFFFFF"/>
            <w:vAlign w:val="bottom"/>
          </w:tcPr>
          <w:p w14:paraId="04933C7A" w14:textId="77777777" w:rsidR="007D37AC" w:rsidRDefault="007D37AC" w:rsidP="00A10C42">
            <w:pPr>
              <w:pStyle w:val="Zkladntext20"/>
              <w:framePr w:w="15038" w:h="10992" w:wrap="none" w:vAnchor="page" w:hAnchor="page" w:x="823" w:y="594"/>
              <w:shd w:val="clear" w:color="auto" w:fill="auto"/>
              <w:spacing w:after="0" w:line="160" w:lineRule="exact"/>
              <w:ind w:firstLine="0"/>
            </w:pPr>
            <w:r>
              <w:t>ANO</w:t>
            </w:r>
          </w:p>
        </w:tc>
      </w:tr>
      <w:tr w:rsidR="007D37AC" w14:paraId="0B3B97E1" w14:textId="77777777" w:rsidTr="007D37AC">
        <w:tblPrEx>
          <w:tblCellMar>
            <w:top w:w="0" w:type="dxa"/>
            <w:bottom w:w="0" w:type="dxa"/>
          </w:tblCellMar>
        </w:tblPrEx>
        <w:trPr>
          <w:trHeight w:hRule="exact" w:val="235"/>
          <w:jc w:val="center"/>
        </w:trPr>
        <w:tc>
          <w:tcPr>
            <w:tcW w:w="624" w:type="dxa"/>
            <w:vMerge/>
            <w:tcBorders>
              <w:left w:val="single" w:sz="4" w:space="0" w:color="auto"/>
            </w:tcBorders>
            <w:shd w:val="clear" w:color="auto" w:fill="FFFFFF"/>
            <w:textDirection w:val="btLr"/>
          </w:tcPr>
          <w:p w14:paraId="1DD3EBF0" w14:textId="77777777" w:rsidR="007D37AC" w:rsidRDefault="007D37AC" w:rsidP="00A10C42">
            <w:pPr>
              <w:framePr w:w="15038" w:h="10992" w:wrap="none" w:vAnchor="page" w:hAnchor="page" w:x="823" w:y="594"/>
            </w:pPr>
          </w:p>
        </w:tc>
        <w:tc>
          <w:tcPr>
            <w:tcW w:w="1627" w:type="dxa"/>
            <w:vMerge w:val="restart"/>
            <w:tcBorders>
              <w:top w:val="single" w:sz="4" w:space="0" w:color="auto"/>
              <w:left w:val="single" w:sz="4" w:space="0" w:color="auto"/>
            </w:tcBorders>
            <w:shd w:val="clear" w:color="auto" w:fill="FFFFFF"/>
            <w:vAlign w:val="center"/>
          </w:tcPr>
          <w:p w14:paraId="660F21A3" w14:textId="77777777" w:rsidR="007D37AC" w:rsidRDefault="007D37AC" w:rsidP="00A10C42">
            <w:pPr>
              <w:pStyle w:val="Zkladntext20"/>
              <w:framePr w:w="15038" w:h="10992" w:wrap="none" w:vAnchor="page" w:hAnchor="page" w:x="823" w:y="594"/>
              <w:shd w:val="clear" w:color="auto" w:fill="auto"/>
              <w:spacing w:after="0" w:line="160" w:lineRule="exact"/>
              <w:ind w:firstLine="0"/>
            </w:pPr>
            <w:r>
              <w:t>druh připojení</w:t>
            </w:r>
          </w:p>
        </w:tc>
        <w:tc>
          <w:tcPr>
            <w:tcW w:w="1517" w:type="dxa"/>
            <w:tcBorders>
              <w:top w:val="single" w:sz="4" w:space="0" w:color="auto"/>
              <w:left w:val="single" w:sz="4" w:space="0" w:color="auto"/>
            </w:tcBorders>
            <w:shd w:val="clear" w:color="auto" w:fill="FFFFFF"/>
            <w:vAlign w:val="bottom"/>
          </w:tcPr>
          <w:p w14:paraId="6D8A670B"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t>[ ]</w:t>
            </w:r>
            <w:proofErr w:type="gramEnd"/>
            <w:r>
              <w:t xml:space="preserve"> přímé (JTS)</w:t>
            </w:r>
          </w:p>
        </w:tc>
        <w:tc>
          <w:tcPr>
            <w:tcW w:w="3053" w:type="dxa"/>
            <w:gridSpan w:val="2"/>
            <w:tcBorders>
              <w:top w:val="single" w:sz="4" w:space="0" w:color="auto"/>
              <w:left w:val="single" w:sz="4" w:space="0" w:color="auto"/>
            </w:tcBorders>
            <w:shd w:val="clear" w:color="auto" w:fill="FFFFFF"/>
            <w:vAlign w:val="bottom"/>
          </w:tcPr>
          <w:p w14:paraId="71A0025C"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Dne: 3.8.2020</w:t>
            </w:r>
          </w:p>
        </w:tc>
        <w:tc>
          <w:tcPr>
            <w:tcW w:w="1157" w:type="dxa"/>
            <w:tcBorders>
              <w:top w:val="single" w:sz="4" w:space="0" w:color="auto"/>
              <w:left w:val="single" w:sz="4" w:space="0" w:color="auto"/>
            </w:tcBorders>
            <w:shd w:val="clear" w:color="auto" w:fill="FFFFFF"/>
            <w:vAlign w:val="bottom"/>
          </w:tcPr>
          <w:p w14:paraId="22877CE2"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proofErr w:type="gramStart"/>
            <w:r>
              <w:t>f ]</w:t>
            </w:r>
            <w:proofErr w:type="gramEnd"/>
            <w:r>
              <w:t xml:space="preserve"> ANO</w:t>
            </w:r>
          </w:p>
        </w:tc>
        <w:tc>
          <w:tcPr>
            <w:tcW w:w="1018" w:type="dxa"/>
            <w:tcBorders>
              <w:top w:val="single" w:sz="4" w:space="0" w:color="auto"/>
              <w:left w:val="single" w:sz="4" w:space="0" w:color="auto"/>
            </w:tcBorders>
            <w:shd w:val="clear" w:color="auto" w:fill="FFFFFF"/>
            <w:vAlign w:val="bottom"/>
          </w:tcPr>
          <w:p w14:paraId="42CEAE83"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Í1NE</w:t>
            </w:r>
          </w:p>
        </w:tc>
        <w:tc>
          <w:tcPr>
            <w:tcW w:w="2366" w:type="dxa"/>
            <w:gridSpan w:val="2"/>
            <w:tcBorders>
              <w:top w:val="single" w:sz="4" w:space="0" w:color="auto"/>
              <w:left w:val="single" w:sz="4" w:space="0" w:color="auto"/>
            </w:tcBorders>
            <w:shd w:val="clear" w:color="auto" w:fill="FFFFFF"/>
            <w:vAlign w:val="bottom"/>
          </w:tcPr>
          <w:p w14:paraId="0E09AB37"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Dne: 3.8.2020</w:t>
            </w:r>
          </w:p>
        </w:tc>
        <w:tc>
          <w:tcPr>
            <w:tcW w:w="2338" w:type="dxa"/>
            <w:gridSpan w:val="2"/>
            <w:tcBorders>
              <w:top w:val="single" w:sz="4" w:space="0" w:color="auto"/>
              <w:left w:val="single" w:sz="4" w:space="0" w:color="auto"/>
            </w:tcBorders>
            <w:shd w:val="clear" w:color="auto" w:fill="FFFFFF"/>
            <w:vAlign w:val="bottom"/>
          </w:tcPr>
          <w:p w14:paraId="23FA055E"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zpět. volání do kabiny (v pořádku)</w:t>
            </w:r>
          </w:p>
        </w:tc>
        <w:tc>
          <w:tcPr>
            <w:tcW w:w="691" w:type="dxa"/>
            <w:tcBorders>
              <w:top w:val="single" w:sz="4" w:space="0" w:color="auto"/>
              <w:left w:val="single" w:sz="4" w:space="0" w:color="auto"/>
            </w:tcBorders>
            <w:shd w:val="clear" w:color="auto" w:fill="FFFFFF"/>
            <w:vAlign w:val="bottom"/>
          </w:tcPr>
          <w:p w14:paraId="49ACBD51" w14:textId="77777777" w:rsidR="007D37AC" w:rsidRDefault="007D37AC" w:rsidP="00A10C42">
            <w:pPr>
              <w:pStyle w:val="Zkladntext20"/>
              <w:framePr w:w="15038" w:h="10992" w:wrap="none" w:vAnchor="page" w:hAnchor="page" w:x="823" w:y="594"/>
              <w:shd w:val="clear" w:color="auto" w:fill="auto"/>
              <w:spacing w:after="0" w:line="160" w:lineRule="exact"/>
              <w:ind w:left="260" w:firstLine="0"/>
            </w:pPr>
            <w:r>
              <w:t>f 1</w:t>
            </w:r>
          </w:p>
        </w:tc>
        <w:tc>
          <w:tcPr>
            <w:tcW w:w="648" w:type="dxa"/>
            <w:tcBorders>
              <w:top w:val="single" w:sz="4" w:space="0" w:color="auto"/>
              <w:left w:val="single" w:sz="4" w:space="0" w:color="auto"/>
              <w:right w:val="single" w:sz="4" w:space="0" w:color="auto"/>
            </w:tcBorders>
            <w:shd w:val="clear" w:color="auto" w:fill="FFFFFF"/>
            <w:vAlign w:val="bottom"/>
          </w:tcPr>
          <w:p w14:paraId="02E7A1EC" w14:textId="77777777" w:rsidR="007D37AC" w:rsidRDefault="007D37AC" w:rsidP="00A10C42">
            <w:pPr>
              <w:pStyle w:val="Zkladntext20"/>
              <w:framePr w:w="15038" w:h="10992" w:wrap="none" w:vAnchor="page" w:hAnchor="page" w:x="823" w:y="594"/>
              <w:shd w:val="clear" w:color="auto" w:fill="auto"/>
              <w:spacing w:after="0" w:line="160" w:lineRule="exact"/>
              <w:ind w:firstLine="0"/>
            </w:pPr>
            <w:r>
              <w:t>ANO</w:t>
            </w:r>
          </w:p>
        </w:tc>
      </w:tr>
      <w:tr w:rsidR="007D37AC" w14:paraId="282951AB" w14:textId="77777777" w:rsidTr="007D37AC">
        <w:tblPrEx>
          <w:tblCellMar>
            <w:top w:w="0" w:type="dxa"/>
            <w:bottom w:w="0" w:type="dxa"/>
          </w:tblCellMar>
        </w:tblPrEx>
        <w:trPr>
          <w:trHeight w:hRule="exact" w:val="360"/>
          <w:jc w:val="center"/>
        </w:trPr>
        <w:tc>
          <w:tcPr>
            <w:tcW w:w="624" w:type="dxa"/>
            <w:vMerge/>
            <w:tcBorders>
              <w:left w:val="single" w:sz="4" w:space="0" w:color="auto"/>
            </w:tcBorders>
            <w:shd w:val="clear" w:color="auto" w:fill="FFFFFF"/>
            <w:textDirection w:val="btLr"/>
          </w:tcPr>
          <w:p w14:paraId="083E4E9D" w14:textId="77777777" w:rsidR="007D37AC" w:rsidRDefault="007D37AC" w:rsidP="00A10C42">
            <w:pPr>
              <w:framePr w:w="15038" w:h="10992" w:wrap="none" w:vAnchor="page" w:hAnchor="page" w:x="823" w:y="594"/>
            </w:pPr>
          </w:p>
        </w:tc>
        <w:tc>
          <w:tcPr>
            <w:tcW w:w="1627" w:type="dxa"/>
            <w:vMerge/>
            <w:tcBorders>
              <w:left w:val="single" w:sz="4" w:space="0" w:color="auto"/>
            </w:tcBorders>
            <w:shd w:val="clear" w:color="auto" w:fill="FFFFFF"/>
            <w:vAlign w:val="center"/>
          </w:tcPr>
          <w:p w14:paraId="595A8629" w14:textId="77777777" w:rsidR="007D37AC" w:rsidRDefault="007D37AC" w:rsidP="00A10C42">
            <w:pPr>
              <w:framePr w:w="15038" w:h="10992" w:wrap="none" w:vAnchor="page" w:hAnchor="page" w:x="823" w:y="594"/>
            </w:pPr>
          </w:p>
        </w:tc>
        <w:tc>
          <w:tcPr>
            <w:tcW w:w="1517" w:type="dxa"/>
            <w:tcBorders>
              <w:top w:val="single" w:sz="4" w:space="0" w:color="auto"/>
              <w:left w:val="single" w:sz="4" w:space="0" w:color="auto"/>
            </w:tcBorders>
            <w:shd w:val="clear" w:color="auto" w:fill="FFFFFF"/>
            <w:vAlign w:val="center"/>
          </w:tcPr>
          <w:p w14:paraId="00D9B921"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t>[ ]</w:t>
            </w:r>
            <w:proofErr w:type="gramEnd"/>
            <w:r>
              <w:t xml:space="preserve"> GSM</w:t>
            </w:r>
          </w:p>
        </w:tc>
        <w:tc>
          <w:tcPr>
            <w:tcW w:w="3053" w:type="dxa"/>
            <w:gridSpan w:val="2"/>
            <w:tcBorders>
              <w:top w:val="single" w:sz="4" w:space="0" w:color="auto"/>
              <w:left w:val="single" w:sz="4" w:space="0" w:color="auto"/>
            </w:tcBorders>
            <w:shd w:val="clear" w:color="auto" w:fill="FFFFFF"/>
          </w:tcPr>
          <w:p w14:paraId="3B9FD897"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Jméno: JAN HOLENDA</w:t>
            </w:r>
          </w:p>
        </w:tc>
        <w:tc>
          <w:tcPr>
            <w:tcW w:w="2175" w:type="dxa"/>
            <w:gridSpan w:val="2"/>
            <w:tcBorders>
              <w:top w:val="single" w:sz="4" w:space="0" w:color="auto"/>
              <w:left w:val="single" w:sz="4" w:space="0" w:color="auto"/>
            </w:tcBorders>
            <w:shd w:val="clear" w:color="auto" w:fill="FFFFFF"/>
            <w:vAlign w:val="center"/>
          </w:tcPr>
          <w:p w14:paraId="7E44FC22" w14:textId="77777777" w:rsidR="007D37AC" w:rsidRDefault="007D37AC" w:rsidP="00A10C42">
            <w:pPr>
              <w:pStyle w:val="Zkladntext20"/>
              <w:framePr w:w="15038" w:h="10992" w:wrap="none" w:vAnchor="page" w:hAnchor="page" w:x="823" w:y="594"/>
              <w:shd w:val="clear" w:color="auto" w:fill="auto"/>
              <w:spacing w:after="0" w:line="140" w:lineRule="exact"/>
              <w:ind w:left="160" w:firstLine="0"/>
            </w:pPr>
            <w:r>
              <w:rPr>
                <w:rStyle w:val="Zkladntext27pt"/>
              </w:rPr>
              <w:t xml:space="preserve">zpět. volání </w:t>
            </w:r>
            <w:proofErr w:type="spellStart"/>
            <w:r>
              <w:rPr>
                <w:rStyle w:val="Zkladntext27pt"/>
              </w:rPr>
              <w:t>dc</w:t>
            </w:r>
            <w:proofErr w:type="spellEnd"/>
            <w:r>
              <w:rPr>
                <w:rStyle w:val="Zkladntext27pt"/>
              </w:rPr>
              <w:t xml:space="preserve"> kabiny (v pořádku)</w:t>
            </w:r>
          </w:p>
        </w:tc>
        <w:tc>
          <w:tcPr>
            <w:tcW w:w="2366" w:type="dxa"/>
            <w:gridSpan w:val="2"/>
            <w:tcBorders>
              <w:top w:val="single" w:sz="4" w:space="0" w:color="auto"/>
              <w:left w:val="single" w:sz="4" w:space="0" w:color="auto"/>
            </w:tcBorders>
            <w:shd w:val="clear" w:color="auto" w:fill="FFFFFF"/>
          </w:tcPr>
          <w:p w14:paraId="3789A381"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Jméno: JAN HOLENDA</w:t>
            </w:r>
          </w:p>
        </w:tc>
        <w:tc>
          <w:tcPr>
            <w:tcW w:w="2338" w:type="dxa"/>
            <w:gridSpan w:val="2"/>
            <w:tcBorders>
              <w:top w:val="single" w:sz="4" w:space="0" w:color="auto"/>
              <w:left w:val="single" w:sz="4" w:space="0" w:color="auto"/>
            </w:tcBorders>
            <w:shd w:val="clear" w:color="auto" w:fill="FFFFFF"/>
          </w:tcPr>
          <w:p w14:paraId="36526F25"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napojení schváleno</w:t>
            </w:r>
          </w:p>
        </w:tc>
        <w:tc>
          <w:tcPr>
            <w:tcW w:w="691" w:type="dxa"/>
            <w:tcBorders>
              <w:top w:val="single" w:sz="4" w:space="0" w:color="auto"/>
              <w:left w:val="single" w:sz="4" w:space="0" w:color="auto"/>
            </w:tcBorders>
            <w:shd w:val="clear" w:color="auto" w:fill="FFFFFF"/>
            <w:vAlign w:val="center"/>
          </w:tcPr>
          <w:p w14:paraId="137EABC5" w14:textId="77777777" w:rsidR="007D37AC" w:rsidRDefault="007D37AC" w:rsidP="00A10C42">
            <w:pPr>
              <w:pStyle w:val="Zkladntext20"/>
              <w:framePr w:w="15038" w:h="10992" w:wrap="none" w:vAnchor="page" w:hAnchor="page" w:x="823" w:y="594"/>
              <w:shd w:val="clear" w:color="auto" w:fill="auto"/>
              <w:spacing w:after="0" w:line="160" w:lineRule="exact"/>
              <w:ind w:left="260" w:firstLine="0"/>
            </w:pPr>
            <w:r>
              <w:t>[ ]</w:t>
            </w:r>
          </w:p>
        </w:tc>
        <w:tc>
          <w:tcPr>
            <w:tcW w:w="648" w:type="dxa"/>
            <w:tcBorders>
              <w:top w:val="single" w:sz="4" w:space="0" w:color="auto"/>
              <w:left w:val="single" w:sz="4" w:space="0" w:color="auto"/>
              <w:right w:val="single" w:sz="4" w:space="0" w:color="auto"/>
            </w:tcBorders>
            <w:shd w:val="clear" w:color="auto" w:fill="FFFFFF"/>
            <w:vAlign w:val="center"/>
          </w:tcPr>
          <w:p w14:paraId="7D90696C" w14:textId="77777777" w:rsidR="007D37AC" w:rsidRDefault="007D37AC" w:rsidP="00A10C42">
            <w:pPr>
              <w:pStyle w:val="Zkladntext20"/>
              <w:framePr w:w="15038" w:h="10992" w:wrap="none" w:vAnchor="page" w:hAnchor="page" w:x="823" w:y="594"/>
              <w:shd w:val="clear" w:color="auto" w:fill="auto"/>
              <w:spacing w:after="0" w:line="160" w:lineRule="exact"/>
              <w:ind w:firstLine="0"/>
            </w:pPr>
            <w:r>
              <w:t>ANO</w:t>
            </w:r>
          </w:p>
        </w:tc>
      </w:tr>
      <w:tr w:rsidR="007D37AC" w14:paraId="3B344D5F" w14:textId="77777777" w:rsidTr="007D37AC">
        <w:tblPrEx>
          <w:tblCellMar>
            <w:top w:w="0" w:type="dxa"/>
            <w:bottom w:w="0" w:type="dxa"/>
          </w:tblCellMar>
        </w:tblPrEx>
        <w:trPr>
          <w:trHeight w:hRule="exact" w:val="346"/>
          <w:jc w:val="center"/>
        </w:trPr>
        <w:tc>
          <w:tcPr>
            <w:tcW w:w="624" w:type="dxa"/>
            <w:vMerge w:val="restart"/>
            <w:tcBorders>
              <w:top w:val="single" w:sz="4" w:space="0" w:color="auto"/>
              <w:left w:val="single" w:sz="4" w:space="0" w:color="auto"/>
            </w:tcBorders>
            <w:shd w:val="clear" w:color="auto" w:fill="FFFFFF"/>
            <w:textDirection w:val="btLr"/>
          </w:tcPr>
          <w:p w14:paraId="542EC34B" w14:textId="77777777" w:rsidR="007D37AC" w:rsidRDefault="007D37AC" w:rsidP="00A10C42">
            <w:pPr>
              <w:pStyle w:val="Zkladntext20"/>
              <w:framePr w:w="15038" w:h="10992" w:wrap="none" w:vAnchor="page" w:hAnchor="page" w:x="823" w:y="594"/>
              <w:shd w:val="clear" w:color="auto" w:fill="auto"/>
              <w:spacing w:after="0" w:line="120" w:lineRule="exact"/>
              <w:ind w:firstLine="0"/>
            </w:pPr>
            <w:r>
              <w:rPr>
                <w:rStyle w:val="Zkladntext26ptTun"/>
              </w:rPr>
              <w:t>GSM modul</w:t>
            </w:r>
          </w:p>
        </w:tc>
        <w:tc>
          <w:tcPr>
            <w:tcW w:w="3144" w:type="dxa"/>
            <w:gridSpan w:val="2"/>
            <w:tcBorders>
              <w:top w:val="single" w:sz="4" w:space="0" w:color="auto"/>
              <w:left w:val="single" w:sz="4" w:space="0" w:color="auto"/>
            </w:tcBorders>
            <w:shd w:val="clear" w:color="auto" w:fill="FFFFFF"/>
            <w:vAlign w:val="bottom"/>
          </w:tcPr>
          <w:p w14:paraId="2106FA9A" w14:textId="77777777" w:rsidR="007D37AC" w:rsidRDefault="007D37AC" w:rsidP="00A10C42">
            <w:pPr>
              <w:pStyle w:val="Zkladntext20"/>
              <w:framePr w:w="15038" w:h="10992" w:wrap="none" w:vAnchor="page" w:hAnchor="page" w:x="823" w:y="594"/>
              <w:shd w:val="clear" w:color="auto" w:fill="auto"/>
              <w:spacing w:after="0" w:line="160" w:lineRule="exact"/>
              <w:ind w:firstLine="0"/>
              <w:jc w:val="both"/>
            </w:pPr>
            <w:r>
              <w:t>typ: GSM LIFT VÝTAH</w:t>
            </w:r>
          </w:p>
        </w:tc>
        <w:tc>
          <w:tcPr>
            <w:tcW w:w="3053" w:type="dxa"/>
            <w:gridSpan w:val="2"/>
            <w:tcBorders>
              <w:top w:val="single" w:sz="4" w:space="0" w:color="auto"/>
              <w:left w:val="single" w:sz="4" w:space="0" w:color="auto"/>
            </w:tcBorders>
            <w:shd w:val="clear" w:color="auto" w:fill="FFFFFF"/>
            <w:vAlign w:val="center"/>
          </w:tcPr>
          <w:p w14:paraId="23C89E12"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Podpis:</w:t>
            </w:r>
          </w:p>
        </w:tc>
        <w:tc>
          <w:tcPr>
            <w:tcW w:w="1157" w:type="dxa"/>
            <w:tcBorders>
              <w:top w:val="single" w:sz="4" w:space="0" w:color="auto"/>
              <w:left w:val="single" w:sz="4" w:space="0" w:color="auto"/>
            </w:tcBorders>
            <w:shd w:val="clear" w:color="auto" w:fill="FFFFFF"/>
            <w:vAlign w:val="bottom"/>
          </w:tcPr>
          <w:p w14:paraId="6264CDE3" w14:textId="77777777" w:rsidR="007D37AC" w:rsidRDefault="007D37AC" w:rsidP="00A10C42">
            <w:pPr>
              <w:pStyle w:val="Zkladntext20"/>
              <w:framePr w:w="15038" w:h="10992" w:wrap="none" w:vAnchor="page" w:hAnchor="page" w:x="823" w:y="594"/>
              <w:shd w:val="clear" w:color="auto" w:fill="auto"/>
              <w:spacing w:after="0" w:line="160" w:lineRule="exact"/>
              <w:ind w:left="300" w:firstLine="0"/>
            </w:pPr>
            <w:r>
              <w:t>(1 ANO</w:t>
            </w:r>
          </w:p>
        </w:tc>
        <w:tc>
          <w:tcPr>
            <w:tcW w:w="1018" w:type="dxa"/>
            <w:tcBorders>
              <w:top w:val="single" w:sz="4" w:space="0" w:color="auto"/>
              <w:left w:val="single" w:sz="4" w:space="0" w:color="auto"/>
            </w:tcBorders>
            <w:shd w:val="clear" w:color="auto" w:fill="FFFFFF"/>
            <w:vAlign w:val="center"/>
          </w:tcPr>
          <w:p w14:paraId="503B63E4"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 NE</w:t>
            </w:r>
          </w:p>
        </w:tc>
        <w:tc>
          <w:tcPr>
            <w:tcW w:w="2366" w:type="dxa"/>
            <w:gridSpan w:val="2"/>
            <w:tcBorders>
              <w:top w:val="single" w:sz="4" w:space="0" w:color="auto"/>
              <w:left w:val="single" w:sz="4" w:space="0" w:color="auto"/>
            </w:tcBorders>
            <w:shd w:val="clear" w:color="auto" w:fill="FFFFFF"/>
            <w:vAlign w:val="center"/>
          </w:tcPr>
          <w:p w14:paraId="11740749"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Podpis:</w:t>
            </w:r>
          </w:p>
        </w:tc>
        <w:tc>
          <w:tcPr>
            <w:tcW w:w="1186" w:type="dxa"/>
            <w:tcBorders>
              <w:top w:val="single" w:sz="4" w:space="0" w:color="auto"/>
              <w:left w:val="single" w:sz="4" w:space="0" w:color="auto"/>
            </w:tcBorders>
            <w:shd w:val="clear" w:color="auto" w:fill="FFFFFF"/>
            <w:vAlign w:val="center"/>
          </w:tcPr>
          <w:p w14:paraId="2B482CC0"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dne:</w:t>
            </w:r>
          </w:p>
        </w:tc>
        <w:tc>
          <w:tcPr>
            <w:tcW w:w="2491" w:type="dxa"/>
            <w:gridSpan w:val="3"/>
            <w:vMerge w:val="restart"/>
            <w:tcBorders>
              <w:top w:val="single" w:sz="4" w:space="0" w:color="auto"/>
              <w:left w:val="single" w:sz="4" w:space="0" w:color="auto"/>
              <w:right w:val="single" w:sz="4" w:space="0" w:color="auto"/>
            </w:tcBorders>
            <w:shd w:val="clear" w:color="auto" w:fill="FFFFFF"/>
          </w:tcPr>
          <w:p w14:paraId="0AE98231"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Podpis:</w:t>
            </w:r>
          </w:p>
        </w:tc>
      </w:tr>
      <w:tr w:rsidR="007D37AC" w14:paraId="38068CA2" w14:textId="77777777" w:rsidTr="007D37AC">
        <w:tblPrEx>
          <w:tblCellMar>
            <w:top w:w="0" w:type="dxa"/>
            <w:bottom w:w="0" w:type="dxa"/>
          </w:tblCellMar>
        </w:tblPrEx>
        <w:trPr>
          <w:trHeight w:hRule="exact" w:val="288"/>
          <w:jc w:val="center"/>
        </w:trPr>
        <w:tc>
          <w:tcPr>
            <w:tcW w:w="624" w:type="dxa"/>
            <w:vMerge/>
            <w:tcBorders>
              <w:left w:val="single" w:sz="4" w:space="0" w:color="auto"/>
            </w:tcBorders>
            <w:shd w:val="clear" w:color="auto" w:fill="FFFFFF"/>
            <w:textDirection w:val="btLr"/>
          </w:tcPr>
          <w:p w14:paraId="6088F87F"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bottom"/>
          </w:tcPr>
          <w:p w14:paraId="01B208D1" w14:textId="77777777" w:rsidR="007D37AC" w:rsidRDefault="007D37AC" w:rsidP="00A10C42">
            <w:pPr>
              <w:pStyle w:val="Zkladntext20"/>
              <w:framePr w:w="15038" w:h="10992" w:wrap="none" w:vAnchor="page" w:hAnchor="page" w:x="823" w:y="594"/>
              <w:shd w:val="clear" w:color="auto" w:fill="auto"/>
              <w:spacing w:after="0" w:line="160" w:lineRule="exact"/>
              <w:ind w:firstLine="0"/>
              <w:jc w:val="both"/>
            </w:pPr>
            <w:r>
              <w:t>výrobní č.: 202903</w:t>
            </w:r>
          </w:p>
        </w:tc>
        <w:tc>
          <w:tcPr>
            <w:tcW w:w="8780" w:type="dxa"/>
            <w:gridSpan w:val="7"/>
            <w:vMerge w:val="restart"/>
            <w:tcBorders>
              <w:top w:val="single" w:sz="4" w:space="0" w:color="auto"/>
              <w:left w:val="single" w:sz="4" w:space="0" w:color="auto"/>
            </w:tcBorders>
            <w:shd w:val="clear" w:color="auto" w:fill="FFFFFF"/>
            <w:vAlign w:val="center"/>
          </w:tcPr>
          <w:p w14:paraId="2608E3E3"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 Po vyplnění kartu vrátit do odd. TB !!</w:t>
            </w:r>
          </w:p>
        </w:tc>
        <w:tc>
          <w:tcPr>
            <w:tcW w:w="2491" w:type="dxa"/>
            <w:gridSpan w:val="3"/>
            <w:vMerge/>
            <w:tcBorders>
              <w:left w:val="single" w:sz="4" w:space="0" w:color="auto"/>
              <w:right w:val="single" w:sz="4" w:space="0" w:color="auto"/>
            </w:tcBorders>
            <w:shd w:val="clear" w:color="auto" w:fill="FFFFFF"/>
          </w:tcPr>
          <w:p w14:paraId="3E1B4A84" w14:textId="77777777" w:rsidR="007D37AC" w:rsidRDefault="007D37AC" w:rsidP="00A10C42">
            <w:pPr>
              <w:framePr w:w="15038" w:h="10992" w:wrap="none" w:vAnchor="page" w:hAnchor="page" w:x="823" w:y="594"/>
            </w:pPr>
          </w:p>
        </w:tc>
      </w:tr>
      <w:tr w:rsidR="007D37AC" w14:paraId="70904CC9" w14:textId="77777777" w:rsidTr="007D37AC">
        <w:tblPrEx>
          <w:tblCellMar>
            <w:top w:w="0" w:type="dxa"/>
            <w:bottom w:w="0" w:type="dxa"/>
          </w:tblCellMar>
        </w:tblPrEx>
        <w:trPr>
          <w:trHeight w:hRule="exact" w:val="307"/>
          <w:jc w:val="center"/>
        </w:trPr>
        <w:tc>
          <w:tcPr>
            <w:tcW w:w="624" w:type="dxa"/>
            <w:vMerge/>
            <w:tcBorders>
              <w:left w:val="single" w:sz="4" w:space="0" w:color="auto"/>
            </w:tcBorders>
            <w:shd w:val="clear" w:color="auto" w:fill="FFFFFF"/>
            <w:textDirection w:val="btLr"/>
          </w:tcPr>
          <w:p w14:paraId="6E4E0528"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bottom"/>
          </w:tcPr>
          <w:p w14:paraId="4228B55C" w14:textId="77777777" w:rsidR="007D37AC" w:rsidRDefault="007D37AC" w:rsidP="00A10C42">
            <w:pPr>
              <w:pStyle w:val="Zkladntext20"/>
              <w:framePr w:w="15038" w:h="10992" w:wrap="none" w:vAnchor="page" w:hAnchor="page" w:x="823" w:y="594"/>
              <w:shd w:val="clear" w:color="auto" w:fill="auto"/>
              <w:spacing w:after="0" w:line="160" w:lineRule="exact"/>
              <w:ind w:firstLine="0"/>
              <w:jc w:val="both"/>
            </w:pPr>
            <w:r>
              <w:t>za TV 7 vyplnil:</w:t>
            </w:r>
          </w:p>
        </w:tc>
        <w:tc>
          <w:tcPr>
            <w:tcW w:w="8780" w:type="dxa"/>
            <w:gridSpan w:val="7"/>
            <w:vMerge/>
            <w:tcBorders>
              <w:left w:val="single" w:sz="4" w:space="0" w:color="auto"/>
            </w:tcBorders>
            <w:shd w:val="clear" w:color="auto" w:fill="FFFFFF"/>
            <w:vAlign w:val="center"/>
          </w:tcPr>
          <w:p w14:paraId="2EC25E91" w14:textId="77777777" w:rsidR="007D37AC" w:rsidRDefault="007D37AC" w:rsidP="00A10C42">
            <w:pPr>
              <w:framePr w:w="15038" w:h="10992" w:wrap="none" w:vAnchor="page" w:hAnchor="page" w:x="823" w:y="594"/>
            </w:pPr>
          </w:p>
        </w:tc>
        <w:tc>
          <w:tcPr>
            <w:tcW w:w="2491" w:type="dxa"/>
            <w:gridSpan w:val="3"/>
            <w:vMerge/>
            <w:tcBorders>
              <w:left w:val="single" w:sz="4" w:space="0" w:color="auto"/>
              <w:right w:val="single" w:sz="4" w:space="0" w:color="auto"/>
            </w:tcBorders>
            <w:shd w:val="clear" w:color="auto" w:fill="FFFFFF"/>
          </w:tcPr>
          <w:p w14:paraId="71B2B9D6" w14:textId="77777777" w:rsidR="007D37AC" w:rsidRDefault="007D37AC" w:rsidP="00A10C42">
            <w:pPr>
              <w:framePr w:w="15038" w:h="10992" w:wrap="none" w:vAnchor="page" w:hAnchor="page" w:x="823" w:y="594"/>
            </w:pPr>
          </w:p>
        </w:tc>
      </w:tr>
      <w:tr w:rsidR="007D37AC" w14:paraId="1080D118" w14:textId="77777777" w:rsidTr="007D37AC">
        <w:tblPrEx>
          <w:tblCellMar>
            <w:top w:w="0" w:type="dxa"/>
            <w:bottom w:w="0" w:type="dxa"/>
          </w:tblCellMar>
        </w:tblPrEx>
        <w:trPr>
          <w:trHeight w:hRule="exact" w:val="298"/>
          <w:jc w:val="center"/>
        </w:trPr>
        <w:tc>
          <w:tcPr>
            <w:tcW w:w="6821" w:type="dxa"/>
            <w:gridSpan w:val="5"/>
            <w:tcBorders>
              <w:top w:val="single" w:sz="4" w:space="0" w:color="auto"/>
              <w:left w:val="single" w:sz="4" w:space="0" w:color="auto"/>
            </w:tcBorders>
            <w:shd w:val="clear" w:color="auto" w:fill="FFFFFF"/>
          </w:tcPr>
          <w:p w14:paraId="6ADEB992" w14:textId="77777777" w:rsidR="007D37AC" w:rsidRDefault="007D37AC" w:rsidP="00A10C42">
            <w:pPr>
              <w:framePr w:w="15038" w:h="10992" w:wrap="none" w:vAnchor="page" w:hAnchor="page" w:x="823" w:y="594"/>
              <w:rPr>
                <w:sz w:val="10"/>
                <w:szCs w:val="10"/>
              </w:rPr>
            </w:pPr>
          </w:p>
        </w:tc>
        <w:tc>
          <w:tcPr>
            <w:tcW w:w="1157" w:type="dxa"/>
            <w:tcBorders>
              <w:top w:val="single" w:sz="4" w:space="0" w:color="auto"/>
            </w:tcBorders>
            <w:shd w:val="clear" w:color="auto" w:fill="000000"/>
            <w:vAlign w:val="bottom"/>
          </w:tcPr>
          <w:p w14:paraId="7D820E4C" w14:textId="77777777" w:rsidR="007D37AC" w:rsidRDefault="007D37AC" w:rsidP="00A10C42">
            <w:pPr>
              <w:pStyle w:val="Zkladntext20"/>
              <w:framePr w:w="15038" w:h="10992" w:wrap="none" w:vAnchor="page" w:hAnchor="page" w:x="823" w:y="594"/>
              <w:shd w:val="clear" w:color="auto" w:fill="auto"/>
              <w:spacing w:after="0" w:line="160" w:lineRule="exact"/>
              <w:ind w:firstLine="0"/>
              <w:jc w:val="right"/>
            </w:pPr>
            <w:r>
              <w:rPr>
                <w:rStyle w:val="Zkladntext27ptMalpsmena"/>
              </w:rPr>
              <w:t xml:space="preserve">t </w:t>
            </w:r>
            <w:r>
              <w:t xml:space="preserve">- </w:t>
            </w:r>
            <w:proofErr w:type="gramStart"/>
            <w:r>
              <w:t>• :</w:t>
            </w:r>
            <w:proofErr w:type="gramEnd"/>
          </w:p>
        </w:tc>
        <w:tc>
          <w:tcPr>
            <w:tcW w:w="7061" w:type="dxa"/>
            <w:gridSpan w:val="7"/>
            <w:tcBorders>
              <w:top w:val="single" w:sz="4" w:space="0" w:color="auto"/>
              <w:right w:val="single" w:sz="4" w:space="0" w:color="auto"/>
            </w:tcBorders>
            <w:shd w:val="clear" w:color="auto" w:fill="FFFFFF"/>
          </w:tcPr>
          <w:p w14:paraId="016B67FC" w14:textId="77777777" w:rsidR="007D37AC" w:rsidRDefault="007D37AC" w:rsidP="00A10C42">
            <w:pPr>
              <w:framePr w:w="15038" w:h="10992" w:wrap="none" w:vAnchor="page" w:hAnchor="page" w:x="823" w:y="594"/>
              <w:rPr>
                <w:sz w:val="10"/>
                <w:szCs w:val="10"/>
              </w:rPr>
            </w:pPr>
          </w:p>
        </w:tc>
      </w:tr>
      <w:tr w:rsidR="007D37AC" w14:paraId="0492C415" w14:textId="77777777" w:rsidTr="007D37AC">
        <w:tblPrEx>
          <w:tblCellMar>
            <w:top w:w="0" w:type="dxa"/>
            <w:bottom w:w="0" w:type="dxa"/>
          </w:tblCellMar>
        </w:tblPrEx>
        <w:trPr>
          <w:trHeight w:hRule="exact" w:val="346"/>
          <w:jc w:val="center"/>
        </w:trPr>
        <w:tc>
          <w:tcPr>
            <w:tcW w:w="6821" w:type="dxa"/>
            <w:gridSpan w:val="5"/>
            <w:vMerge w:val="restart"/>
            <w:tcBorders>
              <w:top w:val="single" w:sz="4" w:space="0" w:color="auto"/>
              <w:left w:val="single" w:sz="4" w:space="0" w:color="auto"/>
            </w:tcBorders>
            <w:shd w:val="clear" w:color="auto" w:fill="FFFFFF"/>
            <w:vAlign w:val="center"/>
          </w:tcPr>
          <w:p w14:paraId="38E22F15"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proofErr w:type="spellStart"/>
            <w:r>
              <w:rPr>
                <w:rStyle w:val="Zkladntext2TunKurzva"/>
              </w:rPr>
              <w:t>Seznámenímajitele</w:t>
            </w:r>
            <w:proofErr w:type="spellEnd"/>
            <w:r>
              <w:rPr>
                <w:rStyle w:val="Zkladntext2TunKurzva"/>
              </w:rPr>
              <w:t xml:space="preserve">/provozovatele </w:t>
            </w:r>
            <w:r>
              <w:rPr>
                <w:rStyle w:val="Zkladntext2Kurzva"/>
              </w:rPr>
              <w:t xml:space="preserve">s </w:t>
            </w:r>
            <w:r>
              <w:rPr>
                <w:rStyle w:val="Zkladntext2TunKurzva"/>
              </w:rPr>
              <w:t xml:space="preserve">požadavky normy ČSN EN </w:t>
            </w:r>
            <w:r>
              <w:rPr>
                <w:rStyle w:val="Zkladntext2Kurzva"/>
              </w:rPr>
              <w:t>81-28</w:t>
            </w:r>
          </w:p>
        </w:tc>
        <w:tc>
          <w:tcPr>
            <w:tcW w:w="8218" w:type="dxa"/>
            <w:gridSpan w:val="8"/>
            <w:tcBorders>
              <w:top w:val="single" w:sz="4" w:space="0" w:color="auto"/>
              <w:left w:val="single" w:sz="4" w:space="0" w:color="auto"/>
              <w:right w:val="single" w:sz="4" w:space="0" w:color="auto"/>
            </w:tcBorders>
            <w:shd w:val="clear" w:color="auto" w:fill="FFFFFF"/>
          </w:tcPr>
          <w:p w14:paraId="583501CC"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t>[ ]</w:t>
            </w:r>
            <w:proofErr w:type="gramEnd"/>
            <w:r>
              <w:t xml:space="preserve"> Požadavky ČSN EN 81-28 zajistí majitel/provozovatel (prvotní nastavení je v ceně zařízení)</w:t>
            </w:r>
          </w:p>
        </w:tc>
      </w:tr>
      <w:tr w:rsidR="007D37AC" w14:paraId="47F1A32B" w14:textId="77777777" w:rsidTr="007D37AC">
        <w:tblPrEx>
          <w:tblCellMar>
            <w:top w:w="0" w:type="dxa"/>
            <w:bottom w:w="0" w:type="dxa"/>
          </w:tblCellMar>
        </w:tblPrEx>
        <w:trPr>
          <w:trHeight w:hRule="exact" w:val="245"/>
          <w:jc w:val="center"/>
        </w:trPr>
        <w:tc>
          <w:tcPr>
            <w:tcW w:w="6821" w:type="dxa"/>
            <w:gridSpan w:val="5"/>
            <w:vMerge/>
            <w:tcBorders>
              <w:left w:val="single" w:sz="4" w:space="0" w:color="auto"/>
            </w:tcBorders>
            <w:shd w:val="clear" w:color="auto" w:fill="FFFFFF"/>
            <w:vAlign w:val="center"/>
          </w:tcPr>
          <w:p w14:paraId="0D790C5C" w14:textId="77777777" w:rsidR="007D37AC" w:rsidRDefault="007D37AC" w:rsidP="00A10C42">
            <w:pPr>
              <w:framePr w:w="15038" w:h="10992" w:wrap="none" w:vAnchor="page" w:hAnchor="page" w:x="823" w:y="594"/>
            </w:pPr>
          </w:p>
        </w:tc>
        <w:tc>
          <w:tcPr>
            <w:tcW w:w="8218" w:type="dxa"/>
            <w:gridSpan w:val="8"/>
            <w:tcBorders>
              <w:top w:val="single" w:sz="4" w:space="0" w:color="auto"/>
              <w:left w:val="single" w:sz="4" w:space="0" w:color="auto"/>
              <w:right w:val="single" w:sz="4" w:space="0" w:color="auto"/>
            </w:tcBorders>
            <w:shd w:val="clear" w:color="auto" w:fill="FFFFFF"/>
          </w:tcPr>
          <w:p w14:paraId="77DBD7C5"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t>[ ]</w:t>
            </w:r>
            <w:proofErr w:type="gramEnd"/>
            <w:r>
              <w:t xml:space="preserve"> Požadavky ČSN EN 81-28 zajistí S+S a majitel/provozovatel tímto objednává následující.</w:t>
            </w:r>
          </w:p>
        </w:tc>
      </w:tr>
      <w:tr w:rsidR="007D37AC" w14:paraId="19AEB7D4" w14:textId="77777777" w:rsidTr="007D37AC">
        <w:tblPrEx>
          <w:tblCellMar>
            <w:top w:w="0" w:type="dxa"/>
            <w:bottom w:w="0" w:type="dxa"/>
          </w:tblCellMar>
        </w:tblPrEx>
        <w:trPr>
          <w:trHeight w:hRule="exact" w:val="240"/>
          <w:jc w:val="center"/>
        </w:trPr>
        <w:tc>
          <w:tcPr>
            <w:tcW w:w="6821" w:type="dxa"/>
            <w:gridSpan w:val="5"/>
            <w:vMerge/>
            <w:tcBorders>
              <w:left w:val="single" w:sz="4" w:space="0" w:color="auto"/>
            </w:tcBorders>
            <w:shd w:val="clear" w:color="auto" w:fill="FFFFFF"/>
            <w:vAlign w:val="center"/>
          </w:tcPr>
          <w:p w14:paraId="1C0D732D" w14:textId="77777777" w:rsidR="007D37AC" w:rsidRDefault="007D37AC" w:rsidP="00A10C42">
            <w:pPr>
              <w:framePr w:w="15038" w:h="10992" w:wrap="none" w:vAnchor="page" w:hAnchor="page" w:x="823" w:y="594"/>
            </w:pPr>
          </w:p>
        </w:tc>
        <w:tc>
          <w:tcPr>
            <w:tcW w:w="8218" w:type="dxa"/>
            <w:gridSpan w:val="8"/>
            <w:tcBorders>
              <w:top w:val="single" w:sz="4" w:space="0" w:color="auto"/>
              <w:left w:val="single" w:sz="4" w:space="0" w:color="auto"/>
              <w:right w:val="single" w:sz="4" w:space="0" w:color="auto"/>
            </w:tcBorders>
            <w:shd w:val="clear" w:color="auto" w:fill="FFFFFF"/>
          </w:tcPr>
          <w:p w14:paraId="4B0854EC"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Podmínky provozu služby budou samostatně řešeny ve smlouvě.</w:t>
            </w:r>
          </w:p>
        </w:tc>
      </w:tr>
      <w:tr w:rsidR="007D37AC" w14:paraId="6F7243AE" w14:textId="77777777" w:rsidTr="007D37AC">
        <w:tblPrEx>
          <w:tblCellMar>
            <w:top w:w="0" w:type="dxa"/>
            <w:bottom w:w="0" w:type="dxa"/>
          </w:tblCellMar>
        </w:tblPrEx>
        <w:trPr>
          <w:trHeight w:hRule="exact" w:val="278"/>
          <w:jc w:val="center"/>
        </w:trPr>
        <w:tc>
          <w:tcPr>
            <w:tcW w:w="624" w:type="dxa"/>
            <w:vMerge w:val="restart"/>
            <w:tcBorders>
              <w:top w:val="single" w:sz="4" w:space="0" w:color="auto"/>
              <w:left w:val="single" w:sz="4" w:space="0" w:color="auto"/>
            </w:tcBorders>
            <w:shd w:val="clear" w:color="auto" w:fill="FFFFFF"/>
            <w:textDirection w:val="btLr"/>
          </w:tcPr>
          <w:p w14:paraId="5ECF0E8A"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Připojení</w:t>
            </w:r>
          </w:p>
        </w:tc>
        <w:tc>
          <w:tcPr>
            <w:tcW w:w="3144" w:type="dxa"/>
            <w:gridSpan w:val="2"/>
            <w:vMerge w:val="restart"/>
            <w:tcBorders>
              <w:top w:val="single" w:sz="4" w:space="0" w:color="auto"/>
              <w:left w:val="single" w:sz="4" w:space="0" w:color="auto"/>
            </w:tcBorders>
            <w:shd w:val="clear" w:color="auto" w:fill="FFFFFF"/>
            <w:vAlign w:val="center"/>
          </w:tcPr>
          <w:p w14:paraId="486DABC2"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t>[ ]</w:t>
            </w:r>
            <w:proofErr w:type="gramEnd"/>
            <w:r>
              <w:t xml:space="preserve"> </w:t>
            </w:r>
            <w:r>
              <w:rPr>
                <w:rStyle w:val="Zkladntext27pt"/>
              </w:rPr>
              <w:t>GSM - SIM kartu zajistí majitel/provozovatel</w:t>
            </w:r>
          </w:p>
        </w:tc>
        <w:tc>
          <w:tcPr>
            <w:tcW w:w="1296" w:type="dxa"/>
            <w:vMerge w:val="restart"/>
            <w:tcBorders>
              <w:top w:val="single" w:sz="4" w:space="0" w:color="auto"/>
              <w:left w:val="single" w:sz="4" w:space="0" w:color="auto"/>
            </w:tcBorders>
            <w:shd w:val="clear" w:color="auto" w:fill="FFFFFF"/>
            <w:vAlign w:val="center"/>
          </w:tcPr>
          <w:p w14:paraId="32631356" w14:textId="77777777" w:rsidR="007D37AC" w:rsidRDefault="007D37AC" w:rsidP="00A10C42">
            <w:pPr>
              <w:pStyle w:val="Zkladntext20"/>
              <w:framePr w:w="15038" w:h="10992" w:wrap="none" w:vAnchor="page" w:hAnchor="page" w:x="823" w:y="594"/>
              <w:shd w:val="clear" w:color="auto" w:fill="auto"/>
              <w:spacing w:line="140" w:lineRule="exact"/>
              <w:ind w:firstLine="0"/>
              <w:jc w:val="center"/>
            </w:pPr>
            <w:r>
              <w:rPr>
                <w:rStyle w:val="Zkladntext27pt"/>
              </w:rPr>
              <w:t>ALARM/</w:t>
            </w:r>
          </w:p>
          <w:p w14:paraId="1DE98643" w14:textId="77777777" w:rsidR="007D37AC" w:rsidRDefault="007D37AC" w:rsidP="00A10C42">
            <w:pPr>
              <w:pStyle w:val="Zkladntext20"/>
              <w:framePr w:w="15038" w:h="10992" w:wrap="none" w:vAnchor="page" w:hAnchor="page" w:x="823" w:y="594"/>
              <w:shd w:val="clear" w:color="auto" w:fill="auto"/>
              <w:spacing w:before="60" w:after="0" w:line="140" w:lineRule="exact"/>
              <w:ind w:left="220" w:firstLine="0"/>
            </w:pPr>
            <w:r>
              <w:rPr>
                <w:rStyle w:val="Zkladntext27pt"/>
              </w:rPr>
              <w:t>VYPROŠTĚNÍ:</w:t>
            </w:r>
          </w:p>
        </w:tc>
        <w:tc>
          <w:tcPr>
            <w:tcW w:w="1757" w:type="dxa"/>
            <w:vMerge w:val="restart"/>
            <w:tcBorders>
              <w:top w:val="single" w:sz="4" w:space="0" w:color="auto"/>
              <w:left w:val="single" w:sz="4" w:space="0" w:color="auto"/>
            </w:tcBorders>
            <w:shd w:val="clear" w:color="auto" w:fill="FFFFFF"/>
            <w:vAlign w:val="center"/>
          </w:tcPr>
          <w:p w14:paraId="22D07EC6"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proofErr w:type="gramStart"/>
            <w:r>
              <w:t>[ ]</w:t>
            </w:r>
            <w:proofErr w:type="gramEnd"/>
            <w:r>
              <w:t xml:space="preserve"> zajistí fy S+S</w:t>
            </w:r>
          </w:p>
        </w:tc>
        <w:tc>
          <w:tcPr>
            <w:tcW w:w="2175" w:type="dxa"/>
            <w:gridSpan w:val="2"/>
            <w:vMerge w:val="restart"/>
            <w:tcBorders>
              <w:top w:val="single" w:sz="4" w:space="0" w:color="auto"/>
              <w:left w:val="single" w:sz="4" w:space="0" w:color="auto"/>
            </w:tcBorders>
            <w:shd w:val="clear" w:color="auto" w:fill="FFFFFF"/>
            <w:vAlign w:val="center"/>
          </w:tcPr>
          <w:p w14:paraId="339C41E1"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proofErr w:type="gramStart"/>
            <w:r>
              <w:t>[ ]</w:t>
            </w:r>
            <w:proofErr w:type="gramEnd"/>
            <w:r>
              <w:t xml:space="preserve"> zajistí provozovatel</w:t>
            </w:r>
          </w:p>
        </w:tc>
        <w:tc>
          <w:tcPr>
            <w:tcW w:w="3552" w:type="dxa"/>
            <w:gridSpan w:val="3"/>
            <w:tcBorders>
              <w:top w:val="single" w:sz="4" w:space="0" w:color="auto"/>
              <w:left w:val="single" w:sz="4" w:space="0" w:color="auto"/>
            </w:tcBorders>
            <w:shd w:val="clear" w:color="auto" w:fill="FFFFFF"/>
            <w:vAlign w:val="bottom"/>
          </w:tcPr>
          <w:p w14:paraId="0C982750" w14:textId="77777777" w:rsidR="007D37AC" w:rsidRDefault="007D37AC" w:rsidP="00A10C42">
            <w:pPr>
              <w:pStyle w:val="Zkladntext20"/>
              <w:framePr w:w="15038" w:h="10992" w:wrap="none" w:vAnchor="page" w:hAnchor="page" w:x="823" w:y="594"/>
              <w:shd w:val="clear" w:color="auto" w:fill="auto"/>
              <w:spacing w:after="0" w:line="160" w:lineRule="exact"/>
              <w:ind w:firstLine="0"/>
            </w:pPr>
            <w:r>
              <w:t xml:space="preserve">1) </w:t>
            </w:r>
            <w:proofErr w:type="spellStart"/>
            <w:r>
              <w:rPr>
                <w:rStyle w:val="Zkladntext27pt"/>
              </w:rPr>
              <w:t>tel.</w:t>
            </w:r>
            <w:proofErr w:type="gramStart"/>
            <w:r>
              <w:rPr>
                <w:rStyle w:val="Zkladntext27pt"/>
              </w:rPr>
              <w:t>č.výproštění</w:t>
            </w:r>
            <w:proofErr w:type="spellEnd"/>
            <w:proofErr w:type="gramEnd"/>
            <w:r>
              <w:t>:</w:t>
            </w:r>
          </w:p>
        </w:tc>
        <w:tc>
          <w:tcPr>
            <w:tcW w:w="2491" w:type="dxa"/>
            <w:gridSpan w:val="3"/>
            <w:tcBorders>
              <w:top w:val="single" w:sz="4" w:space="0" w:color="auto"/>
              <w:left w:val="single" w:sz="4" w:space="0" w:color="auto"/>
              <w:right w:val="single" w:sz="4" w:space="0" w:color="auto"/>
            </w:tcBorders>
            <w:shd w:val="clear" w:color="auto" w:fill="FFFFFF"/>
            <w:vAlign w:val="bottom"/>
          </w:tcPr>
          <w:p w14:paraId="4428E1FB" w14:textId="77777777" w:rsidR="007D37AC" w:rsidRDefault="007D37AC" w:rsidP="00A10C42">
            <w:pPr>
              <w:pStyle w:val="Zkladntext20"/>
              <w:framePr w:w="15038" w:h="10992" w:wrap="none" w:vAnchor="page" w:hAnchor="page" w:x="823" w:y="594"/>
              <w:shd w:val="clear" w:color="auto" w:fill="auto"/>
              <w:spacing w:after="0" w:line="160" w:lineRule="exact"/>
              <w:ind w:firstLine="0"/>
            </w:pPr>
            <w:r>
              <w:rPr>
                <w:rStyle w:val="Zkladntext26ptTun"/>
              </w:rPr>
              <w:t xml:space="preserve">vyhrazeno pro změnu </w:t>
            </w:r>
            <w:proofErr w:type="spellStart"/>
            <w:proofErr w:type="gramStart"/>
            <w:r>
              <w:t>tel.čísel</w:t>
            </w:r>
            <w:proofErr w:type="spellEnd"/>
            <w:proofErr w:type="gramEnd"/>
          </w:p>
        </w:tc>
      </w:tr>
      <w:tr w:rsidR="007D37AC" w14:paraId="0FC4E81A" w14:textId="77777777" w:rsidTr="007D37AC">
        <w:tblPrEx>
          <w:tblCellMar>
            <w:top w:w="0" w:type="dxa"/>
            <w:bottom w:w="0" w:type="dxa"/>
          </w:tblCellMar>
        </w:tblPrEx>
        <w:trPr>
          <w:trHeight w:hRule="exact" w:val="288"/>
          <w:jc w:val="center"/>
        </w:trPr>
        <w:tc>
          <w:tcPr>
            <w:tcW w:w="624" w:type="dxa"/>
            <w:vMerge/>
            <w:tcBorders>
              <w:left w:val="single" w:sz="4" w:space="0" w:color="auto"/>
            </w:tcBorders>
            <w:shd w:val="clear" w:color="auto" w:fill="FFFFFF"/>
            <w:textDirection w:val="btLr"/>
          </w:tcPr>
          <w:p w14:paraId="0D9B60D3" w14:textId="77777777" w:rsidR="007D37AC" w:rsidRDefault="007D37AC" w:rsidP="00A10C42">
            <w:pPr>
              <w:framePr w:w="15038" w:h="10992" w:wrap="none" w:vAnchor="page" w:hAnchor="page" w:x="823" w:y="594"/>
            </w:pPr>
          </w:p>
        </w:tc>
        <w:tc>
          <w:tcPr>
            <w:tcW w:w="3144" w:type="dxa"/>
            <w:gridSpan w:val="2"/>
            <w:vMerge/>
            <w:tcBorders>
              <w:left w:val="single" w:sz="4" w:space="0" w:color="auto"/>
            </w:tcBorders>
            <w:shd w:val="clear" w:color="auto" w:fill="FFFFFF"/>
            <w:vAlign w:val="center"/>
          </w:tcPr>
          <w:p w14:paraId="1CDE46D0" w14:textId="77777777" w:rsidR="007D37AC" w:rsidRDefault="007D37AC" w:rsidP="00A10C42">
            <w:pPr>
              <w:framePr w:w="15038" w:h="10992" w:wrap="none" w:vAnchor="page" w:hAnchor="page" w:x="823" w:y="594"/>
            </w:pPr>
          </w:p>
        </w:tc>
        <w:tc>
          <w:tcPr>
            <w:tcW w:w="1296" w:type="dxa"/>
            <w:vMerge/>
            <w:tcBorders>
              <w:left w:val="single" w:sz="4" w:space="0" w:color="auto"/>
            </w:tcBorders>
            <w:shd w:val="clear" w:color="auto" w:fill="FFFFFF"/>
            <w:vAlign w:val="center"/>
          </w:tcPr>
          <w:p w14:paraId="164F49F8" w14:textId="77777777" w:rsidR="007D37AC" w:rsidRDefault="007D37AC" w:rsidP="00A10C42">
            <w:pPr>
              <w:framePr w:w="15038" w:h="10992" w:wrap="none" w:vAnchor="page" w:hAnchor="page" w:x="823" w:y="594"/>
            </w:pPr>
          </w:p>
        </w:tc>
        <w:tc>
          <w:tcPr>
            <w:tcW w:w="1757" w:type="dxa"/>
            <w:vMerge/>
            <w:tcBorders>
              <w:left w:val="single" w:sz="4" w:space="0" w:color="auto"/>
            </w:tcBorders>
            <w:shd w:val="clear" w:color="auto" w:fill="FFFFFF"/>
            <w:vAlign w:val="center"/>
          </w:tcPr>
          <w:p w14:paraId="7AD56F9B" w14:textId="77777777" w:rsidR="007D37AC" w:rsidRDefault="007D37AC" w:rsidP="00A10C42">
            <w:pPr>
              <w:framePr w:w="15038" w:h="10992" w:wrap="none" w:vAnchor="page" w:hAnchor="page" w:x="823" w:y="594"/>
            </w:pPr>
          </w:p>
        </w:tc>
        <w:tc>
          <w:tcPr>
            <w:tcW w:w="2175" w:type="dxa"/>
            <w:gridSpan w:val="2"/>
            <w:vMerge/>
            <w:tcBorders>
              <w:left w:val="single" w:sz="4" w:space="0" w:color="auto"/>
            </w:tcBorders>
            <w:shd w:val="clear" w:color="auto" w:fill="FFFFFF"/>
            <w:vAlign w:val="center"/>
          </w:tcPr>
          <w:p w14:paraId="69277635" w14:textId="77777777" w:rsidR="007D37AC" w:rsidRDefault="007D37AC" w:rsidP="00A10C42">
            <w:pPr>
              <w:framePr w:w="15038" w:h="10992" w:wrap="none" w:vAnchor="page" w:hAnchor="page" w:x="823" w:y="594"/>
            </w:pPr>
          </w:p>
        </w:tc>
        <w:tc>
          <w:tcPr>
            <w:tcW w:w="3552" w:type="dxa"/>
            <w:gridSpan w:val="3"/>
            <w:tcBorders>
              <w:top w:val="single" w:sz="4" w:space="0" w:color="auto"/>
              <w:left w:val="single" w:sz="4" w:space="0" w:color="auto"/>
            </w:tcBorders>
            <w:shd w:val="clear" w:color="auto" w:fill="FFFFFF"/>
            <w:vAlign w:val="center"/>
          </w:tcPr>
          <w:p w14:paraId="29EEB47C" w14:textId="77777777" w:rsidR="007D37AC" w:rsidRDefault="007D37AC" w:rsidP="00A10C42">
            <w:pPr>
              <w:pStyle w:val="Zkladntext20"/>
              <w:framePr w:w="15038" w:h="10992" w:wrap="none" w:vAnchor="page" w:hAnchor="page" w:x="823" w:y="594"/>
              <w:shd w:val="clear" w:color="auto" w:fill="auto"/>
              <w:spacing w:after="0" w:line="160" w:lineRule="exact"/>
              <w:ind w:firstLine="0"/>
            </w:pPr>
            <w:r>
              <w:t xml:space="preserve">2) </w:t>
            </w:r>
            <w:proofErr w:type="spellStart"/>
            <w:r>
              <w:rPr>
                <w:rStyle w:val="Zkladntext27pt"/>
              </w:rPr>
              <w:t>tel.</w:t>
            </w:r>
            <w:proofErr w:type="gramStart"/>
            <w:r>
              <w:rPr>
                <w:rStyle w:val="Zkladntext27pt"/>
              </w:rPr>
              <w:t>č.výproštění</w:t>
            </w:r>
            <w:proofErr w:type="spellEnd"/>
            <w:proofErr w:type="gramEnd"/>
            <w:r>
              <w:t>:</w:t>
            </w:r>
          </w:p>
        </w:tc>
        <w:tc>
          <w:tcPr>
            <w:tcW w:w="2491" w:type="dxa"/>
            <w:gridSpan w:val="3"/>
            <w:tcBorders>
              <w:top w:val="single" w:sz="4" w:space="0" w:color="auto"/>
              <w:left w:val="single" w:sz="4" w:space="0" w:color="auto"/>
              <w:right w:val="single" w:sz="4" w:space="0" w:color="auto"/>
            </w:tcBorders>
            <w:shd w:val="clear" w:color="auto" w:fill="FFFFFF"/>
            <w:vAlign w:val="center"/>
          </w:tcPr>
          <w:p w14:paraId="458EBBBC" w14:textId="77777777" w:rsidR="007D37AC" w:rsidRDefault="007D37AC" w:rsidP="00A10C42">
            <w:pPr>
              <w:pStyle w:val="Zkladntext20"/>
              <w:framePr w:w="15038" w:h="10992" w:wrap="none" w:vAnchor="page" w:hAnchor="page" w:x="823" w:y="594"/>
              <w:shd w:val="clear" w:color="auto" w:fill="auto"/>
              <w:spacing w:after="0" w:line="160" w:lineRule="exact"/>
              <w:ind w:firstLine="0"/>
            </w:pPr>
            <w:r>
              <w:t>1)</w:t>
            </w:r>
          </w:p>
        </w:tc>
      </w:tr>
      <w:tr w:rsidR="007D37AC" w14:paraId="721196D0" w14:textId="77777777" w:rsidTr="007D37AC">
        <w:tblPrEx>
          <w:tblCellMar>
            <w:top w:w="0" w:type="dxa"/>
            <w:bottom w:w="0" w:type="dxa"/>
          </w:tblCellMar>
        </w:tblPrEx>
        <w:trPr>
          <w:trHeight w:hRule="exact" w:val="341"/>
          <w:jc w:val="center"/>
        </w:trPr>
        <w:tc>
          <w:tcPr>
            <w:tcW w:w="624" w:type="dxa"/>
            <w:vMerge/>
            <w:tcBorders>
              <w:left w:val="single" w:sz="4" w:space="0" w:color="auto"/>
            </w:tcBorders>
            <w:shd w:val="clear" w:color="auto" w:fill="FFFFFF"/>
            <w:textDirection w:val="btLr"/>
          </w:tcPr>
          <w:p w14:paraId="1008E7E5"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center"/>
          </w:tcPr>
          <w:p w14:paraId="40B4E361" w14:textId="77777777" w:rsidR="007D37AC" w:rsidRDefault="007D37AC" w:rsidP="00A10C42">
            <w:pPr>
              <w:pStyle w:val="Zkladntext20"/>
              <w:framePr w:w="15038" w:h="10992" w:wrap="none" w:vAnchor="page" w:hAnchor="page" w:x="823" w:y="594"/>
              <w:shd w:val="clear" w:color="auto" w:fill="auto"/>
              <w:spacing w:after="0" w:line="160" w:lineRule="exact"/>
              <w:ind w:firstLine="0"/>
              <w:jc w:val="both"/>
            </w:pPr>
            <w:proofErr w:type="gramStart"/>
            <w:r>
              <w:rPr>
                <w:rStyle w:val="Zkladntext27pt"/>
              </w:rPr>
              <w:t xml:space="preserve">| </w:t>
            </w:r>
            <w:r>
              <w:t>]</w:t>
            </w:r>
            <w:proofErr w:type="gramEnd"/>
            <w:r>
              <w:t xml:space="preserve"> </w:t>
            </w:r>
            <w:r>
              <w:rPr>
                <w:rStyle w:val="Zkladntext27pt"/>
              </w:rPr>
              <w:t>GSM - paušál fy S+S</w:t>
            </w:r>
          </w:p>
        </w:tc>
        <w:tc>
          <w:tcPr>
            <w:tcW w:w="1296" w:type="dxa"/>
            <w:tcBorders>
              <w:top w:val="single" w:sz="4" w:space="0" w:color="auto"/>
              <w:left w:val="single" w:sz="4" w:space="0" w:color="auto"/>
            </w:tcBorders>
            <w:shd w:val="clear" w:color="auto" w:fill="FFFFFF"/>
            <w:vAlign w:val="center"/>
          </w:tcPr>
          <w:p w14:paraId="7683DA00"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kontrolní volání:</w:t>
            </w:r>
          </w:p>
        </w:tc>
        <w:tc>
          <w:tcPr>
            <w:tcW w:w="1757" w:type="dxa"/>
            <w:tcBorders>
              <w:top w:val="single" w:sz="4" w:space="0" w:color="auto"/>
            </w:tcBorders>
            <w:shd w:val="clear" w:color="auto" w:fill="FFFFFF"/>
            <w:vAlign w:val="center"/>
          </w:tcPr>
          <w:p w14:paraId="3B4F2311"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zajistí fy S+S</w:t>
            </w:r>
          </w:p>
        </w:tc>
        <w:tc>
          <w:tcPr>
            <w:tcW w:w="2175" w:type="dxa"/>
            <w:gridSpan w:val="2"/>
            <w:tcBorders>
              <w:top w:val="single" w:sz="4" w:space="0" w:color="auto"/>
            </w:tcBorders>
            <w:shd w:val="clear" w:color="auto" w:fill="FFFFFF"/>
            <w:vAlign w:val="center"/>
          </w:tcPr>
          <w:p w14:paraId="660120C2"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proofErr w:type="gramStart"/>
            <w:r>
              <w:t>[ ]</w:t>
            </w:r>
            <w:proofErr w:type="gramEnd"/>
            <w:r>
              <w:t xml:space="preserve"> zajistí provozovatel</w:t>
            </w:r>
          </w:p>
        </w:tc>
        <w:tc>
          <w:tcPr>
            <w:tcW w:w="3552" w:type="dxa"/>
            <w:gridSpan w:val="3"/>
            <w:tcBorders>
              <w:top w:val="single" w:sz="4" w:space="0" w:color="auto"/>
              <w:left w:val="single" w:sz="4" w:space="0" w:color="auto"/>
            </w:tcBorders>
            <w:shd w:val="clear" w:color="auto" w:fill="FFFFFF"/>
            <w:vAlign w:val="center"/>
          </w:tcPr>
          <w:p w14:paraId="5452ADA8" w14:textId="77777777" w:rsidR="007D37AC" w:rsidRDefault="007D37AC" w:rsidP="00A10C42">
            <w:pPr>
              <w:pStyle w:val="Zkladntext20"/>
              <w:framePr w:w="15038" w:h="10992" w:wrap="none" w:vAnchor="page" w:hAnchor="page" w:x="823" w:y="594"/>
              <w:shd w:val="clear" w:color="auto" w:fill="auto"/>
              <w:spacing w:after="0" w:line="160" w:lineRule="exact"/>
              <w:ind w:firstLine="0"/>
            </w:pPr>
            <w:r>
              <w:rPr>
                <w:rStyle w:val="Zkladntext27pt"/>
              </w:rPr>
              <w:t xml:space="preserve">1) </w:t>
            </w:r>
            <w:proofErr w:type="spellStart"/>
            <w:r>
              <w:rPr>
                <w:rStyle w:val="Zkladntext27pt"/>
              </w:rPr>
              <w:t>tel.</w:t>
            </w:r>
            <w:proofErr w:type="gramStart"/>
            <w:r>
              <w:rPr>
                <w:rStyle w:val="Zkladntext27pt"/>
              </w:rPr>
              <w:t>č.kontol</w:t>
            </w:r>
            <w:proofErr w:type="gramEnd"/>
            <w:r>
              <w:rPr>
                <w:rStyle w:val="Zkladntext27pt"/>
              </w:rPr>
              <w:t>.volání</w:t>
            </w:r>
            <w:proofErr w:type="spellEnd"/>
            <w:r>
              <w:t xml:space="preserve">: </w:t>
            </w:r>
            <w:r>
              <w:rPr>
                <w:rStyle w:val="Zkladntext27pt"/>
              </w:rPr>
              <w:t xml:space="preserve">j </w:t>
            </w:r>
            <w:r>
              <w:t xml:space="preserve">; </w:t>
            </w:r>
            <w:r>
              <w:rPr>
                <w:rStyle w:val="Zkladntext27pt"/>
              </w:rPr>
              <w:t>j</w:t>
            </w:r>
          </w:p>
        </w:tc>
        <w:tc>
          <w:tcPr>
            <w:tcW w:w="2491" w:type="dxa"/>
            <w:gridSpan w:val="3"/>
            <w:tcBorders>
              <w:top w:val="single" w:sz="4" w:space="0" w:color="auto"/>
              <w:left w:val="single" w:sz="4" w:space="0" w:color="auto"/>
              <w:right w:val="single" w:sz="4" w:space="0" w:color="auto"/>
            </w:tcBorders>
            <w:shd w:val="clear" w:color="auto" w:fill="FFFFFF"/>
            <w:vAlign w:val="center"/>
          </w:tcPr>
          <w:p w14:paraId="02DCF78D" w14:textId="77777777" w:rsidR="007D37AC" w:rsidRDefault="007D37AC" w:rsidP="00A10C42">
            <w:pPr>
              <w:pStyle w:val="Zkladntext20"/>
              <w:framePr w:w="15038" w:h="10992" w:wrap="none" w:vAnchor="page" w:hAnchor="page" w:x="823" w:y="594"/>
              <w:shd w:val="clear" w:color="auto" w:fill="auto"/>
              <w:spacing w:after="0" w:line="160" w:lineRule="exact"/>
              <w:ind w:firstLine="0"/>
            </w:pPr>
            <w:r>
              <w:t>2)</w:t>
            </w:r>
          </w:p>
        </w:tc>
      </w:tr>
      <w:tr w:rsidR="007D37AC" w14:paraId="59453C77" w14:textId="77777777" w:rsidTr="007D37AC">
        <w:tblPrEx>
          <w:tblCellMar>
            <w:top w:w="0" w:type="dxa"/>
            <w:bottom w:w="0" w:type="dxa"/>
          </w:tblCellMar>
        </w:tblPrEx>
        <w:trPr>
          <w:trHeight w:hRule="exact" w:val="326"/>
          <w:jc w:val="center"/>
        </w:trPr>
        <w:tc>
          <w:tcPr>
            <w:tcW w:w="624" w:type="dxa"/>
            <w:vMerge/>
            <w:tcBorders>
              <w:left w:val="single" w:sz="4" w:space="0" w:color="auto"/>
            </w:tcBorders>
            <w:shd w:val="clear" w:color="auto" w:fill="FFFFFF"/>
            <w:textDirection w:val="btLr"/>
          </w:tcPr>
          <w:p w14:paraId="27D3AB6B"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bottom"/>
          </w:tcPr>
          <w:p w14:paraId="7E63EA07" w14:textId="77777777" w:rsidR="007D37AC" w:rsidRDefault="007D37AC" w:rsidP="00A10C42">
            <w:pPr>
              <w:pStyle w:val="Zkladntext20"/>
              <w:framePr w:w="15038" w:h="10992" w:wrap="none" w:vAnchor="page" w:hAnchor="page" w:x="823" w:y="594"/>
              <w:shd w:val="clear" w:color="auto" w:fill="auto"/>
              <w:spacing w:after="0" w:line="160" w:lineRule="exact"/>
              <w:ind w:firstLine="0"/>
              <w:jc w:val="both"/>
            </w:pPr>
            <w:proofErr w:type="gramStart"/>
            <w:r>
              <w:t>[ )</w:t>
            </w:r>
            <w:proofErr w:type="gramEnd"/>
            <w:r>
              <w:t xml:space="preserve"> </w:t>
            </w:r>
            <w:r>
              <w:rPr>
                <w:rStyle w:val="Zkladntext27pt"/>
              </w:rPr>
              <w:t>JTS - přímá linka</w:t>
            </w:r>
          </w:p>
        </w:tc>
        <w:tc>
          <w:tcPr>
            <w:tcW w:w="1296" w:type="dxa"/>
            <w:tcBorders>
              <w:top w:val="single" w:sz="4" w:space="0" w:color="auto"/>
              <w:left w:val="single" w:sz="4" w:space="0" w:color="auto"/>
            </w:tcBorders>
            <w:shd w:val="clear" w:color="auto" w:fill="FFFFFF"/>
            <w:vAlign w:val="bottom"/>
          </w:tcPr>
          <w:p w14:paraId="5A161DA8" w14:textId="77777777" w:rsidR="007D37AC" w:rsidRDefault="007D37AC" w:rsidP="00A10C42">
            <w:pPr>
              <w:pStyle w:val="Zkladntext20"/>
              <w:framePr w:w="15038" w:h="10992" w:wrap="none" w:vAnchor="page" w:hAnchor="page" w:x="823" w:y="594"/>
              <w:shd w:val="clear" w:color="auto" w:fill="auto"/>
              <w:spacing w:after="0" w:line="140" w:lineRule="exact"/>
              <w:ind w:firstLine="0"/>
              <w:jc w:val="center"/>
            </w:pPr>
            <w:r>
              <w:rPr>
                <w:rStyle w:val="Zkladntext27pt"/>
              </w:rPr>
              <w:t>četnost:</w:t>
            </w:r>
          </w:p>
        </w:tc>
        <w:tc>
          <w:tcPr>
            <w:tcW w:w="3932" w:type="dxa"/>
            <w:gridSpan w:val="3"/>
            <w:tcBorders>
              <w:top w:val="single" w:sz="4" w:space="0" w:color="auto"/>
            </w:tcBorders>
            <w:shd w:val="clear" w:color="auto" w:fill="FFFFFF"/>
          </w:tcPr>
          <w:p w14:paraId="1D7C8D7A"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proofErr w:type="spellStart"/>
            <w:r>
              <w:t>lx</w:t>
            </w:r>
            <w:proofErr w:type="spellEnd"/>
            <w:r>
              <w:t xml:space="preserve"> za </w:t>
            </w:r>
            <w:proofErr w:type="gramStart"/>
            <w:r>
              <w:t>[ ]</w:t>
            </w:r>
            <w:proofErr w:type="gramEnd"/>
            <w:r>
              <w:t xml:space="preserve"> </w:t>
            </w:r>
            <w:proofErr w:type="spellStart"/>
            <w:r>
              <w:t>lden</w:t>
            </w:r>
            <w:proofErr w:type="spellEnd"/>
            <w:r>
              <w:t xml:space="preserve"> [ ]2dny jx^3dny</w:t>
            </w:r>
          </w:p>
        </w:tc>
        <w:tc>
          <w:tcPr>
            <w:tcW w:w="3552" w:type="dxa"/>
            <w:gridSpan w:val="3"/>
            <w:tcBorders>
              <w:top w:val="single" w:sz="4" w:space="0" w:color="auto"/>
              <w:left w:val="single" w:sz="4" w:space="0" w:color="auto"/>
            </w:tcBorders>
            <w:shd w:val="clear" w:color="auto" w:fill="FFFFFF"/>
            <w:vAlign w:val="bottom"/>
          </w:tcPr>
          <w:p w14:paraId="4E4C33D2" w14:textId="77777777" w:rsidR="007D37AC" w:rsidRDefault="007D37AC" w:rsidP="00A10C42">
            <w:pPr>
              <w:pStyle w:val="Zkladntext20"/>
              <w:framePr w:w="15038" w:h="10992" w:wrap="none" w:vAnchor="page" w:hAnchor="page" w:x="823" w:y="594"/>
              <w:shd w:val="clear" w:color="auto" w:fill="auto"/>
              <w:spacing w:after="0" w:line="160" w:lineRule="exact"/>
              <w:ind w:firstLine="0"/>
            </w:pPr>
            <w:r>
              <w:t xml:space="preserve">2) </w:t>
            </w:r>
            <w:proofErr w:type="spellStart"/>
            <w:r>
              <w:rPr>
                <w:rStyle w:val="Zkladntext27pt"/>
              </w:rPr>
              <w:t>tel.</w:t>
            </w:r>
            <w:proofErr w:type="gramStart"/>
            <w:r>
              <w:rPr>
                <w:rStyle w:val="Zkladntext27pt"/>
              </w:rPr>
              <w:t>č.kontrol</w:t>
            </w:r>
            <w:proofErr w:type="gramEnd"/>
            <w:r>
              <w:rPr>
                <w:rStyle w:val="Zkladntext27pt"/>
              </w:rPr>
              <w:t>.volání</w:t>
            </w:r>
            <w:proofErr w:type="spellEnd"/>
            <w:r>
              <w:t>:</w:t>
            </w:r>
          </w:p>
        </w:tc>
        <w:tc>
          <w:tcPr>
            <w:tcW w:w="2491" w:type="dxa"/>
            <w:gridSpan w:val="3"/>
            <w:tcBorders>
              <w:top w:val="single" w:sz="4" w:space="0" w:color="auto"/>
              <w:left w:val="single" w:sz="4" w:space="0" w:color="auto"/>
              <w:right w:val="single" w:sz="4" w:space="0" w:color="auto"/>
            </w:tcBorders>
            <w:shd w:val="clear" w:color="auto" w:fill="FFFFFF"/>
            <w:vAlign w:val="bottom"/>
          </w:tcPr>
          <w:p w14:paraId="5C6CE976" w14:textId="77777777" w:rsidR="007D37AC" w:rsidRDefault="007D37AC" w:rsidP="00A10C42">
            <w:pPr>
              <w:pStyle w:val="Zkladntext20"/>
              <w:framePr w:w="15038" w:h="10992" w:wrap="none" w:vAnchor="page" w:hAnchor="page" w:x="823" w:y="594"/>
              <w:shd w:val="clear" w:color="auto" w:fill="auto"/>
              <w:spacing w:after="0" w:line="160" w:lineRule="exact"/>
              <w:ind w:firstLine="0"/>
            </w:pPr>
            <w:r>
              <w:t>3)</w:t>
            </w:r>
          </w:p>
        </w:tc>
      </w:tr>
      <w:tr w:rsidR="007D37AC" w14:paraId="38FED73E" w14:textId="77777777" w:rsidTr="007D37AC">
        <w:tblPrEx>
          <w:tblCellMar>
            <w:top w:w="0" w:type="dxa"/>
            <w:bottom w:w="0" w:type="dxa"/>
          </w:tblCellMar>
        </w:tblPrEx>
        <w:trPr>
          <w:trHeight w:hRule="exact" w:val="221"/>
          <w:jc w:val="center"/>
        </w:trPr>
        <w:tc>
          <w:tcPr>
            <w:tcW w:w="624" w:type="dxa"/>
            <w:vMerge/>
            <w:tcBorders>
              <w:left w:val="single" w:sz="4" w:space="0" w:color="auto"/>
            </w:tcBorders>
            <w:shd w:val="clear" w:color="auto" w:fill="FFFFFF"/>
            <w:textDirection w:val="btLr"/>
          </w:tcPr>
          <w:p w14:paraId="502D90F3" w14:textId="77777777" w:rsidR="007D37AC" w:rsidRDefault="007D37AC" w:rsidP="00A10C42">
            <w:pPr>
              <w:framePr w:w="15038" w:h="10992" w:wrap="none" w:vAnchor="page" w:hAnchor="page" w:x="823" w:y="594"/>
            </w:pPr>
          </w:p>
        </w:tc>
        <w:tc>
          <w:tcPr>
            <w:tcW w:w="3144" w:type="dxa"/>
            <w:gridSpan w:val="2"/>
            <w:vMerge w:val="restart"/>
            <w:tcBorders>
              <w:top w:val="single" w:sz="4" w:space="0" w:color="auto"/>
              <w:left w:val="single" w:sz="4" w:space="0" w:color="auto"/>
            </w:tcBorders>
            <w:shd w:val="clear" w:color="auto" w:fill="FFFFFF"/>
          </w:tcPr>
          <w:p w14:paraId="7F1E8D72" w14:textId="77777777" w:rsidR="007D37AC" w:rsidRDefault="007D37AC" w:rsidP="00A10C42">
            <w:pPr>
              <w:pStyle w:val="Zkladntext20"/>
              <w:framePr w:w="15038" w:h="10992" w:wrap="none" w:vAnchor="page" w:hAnchor="page" w:x="823" w:y="594"/>
              <w:shd w:val="clear" w:color="auto" w:fill="auto"/>
              <w:spacing w:after="0" w:line="211" w:lineRule="exact"/>
              <w:ind w:firstLine="0"/>
              <w:jc w:val="both"/>
            </w:pPr>
            <w:proofErr w:type="gramStart"/>
            <w:r>
              <w:t>[ ]</w:t>
            </w:r>
            <w:proofErr w:type="gramEnd"/>
            <w:r>
              <w:t xml:space="preserve"> </w:t>
            </w:r>
            <w:r>
              <w:rPr>
                <w:rStyle w:val="Zkladntext27pt"/>
              </w:rPr>
              <w:t>PBÚ v případě, kdy je povoleno volání ven, uvést číslo pro toto volání!</w:t>
            </w:r>
          </w:p>
        </w:tc>
        <w:tc>
          <w:tcPr>
            <w:tcW w:w="5228" w:type="dxa"/>
            <w:gridSpan w:val="4"/>
            <w:vMerge w:val="restart"/>
            <w:tcBorders>
              <w:top w:val="single" w:sz="4" w:space="0" w:color="auto"/>
              <w:left w:val="single" w:sz="4" w:space="0" w:color="auto"/>
            </w:tcBorders>
            <w:shd w:val="clear" w:color="auto" w:fill="FFFFFF"/>
          </w:tcPr>
          <w:p w14:paraId="52254014" w14:textId="77777777" w:rsidR="007D37AC" w:rsidRDefault="007D37AC" w:rsidP="00A10C42">
            <w:pPr>
              <w:pStyle w:val="Zkladntext20"/>
              <w:framePr w:w="15038" w:h="10992" w:wrap="none" w:vAnchor="page" w:hAnchor="page" w:x="823" w:y="594"/>
              <w:shd w:val="clear" w:color="auto" w:fill="auto"/>
              <w:spacing w:after="0" w:line="300" w:lineRule="exact"/>
              <w:ind w:firstLine="0"/>
              <w:jc w:val="center"/>
            </w:pPr>
            <w:proofErr w:type="spellStart"/>
            <w:r>
              <w:rPr>
                <w:rStyle w:val="Zkladntext215pt"/>
              </w:rPr>
              <w:t>tel.č</w:t>
            </w:r>
            <w:proofErr w:type="spellEnd"/>
            <w:r>
              <w:rPr>
                <w:rStyle w:val="Zkladntext215pt"/>
              </w:rPr>
              <w:t>. komunikátoru:</w:t>
            </w:r>
          </w:p>
        </w:tc>
        <w:tc>
          <w:tcPr>
            <w:tcW w:w="3552" w:type="dxa"/>
            <w:gridSpan w:val="3"/>
            <w:vMerge w:val="restart"/>
            <w:tcBorders>
              <w:top w:val="single" w:sz="4" w:space="0" w:color="auto"/>
              <w:left w:val="single" w:sz="4" w:space="0" w:color="auto"/>
            </w:tcBorders>
            <w:shd w:val="clear" w:color="auto" w:fill="FFFFFF"/>
          </w:tcPr>
          <w:p w14:paraId="7A182E3B" w14:textId="77777777" w:rsidR="007D37AC" w:rsidRDefault="007D37AC" w:rsidP="00A10C42">
            <w:pPr>
              <w:pStyle w:val="Zkladntext20"/>
              <w:framePr w:w="15038" w:h="10992" w:wrap="none" w:vAnchor="page" w:hAnchor="page" w:x="823" w:y="594"/>
              <w:shd w:val="clear" w:color="auto" w:fill="auto"/>
              <w:spacing w:after="0" w:line="360" w:lineRule="exact"/>
              <w:ind w:left="200" w:firstLine="0"/>
            </w:pPr>
            <w:r>
              <w:rPr>
                <w:rStyle w:val="Zkladntext2ArialNarrow18ptKurzva"/>
              </w:rPr>
              <w:t>+420 730 875 309</w:t>
            </w:r>
          </w:p>
        </w:tc>
        <w:tc>
          <w:tcPr>
            <w:tcW w:w="2491" w:type="dxa"/>
            <w:gridSpan w:val="3"/>
            <w:tcBorders>
              <w:top w:val="single" w:sz="4" w:space="0" w:color="auto"/>
              <w:left w:val="single" w:sz="4" w:space="0" w:color="auto"/>
              <w:right w:val="single" w:sz="4" w:space="0" w:color="auto"/>
            </w:tcBorders>
            <w:shd w:val="clear" w:color="auto" w:fill="FFFFFF"/>
          </w:tcPr>
          <w:p w14:paraId="0CB28E04" w14:textId="77777777" w:rsidR="007D37AC" w:rsidRDefault="007D37AC" w:rsidP="00A10C42">
            <w:pPr>
              <w:framePr w:w="15038" w:h="10992" w:wrap="none" w:vAnchor="page" w:hAnchor="page" w:x="823" w:y="594"/>
              <w:rPr>
                <w:sz w:val="10"/>
                <w:szCs w:val="10"/>
              </w:rPr>
            </w:pPr>
          </w:p>
        </w:tc>
      </w:tr>
      <w:tr w:rsidR="007D37AC" w14:paraId="62197964" w14:textId="77777777" w:rsidTr="007D37AC">
        <w:tblPrEx>
          <w:tblCellMar>
            <w:top w:w="0" w:type="dxa"/>
            <w:bottom w:w="0" w:type="dxa"/>
          </w:tblCellMar>
        </w:tblPrEx>
        <w:trPr>
          <w:trHeight w:hRule="exact" w:val="254"/>
          <w:jc w:val="center"/>
        </w:trPr>
        <w:tc>
          <w:tcPr>
            <w:tcW w:w="624" w:type="dxa"/>
            <w:vMerge/>
            <w:tcBorders>
              <w:left w:val="single" w:sz="4" w:space="0" w:color="auto"/>
            </w:tcBorders>
            <w:shd w:val="clear" w:color="auto" w:fill="FFFFFF"/>
            <w:textDirection w:val="btLr"/>
          </w:tcPr>
          <w:p w14:paraId="23942A4F" w14:textId="77777777" w:rsidR="007D37AC" w:rsidRDefault="007D37AC" w:rsidP="00A10C42">
            <w:pPr>
              <w:framePr w:w="15038" w:h="10992" w:wrap="none" w:vAnchor="page" w:hAnchor="page" w:x="823" w:y="594"/>
            </w:pPr>
          </w:p>
        </w:tc>
        <w:tc>
          <w:tcPr>
            <w:tcW w:w="3144" w:type="dxa"/>
            <w:gridSpan w:val="2"/>
            <w:vMerge/>
            <w:tcBorders>
              <w:left w:val="single" w:sz="4" w:space="0" w:color="auto"/>
            </w:tcBorders>
            <w:shd w:val="clear" w:color="auto" w:fill="FFFFFF"/>
          </w:tcPr>
          <w:p w14:paraId="0627E8CD" w14:textId="77777777" w:rsidR="007D37AC" w:rsidRDefault="007D37AC" w:rsidP="00A10C42">
            <w:pPr>
              <w:framePr w:w="15038" w:h="10992" w:wrap="none" w:vAnchor="page" w:hAnchor="page" w:x="823" w:y="594"/>
            </w:pPr>
          </w:p>
        </w:tc>
        <w:tc>
          <w:tcPr>
            <w:tcW w:w="5228" w:type="dxa"/>
            <w:gridSpan w:val="4"/>
            <w:vMerge/>
            <w:tcBorders>
              <w:left w:val="single" w:sz="4" w:space="0" w:color="auto"/>
            </w:tcBorders>
            <w:shd w:val="clear" w:color="auto" w:fill="FFFFFF"/>
          </w:tcPr>
          <w:p w14:paraId="441ABA9E" w14:textId="77777777" w:rsidR="007D37AC" w:rsidRDefault="007D37AC" w:rsidP="00A10C42">
            <w:pPr>
              <w:framePr w:w="15038" w:h="10992" w:wrap="none" w:vAnchor="page" w:hAnchor="page" w:x="823" w:y="594"/>
            </w:pPr>
          </w:p>
        </w:tc>
        <w:tc>
          <w:tcPr>
            <w:tcW w:w="3552" w:type="dxa"/>
            <w:gridSpan w:val="3"/>
            <w:vMerge/>
            <w:tcBorders>
              <w:left w:val="single" w:sz="4" w:space="0" w:color="auto"/>
            </w:tcBorders>
            <w:shd w:val="clear" w:color="auto" w:fill="FFFFFF"/>
          </w:tcPr>
          <w:p w14:paraId="50761770" w14:textId="77777777" w:rsidR="007D37AC" w:rsidRDefault="007D37AC" w:rsidP="00A10C42">
            <w:pPr>
              <w:framePr w:w="15038" w:h="10992" w:wrap="none" w:vAnchor="page" w:hAnchor="page" w:x="823" w:y="594"/>
            </w:pPr>
          </w:p>
        </w:tc>
        <w:tc>
          <w:tcPr>
            <w:tcW w:w="2491" w:type="dxa"/>
            <w:gridSpan w:val="3"/>
            <w:tcBorders>
              <w:top w:val="single" w:sz="4" w:space="0" w:color="auto"/>
              <w:left w:val="single" w:sz="4" w:space="0" w:color="auto"/>
              <w:right w:val="single" w:sz="4" w:space="0" w:color="auto"/>
            </w:tcBorders>
            <w:shd w:val="clear" w:color="auto" w:fill="FFFFFF"/>
            <w:vAlign w:val="bottom"/>
          </w:tcPr>
          <w:p w14:paraId="5D6E0DEF"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Změnu provedl:</w:t>
            </w:r>
          </w:p>
        </w:tc>
      </w:tr>
      <w:tr w:rsidR="007D37AC" w14:paraId="3F71DC55" w14:textId="77777777" w:rsidTr="007D37AC">
        <w:tblPrEx>
          <w:tblCellMar>
            <w:top w:w="0" w:type="dxa"/>
            <w:bottom w:w="0" w:type="dxa"/>
          </w:tblCellMar>
        </w:tblPrEx>
        <w:trPr>
          <w:trHeight w:hRule="exact" w:val="264"/>
          <w:jc w:val="center"/>
        </w:trPr>
        <w:tc>
          <w:tcPr>
            <w:tcW w:w="624" w:type="dxa"/>
            <w:vMerge w:val="restart"/>
            <w:tcBorders>
              <w:top w:val="single" w:sz="4" w:space="0" w:color="auto"/>
              <w:left w:val="single" w:sz="4" w:space="0" w:color="auto"/>
            </w:tcBorders>
            <w:shd w:val="clear" w:color="auto" w:fill="FFFFFF"/>
          </w:tcPr>
          <w:p w14:paraId="0652DCEE" w14:textId="77777777" w:rsidR="007D37AC" w:rsidRDefault="007D37AC" w:rsidP="00A10C42">
            <w:pPr>
              <w:framePr w:w="15038" w:h="10992" w:wrap="none" w:vAnchor="page" w:hAnchor="page" w:x="823" w:y="594"/>
              <w:rPr>
                <w:sz w:val="10"/>
                <w:szCs w:val="10"/>
              </w:rPr>
            </w:pPr>
          </w:p>
        </w:tc>
        <w:tc>
          <w:tcPr>
            <w:tcW w:w="3144" w:type="dxa"/>
            <w:gridSpan w:val="2"/>
            <w:tcBorders>
              <w:top w:val="single" w:sz="4" w:space="0" w:color="auto"/>
              <w:left w:val="single" w:sz="4" w:space="0" w:color="auto"/>
            </w:tcBorders>
            <w:shd w:val="clear" w:color="auto" w:fill="FFFFFF"/>
          </w:tcPr>
          <w:p w14:paraId="33F243A5"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Výtah</w:t>
            </w:r>
          </w:p>
        </w:tc>
        <w:tc>
          <w:tcPr>
            <w:tcW w:w="6380" w:type="dxa"/>
            <w:gridSpan w:val="5"/>
            <w:tcBorders>
              <w:top w:val="single" w:sz="4" w:space="0" w:color="auto"/>
              <w:left w:val="single" w:sz="4" w:space="0" w:color="auto"/>
            </w:tcBorders>
            <w:shd w:val="clear" w:color="auto" w:fill="FFFFFF"/>
          </w:tcPr>
          <w:p w14:paraId="7019D8B8"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Adresa:</w:t>
            </w:r>
          </w:p>
        </w:tc>
        <w:tc>
          <w:tcPr>
            <w:tcW w:w="4891" w:type="dxa"/>
            <w:gridSpan w:val="5"/>
            <w:tcBorders>
              <w:top w:val="single" w:sz="4" w:space="0" w:color="auto"/>
              <w:left w:val="single" w:sz="4" w:space="0" w:color="auto"/>
              <w:right w:val="single" w:sz="4" w:space="0" w:color="auto"/>
            </w:tcBorders>
            <w:shd w:val="clear" w:color="auto" w:fill="FFFFFF"/>
          </w:tcPr>
          <w:p w14:paraId="2A9C0B7F" w14:textId="77777777" w:rsidR="007D37AC" w:rsidRDefault="007D37AC" w:rsidP="00A10C42">
            <w:pPr>
              <w:pStyle w:val="Zkladntext20"/>
              <w:framePr w:w="15038" w:h="10992" w:wrap="none" w:vAnchor="page" w:hAnchor="page" w:x="823" w:y="594"/>
              <w:shd w:val="clear" w:color="auto" w:fill="auto"/>
              <w:spacing w:after="0" w:line="140" w:lineRule="exact"/>
              <w:ind w:firstLine="0"/>
              <w:jc w:val="center"/>
            </w:pPr>
            <w:r>
              <w:rPr>
                <w:rStyle w:val="Zkladntext27pt"/>
              </w:rPr>
              <w:t>Dohodnuté ceny se zákazníkem (bez DPH)</w:t>
            </w:r>
          </w:p>
        </w:tc>
      </w:tr>
      <w:tr w:rsidR="007D37AC" w14:paraId="46E650FF" w14:textId="77777777" w:rsidTr="007D37AC">
        <w:tblPrEx>
          <w:tblCellMar>
            <w:top w:w="0" w:type="dxa"/>
            <w:bottom w:w="0" w:type="dxa"/>
          </w:tblCellMar>
        </w:tblPrEx>
        <w:trPr>
          <w:trHeight w:hRule="exact" w:val="638"/>
          <w:jc w:val="center"/>
        </w:trPr>
        <w:tc>
          <w:tcPr>
            <w:tcW w:w="624" w:type="dxa"/>
            <w:vMerge/>
            <w:tcBorders>
              <w:left w:val="single" w:sz="4" w:space="0" w:color="auto"/>
            </w:tcBorders>
            <w:shd w:val="clear" w:color="auto" w:fill="FFFFFF"/>
          </w:tcPr>
          <w:p w14:paraId="0E1E7084" w14:textId="77777777" w:rsidR="007D37AC" w:rsidRDefault="007D37AC" w:rsidP="00A10C42">
            <w:pPr>
              <w:framePr w:w="15038" w:h="10992" w:wrap="none" w:vAnchor="page" w:hAnchor="page" w:x="823" w:y="594"/>
            </w:pPr>
          </w:p>
        </w:tc>
        <w:tc>
          <w:tcPr>
            <w:tcW w:w="1627" w:type="dxa"/>
            <w:tcBorders>
              <w:top w:val="single" w:sz="4" w:space="0" w:color="auto"/>
              <w:left w:val="single" w:sz="4" w:space="0" w:color="auto"/>
            </w:tcBorders>
            <w:shd w:val="clear" w:color="auto" w:fill="FFFFFF"/>
            <w:vAlign w:val="center"/>
          </w:tcPr>
          <w:p w14:paraId="40CF1DF1"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evidenční č.</w:t>
            </w:r>
          </w:p>
        </w:tc>
        <w:tc>
          <w:tcPr>
            <w:tcW w:w="1517" w:type="dxa"/>
            <w:tcBorders>
              <w:top w:val="single" w:sz="4" w:space="0" w:color="auto"/>
              <w:left w:val="single" w:sz="4" w:space="0" w:color="auto"/>
            </w:tcBorders>
            <w:shd w:val="clear" w:color="auto" w:fill="FFFFFF"/>
            <w:vAlign w:val="center"/>
          </w:tcPr>
          <w:p w14:paraId="64BC83E9"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výrobní č.</w:t>
            </w:r>
          </w:p>
        </w:tc>
        <w:tc>
          <w:tcPr>
            <w:tcW w:w="6380" w:type="dxa"/>
            <w:gridSpan w:val="5"/>
            <w:tcBorders>
              <w:top w:val="single" w:sz="4" w:space="0" w:color="auto"/>
              <w:left w:val="single" w:sz="4" w:space="0" w:color="auto"/>
            </w:tcBorders>
            <w:shd w:val="clear" w:color="auto" w:fill="FFFFFF"/>
            <w:vAlign w:val="center"/>
          </w:tcPr>
          <w:p w14:paraId="2F1D67EC"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ulice/ č. domu/ vchod</w:t>
            </w:r>
          </w:p>
        </w:tc>
        <w:tc>
          <w:tcPr>
            <w:tcW w:w="1214" w:type="dxa"/>
            <w:tcBorders>
              <w:top w:val="single" w:sz="4" w:space="0" w:color="auto"/>
              <w:left w:val="single" w:sz="4" w:space="0" w:color="auto"/>
            </w:tcBorders>
            <w:shd w:val="clear" w:color="auto" w:fill="FFFFFF"/>
            <w:vAlign w:val="center"/>
          </w:tcPr>
          <w:p w14:paraId="1628A041" w14:textId="77777777" w:rsidR="007D37AC" w:rsidRDefault="007D37AC" w:rsidP="00A10C42">
            <w:pPr>
              <w:pStyle w:val="Zkladntext20"/>
              <w:framePr w:w="15038" w:h="10992" w:wrap="none" w:vAnchor="page" w:hAnchor="page" w:x="823" w:y="594"/>
              <w:shd w:val="clear" w:color="auto" w:fill="auto"/>
              <w:spacing w:after="0" w:line="187" w:lineRule="exact"/>
              <w:ind w:firstLine="0"/>
              <w:jc w:val="center"/>
            </w:pPr>
            <w:r>
              <w:rPr>
                <w:rStyle w:val="Zkladntext27pt"/>
              </w:rPr>
              <w:t>instalace systému nouzové signalizace</w:t>
            </w:r>
          </w:p>
        </w:tc>
        <w:tc>
          <w:tcPr>
            <w:tcW w:w="1186" w:type="dxa"/>
            <w:tcBorders>
              <w:top w:val="single" w:sz="4" w:space="0" w:color="auto"/>
              <w:left w:val="single" w:sz="4" w:space="0" w:color="auto"/>
            </w:tcBorders>
            <w:shd w:val="clear" w:color="auto" w:fill="FFFFFF"/>
          </w:tcPr>
          <w:p w14:paraId="2F989716" w14:textId="77777777" w:rsidR="007D37AC" w:rsidRDefault="007D37AC" w:rsidP="00A10C42">
            <w:pPr>
              <w:pStyle w:val="Zkladntext20"/>
              <w:framePr w:w="15038" w:h="10992" w:wrap="none" w:vAnchor="page" w:hAnchor="page" w:x="823" w:y="594"/>
              <w:shd w:val="clear" w:color="auto" w:fill="auto"/>
              <w:spacing w:after="0" w:line="163" w:lineRule="exact"/>
              <w:ind w:firstLine="0"/>
              <w:jc w:val="center"/>
            </w:pPr>
            <w:proofErr w:type="spellStart"/>
            <w:r>
              <w:rPr>
                <w:rStyle w:val="Zkladntext2Calibri55pt"/>
              </w:rPr>
              <w:t>kontiola</w:t>
            </w:r>
            <w:proofErr w:type="spellEnd"/>
            <w:r>
              <w:rPr>
                <w:rStyle w:val="Zkladntext2Calibri55pt"/>
              </w:rPr>
              <w:t xml:space="preserve"> přístupnosti/ spolehlivosti a přijetí nouzové signalizace ALARM </w:t>
            </w:r>
            <w:r>
              <w:rPr>
                <w:rStyle w:val="Zkladntext27pt"/>
              </w:rPr>
              <w:t xml:space="preserve">+ </w:t>
            </w:r>
            <w:r>
              <w:rPr>
                <w:rStyle w:val="Zkladntext2Calibri55pt"/>
              </w:rPr>
              <w:t>hovorné</w:t>
            </w:r>
          </w:p>
        </w:tc>
        <w:tc>
          <w:tcPr>
            <w:tcW w:w="1152" w:type="dxa"/>
            <w:tcBorders>
              <w:top w:val="single" w:sz="4" w:space="0" w:color="auto"/>
              <w:left w:val="single" w:sz="4" w:space="0" w:color="auto"/>
            </w:tcBorders>
            <w:shd w:val="clear" w:color="auto" w:fill="FFFFFF"/>
            <w:vAlign w:val="center"/>
          </w:tcPr>
          <w:p w14:paraId="0BE8E6AF" w14:textId="77777777" w:rsidR="007D37AC" w:rsidRDefault="007D37AC" w:rsidP="00A10C42">
            <w:pPr>
              <w:pStyle w:val="Zkladntext20"/>
              <w:framePr w:w="15038" w:h="10992" w:wrap="none" w:vAnchor="page" w:hAnchor="page" w:x="823" w:y="594"/>
              <w:shd w:val="clear" w:color="auto" w:fill="auto"/>
              <w:spacing w:line="140" w:lineRule="exact"/>
              <w:ind w:firstLine="0"/>
            </w:pPr>
            <w:r>
              <w:rPr>
                <w:rStyle w:val="Zkladntext27pt"/>
              </w:rPr>
              <w:t>výjezd-případné</w:t>
            </w:r>
          </w:p>
          <w:p w14:paraId="00E68A31" w14:textId="77777777" w:rsidR="007D37AC" w:rsidRDefault="007D37AC" w:rsidP="00A10C42">
            <w:pPr>
              <w:pStyle w:val="Zkladntext20"/>
              <w:framePr w:w="15038" w:h="10992" w:wrap="none" w:vAnchor="page" w:hAnchor="page" w:x="823" w:y="594"/>
              <w:shd w:val="clear" w:color="auto" w:fill="auto"/>
              <w:spacing w:before="60" w:after="0" w:line="140" w:lineRule="exact"/>
              <w:ind w:firstLine="0"/>
              <w:jc w:val="center"/>
            </w:pPr>
            <w:r>
              <w:rPr>
                <w:rStyle w:val="Zkladntext27pt"/>
              </w:rPr>
              <w:t>vyproštění!</w:t>
            </w:r>
          </w:p>
        </w:tc>
        <w:tc>
          <w:tcPr>
            <w:tcW w:w="1339" w:type="dxa"/>
            <w:gridSpan w:val="2"/>
            <w:tcBorders>
              <w:top w:val="single" w:sz="4" w:space="0" w:color="auto"/>
              <w:left w:val="single" w:sz="4" w:space="0" w:color="auto"/>
              <w:right w:val="single" w:sz="4" w:space="0" w:color="auto"/>
            </w:tcBorders>
            <w:shd w:val="clear" w:color="auto" w:fill="FFFFFF"/>
            <w:vAlign w:val="center"/>
          </w:tcPr>
          <w:p w14:paraId="27501946" w14:textId="77777777" w:rsidR="007D37AC" w:rsidRDefault="007D37AC" w:rsidP="00A10C42">
            <w:pPr>
              <w:pStyle w:val="Zkladntext20"/>
              <w:framePr w:w="15038" w:h="10992" w:wrap="none" w:vAnchor="page" w:hAnchor="page" w:x="823" w:y="594"/>
              <w:shd w:val="clear" w:color="auto" w:fill="auto"/>
              <w:spacing w:after="0" w:line="187" w:lineRule="exact"/>
              <w:ind w:firstLine="0"/>
              <w:jc w:val="center"/>
            </w:pPr>
            <w:r>
              <w:rPr>
                <w:rStyle w:val="Zkladntext27pt"/>
              </w:rPr>
              <w:t>instalace trezorku + cena trezorku</w:t>
            </w:r>
          </w:p>
        </w:tc>
      </w:tr>
      <w:tr w:rsidR="007D37AC" w14:paraId="5D454422" w14:textId="77777777" w:rsidTr="007D37AC">
        <w:tblPrEx>
          <w:tblCellMar>
            <w:top w:w="0" w:type="dxa"/>
            <w:bottom w:w="0" w:type="dxa"/>
          </w:tblCellMar>
        </w:tblPrEx>
        <w:trPr>
          <w:trHeight w:hRule="exact" w:val="302"/>
          <w:jc w:val="center"/>
        </w:trPr>
        <w:tc>
          <w:tcPr>
            <w:tcW w:w="624" w:type="dxa"/>
            <w:tcBorders>
              <w:top w:val="single" w:sz="4" w:space="0" w:color="auto"/>
              <w:left w:val="single" w:sz="4" w:space="0" w:color="auto"/>
            </w:tcBorders>
            <w:shd w:val="clear" w:color="auto" w:fill="FFFFFF"/>
          </w:tcPr>
          <w:p w14:paraId="0CBE1F51" w14:textId="77777777" w:rsidR="007D37AC" w:rsidRDefault="007D37AC" w:rsidP="00A10C42">
            <w:pPr>
              <w:pStyle w:val="Zkladntext20"/>
              <w:framePr w:w="15038" w:h="10992" w:wrap="none" w:vAnchor="page" w:hAnchor="page" w:x="823" w:y="594"/>
              <w:shd w:val="clear" w:color="auto" w:fill="auto"/>
              <w:spacing w:after="0" w:line="160" w:lineRule="exact"/>
              <w:ind w:firstLine="0"/>
            </w:pPr>
            <w:r>
              <w:t>Kab. 1</w:t>
            </w:r>
          </w:p>
        </w:tc>
        <w:tc>
          <w:tcPr>
            <w:tcW w:w="1627" w:type="dxa"/>
            <w:tcBorders>
              <w:top w:val="single" w:sz="4" w:space="0" w:color="auto"/>
              <w:left w:val="single" w:sz="4" w:space="0" w:color="auto"/>
            </w:tcBorders>
            <w:shd w:val="clear" w:color="auto" w:fill="FFFFFF"/>
            <w:vAlign w:val="bottom"/>
          </w:tcPr>
          <w:p w14:paraId="74C42BF5"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Kurzva"/>
              </w:rPr>
              <w:t>90141</w:t>
            </w:r>
          </w:p>
        </w:tc>
        <w:tc>
          <w:tcPr>
            <w:tcW w:w="1517" w:type="dxa"/>
            <w:tcBorders>
              <w:top w:val="single" w:sz="4" w:space="0" w:color="auto"/>
              <w:left w:val="single" w:sz="4" w:space="0" w:color="auto"/>
            </w:tcBorders>
            <w:shd w:val="clear" w:color="auto" w:fill="FFFFFF"/>
          </w:tcPr>
          <w:p w14:paraId="24D7456D"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Kurzva"/>
              </w:rPr>
              <w:t>'20003/1</w:t>
            </w:r>
          </w:p>
        </w:tc>
        <w:tc>
          <w:tcPr>
            <w:tcW w:w="6380" w:type="dxa"/>
            <w:gridSpan w:val="5"/>
            <w:tcBorders>
              <w:top w:val="single" w:sz="4" w:space="0" w:color="auto"/>
              <w:left w:val="single" w:sz="4" w:space="0" w:color="auto"/>
            </w:tcBorders>
            <w:shd w:val="clear" w:color="auto" w:fill="FFFFFF"/>
          </w:tcPr>
          <w:p w14:paraId="718F1DF8"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21. ZŠ Plzeň, Slovanská alej 13, Plzeň</w:t>
            </w:r>
          </w:p>
        </w:tc>
        <w:tc>
          <w:tcPr>
            <w:tcW w:w="1214" w:type="dxa"/>
            <w:tcBorders>
              <w:top w:val="single" w:sz="4" w:space="0" w:color="auto"/>
              <w:left w:val="single" w:sz="4" w:space="0" w:color="auto"/>
            </w:tcBorders>
            <w:shd w:val="clear" w:color="auto" w:fill="FFFFFF"/>
          </w:tcPr>
          <w:p w14:paraId="1A7D95DA" w14:textId="77777777" w:rsidR="007D37AC" w:rsidRDefault="007D37AC" w:rsidP="00A10C42">
            <w:pPr>
              <w:pStyle w:val="Zkladntext20"/>
              <w:framePr w:w="15038" w:h="10992" w:wrap="none" w:vAnchor="page" w:hAnchor="page" w:x="823" w:y="594"/>
              <w:shd w:val="clear" w:color="auto" w:fill="auto"/>
              <w:spacing w:after="0" w:line="140" w:lineRule="exact"/>
              <w:ind w:left="160" w:firstLine="0"/>
            </w:pPr>
            <w:r>
              <w:rPr>
                <w:rStyle w:val="Zkladntext27pt"/>
              </w:rPr>
              <w:t>’</w:t>
            </w:r>
          </w:p>
        </w:tc>
        <w:tc>
          <w:tcPr>
            <w:tcW w:w="1186" w:type="dxa"/>
            <w:tcBorders>
              <w:top w:val="single" w:sz="4" w:space="0" w:color="auto"/>
              <w:left w:val="single" w:sz="4" w:space="0" w:color="auto"/>
            </w:tcBorders>
            <w:shd w:val="clear" w:color="auto" w:fill="FFFFFF"/>
          </w:tcPr>
          <w:p w14:paraId="5EEA8F41" w14:textId="77777777" w:rsidR="007D37AC" w:rsidRDefault="007D37AC" w:rsidP="00A10C42">
            <w:pPr>
              <w:framePr w:w="15038" w:h="10992" w:wrap="none" w:vAnchor="page" w:hAnchor="page" w:x="823" w:y="594"/>
              <w:rPr>
                <w:sz w:val="10"/>
                <w:szCs w:val="10"/>
              </w:rPr>
            </w:pPr>
          </w:p>
        </w:tc>
        <w:tc>
          <w:tcPr>
            <w:tcW w:w="1152" w:type="dxa"/>
            <w:tcBorders>
              <w:top w:val="single" w:sz="4" w:space="0" w:color="auto"/>
              <w:left w:val="single" w:sz="4" w:space="0" w:color="auto"/>
            </w:tcBorders>
            <w:shd w:val="clear" w:color="auto" w:fill="FFFFFF"/>
          </w:tcPr>
          <w:p w14:paraId="6786A041" w14:textId="77777777" w:rsidR="007D37AC" w:rsidRDefault="007D37AC" w:rsidP="00A10C42">
            <w:pPr>
              <w:framePr w:w="15038" w:h="10992" w:wrap="none" w:vAnchor="page" w:hAnchor="page" w:x="823" w:y="594"/>
              <w:rPr>
                <w:sz w:val="10"/>
                <w:szCs w:val="10"/>
              </w:rPr>
            </w:pPr>
          </w:p>
        </w:tc>
        <w:tc>
          <w:tcPr>
            <w:tcW w:w="1339" w:type="dxa"/>
            <w:gridSpan w:val="2"/>
            <w:tcBorders>
              <w:top w:val="single" w:sz="4" w:space="0" w:color="auto"/>
              <w:left w:val="single" w:sz="4" w:space="0" w:color="auto"/>
              <w:right w:val="single" w:sz="4" w:space="0" w:color="auto"/>
            </w:tcBorders>
            <w:shd w:val="clear" w:color="auto" w:fill="FFFFFF"/>
            <w:vAlign w:val="bottom"/>
          </w:tcPr>
          <w:p w14:paraId="32BED02E" w14:textId="77777777" w:rsidR="007D37AC" w:rsidRDefault="007D37AC" w:rsidP="00A10C42">
            <w:pPr>
              <w:pStyle w:val="Zkladntext20"/>
              <w:framePr w:w="15038" w:h="10992" w:wrap="none" w:vAnchor="page" w:hAnchor="page" w:x="823" w:y="594"/>
              <w:shd w:val="clear" w:color="auto" w:fill="auto"/>
              <w:tabs>
                <w:tab w:val="left" w:leader="dot" w:pos="437"/>
                <w:tab w:val="left" w:leader="dot" w:pos="638"/>
              </w:tabs>
              <w:spacing w:after="0" w:line="200" w:lineRule="exact"/>
              <w:ind w:firstLine="0"/>
              <w:jc w:val="both"/>
            </w:pPr>
            <w:r>
              <w:rPr>
                <w:rStyle w:val="Zkladntext27pt"/>
              </w:rPr>
              <w:t xml:space="preserve">- </w:t>
            </w:r>
            <w:r>
              <w:rPr>
                <w:rStyle w:val="Zkladntext210pt"/>
              </w:rPr>
              <w:tab/>
            </w:r>
            <w:r>
              <w:rPr>
                <w:rStyle w:val="Zkladntext27pt"/>
              </w:rPr>
              <w:tab/>
            </w:r>
          </w:p>
        </w:tc>
      </w:tr>
      <w:tr w:rsidR="007D37AC" w14:paraId="72A0152A" w14:textId="77777777" w:rsidTr="007D37AC">
        <w:tblPrEx>
          <w:tblCellMar>
            <w:top w:w="0" w:type="dxa"/>
            <w:bottom w:w="0" w:type="dxa"/>
          </w:tblCellMar>
        </w:tblPrEx>
        <w:trPr>
          <w:trHeight w:hRule="exact" w:val="288"/>
          <w:jc w:val="center"/>
        </w:trPr>
        <w:tc>
          <w:tcPr>
            <w:tcW w:w="624" w:type="dxa"/>
            <w:tcBorders>
              <w:top w:val="single" w:sz="4" w:space="0" w:color="auto"/>
              <w:left w:val="single" w:sz="4" w:space="0" w:color="auto"/>
            </w:tcBorders>
            <w:shd w:val="clear" w:color="auto" w:fill="FFFFFF"/>
          </w:tcPr>
          <w:p w14:paraId="4553BADF" w14:textId="77777777" w:rsidR="007D37AC" w:rsidRDefault="007D37AC" w:rsidP="00A10C42">
            <w:pPr>
              <w:pStyle w:val="Zkladntext20"/>
              <w:framePr w:w="15038" w:h="10992" w:wrap="none" w:vAnchor="page" w:hAnchor="page" w:x="823" w:y="594"/>
              <w:shd w:val="clear" w:color="auto" w:fill="auto"/>
              <w:spacing w:after="0" w:line="160" w:lineRule="exact"/>
              <w:ind w:firstLine="0"/>
            </w:pPr>
            <w:r>
              <w:t>Kab. 2</w:t>
            </w:r>
          </w:p>
        </w:tc>
        <w:tc>
          <w:tcPr>
            <w:tcW w:w="1627" w:type="dxa"/>
            <w:tcBorders>
              <w:top w:val="single" w:sz="4" w:space="0" w:color="auto"/>
              <w:left w:val="single" w:sz="4" w:space="0" w:color="auto"/>
            </w:tcBorders>
            <w:shd w:val="clear" w:color="auto" w:fill="FFFFFF"/>
          </w:tcPr>
          <w:p w14:paraId="3834D3C8" w14:textId="77777777" w:rsidR="007D37AC" w:rsidRDefault="007D37AC" w:rsidP="00A10C42">
            <w:pPr>
              <w:framePr w:w="15038" w:h="10992" w:wrap="none" w:vAnchor="page" w:hAnchor="page" w:x="823" w:y="594"/>
              <w:rPr>
                <w:sz w:val="10"/>
                <w:szCs w:val="10"/>
              </w:rPr>
            </w:pPr>
          </w:p>
        </w:tc>
        <w:tc>
          <w:tcPr>
            <w:tcW w:w="1517" w:type="dxa"/>
            <w:tcBorders>
              <w:top w:val="single" w:sz="4" w:space="0" w:color="auto"/>
              <w:left w:val="single" w:sz="4" w:space="0" w:color="auto"/>
            </w:tcBorders>
            <w:shd w:val="clear" w:color="auto" w:fill="FFFFFF"/>
          </w:tcPr>
          <w:p w14:paraId="5DAD602B" w14:textId="77777777" w:rsidR="007D37AC" w:rsidRDefault="007D37AC" w:rsidP="00A10C42">
            <w:pPr>
              <w:framePr w:w="15038" w:h="10992" w:wrap="none" w:vAnchor="page" w:hAnchor="page" w:x="823" w:y="594"/>
              <w:rPr>
                <w:sz w:val="10"/>
                <w:szCs w:val="10"/>
              </w:rPr>
            </w:pPr>
          </w:p>
        </w:tc>
        <w:tc>
          <w:tcPr>
            <w:tcW w:w="6380" w:type="dxa"/>
            <w:gridSpan w:val="5"/>
            <w:tcBorders>
              <w:top w:val="single" w:sz="4" w:space="0" w:color="auto"/>
              <w:left w:val="single" w:sz="4" w:space="0" w:color="auto"/>
            </w:tcBorders>
            <w:shd w:val="clear" w:color="auto" w:fill="FFFFFF"/>
          </w:tcPr>
          <w:p w14:paraId="5F4F3A85" w14:textId="77777777" w:rsidR="007D37AC" w:rsidRDefault="007D37AC" w:rsidP="00A10C42">
            <w:pPr>
              <w:framePr w:w="15038" w:h="10992" w:wrap="none" w:vAnchor="page" w:hAnchor="page" w:x="823" w:y="594"/>
              <w:rPr>
                <w:sz w:val="10"/>
                <w:szCs w:val="10"/>
              </w:rPr>
            </w:pPr>
          </w:p>
        </w:tc>
        <w:tc>
          <w:tcPr>
            <w:tcW w:w="1214" w:type="dxa"/>
            <w:tcBorders>
              <w:top w:val="single" w:sz="4" w:space="0" w:color="auto"/>
              <w:left w:val="single" w:sz="4" w:space="0" w:color="auto"/>
            </w:tcBorders>
            <w:shd w:val="clear" w:color="auto" w:fill="FFFFFF"/>
          </w:tcPr>
          <w:p w14:paraId="7D84E58B" w14:textId="77777777" w:rsidR="007D37AC" w:rsidRDefault="007D37AC" w:rsidP="00A10C42">
            <w:pPr>
              <w:framePr w:w="15038" w:h="10992" w:wrap="none" w:vAnchor="page" w:hAnchor="page" w:x="823" w:y="594"/>
              <w:rPr>
                <w:sz w:val="10"/>
                <w:szCs w:val="10"/>
              </w:rPr>
            </w:pPr>
          </w:p>
        </w:tc>
        <w:tc>
          <w:tcPr>
            <w:tcW w:w="1186" w:type="dxa"/>
            <w:tcBorders>
              <w:top w:val="single" w:sz="4" w:space="0" w:color="auto"/>
              <w:left w:val="single" w:sz="4" w:space="0" w:color="auto"/>
            </w:tcBorders>
            <w:shd w:val="clear" w:color="auto" w:fill="FFFFFF"/>
          </w:tcPr>
          <w:p w14:paraId="6E66EE8B" w14:textId="77777777" w:rsidR="007D37AC" w:rsidRDefault="007D37AC" w:rsidP="00A10C42">
            <w:pPr>
              <w:framePr w:w="15038" w:h="10992" w:wrap="none" w:vAnchor="page" w:hAnchor="page" w:x="823" w:y="594"/>
              <w:rPr>
                <w:sz w:val="10"/>
                <w:szCs w:val="10"/>
              </w:rPr>
            </w:pPr>
          </w:p>
        </w:tc>
        <w:tc>
          <w:tcPr>
            <w:tcW w:w="1152" w:type="dxa"/>
            <w:tcBorders>
              <w:top w:val="single" w:sz="4" w:space="0" w:color="auto"/>
              <w:left w:val="single" w:sz="4" w:space="0" w:color="auto"/>
            </w:tcBorders>
            <w:shd w:val="clear" w:color="auto" w:fill="FFFFFF"/>
          </w:tcPr>
          <w:p w14:paraId="7DDA3DCF" w14:textId="77777777" w:rsidR="007D37AC" w:rsidRDefault="007D37AC" w:rsidP="00A10C42">
            <w:pPr>
              <w:framePr w:w="15038" w:h="10992" w:wrap="none" w:vAnchor="page" w:hAnchor="page" w:x="823" w:y="594"/>
              <w:rPr>
                <w:sz w:val="10"/>
                <w:szCs w:val="10"/>
              </w:rPr>
            </w:pPr>
          </w:p>
        </w:tc>
        <w:tc>
          <w:tcPr>
            <w:tcW w:w="1339" w:type="dxa"/>
            <w:gridSpan w:val="2"/>
            <w:tcBorders>
              <w:top w:val="single" w:sz="4" w:space="0" w:color="auto"/>
              <w:left w:val="single" w:sz="4" w:space="0" w:color="auto"/>
              <w:right w:val="single" w:sz="4" w:space="0" w:color="auto"/>
            </w:tcBorders>
            <w:shd w:val="clear" w:color="auto" w:fill="FFFFFF"/>
          </w:tcPr>
          <w:p w14:paraId="38821D05" w14:textId="77777777" w:rsidR="007D37AC" w:rsidRDefault="007D37AC" w:rsidP="00A10C42">
            <w:pPr>
              <w:framePr w:w="15038" w:h="10992" w:wrap="none" w:vAnchor="page" w:hAnchor="page" w:x="823" w:y="594"/>
              <w:rPr>
                <w:sz w:val="10"/>
                <w:szCs w:val="10"/>
              </w:rPr>
            </w:pPr>
          </w:p>
        </w:tc>
      </w:tr>
      <w:tr w:rsidR="007D37AC" w14:paraId="4D368420" w14:textId="77777777" w:rsidTr="007D37AC">
        <w:tblPrEx>
          <w:tblCellMar>
            <w:top w:w="0" w:type="dxa"/>
            <w:bottom w:w="0" w:type="dxa"/>
          </w:tblCellMar>
        </w:tblPrEx>
        <w:trPr>
          <w:trHeight w:hRule="exact" w:val="288"/>
          <w:jc w:val="center"/>
        </w:trPr>
        <w:tc>
          <w:tcPr>
            <w:tcW w:w="10148" w:type="dxa"/>
            <w:gridSpan w:val="8"/>
            <w:tcBorders>
              <w:top w:val="single" w:sz="4" w:space="0" w:color="auto"/>
              <w:left w:val="single" w:sz="4" w:space="0" w:color="auto"/>
            </w:tcBorders>
            <w:shd w:val="clear" w:color="auto" w:fill="FFFFFF"/>
            <w:vAlign w:val="bottom"/>
          </w:tcPr>
          <w:p w14:paraId="0258EFFC" w14:textId="77777777" w:rsidR="007D37AC" w:rsidRDefault="007D37AC" w:rsidP="00A10C42">
            <w:pPr>
              <w:pStyle w:val="Zkladntext20"/>
              <w:framePr w:w="15038" w:h="10992" w:wrap="none" w:vAnchor="page" w:hAnchor="page" w:x="823" w:y="594"/>
              <w:shd w:val="clear" w:color="auto" w:fill="auto"/>
              <w:tabs>
                <w:tab w:val="left" w:leader="dot" w:pos="413"/>
                <w:tab w:val="left" w:leader="dot" w:pos="1363"/>
                <w:tab w:val="left" w:leader="dot" w:pos="3370"/>
                <w:tab w:val="left" w:leader="dot" w:pos="3744"/>
                <w:tab w:val="left" w:leader="dot" w:pos="3869"/>
                <w:tab w:val="left" w:leader="dot" w:pos="4925"/>
              </w:tabs>
              <w:spacing w:after="0" w:line="140" w:lineRule="exact"/>
              <w:ind w:firstLine="0"/>
              <w:jc w:val="both"/>
            </w:pPr>
            <w:r>
              <w:rPr>
                <w:rStyle w:val="Zkladntext27pt"/>
              </w:rPr>
              <w:t>■</w:t>
            </w:r>
            <w:r>
              <w:rPr>
                <w:rStyle w:val="Zkladntext27pt"/>
              </w:rPr>
              <w:tab/>
            </w:r>
            <w:r>
              <w:rPr>
                <w:rStyle w:val="Zkladntext27pt"/>
                <w:vertAlign w:val="superscript"/>
              </w:rPr>
              <w:t>__</w:t>
            </w:r>
            <w:r>
              <w:rPr>
                <w:rStyle w:val="Zkladntext27pt"/>
              </w:rPr>
              <w:tab/>
              <w:t xml:space="preserve"> ~ </w:t>
            </w:r>
            <w:proofErr w:type="gramStart"/>
            <w:r>
              <w:rPr>
                <w:rStyle w:val="Zkladntext27ptdkovn2pt"/>
              </w:rPr>
              <w:t>~:r</w:t>
            </w:r>
            <w:proofErr w:type="gramEnd"/>
            <w:r>
              <w:rPr>
                <w:rStyle w:val="Zkladntext27ptdkovn2pt"/>
              </w:rPr>
              <w:t>:</w:t>
            </w:r>
            <w:r>
              <w:rPr>
                <w:rStyle w:val="Zkladntext27ptdkovn2pt"/>
              </w:rPr>
              <w:tab/>
              <w:t>■</w:t>
            </w:r>
            <w:r>
              <w:rPr>
                <w:rStyle w:val="Zkladntext27ptdkovn2pt"/>
              </w:rPr>
              <w:tab/>
            </w:r>
            <w:r>
              <w:rPr>
                <w:rStyle w:val="Zkladntext27ptdkovn2pt"/>
              </w:rPr>
              <w:tab/>
            </w:r>
            <w:r>
              <w:rPr>
                <w:rStyle w:val="Zkladntext27ptdkovn2pt"/>
              </w:rPr>
              <w:tab/>
            </w:r>
          </w:p>
        </w:tc>
        <w:tc>
          <w:tcPr>
            <w:tcW w:w="4891" w:type="dxa"/>
            <w:gridSpan w:val="5"/>
            <w:tcBorders>
              <w:top w:val="single" w:sz="4" w:space="0" w:color="auto"/>
              <w:left w:val="single" w:sz="4" w:space="0" w:color="auto"/>
              <w:right w:val="single" w:sz="4" w:space="0" w:color="auto"/>
            </w:tcBorders>
            <w:shd w:val="clear" w:color="auto" w:fill="FFFFFF"/>
            <w:vAlign w:val="bottom"/>
          </w:tcPr>
          <w:p w14:paraId="28FB569D" w14:textId="77777777" w:rsidR="007D37AC" w:rsidRDefault="007D37AC" w:rsidP="00A10C42">
            <w:pPr>
              <w:pStyle w:val="Zkladntext20"/>
              <w:framePr w:w="15038" w:h="10992" w:wrap="none" w:vAnchor="page" w:hAnchor="page" w:x="823" w:y="594"/>
              <w:shd w:val="clear" w:color="auto" w:fill="auto"/>
              <w:spacing w:after="0" w:line="110" w:lineRule="exact"/>
              <w:ind w:firstLine="0"/>
              <w:jc w:val="center"/>
            </w:pPr>
            <w:r>
              <w:rPr>
                <w:rStyle w:val="Zkladntext2Calibri55pt"/>
              </w:rPr>
              <w:t>* ceny lze po dohodě se zákazníkem změnit</w:t>
            </w:r>
          </w:p>
        </w:tc>
      </w:tr>
      <w:tr w:rsidR="007D37AC" w14:paraId="726EDC13" w14:textId="77777777" w:rsidTr="007D37AC">
        <w:tblPrEx>
          <w:tblCellMar>
            <w:top w:w="0" w:type="dxa"/>
            <w:bottom w:w="0" w:type="dxa"/>
          </w:tblCellMar>
        </w:tblPrEx>
        <w:trPr>
          <w:trHeight w:hRule="exact" w:val="379"/>
          <w:jc w:val="center"/>
        </w:trPr>
        <w:tc>
          <w:tcPr>
            <w:tcW w:w="624" w:type="dxa"/>
            <w:vMerge w:val="restart"/>
            <w:tcBorders>
              <w:top w:val="single" w:sz="4" w:space="0" w:color="auto"/>
              <w:left w:val="single" w:sz="4" w:space="0" w:color="auto"/>
            </w:tcBorders>
            <w:shd w:val="clear" w:color="auto" w:fill="FFFFFF"/>
            <w:vAlign w:val="center"/>
          </w:tcPr>
          <w:p w14:paraId="3F77AE38" w14:textId="77777777" w:rsidR="007D37AC" w:rsidRDefault="007D37AC" w:rsidP="00A10C42">
            <w:pPr>
              <w:pStyle w:val="Zkladntext20"/>
              <w:framePr w:w="15038" w:h="10992" w:wrap="none" w:vAnchor="page" w:hAnchor="page" w:x="823" w:y="594"/>
              <w:shd w:val="clear" w:color="auto" w:fill="auto"/>
              <w:spacing w:after="0" w:line="259" w:lineRule="exact"/>
              <w:ind w:firstLine="0"/>
            </w:pPr>
            <w:r>
              <w:rPr>
                <w:rStyle w:val="Zkladntext285ptTun"/>
              </w:rPr>
              <w:t>Vstup</w:t>
            </w:r>
          </w:p>
          <w:p w14:paraId="6D637814" w14:textId="77777777" w:rsidR="007D37AC" w:rsidRDefault="007D37AC" w:rsidP="00A10C42">
            <w:pPr>
              <w:pStyle w:val="Zkladntext20"/>
              <w:framePr w:w="15038" w:h="10992" w:wrap="none" w:vAnchor="page" w:hAnchor="page" w:x="823" w:y="594"/>
              <w:shd w:val="clear" w:color="auto" w:fill="auto"/>
              <w:spacing w:after="0" w:line="259" w:lineRule="exact"/>
              <w:ind w:left="240" w:firstLine="0"/>
            </w:pPr>
            <w:r>
              <w:rPr>
                <w:rStyle w:val="Zkladntext285ptTun"/>
              </w:rPr>
              <w:t>do</w:t>
            </w:r>
          </w:p>
          <w:p w14:paraId="1C027A06" w14:textId="77777777" w:rsidR="007D37AC" w:rsidRDefault="007D37AC" w:rsidP="00A10C42">
            <w:pPr>
              <w:pStyle w:val="Zkladntext20"/>
              <w:framePr w:w="15038" w:h="10992" w:wrap="none" w:vAnchor="page" w:hAnchor="page" w:x="823" w:y="594"/>
              <w:shd w:val="clear" w:color="auto" w:fill="auto"/>
              <w:spacing w:after="0" w:line="259" w:lineRule="exact"/>
              <w:ind w:firstLine="0"/>
            </w:pPr>
            <w:proofErr w:type="spellStart"/>
            <w:r>
              <w:rPr>
                <w:rStyle w:val="Zkladntext285ptTun"/>
              </w:rPr>
              <w:t>budo</w:t>
            </w:r>
            <w:proofErr w:type="spellEnd"/>
          </w:p>
          <w:p w14:paraId="260FFB3E" w14:textId="77777777" w:rsidR="007D37AC" w:rsidRDefault="007D37AC" w:rsidP="00A10C42">
            <w:pPr>
              <w:pStyle w:val="Zkladntext20"/>
              <w:framePr w:w="15038" w:h="10992" w:wrap="none" w:vAnchor="page" w:hAnchor="page" w:x="823" w:y="594"/>
              <w:shd w:val="clear" w:color="auto" w:fill="auto"/>
              <w:spacing w:after="0" w:line="259" w:lineRule="exact"/>
              <w:ind w:left="240" w:firstLine="0"/>
            </w:pPr>
            <w:r>
              <w:rPr>
                <w:rStyle w:val="Zkladntext285ptTun"/>
              </w:rPr>
              <w:t>vy</w:t>
            </w:r>
          </w:p>
        </w:tc>
        <w:tc>
          <w:tcPr>
            <w:tcW w:w="3144" w:type="dxa"/>
            <w:gridSpan w:val="2"/>
            <w:tcBorders>
              <w:top w:val="single" w:sz="4" w:space="0" w:color="auto"/>
              <w:left w:val="single" w:sz="4" w:space="0" w:color="auto"/>
            </w:tcBorders>
            <w:shd w:val="clear" w:color="auto" w:fill="FFFFFF"/>
            <w:vAlign w:val="center"/>
          </w:tcPr>
          <w:p w14:paraId="4E2642CE"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rPr>
                <w:rStyle w:val="Zkladntext27ptdkovn2pt"/>
              </w:rPr>
              <w:t>[ ]</w:t>
            </w:r>
            <w:proofErr w:type="gramEnd"/>
            <w:r>
              <w:rPr>
                <w:rStyle w:val="Zkladntext27ptdkovn2pt"/>
              </w:rPr>
              <w:t xml:space="preserve"> </w:t>
            </w:r>
            <w:r>
              <w:t>vrátnice/ recepce s 24h službou</w:t>
            </w:r>
          </w:p>
        </w:tc>
        <w:tc>
          <w:tcPr>
            <w:tcW w:w="7594" w:type="dxa"/>
            <w:gridSpan w:val="6"/>
            <w:vMerge w:val="restart"/>
            <w:tcBorders>
              <w:top w:val="single" w:sz="4" w:space="0" w:color="auto"/>
              <w:left w:val="single" w:sz="4" w:space="0" w:color="auto"/>
            </w:tcBorders>
            <w:shd w:val="clear" w:color="auto" w:fill="FFFFFF"/>
          </w:tcPr>
          <w:p w14:paraId="2CDDA50A" w14:textId="77777777" w:rsidR="007D37AC" w:rsidRDefault="007D37AC" w:rsidP="00A10C42">
            <w:pPr>
              <w:pStyle w:val="Zkladntext20"/>
              <w:framePr w:w="15038" w:h="10992" w:wrap="none" w:vAnchor="page" w:hAnchor="page" w:x="823" w:y="594"/>
              <w:shd w:val="clear" w:color="auto" w:fill="auto"/>
              <w:spacing w:line="140" w:lineRule="exact"/>
              <w:ind w:firstLine="0"/>
            </w:pPr>
            <w:r>
              <w:rPr>
                <w:rStyle w:val="Zkladntext27pt"/>
              </w:rPr>
              <w:t>přesné umístění trezoru:</w:t>
            </w:r>
          </w:p>
          <w:p w14:paraId="4E11400E" w14:textId="77777777" w:rsidR="007D37AC" w:rsidRDefault="007D37AC" w:rsidP="00A10C42">
            <w:pPr>
              <w:pStyle w:val="Zkladntext20"/>
              <w:framePr w:w="15038" w:h="10992" w:wrap="none" w:vAnchor="page" w:hAnchor="page" w:x="823" w:y="594"/>
              <w:shd w:val="clear" w:color="auto" w:fill="auto"/>
              <w:spacing w:after="0" w:line="140" w:lineRule="exact"/>
              <w:ind w:left="240" w:firstLine="0"/>
            </w:pPr>
            <w:r>
              <w:t>VRÁTNICE JÍDELNY</w:t>
            </w:r>
          </w:p>
        </w:tc>
        <w:tc>
          <w:tcPr>
            <w:tcW w:w="3677" w:type="dxa"/>
            <w:gridSpan w:val="4"/>
            <w:vMerge w:val="restart"/>
            <w:tcBorders>
              <w:top w:val="single" w:sz="4" w:space="0" w:color="auto"/>
              <w:left w:val="single" w:sz="4" w:space="0" w:color="auto"/>
              <w:right w:val="single" w:sz="4" w:space="0" w:color="auto"/>
            </w:tcBorders>
            <w:shd w:val="clear" w:color="auto" w:fill="FFFFFF"/>
          </w:tcPr>
          <w:p w14:paraId="06D3479C" w14:textId="77777777" w:rsidR="007D37AC" w:rsidRDefault="007D37AC" w:rsidP="00A10C42">
            <w:pPr>
              <w:pStyle w:val="Zkladntext20"/>
              <w:framePr w:w="15038" w:h="10992" w:wrap="none" w:vAnchor="page" w:hAnchor="page" w:x="823" w:y="594"/>
              <w:shd w:val="clear" w:color="auto" w:fill="auto"/>
              <w:spacing w:after="0" w:line="140" w:lineRule="exact"/>
              <w:ind w:firstLine="0"/>
              <w:jc w:val="both"/>
            </w:pPr>
            <w:r>
              <w:rPr>
                <w:rStyle w:val="Zkladntext27pt"/>
              </w:rPr>
              <w:t>verze komunikátoru:</w:t>
            </w:r>
          </w:p>
        </w:tc>
      </w:tr>
      <w:tr w:rsidR="007D37AC" w14:paraId="76A00C38" w14:textId="77777777" w:rsidTr="007D37AC">
        <w:tblPrEx>
          <w:tblCellMar>
            <w:top w:w="0" w:type="dxa"/>
            <w:bottom w:w="0" w:type="dxa"/>
          </w:tblCellMar>
        </w:tblPrEx>
        <w:trPr>
          <w:trHeight w:hRule="exact" w:val="374"/>
          <w:jc w:val="center"/>
        </w:trPr>
        <w:tc>
          <w:tcPr>
            <w:tcW w:w="624" w:type="dxa"/>
            <w:vMerge/>
            <w:tcBorders>
              <w:left w:val="single" w:sz="4" w:space="0" w:color="auto"/>
            </w:tcBorders>
            <w:shd w:val="clear" w:color="auto" w:fill="FFFFFF"/>
            <w:vAlign w:val="center"/>
          </w:tcPr>
          <w:p w14:paraId="21FDABC8"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center"/>
          </w:tcPr>
          <w:p w14:paraId="1BB3DA45"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rPr>
                <w:rStyle w:val="Zkladntext27pt"/>
              </w:rPr>
              <w:t>[ ]</w:t>
            </w:r>
            <w:proofErr w:type="gramEnd"/>
            <w:r>
              <w:rPr>
                <w:rStyle w:val="Zkladntext27pt"/>
              </w:rPr>
              <w:t xml:space="preserve"> </w:t>
            </w:r>
            <w:r>
              <w:t>Trezor na vstupní klíč</w:t>
            </w:r>
          </w:p>
        </w:tc>
        <w:tc>
          <w:tcPr>
            <w:tcW w:w="7594" w:type="dxa"/>
            <w:gridSpan w:val="6"/>
            <w:vMerge/>
            <w:tcBorders>
              <w:left w:val="single" w:sz="4" w:space="0" w:color="auto"/>
            </w:tcBorders>
            <w:shd w:val="clear" w:color="auto" w:fill="FFFFFF"/>
          </w:tcPr>
          <w:p w14:paraId="5DC94EE6" w14:textId="77777777" w:rsidR="007D37AC" w:rsidRDefault="007D37AC" w:rsidP="00A10C42">
            <w:pPr>
              <w:framePr w:w="15038" w:h="10992" w:wrap="none" w:vAnchor="page" w:hAnchor="page" w:x="823" w:y="594"/>
            </w:pPr>
          </w:p>
        </w:tc>
        <w:tc>
          <w:tcPr>
            <w:tcW w:w="3677" w:type="dxa"/>
            <w:gridSpan w:val="4"/>
            <w:vMerge/>
            <w:tcBorders>
              <w:left w:val="single" w:sz="4" w:space="0" w:color="auto"/>
              <w:right w:val="single" w:sz="4" w:space="0" w:color="auto"/>
            </w:tcBorders>
            <w:shd w:val="clear" w:color="auto" w:fill="FFFFFF"/>
          </w:tcPr>
          <w:p w14:paraId="0EE4B27D" w14:textId="77777777" w:rsidR="007D37AC" w:rsidRDefault="007D37AC" w:rsidP="00A10C42">
            <w:pPr>
              <w:framePr w:w="15038" w:h="10992" w:wrap="none" w:vAnchor="page" w:hAnchor="page" w:x="823" w:y="594"/>
            </w:pPr>
          </w:p>
        </w:tc>
      </w:tr>
      <w:tr w:rsidR="007D37AC" w14:paraId="70D733E1" w14:textId="77777777" w:rsidTr="007D37AC">
        <w:tblPrEx>
          <w:tblCellMar>
            <w:top w:w="0" w:type="dxa"/>
            <w:bottom w:w="0" w:type="dxa"/>
          </w:tblCellMar>
        </w:tblPrEx>
        <w:trPr>
          <w:trHeight w:hRule="exact" w:val="432"/>
          <w:jc w:val="center"/>
        </w:trPr>
        <w:tc>
          <w:tcPr>
            <w:tcW w:w="624" w:type="dxa"/>
            <w:vMerge/>
            <w:tcBorders>
              <w:left w:val="single" w:sz="4" w:space="0" w:color="auto"/>
            </w:tcBorders>
            <w:shd w:val="clear" w:color="auto" w:fill="FFFFFF"/>
            <w:vAlign w:val="center"/>
          </w:tcPr>
          <w:p w14:paraId="7501C3FD" w14:textId="77777777" w:rsidR="007D37AC" w:rsidRDefault="007D37AC" w:rsidP="00A10C42">
            <w:pPr>
              <w:framePr w:w="15038" w:h="10992" w:wrap="none" w:vAnchor="page" w:hAnchor="page" w:x="823" w:y="594"/>
            </w:pPr>
          </w:p>
        </w:tc>
        <w:tc>
          <w:tcPr>
            <w:tcW w:w="3144" w:type="dxa"/>
            <w:gridSpan w:val="2"/>
            <w:tcBorders>
              <w:top w:val="single" w:sz="4" w:space="0" w:color="auto"/>
              <w:left w:val="single" w:sz="4" w:space="0" w:color="auto"/>
            </w:tcBorders>
            <w:shd w:val="clear" w:color="auto" w:fill="FFFFFF"/>
            <w:vAlign w:val="center"/>
          </w:tcPr>
          <w:p w14:paraId="5FC8C6A8" w14:textId="77777777" w:rsidR="007D37AC" w:rsidRDefault="007D37AC" w:rsidP="00A10C42">
            <w:pPr>
              <w:pStyle w:val="Zkladntext20"/>
              <w:framePr w:w="15038" w:h="10992" w:wrap="none" w:vAnchor="page" w:hAnchor="page" w:x="823" w:y="594"/>
              <w:shd w:val="clear" w:color="auto" w:fill="auto"/>
              <w:spacing w:after="0" w:line="160" w:lineRule="exact"/>
              <w:ind w:firstLine="0"/>
            </w:pPr>
            <w:proofErr w:type="gramStart"/>
            <w:r>
              <w:rPr>
                <w:rStyle w:val="Zkladntext27pt"/>
              </w:rPr>
              <w:t>[ ]</w:t>
            </w:r>
            <w:proofErr w:type="gramEnd"/>
            <w:r>
              <w:rPr>
                <w:rStyle w:val="Zkladntext27pt"/>
              </w:rPr>
              <w:t xml:space="preserve"> </w:t>
            </w:r>
            <w:r>
              <w:t>jiné umístění klíče s 24h přístupem</w:t>
            </w:r>
          </w:p>
        </w:tc>
        <w:tc>
          <w:tcPr>
            <w:tcW w:w="7594" w:type="dxa"/>
            <w:gridSpan w:val="6"/>
            <w:vMerge/>
            <w:tcBorders>
              <w:left w:val="single" w:sz="4" w:space="0" w:color="auto"/>
            </w:tcBorders>
            <w:shd w:val="clear" w:color="auto" w:fill="FFFFFF"/>
          </w:tcPr>
          <w:p w14:paraId="3479FDB6" w14:textId="77777777" w:rsidR="007D37AC" w:rsidRDefault="007D37AC" w:rsidP="00A10C42">
            <w:pPr>
              <w:framePr w:w="15038" w:h="10992" w:wrap="none" w:vAnchor="page" w:hAnchor="page" w:x="823" w:y="594"/>
            </w:pPr>
          </w:p>
        </w:tc>
        <w:tc>
          <w:tcPr>
            <w:tcW w:w="3677" w:type="dxa"/>
            <w:gridSpan w:val="4"/>
            <w:vMerge w:val="restart"/>
            <w:tcBorders>
              <w:top w:val="single" w:sz="4" w:space="0" w:color="auto"/>
              <w:left w:val="single" w:sz="4" w:space="0" w:color="auto"/>
              <w:right w:val="single" w:sz="4" w:space="0" w:color="auto"/>
            </w:tcBorders>
            <w:shd w:val="clear" w:color="auto" w:fill="FFFFFF"/>
            <w:vAlign w:val="bottom"/>
          </w:tcPr>
          <w:p w14:paraId="4707116C" w14:textId="77777777" w:rsidR="007D37AC" w:rsidRDefault="007D37AC" w:rsidP="00A10C42">
            <w:pPr>
              <w:pStyle w:val="Zkladntext20"/>
              <w:framePr w:w="15038" w:h="10992" w:wrap="none" w:vAnchor="page" w:hAnchor="page" w:x="823" w:y="594"/>
              <w:shd w:val="clear" w:color="auto" w:fill="auto"/>
              <w:spacing w:after="1380" w:line="140" w:lineRule="exact"/>
              <w:ind w:firstLine="0"/>
              <w:jc w:val="both"/>
            </w:pPr>
            <w:r>
              <w:rPr>
                <w:rStyle w:val="Zkladntext27pt"/>
              </w:rPr>
              <w:t>poznámky:</w:t>
            </w:r>
          </w:p>
          <w:p w14:paraId="7534420F" w14:textId="77777777" w:rsidR="007D37AC" w:rsidRDefault="007D37AC" w:rsidP="00A10C42">
            <w:pPr>
              <w:pStyle w:val="Zkladntext20"/>
              <w:framePr w:w="15038" w:h="10992" w:wrap="none" w:vAnchor="page" w:hAnchor="page" w:x="823" w:y="594"/>
              <w:shd w:val="clear" w:color="auto" w:fill="auto"/>
              <w:tabs>
                <w:tab w:val="left" w:leader="underscore" w:pos="2688"/>
                <w:tab w:val="left" w:leader="underscore" w:pos="3077"/>
                <w:tab w:val="left" w:leader="underscore" w:pos="3586"/>
              </w:tabs>
              <w:spacing w:before="1380" w:after="0" w:line="140" w:lineRule="exact"/>
              <w:ind w:firstLine="0"/>
              <w:jc w:val="both"/>
            </w:pPr>
            <w:r>
              <w:rPr>
                <w:rStyle w:val="Zkladntext27pt"/>
              </w:rPr>
              <w:tab/>
            </w:r>
            <w:r>
              <w:rPr>
                <w:rStyle w:val="Zkladntext27ptKurzva"/>
              </w:rPr>
              <w:t>21</w:t>
            </w:r>
            <w:r>
              <w:rPr>
                <w:rStyle w:val="Zkladntext27pt"/>
              </w:rPr>
              <w:tab/>
            </w:r>
            <w:r>
              <w:rPr>
                <w:rStyle w:val="Zkladntext27ptKurzva"/>
              </w:rPr>
              <w:t>/PÍ</w:t>
            </w:r>
            <w:r>
              <w:rPr>
                <w:rStyle w:val="Zkladntext27pt"/>
              </w:rPr>
              <w:tab/>
            </w:r>
          </w:p>
        </w:tc>
      </w:tr>
      <w:tr w:rsidR="007D37AC" w14:paraId="66AC67E6" w14:textId="77777777" w:rsidTr="007D37AC">
        <w:tblPrEx>
          <w:tblCellMar>
            <w:top w:w="0" w:type="dxa"/>
            <w:bottom w:w="0" w:type="dxa"/>
          </w:tblCellMar>
        </w:tblPrEx>
        <w:trPr>
          <w:trHeight w:hRule="exact" w:val="317"/>
          <w:jc w:val="center"/>
        </w:trPr>
        <w:tc>
          <w:tcPr>
            <w:tcW w:w="11362" w:type="dxa"/>
            <w:gridSpan w:val="9"/>
            <w:tcBorders>
              <w:top w:val="single" w:sz="4" w:space="0" w:color="auto"/>
              <w:left w:val="single" w:sz="4" w:space="0" w:color="auto"/>
            </w:tcBorders>
            <w:shd w:val="clear" w:color="auto" w:fill="FFFFFF"/>
          </w:tcPr>
          <w:p w14:paraId="0AEE3774" w14:textId="77777777" w:rsidR="007D37AC" w:rsidRDefault="007D37AC" w:rsidP="00A10C42">
            <w:pPr>
              <w:pStyle w:val="Zkladntext20"/>
              <w:framePr w:w="15038" w:h="10992" w:wrap="none" w:vAnchor="page" w:hAnchor="page" w:x="823" w:y="594"/>
              <w:shd w:val="clear" w:color="auto" w:fill="auto"/>
              <w:tabs>
                <w:tab w:val="left" w:leader="underscore" w:pos="4320"/>
              </w:tabs>
              <w:spacing w:after="0" w:line="420" w:lineRule="exact"/>
              <w:ind w:firstLine="0"/>
              <w:jc w:val="both"/>
            </w:pPr>
            <w:r>
              <w:rPr>
                <w:rStyle w:val="Zkladntext2Georgia21pt"/>
                <w:b w:val="0"/>
                <w:bCs w:val="0"/>
              </w:rPr>
              <w:t>L</w:t>
            </w:r>
            <w:r>
              <w:rPr>
                <w:rStyle w:val="Zkladntext27pt"/>
              </w:rPr>
              <w:tab/>
            </w:r>
          </w:p>
        </w:tc>
        <w:tc>
          <w:tcPr>
            <w:tcW w:w="3677" w:type="dxa"/>
            <w:gridSpan w:val="4"/>
            <w:vMerge/>
            <w:tcBorders>
              <w:left w:val="single" w:sz="4" w:space="0" w:color="auto"/>
              <w:right w:val="single" w:sz="4" w:space="0" w:color="auto"/>
            </w:tcBorders>
            <w:shd w:val="clear" w:color="auto" w:fill="FFFFFF"/>
            <w:vAlign w:val="bottom"/>
          </w:tcPr>
          <w:p w14:paraId="6FD2023A" w14:textId="77777777" w:rsidR="007D37AC" w:rsidRDefault="007D37AC" w:rsidP="00A10C42">
            <w:pPr>
              <w:framePr w:w="15038" w:h="10992" w:wrap="none" w:vAnchor="page" w:hAnchor="page" w:x="823" w:y="594"/>
            </w:pPr>
          </w:p>
        </w:tc>
      </w:tr>
      <w:tr w:rsidR="007D37AC" w14:paraId="41EFC159" w14:textId="77777777" w:rsidTr="007D37AC">
        <w:tblPrEx>
          <w:tblCellMar>
            <w:top w:w="0" w:type="dxa"/>
            <w:bottom w:w="0" w:type="dxa"/>
          </w:tblCellMar>
        </w:tblPrEx>
        <w:trPr>
          <w:trHeight w:hRule="exact" w:val="250"/>
          <w:jc w:val="center"/>
        </w:trPr>
        <w:tc>
          <w:tcPr>
            <w:tcW w:w="2251" w:type="dxa"/>
            <w:gridSpan w:val="2"/>
            <w:tcBorders>
              <w:top w:val="single" w:sz="4" w:space="0" w:color="auto"/>
              <w:left w:val="single" w:sz="4" w:space="0" w:color="auto"/>
            </w:tcBorders>
            <w:shd w:val="clear" w:color="auto" w:fill="FFFFFF"/>
          </w:tcPr>
          <w:p w14:paraId="7F1AD411" w14:textId="77777777" w:rsidR="007D37AC" w:rsidRDefault="007D37AC" w:rsidP="00A10C42">
            <w:pPr>
              <w:pStyle w:val="Zkladntext20"/>
              <w:framePr w:w="15038" w:h="10992" w:wrap="none" w:vAnchor="page" w:hAnchor="page" w:x="823" w:y="594"/>
              <w:shd w:val="clear" w:color="auto" w:fill="auto"/>
              <w:spacing w:after="0" w:line="160" w:lineRule="exact"/>
              <w:ind w:firstLine="0"/>
            </w:pPr>
            <w:r>
              <w:t>Jméno</w:t>
            </w:r>
          </w:p>
        </w:tc>
        <w:tc>
          <w:tcPr>
            <w:tcW w:w="2813" w:type="dxa"/>
            <w:gridSpan w:val="2"/>
            <w:tcBorders>
              <w:top w:val="single" w:sz="4" w:space="0" w:color="auto"/>
              <w:left w:val="single" w:sz="4" w:space="0" w:color="auto"/>
            </w:tcBorders>
            <w:shd w:val="clear" w:color="auto" w:fill="FFFFFF"/>
          </w:tcPr>
          <w:p w14:paraId="4346977F" w14:textId="77777777" w:rsidR="007D37AC" w:rsidRDefault="007D37AC" w:rsidP="00A10C42">
            <w:pPr>
              <w:pStyle w:val="Zkladntext20"/>
              <w:framePr w:w="15038" w:h="10992" w:wrap="none" w:vAnchor="page" w:hAnchor="page" w:x="823" w:y="594"/>
              <w:shd w:val="clear" w:color="auto" w:fill="auto"/>
              <w:spacing w:after="0" w:line="160" w:lineRule="exact"/>
              <w:ind w:firstLine="0"/>
            </w:pPr>
            <w:r>
              <w:t xml:space="preserve">tel. </w:t>
            </w:r>
            <w:proofErr w:type="spellStart"/>
            <w:proofErr w:type="gramStart"/>
            <w:r>
              <w:t>č.l</w:t>
            </w:r>
            <w:proofErr w:type="spellEnd"/>
            <w:proofErr w:type="gramEnd"/>
          </w:p>
        </w:tc>
        <w:tc>
          <w:tcPr>
            <w:tcW w:w="3932" w:type="dxa"/>
            <w:gridSpan w:val="3"/>
            <w:tcBorders>
              <w:top w:val="single" w:sz="4" w:space="0" w:color="auto"/>
              <w:left w:val="single" w:sz="4" w:space="0" w:color="auto"/>
            </w:tcBorders>
            <w:shd w:val="clear" w:color="auto" w:fill="FFFFFF"/>
          </w:tcPr>
          <w:p w14:paraId="062EBEC7" w14:textId="77777777" w:rsidR="007D37AC" w:rsidRDefault="007D37AC" w:rsidP="00A10C42">
            <w:pPr>
              <w:pStyle w:val="Zkladntext20"/>
              <w:framePr w:w="15038" w:h="10992" w:wrap="none" w:vAnchor="page" w:hAnchor="page" w:x="823" w:y="594"/>
              <w:shd w:val="clear" w:color="auto" w:fill="auto"/>
              <w:spacing w:after="0" w:line="160" w:lineRule="exact"/>
              <w:ind w:firstLine="0"/>
            </w:pPr>
            <w:r>
              <w:t>tel. č.2</w:t>
            </w:r>
          </w:p>
        </w:tc>
        <w:tc>
          <w:tcPr>
            <w:tcW w:w="2366" w:type="dxa"/>
            <w:gridSpan w:val="2"/>
            <w:tcBorders>
              <w:top w:val="single" w:sz="4" w:space="0" w:color="auto"/>
              <w:left w:val="single" w:sz="4" w:space="0" w:color="auto"/>
            </w:tcBorders>
            <w:shd w:val="clear" w:color="auto" w:fill="FFFFFF"/>
          </w:tcPr>
          <w:p w14:paraId="4A599163" w14:textId="77777777" w:rsidR="007D37AC" w:rsidRDefault="007D37AC" w:rsidP="00A10C42">
            <w:pPr>
              <w:pStyle w:val="Zkladntext20"/>
              <w:framePr w:w="15038" w:h="10992" w:wrap="none" w:vAnchor="page" w:hAnchor="page" w:x="823" w:y="594"/>
              <w:shd w:val="clear" w:color="auto" w:fill="auto"/>
              <w:spacing w:after="0" w:line="160" w:lineRule="exact"/>
              <w:ind w:firstLine="0"/>
              <w:jc w:val="center"/>
            </w:pPr>
            <w:r>
              <w:t xml:space="preserve">v době </w:t>
            </w:r>
            <w:proofErr w:type="gramStart"/>
            <w:r>
              <w:t xml:space="preserve">od </w:t>
            </w:r>
            <w:r>
              <w:rPr>
                <w:rStyle w:val="Zkladntext27pt"/>
              </w:rPr>
              <w:t xml:space="preserve">- </w:t>
            </w:r>
            <w:r>
              <w:t>do</w:t>
            </w:r>
            <w:proofErr w:type="gramEnd"/>
          </w:p>
        </w:tc>
        <w:tc>
          <w:tcPr>
            <w:tcW w:w="3677" w:type="dxa"/>
            <w:gridSpan w:val="4"/>
            <w:vMerge/>
            <w:tcBorders>
              <w:left w:val="single" w:sz="4" w:space="0" w:color="auto"/>
              <w:right w:val="single" w:sz="4" w:space="0" w:color="auto"/>
            </w:tcBorders>
            <w:shd w:val="clear" w:color="auto" w:fill="FFFFFF"/>
            <w:vAlign w:val="bottom"/>
          </w:tcPr>
          <w:p w14:paraId="692B6C89" w14:textId="77777777" w:rsidR="007D37AC" w:rsidRDefault="007D37AC" w:rsidP="00A10C42">
            <w:pPr>
              <w:framePr w:w="15038" w:h="10992" w:wrap="none" w:vAnchor="page" w:hAnchor="page" w:x="823" w:y="594"/>
            </w:pPr>
          </w:p>
        </w:tc>
      </w:tr>
      <w:tr w:rsidR="007D37AC" w14:paraId="53FE3628" w14:textId="77777777" w:rsidTr="007D37AC">
        <w:tblPrEx>
          <w:tblCellMar>
            <w:top w:w="0" w:type="dxa"/>
            <w:bottom w:w="0" w:type="dxa"/>
          </w:tblCellMar>
        </w:tblPrEx>
        <w:trPr>
          <w:trHeight w:hRule="exact" w:val="245"/>
          <w:jc w:val="center"/>
        </w:trPr>
        <w:tc>
          <w:tcPr>
            <w:tcW w:w="2251" w:type="dxa"/>
            <w:gridSpan w:val="2"/>
            <w:tcBorders>
              <w:top w:val="single" w:sz="4" w:space="0" w:color="auto"/>
              <w:left w:val="single" w:sz="4" w:space="0" w:color="auto"/>
            </w:tcBorders>
            <w:shd w:val="clear" w:color="auto" w:fill="FFFFFF"/>
          </w:tcPr>
          <w:p w14:paraId="25D95DA8" w14:textId="77777777" w:rsidR="007D37AC" w:rsidRDefault="007D37AC" w:rsidP="00A10C42">
            <w:pPr>
              <w:framePr w:w="15038" w:h="10992" w:wrap="none" w:vAnchor="page" w:hAnchor="page" w:x="823" w:y="594"/>
              <w:rPr>
                <w:sz w:val="10"/>
                <w:szCs w:val="10"/>
              </w:rPr>
            </w:pPr>
            <w:r>
              <w:rPr>
                <w:sz w:val="10"/>
                <w:szCs w:val="10"/>
              </w:rPr>
              <w:t>DRHA</w:t>
            </w:r>
          </w:p>
        </w:tc>
        <w:tc>
          <w:tcPr>
            <w:tcW w:w="2813" w:type="dxa"/>
            <w:gridSpan w:val="2"/>
            <w:tcBorders>
              <w:top w:val="single" w:sz="4" w:space="0" w:color="auto"/>
              <w:left w:val="single" w:sz="4" w:space="0" w:color="auto"/>
            </w:tcBorders>
            <w:shd w:val="clear" w:color="auto" w:fill="FFFFFF"/>
            <w:vAlign w:val="bottom"/>
          </w:tcPr>
          <w:p w14:paraId="1EEAC635" w14:textId="77777777" w:rsidR="007D37AC" w:rsidRDefault="007D37AC" w:rsidP="00A10C42">
            <w:pPr>
              <w:pStyle w:val="Zkladntext20"/>
              <w:framePr w:w="15038" w:h="10992" w:wrap="none" w:vAnchor="page" w:hAnchor="page" w:x="823" w:y="594"/>
              <w:shd w:val="clear" w:color="auto" w:fill="auto"/>
              <w:spacing w:after="0" w:line="160" w:lineRule="exact"/>
              <w:ind w:left="200" w:firstLine="0"/>
            </w:pPr>
            <w:r>
              <w:rPr>
                <w:rStyle w:val="Zkladntext2dkovn1pt"/>
              </w:rPr>
              <w:t>603 290 467</w:t>
            </w:r>
          </w:p>
        </w:tc>
        <w:tc>
          <w:tcPr>
            <w:tcW w:w="3932" w:type="dxa"/>
            <w:gridSpan w:val="3"/>
            <w:tcBorders>
              <w:top w:val="single" w:sz="4" w:space="0" w:color="auto"/>
              <w:left w:val="single" w:sz="4" w:space="0" w:color="auto"/>
            </w:tcBorders>
            <w:shd w:val="clear" w:color="auto" w:fill="FFFFFF"/>
          </w:tcPr>
          <w:p w14:paraId="2FC2A05E" w14:textId="77777777" w:rsidR="007D37AC" w:rsidRDefault="007D37AC" w:rsidP="00A10C42">
            <w:pPr>
              <w:framePr w:w="15038" w:h="10992" w:wrap="none" w:vAnchor="page" w:hAnchor="page" w:x="823" w:y="594"/>
              <w:rPr>
                <w:sz w:val="10"/>
                <w:szCs w:val="10"/>
              </w:rPr>
            </w:pPr>
          </w:p>
        </w:tc>
        <w:tc>
          <w:tcPr>
            <w:tcW w:w="2366" w:type="dxa"/>
            <w:gridSpan w:val="2"/>
            <w:tcBorders>
              <w:top w:val="single" w:sz="4" w:space="0" w:color="auto"/>
              <w:left w:val="single" w:sz="4" w:space="0" w:color="auto"/>
            </w:tcBorders>
            <w:shd w:val="clear" w:color="auto" w:fill="FFFFFF"/>
          </w:tcPr>
          <w:p w14:paraId="588F0A11" w14:textId="77777777" w:rsidR="007D37AC" w:rsidRDefault="007D37AC" w:rsidP="00A10C42">
            <w:pPr>
              <w:framePr w:w="15038" w:h="10992" w:wrap="none" w:vAnchor="page" w:hAnchor="page" w:x="823" w:y="594"/>
              <w:rPr>
                <w:sz w:val="10"/>
                <w:szCs w:val="10"/>
              </w:rPr>
            </w:pPr>
          </w:p>
        </w:tc>
        <w:tc>
          <w:tcPr>
            <w:tcW w:w="3677" w:type="dxa"/>
            <w:gridSpan w:val="4"/>
            <w:vMerge/>
            <w:tcBorders>
              <w:left w:val="single" w:sz="4" w:space="0" w:color="auto"/>
              <w:right w:val="single" w:sz="4" w:space="0" w:color="auto"/>
            </w:tcBorders>
            <w:shd w:val="clear" w:color="auto" w:fill="FFFFFF"/>
            <w:vAlign w:val="bottom"/>
          </w:tcPr>
          <w:p w14:paraId="028218CE" w14:textId="77777777" w:rsidR="007D37AC" w:rsidRDefault="007D37AC" w:rsidP="00A10C42">
            <w:pPr>
              <w:framePr w:w="15038" w:h="10992" w:wrap="none" w:vAnchor="page" w:hAnchor="page" w:x="823" w:y="594"/>
            </w:pPr>
          </w:p>
        </w:tc>
      </w:tr>
      <w:tr w:rsidR="007D37AC" w14:paraId="75ADA6CA" w14:textId="77777777" w:rsidTr="007D37AC">
        <w:tblPrEx>
          <w:tblCellMar>
            <w:top w:w="0" w:type="dxa"/>
            <w:bottom w:w="0" w:type="dxa"/>
          </w:tblCellMar>
        </w:tblPrEx>
        <w:trPr>
          <w:trHeight w:hRule="exact" w:val="245"/>
          <w:jc w:val="center"/>
        </w:trPr>
        <w:tc>
          <w:tcPr>
            <w:tcW w:w="2251" w:type="dxa"/>
            <w:gridSpan w:val="2"/>
            <w:tcBorders>
              <w:top w:val="single" w:sz="4" w:space="0" w:color="auto"/>
              <w:left w:val="single" w:sz="4" w:space="0" w:color="auto"/>
            </w:tcBorders>
            <w:shd w:val="clear" w:color="auto" w:fill="FFFFFF"/>
          </w:tcPr>
          <w:p w14:paraId="5A707386" w14:textId="77777777" w:rsidR="007D37AC" w:rsidRDefault="007D37AC" w:rsidP="00A10C42">
            <w:pPr>
              <w:framePr w:w="15038" w:h="10992" w:wrap="none" w:vAnchor="page" w:hAnchor="page" w:x="823" w:y="594"/>
              <w:rPr>
                <w:sz w:val="10"/>
                <w:szCs w:val="10"/>
              </w:rPr>
            </w:pPr>
          </w:p>
        </w:tc>
        <w:tc>
          <w:tcPr>
            <w:tcW w:w="2813" w:type="dxa"/>
            <w:gridSpan w:val="2"/>
            <w:tcBorders>
              <w:top w:val="single" w:sz="4" w:space="0" w:color="auto"/>
              <w:left w:val="single" w:sz="4" w:space="0" w:color="auto"/>
            </w:tcBorders>
            <w:shd w:val="clear" w:color="auto" w:fill="FFFFFF"/>
          </w:tcPr>
          <w:p w14:paraId="270CC81A" w14:textId="77777777" w:rsidR="007D37AC" w:rsidRDefault="007D37AC" w:rsidP="00A10C42">
            <w:pPr>
              <w:framePr w:w="15038" w:h="10992" w:wrap="none" w:vAnchor="page" w:hAnchor="page" w:x="823" w:y="594"/>
              <w:rPr>
                <w:sz w:val="10"/>
                <w:szCs w:val="10"/>
              </w:rPr>
            </w:pPr>
          </w:p>
        </w:tc>
        <w:tc>
          <w:tcPr>
            <w:tcW w:w="3932" w:type="dxa"/>
            <w:gridSpan w:val="3"/>
            <w:tcBorders>
              <w:top w:val="single" w:sz="4" w:space="0" w:color="auto"/>
              <w:left w:val="single" w:sz="4" w:space="0" w:color="auto"/>
            </w:tcBorders>
            <w:shd w:val="clear" w:color="auto" w:fill="FFFFFF"/>
          </w:tcPr>
          <w:p w14:paraId="306560EB" w14:textId="77777777" w:rsidR="007D37AC" w:rsidRDefault="007D37AC" w:rsidP="00A10C42">
            <w:pPr>
              <w:framePr w:w="15038" w:h="10992" w:wrap="none" w:vAnchor="page" w:hAnchor="page" w:x="823" w:y="594"/>
              <w:rPr>
                <w:sz w:val="10"/>
                <w:szCs w:val="10"/>
              </w:rPr>
            </w:pPr>
          </w:p>
        </w:tc>
        <w:tc>
          <w:tcPr>
            <w:tcW w:w="2366" w:type="dxa"/>
            <w:gridSpan w:val="2"/>
            <w:tcBorders>
              <w:top w:val="single" w:sz="4" w:space="0" w:color="auto"/>
              <w:left w:val="single" w:sz="4" w:space="0" w:color="auto"/>
            </w:tcBorders>
            <w:shd w:val="clear" w:color="auto" w:fill="FFFFFF"/>
          </w:tcPr>
          <w:p w14:paraId="3C43D82F" w14:textId="77777777" w:rsidR="007D37AC" w:rsidRDefault="007D37AC" w:rsidP="00A10C42">
            <w:pPr>
              <w:framePr w:w="15038" w:h="10992" w:wrap="none" w:vAnchor="page" w:hAnchor="page" w:x="823" w:y="594"/>
              <w:rPr>
                <w:sz w:val="10"/>
                <w:szCs w:val="10"/>
              </w:rPr>
            </w:pPr>
          </w:p>
        </w:tc>
        <w:tc>
          <w:tcPr>
            <w:tcW w:w="3677" w:type="dxa"/>
            <w:gridSpan w:val="4"/>
            <w:vMerge/>
            <w:tcBorders>
              <w:left w:val="single" w:sz="4" w:space="0" w:color="auto"/>
              <w:right w:val="single" w:sz="4" w:space="0" w:color="auto"/>
            </w:tcBorders>
            <w:shd w:val="clear" w:color="auto" w:fill="FFFFFF"/>
            <w:vAlign w:val="bottom"/>
          </w:tcPr>
          <w:p w14:paraId="11C9617D" w14:textId="77777777" w:rsidR="007D37AC" w:rsidRDefault="007D37AC" w:rsidP="00A10C42">
            <w:pPr>
              <w:framePr w:w="15038" w:h="10992" w:wrap="none" w:vAnchor="page" w:hAnchor="page" w:x="823" w:y="594"/>
            </w:pPr>
          </w:p>
        </w:tc>
      </w:tr>
      <w:tr w:rsidR="007D37AC" w14:paraId="521EE5A6" w14:textId="77777777" w:rsidTr="007D37AC">
        <w:tblPrEx>
          <w:tblCellMar>
            <w:top w:w="0" w:type="dxa"/>
            <w:bottom w:w="0" w:type="dxa"/>
          </w:tblCellMar>
        </w:tblPrEx>
        <w:trPr>
          <w:trHeight w:hRule="exact" w:val="264"/>
          <w:jc w:val="center"/>
        </w:trPr>
        <w:tc>
          <w:tcPr>
            <w:tcW w:w="2251" w:type="dxa"/>
            <w:gridSpan w:val="2"/>
            <w:tcBorders>
              <w:top w:val="single" w:sz="4" w:space="0" w:color="auto"/>
              <w:left w:val="single" w:sz="4" w:space="0" w:color="auto"/>
            </w:tcBorders>
            <w:shd w:val="clear" w:color="auto" w:fill="FFFFFF"/>
          </w:tcPr>
          <w:p w14:paraId="21E47DEF" w14:textId="77777777" w:rsidR="007D37AC" w:rsidRDefault="007D37AC" w:rsidP="00A10C42">
            <w:pPr>
              <w:framePr w:w="15038" w:h="10992" w:wrap="none" w:vAnchor="page" w:hAnchor="page" w:x="823" w:y="594"/>
              <w:rPr>
                <w:sz w:val="10"/>
                <w:szCs w:val="10"/>
              </w:rPr>
            </w:pPr>
          </w:p>
        </w:tc>
        <w:tc>
          <w:tcPr>
            <w:tcW w:w="2813" w:type="dxa"/>
            <w:gridSpan w:val="2"/>
            <w:tcBorders>
              <w:top w:val="single" w:sz="4" w:space="0" w:color="auto"/>
              <w:left w:val="single" w:sz="4" w:space="0" w:color="auto"/>
            </w:tcBorders>
            <w:shd w:val="clear" w:color="auto" w:fill="FFFFFF"/>
          </w:tcPr>
          <w:p w14:paraId="55BFF8B0" w14:textId="77777777" w:rsidR="007D37AC" w:rsidRDefault="007D37AC" w:rsidP="00A10C42">
            <w:pPr>
              <w:framePr w:w="15038" w:h="10992" w:wrap="none" w:vAnchor="page" w:hAnchor="page" w:x="823" w:y="594"/>
              <w:rPr>
                <w:sz w:val="10"/>
                <w:szCs w:val="10"/>
              </w:rPr>
            </w:pPr>
          </w:p>
        </w:tc>
        <w:tc>
          <w:tcPr>
            <w:tcW w:w="3932" w:type="dxa"/>
            <w:gridSpan w:val="3"/>
            <w:tcBorders>
              <w:top w:val="single" w:sz="4" w:space="0" w:color="auto"/>
              <w:left w:val="single" w:sz="4" w:space="0" w:color="auto"/>
            </w:tcBorders>
            <w:shd w:val="clear" w:color="auto" w:fill="FFFFFF"/>
          </w:tcPr>
          <w:p w14:paraId="40B460FD" w14:textId="77777777" w:rsidR="007D37AC" w:rsidRDefault="007D37AC" w:rsidP="00A10C42">
            <w:pPr>
              <w:framePr w:w="15038" w:h="10992" w:wrap="none" w:vAnchor="page" w:hAnchor="page" w:x="823" w:y="594"/>
              <w:rPr>
                <w:sz w:val="10"/>
                <w:szCs w:val="10"/>
              </w:rPr>
            </w:pPr>
          </w:p>
        </w:tc>
        <w:tc>
          <w:tcPr>
            <w:tcW w:w="2366" w:type="dxa"/>
            <w:gridSpan w:val="2"/>
            <w:tcBorders>
              <w:top w:val="single" w:sz="4" w:space="0" w:color="auto"/>
              <w:left w:val="single" w:sz="4" w:space="0" w:color="auto"/>
            </w:tcBorders>
            <w:shd w:val="clear" w:color="auto" w:fill="FFFFFF"/>
          </w:tcPr>
          <w:p w14:paraId="62F996B6" w14:textId="77777777" w:rsidR="007D37AC" w:rsidRDefault="007D37AC" w:rsidP="00A10C42">
            <w:pPr>
              <w:framePr w:w="15038" w:h="10992" w:wrap="none" w:vAnchor="page" w:hAnchor="page" w:x="823" w:y="594"/>
              <w:rPr>
                <w:sz w:val="10"/>
                <w:szCs w:val="10"/>
              </w:rPr>
            </w:pPr>
          </w:p>
        </w:tc>
        <w:tc>
          <w:tcPr>
            <w:tcW w:w="3677" w:type="dxa"/>
            <w:gridSpan w:val="4"/>
            <w:vMerge/>
            <w:tcBorders>
              <w:left w:val="single" w:sz="4" w:space="0" w:color="auto"/>
              <w:right w:val="single" w:sz="4" w:space="0" w:color="auto"/>
            </w:tcBorders>
            <w:shd w:val="clear" w:color="auto" w:fill="FFFFFF"/>
            <w:vAlign w:val="bottom"/>
          </w:tcPr>
          <w:p w14:paraId="1C17A4ED" w14:textId="77777777" w:rsidR="007D37AC" w:rsidRDefault="007D37AC" w:rsidP="00A10C42">
            <w:pPr>
              <w:framePr w:w="15038" w:h="10992" w:wrap="none" w:vAnchor="page" w:hAnchor="page" w:x="823" w:y="594"/>
            </w:pPr>
          </w:p>
        </w:tc>
      </w:tr>
      <w:tr w:rsidR="007D37AC" w14:paraId="40903585" w14:textId="77777777" w:rsidTr="007D37AC">
        <w:tblPrEx>
          <w:tblCellMar>
            <w:top w:w="0" w:type="dxa"/>
            <w:bottom w:w="0" w:type="dxa"/>
          </w:tblCellMar>
        </w:tblPrEx>
        <w:trPr>
          <w:trHeight w:hRule="exact" w:val="485"/>
          <w:jc w:val="center"/>
        </w:trPr>
        <w:tc>
          <w:tcPr>
            <w:tcW w:w="2251" w:type="dxa"/>
            <w:gridSpan w:val="2"/>
            <w:tcBorders>
              <w:top w:val="single" w:sz="4" w:space="0" w:color="auto"/>
              <w:left w:val="single" w:sz="4" w:space="0" w:color="auto"/>
              <w:bottom w:val="single" w:sz="4" w:space="0" w:color="auto"/>
            </w:tcBorders>
            <w:shd w:val="clear" w:color="auto" w:fill="FFFFFF"/>
            <w:vAlign w:val="center"/>
          </w:tcPr>
          <w:p w14:paraId="065CEB13" w14:textId="77777777" w:rsidR="007D37AC" w:rsidRDefault="007D37AC" w:rsidP="00A10C42">
            <w:pPr>
              <w:pStyle w:val="Zkladntext20"/>
              <w:framePr w:w="15038" w:h="10992" w:wrap="none" w:vAnchor="page" w:hAnchor="page" w:x="823" w:y="594"/>
              <w:shd w:val="clear" w:color="auto" w:fill="auto"/>
              <w:spacing w:after="0" w:line="190" w:lineRule="exact"/>
              <w:ind w:firstLine="0"/>
            </w:pPr>
            <w:r>
              <w:rPr>
                <w:rStyle w:val="Zkladntext285ptTun"/>
              </w:rPr>
              <w:t xml:space="preserve">Vyhotovil: </w:t>
            </w:r>
            <w:r>
              <w:rPr>
                <w:rStyle w:val="Zkladntext2Calibri95ptKurzva"/>
              </w:rPr>
              <w:t>Holenda</w:t>
            </w:r>
          </w:p>
        </w:tc>
        <w:tc>
          <w:tcPr>
            <w:tcW w:w="1517" w:type="dxa"/>
            <w:tcBorders>
              <w:top w:val="single" w:sz="4" w:space="0" w:color="auto"/>
              <w:left w:val="single" w:sz="4" w:space="0" w:color="auto"/>
              <w:bottom w:val="single" w:sz="4" w:space="0" w:color="auto"/>
            </w:tcBorders>
            <w:shd w:val="clear" w:color="auto" w:fill="FFFFFF"/>
          </w:tcPr>
          <w:p w14:paraId="35B2DC3E"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podpis:</w:t>
            </w:r>
          </w:p>
        </w:tc>
        <w:tc>
          <w:tcPr>
            <w:tcW w:w="3053" w:type="dxa"/>
            <w:gridSpan w:val="2"/>
            <w:tcBorders>
              <w:top w:val="single" w:sz="4" w:space="0" w:color="auto"/>
              <w:left w:val="single" w:sz="4" w:space="0" w:color="auto"/>
              <w:bottom w:val="single" w:sz="4" w:space="0" w:color="auto"/>
            </w:tcBorders>
            <w:shd w:val="clear" w:color="auto" w:fill="FFFFFF"/>
            <w:vAlign w:val="center"/>
          </w:tcPr>
          <w:p w14:paraId="29B81409" w14:textId="77777777" w:rsidR="007D37AC" w:rsidRDefault="007D37AC" w:rsidP="00A10C42">
            <w:pPr>
              <w:pStyle w:val="Zkladntext20"/>
              <w:framePr w:w="15038" w:h="10992" w:wrap="none" w:vAnchor="page" w:hAnchor="page" w:x="823" w:y="594"/>
              <w:shd w:val="clear" w:color="auto" w:fill="auto"/>
              <w:spacing w:after="0" w:line="170" w:lineRule="exact"/>
              <w:ind w:firstLine="0"/>
            </w:pPr>
            <w:r>
              <w:rPr>
                <w:rStyle w:val="Zkladntext285ptTun"/>
              </w:rPr>
              <w:t>dne:</w:t>
            </w:r>
          </w:p>
          <w:p w14:paraId="15E56B1F" w14:textId="77777777" w:rsidR="007D37AC" w:rsidRDefault="007D37AC" w:rsidP="00A10C42">
            <w:pPr>
              <w:pStyle w:val="Zkladntext20"/>
              <w:framePr w:w="15038" w:h="10992" w:wrap="none" w:vAnchor="page" w:hAnchor="page" w:x="823" w:y="594"/>
              <w:shd w:val="clear" w:color="auto" w:fill="auto"/>
              <w:spacing w:after="0" w:line="140" w:lineRule="exact"/>
              <w:ind w:firstLine="0"/>
              <w:jc w:val="center"/>
            </w:pPr>
            <w:r>
              <w:t>18.08.2020</w:t>
            </w:r>
          </w:p>
        </w:tc>
        <w:tc>
          <w:tcPr>
            <w:tcW w:w="5727" w:type="dxa"/>
            <w:gridSpan w:val="5"/>
            <w:tcBorders>
              <w:top w:val="single" w:sz="4" w:space="0" w:color="auto"/>
              <w:left w:val="single" w:sz="4" w:space="0" w:color="auto"/>
              <w:bottom w:val="single" w:sz="4" w:space="0" w:color="auto"/>
            </w:tcBorders>
            <w:shd w:val="clear" w:color="auto" w:fill="FFFFFF"/>
          </w:tcPr>
          <w:p w14:paraId="1D4B538A" w14:textId="77777777" w:rsidR="007D37AC" w:rsidRDefault="007D37AC" w:rsidP="00A10C42">
            <w:pPr>
              <w:pStyle w:val="Zkladntext20"/>
              <w:framePr w:w="15038" w:h="10992" w:wrap="none" w:vAnchor="page" w:hAnchor="page" w:x="823" w:y="594"/>
              <w:shd w:val="clear" w:color="auto" w:fill="auto"/>
              <w:spacing w:after="0" w:line="220" w:lineRule="exact"/>
              <w:ind w:firstLine="0"/>
            </w:pPr>
            <w:r>
              <w:rPr>
                <w:rStyle w:val="Zkladntext285ptTun"/>
              </w:rPr>
              <w:t xml:space="preserve">Jméno majitele/provozovatele: </w:t>
            </w:r>
            <w:r>
              <w:rPr>
                <w:rStyle w:val="Zkladntext27ptKurzva"/>
              </w:rPr>
              <w:t xml:space="preserve">21. </w:t>
            </w:r>
            <w:proofErr w:type="spellStart"/>
            <w:r>
              <w:rPr>
                <w:rStyle w:val="Zkladntext27ptKurzva"/>
              </w:rPr>
              <w:t>zš</w:t>
            </w:r>
            <w:proofErr w:type="spellEnd"/>
            <w:r>
              <w:rPr>
                <w:rStyle w:val="Zkladntext27ptKurzva"/>
              </w:rPr>
              <w:t xml:space="preserve"> Plzeň</w:t>
            </w:r>
          </w:p>
        </w:tc>
        <w:tc>
          <w:tcPr>
            <w:tcW w:w="249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DD08F5A" w14:textId="77777777" w:rsidR="007D37AC" w:rsidRDefault="007D37AC" w:rsidP="00A10C42">
            <w:pPr>
              <w:pStyle w:val="Zkladntext20"/>
              <w:framePr w:w="15038" w:h="10992" w:wrap="none" w:vAnchor="page" w:hAnchor="page" w:x="823" w:y="594"/>
              <w:shd w:val="clear" w:color="auto" w:fill="auto"/>
              <w:spacing w:after="0" w:line="140" w:lineRule="exact"/>
              <w:ind w:firstLine="0"/>
            </w:pPr>
            <w:r>
              <w:rPr>
                <w:rStyle w:val="Zkladntext27pt"/>
              </w:rPr>
              <w:t xml:space="preserve">podpis: </w:t>
            </w:r>
            <w:r>
              <w:rPr>
                <w:rStyle w:val="Zkladntext27ptKurzva"/>
              </w:rPr>
              <w:t>/ý /V</w:t>
            </w:r>
          </w:p>
          <w:p w14:paraId="75184EB4" w14:textId="77777777" w:rsidR="007D37AC" w:rsidRDefault="007D37AC" w:rsidP="00A10C42">
            <w:pPr>
              <w:pStyle w:val="Zkladntext20"/>
              <w:framePr w:w="15038" w:h="10992" w:wrap="none" w:vAnchor="page" w:hAnchor="page" w:x="823" w:y="594"/>
              <w:shd w:val="clear" w:color="auto" w:fill="auto"/>
              <w:spacing w:after="0" w:line="140" w:lineRule="exact"/>
              <w:ind w:firstLine="0"/>
            </w:pPr>
            <w:proofErr w:type="spellStart"/>
            <w:r>
              <w:rPr>
                <w:rStyle w:val="Zkladntext27pt"/>
              </w:rPr>
              <w:t>jAvWé</w:t>
            </w:r>
            <w:proofErr w:type="spellEnd"/>
            <w:r>
              <w:rPr>
                <w:rStyle w:val="Zkladntext27pt"/>
              </w:rPr>
              <w:t xml:space="preserve">. </w:t>
            </w:r>
            <w:proofErr w:type="spellStart"/>
            <w:proofErr w:type="gramStart"/>
            <w:r>
              <w:rPr>
                <w:rStyle w:val="Zkladntext27ptKurzvadkovn-1pt"/>
              </w:rPr>
              <w:t>Jrpy</w:t>
            </w:r>
            <w:proofErr w:type="spellEnd"/>
            <w:r>
              <w:rPr>
                <w:rStyle w:val="Zkladntext27ptKurzvadkovn-1pt"/>
              </w:rPr>
              <w:t>&lt;</w:t>
            </w:r>
            <w:r>
              <w:rPr>
                <w:rStyle w:val="Zkladntext27pt"/>
              </w:rPr>
              <w:t xml:space="preserve"> ,</w:t>
            </w:r>
            <w:proofErr w:type="gramEnd"/>
          </w:p>
        </w:tc>
      </w:tr>
    </w:tbl>
    <w:p w14:paraId="7761F8F8" w14:textId="77777777" w:rsidR="007D37AC" w:rsidRDefault="007D37AC" w:rsidP="007D37AC">
      <w:pPr>
        <w:rPr>
          <w:sz w:val="2"/>
          <w:szCs w:val="2"/>
        </w:rPr>
      </w:pPr>
    </w:p>
    <w:p w14:paraId="6D6B07A6" w14:textId="77777777" w:rsidR="00FA2D08" w:rsidRDefault="00FA2D08">
      <w:pPr>
        <w:rPr>
          <w:sz w:val="2"/>
          <w:szCs w:val="2"/>
        </w:rPr>
      </w:pPr>
    </w:p>
    <w:sectPr w:rsidR="00FA2D08" w:rsidSect="007D37AC">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F0B1" w14:textId="77777777" w:rsidR="00866DA0" w:rsidRDefault="00866DA0">
      <w:r>
        <w:separator/>
      </w:r>
    </w:p>
  </w:endnote>
  <w:endnote w:type="continuationSeparator" w:id="0">
    <w:p w14:paraId="2CEB7930" w14:textId="77777777" w:rsidR="00866DA0" w:rsidRDefault="0086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8B9B" w14:textId="77777777" w:rsidR="00866DA0" w:rsidRDefault="00866DA0"/>
  </w:footnote>
  <w:footnote w:type="continuationSeparator" w:id="0">
    <w:p w14:paraId="3496FE40" w14:textId="77777777" w:rsidR="00866DA0" w:rsidRDefault="00866D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751"/>
    <w:multiLevelType w:val="multilevel"/>
    <w:tmpl w:val="24A88F74"/>
    <w:lvl w:ilvl="0">
      <w:numFmt w:val="decimal"/>
      <w:lvlText w:val="5.%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711AF"/>
    <w:multiLevelType w:val="multilevel"/>
    <w:tmpl w:val="1C10E9D0"/>
    <w:lvl w:ilvl="0">
      <w:start w:val="3"/>
      <w:numFmt w:val="decimal"/>
      <w:lvlText w:val="6.%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F2F8D"/>
    <w:multiLevelType w:val="multilevel"/>
    <w:tmpl w:val="E6D28C42"/>
    <w:lvl w:ilvl="0">
      <w:start w:val="1"/>
      <w:numFmt w:val="decimal"/>
      <w:lvlText w:val="%1."/>
      <w:lvlJc w:val="left"/>
      <w:rPr>
        <w:rFonts w:ascii="Segoe UI" w:eastAsia="Segoe UI" w:hAnsi="Segoe UI" w:cs="Segoe UI"/>
        <w:b/>
        <w:bCs/>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711DB"/>
    <w:multiLevelType w:val="multilevel"/>
    <w:tmpl w:val="89201A16"/>
    <w:lvl w:ilvl="0">
      <w:start w:val="9"/>
      <w:numFmt w:val="decimal"/>
      <w:lvlText w:val="2.%1"/>
      <w:lvlJc w:val="left"/>
      <w:rPr>
        <w:rFonts w:ascii="Segoe UI" w:eastAsia="Segoe UI" w:hAnsi="Segoe UI" w:cs="Segoe UI"/>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C2730"/>
    <w:multiLevelType w:val="multilevel"/>
    <w:tmpl w:val="091854F4"/>
    <w:lvl w:ilvl="0">
      <w:numFmt w:val="decimal"/>
      <w:lvlText w:val="7.%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D7633"/>
    <w:multiLevelType w:val="multilevel"/>
    <w:tmpl w:val="8A06B3EE"/>
    <w:lvl w:ilvl="0">
      <w:numFmt w:val="decimal"/>
      <w:lvlText w:val="4.%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823826"/>
    <w:multiLevelType w:val="multilevel"/>
    <w:tmpl w:val="97E6D050"/>
    <w:lvl w:ilvl="0">
      <w:start w:val="1"/>
      <w:numFmt w:val="decimal"/>
      <w:lvlText w:val="3.%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EF0B1F"/>
    <w:multiLevelType w:val="multilevel"/>
    <w:tmpl w:val="9CD88FF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C26D4"/>
    <w:multiLevelType w:val="multilevel"/>
    <w:tmpl w:val="BC48C57A"/>
    <w:lvl w:ilvl="0">
      <w:start w:val="1"/>
      <w:numFmt w:val="decimal"/>
      <w:lvlText w:val="5.%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24255E"/>
    <w:multiLevelType w:val="multilevel"/>
    <w:tmpl w:val="6136E4AA"/>
    <w:lvl w:ilvl="0">
      <w:numFmt w:val="decimal"/>
      <w:lvlText w:val="3.%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71327D"/>
    <w:multiLevelType w:val="multilevel"/>
    <w:tmpl w:val="4276187C"/>
    <w:lvl w:ilvl="0">
      <w:numFmt w:val="decimal"/>
      <w:lvlText w:val="2.%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F71A97"/>
    <w:multiLevelType w:val="multilevel"/>
    <w:tmpl w:val="6E122D84"/>
    <w:lvl w:ilvl="0">
      <w:start w:val="1"/>
      <w:numFmt w:val="decimal"/>
      <w:lvlText w:val="7.%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E6F80"/>
    <w:multiLevelType w:val="multilevel"/>
    <w:tmpl w:val="A3A8CBC4"/>
    <w:lvl w:ilvl="0">
      <w:numFmt w:val="decimal"/>
      <w:lvlText w:val="4.%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F6734B"/>
    <w:multiLevelType w:val="multilevel"/>
    <w:tmpl w:val="C19049DE"/>
    <w:lvl w:ilvl="0">
      <w:numFmt w:val="decimal"/>
      <w:lvlText w:val="1.%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C467E9"/>
    <w:multiLevelType w:val="multilevel"/>
    <w:tmpl w:val="437C7A70"/>
    <w:lvl w:ilvl="0">
      <w:numFmt w:val="decimal"/>
      <w:lvlText w:val="6.%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EE354A"/>
    <w:multiLevelType w:val="multilevel"/>
    <w:tmpl w:val="15826152"/>
    <w:lvl w:ilvl="0">
      <w:start w:val="1"/>
      <w:numFmt w:val="decimal"/>
      <w:lvlText w:val="6.%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2205D"/>
    <w:multiLevelType w:val="multilevel"/>
    <w:tmpl w:val="93AEE2E4"/>
    <w:lvl w:ilvl="0">
      <w:start w:val="7"/>
      <w:numFmt w:val="decimal"/>
      <w:lvlText w:val="7.%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794FC2"/>
    <w:multiLevelType w:val="multilevel"/>
    <w:tmpl w:val="2D743940"/>
    <w:lvl w:ilvl="0">
      <w:numFmt w:val="decimal"/>
      <w:lvlText w:val="3.%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D378F2"/>
    <w:multiLevelType w:val="multilevel"/>
    <w:tmpl w:val="4B7A143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6C11F6"/>
    <w:multiLevelType w:val="multilevel"/>
    <w:tmpl w:val="6FA0D7C8"/>
    <w:lvl w:ilvl="0">
      <w:numFmt w:val="decimal"/>
      <w:lvlText w:val="1.%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D70925"/>
    <w:multiLevelType w:val="multilevel"/>
    <w:tmpl w:val="F942FEEC"/>
    <w:lvl w:ilvl="0">
      <w:start w:val="2"/>
      <w:numFmt w:val="decimal"/>
      <w:lvlText w:val="3.%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9C6BE1"/>
    <w:multiLevelType w:val="multilevel"/>
    <w:tmpl w:val="D6921C0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701540"/>
    <w:multiLevelType w:val="multilevel"/>
    <w:tmpl w:val="C1FA3E1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DE1E9A"/>
    <w:multiLevelType w:val="multilevel"/>
    <w:tmpl w:val="782C98AC"/>
    <w:lvl w:ilvl="0">
      <w:start w:val="1"/>
      <w:numFmt w:val="decimal"/>
      <w:lvlText w:val="4.%1"/>
      <w:lvlJc w:val="lef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8029183">
    <w:abstractNumId w:val="13"/>
  </w:num>
  <w:num w:numId="2" w16cid:durableId="906454485">
    <w:abstractNumId w:val="10"/>
  </w:num>
  <w:num w:numId="3" w16cid:durableId="1251935243">
    <w:abstractNumId w:val="9"/>
  </w:num>
  <w:num w:numId="4" w16cid:durableId="799760764">
    <w:abstractNumId w:val="5"/>
  </w:num>
  <w:num w:numId="5" w16cid:durableId="882789189">
    <w:abstractNumId w:val="7"/>
  </w:num>
  <w:num w:numId="6" w16cid:durableId="1289505639">
    <w:abstractNumId w:val="21"/>
  </w:num>
  <w:num w:numId="7" w16cid:durableId="875503875">
    <w:abstractNumId w:val="2"/>
  </w:num>
  <w:num w:numId="8" w16cid:durableId="1473254025">
    <w:abstractNumId w:val="18"/>
  </w:num>
  <w:num w:numId="9" w16cid:durableId="30810297">
    <w:abstractNumId w:val="3"/>
  </w:num>
  <w:num w:numId="10" w16cid:durableId="252906645">
    <w:abstractNumId w:val="6"/>
  </w:num>
  <w:num w:numId="11" w16cid:durableId="2138528542">
    <w:abstractNumId w:val="20"/>
  </w:num>
  <w:num w:numId="12" w16cid:durableId="794298194">
    <w:abstractNumId w:val="23"/>
  </w:num>
  <w:num w:numId="13" w16cid:durableId="1477795842">
    <w:abstractNumId w:val="8"/>
  </w:num>
  <w:num w:numId="14" w16cid:durableId="652373845">
    <w:abstractNumId w:val="15"/>
  </w:num>
  <w:num w:numId="15" w16cid:durableId="103116825">
    <w:abstractNumId w:val="1"/>
  </w:num>
  <w:num w:numId="16" w16cid:durableId="664095640">
    <w:abstractNumId w:val="11"/>
  </w:num>
  <w:num w:numId="17" w16cid:durableId="1042367895">
    <w:abstractNumId w:val="16"/>
  </w:num>
  <w:num w:numId="18" w16cid:durableId="434252119">
    <w:abstractNumId w:val="19"/>
  </w:num>
  <w:num w:numId="19" w16cid:durableId="1855918610">
    <w:abstractNumId w:val="22"/>
  </w:num>
  <w:num w:numId="20" w16cid:durableId="590354114">
    <w:abstractNumId w:val="17"/>
  </w:num>
  <w:num w:numId="21" w16cid:durableId="676463902">
    <w:abstractNumId w:val="12"/>
  </w:num>
  <w:num w:numId="22" w16cid:durableId="1098333330">
    <w:abstractNumId w:val="0"/>
  </w:num>
  <w:num w:numId="23" w16cid:durableId="1171213557">
    <w:abstractNumId w:val="14"/>
  </w:num>
  <w:num w:numId="24" w16cid:durableId="553853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08"/>
    <w:rsid w:val="0042672C"/>
    <w:rsid w:val="007D37AC"/>
    <w:rsid w:val="00866DA0"/>
    <w:rsid w:val="00D96DE0"/>
    <w:rsid w:val="00FA2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FE8D2"/>
  <w15:docId w15:val="{D5DFD1D8-603E-4AE8-8834-1F4AD484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20"/>
      <w:szCs w:val="20"/>
      <w:u w:val="none"/>
    </w:rPr>
  </w:style>
  <w:style w:type="character" w:customStyle="1" w:styleId="Zkladntext4">
    <w:name w:val="Základní text (4)_"/>
    <w:basedOn w:val="Standardnpsmoodstavce"/>
    <w:link w:val="Zkladntext40"/>
    <w:rPr>
      <w:rFonts w:ascii="Franklin Gothic Medium" w:eastAsia="Franklin Gothic Medium" w:hAnsi="Franklin Gothic Medium" w:cs="Franklin Gothic Medium"/>
      <w:b w:val="0"/>
      <w:bCs w:val="0"/>
      <w:i w:val="0"/>
      <w:iCs w:val="0"/>
      <w:smallCaps w:val="0"/>
      <w:strike w:val="0"/>
      <w:sz w:val="22"/>
      <w:szCs w:val="22"/>
      <w:u w:val="none"/>
    </w:rPr>
  </w:style>
  <w:style w:type="character" w:customStyle="1" w:styleId="Zkladntext49ptdkovn0pt">
    <w:name w:val="Základní text (4) + 9 pt;Řádkování 0 pt"/>
    <w:basedOn w:val="Zkladntext4"/>
    <w:rPr>
      <w:rFonts w:ascii="Franklin Gothic Medium" w:eastAsia="Franklin Gothic Medium" w:hAnsi="Franklin Gothic Medium" w:cs="Franklin Gothic Medium"/>
      <w:b/>
      <w:bCs/>
      <w:i w:val="0"/>
      <w:iCs w:val="0"/>
      <w:smallCaps w:val="0"/>
      <w:strike w:val="0"/>
      <w:color w:val="000000"/>
      <w:spacing w:val="10"/>
      <w:w w:val="100"/>
      <w:position w:val="0"/>
      <w:sz w:val="18"/>
      <w:szCs w:val="18"/>
      <w:u w:val="none"/>
      <w:lang w:val="cs-CZ" w:eastAsia="cs-CZ" w:bidi="cs-CZ"/>
    </w:rPr>
  </w:style>
  <w:style w:type="character" w:customStyle="1" w:styleId="Nadpis4">
    <w:name w:val="Nadpis #4_"/>
    <w:basedOn w:val="Standardnpsmoodstavce"/>
    <w:link w:val="Nadpis40"/>
    <w:rPr>
      <w:rFonts w:ascii="Segoe UI" w:eastAsia="Segoe UI" w:hAnsi="Segoe UI" w:cs="Segoe UI"/>
      <w:b/>
      <w:bCs/>
      <w:i w:val="0"/>
      <w:iCs w:val="0"/>
      <w:smallCaps w:val="0"/>
      <w:strike w:val="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Segoe UI" w:eastAsia="Segoe UI" w:hAnsi="Segoe UI" w:cs="Segoe UI"/>
      <w:b/>
      <w:bCs/>
      <w:i w:val="0"/>
      <w:iCs w:val="0"/>
      <w:smallCaps w:val="0"/>
      <w:strike w:val="0"/>
      <w:sz w:val="17"/>
      <w:szCs w:val="17"/>
      <w:u w:val="none"/>
    </w:rPr>
  </w:style>
  <w:style w:type="character" w:customStyle="1" w:styleId="Zkladntext21">
    <w:name w:val="Základní text (2)"/>
    <w:basedOn w:val="Zkladntext2"/>
    <w:rPr>
      <w:rFonts w:ascii="Segoe UI" w:eastAsia="Segoe UI" w:hAnsi="Segoe UI" w:cs="Segoe UI"/>
      <w:b w:val="0"/>
      <w:bCs w:val="0"/>
      <w:i w:val="0"/>
      <w:iCs w:val="0"/>
      <w:smallCaps w:val="0"/>
      <w:strike w:val="0"/>
      <w:color w:val="000000"/>
      <w:spacing w:val="0"/>
      <w:w w:val="100"/>
      <w:position w:val="0"/>
      <w:sz w:val="15"/>
      <w:szCs w:val="15"/>
      <w:u w:val="single"/>
      <w:lang w:val="en-US" w:eastAsia="en-US" w:bidi="en-US"/>
    </w:rPr>
  </w:style>
  <w:style w:type="character" w:customStyle="1" w:styleId="Zkladntext28ptKurzva">
    <w:name w:val="Základní text (2) + 8 pt;Kurzíva"/>
    <w:basedOn w:val="Zkladntext2"/>
    <w:rPr>
      <w:rFonts w:ascii="Segoe UI" w:eastAsia="Segoe UI" w:hAnsi="Segoe UI" w:cs="Segoe UI"/>
      <w:b w:val="0"/>
      <w:bCs w:val="0"/>
      <w:i/>
      <w:iCs/>
      <w:smallCaps w:val="0"/>
      <w:strike w:val="0"/>
      <w:color w:val="000000"/>
      <w:spacing w:val="0"/>
      <w:w w:val="100"/>
      <w:position w:val="0"/>
      <w:sz w:val="16"/>
      <w:szCs w:val="16"/>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7"/>
      <w:szCs w:val="17"/>
      <w:u w:val="none"/>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z w:val="14"/>
      <w:szCs w:val="14"/>
      <w:u w:val="none"/>
    </w:rPr>
  </w:style>
  <w:style w:type="character" w:customStyle="1" w:styleId="Zkladntext71">
    <w:name w:val="Základní text (7)"/>
    <w:basedOn w:val="Zkladntext7"/>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hlavneboZpat2">
    <w:name w:val="Záhlaví nebo Zápatí (2)_"/>
    <w:basedOn w:val="Standardnpsmoodstavce"/>
    <w:link w:val="ZhlavneboZpat20"/>
    <w:rPr>
      <w:rFonts w:ascii="Segoe UI" w:eastAsia="Segoe UI" w:hAnsi="Segoe UI" w:cs="Segoe UI"/>
      <w:b/>
      <w:bCs/>
      <w:i w:val="0"/>
      <w:iCs w:val="0"/>
      <w:smallCaps w:val="0"/>
      <w:strike w:val="0"/>
      <w:sz w:val="18"/>
      <w:szCs w:val="18"/>
      <w:u w:val="none"/>
    </w:rPr>
  </w:style>
  <w:style w:type="character" w:customStyle="1" w:styleId="ZhlavneboZpat21">
    <w:name w:val="Záhlaví nebo Zápatí (2)"/>
    <w:basedOn w:val="ZhlavneboZpat2"/>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9"/>
      <w:szCs w:val="19"/>
      <w:u w:val="none"/>
    </w:rPr>
  </w:style>
  <w:style w:type="character" w:customStyle="1" w:styleId="Zkladntext81">
    <w:name w:val="Základní text (8)"/>
    <w:basedOn w:val="Zkladntext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89ptNetun">
    <w:name w:val="Základní text (8) + 9 pt;Ne tučné"/>
    <w:basedOn w:val="Zkladntext8"/>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1">
    <w:name w:val="Základní text (11)_"/>
    <w:basedOn w:val="Standardnpsmoodstavce"/>
    <w:link w:val="Zkladntext110"/>
    <w:rPr>
      <w:rFonts w:ascii="Segoe UI" w:eastAsia="Segoe UI" w:hAnsi="Segoe UI" w:cs="Segoe UI"/>
      <w:b w:val="0"/>
      <w:bCs w:val="0"/>
      <w:i w:val="0"/>
      <w:iCs w:val="0"/>
      <w:smallCaps w:val="0"/>
      <w:strike w:val="0"/>
      <w:spacing w:val="-40"/>
      <w:w w:val="100"/>
      <w:sz w:val="24"/>
      <w:szCs w:val="24"/>
      <w:u w:val="none"/>
    </w:rPr>
  </w:style>
  <w:style w:type="character" w:customStyle="1" w:styleId="Zkladntext111">
    <w:name w:val="Základní text (11)"/>
    <w:basedOn w:val="Zkladntext11"/>
    <w:rPr>
      <w:rFonts w:ascii="Segoe UI" w:eastAsia="Segoe UI" w:hAnsi="Segoe UI" w:cs="Segoe UI"/>
      <w:b w:val="0"/>
      <w:bCs w:val="0"/>
      <w:i w:val="0"/>
      <w:iCs w:val="0"/>
      <w:smallCaps w:val="0"/>
      <w:strike w:val="0"/>
      <w:color w:val="000000"/>
      <w:spacing w:val="-40"/>
      <w:w w:val="100"/>
      <w:position w:val="0"/>
      <w:sz w:val="24"/>
      <w:szCs w:val="24"/>
      <w:u w:val="none"/>
      <w:lang w:val="cs-CZ" w:eastAsia="cs-CZ" w:bidi="cs-CZ"/>
    </w:rPr>
  </w:style>
  <w:style w:type="character" w:customStyle="1" w:styleId="Zkladntext12">
    <w:name w:val="Základní text (12)_"/>
    <w:basedOn w:val="Standardnpsmoodstavce"/>
    <w:link w:val="Zkladntext120"/>
    <w:rPr>
      <w:rFonts w:ascii="Segoe UI" w:eastAsia="Segoe UI" w:hAnsi="Segoe UI" w:cs="Segoe UI"/>
      <w:b w:val="0"/>
      <w:bCs w:val="0"/>
      <w:i/>
      <w:iCs/>
      <w:smallCaps w:val="0"/>
      <w:strike w:val="0"/>
      <w:spacing w:val="0"/>
      <w:sz w:val="16"/>
      <w:szCs w:val="16"/>
      <w:u w:val="none"/>
      <w:lang w:val="uk-UA" w:eastAsia="uk-UA" w:bidi="uk-UA"/>
    </w:rPr>
  </w:style>
  <w:style w:type="character" w:customStyle="1" w:styleId="Zkladntext121">
    <w:name w:val="Základní text (12)"/>
    <w:basedOn w:val="Zkladntext12"/>
    <w:rPr>
      <w:rFonts w:ascii="Segoe UI" w:eastAsia="Segoe UI" w:hAnsi="Segoe UI" w:cs="Segoe UI"/>
      <w:b w:val="0"/>
      <w:bCs w:val="0"/>
      <w:i/>
      <w:iCs/>
      <w:smallCaps w:val="0"/>
      <w:strike w:val="0"/>
      <w:color w:val="000000"/>
      <w:spacing w:val="0"/>
      <w:w w:val="100"/>
      <w:position w:val="0"/>
      <w:sz w:val="16"/>
      <w:szCs w:val="16"/>
      <w:u w:val="none"/>
      <w:lang w:val="uk-UA" w:eastAsia="uk-UA" w:bidi="uk-UA"/>
    </w:rPr>
  </w:style>
  <w:style w:type="character" w:customStyle="1" w:styleId="Zkladntext28ptKurzva0">
    <w:name w:val="Základní text (2) + 8 pt;Kurzíva"/>
    <w:basedOn w:val="Zkladntext2"/>
    <w:rPr>
      <w:rFonts w:ascii="Segoe UI" w:eastAsia="Segoe UI" w:hAnsi="Segoe UI" w:cs="Segoe UI"/>
      <w:b w:val="0"/>
      <w:bCs w:val="0"/>
      <w:i/>
      <w:iCs/>
      <w:smallCaps w:val="0"/>
      <w:strike w:val="0"/>
      <w:color w:val="000000"/>
      <w:spacing w:val="0"/>
      <w:w w:val="100"/>
      <w:position w:val="0"/>
      <w:sz w:val="16"/>
      <w:szCs w:val="16"/>
      <w:u w:val="none"/>
      <w:lang w:val="uk-UA" w:eastAsia="uk-UA" w:bidi="uk-UA"/>
    </w:rPr>
  </w:style>
  <w:style w:type="character" w:customStyle="1" w:styleId="Zkladntext2Malpsmena">
    <w:name w:val="Základní text (2) + Malá písmena"/>
    <w:basedOn w:val="Zkladntext2"/>
    <w:rPr>
      <w:rFonts w:ascii="Segoe UI" w:eastAsia="Segoe UI" w:hAnsi="Segoe UI" w:cs="Segoe UI"/>
      <w:b w:val="0"/>
      <w:bCs w:val="0"/>
      <w:i w:val="0"/>
      <w:iCs w:val="0"/>
      <w:smallCaps/>
      <w:strike w:val="0"/>
      <w:color w:val="000000"/>
      <w:spacing w:val="0"/>
      <w:w w:val="100"/>
      <w:position w:val="0"/>
      <w:sz w:val="15"/>
      <w:szCs w:val="15"/>
      <w:u w:val="none"/>
      <w:lang w:val="cs-CZ" w:eastAsia="cs-CZ" w:bidi="cs-CZ"/>
    </w:rPr>
  </w:style>
  <w:style w:type="character" w:customStyle="1" w:styleId="Zkladntext9">
    <w:name w:val="Základní text (9)_"/>
    <w:basedOn w:val="Standardnpsmoodstavce"/>
    <w:link w:val="Zkladntext90"/>
    <w:rPr>
      <w:rFonts w:ascii="Segoe UI" w:eastAsia="Segoe UI" w:hAnsi="Segoe UI" w:cs="Segoe UI"/>
      <w:b w:val="0"/>
      <w:bCs w:val="0"/>
      <w:i w:val="0"/>
      <w:iCs w:val="0"/>
      <w:smallCaps w:val="0"/>
      <w:strike w:val="0"/>
      <w:spacing w:val="-20"/>
      <w:sz w:val="26"/>
      <w:szCs w:val="26"/>
      <w:u w:val="none"/>
    </w:rPr>
  </w:style>
  <w:style w:type="character" w:customStyle="1" w:styleId="Nadpis3">
    <w:name w:val="Nadpis #3_"/>
    <w:basedOn w:val="Standardnpsmoodstavce"/>
    <w:link w:val="Nadpis30"/>
    <w:rPr>
      <w:rFonts w:ascii="Segoe UI" w:eastAsia="Segoe UI" w:hAnsi="Segoe UI" w:cs="Segoe UI"/>
      <w:b/>
      <w:bCs/>
      <w:i w:val="0"/>
      <w:iCs w:val="0"/>
      <w:smallCaps w:val="0"/>
      <w:strike w:val="0"/>
      <w:sz w:val="26"/>
      <w:szCs w:val="26"/>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character" w:customStyle="1" w:styleId="Zkladntext13">
    <w:name w:val="Základní text (13)_"/>
    <w:basedOn w:val="Standardnpsmoodstavce"/>
    <w:link w:val="Zkladntext130"/>
    <w:rPr>
      <w:rFonts w:ascii="Segoe UI" w:eastAsia="Segoe UI" w:hAnsi="Segoe UI" w:cs="Segoe UI"/>
      <w:b w:val="0"/>
      <w:bCs w:val="0"/>
      <w:i w:val="0"/>
      <w:iCs w:val="0"/>
      <w:smallCaps w:val="0"/>
      <w:strike w:val="0"/>
      <w:sz w:val="19"/>
      <w:szCs w:val="19"/>
      <w:u w:val="none"/>
    </w:rPr>
  </w:style>
  <w:style w:type="character" w:customStyle="1" w:styleId="Zkladntext14">
    <w:name w:val="Základní text (14)_"/>
    <w:basedOn w:val="Standardnpsmoodstavce"/>
    <w:link w:val="Zkladntext140"/>
    <w:rPr>
      <w:rFonts w:ascii="Segoe UI" w:eastAsia="Segoe UI" w:hAnsi="Segoe UI" w:cs="Segoe UI"/>
      <w:b w:val="0"/>
      <w:bCs w:val="0"/>
      <w:i w:val="0"/>
      <w:iCs w:val="0"/>
      <w:smallCaps w:val="0"/>
      <w:strike w:val="0"/>
      <w:sz w:val="18"/>
      <w:szCs w:val="18"/>
      <w:u w:val="none"/>
    </w:rPr>
  </w:style>
  <w:style w:type="character" w:customStyle="1" w:styleId="Zkladntext1495ptTun">
    <w:name w:val="Základní text (14) + 9;5 pt;Tučné"/>
    <w:basedOn w:val="Zkladntext14"/>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15">
    <w:name w:val="Základní text (15)_"/>
    <w:basedOn w:val="Standardnpsmoodstavce"/>
    <w:link w:val="Zkladntext150"/>
    <w:rPr>
      <w:rFonts w:ascii="Segoe UI" w:eastAsia="Segoe UI" w:hAnsi="Segoe UI" w:cs="Segoe UI"/>
      <w:b/>
      <w:bCs/>
      <w:i/>
      <w:iCs/>
      <w:smallCaps w:val="0"/>
      <w:strike w:val="0"/>
      <w:spacing w:val="-10"/>
      <w:sz w:val="18"/>
      <w:szCs w:val="18"/>
      <w:u w:val="none"/>
    </w:rPr>
  </w:style>
  <w:style w:type="character" w:customStyle="1" w:styleId="Zkladntext1312ptdkovn-2pt">
    <w:name w:val="Základní text (13) + 12 pt;Řádkování -2 pt"/>
    <w:basedOn w:val="Zkladntext13"/>
    <w:rPr>
      <w:rFonts w:ascii="Segoe UI" w:eastAsia="Segoe UI" w:hAnsi="Segoe UI" w:cs="Segoe UI"/>
      <w:b w:val="0"/>
      <w:bCs w:val="0"/>
      <w:i w:val="0"/>
      <w:iCs w:val="0"/>
      <w:smallCaps w:val="0"/>
      <w:strike w:val="0"/>
      <w:color w:val="000000"/>
      <w:spacing w:val="-40"/>
      <w:w w:val="100"/>
      <w:position w:val="0"/>
      <w:sz w:val="24"/>
      <w:szCs w:val="24"/>
      <w:u w:val="none"/>
      <w:lang w:val="cs-CZ" w:eastAsia="cs-CZ" w:bidi="cs-CZ"/>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2"/>
      <w:szCs w:val="22"/>
      <w:u w:val="none"/>
    </w:rPr>
  </w:style>
  <w:style w:type="character" w:customStyle="1" w:styleId="Nadpis2TimesNewRoman12pt">
    <w:name w:val="Nadpis #2 + Times New Roman;12 pt"/>
    <w:basedOn w:val="Nadpis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6">
    <w:name w:val="Základní text (16)_"/>
    <w:basedOn w:val="Standardnpsmoodstavce"/>
    <w:link w:val="Zkladntext160"/>
    <w:rPr>
      <w:rFonts w:ascii="Segoe UI" w:eastAsia="Segoe UI" w:hAnsi="Segoe UI" w:cs="Segoe UI"/>
      <w:b/>
      <w:bCs/>
      <w:i w:val="0"/>
      <w:iCs w:val="0"/>
      <w:smallCaps w:val="0"/>
      <w:strike w:val="0"/>
      <w:sz w:val="19"/>
      <w:szCs w:val="19"/>
      <w:u w:val="none"/>
    </w:rPr>
  </w:style>
  <w:style w:type="character" w:customStyle="1" w:styleId="Zkladntext1613pt">
    <w:name w:val="Základní text (16) + 13 pt"/>
    <w:basedOn w:val="Zkladntext16"/>
    <w:rPr>
      <w:rFonts w:ascii="Segoe UI" w:eastAsia="Segoe UI" w:hAnsi="Segoe UI" w:cs="Segoe UI"/>
      <w:b/>
      <w:bCs/>
      <w:i w:val="0"/>
      <w:iCs w:val="0"/>
      <w:smallCaps w:val="0"/>
      <w:strike w:val="0"/>
      <w:color w:val="000000"/>
      <w:spacing w:val="0"/>
      <w:w w:val="100"/>
      <w:position w:val="0"/>
      <w:sz w:val="26"/>
      <w:szCs w:val="26"/>
      <w:u w:val="none"/>
      <w:lang w:val="cs-CZ" w:eastAsia="cs-CZ" w:bidi="cs-CZ"/>
    </w:rPr>
  </w:style>
  <w:style w:type="character" w:customStyle="1" w:styleId="Zkladntext17">
    <w:name w:val="Základní text (17)_"/>
    <w:basedOn w:val="Standardnpsmoodstavce"/>
    <w:link w:val="Zkladntext170"/>
    <w:rPr>
      <w:rFonts w:ascii="Segoe UI" w:eastAsia="Segoe UI" w:hAnsi="Segoe UI" w:cs="Segoe UI"/>
      <w:b w:val="0"/>
      <w:bCs w:val="0"/>
      <w:i/>
      <w:iCs/>
      <w:smallCaps w:val="0"/>
      <w:strike w:val="0"/>
      <w:sz w:val="15"/>
      <w:szCs w:val="15"/>
      <w:u w:val="none"/>
    </w:rPr>
  </w:style>
  <w:style w:type="character" w:customStyle="1" w:styleId="Nadpis5">
    <w:name w:val="Nadpis #5_"/>
    <w:basedOn w:val="Standardnpsmoodstavce"/>
    <w:link w:val="Nadpis50"/>
    <w:rPr>
      <w:rFonts w:ascii="Segoe UI" w:eastAsia="Segoe UI" w:hAnsi="Segoe UI" w:cs="Segoe UI"/>
      <w:b/>
      <w:bCs/>
      <w:i w:val="0"/>
      <w:iCs w:val="0"/>
      <w:smallCaps w:val="0"/>
      <w:strike w:val="0"/>
      <w:sz w:val="18"/>
      <w:szCs w:val="18"/>
      <w:u w:val="none"/>
    </w:rPr>
  </w:style>
  <w:style w:type="character" w:customStyle="1" w:styleId="Zkladntext18">
    <w:name w:val="Základní text (18)_"/>
    <w:basedOn w:val="Standardnpsmoodstavce"/>
    <w:link w:val="Zkladntext180"/>
    <w:rPr>
      <w:rFonts w:ascii="Segoe UI" w:eastAsia="Segoe UI" w:hAnsi="Segoe UI" w:cs="Segoe UI"/>
      <w:b/>
      <w:bCs/>
      <w:i w:val="0"/>
      <w:iCs w:val="0"/>
      <w:smallCaps w:val="0"/>
      <w:strike w:val="0"/>
      <w:sz w:val="16"/>
      <w:szCs w:val="16"/>
      <w:u w:val="none"/>
    </w:rPr>
  </w:style>
  <w:style w:type="character" w:customStyle="1" w:styleId="Zkladntext189pt">
    <w:name w:val="Základní text (18) + 9 pt"/>
    <w:basedOn w:val="Zkladntext18"/>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19">
    <w:name w:val="Základní text (19)_"/>
    <w:basedOn w:val="Standardnpsmoodstavce"/>
    <w:link w:val="Zkladntext190"/>
    <w:rPr>
      <w:rFonts w:ascii="Segoe UI" w:eastAsia="Segoe UI" w:hAnsi="Segoe UI" w:cs="Segoe UI"/>
      <w:b/>
      <w:bCs/>
      <w:i w:val="0"/>
      <w:iCs w:val="0"/>
      <w:smallCaps w:val="0"/>
      <w:strike w:val="0"/>
      <w:sz w:val="15"/>
      <w:szCs w:val="15"/>
      <w:u w:val="none"/>
    </w:rPr>
  </w:style>
  <w:style w:type="character" w:customStyle="1" w:styleId="Zkladntext27ptMalpsmena">
    <w:name w:val="Základní text (2) + 7 pt;Malá písmena"/>
    <w:basedOn w:val="Zkladntext2"/>
    <w:rPr>
      <w:rFonts w:ascii="Segoe UI" w:eastAsia="Segoe UI" w:hAnsi="Segoe UI" w:cs="Segoe UI"/>
      <w:b w:val="0"/>
      <w:bCs w:val="0"/>
      <w:i w:val="0"/>
      <w:iCs w:val="0"/>
      <w:smallCaps/>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4"/>
      <w:szCs w:val="14"/>
      <w:u w:val="none"/>
    </w:rPr>
  </w:style>
  <w:style w:type="character" w:customStyle="1" w:styleId="Zkladntext2Tun">
    <w:name w:val="Základní text (2) + Tučné"/>
    <w:basedOn w:val="Zkladntext2"/>
    <w:rPr>
      <w:rFonts w:ascii="Segoe UI" w:eastAsia="Segoe UI" w:hAnsi="Segoe UI" w:cs="Segoe UI"/>
      <w:b/>
      <w:bCs/>
      <w:i w:val="0"/>
      <w:iCs w:val="0"/>
      <w:smallCaps w:val="0"/>
      <w:strike w:val="0"/>
      <w:color w:val="000000"/>
      <w:spacing w:val="0"/>
      <w:w w:val="100"/>
      <w:position w:val="0"/>
      <w:sz w:val="15"/>
      <w:szCs w:val="15"/>
      <w:u w:val="none"/>
      <w:lang w:val="cs-CZ" w:eastAsia="cs-CZ" w:bidi="cs-CZ"/>
    </w:rPr>
  </w:style>
  <w:style w:type="character" w:customStyle="1" w:styleId="Nadpis52">
    <w:name w:val="Nadpis #5 (2)_"/>
    <w:basedOn w:val="Standardnpsmoodstavce"/>
    <w:link w:val="Nadpis520"/>
    <w:rPr>
      <w:rFonts w:ascii="Segoe UI" w:eastAsia="Segoe UI" w:hAnsi="Segoe UI" w:cs="Segoe UI"/>
      <w:b/>
      <w:bCs/>
      <w:i w:val="0"/>
      <w:iCs w:val="0"/>
      <w:smallCaps w:val="0"/>
      <w:strike w:val="0"/>
      <w:sz w:val="15"/>
      <w:szCs w:val="15"/>
      <w:u w:val="none"/>
    </w:rPr>
  </w:style>
  <w:style w:type="paragraph" w:customStyle="1" w:styleId="Zkladntext30">
    <w:name w:val="Základní text (3)"/>
    <w:basedOn w:val="Normln"/>
    <w:link w:val="Zkladntext3"/>
    <w:pPr>
      <w:shd w:val="clear" w:color="auto" w:fill="FFFFFF"/>
      <w:spacing w:line="0" w:lineRule="atLeast"/>
    </w:pPr>
    <w:rPr>
      <w:rFonts w:ascii="Segoe UI" w:eastAsia="Segoe UI" w:hAnsi="Segoe UI" w:cs="Segoe UI"/>
      <w:b/>
      <w:bCs/>
      <w:sz w:val="20"/>
      <w:szCs w:val="20"/>
    </w:rPr>
  </w:style>
  <w:style w:type="paragraph" w:customStyle="1" w:styleId="Zkladntext40">
    <w:name w:val="Základní text (4)"/>
    <w:basedOn w:val="Normln"/>
    <w:link w:val="Zkladntext4"/>
    <w:pPr>
      <w:shd w:val="clear" w:color="auto" w:fill="FFFFFF"/>
      <w:spacing w:line="259" w:lineRule="exact"/>
      <w:jc w:val="both"/>
    </w:pPr>
    <w:rPr>
      <w:rFonts w:ascii="Franklin Gothic Medium" w:eastAsia="Franklin Gothic Medium" w:hAnsi="Franklin Gothic Medium" w:cs="Franklin Gothic Medium"/>
      <w:sz w:val="22"/>
      <w:szCs w:val="22"/>
    </w:rPr>
  </w:style>
  <w:style w:type="paragraph" w:customStyle="1" w:styleId="Nadpis40">
    <w:name w:val="Nadpis #4"/>
    <w:basedOn w:val="Normln"/>
    <w:link w:val="Nadpis4"/>
    <w:pPr>
      <w:shd w:val="clear" w:color="auto" w:fill="FFFFFF"/>
      <w:spacing w:line="0" w:lineRule="atLeast"/>
      <w:outlineLvl w:val="3"/>
    </w:pPr>
    <w:rPr>
      <w:rFonts w:ascii="Segoe UI" w:eastAsia="Segoe UI" w:hAnsi="Segoe UI" w:cs="Segoe UI"/>
      <w:b/>
      <w:bCs/>
    </w:rPr>
  </w:style>
  <w:style w:type="paragraph" w:customStyle="1" w:styleId="Zkladntext20">
    <w:name w:val="Základní text (2)"/>
    <w:basedOn w:val="Normln"/>
    <w:link w:val="Zkladntext2"/>
    <w:pPr>
      <w:shd w:val="clear" w:color="auto" w:fill="FFFFFF"/>
      <w:spacing w:after="60" w:line="0" w:lineRule="atLeast"/>
      <w:ind w:hanging="840"/>
    </w:pPr>
    <w:rPr>
      <w:rFonts w:ascii="Segoe UI" w:eastAsia="Segoe UI" w:hAnsi="Segoe UI" w:cs="Segoe UI"/>
      <w:sz w:val="15"/>
      <w:szCs w:val="15"/>
    </w:rPr>
  </w:style>
  <w:style w:type="paragraph" w:customStyle="1" w:styleId="Zkladntext50">
    <w:name w:val="Základní text (5)"/>
    <w:basedOn w:val="Normln"/>
    <w:link w:val="Zkladntext5"/>
    <w:pPr>
      <w:shd w:val="clear" w:color="auto" w:fill="FFFFFF"/>
      <w:spacing w:before="60" w:line="206" w:lineRule="exact"/>
    </w:pPr>
    <w:rPr>
      <w:rFonts w:ascii="Segoe UI" w:eastAsia="Segoe UI" w:hAnsi="Segoe UI" w:cs="Segoe UI"/>
      <w:b/>
      <w:bCs/>
      <w:sz w:val="17"/>
      <w:szCs w:val="17"/>
    </w:rPr>
  </w:style>
  <w:style w:type="paragraph" w:customStyle="1" w:styleId="Zkladntext60">
    <w:name w:val="Základní text (6)"/>
    <w:basedOn w:val="Normln"/>
    <w:link w:val="Zkladntext6"/>
    <w:pPr>
      <w:shd w:val="clear" w:color="auto" w:fill="FFFFFF"/>
      <w:spacing w:before="180" w:line="0" w:lineRule="atLeast"/>
      <w:ind w:hanging="760"/>
      <w:jc w:val="both"/>
    </w:pPr>
    <w:rPr>
      <w:rFonts w:ascii="Segoe UI" w:eastAsia="Segoe UI" w:hAnsi="Segoe UI" w:cs="Segoe UI"/>
      <w:sz w:val="17"/>
      <w:szCs w:val="17"/>
    </w:rPr>
  </w:style>
  <w:style w:type="paragraph" w:customStyle="1" w:styleId="Zkladntext70">
    <w:name w:val="Základní text (7)"/>
    <w:basedOn w:val="Normln"/>
    <w:link w:val="Zkladntext7"/>
    <w:pPr>
      <w:shd w:val="clear" w:color="auto" w:fill="FFFFFF"/>
      <w:spacing w:before="180" w:line="158" w:lineRule="exact"/>
    </w:pPr>
    <w:rPr>
      <w:rFonts w:ascii="Segoe UI" w:eastAsia="Segoe UI" w:hAnsi="Segoe UI" w:cs="Segoe UI"/>
      <w:sz w:val="14"/>
      <w:szCs w:val="14"/>
    </w:rPr>
  </w:style>
  <w:style w:type="paragraph" w:customStyle="1" w:styleId="ZhlavneboZpat20">
    <w:name w:val="Záhlaví nebo Zápatí (2)"/>
    <w:basedOn w:val="Normln"/>
    <w:link w:val="ZhlavneboZpat2"/>
    <w:pPr>
      <w:shd w:val="clear" w:color="auto" w:fill="FFFFFF"/>
      <w:spacing w:line="0" w:lineRule="atLeast"/>
      <w:jc w:val="right"/>
    </w:pPr>
    <w:rPr>
      <w:rFonts w:ascii="Segoe UI" w:eastAsia="Segoe UI" w:hAnsi="Segoe UI" w:cs="Segoe UI"/>
      <w:b/>
      <w:bCs/>
      <w:sz w:val="18"/>
      <w:szCs w:val="18"/>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80">
    <w:name w:val="Základní text (8)"/>
    <w:basedOn w:val="Normln"/>
    <w:link w:val="Zkladntext8"/>
    <w:pPr>
      <w:shd w:val="clear" w:color="auto" w:fill="FFFFFF"/>
      <w:spacing w:before="60" w:line="206" w:lineRule="exact"/>
    </w:pPr>
    <w:rPr>
      <w:rFonts w:ascii="Times New Roman" w:eastAsia="Times New Roman" w:hAnsi="Times New Roman" w:cs="Times New Roman"/>
      <w:b/>
      <w:bCs/>
      <w:sz w:val="19"/>
      <w:szCs w:val="19"/>
    </w:rPr>
  </w:style>
  <w:style w:type="paragraph" w:customStyle="1" w:styleId="Zkladntext110">
    <w:name w:val="Základní text (11)"/>
    <w:basedOn w:val="Normln"/>
    <w:link w:val="Zkladntext11"/>
    <w:pPr>
      <w:shd w:val="clear" w:color="auto" w:fill="FFFFFF"/>
      <w:spacing w:line="0" w:lineRule="atLeast"/>
    </w:pPr>
    <w:rPr>
      <w:rFonts w:ascii="Segoe UI" w:eastAsia="Segoe UI" w:hAnsi="Segoe UI" w:cs="Segoe UI"/>
      <w:spacing w:val="-40"/>
    </w:rPr>
  </w:style>
  <w:style w:type="paragraph" w:customStyle="1" w:styleId="Zkladntext120">
    <w:name w:val="Základní text (12)"/>
    <w:basedOn w:val="Normln"/>
    <w:link w:val="Zkladntext12"/>
    <w:pPr>
      <w:shd w:val="clear" w:color="auto" w:fill="FFFFFF"/>
      <w:spacing w:line="0" w:lineRule="atLeast"/>
    </w:pPr>
    <w:rPr>
      <w:rFonts w:ascii="Segoe UI" w:eastAsia="Segoe UI" w:hAnsi="Segoe UI" w:cs="Segoe UI"/>
      <w:i/>
      <w:iCs/>
      <w:sz w:val="16"/>
      <w:szCs w:val="16"/>
      <w:lang w:val="uk-UA" w:eastAsia="uk-UA" w:bidi="uk-UA"/>
    </w:rPr>
  </w:style>
  <w:style w:type="paragraph" w:customStyle="1" w:styleId="Zkladntext90">
    <w:name w:val="Základní text (9)"/>
    <w:basedOn w:val="Normln"/>
    <w:link w:val="Zkladntext9"/>
    <w:pPr>
      <w:shd w:val="clear" w:color="auto" w:fill="FFFFFF"/>
      <w:spacing w:line="202" w:lineRule="exact"/>
    </w:pPr>
    <w:rPr>
      <w:rFonts w:ascii="Segoe UI" w:eastAsia="Segoe UI" w:hAnsi="Segoe UI" w:cs="Segoe UI"/>
      <w:spacing w:val="-20"/>
      <w:sz w:val="26"/>
      <w:szCs w:val="26"/>
    </w:rPr>
  </w:style>
  <w:style w:type="paragraph" w:customStyle="1" w:styleId="Nadpis30">
    <w:name w:val="Nadpis #3"/>
    <w:basedOn w:val="Normln"/>
    <w:link w:val="Nadpis3"/>
    <w:pPr>
      <w:shd w:val="clear" w:color="auto" w:fill="FFFFFF"/>
      <w:spacing w:after="120" w:line="0" w:lineRule="atLeast"/>
      <w:jc w:val="both"/>
      <w:outlineLvl w:val="2"/>
    </w:pPr>
    <w:rPr>
      <w:rFonts w:ascii="Segoe UI" w:eastAsia="Segoe UI" w:hAnsi="Segoe UI" w:cs="Segoe UI"/>
      <w:b/>
      <w:bCs/>
      <w:sz w:val="26"/>
      <w:szCs w:val="26"/>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780" w:line="0" w:lineRule="atLeast"/>
      <w:jc w:val="right"/>
      <w:outlineLvl w:val="0"/>
    </w:pPr>
    <w:rPr>
      <w:rFonts w:ascii="Segoe UI" w:eastAsia="Segoe UI" w:hAnsi="Segoe UI" w:cs="Segoe UI"/>
      <w:sz w:val="28"/>
      <w:szCs w:val="28"/>
    </w:rPr>
  </w:style>
  <w:style w:type="paragraph" w:customStyle="1" w:styleId="Zkladntext130">
    <w:name w:val="Základní text (13)"/>
    <w:basedOn w:val="Normln"/>
    <w:link w:val="Zkladntext13"/>
    <w:pPr>
      <w:shd w:val="clear" w:color="auto" w:fill="FFFFFF"/>
      <w:spacing w:before="780" w:line="466" w:lineRule="exact"/>
      <w:ind w:hanging="260"/>
    </w:pPr>
    <w:rPr>
      <w:rFonts w:ascii="Segoe UI" w:eastAsia="Segoe UI" w:hAnsi="Segoe UI" w:cs="Segoe UI"/>
      <w:sz w:val="19"/>
      <w:szCs w:val="19"/>
    </w:rPr>
  </w:style>
  <w:style w:type="paragraph" w:customStyle="1" w:styleId="Zkladntext140">
    <w:name w:val="Základní text (14)"/>
    <w:basedOn w:val="Normln"/>
    <w:link w:val="Zkladntext14"/>
    <w:pPr>
      <w:shd w:val="clear" w:color="auto" w:fill="FFFFFF"/>
      <w:spacing w:after="360" w:line="0" w:lineRule="atLeast"/>
      <w:jc w:val="both"/>
    </w:pPr>
    <w:rPr>
      <w:rFonts w:ascii="Segoe UI" w:eastAsia="Segoe UI" w:hAnsi="Segoe UI" w:cs="Segoe UI"/>
      <w:sz w:val="18"/>
      <w:szCs w:val="18"/>
    </w:rPr>
  </w:style>
  <w:style w:type="paragraph" w:customStyle="1" w:styleId="Zkladntext150">
    <w:name w:val="Základní text (15)"/>
    <w:basedOn w:val="Normln"/>
    <w:link w:val="Zkladntext15"/>
    <w:pPr>
      <w:shd w:val="clear" w:color="auto" w:fill="FFFFFF"/>
      <w:spacing w:before="360" w:line="461" w:lineRule="exact"/>
      <w:jc w:val="both"/>
    </w:pPr>
    <w:rPr>
      <w:rFonts w:ascii="Segoe UI" w:eastAsia="Segoe UI" w:hAnsi="Segoe UI" w:cs="Segoe UI"/>
      <w:b/>
      <w:bCs/>
      <w:i/>
      <w:iCs/>
      <w:spacing w:val="-10"/>
      <w:sz w:val="18"/>
      <w:szCs w:val="18"/>
    </w:rPr>
  </w:style>
  <w:style w:type="paragraph" w:customStyle="1" w:styleId="Nadpis20">
    <w:name w:val="Nadpis #2"/>
    <w:basedOn w:val="Normln"/>
    <w:link w:val="Nadpis2"/>
    <w:pPr>
      <w:shd w:val="clear" w:color="auto" w:fill="FFFFFF"/>
      <w:spacing w:line="0" w:lineRule="atLeast"/>
      <w:outlineLvl w:val="1"/>
    </w:pPr>
    <w:rPr>
      <w:rFonts w:ascii="Segoe UI" w:eastAsia="Segoe UI" w:hAnsi="Segoe UI" w:cs="Segoe UI"/>
      <w:sz w:val="22"/>
      <w:szCs w:val="22"/>
    </w:rPr>
  </w:style>
  <w:style w:type="paragraph" w:customStyle="1" w:styleId="Zkladntext160">
    <w:name w:val="Základní text (16)"/>
    <w:basedOn w:val="Normln"/>
    <w:link w:val="Zkladntext16"/>
    <w:pPr>
      <w:shd w:val="clear" w:color="auto" w:fill="FFFFFF"/>
      <w:spacing w:after="300" w:line="0" w:lineRule="atLeast"/>
      <w:jc w:val="both"/>
    </w:pPr>
    <w:rPr>
      <w:rFonts w:ascii="Segoe UI" w:eastAsia="Segoe UI" w:hAnsi="Segoe UI" w:cs="Segoe UI"/>
      <w:b/>
      <w:bCs/>
      <w:sz w:val="19"/>
      <w:szCs w:val="19"/>
    </w:rPr>
  </w:style>
  <w:style w:type="paragraph" w:customStyle="1" w:styleId="Zkladntext170">
    <w:name w:val="Základní text (17)"/>
    <w:basedOn w:val="Normln"/>
    <w:link w:val="Zkladntext17"/>
    <w:pPr>
      <w:shd w:val="clear" w:color="auto" w:fill="FFFFFF"/>
      <w:spacing w:before="300" w:after="120" w:line="0" w:lineRule="atLeast"/>
      <w:jc w:val="both"/>
    </w:pPr>
    <w:rPr>
      <w:rFonts w:ascii="Segoe UI" w:eastAsia="Segoe UI" w:hAnsi="Segoe UI" w:cs="Segoe UI"/>
      <w:i/>
      <w:iCs/>
      <w:sz w:val="15"/>
      <w:szCs w:val="15"/>
    </w:rPr>
  </w:style>
  <w:style w:type="paragraph" w:customStyle="1" w:styleId="Nadpis50">
    <w:name w:val="Nadpis #5"/>
    <w:basedOn w:val="Normln"/>
    <w:link w:val="Nadpis5"/>
    <w:pPr>
      <w:shd w:val="clear" w:color="auto" w:fill="FFFFFF"/>
      <w:spacing w:line="259" w:lineRule="exact"/>
      <w:jc w:val="center"/>
      <w:outlineLvl w:val="4"/>
    </w:pPr>
    <w:rPr>
      <w:rFonts w:ascii="Segoe UI" w:eastAsia="Segoe UI" w:hAnsi="Segoe UI" w:cs="Segoe UI"/>
      <w:b/>
      <w:bCs/>
      <w:sz w:val="18"/>
      <w:szCs w:val="18"/>
    </w:rPr>
  </w:style>
  <w:style w:type="paragraph" w:customStyle="1" w:styleId="Zkladntext180">
    <w:name w:val="Základní text (18)"/>
    <w:basedOn w:val="Normln"/>
    <w:link w:val="Zkladntext18"/>
    <w:pPr>
      <w:shd w:val="clear" w:color="auto" w:fill="FFFFFF"/>
      <w:spacing w:after="600" w:line="240" w:lineRule="exact"/>
      <w:jc w:val="center"/>
    </w:pPr>
    <w:rPr>
      <w:rFonts w:ascii="Segoe UI" w:eastAsia="Segoe UI" w:hAnsi="Segoe UI" w:cs="Segoe UI"/>
      <w:b/>
      <w:bCs/>
      <w:sz w:val="16"/>
      <w:szCs w:val="16"/>
    </w:rPr>
  </w:style>
  <w:style w:type="paragraph" w:customStyle="1" w:styleId="Zkladntext190">
    <w:name w:val="Základní text (19)"/>
    <w:basedOn w:val="Normln"/>
    <w:link w:val="Zkladntext19"/>
    <w:pPr>
      <w:shd w:val="clear" w:color="auto" w:fill="FFFFFF"/>
      <w:spacing w:before="120" w:after="120" w:line="0" w:lineRule="atLeast"/>
      <w:ind w:hanging="420"/>
      <w:jc w:val="both"/>
    </w:pPr>
    <w:rPr>
      <w:rFonts w:ascii="Segoe UI" w:eastAsia="Segoe UI" w:hAnsi="Segoe UI" w:cs="Segoe UI"/>
      <w:b/>
      <w:bCs/>
      <w:sz w:val="15"/>
      <w:szCs w:val="15"/>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sz w:val="14"/>
      <w:szCs w:val="14"/>
    </w:rPr>
  </w:style>
  <w:style w:type="paragraph" w:customStyle="1" w:styleId="Nadpis520">
    <w:name w:val="Nadpis #5 (2)"/>
    <w:basedOn w:val="Normln"/>
    <w:link w:val="Nadpis52"/>
    <w:pPr>
      <w:shd w:val="clear" w:color="auto" w:fill="FFFFFF"/>
      <w:spacing w:before="120" w:after="120" w:line="0" w:lineRule="atLeast"/>
      <w:jc w:val="center"/>
      <w:outlineLvl w:val="4"/>
    </w:pPr>
    <w:rPr>
      <w:rFonts w:ascii="Segoe UI" w:eastAsia="Segoe UI" w:hAnsi="Segoe UI" w:cs="Segoe UI"/>
      <w:b/>
      <w:bCs/>
      <w:sz w:val="15"/>
      <w:szCs w:val="15"/>
    </w:rPr>
  </w:style>
  <w:style w:type="character" w:customStyle="1" w:styleId="Zkladntext2Kurzva">
    <w:name w:val="Základní text (2) + Kurzíva"/>
    <w:basedOn w:val="Zkladntext2"/>
    <w:rsid w:val="007D37AC"/>
    <w:rPr>
      <w:rFonts w:ascii="Segoe UI" w:eastAsia="Segoe UI" w:hAnsi="Segoe UI" w:cs="Segoe UI"/>
      <w:b w:val="0"/>
      <w:bCs w:val="0"/>
      <w:i/>
      <w:iCs/>
      <w:smallCaps w:val="0"/>
      <w:strike w:val="0"/>
      <w:color w:val="000000"/>
      <w:spacing w:val="0"/>
      <w:w w:val="100"/>
      <w:position w:val="0"/>
      <w:sz w:val="16"/>
      <w:szCs w:val="16"/>
      <w:u w:val="none"/>
      <w:lang w:val="cs-CZ" w:eastAsia="cs-CZ" w:bidi="cs-CZ"/>
    </w:rPr>
  </w:style>
  <w:style w:type="character" w:customStyle="1" w:styleId="Zkladntext2Calibri11ptKurzva">
    <w:name w:val="Základní text (2) + Calibri;11 pt;Kurzíva"/>
    <w:basedOn w:val="Zkladntext2"/>
    <w:rsid w:val="007D37AC"/>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Zkladntext2BookmanOldStyle105pt">
    <w:name w:val="Základní text (2) + Bookman Old Style;10;5 pt"/>
    <w:basedOn w:val="Zkladntext2"/>
    <w:rsid w:val="007D37AC"/>
    <w:rPr>
      <w:rFonts w:ascii="Bookman Old Style" w:eastAsia="Bookman Old Style" w:hAnsi="Bookman Old Style" w:cs="Bookman Old Style"/>
      <w:b/>
      <w:bCs/>
      <w:i w:val="0"/>
      <w:iCs w:val="0"/>
      <w:smallCaps w:val="0"/>
      <w:strike w:val="0"/>
      <w:color w:val="000000"/>
      <w:spacing w:val="0"/>
      <w:w w:val="100"/>
      <w:position w:val="0"/>
      <w:sz w:val="21"/>
      <w:szCs w:val="21"/>
      <w:u w:val="none"/>
      <w:lang w:val="cs-CZ" w:eastAsia="cs-CZ" w:bidi="cs-CZ"/>
    </w:rPr>
  </w:style>
  <w:style w:type="character" w:customStyle="1" w:styleId="Zkladntext27ptKurzva">
    <w:name w:val="Základní text (2) + 7 pt;Kurzíva"/>
    <w:basedOn w:val="Zkladntext2"/>
    <w:rsid w:val="007D37AC"/>
    <w:rPr>
      <w:rFonts w:ascii="Segoe UI" w:eastAsia="Segoe UI" w:hAnsi="Segoe UI" w:cs="Segoe UI"/>
      <w:b w:val="0"/>
      <w:bCs w:val="0"/>
      <w:i/>
      <w:iCs/>
      <w:smallCaps w:val="0"/>
      <w:strike w:val="0"/>
      <w:color w:val="000000"/>
      <w:spacing w:val="0"/>
      <w:w w:val="100"/>
      <w:position w:val="0"/>
      <w:sz w:val="14"/>
      <w:szCs w:val="14"/>
      <w:u w:val="none"/>
      <w:lang w:val="cs-CZ" w:eastAsia="cs-CZ" w:bidi="cs-CZ"/>
    </w:rPr>
  </w:style>
  <w:style w:type="character" w:customStyle="1" w:styleId="Zkladntext26ptTun">
    <w:name w:val="Základní text (2) + 6 pt;Tučné"/>
    <w:basedOn w:val="Zkladntext2"/>
    <w:rsid w:val="007D37AC"/>
    <w:rPr>
      <w:rFonts w:ascii="Segoe UI" w:eastAsia="Segoe UI" w:hAnsi="Segoe UI" w:cs="Segoe UI"/>
      <w:b/>
      <w:bCs/>
      <w:i w:val="0"/>
      <w:iCs w:val="0"/>
      <w:smallCaps w:val="0"/>
      <w:strike w:val="0"/>
      <w:color w:val="000000"/>
      <w:spacing w:val="0"/>
      <w:w w:val="100"/>
      <w:position w:val="0"/>
      <w:sz w:val="12"/>
      <w:szCs w:val="12"/>
      <w:u w:val="none"/>
      <w:lang w:val="cs-CZ" w:eastAsia="cs-CZ" w:bidi="cs-CZ"/>
    </w:rPr>
  </w:style>
  <w:style w:type="character" w:customStyle="1" w:styleId="Zkladntext27pt">
    <w:name w:val="Základní text (2) + 7 pt"/>
    <w:basedOn w:val="Zkladntext2"/>
    <w:rsid w:val="007D37AC"/>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2TunKurzva">
    <w:name w:val="Základní text (2) + Tučné;Kurzíva"/>
    <w:basedOn w:val="Zkladntext2"/>
    <w:rsid w:val="007D37AC"/>
    <w:rPr>
      <w:rFonts w:ascii="Segoe UI" w:eastAsia="Segoe UI" w:hAnsi="Segoe UI" w:cs="Segoe UI"/>
      <w:b/>
      <w:bCs/>
      <w:i/>
      <w:iCs/>
      <w:smallCaps w:val="0"/>
      <w:strike w:val="0"/>
      <w:color w:val="000000"/>
      <w:spacing w:val="0"/>
      <w:w w:val="100"/>
      <w:position w:val="0"/>
      <w:sz w:val="16"/>
      <w:szCs w:val="16"/>
      <w:u w:val="none"/>
      <w:lang w:val="cs-CZ" w:eastAsia="cs-CZ" w:bidi="cs-CZ"/>
    </w:rPr>
  </w:style>
  <w:style w:type="character" w:customStyle="1" w:styleId="Zkladntext215pt">
    <w:name w:val="Základní text (2) + 15 pt"/>
    <w:basedOn w:val="Zkladntext2"/>
    <w:rsid w:val="007D37AC"/>
    <w:rPr>
      <w:rFonts w:ascii="Segoe UI" w:eastAsia="Segoe UI" w:hAnsi="Segoe UI" w:cs="Segoe UI"/>
      <w:b w:val="0"/>
      <w:bCs w:val="0"/>
      <w:i w:val="0"/>
      <w:iCs w:val="0"/>
      <w:smallCaps w:val="0"/>
      <w:strike w:val="0"/>
      <w:color w:val="000000"/>
      <w:spacing w:val="0"/>
      <w:w w:val="100"/>
      <w:position w:val="0"/>
      <w:sz w:val="30"/>
      <w:szCs w:val="30"/>
      <w:u w:val="none"/>
      <w:lang w:val="cs-CZ" w:eastAsia="cs-CZ" w:bidi="cs-CZ"/>
    </w:rPr>
  </w:style>
  <w:style w:type="character" w:customStyle="1" w:styleId="Zkladntext2ArialNarrow18ptKurzva">
    <w:name w:val="Základní text (2) + Arial Narrow;18 pt;Kurzíva"/>
    <w:basedOn w:val="Zkladntext2"/>
    <w:rsid w:val="007D37AC"/>
    <w:rPr>
      <w:rFonts w:ascii="Arial Narrow" w:eastAsia="Arial Narrow" w:hAnsi="Arial Narrow" w:cs="Arial Narrow"/>
      <w:b w:val="0"/>
      <w:bCs w:val="0"/>
      <w:i/>
      <w:iCs/>
      <w:smallCaps w:val="0"/>
      <w:strike w:val="0"/>
      <w:color w:val="000000"/>
      <w:spacing w:val="0"/>
      <w:w w:val="100"/>
      <w:position w:val="0"/>
      <w:sz w:val="36"/>
      <w:szCs w:val="36"/>
      <w:u w:val="none"/>
      <w:lang w:val="cs-CZ" w:eastAsia="cs-CZ" w:bidi="cs-CZ"/>
    </w:rPr>
  </w:style>
  <w:style w:type="character" w:customStyle="1" w:styleId="Zkladntext2Calibri55pt">
    <w:name w:val="Základní text (2) + Calibri;5;5 pt"/>
    <w:basedOn w:val="Zkladntext2"/>
    <w:rsid w:val="007D37AC"/>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kladntext210pt">
    <w:name w:val="Základní text (2) + 10 pt"/>
    <w:basedOn w:val="Zkladntext2"/>
    <w:rsid w:val="007D37AC"/>
    <w:rPr>
      <w:rFonts w:ascii="Segoe UI" w:eastAsia="Segoe UI" w:hAnsi="Segoe UI" w:cs="Segoe UI"/>
      <w:b w:val="0"/>
      <w:bCs w:val="0"/>
      <w:i w:val="0"/>
      <w:iCs w:val="0"/>
      <w:smallCaps w:val="0"/>
      <w:strike w:val="0"/>
      <w:color w:val="000000"/>
      <w:spacing w:val="0"/>
      <w:w w:val="100"/>
      <w:position w:val="0"/>
      <w:sz w:val="20"/>
      <w:szCs w:val="20"/>
      <w:u w:val="none"/>
    </w:rPr>
  </w:style>
  <w:style w:type="character" w:customStyle="1" w:styleId="Zkladntext27ptdkovn2pt">
    <w:name w:val="Základní text (2) + 7 pt;Řádkování 2 pt"/>
    <w:basedOn w:val="Zkladntext2"/>
    <w:rsid w:val="007D37AC"/>
    <w:rPr>
      <w:rFonts w:ascii="Segoe UI" w:eastAsia="Segoe UI" w:hAnsi="Segoe UI" w:cs="Segoe UI"/>
      <w:b w:val="0"/>
      <w:bCs w:val="0"/>
      <w:i w:val="0"/>
      <w:iCs w:val="0"/>
      <w:smallCaps w:val="0"/>
      <w:strike w:val="0"/>
      <w:color w:val="000000"/>
      <w:spacing w:val="40"/>
      <w:w w:val="100"/>
      <w:position w:val="0"/>
      <w:sz w:val="14"/>
      <w:szCs w:val="14"/>
      <w:u w:val="none"/>
      <w:lang w:val="cs-CZ" w:eastAsia="cs-CZ" w:bidi="cs-CZ"/>
    </w:rPr>
  </w:style>
  <w:style w:type="character" w:customStyle="1" w:styleId="Zkladntext285ptTun">
    <w:name w:val="Základní text (2) + 8;5 pt;Tučné"/>
    <w:basedOn w:val="Zkladntext2"/>
    <w:rsid w:val="007D37AC"/>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Zkladntext2Georgia21pt">
    <w:name w:val="Základní text (2) + Georgia;21 pt"/>
    <w:basedOn w:val="Zkladntext2"/>
    <w:rsid w:val="007D37AC"/>
    <w:rPr>
      <w:rFonts w:ascii="Georgia" w:eastAsia="Georgia" w:hAnsi="Georgia" w:cs="Georgia"/>
      <w:b/>
      <w:bCs/>
      <w:i w:val="0"/>
      <w:iCs w:val="0"/>
      <w:smallCaps w:val="0"/>
      <w:strike w:val="0"/>
      <w:color w:val="000000"/>
      <w:spacing w:val="0"/>
      <w:w w:val="100"/>
      <w:position w:val="0"/>
      <w:sz w:val="42"/>
      <w:szCs w:val="42"/>
      <w:u w:val="none"/>
      <w:lang w:val="cs-CZ" w:eastAsia="cs-CZ" w:bidi="cs-CZ"/>
    </w:rPr>
  </w:style>
  <w:style w:type="character" w:customStyle="1" w:styleId="Zkladntext2dkovn1pt">
    <w:name w:val="Základní text (2) + Řádkování 1 pt"/>
    <w:basedOn w:val="Zkladntext2"/>
    <w:rsid w:val="007D37AC"/>
    <w:rPr>
      <w:rFonts w:ascii="Segoe UI" w:eastAsia="Segoe UI" w:hAnsi="Segoe UI" w:cs="Segoe UI"/>
      <w:b w:val="0"/>
      <w:bCs w:val="0"/>
      <w:i w:val="0"/>
      <w:iCs w:val="0"/>
      <w:smallCaps w:val="0"/>
      <w:strike w:val="0"/>
      <w:color w:val="000000"/>
      <w:spacing w:val="30"/>
      <w:w w:val="100"/>
      <w:position w:val="0"/>
      <w:sz w:val="16"/>
      <w:szCs w:val="16"/>
      <w:u w:val="none"/>
      <w:lang w:val="cs-CZ" w:eastAsia="cs-CZ" w:bidi="cs-CZ"/>
    </w:rPr>
  </w:style>
  <w:style w:type="character" w:customStyle="1" w:styleId="Zkladntext2Calibri95ptKurzva">
    <w:name w:val="Základní text (2) + Calibri;9;5 pt;Kurzíva"/>
    <w:basedOn w:val="Zkladntext2"/>
    <w:rsid w:val="007D37AC"/>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character" w:customStyle="1" w:styleId="Zkladntext27ptKurzvadkovn-1pt">
    <w:name w:val="Základní text (2) + 7 pt;Kurzíva;Řádkování -1 pt"/>
    <w:basedOn w:val="Zkladntext2"/>
    <w:rsid w:val="007D37AC"/>
    <w:rPr>
      <w:rFonts w:ascii="Segoe UI" w:eastAsia="Segoe UI" w:hAnsi="Segoe UI" w:cs="Segoe UI"/>
      <w:b w:val="0"/>
      <w:bCs w:val="0"/>
      <w:i/>
      <w:iCs/>
      <w:smallCaps w:val="0"/>
      <w:strike w:val="0"/>
      <w:color w:val="000000"/>
      <w:spacing w:val="-30"/>
      <w:w w:val="100"/>
      <w:position w:val="0"/>
      <w:sz w:val="14"/>
      <w:szCs w:val="14"/>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bchod@schmitt-vvtahv.c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chmitt-vvtahv.com/ochrana-udaiu/" TargetMode="External"/><Relationship Id="rId4" Type="http://schemas.openxmlformats.org/officeDocument/2006/relationships/webSettings" Target="webSettings.xml"/><Relationship Id="rId9" Type="http://schemas.openxmlformats.org/officeDocument/2006/relationships/hyperlink" Target="https://www.schmitt-vvtahv.com/och"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5552</Words>
  <Characters>32763</Characters>
  <Application>Microsoft Office Word</Application>
  <DocSecurity>0</DocSecurity>
  <Lines>273</Lines>
  <Paragraphs>76</Paragraphs>
  <ScaleCrop>false</ScaleCrop>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Linhartová Petra</dc:creator>
  <cp:lastModifiedBy>Linhartová Petra</cp:lastModifiedBy>
  <cp:revision>2</cp:revision>
  <dcterms:created xsi:type="dcterms:W3CDTF">2026-03-26T14:21:00Z</dcterms:created>
  <dcterms:modified xsi:type="dcterms:W3CDTF">2026-03-27T13:55:00Z</dcterms:modified>
</cp:coreProperties>
</file>