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AE86821" w14:textId="77777777" w:rsidR="00E34F90" w:rsidRDefault="00000000">
      <w:pPr>
        <w:tabs>
          <w:tab w:val="left" w:pos="567"/>
          <w:tab w:val="left" w:pos="1985"/>
        </w:tabs>
        <w:ind w:right="-431"/>
        <w:jc w:val="center"/>
        <w:rPr>
          <w:b/>
          <w:bCs/>
        </w:rPr>
      </w:pPr>
      <w:r>
        <w:rPr>
          <w:b/>
          <w:bCs/>
        </w:rPr>
        <w:t>SMLOUVA O UMĚLECKÉM VYSTOUPENÍ</w:t>
      </w:r>
    </w:p>
    <w:p w14:paraId="70EFB877" w14:textId="77777777" w:rsidR="00E34F90" w:rsidRDefault="00000000">
      <w:pPr>
        <w:tabs>
          <w:tab w:val="left" w:pos="567"/>
          <w:tab w:val="left" w:pos="1985"/>
        </w:tabs>
        <w:spacing w:before="120" w:after="120"/>
        <w:ind w:right="-431"/>
        <w:jc w:val="both"/>
      </w:pPr>
      <w:r>
        <w:t>kterou níže uvedeného dne, měsíce a roku uzavřeli/y</w:t>
      </w:r>
    </w:p>
    <w:p w14:paraId="37849E73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na straně jedné:</w:t>
      </w:r>
      <w:r>
        <w:tab/>
      </w:r>
    </w:p>
    <w:p w14:paraId="75BF66EF" w14:textId="77777777" w:rsidR="00E34F90" w:rsidRDefault="00000000">
      <w:pPr>
        <w:tabs>
          <w:tab w:val="left" w:pos="567"/>
          <w:tab w:val="left" w:pos="1985"/>
        </w:tabs>
        <w:ind w:right="-431"/>
        <w:jc w:val="both"/>
        <w:rPr>
          <w:b/>
          <w:bCs/>
        </w:rPr>
      </w:pPr>
      <w:r>
        <w:rPr>
          <w:b/>
          <w:bCs/>
        </w:rPr>
        <w:t>Smetanova Litomyšl, o.p.s.</w:t>
      </w:r>
    </w:p>
    <w:p w14:paraId="4ADCD1C4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IČO: 25918206, DIČ: CZ25918206</w:t>
      </w:r>
    </w:p>
    <w:p w14:paraId="14681842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se sídlem Jiráskova 133, </w:t>
      </w:r>
      <w:proofErr w:type="spellStart"/>
      <w:r>
        <w:t>Záhradí</w:t>
      </w:r>
      <w:proofErr w:type="spellEnd"/>
      <w:r>
        <w:t>, 570 01 Litomyšl</w:t>
      </w:r>
    </w:p>
    <w:p w14:paraId="78775D76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zapsaná v rejstříku obecně prospěšných společností vedeném Krajským soudem v Hradci Králové, oddíl O, vložka 49</w:t>
      </w:r>
    </w:p>
    <w:p w14:paraId="16496EA2" w14:textId="01836F5D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zastoupená </w:t>
      </w:r>
      <w:proofErr w:type="spellStart"/>
      <w:r w:rsidR="00FC11E6">
        <w:t>xxxxxxx</w:t>
      </w:r>
      <w:proofErr w:type="spellEnd"/>
      <w:r>
        <w:t xml:space="preserve"> </w:t>
      </w:r>
      <w:proofErr w:type="spellStart"/>
      <w:r w:rsidR="00FC11E6">
        <w:t>xxxxxxx</w:t>
      </w:r>
      <w:proofErr w:type="spellEnd"/>
      <w:r>
        <w:t xml:space="preserve">, ředitelem </w:t>
      </w:r>
    </w:p>
    <w:p w14:paraId="1A25EC95" w14:textId="77777777" w:rsidR="00E34F90" w:rsidRDefault="00000000">
      <w:pPr>
        <w:tabs>
          <w:tab w:val="left" w:pos="567"/>
          <w:tab w:val="left" w:pos="1985"/>
        </w:tabs>
        <w:spacing w:before="120"/>
        <w:ind w:right="-431"/>
        <w:jc w:val="both"/>
      </w:pPr>
      <w:r>
        <w:t>(dále jen „Organizátor“)</w:t>
      </w:r>
    </w:p>
    <w:p w14:paraId="3BF1DEA8" w14:textId="77777777" w:rsidR="00E34F90" w:rsidRDefault="00E34F90">
      <w:pPr>
        <w:tabs>
          <w:tab w:val="left" w:pos="567"/>
          <w:tab w:val="left" w:pos="1985"/>
        </w:tabs>
        <w:spacing w:before="80"/>
        <w:ind w:right="-431"/>
        <w:jc w:val="both"/>
      </w:pPr>
    </w:p>
    <w:p w14:paraId="48F7944B" w14:textId="77777777" w:rsidR="00E34F90" w:rsidRDefault="00000000">
      <w:pPr>
        <w:tabs>
          <w:tab w:val="left" w:pos="567"/>
          <w:tab w:val="left" w:pos="1985"/>
        </w:tabs>
        <w:spacing w:before="80"/>
        <w:ind w:right="-431"/>
        <w:jc w:val="both"/>
      </w:pPr>
      <w:r>
        <w:t>a</w:t>
      </w:r>
    </w:p>
    <w:p w14:paraId="5D00E31A" w14:textId="77777777" w:rsidR="00E34F90" w:rsidRDefault="00000000">
      <w:pPr>
        <w:tabs>
          <w:tab w:val="left" w:pos="567"/>
          <w:tab w:val="left" w:pos="1985"/>
        </w:tabs>
        <w:ind w:right="-431"/>
        <w:rPr>
          <w:b/>
          <w:bCs/>
        </w:rPr>
      </w:pPr>
      <w:r>
        <w:t>na straně druhé:</w:t>
      </w:r>
      <w:r>
        <w:br/>
      </w:r>
      <w:r>
        <w:rPr>
          <w:b/>
          <w:bCs/>
        </w:rPr>
        <w:t>Pražský filharmonický sbor</w:t>
      </w:r>
    </w:p>
    <w:p w14:paraId="06153ED4" w14:textId="77777777" w:rsidR="00E34F90" w:rsidRDefault="00000000">
      <w:pPr>
        <w:tabs>
          <w:tab w:val="left" w:pos="567"/>
          <w:tab w:val="left" w:pos="1985"/>
        </w:tabs>
        <w:ind w:right="-431"/>
      </w:pPr>
      <w:r>
        <w:t>se sídlem Melantrichova 970/</w:t>
      </w:r>
      <w:proofErr w:type="gramStart"/>
      <w:r>
        <w:t>17b</w:t>
      </w:r>
      <w:proofErr w:type="gramEnd"/>
      <w:r>
        <w:t>, 110 00 Praha 1</w:t>
      </w:r>
    </w:p>
    <w:p w14:paraId="78181172" w14:textId="77777777" w:rsidR="00E34F90" w:rsidRDefault="00000000">
      <w:pPr>
        <w:tabs>
          <w:tab w:val="left" w:pos="567"/>
          <w:tab w:val="left" w:pos="1985"/>
        </w:tabs>
        <w:ind w:right="-431"/>
      </w:pPr>
      <w:r>
        <w:t xml:space="preserve">IČO: 14450577, </w:t>
      </w:r>
      <w:r>
        <w:rPr>
          <w:highlight w:val="white"/>
        </w:rPr>
        <w:t>DIČ: CZ14450577</w:t>
      </w:r>
    </w:p>
    <w:p w14:paraId="4E6238BA" w14:textId="77777777" w:rsidR="00E34F90" w:rsidRDefault="00000000">
      <w:pPr>
        <w:tabs>
          <w:tab w:val="left" w:pos="567"/>
          <w:tab w:val="left" w:pos="1985"/>
        </w:tabs>
        <w:ind w:right="-431"/>
      </w:pPr>
      <w:r>
        <w:t xml:space="preserve">bankovní spojení: č. </w:t>
      </w:r>
      <w:proofErr w:type="spellStart"/>
      <w:r>
        <w:t>ú.</w:t>
      </w:r>
      <w:proofErr w:type="spellEnd"/>
      <w:r>
        <w:t xml:space="preserve"> 58035011/0710 </w:t>
      </w:r>
    </w:p>
    <w:p w14:paraId="29270A38" w14:textId="27701899" w:rsidR="00E34F90" w:rsidRDefault="00000000">
      <w:pPr>
        <w:tabs>
          <w:tab w:val="left" w:pos="567"/>
          <w:tab w:val="left" w:pos="1985"/>
        </w:tabs>
        <w:ind w:right="-431"/>
      </w:pPr>
      <w:r>
        <w:t xml:space="preserve">zastoupený ředitelem sboru </w:t>
      </w:r>
      <w:proofErr w:type="spellStart"/>
      <w:r w:rsidR="00FC11E6">
        <w:t>xxxxxxx</w:t>
      </w:r>
      <w:proofErr w:type="spellEnd"/>
      <w:r>
        <w:t xml:space="preserve"> </w:t>
      </w:r>
      <w:proofErr w:type="spellStart"/>
      <w:r w:rsidR="00FC11E6">
        <w:t>xxxxxxx</w:t>
      </w:r>
      <w:proofErr w:type="spellEnd"/>
    </w:p>
    <w:p w14:paraId="59BFC73B" w14:textId="77777777" w:rsidR="00E34F90" w:rsidRDefault="00000000">
      <w:pPr>
        <w:tabs>
          <w:tab w:val="left" w:pos="567"/>
          <w:tab w:val="left" w:pos="1985"/>
        </w:tabs>
        <w:ind w:right="-431"/>
      </w:pPr>
      <w:r>
        <w:t>plátce DPH</w:t>
      </w:r>
    </w:p>
    <w:p w14:paraId="2D4B07D0" w14:textId="77777777" w:rsidR="00E34F90" w:rsidRDefault="00000000">
      <w:pPr>
        <w:tabs>
          <w:tab w:val="left" w:pos="567"/>
          <w:tab w:val="left" w:pos="1985"/>
        </w:tabs>
        <w:spacing w:before="120"/>
        <w:ind w:right="-431"/>
      </w:pPr>
      <w:r>
        <w:t>(dále jen „PFS nebo Účinkující“)</w:t>
      </w:r>
    </w:p>
    <w:p w14:paraId="32778730" w14:textId="77777777" w:rsidR="00E34F90" w:rsidRDefault="00E34F90">
      <w:pPr>
        <w:tabs>
          <w:tab w:val="left" w:pos="567"/>
          <w:tab w:val="left" w:pos="1985"/>
        </w:tabs>
        <w:spacing w:before="80"/>
        <w:ind w:right="-431"/>
        <w:jc w:val="both"/>
      </w:pPr>
    </w:p>
    <w:p w14:paraId="2E8A0100" w14:textId="77777777" w:rsidR="00E34F90" w:rsidRDefault="00E34F90">
      <w:pPr>
        <w:tabs>
          <w:tab w:val="left" w:pos="567"/>
          <w:tab w:val="left" w:pos="1985"/>
        </w:tabs>
        <w:spacing w:before="80"/>
        <w:ind w:right="-431"/>
        <w:jc w:val="both"/>
      </w:pPr>
    </w:p>
    <w:p w14:paraId="7F551831" w14:textId="77777777" w:rsidR="00E34F90" w:rsidRDefault="00000000">
      <w:pPr>
        <w:tabs>
          <w:tab w:val="left" w:pos="567"/>
          <w:tab w:val="left" w:pos="1985"/>
        </w:tabs>
        <w:ind w:right="-431"/>
        <w:jc w:val="center"/>
        <w:rPr>
          <w:b/>
          <w:bCs/>
        </w:rPr>
      </w:pPr>
      <w:r>
        <w:rPr>
          <w:b/>
          <w:bCs/>
        </w:rPr>
        <w:t>I.</w:t>
      </w:r>
    </w:p>
    <w:p w14:paraId="7E8DFCAB" w14:textId="77777777" w:rsidR="00E34F90" w:rsidRDefault="00000000">
      <w:pPr>
        <w:ind w:left="-141" w:right="-431"/>
        <w:jc w:val="both"/>
        <w:rPr>
          <w:b/>
          <w:bCs/>
        </w:rPr>
      </w:pPr>
      <w:r>
        <w:t xml:space="preserve">Účinkující se zavazuje, že provede umělecké vystoupení pro </w:t>
      </w:r>
      <w:r>
        <w:rPr>
          <w:b/>
          <w:bCs/>
        </w:rPr>
        <w:t xml:space="preserve">Smetanovu Litomyšl, o.p.s. </w:t>
      </w:r>
      <w:r>
        <w:t>(dále jen „Organizátor“). Organizátor se zavazuje uhradit za provedení uměleckého vystoupení honorář.</w:t>
      </w:r>
    </w:p>
    <w:p w14:paraId="2823297A" w14:textId="77777777" w:rsidR="00E34F90" w:rsidRDefault="00E34F90">
      <w:pPr>
        <w:tabs>
          <w:tab w:val="left" w:pos="567"/>
          <w:tab w:val="left" w:pos="1985"/>
        </w:tabs>
        <w:ind w:right="-431"/>
        <w:jc w:val="both"/>
        <w:rPr>
          <w:b/>
          <w:bCs/>
        </w:rPr>
      </w:pPr>
    </w:p>
    <w:p w14:paraId="67FB02D0" w14:textId="77777777" w:rsidR="00E34F90" w:rsidRDefault="00000000">
      <w:pPr>
        <w:tabs>
          <w:tab w:val="left" w:pos="567"/>
          <w:tab w:val="left" w:pos="1985"/>
        </w:tabs>
        <w:ind w:right="-431"/>
        <w:jc w:val="center"/>
      </w:pPr>
      <w:r>
        <w:rPr>
          <w:b/>
          <w:bCs/>
        </w:rPr>
        <w:t>II.</w:t>
      </w:r>
    </w:p>
    <w:p w14:paraId="23A7C912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Uměleckým vystoupením se rozumí vystoupení účinkujícího souboru </w:t>
      </w:r>
      <w:r>
        <w:rPr>
          <w:b/>
          <w:bCs/>
        </w:rPr>
        <w:t>PFS</w:t>
      </w:r>
    </w:p>
    <w:p w14:paraId="76D97367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v pátek </w:t>
      </w:r>
      <w:r>
        <w:rPr>
          <w:b/>
          <w:bCs/>
        </w:rPr>
        <w:t>19. června 2026 v 19:30 hodin</w:t>
      </w:r>
    </w:p>
    <w:p w14:paraId="0F2D3BA5" w14:textId="77777777" w:rsidR="00E34F90" w:rsidRDefault="00000000">
      <w:pPr>
        <w:tabs>
          <w:tab w:val="left" w:pos="567"/>
          <w:tab w:val="left" w:pos="1985"/>
        </w:tabs>
        <w:ind w:right="-431"/>
        <w:jc w:val="both"/>
        <w:rPr>
          <w:b/>
          <w:bCs/>
        </w:rPr>
      </w:pPr>
      <w:r>
        <w:t xml:space="preserve">místo: </w:t>
      </w:r>
      <w:r>
        <w:rPr>
          <w:b/>
          <w:bCs/>
        </w:rPr>
        <w:t>Státní zámek Litomyšl</w:t>
      </w:r>
    </w:p>
    <w:p w14:paraId="5555DAEB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v koncertu:</w:t>
      </w:r>
    </w:p>
    <w:p w14:paraId="59BC4921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Ludwig van Beethoven: Symfonie č. 6 F Dur op. 68 „Pastorální“ (46’)</w:t>
      </w:r>
    </w:p>
    <w:p w14:paraId="274E5613" w14:textId="77777777" w:rsidR="00E34F90" w:rsidRDefault="00000000">
      <w:pPr>
        <w:spacing w:line="360" w:lineRule="auto"/>
        <w:ind w:left="1559" w:right="-431"/>
        <w:rPr>
          <w:b/>
          <w:bCs/>
        </w:rPr>
      </w:pPr>
      <w:r>
        <w:rPr>
          <w:b/>
          <w:bCs/>
        </w:rPr>
        <w:t xml:space="preserve">Bohuslav Martinů: </w:t>
      </w:r>
      <w:proofErr w:type="spellStart"/>
      <w:r>
        <w:rPr>
          <w:b/>
          <w:bCs/>
        </w:rPr>
        <w:t>Mariken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Nimègue</w:t>
      </w:r>
      <w:proofErr w:type="spellEnd"/>
      <w:r>
        <w:rPr>
          <w:b/>
          <w:bCs/>
        </w:rPr>
        <w:t xml:space="preserve"> (50’)</w:t>
      </w:r>
    </w:p>
    <w:p w14:paraId="0348DDA4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Spoluúčinkují: </w:t>
      </w:r>
    </w:p>
    <w:p w14:paraId="1D6B7BAD" w14:textId="77777777" w:rsidR="00E34F90" w:rsidRDefault="00000000">
      <w:pPr>
        <w:ind w:left="1559" w:right="-431"/>
        <w:rPr>
          <w:b/>
          <w:bCs/>
        </w:rPr>
      </w:pPr>
      <w:proofErr w:type="spellStart"/>
      <w:r>
        <w:t>Mariken</w:t>
      </w:r>
      <w:proofErr w:type="spellEnd"/>
      <w:r>
        <w:t xml:space="preserve"> – </w:t>
      </w:r>
      <w:r>
        <w:rPr>
          <w:b/>
          <w:bCs/>
        </w:rPr>
        <w:t>Simona Houda Šaturová</w:t>
      </w:r>
      <w:r>
        <w:t xml:space="preserve">, </w:t>
      </w:r>
      <w:proofErr w:type="spellStart"/>
      <w:r>
        <w:t>Le</w:t>
      </w:r>
      <w:proofErr w:type="spellEnd"/>
      <w:r>
        <w:t xml:space="preserve"> </w:t>
      </w:r>
      <w:proofErr w:type="spellStart"/>
      <w:r>
        <w:t>Diable</w:t>
      </w:r>
      <w:proofErr w:type="spellEnd"/>
      <w:r>
        <w:t xml:space="preserve"> – </w:t>
      </w:r>
      <w:r>
        <w:rPr>
          <w:b/>
          <w:bCs/>
        </w:rPr>
        <w:t xml:space="preserve">Jiří </w:t>
      </w:r>
      <w:proofErr w:type="spellStart"/>
      <w:r>
        <w:rPr>
          <w:b/>
          <w:bCs/>
        </w:rPr>
        <w:t>Brückler</w:t>
      </w:r>
      <w:proofErr w:type="spellEnd"/>
      <w:r>
        <w:t xml:space="preserve">, Notre Dame – </w:t>
      </w:r>
      <w:r>
        <w:rPr>
          <w:b/>
          <w:bCs/>
        </w:rPr>
        <w:t>Bella Adamova</w:t>
      </w:r>
      <w:r>
        <w:t xml:space="preserve">, </w:t>
      </w:r>
      <w:proofErr w:type="spellStart"/>
      <w:r>
        <w:t>Mascron</w:t>
      </w:r>
      <w:proofErr w:type="spellEnd"/>
      <w:r>
        <w:t xml:space="preserve"> – </w:t>
      </w:r>
      <w:r>
        <w:rPr>
          <w:b/>
          <w:bCs/>
        </w:rPr>
        <w:t>Daniel Matoušek</w:t>
      </w:r>
      <w:r>
        <w:t xml:space="preserve">, Dieu </w:t>
      </w:r>
      <w:proofErr w:type="spellStart"/>
      <w:r>
        <w:t>le</w:t>
      </w:r>
      <w:proofErr w:type="spellEnd"/>
      <w:r>
        <w:t xml:space="preserve"> </w:t>
      </w:r>
      <w:proofErr w:type="spellStart"/>
      <w:r>
        <w:t>Fils</w:t>
      </w:r>
      <w:proofErr w:type="spellEnd"/>
      <w:r>
        <w:t xml:space="preserve"> – </w:t>
      </w:r>
      <w:r>
        <w:rPr>
          <w:b/>
          <w:bCs/>
        </w:rPr>
        <w:t xml:space="preserve">Pavel </w:t>
      </w:r>
      <w:proofErr w:type="spellStart"/>
      <w:r>
        <w:rPr>
          <w:b/>
          <w:bCs/>
        </w:rPr>
        <w:t>Švingr</w:t>
      </w:r>
      <w:proofErr w:type="spellEnd"/>
      <w:r>
        <w:t xml:space="preserve">, Vypravěč – </w:t>
      </w:r>
      <w:r>
        <w:rPr>
          <w:b/>
          <w:bCs/>
        </w:rPr>
        <w:t>Vladimír Polívka</w:t>
      </w:r>
    </w:p>
    <w:p w14:paraId="3F745DF0" w14:textId="77777777" w:rsidR="00E34F90" w:rsidRDefault="00E34F90">
      <w:pPr>
        <w:ind w:left="1559" w:right="-431"/>
        <w:rPr>
          <w:b/>
          <w:bCs/>
        </w:rPr>
      </w:pPr>
    </w:p>
    <w:p w14:paraId="6E44929B" w14:textId="77777777" w:rsidR="00E34F90" w:rsidRDefault="00000000">
      <w:pPr>
        <w:ind w:left="1559" w:right="-431"/>
      </w:pPr>
      <w:r>
        <w:rPr>
          <w:b/>
          <w:bCs/>
        </w:rPr>
        <w:t>Symfonický orchestr hl. m. Prahy</w:t>
      </w:r>
      <w:r>
        <w:t xml:space="preserve"> </w:t>
      </w:r>
      <w:r>
        <w:rPr>
          <w:b/>
          <w:bCs/>
        </w:rPr>
        <w:t xml:space="preserve">FOK </w:t>
      </w:r>
    </w:p>
    <w:p w14:paraId="57B93D04" w14:textId="77777777" w:rsidR="00E34F90" w:rsidRDefault="00000000">
      <w:pPr>
        <w:ind w:left="1559" w:right="-431"/>
      </w:pPr>
      <w:r>
        <w:rPr>
          <w:b/>
          <w:bCs/>
        </w:rPr>
        <w:t>Lukáš Kozubík</w:t>
      </w:r>
      <w:r>
        <w:t xml:space="preserve"> – sbormistr / </w:t>
      </w:r>
      <w:r>
        <w:rPr>
          <w:b/>
          <w:bCs/>
        </w:rPr>
        <w:t>Tomáš Netopil</w:t>
      </w:r>
      <w:r>
        <w:t xml:space="preserve"> – dirigent </w:t>
      </w:r>
    </w:p>
    <w:p w14:paraId="7866B444" w14:textId="77777777" w:rsidR="00E34F90" w:rsidRDefault="00E34F90">
      <w:pPr>
        <w:tabs>
          <w:tab w:val="left" w:pos="567"/>
          <w:tab w:val="left" w:pos="1985"/>
        </w:tabs>
        <w:ind w:right="-431"/>
        <w:jc w:val="both"/>
      </w:pPr>
    </w:p>
    <w:p w14:paraId="171E9189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Všechny spoluúčinkující smluvně zabezpečí Organizátor.</w:t>
      </w:r>
    </w:p>
    <w:p w14:paraId="0AC1FFED" w14:textId="77777777" w:rsidR="00E34F90" w:rsidRDefault="00E34F90">
      <w:pPr>
        <w:tabs>
          <w:tab w:val="left" w:pos="567"/>
          <w:tab w:val="left" w:pos="1985"/>
        </w:tabs>
        <w:ind w:right="-431"/>
        <w:rPr>
          <w:b/>
          <w:bCs/>
        </w:rPr>
      </w:pPr>
    </w:p>
    <w:p w14:paraId="4F83E1B1" w14:textId="77777777" w:rsidR="00E34F90" w:rsidRDefault="00E34F90">
      <w:pPr>
        <w:tabs>
          <w:tab w:val="left" w:pos="567"/>
          <w:tab w:val="left" w:pos="1985"/>
        </w:tabs>
        <w:ind w:right="-431"/>
        <w:rPr>
          <w:b/>
          <w:bCs/>
        </w:rPr>
      </w:pPr>
    </w:p>
    <w:p w14:paraId="11761ECB" w14:textId="77777777" w:rsidR="00E34F90" w:rsidRDefault="00000000">
      <w:pPr>
        <w:tabs>
          <w:tab w:val="left" w:pos="567"/>
          <w:tab w:val="left" w:pos="1985"/>
        </w:tabs>
        <w:ind w:right="-431"/>
        <w:jc w:val="center"/>
        <w:rPr>
          <w:b/>
          <w:bCs/>
        </w:rPr>
      </w:pPr>
      <w:r>
        <w:rPr>
          <w:b/>
          <w:bCs/>
        </w:rPr>
        <w:lastRenderedPageBreak/>
        <w:t>III.</w:t>
      </w:r>
    </w:p>
    <w:p w14:paraId="7B87FCE7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Za provedení Uměleckého vystoupení dle této smlouvy zaplatí Organizátor Účinkujícímu odměnu ve výši </w:t>
      </w:r>
      <w:r>
        <w:rPr>
          <w:b/>
          <w:bCs/>
        </w:rPr>
        <w:t>180 000 Kč</w:t>
      </w:r>
      <w:r>
        <w:t xml:space="preserve"> (slovy: sto-osmdesát-tisíc korun českých) plus DPH v zákonné výši.</w:t>
      </w:r>
    </w:p>
    <w:p w14:paraId="2AFE1BBC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Smluvní strany se dohodly na tom, že odměna dle předchozího odstavce je pevná a konečná. Účinkující dále prohlašuje, že jsou v ní započítány veškeré jeho náklady spojené s provedením Uměleckého vystoupení, a to včetně nákladů spojených s řádným nastudováním a nazkoušením Uměleckého vystoupení a nákladů na pořízení či zapůjčení veškerých případných koncertních úborů.</w:t>
      </w:r>
    </w:p>
    <w:p w14:paraId="717AD1D6" w14:textId="77777777" w:rsidR="00E34F90" w:rsidRDefault="00E34F90">
      <w:pPr>
        <w:tabs>
          <w:tab w:val="left" w:pos="567"/>
          <w:tab w:val="left" w:pos="1985"/>
        </w:tabs>
        <w:ind w:right="-431"/>
        <w:jc w:val="both"/>
      </w:pPr>
    </w:p>
    <w:p w14:paraId="0FD0F715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bookmarkStart w:id="0" w:name="_heading=h.gjdgxs" w:colFirst="0" w:colLast="0"/>
      <w:bookmarkEnd w:id="0"/>
      <w:r>
        <w:t xml:space="preserve">Smluvní strany se dohodly, že Organizátor uhradí Účinkujícímu dohodnutou odměnu prostřednictvím bezhotovostního bankovního převodu na bankovní účet Účinkujícího uvedený v záhlaví této smlouvy, a to na základě </w:t>
      </w:r>
      <w:r>
        <w:rPr>
          <w:b/>
          <w:bCs/>
        </w:rPr>
        <w:t>faktury</w:t>
      </w:r>
      <w:r>
        <w:t xml:space="preserve"> vystavené Účinkujícím, jejíž splatnost činí 14 dní od dne jejího doručení Organizátorovi, nedohodnou-li se smluvní strany později jinak. Faktura vystavená Účinkujícím musí obsahovat veškeré náležitosti daňového dokladu dle zákona č. 235/2004 Sb., o dani z přidané hodnoty. Nebude-li tomu tak, je Organizátor oprávněn takovou vadnou či neúplnou fakturu vrátit k opravě, kdy splatnost opravené faktury dle tohoto odstavce počíná běžet znovu od jejího opětovného doručení Organizátorovi.</w:t>
      </w:r>
    </w:p>
    <w:p w14:paraId="5EA38950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Jakékoliv případné daně z odměny se zavazuje vypořádat Účinkující sám.</w:t>
      </w:r>
    </w:p>
    <w:p w14:paraId="42D7B41A" w14:textId="77777777" w:rsidR="00E34F90" w:rsidRDefault="00E34F90">
      <w:pPr>
        <w:tabs>
          <w:tab w:val="left" w:pos="567"/>
          <w:tab w:val="left" w:pos="1985"/>
        </w:tabs>
        <w:ind w:right="-431"/>
        <w:jc w:val="both"/>
      </w:pPr>
    </w:p>
    <w:p w14:paraId="682534D1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V případě prodlení Organizátora s úhradou odměny dle této smlouvy je Účinkující oprávněn požadovat úhradu smluvní pokuty ve výši 0,05 % z dlužné částky denně.</w:t>
      </w:r>
    </w:p>
    <w:p w14:paraId="76681AED" w14:textId="77777777" w:rsidR="00E34F90" w:rsidRDefault="00E34F90">
      <w:pPr>
        <w:tabs>
          <w:tab w:val="left" w:pos="567"/>
          <w:tab w:val="left" w:pos="1985"/>
        </w:tabs>
        <w:ind w:right="-431"/>
        <w:jc w:val="both"/>
      </w:pPr>
    </w:p>
    <w:p w14:paraId="12DDF09C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PFS si zabezpečí </w:t>
      </w:r>
      <w:r>
        <w:rPr>
          <w:b/>
          <w:bCs/>
        </w:rPr>
        <w:t>dopravu</w:t>
      </w:r>
      <w:r>
        <w:t xml:space="preserve"> na zkoušky a do místa uměleckého vystoupení (a zpět) dvěma autobusy. Fakturu za náklady zašle dopravce přímo Organizátorovi. Organizátor se zavazuje, že uhradí fakturu v termínu splatnosti na ní vyznačeném nebo do 5 dnů ode dne jejího doručení, bude-li mu faktura doručena později než v den splatnosti vyznačený na faktuře.</w:t>
      </w:r>
    </w:p>
    <w:p w14:paraId="6764438C" w14:textId="77777777" w:rsidR="00E34F90" w:rsidRDefault="00E34F90">
      <w:pPr>
        <w:tabs>
          <w:tab w:val="left" w:pos="567"/>
          <w:tab w:val="left" w:pos="1985"/>
        </w:tabs>
        <w:ind w:right="-431"/>
        <w:jc w:val="both"/>
      </w:pPr>
    </w:p>
    <w:p w14:paraId="0C803884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Organizátor se zavazuje Účinkujícímu poskytnout celkem </w:t>
      </w:r>
      <w:r>
        <w:rPr>
          <w:b/>
          <w:bCs/>
        </w:rPr>
        <w:t>10 ks</w:t>
      </w:r>
      <w:r>
        <w:t xml:space="preserve"> čestných vstupenek na předmětné umělecké vystoupení.</w:t>
      </w:r>
    </w:p>
    <w:p w14:paraId="2E04CD96" w14:textId="77777777" w:rsidR="00E34F90" w:rsidRDefault="00E34F90">
      <w:pPr>
        <w:tabs>
          <w:tab w:val="left" w:pos="567"/>
          <w:tab w:val="left" w:pos="1985"/>
        </w:tabs>
        <w:ind w:right="-431"/>
        <w:jc w:val="both"/>
        <w:rPr>
          <w:b/>
          <w:bCs/>
        </w:rPr>
      </w:pPr>
    </w:p>
    <w:p w14:paraId="094FBEB9" w14:textId="77777777" w:rsidR="00E34F90" w:rsidRDefault="00000000">
      <w:pPr>
        <w:tabs>
          <w:tab w:val="left" w:pos="567"/>
          <w:tab w:val="left" w:pos="1985"/>
        </w:tabs>
        <w:ind w:right="-431"/>
        <w:jc w:val="center"/>
      </w:pPr>
      <w:r>
        <w:rPr>
          <w:b/>
          <w:bCs/>
        </w:rPr>
        <w:t>IV.</w:t>
      </w:r>
    </w:p>
    <w:p w14:paraId="535480C5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V případě, že bude Účinkující provádět Umělecké vystoupení prostřednictvím či pomocí dalších třetích osob (např. jiných výkonných umělců, svých zaměstnanců či jiných pracovníků), tak se zavazuje k tomu, že všechny tyto osoby řádně seznámí s podmínkami provádění Uměleckého vystoupení uvedenými v této smlouvě a že zajistí, že všechny tyto třetí osoby budou přesně dodržovat sjednaný časový harmonogram Uměleckého vystoupení uvedený v čl. V. této smlouvy.</w:t>
      </w:r>
    </w:p>
    <w:p w14:paraId="6BDCDCEE" w14:textId="77777777" w:rsidR="00E34F90" w:rsidRDefault="00000000">
      <w:pPr>
        <w:tabs>
          <w:tab w:val="left" w:pos="567"/>
          <w:tab w:val="left" w:pos="1985"/>
        </w:tabs>
        <w:spacing w:after="120"/>
        <w:ind w:right="-431"/>
        <w:jc w:val="both"/>
      </w:pPr>
      <w:r>
        <w:t>Účinkující je povinen písemně upozornit Organizátora na veškeré skutečnosti týkající se Uměleckého vystoupení, které by mohly mít vliv na jeho provádění (např. nemocnost, zpoždění), a to bez zbytečného odkladu poté, co se o těchto skutečnostech dozví.</w:t>
      </w:r>
    </w:p>
    <w:p w14:paraId="13148EB9" w14:textId="77777777" w:rsidR="00E34F90" w:rsidRDefault="00E34F90">
      <w:pPr>
        <w:tabs>
          <w:tab w:val="left" w:pos="567"/>
          <w:tab w:val="left" w:pos="1985"/>
        </w:tabs>
        <w:ind w:right="-431"/>
        <w:jc w:val="both"/>
        <w:rPr>
          <w:b/>
          <w:bCs/>
        </w:rPr>
      </w:pPr>
    </w:p>
    <w:p w14:paraId="16B41737" w14:textId="77777777" w:rsidR="00E34F90" w:rsidRDefault="00000000">
      <w:pPr>
        <w:tabs>
          <w:tab w:val="left" w:pos="567"/>
          <w:tab w:val="left" w:pos="1985"/>
        </w:tabs>
        <w:ind w:right="-431"/>
        <w:jc w:val="center"/>
        <w:rPr>
          <w:b/>
          <w:bCs/>
        </w:rPr>
      </w:pPr>
      <w:r>
        <w:rPr>
          <w:b/>
          <w:bCs/>
        </w:rPr>
        <w:t>V.</w:t>
      </w:r>
    </w:p>
    <w:p w14:paraId="15EB61D0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Smluvní strany se dohodly na následujícím časovém harmonogramu Uměleckého vystoupení:</w:t>
      </w:r>
    </w:p>
    <w:p w14:paraId="02143152" w14:textId="77777777" w:rsidR="00E34F90" w:rsidRDefault="00E34F90">
      <w:pPr>
        <w:tabs>
          <w:tab w:val="left" w:pos="567"/>
          <w:tab w:val="left" w:pos="1985"/>
        </w:tabs>
        <w:ind w:right="-431"/>
        <w:jc w:val="both"/>
      </w:pPr>
    </w:p>
    <w:p w14:paraId="5BB4D893" w14:textId="77777777" w:rsidR="00E34F90" w:rsidRDefault="00000000">
      <w:pPr>
        <w:spacing w:line="276" w:lineRule="auto"/>
        <w:ind w:right="-431"/>
        <w:jc w:val="both"/>
        <w:rPr>
          <w:b/>
          <w:bCs/>
        </w:rPr>
      </w:pPr>
      <w:r>
        <w:rPr>
          <w:b/>
          <w:bCs/>
        </w:rPr>
        <w:t xml:space="preserve">Pátek 19. června 2026, Zámek Litomyšl </w:t>
      </w:r>
    </w:p>
    <w:p w14:paraId="43E56BAD" w14:textId="77777777" w:rsidR="00E34F90" w:rsidRDefault="00000000">
      <w:pPr>
        <w:spacing w:line="276" w:lineRule="auto"/>
        <w:ind w:right="-431"/>
        <w:jc w:val="both"/>
      </w:pPr>
      <w:r>
        <w:rPr>
          <w:b/>
          <w:bCs/>
        </w:rPr>
        <w:t xml:space="preserve">16:00-18:00 </w:t>
      </w:r>
      <w:r>
        <w:t>– Generální zkouška</w:t>
      </w:r>
    </w:p>
    <w:p w14:paraId="5360A862" w14:textId="77777777" w:rsidR="00E34F90" w:rsidRDefault="00000000">
      <w:pPr>
        <w:spacing w:line="276" w:lineRule="auto"/>
        <w:ind w:right="-431"/>
        <w:jc w:val="both"/>
      </w:pPr>
      <w:r>
        <w:rPr>
          <w:b/>
          <w:bCs/>
        </w:rPr>
        <w:t xml:space="preserve">19:30 </w:t>
      </w:r>
      <w:r>
        <w:t>– Umělecké vystoupení, vystoupení sboru po přestávce koncertu</w:t>
      </w:r>
    </w:p>
    <w:p w14:paraId="3E289DF4" w14:textId="77777777" w:rsidR="00E34F90" w:rsidRDefault="00000000">
      <w:pPr>
        <w:spacing w:line="276" w:lineRule="auto"/>
        <w:ind w:right="-431"/>
        <w:jc w:val="both"/>
      </w:pPr>
      <w:r>
        <w:t>po skončení UV odjezd PFS z Litomyšle</w:t>
      </w:r>
    </w:p>
    <w:p w14:paraId="37407820" w14:textId="77777777" w:rsidR="00E34F90" w:rsidRDefault="00E34F90">
      <w:pPr>
        <w:spacing w:line="276" w:lineRule="auto"/>
        <w:ind w:right="-431"/>
        <w:jc w:val="both"/>
      </w:pPr>
    </w:p>
    <w:p w14:paraId="3F4D3F56" w14:textId="77777777" w:rsidR="00E34F90" w:rsidRDefault="00000000">
      <w:pPr>
        <w:tabs>
          <w:tab w:val="left" w:pos="567"/>
          <w:tab w:val="left" w:pos="1985"/>
        </w:tabs>
        <w:ind w:right="-431"/>
        <w:jc w:val="center"/>
        <w:rPr>
          <w:b/>
          <w:bCs/>
        </w:rPr>
      </w:pPr>
      <w:r>
        <w:rPr>
          <w:b/>
          <w:bCs/>
        </w:rPr>
        <w:t>VI.</w:t>
      </w:r>
    </w:p>
    <w:p w14:paraId="1183ACAC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 xml:space="preserve">Organizátor se v rámci svých možností přičiní o optimální podmínky pro provedení Uměleckého vystoupení a o optimální podmínky pro zkoušku. </w:t>
      </w:r>
    </w:p>
    <w:p w14:paraId="03840194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 xml:space="preserve">Organizátor se zavazuje, že na své náklady zajistí řádné technické vybavení místa uměleckého vystoupení, uzamykatelné šatny pro všechny účinkující (oddělené prostory pro dámy a pány PFS), dostatek </w:t>
      </w:r>
      <w:proofErr w:type="spellStart"/>
      <w:r>
        <w:t>paravanů</w:t>
      </w:r>
      <w:proofErr w:type="spellEnd"/>
      <w:r>
        <w:t>, židlí, věšáků a zrcadel v obou šatnách) a pitný režim.</w:t>
      </w:r>
    </w:p>
    <w:p w14:paraId="7A3D3BFE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>Dále pak:</w:t>
      </w:r>
    </w:p>
    <w:p w14:paraId="1A336614" w14:textId="77777777" w:rsidR="00E34F90" w:rsidRDefault="00000000">
      <w:pPr>
        <w:numPr>
          <w:ilvl w:val="0"/>
          <w:numId w:val="1"/>
        </w:num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>uklizené a zametené jeviště s třemi sborovými stupni (po 20 cm výšky) na pódiu a židlemi v počtu 75 ks</w:t>
      </w:r>
    </w:p>
    <w:p w14:paraId="40DFC8D5" w14:textId="77777777" w:rsidR="00E34F90" w:rsidRDefault="00000000">
      <w:pPr>
        <w:numPr>
          <w:ilvl w:val="0"/>
          <w:numId w:val="1"/>
        </w:num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>řádné osvětlení nad zpěváky a přítomnost osvětlovače po celou dobu generální zkoušky a konání uměleckého vystoupení</w:t>
      </w:r>
    </w:p>
    <w:p w14:paraId="64287CBA" w14:textId="77777777" w:rsidR="00E34F90" w:rsidRDefault="00E34F90">
      <w:pPr>
        <w:tabs>
          <w:tab w:val="left" w:pos="567"/>
          <w:tab w:val="left" w:pos="1985"/>
        </w:tabs>
        <w:ind w:right="-431"/>
        <w:rPr>
          <w:b/>
          <w:bCs/>
        </w:rPr>
      </w:pPr>
    </w:p>
    <w:p w14:paraId="0045D440" w14:textId="77777777" w:rsidR="00E34F90" w:rsidRDefault="00000000">
      <w:pPr>
        <w:tabs>
          <w:tab w:val="left" w:pos="567"/>
          <w:tab w:val="left" w:pos="1985"/>
        </w:tabs>
        <w:ind w:right="-431"/>
        <w:jc w:val="center"/>
        <w:rPr>
          <w:b/>
          <w:bCs/>
        </w:rPr>
      </w:pPr>
      <w:r>
        <w:rPr>
          <w:b/>
          <w:bCs/>
        </w:rPr>
        <w:t>VII.</w:t>
      </w:r>
    </w:p>
    <w:p w14:paraId="11EC4537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Organizátor je oprávněn při propagaci festivalu Smetanova Litomyšl použít název a fotografie Účinkujícího v elektronické i tištěné podobě, a to ve všech tiskovinách, na plakátech či na webových stránkách a sociálních sítích. Organizátor je dále oprávněn pořídit kompletní dokumentaci Uměleckého vystoupení pro svůj archiv a pro další nekomerční použití dle potřeby Organizátora. Pokud bude umělecké vystoupení zaznamenáváno médii (Česká televize, Český rozhlas atp.), uzavřou tato s účinkujícími vlastní smlouvy o užití práv výkonného umělce.</w:t>
      </w:r>
    </w:p>
    <w:p w14:paraId="3027F7AB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>Poplatky OSA jsou v plné zodpovědnosti Organizátora.</w:t>
      </w:r>
    </w:p>
    <w:p w14:paraId="0855352B" w14:textId="77777777" w:rsidR="00E34F90" w:rsidRDefault="00E34F90">
      <w:pPr>
        <w:tabs>
          <w:tab w:val="left" w:pos="567"/>
          <w:tab w:val="left" w:pos="1985"/>
        </w:tabs>
        <w:ind w:right="-431"/>
        <w:jc w:val="both"/>
        <w:rPr>
          <w:b/>
          <w:bCs/>
        </w:rPr>
      </w:pPr>
    </w:p>
    <w:p w14:paraId="47E57AB4" w14:textId="77777777" w:rsidR="00E34F90" w:rsidRDefault="00000000">
      <w:pPr>
        <w:tabs>
          <w:tab w:val="left" w:pos="567"/>
          <w:tab w:val="left" w:pos="1985"/>
        </w:tabs>
        <w:ind w:right="-431"/>
        <w:jc w:val="center"/>
        <w:rPr>
          <w:b/>
          <w:bCs/>
        </w:rPr>
      </w:pPr>
      <w:r>
        <w:rPr>
          <w:b/>
          <w:bCs/>
        </w:rPr>
        <w:t>VIII.</w:t>
      </w:r>
    </w:p>
    <w:p w14:paraId="49A11B30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>Jestliže se Umělecké vystoupení dle této smlouvy nebude moci uskutečnit z důvodu zásahu vyšší moci (např. přírodní katastrofa, epidemie, nouzový stav, karanténa apod.), resp. z jiných příčin, které nebylo možno předvídat nebo odpovídajícím způsobem odvrátit a které nebyly způsobeny některou ze smluvních stran a nelze spravedlivě požadovat, aby v plnění smlouvy pokračovaly, pak má každá z nich právo od smlouvy odstoupit. Pro tento případ nemá žádná ze smluvních stran právo na úhradu jakýchkoliv finančních výdajů vynaložených v souvislosti s plněním této smlouvy.</w:t>
      </w:r>
    </w:p>
    <w:p w14:paraId="449CEB6F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>Účinkující je oprávněn od této smlouvy odstoupit v případě, že Organizátor závažně poruší některou ze svých povinností dle této smlouvy. Dále, pokud po podpisu této smlouvy Organizátor zruší svou objednávku na provedení výše uvedeného uměleckého výkonu z jiných důvodů, než je vyšší moc, zaplatí Organizátor PFS celý honorář.</w:t>
      </w:r>
    </w:p>
    <w:p w14:paraId="5300E9D9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>Organizátor je oprávněn od této smlouvy odstoupit v případě, že Účinkující závažně poruší některou z povinností dle této smlouvy (vyjma vyšší moci, nemoci či fyzických obtíží, nebo nevyhnutelných překážek, které Organizátor uzná za dostatečné a odpovídající). Účinkující je povinen uhradit Organizátorovi náklady na zajištění jeho zastoupení a veškeré ostatní prokazatelné výdaje.</w:t>
      </w:r>
    </w:p>
    <w:p w14:paraId="65181294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>Odstoupení od smlouvy musí být učiněno písemně a musí být doručeno druhé smluvní straně.</w:t>
      </w:r>
    </w:p>
    <w:p w14:paraId="678DB56B" w14:textId="77777777" w:rsidR="00E34F90" w:rsidRDefault="00E34F9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</w:p>
    <w:p w14:paraId="4275BB2A" w14:textId="77777777" w:rsidR="00E34F90" w:rsidRDefault="00E34F90">
      <w:pPr>
        <w:tabs>
          <w:tab w:val="left" w:pos="567"/>
          <w:tab w:val="left" w:pos="1985"/>
        </w:tabs>
        <w:ind w:right="-431"/>
        <w:jc w:val="center"/>
        <w:rPr>
          <w:rFonts w:ascii="Georgia" w:eastAsia="Georgia" w:hAnsi="Georgia" w:cs="Georgia"/>
          <w:b/>
          <w:bCs/>
          <w:sz w:val="24"/>
          <w:szCs w:val="24"/>
        </w:rPr>
      </w:pPr>
    </w:p>
    <w:p w14:paraId="399A0650" w14:textId="77777777" w:rsidR="00E34F90" w:rsidRDefault="00000000">
      <w:pPr>
        <w:tabs>
          <w:tab w:val="left" w:pos="567"/>
          <w:tab w:val="left" w:pos="1985"/>
        </w:tabs>
        <w:ind w:right="-431"/>
        <w:jc w:val="center"/>
        <w:rPr>
          <w:b/>
          <w:bCs/>
        </w:rPr>
      </w:pPr>
      <w:r>
        <w:rPr>
          <w:b/>
          <w:bCs/>
        </w:rPr>
        <w:t>IX.</w:t>
      </w:r>
    </w:p>
    <w:p w14:paraId="64F0EC8C" w14:textId="77777777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Za Organizátora je oprávněn jednat: </w:t>
      </w:r>
    </w:p>
    <w:p w14:paraId="09AFADA0" w14:textId="06EB58E5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t xml:space="preserve">ve věcech dramaturgie </w:t>
      </w:r>
      <w:proofErr w:type="spellStart"/>
      <w:r w:rsidR="00FC11E6">
        <w:t>xxxxx</w:t>
      </w:r>
      <w:proofErr w:type="spellEnd"/>
      <w:r>
        <w:t xml:space="preserve"> </w:t>
      </w:r>
      <w:proofErr w:type="spellStart"/>
      <w:r w:rsidR="00FC11E6">
        <w:t>xxxxx</w:t>
      </w:r>
      <w:proofErr w:type="spellEnd"/>
      <w:r>
        <w:t>, umělecký ředitel festivalu (</w:t>
      </w:r>
      <w:proofErr w:type="spellStart"/>
      <w:r w:rsidR="00FC11E6">
        <w:t>xxx</w:t>
      </w:r>
      <w:proofErr w:type="spellEnd"/>
      <w:r>
        <w:t xml:space="preserve"> </w:t>
      </w:r>
      <w:proofErr w:type="spellStart"/>
      <w:r w:rsidR="00FC11E6">
        <w:t>xxx</w:t>
      </w:r>
      <w:proofErr w:type="spellEnd"/>
      <w:r>
        <w:t xml:space="preserve"> </w:t>
      </w:r>
      <w:proofErr w:type="spellStart"/>
      <w:r w:rsidR="00FC11E6">
        <w:t>xxx</w:t>
      </w:r>
      <w:proofErr w:type="spellEnd"/>
      <w:r>
        <w:t>),</w:t>
      </w:r>
    </w:p>
    <w:p w14:paraId="33A482C8" w14:textId="5A5EEF71" w:rsidR="00E34F90" w:rsidRDefault="00000000">
      <w:pPr>
        <w:tabs>
          <w:tab w:val="left" w:pos="567"/>
          <w:tab w:val="left" w:pos="1985"/>
        </w:tabs>
        <w:ind w:right="-431"/>
        <w:jc w:val="both"/>
      </w:pPr>
      <w:r>
        <w:lastRenderedPageBreak/>
        <w:t xml:space="preserve">ve věcech organizačních </w:t>
      </w:r>
      <w:proofErr w:type="spellStart"/>
      <w:r w:rsidR="00FC11E6">
        <w:t>xxxxx</w:t>
      </w:r>
      <w:proofErr w:type="spellEnd"/>
      <w:r>
        <w:t xml:space="preserve"> </w:t>
      </w:r>
      <w:proofErr w:type="spellStart"/>
      <w:r w:rsidR="00FC11E6">
        <w:t>xxxxx</w:t>
      </w:r>
      <w:proofErr w:type="spellEnd"/>
      <w:r>
        <w:t>, umělecká produkce (</w:t>
      </w:r>
      <w:proofErr w:type="spellStart"/>
      <w:r w:rsidR="00FC11E6">
        <w:t>xxx</w:t>
      </w:r>
      <w:proofErr w:type="spellEnd"/>
      <w:r>
        <w:t xml:space="preserve"> </w:t>
      </w:r>
      <w:proofErr w:type="spellStart"/>
      <w:r w:rsidR="00FC11E6">
        <w:t>xxx</w:t>
      </w:r>
      <w:proofErr w:type="spellEnd"/>
      <w:r>
        <w:t xml:space="preserve"> </w:t>
      </w:r>
      <w:proofErr w:type="spellStart"/>
      <w:r w:rsidR="00FC11E6">
        <w:t>xxx</w:t>
      </w:r>
      <w:proofErr w:type="spellEnd"/>
      <w:r>
        <w:t>).</w:t>
      </w:r>
    </w:p>
    <w:p w14:paraId="4939FA36" w14:textId="77777777" w:rsidR="00E34F90" w:rsidRDefault="00E34F90">
      <w:pPr>
        <w:tabs>
          <w:tab w:val="left" w:pos="567"/>
          <w:tab w:val="left" w:pos="1985"/>
        </w:tabs>
        <w:ind w:right="-431"/>
        <w:jc w:val="both"/>
        <w:rPr>
          <w:b/>
          <w:bCs/>
        </w:rPr>
      </w:pPr>
    </w:p>
    <w:p w14:paraId="5040D55D" w14:textId="77777777" w:rsidR="00E34F90" w:rsidRDefault="00000000">
      <w:pPr>
        <w:tabs>
          <w:tab w:val="left" w:pos="567"/>
          <w:tab w:val="left" w:pos="1985"/>
        </w:tabs>
        <w:ind w:right="-431"/>
        <w:jc w:val="center"/>
        <w:rPr>
          <w:b/>
          <w:bCs/>
        </w:rPr>
      </w:pPr>
      <w:r>
        <w:rPr>
          <w:b/>
          <w:bCs/>
        </w:rPr>
        <w:t>X.</w:t>
      </w:r>
    </w:p>
    <w:p w14:paraId="62463244" w14:textId="77777777" w:rsidR="00E34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</w:tabs>
        <w:ind w:right="-431"/>
        <w:jc w:val="both"/>
        <w:rPr>
          <w:color w:val="000000"/>
        </w:rPr>
      </w:pPr>
      <w:bookmarkStart w:id="1" w:name="_heading=h.q25hdjj9njy5" w:colFirst="0" w:colLast="0"/>
      <w:bookmarkEnd w:id="1"/>
      <w:r>
        <w:rPr>
          <w:color w:val="000000"/>
        </w:rPr>
        <w:t>Tato smlouva nabývá platnosti uzavřením a účinnosti uveřejněním v registru smluv podle zákona č. 340/2015 Sb., ve znění pozdějších předpisů.</w:t>
      </w:r>
    </w:p>
    <w:p w14:paraId="3A03409B" w14:textId="77777777" w:rsidR="00E34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</w:tabs>
        <w:ind w:right="-431"/>
        <w:jc w:val="both"/>
        <w:rPr>
          <w:color w:val="000000"/>
        </w:rPr>
      </w:pPr>
      <w:r>
        <w:rPr>
          <w:color w:val="000000"/>
        </w:rPr>
        <w:t>Uveřejnění této smlouvy v registru smluv podle zákona č. 340/2015 Sb., ve znění pozdějších předpisů, zajistí Organizátor.</w:t>
      </w:r>
    </w:p>
    <w:p w14:paraId="29D25559" w14:textId="77777777" w:rsidR="00E34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1985"/>
        </w:tabs>
        <w:ind w:right="-431"/>
        <w:jc w:val="both"/>
        <w:rPr>
          <w:color w:val="000000"/>
        </w:rPr>
      </w:pPr>
      <w:r>
        <w:rPr>
          <w:color w:val="000000"/>
        </w:rPr>
        <w:t xml:space="preserve">Smluvní strany konstatují, že tato smlouva obsahuje údaje, které nebudou v souladu </w:t>
      </w:r>
      <w:r>
        <w:rPr>
          <w:color w:val="000000"/>
        </w:rPr>
        <w:br/>
        <w:t xml:space="preserve">se zákonem č. 340/2015 Sb., ve znění pozdějších předpisů, uveřejněny v registru smluv podle uvedeného zákona (dále jen „neveřejné údaje“). Neveřejné údaje představují obchodní tajemství smluvních stran, informace o výpočtu ceny nebo jiné v souladu se zákonem neuveřejňované informace. Smluvní strany se dohodly, že Organizátor zajistí znečitelnění neveřejných údajů a neuvede je ani v metadatech. Neveřejnými údaji v této smlouvě jsou podpisy smluvních stran. </w:t>
      </w:r>
    </w:p>
    <w:p w14:paraId="05210569" w14:textId="77777777" w:rsidR="00E34F90" w:rsidRDefault="00E34F9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</w:p>
    <w:p w14:paraId="5ED94AF5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511D9396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 xml:space="preserve">Tato smlouva je vyhotovena ve dvou stejnopisech, z nichž každá smluvní strana obdrží po jednom vyhotovení. </w:t>
      </w:r>
    </w:p>
    <w:p w14:paraId="76B3C19F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</w:pPr>
      <w:r>
        <w:t>Tato smlouva může být měněna pouze písemnými vzestupně číslovanými dodatky podléhajícími podpisu obou smluvních stran.</w:t>
      </w:r>
    </w:p>
    <w:p w14:paraId="6917F2AF" w14:textId="77777777" w:rsidR="00E34F90" w:rsidRDefault="0000000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  <w:rPr>
          <w:u w:val="single"/>
        </w:rPr>
      </w:pPr>
      <w:r>
        <w:t>Smluvní strany prohlašují, že tato smlouva je souhlasným, svobodným a vážným projevem jejich skutečné vůle, že smlouva nebyla uzavřena v tísni za nápadně nevýhodných podmínek, že s obsahem smlouvy souhlasí, na důkaz čehož připojují své vlastnoruční podpisy.</w:t>
      </w:r>
    </w:p>
    <w:p w14:paraId="56C62294" w14:textId="77777777" w:rsidR="00E34F90" w:rsidRDefault="00E34F9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  <w:rPr>
          <w:u w:val="single"/>
        </w:rPr>
      </w:pPr>
    </w:p>
    <w:p w14:paraId="0A295D0A" w14:textId="77777777" w:rsidR="00E34F90" w:rsidRDefault="00E34F9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  <w:rPr>
          <w:u w:val="single"/>
        </w:rPr>
      </w:pPr>
    </w:p>
    <w:p w14:paraId="6FE2F0DE" w14:textId="77777777" w:rsidR="00E34F90" w:rsidRDefault="00E34F90">
      <w:pPr>
        <w:tabs>
          <w:tab w:val="left" w:pos="567"/>
          <w:tab w:val="left" w:pos="1985"/>
          <w:tab w:val="left" w:pos="1418"/>
          <w:tab w:val="left" w:pos="2520"/>
          <w:tab w:val="left" w:pos="4962"/>
          <w:tab w:val="left" w:pos="5670"/>
        </w:tabs>
        <w:spacing w:before="60"/>
        <w:ind w:right="-431"/>
        <w:jc w:val="both"/>
        <w:rPr>
          <w:u w:val="single"/>
        </w:rPr>
      </w:pPr>
    </w:p>
    <w:p w14:paraId="703F633D" w14:textId="77777777" w:rsidR="00E34F90" w:rsidRDefault="00000000">
      <w:pPr>
        <w:tabs>
          <w:tab w:val="left" w:pos="567"/>
          <w:tab w:val="left" w:pos="1985"/>
          <w:tab w:val="left" w:pos="360"/>
          <w:tab w:val="left" w:pos="5103"/>
        </w:tabs>
        <w:ind w:right="-431"/>
        <w:jc w:val="both"/>
      </w:pPr>
      <w:r>
        <w:t>V Litomyšli dne …………………</w:t>
      </w:r>
      <w:r>
        <w:tab/>
        <w:t xml:space="preserve"> </w:t>
      </w:r>
    </w:p>
    <w:p w14:paraId="4ACF1F42" w14:textId="77777777" w:rsidR="00E34F90" w:rsidRDefault="00E34F90">
      <w:pPr>
        <w:tabs>
          <w:tab w:val="left" w:pos="567"/>
          <w:tab w:val="left" w:pos="1985"/>
          <w:tab w:val="left" w:pos="360"/>
          <w:tab w:val="left" w:pos="5103"/>
        </w:tabs>
        <w:ind w:right="-431"/>
        <w:jc w:val="both"/>
        <w:rPr>
          <w:sz w:val="6"/>
          <w:szCs w:val="6"/>
        </w:rPr>
      </w:pPr>
    </w:p>
    <w:p w14:paraId="06EF09D0" w14:textId="77777777" w:rsidR="00E34F90" w:rsidRDefault="00000000">
      <w:pPr>
        <w:tabs>
          <w:tab w:val="left" w:pos="567"/>
          <w:tab w:val="left" w:pos="1985"/>
          <w:tab w:val="left" w:pos="360"/>
          <w:tab w:val="left" w:pos="5103"/>
        </w:tabs>
        <w:ind w:right="-431"/>
        <w:jc w:val="both"/>
      </w:pPr>
      <w:r>
        <w:t>Za Organizátora:</w:t>
      </w:r>
      <w:r>
        <w:tab/>
      </w:r>
      <w:r>
        <w:tab/>
        <w:t>Za Účinkujícího:</w:t>
      </w:r>
    </w:p>
    <w:p w14:paraId="1B581415" w14:textId="77777777" w:rsidR="00E34F90" w:rsidRDefault="00E34F90">
      <w:pPr>
        <w:tabs>
          <w:tab w:val="left" w:pos="567"/>
          <w:tab w:val="left" w:pos="1985"/>
          <w:tab w:val="left" w:pos="360"/>
        </w:tabs>
        <w:ind w:right="-431"/>
        <w:jc w:val="both"/>
      </w:pPr>
    </w:p>
    <w:p w14:paraId="1D0720DB" w14:textId="77777777" w:rsidR="00E34F90" w:rsidRDefault="00E34F90">
      <w:pPr>
        <w:tabs>
          <w:tab w:val="left" w:pos="567"/>
          <w:tab w:val="left" w:pos="1985"/>
          <w:tab w:val="left" w:pos="360"/>
        </w:tabs>
        <w:ind w:right="-431"/>
        <w:jc w:val="both"/>
      </w:pPr>
    </w:p>
    <w:p w14:paraId="35842004" w14:textId="77777777" w:rsidR="00E34F90" w:rsidRDefault="00E34F90">
      <w:pPr>
        <w:tabs>
          <w:tab w:val="left" w:pos="567"/>
          <w:tab w:val="left" w:pos="1985"/>
          <w:tab w:val="left" w:pos="360"/>
        </w:tabs>
        <w:ind w:right="-431"/>
        <w:jc w:val="both"/>
      </w:pPr>
    </w:p>
    <w:p w14:paraId="28CD049C" w14:textId="77777777" w:rsidR="00E34F90" w:rsidRDefault="00E34F90">
      <w:pPr>
        <w:tabs>
          <w:tab w:val="left" w:pos="567"/>
          <w:tab w:val="left" w:pos="1985"/>
          <w:tab w:val="left" w:pos="360"/>
        </w:tabs>
        <w:ind w:right="-431"/>
        <w:jc w:val="both"/>
      </w:pPr>
    </w:p>
    <w:p w14:paraId="5C368F44" w14:textId="77777777" w:rsidR="00E34F90" w:rsidRDefault="00000000">
      <w:pPr>
        <w:tabs>
          <w:tab w:val="left" w:pos="567"/>
          <w:tab w:val="left" w:pos="1985"/>
          <w:tab w:val="left" w:pos="-2340"/>
          <w:tab w:val="left" w:pos="-2160"/>
          <w:tab w:val="center" w:pos="1701"/>
          <w:tab w:val="center" w:pos="6804"/>
        </w:tabs>
        <w:ind w:right="-431"/>
        <w:jc w:val="both"/>
      </w:pPr>
      <w:r>
        <w:tab/>
        <w:t>………………………………..…….</w:t>
      </w:r>
      <w:r>
        <w:tab/>
        <w:t>………………………………..…….</w:t>
      </w:r>
      <w:r>
        <w:tab/>
      </w:r>
    </w:p>
    <w:p w14:paraId="3422FF31" w14:textId="1BE60A2F" w:rsidR="00E34F90" w:rsidRDefault="00FC11E6">
      <w:pPr>
        <w:tabs>
          <w:tab w:val="left" w:pos="567"/>
          <w:tab w:val="left" w:pos="1985"/>
          <w:tab w:val="left" w:pos="-2340"/>
          <w:tab w:val="left" w:pos="-2160"/>
          <w:tab w:val="center" w:pos="1701"/>
          <w:tab w:val="center" w:pos="6379"/>
        </w:tabs>
        <w:ind w:right="-431"/>
        <w:jc w:val="both"/>
      </w:pPr>
      <w:proofErr w:type="spellStart"/>
      <w:r>
        <w:t>xxxxxxx</w:t>
      </w:r>
      <w:proofErr w:type="spellEnd"/>
      <w:r w:rsidR="00000000">
        <w:t xml:space="preserve"> </w:t>
      </w:r>
      <w:proofErr w:type="spellStart"/>
      <w:r>
        <w:t>xxxxxxx</w:t>
      </w:r>
      <w:proofErr w:type="spellEnd"/>
      <w:r w:rsidR="00000000">
        <w:tab/>
      </w:r>
      <w:proofErr w:type="spellStart"/>
      <w:r>
        <w:t>xxxxxxx</w:t>
      </w:r>
      <w:proofErr w:type="spellEnd"/>
      <w:r>
        <w:t xml:space="preserve"> </w:t>
      </w:r>
      <w:proofErr w:type="spellStart"/>
      <w:r>
        <w:t>xxxxxxx</w:t>
      </w:r>
      <w:proofErr w:type="spellEnd"/>
      <w:r w:rsidR="00000000">
        <w:tab/>
      </w:r>
    </w:p>
    <w:p w14:paraId="3DA4CC53" w14:textId="77777777" w:rsidR="00E34F90" w:rsidRDefault="00000000">
      <w:pPr>
        <w:tabs>
          <w:tab w:val="left" w:pos="567"/>
          <w:tab w:val="left" w:pos="1985"/>
          <w:tab w:val="left" w:pos="-2340"/>
          <w:tab w:val="left" w:pos="-2160"/>
          <w:tab w:val="center" w:pos="1701"/>
          <w:tab w:val="center" w:pos="6799"/>
        </w:tabs>
        <w:ind w:right="-431"/>
        <w:rPr>
          <w:b/>
          <w:bCs/>
        </w:rPr>
      </w:pPr>
      <w:r>
        <w:t>ředitel</w:t>
      </w:r>
      <w:r>
        <w:tab/>
        <w:t xml:space="preserve">    generální manažerka sboru </w:t>
      </w:r>
    </w:p>
    <w:p w14:paraId="763F579A" w14:textId="77777777" w:rsidR="00E34F90" w:rsidRDefault="00000000">
      <w:pPr>
        <w:tabs>
          <w:tab w:val="left" w:pos="567"/>
          <w:tab w:val="left" w:pos="1985"/>
          <w:tab w:val="left" w:pos="-2340"/>
          <w:tab w:val="left" w:pos="-2160"/>
          <w:tab w:val="center" w:pos="1701"/>
          <w:tab w:val="center" w:pos="6799"/>
        </w:tabs>
        <w:ind w:right="-431"/>
        <w:jc w:val="both"/>
        <w:rPr>
          <w:sz w:val="18"/>
          <w:szCs w:val="18"/>
        </w:rPr>
      </w:pPr>
      <w:r>
        <w:tab/>
        <w:t>Smetanova Litomyšl, o.p.s.</w:t>
      </w:r>
      <w:r>
        <w:tab/>
        <w:t xml:space="preserve">   Pražský filharmonický sbor</w:t>
      </w:r>
      <w:r>
        <w:tab/>
      </w:r>
    </w:p>
    <w:p w14:paraId="7710ABC6" w14:textId="77777777" w:rsidR="00E34F90" w:rsidRDefault="00E34F90">
      <w:pPr>
        <w:tabs>
          <w:tab w:val="left" w:pos="567"/>
          <w:tab w:val="left" w:pos="1985"/>
        </w:tabs>
        <w:ind w:right="-431"/>
        <w:rPr>
          <w:sz w:val="18"/>
          <w:szCs w:val="18"/>
        </w:rPr>
      </w:pPr>
    </w:p>
    <w:p w14:paraId="559ABC72" w14:textId="77777777" w:rsidR="00E34F90" w:rsidRDefault="00E34F90">
      <w:pPr>
        <w:tabs>
          <w:tab w:val="left" w:pos="567"/>
          <w:tab w:val="left" w:pos="1985"/>
        </w:tabs>
        <w:ind w:right="-431"/>
        <w:rPr>
          <w:sz w:val="18"/>
          <w:szCs w:val="18"/>
        </w:rPr>
      </w:pPr>
    </w:p>
    <w:p w14:paraId="2C3C4273" w14:textId="77777777" w:rsidR="00E34F90" w:rsidRDefault="00E34F90">
      <w:pPr>
        <w:tabs>
          <w:tab w:val="left" w:pos="567"/>
          <w:tab w:val="left" w:pos="1985"/>
        </w:tabs>
        <w:ind w:right="-431"/>
        <w:rPr>
          <w:sz w:val="18"/>
          <w:szCs w:val="18"/>
        </w:rPr>
      </w:pPr>
    </w:p>
    <w:p w14:paraId="1ECDF1DF" w14:textId="77777777" w:rsidR="00E34F90" w:rsidRDefault="00E34F90">
      <w:pPr>
        <w:tabs>
          <w:tab w:val="left" w:pos="567"/>
          <w:tab w:val="left" w:pos="1985"/>
        </w:tabs>
        <w:ind w:right="-431"/>
        <w:rPr>
          <w:sz w:val="18"/>
          <w:szCs w:val="18"/>
        </w:rPr>
      </w:pPr>
    </w:p>
    <w:p w14:paraId="5DC4C569" w14:textId="43259084" w:rsidR="00E34F90" w:rsidRDefault="00000000">
      <w:pPr>
        <w:tabs>
          <w:tab w:val="left" w:pos="567"/>
          <w:tab w:val="left" w:pos="1985"/>
        </w:tabs>
        <w:ind w:right="-431"/>
      </w:pPr>
      <w:r>
        <w:t xml:space="preserve">Vyhotovila </w:t>
      </w:r>
      <w:proofErr w:type="spellStart"/>
      <w:r w:rsidR="00FC11E6">
        <w:t>xxxxx</w:t>
      </w:r>
      <w:proofErr w:type="spellEnd"/>
      <w:r>
        <w:t xml:space="preserve"> </w:t>
      </w:r>
      <w:proofErr w:type="spellStart"/>
      <w:r w:rsidR="00FC11E6">
        <w:t>xxxxx</w:t>
      </w:r>
      <w:proofErr w:type="spellEnd"/>
    </w:p>
    <w:sectPr w:rsidR="00E34F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1D6B5" w14:textId="77777777" w:rsidR="007B04CC" w:rsidRDefault="007B04CC">
      <w:r>
        <w:separator/>
      </w:r>
    </w:p>
  </w:endnote>
  <w:endnote w:type="continuationSeparator" w:id="0">
    <w:p w14:paraId="2F654485" w14:textId="77777777" w:rsidR="007B04CC" w:rsidRDefault="007B0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CDA7B37-0E4C-4A05-9787-CE3FB74840F2}"/>
    <w:embedBold r:id="rId2" w:fontKey="{2776B5D7-84C2-42E1-8757-B9C13FAA1A99}"/>
    <w:embedItalic r:id="rId3" w:fontKey="{9CCE1B9F-E89E-4B7F-B227-0FC8459211A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4" w:fontKey="{0DE8CA3D-732A-4ABC-88B6-022CE1F1F8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E49F108-6174-40E3-A7FD-EBFBDF5F72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7163460-44E5-4894-A5F8-FBB26F2D97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12C5B" w14:textId="77777777" w:rsidR="00E34F90" w:rsidRDefault="00E34F90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DDCFA" w14:textId="77777777" w:rsidR="00E34F90" w:rsidRDefault="00000000">
    <w:pPr>
      <w:tabs>
        <w:tab w:val="left" w:pos="567"/>
        <w:tab w:val="left" w:pos="1985"/>
      </w:tabs>
      <w:ind w:left="-1133"/>
    </w:pPr>
    <w:r>
      <w:rPr>
        <w:noProof/>
        <w:sz w:val="16"/>
        <w:szCs w:val="16"/>
      </w:rPr>
      <w:drawing>
        <wp:inline distT="114300" distB="114300" distL="114300" distR="114300" wp14:anchorId="0599BF72" wp14:editId="76522837">
          <wp:extent cx="7430363" cy="1304925"/>
          <wp:effectExtent l="0" t="0" r="0" b="0"/>
          <wp:docPr id="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4CAFA" w14:textId="77777777" w:rsidR="00E34F90" w:rsidRDefault="00E34F90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4ED98" w14:textId="77777777" w:rsidR="007B04CC" w:rsidRDefault="007B04CC">
      <w:r>
        <w:separator/>
      </w:r>
    </w:p>
  </w:footnote>
  <w:footnote w:type="continuationSeparator" w:id="0">
    <w:p w14:paraId="14B9229B" w14:textId="77777777" w:rsidR="007B04CC" w:rsidRDefault="007B0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9D723" w14:textId="77777777" w:rsidR="00E34F90" w:rsidRDefault="00E34F90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492E2" w14:textId="77777777" w:rsidR="00E34F90" w:rsidRDefault="00000000">
    <w:pPr>
      <w:tabs>
        <w:tab w:val="left" w:pos="567"/>
        <w:tab w:val="left" w:pos="1985"/>
      </w:tabs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1C5257E" wp14:editId="133C2665">
          <wp:simplePos x="0" y="0"/>
          <wp:positionH relativeFrom="column">
            <wp:posOffset>-714369</wp:posOffset>
          </wp:positionH>
          <wp:positionV relativeFrom="paragraph">
            <wp:posOffset>-342893</wp:posOffset>
          </wp:positionV>
          <wp:extent cx="1647825" cy="10972800"/>
          <wp:effectExtent l="0" t="0" r="0" b="0"/>
          <wp:wrapSquare wrapText="bothSides" distT="114300" distB="11430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78A69" w14:textId="77777777" w:rsidR="00E34F90" w:rsidRDefault="00E34F90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985"/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CA1066"/>
    <w:multiLevelType w:val="multilevel"/>
    <w:tmpl w:val="1B12C4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67133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F90"/>
    <w:rsid w:val="007B04CC"/>
    <w:rsid w:val="00D15F33"/>
    <w:rsid w:val="00E34F90"/>
    <w:rsid w:val="00FC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21252"/>
  <w15:docId w15:val="{C54A078F-0DB0-4506-A094-0F967663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tabs>
          <w:tab w:val="left" w:pos="567"/>
          <w:tab w:val="left" w:pos="1985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link w:val="Zpat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  <w:style w:type="character" w:styleId="Odkaznakoment">
    <w:name w:val="annotation reference"/>
    <w:basedOn w:val="Standardnpsmoodstavce"/>
    <w:uiPriority w:val="99"/>
    <w:semiHidden/>
    <w:unhideWhenUsed/>
    <w:rsid w:val="00435BFE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435BF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35BFE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35B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35BFE"/>
    <w:rPr>
      <w:b/>
      <w:bCs/>
    </w:rPr>
  </w:style>
  <w:style w:type="paragraph" w:styleId="Revize">
    <w:name w:val="Revision"/>
    <w:hidden/>
    <w:uiPriority w:val="99"/>
    <w:semiHidden/>
    <w:rsid w:val="006A5CF7"/>
    <w:pPr>
      <w:tabs>
        <w:tab w:val="clear" w:pos="567"/>
        <w:tab w:val="clear" w:pos="1985"/>
      </w:tabs>
    </w:pPr>
  </w:style>
  <w:style w:type="paragraph" w:customStyle="1" w:styleId="Normlnweb1">
    <w:name w:val="Normální (web)1"/>
    <w:rsid w:val="00491C5B"/>
    <w:pPr>
      <w:tabs>
        <w:tab w:val="clear" w:pos="567"/>
        <w:tab w:val="clear" w:pos="1985"/>
      </w:tabs>
      <w:spacing w:after="240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5D2KA146oK7rw2ODAOOxKw5Avg==">CgMxLjAyCGguZ2pkZ3hzMg5oLnEyNWhkamo5bmp5NTgAaiUKFHN1Z2dlc3QuOGJ0OWplZXZzbjRvEg1EYXZpZCBNYXTEm25haiUKFHN1Z2dlc3Quc2tnaXU1Mmp1dGdnEg1EYXZpZCBNYXTEm25haiUKFHN1Z2dlc3QuZDhza25wcnpldGw0Eg1EYXZpZCBNYXTEm25hciExUmxCRWNnZkk0RUlMdkgzaF9hSUZoOTRISlNqeEhGRjQ=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1303</Words>
  <Characters>7688</Characters>
  <Application>Microsoft Office Word</Application>
  <DocSecurity>0</DocSecurity>
  <Lines>64</Lines>
  <Paragraphs>17</Paragraphs>
  <ScaleCrop>false</ScaleCrop>
  <Company/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Kovářová</dc:creator>
  <cp:lastModifiedBy>Pavel Stránský</cp:lastModifiedBy>
  <cp:revision>2</cp:revision>
  <dcterms:created xsi:type="dcterms:W3CDTF">2025-03-19T12:42:00Z</dcterms:created>
  <dcterms:modified xsi:type="dcterms:W3CDTF">2026-03-27T13:11:00Z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5021cb3ef55401c5e99e00bf0a240b0405ac49b54f8ac7d9d30fcb6d7800000a</vt:lpwstr>
  </property>
</Properties>
</file>