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D266" w14:textId="77777777" w:rsidR="0030493D" w:rsidRDefault="00000000">
      <w:pPr>
        <w:pStyle w:val="Zkladntext"/>
        <w:ind w:left="1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A3E3512" wp14:editId="1F86D9AB">
            <wp:extent cx="5755570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570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86900" w14:textId="77777777" w:rsidR="0030493D" w:rsidRDefault="00000000">
      <w:pPr>
        <w:pStyle w:val="Nadpis1"/>
        <w:spacing w:before="115"/>
        <w:ind w:left="3924" w:right="4081"/>
        <w:jc w:val="center"/>
      </w:pPr>
      <w:r>
        <w:t>Dodatek č. 1</w:t>
      </w:r>
    </w:p>
    <w:p w14:paraId="2040E597" w14:textId="77777777" w:rsidR="0030493D" w:rsidRDefault="00000000">
      <w:pPr>
        <w:ind w:left="3924" w:right="4084"/>
        <w:jc w:val="center"/>
        <w:rPr>
          <w:b/>
          <w:sz w:val="20"/>
        </w:rPr>
      </w:pPr>
      <w:r>
        <w:rPr>
          <w:b/>
          <w:sz w:val="20"/>
        </w:rPr>
        <w:t>ke Smlouvě o dílo</w:t>
      </w:r>
    </w:p>
    <w:p w14:paraId="74B49B5B" w14:textId="77777777" w:rsidR="0030493D" w:rsidRDefault="00000000">
      <w:pPr>
        <w:spacing w:before="118"/>
        <w:ind w:left="3072" w:right="2580" w:hanging="791"/>
        <w:rPr>
          <w:b/>
          <w:sz w:val="20"/>
        </w:rPr>
      </w:pPr>
      <w:r>
        <w:rPr>
          <w:b/>
          <w:sz w:val="20"/>
        </w:rPr>
        <w:t>ZČU v Plzni – „Rekonstrukce posluchárny UP 104“, Univerzitní 22, Plzeň – 2. vyhlášení</w:t>
      </w:r>
    </w:p>
    <w:p w14:paraId="4FB8F987" w14:textId="77777777" w:rsidR="0030493D" w:rsidRDefault="0030493D">
      <w:pPr>
        <w:pStyle w:val="Zkladntext"/>
        <w:spacing w:before="3"/>
        <w:rPr>
          <w:b/>
        </w:rPr>
      </w:pPr>
    </w:p>
    <w:p w14:paraId="06499979" w14:textId="77777777" w:rsidR="0030493D" w:rsidRDefault="00000000">
      <w:pPr>
        <w:pStyle w:val="Zkladntext"/>
        <w:spacing w:before="1"/>
        <w:ind w:left="258"/>
      </w:pPr>
      <w:r>
        <w:t>Smlouva byla uzavřena na základě výsledku otevřeného nadlimitní řízení dle zák. č. 134/2016 Sb.,</w:t>
      </w:r>
    </w:p>
    <w:p w14:paraId="509159DF" w14:textId="77777777" w:rsidR="0030493D" w:rsidRDefault="00000000">
      <w:pPr>
        <w:pStyle w:val="Zkladntext"/>
        <w:ind w:left="258" w:right="577"/>
        <w:jc w:val="both"/>
      </w:pP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zadávání</w:t>
      </w:r>
      <w:r>
        <w:rPr>
          <w:i/>
          <w:spacing w:val="-12"/>
        </w:rPr>
        <w:t xml:space="preserve"> </w:t>
      </w:r>
      <w:r>
        <w:rPr>
          <w:i/>
        </w:rPr>
        <w:t>veřejných</w:t>
      </w:r>
      <w:r>
        <w:rPr>
          <w:i/>
          <w:spacing w:val="-13"/>
        </w:rPr>
        <w:t xml:space="preserve"> </w:t>
      </w:r>
      <w:r>
        <w:rPr>
          <w:i/>
        </w:rPr>
        <w:t>zakázek</w:t>
      </w:r>
      <w:r>
        <w:rPr>
          <w:i/>
          <w:spacing w:val="-8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„ZZVZ“)</w:t>
      </w:r>
      <w:r>
        <w:rPr>
          <w:spacing w:val="-10"/>
        </w:rPr>
        <w:t xml:space="preserve"> </w:t>
      </w:r>
      <w:r>
        <w:t>veřejné</w:t>
      </w:r>
      <w:r>
        <w:rPr>
          <w:spacing w:val="-13"/>
        </w:rPr>
        <w:t xml:space="preserve"> </w:t>
      </w:r>
      <w:r>
        <w:t>zakázky</w:t>
      </w:r>
      <w:r>
        <w:rPr>
          <w:spacing w:val="-11"/>
        </w:rPr>
        <w:t xml:space="preserve"> </w:t>
      </w:r>
      <w:r>
        <w:t>evidované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profilu</w:t>
      </w:r>
      <w:r>
        <w:rPr>
          <w:spacing w:val="-12"/>
        </w:rPr>
        <w:t xml:space="preserve"> </w:t>
      </w:r>
      <w:r>
        <w:t>zadavatele</w:t>
      </w:r>
      <w:r>
        <w:rPr>
          <w:spacing w:val="-13"/>
        </w:rPr>
        <w:t xml:space="preserve"> </w:t>
      </w:r>
      <w:r>
        <w:t>pod systémovým číslem: P25V00000239 (dále jen „Zadávací</w:t>
      </w:r>
      <w:r>
        <w:rPr>
          <w:spacing w:val="-4"/>
        </w:rPr>
        <w:t xml:space="preserve"> </w:t>
      </w:r>
      <w:r>
        <w:t>řízení“)</w:t>
      </w:r>
    </w:p>
    <w:p w14:paraId="7331B293" w14:textId="77777777" w:rsidR="0030493D" w:rsidRDefault="0030493D">
      <w:pPr>
        <w:pStyle w:val="Zkladntext"/>
        <w:spacing w:before="4"/>
        <w:rPr>
          <w:sz w:val="30"/>
        </w:rPr>
      </w:pPr>
    </w:p>
    <w:p w14:paraId="549CA730" w14:textId="77777777" w:rsidR="0030493D" w:rsidRDefault="00000000">
      <w:pPr>
        <w:pStyle w:val="Zkladntext"/>
        <w:ind w:left="258"/>
      </w:pPr>
      <w:r>
        <w:t xml:space="preserve">Dodatek je uzavřen v souladu s </w:t>
      </w:r>
      <w:proofErr w:type="spellStart"/>
      <w:r>
        <w:t>ust</w:t>
      </w:r>
      <w:proofErr w:type="spellEnd"/>
      <w:r>
        <w:t>. o nepodstatných změnách smlouvy dle § 222 ZZVZ při naplnění</w:t>
      </w:r>
    </w:p>
    <w:p w14:paraId="18C6CAF6" w14:textId="77777777" w:rsidR="0030493D" w:rsidRDefault="00000000">
      <w:pPr>
        <w:pStyle w:val="Zkladntext"/>
        <w:ind w:left="258"/>
      </w:pPr>
      <w:r>
        <w:t>podmínek dle § 222 odst. 4 ZZVZ</w:t>
      </w:r>
    </w:p>
    <w:p w14:paraId="1D64EFC6" w14:textId="77777777" w:rsidR="0030493D" w:rsidRDefault="0030493D">
      <w:pPr>
        <w:pStyle w:val="Zkladntext"/>
        <w:spacing w:before="1"/>
      </w:pPr>
    </w:p>
    <w:p w14:paraId="444F3F71" w14:textId="77777777" w:rsidR="0030493D" w:rsidRDefault="00000000">
      <w:pPr>
        <w:pStyle w:val="Zkladntext"/>
        <w:ind w:left="258"/>
      </w:pPr>
      <w:r>
        <w:t>Číslo smlouvy objednatele: SML/8200/0439/25</w:t>
      </w:r>
    </w:p>
    <w:p w14:paraId="2F41BAF4" w14:textId="77777777" w:rsidR="0030493D" w:rsidRDefault="00000000">
      <w:pPr>
        <w:pStyle w:val="Zkladntext"/>
        <w:spacing w:before="1" w:after="15" w:line="480" w:lineRule="auto"/>
        <w:ind w:left="258" w:right="6147"/>
      </w:pPr>
      <w:r>
        <w:t>číslo smlouvy zhotovitele: 2025/06/23 Spolufinancováno z OP JAK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30493D" w14:paraId="0496AFD0" w14:textId="77777777">
        <w:trPr>
          <w:trHeight w:val="273"/>
        </w:trPr>
        <w:tc>
          <w:tcPr>
            <w:tcW w:w="2122" w:type="dxa"/>
          </w:tcPr>
          <w:p w14:paraId="07ADE182" w14:textId="77777777" w:rsidR="0030493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940" w:type="dxa"/>
          </w:tcPr>
          <w:p w14:paraId="34B0FAEA" w14:textId="77777777" w:rsidR="0030493D" w:rsidRDefault="00000000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30493D" w14:paraId="45A4F08F" w14:textId="77777777">
        <w:trPr>
          <w:trHeight w:val="232"/>
        </w:trPr>
        <w:tc>
          <w:tcPr>
            <w:tcW w:w="2122" w:type="dxa"/>
          </w:tcPr>
          <w:p w14:paraId="23E37902" w14:textId="77777777" w:rsidR="0030493D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Reg</w:t>
            </w:r>
            <w:proofErr w:type="spellEnd"/>
            <w:r>
              <w:rPr>
                <w:sz w:val="20"/>
              </w:rPr>
              <w:t>. číslo projektu:</w:t>
            </w:r>
          </w:p>
        </w:tc>
        <w:tc>
          <w:tcPr>
            <w:tcW w:w="6940" w:type="dxa"/>
          </w:tcPr>
          <w:p w14:paraId="68A60F46" w14:textId="77777777" w:rsidR="0030493D" w:rsidRDefault="0000000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63AD68A7" w14:textId="77777777" w:rsidR="0030493D" w:rsidRDefault="0030493D">
      <w:pPr>
        <w:pStyle w:val="Zkladntext"/>
        <w:spacing w:before="9"/>
        <w:rPr>
          <w:sz w:val="19"/>
        </w:rPr>
      </w:pPr>
    </w:p>
    <w:p w14:paraId="0E94AC2F" w14:textId="77777777" w:rsidR="0030493D" w:rsidRDefault="00000000">
      <w:pPr>
        <w:pStyle w:val="Nadpis1"/>
      </w:pPr>
      <w:r>
        <w:t>Smluvní strany:</w:t>
      </w:r>
    </w:p>
    <w:p w14:paraId="789E2E8F" w14:textId="77777777" w:rsidR="0030493D" w:rsidRDefault="00000000">
      <w:pPr>
        <w:ind w:left="258"/>
        <w:rPr>
          <w:b/>
          <w:sz w:val="20"/>
        </w:rPr>
      </w:pPr>
      <w:r>
        <w:rPr>
          <w:sz w:val="20"/>
        </w:rPr>
        <w:t xml:space="preserve">Objednatel: </w:t>
      </w:r>
      <w:r>
        <w:rPr>
          <w:b/>
          <w:sz w:val="20"/>
        </w:rPr>
        <w:t>Západočeská univerzita v Plzni</w:t>
      </w:r>
    </w:p>
    <w:p w14:paraId="676D1996" w14:textId="77777777" w:rsidR="0030493D" w:rsidRDefault="00000000">
      <w:pPr>
        <w:pStyle w:val="Zkladntext"/>
        <w:spacing w:before="1"/>
        <w:ind w:left="258"/>
      </w:pPr>
      <w:r>
        <w:t>veřejná vysoká škola zřízena zákonem č. 314/1991 Sb.</w:t>
      </w:r>
    </w:p>
    <w:p w14:paraId="5F7B7039" w14:textId="77777777" w:rsidR="0030493D" w:rsidRDefault="00000000">
      <w:pPr>
        <w:pStyle w:val="Zkladntext"/>
        <w:tabs>
          <w:tab w:val="left" w:pos="1110"/>
          <w:tab w:val="left" w:pos="2245"/>
        </w:tabs>
        <w:ind w:left="258" w:right="5724"/>
      </w:pPr>
      <w:r>
        <w:t>sídlo:</w:t>
      </w:r>
      <w:r>
        <w:tab/>
        <w:t>Plzeň, Univerzitní 8, PSČ 301 00 IČO:</w:t>
      </w:r>
      <w:r>
        <w:tab/>
        <w:t>49777513</w:t>
      </w:r>
      <w:r>
        <w:tab/>
        <w:t>DIČ:</w:t>
      </w:r>
      <w:r>
        <w:rPr>
          <w:spacing w:val="49"/>
        </w:rPr>
        <w:t xml:space="preserve"> </w:t>
      </w:r>
      <w:r>
        <w:t>CZ49777513</w:t>
      </w:r>
    </w:p>
    <w:p w14:paraId="1D8D27A8" w14:textId="77777777" w:rsidR="0030493D" w:rsidRDefault="00000000">
      <w:pPr>
        <w:pStyle w:val="Zkladntext"/>
        <w:ind w:left="258" w:right="4346"/>
      </w:pPr>
      <w:r>
        <w:t>jednající: prof. RNDr. Miroslav Lávička, Ph.D., rektor kontaktní osoba oprávněná jednat ve věcech technických:</w:t>
      </w:r>
    </w:p>
    <w:p w14:paraId="73877C05" w14:textId="77777777" w:rsidR="00DA7DA9" w:rsidRDefault="00DA7DA9">
      <w:pPr>
        <w:pStyle w:val="Zkladntext"/>
        <w:spacing w:before="120"/>
        <w:ind w:left="258"/>
      </w:pPr>
      <w:proofErr w:type="spellStart"/>
      <w:r>
        <w:t>xxxx</w:t>
      </w:r>
      <w:proofErr w:type="spellEnd"/>
    </w:p>
    <w:p w14:paraId="1A5C84EB" w14:textId="06367DDF" w:rsidR="0030493D" w:rsidRDefault="00000000">
      <w:pPr>
        <w:pStyle w:val="Zkladntext"/>
        <w:spacing w:before="120"/>
        <w:ind w:left="258"/>
      </w:pPr>
      <w:r>
        <w:t>(dále jen „Objednatel“ nebo „objednatel“)</w:t>
      </w:r>
    </w:p>
    <w:p w14:paraId="6A63E60A" w14:textId="77777777" w:rsidR="0030493D" w:rsidRDefault="0030493D">
      <w:pPr>
        <w:pStyle w:val="Zkladntext"/>
        <w:spacing w:before="10"/>
        <w:rPr>
          <w:sz w:val="19"/>
        </w:rPr>
      </w:pPr>
    </w:p>
    <w:p w14:paraId="157CF017" w14:textId="77777777" w:rsidR="0030493D" w:rsidRDefault="00000000">
      <w:pPr>
        <w:tabs>
          <w:tab w:val="left" w:pos="1393"/>
        </w:tabs>
        <w:ind w:left="25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MONTIMA s.r.o.</w:t>
      </w:r>
    </w:p>
    <w:p w14:paraId="75136FC1" w14:textId="77777777" w:rsidR="0030493D" w:rsidRDefault="00000000">
      <w:pPr>
        <w:pStyle w:val="Zkladntext"/>
        <w:spacing w:before="1"/>
        <w:ind w:left="258" w:right="251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C 16335 vedenou u Krajského soudu v Českých Budějovicích</w:t>
      </w:r>
    </w:p>
    <w:p w14:paraId="05B3314F" w14:textId="6006882A" w:rsidR="0030493D" w:rsidRDefault="00000000">
      <w:pPr>
        <w:pStyle w:val="Zkladntext"/>
        <w:tabs>
          <w:tab w:val="left" w:pos="1679"/>
        </w:tabs>
        <w:ind w:left="258" w:right="491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Pivovarská 104/23, 385 01</w:t>
      </w:r>
      <w:r>
        <w:rPr>
          <w:spacing w:val="-22"/>
        </w:rPr>
        <w:t xml:space="preserve"> </w:t>
      </w:r>
      <w:r>
        <w:t>Vimperk zastoupený:</w:t>
      </w:r>
      <w:r>
        <w:tab/>
      </w:r>
      <w:proofErr w:type="spellStart"/>
      <w:r w:rsidR="00DA7DA9">
        <w:t>xxxx</w:t>
      </w:r>
      <w:proofErr w:type="spellEnd"/>
    </w:p>
    <w:p w14:paraId="46775048" w14:textId="77777777" w:rsidR="0030493D" w:rsidRDefault="00000000">
      <w:pPr>
        <w:pStyle w:val="Zkladntext"/>
        <w:tabs>
          <w:tab w:val="left" w:pos="1679"/>
          <w:tab w:val="left" w:pos="3384"/>
        </w:tabs>
        <w:spacing w:before="1" w:line="229" w:lineRule="exact"/>
        <w:ind w:left="258"/>
      </w:pPr>
      <w:r>
        <w:t>IČO:</w:t>
      </w:r>
      <w:r>
        <w:tab/>
        <w:t>28085094</w:t>
      </w:r>
      <w:r>
        <w:tab/>
        <w:t>DIČ:</w:t>
      </w:r>
      <w:r>
        <w:rPr>
          <w:spacing w:val="-2"/>
        </w:rPr>
        <w:t xml:space="preserve"> </w:t>
      </w:r>
      <w:r>
        <w:t>CZ28085094</w:t>
      </w:r>
    </w:p>
    <w:p w14:paraId="6A4FB6EA" w14:textId="77777777" w:rsidR="0030493D" w:rsidRDefault="00000000">
      <w:pPr>
        <w:pStyle w:val="Zkladntext"/>
        <w:spacing w:line="229" w:lineRule="exact"/>
        <w:ind w:left="258"/>
      </w:pPr>
      <w:r>
        <w:t>datová schránka: i9exdiz</w:t>
      </w:r>
    </w:p>
    <w:p w14:paraId="0F292A45" w14:textId="77777777" w:rsidR="0030493D" w:rsidRDefault="00000000">
      <w:pPr>
        <w:pStyle w:val="Zkladntext"/>
        <w:spacing w:before="1"/>
        <w:ind w:left="258"/>
      </w:pPr>
      <w:r>
        <w:t>kontaktní osoba oprávněná jednat ve věcech technických:</w:t>
      </w:r>
    </w:p>
    <w:p w14:paraId="394744D3" w14:textId="6B78833E" w:rsidR="0030493D" w:rsidRDefault="00DA7DA9">
      <w:pPr>
        <w:pStyle w:val="Zkladntext"/>
        <w:spacing w:before="24"/>
        <w:ind w:left="258"/>
      </w:pPr>
      <w:proofErr w:type="spellStart"/>
      <w:r>
        <w:t>xxxx</w:t>
      </w:r>
      <w:proofErr w:type="spellEnd"/>
    </w:p>
    <w:p w14:paraId="7E282F7C" w14:textId="77777777" w:rsidR="0030493D" w:rsidRDefault="00000000">
      <w:pPr>
        <w:pStyle w:val="Zkladntext"/>
        <w:spacing w:before="118"/>
        <w:ind w:left="258"/>
      </w:pPr>
      <w:r>
        <w:t>(dále jen „Zhotovitel“ nebo „zhotovitel“)</w:t>
      </w:r>
    </w:p>
    <w:p w14:paraId="66B2AA45" w14:textId="77777777" w:rsidR="0030493D" w:rsidRDefault="0030493D">
      <w:pPr>
        <w:pStyle w:val="Zkladntext"/>
        <w:spacing w:before="1"/>
      </w:pPr>
    </w:p>
    <w:p w14:paraId="6F3B0D94" w14:textId="77777777" w:rsidR="0030493D" w:rsidRDefault="00000000">
      <w:pPr>
        <w:pStyle w:val="Nadpis1"/>
      </w:pPr>
      <w:r>
        <w:t>Preambule</w:t>
      </w:r>
    </w:p>
    <w:p w14:paraId="4784D1EA" w14:textId="77777777" w:rsidR="0030493D" w:rsidRDefault="00000000">
      <w:pPr>
        <w:pStyle w:val="Zkladntext"/>
        <w:spacing w:before="120"/>
        <w:ind w:left="258"/>
      </w:pPr>
      <w:r>
        <w:t>Vzhledem k tomu, že:</w:t>
      </w:r>
    </w:p>
    <w:p w14:paraId="4D75CE41" w14:textId="77777777" w:rsidR="0030493D" w:rsidRDefault="00000000">
      <w:pPr>
        <w:pStyle w:val="Odstavecseseznamem"/>
        <w:numPr>
          <w:ilvl w:val="0"/>
          <w:numId w:val="3"/>
        </w:numPr>
        <w:tabs>
          <w:tab w:val="left" w:pos="826"/>
        </w:tabs>
        <w:spacing w:before="121"/>
        <w:ind w:right="419"/>
        <w:jc w:val="both"/>
        <w:rPr>
          <w:sz w:val="20"/>
        </w:rPr>
      </w:pPr>
      <w:r>
        <w:rPr>
          <w:sz w:val="20"/>
        </w:rPr>
        <w:t>mezi smluvními stranami byla dne 22. 8. 2025 uzavřena Smlouva o dílo, jejímž předmětem je provedení díla s názvem: „Rekonstrukce posluchárny UP 104“ vč. vybavení interiéru, Univerzitní 22, Plzeň (dále jen</w:t>
      </w:r>
      <w:r>
        <w:rPr>
          <w:spacing w:val="-2"/>
          <w:sz w:val="20"/>
        </w:rPr>
        <w:t xml:space="preserve"> </w:t>
      </w:r>
      <w:r>
        <w:rPr>
          <w:sz w:val="20"/>
        </w:rPr>
        <w:t>„SOD“),</w:t>
      </w:r>
    </w:p>
    <w:p w14:paraId="3B76820F" w14:textId="77777777" w:rsidR="0030493D" w:rsidRDefault="00000000">
      <w:pPr>
        <w:pStyle w:val="Odstavecseseznamem"/>
        <w:numPr>
          <w:ilvl w:val="0"/>
          <w:numId w:val="3"/>
        </w:numPr>
        <w:tabs>
          <w:tab w:val="left" w:pos="826"/>
        </w:tabs>
        <w:spacing w:before="59"/>
        <w:ind w:hanging="568"/>
        <w:jc w:val="both"/>
        <w:rPr>
          <w:sz w:val="20"/>
        </w:rPr>
      </w:pPr>
      <w:r>
        <w:rPr>
          <w:sz w:val="20"/>
        </w:rPr>
        <w:t>při provádění díla byla zjištěna potřeba provedení dílčích změn díla z různých důvodů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</w:p>
    <w:p w14:paraId="4C68493F" w14:textId="77777777" w:rsidR="0030493D" w:rsidRDefault="00000000">
      <w:pPr>
        <w:pStyle w:val="Odstavecseseznamem"/>
        <w:numPr>
          <w:ilvl w:val="0"/>
          <w:numId w:val="3"/>
        </w:numPr>
        <w:tabs>
          <w:tab w:val="left" w:pos="826"/>
        </w:tabs>
        <w:spacing w:before="61"/>
        <w:ind w:right="429"/>
        <w:jc w:val="both"/>
        <w:rPr>
          <w:sz w:val="20"/>
        </w:rPr>
      </w:pPr>
      <w:r>
        <w:rPr>
          <w:sz w:val="20"/>
        </w:rPr>
        <w:t>souhrn absolutních hodnot dosud provedených změn SOD dle § 222 odst. 4 ZZVZ vč. hodnoty změn,</w:t>
      </w:r>
      <w:r>
        <w:rPr>
          <w:spacing w:val="-5"/>
          <w:sz w:val="20"/>
        </w:rPr>
        <w:t xml:space="preserve"> </w:t>
      </w:r>
      <w:r>
        <w:rPr>
          <w:sz w:val="20"/>
        </w:rPr>
        <w:t>jež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dodatku,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4"/>
          <w:sz w:val="20"/>
        </w:rPr>
        <w:t xml:space="preserve"> </w:t>
      </w:r>
      <w:r>
        <w:rPr>
          <w:sz w:val="20"/>
        </w:rPr>
        <w:t>závazku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</w:p>
    <w:p w14:paraId="57CEE0E2" w14:textId="77777777" w:rsidR="0030493D" w:rsidRDefault="00000000">
      <w:pPr>
        <w:pStyle w:val="Zkladntext"/>
        <w:spacing w:before="120"/>
        <w:ind w:left="258"/>
      </w:pPr>
      <w:r>
        <w:t>se Smluvní strany v souladu s čl. 12.2 SOD dohodly na následující změně SOD.</w:t>
      </w:r>
    </w:p>
    <w:p w14:paraId="369626A1" w14:textId="77777777" w:rsidR="0030493D" w:rsidRDefault="0030493D">
      <w:pPr>
        <w:pStyle w:val="Zkladntext"/>
      </w:pPr>
    </w:p>
    <w:p w14:paraId="3954B0E0" w14:textId="77777777" w:rsidR="0030493D" w:rsidRDefault="0030493D">
      <w:pPr>
        <w:pStyle w:val="Zkladntext"/>
      </w:pPr>
    </w:p>
    <w:p w14:paraId="011258AC" w14:textId="77777777" w:rsidR="0030493D" w:rsidRDefault="0030493D">
      <w:pPr>
        <w:pStyle w:val="Zkladntext"/>
      </w:pPr>
    </w:p>
    <w:p w14:paraId="37E0630D" w14:textId="77777777" w:rsidR="0030493D" w:rsidRDefault="0030493D">
      <w:pPr>
        <w:pStyle w:val="Zkladntext"/>
      </w:pPr>
    </w:p>
    <w:p w14:paraId="3644B5C7" w14:textId="77777777" w:rsidR="0030493D" w:rsidRDefault="0030493D">
      <w:pPr>
        <w:pStyle w:val="Zkladntext"/>
        <w:spacing w:before="1"/>
        <w:rPr>
          <w:sz w:val="23"/>
        </w:rPr>
      </w:pPr>
    </w:p>
    <w:p w14:paraId="04FE6040" w14:textId="77777777" w:rsidR="0030493D" w:rsidRDefault="00000000">
      <w:pPr>
        <w:tabs>
          <w:tab w:val="left" w:pos="8528"/>
        </w:tabs>
        <w:spacing w:before="96"/>
        <w:ind w:left="4325"/>
        <w:rPr>
          <w:sz w:val="16"/>
        </w:rPr>
      </w:pPr>
      <w:r>
        <w:rPr>
          <w:sz w:val="16"/>
        </w:rPr>
        <w:t>Stránka 1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  <w:t>ver 250301</w:t>
      </w:r>
    </w:p>
    <w:p w14:paraId="2DBF1945" w14:textId="77777777" w:rsidR="0030493D" w:rsidRDefault="0030493D">
      <w:pPr>
        <w:rPr>
          <w:sz w:val="16"/>
        </w:rPr>
        <w:sectPr w:rsidR="0030493D">
          <w:type w:val="continuous"/>
          <w:pgSz w:w="11910" w:h="16840"/>
          <w:pgMar w:top="700" w:right="1000" w:bottom="280" w:left="1160" w:header="708" w:footer="708" w:gutter="0"/>
          <w:cols w:space="708"/>
        </w:sectPr>
      </w:pPr>
    </w:p>
    <w:p w14:paraId="17393161" w14:textId="77777777" w:rsidR="0030493D" w:rsidRDefault="00000000">
      <w:pPr>
        <w:pStyle w:val="Nadpis1"/>
        <w:numPr>
          <w:ilvl w:val="1"/>
          <w:numId w:val="3"/>
        </w:numPr>
        <w:tabs>
          <w:tab w:val="left" w:pos="4766"/>
          <w:tab w:val="left" w:pos="4767"/>
        </w:tabs>
        <w:spacing w:before="103"/>
        <w:ind w:hanging="721"/>
        <w:jc w:val="left"/>
      </w:pPr>
      <w:r>
        <w:lastRenderedPageBreak/>
        <w:t>Změna</w:t>
      </w:r>
      <w:r>
        <w:rPr>
          <w:spacing w:val="-2"/>
        </w:rPr>
        <w:t xml:space="preserve"> </w:t>
      </w:r>
      <w:r>
        <w:t>SOD</w:t>
      </w:r>
    </w:p>
    <w:p w14:paraId="08280A64" w14:textId="77777777" w:rsidR="0030493D" w:rsidRDefault="00000000">
      <w:pPr>
        <w:pStyle w:val="Odstavecseseznamem"/>
        <w:numPr>
          <w:ilvl w:val="1"/>
          <w:numId w:val="2"/>
        </w:numPr>
        <w:tabs>
          <w:tab w:val="left" w:pos="826"/>
        </w:tabs>
        <w:spacing w:before="118"/>
        <w:ind w:right="416"/>
        <w:jc w:val="both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032361FE" w14:textId="77777777" w:rsidR="0030493D" w:rsidRDefault="00000000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121"/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7F730192" w14:textId="77777777" w:rsidR="0030493D" w:rsidRDefault="00000000">
      <w:pPr>
        <w:pStyle w:val="Odstavecseseznamem"/>
        <w:numPr>
          <w:ilvl w:val="2"/>
          <w:numId w:val="2"/>
        </w:numPr>
        <w:tabs>
          <w:tab w:val="left" w:pos="1111"/>
        </w:tabs>
        <w:rPr>
          <w:sz w:val="20"/>
        </w:rPr>
      </w:pPr>
      <w:r>
        <w:rPr>
          <w:sz w:val="20"/>
        </w:rPr>
        <w:t>vícepracím,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</w:t>
      </w:r>
      <w:r>
        <w:rPr>
          <w:spacing w:val="-10"/>
          <w:sz w:val="20"/>
        </w:rPr>
        <w:t xml:space="preserve"> </w:t>
      </w:r>
      <w:r>
        <w:rPr>
          <w:sz w:val="20"/>
        </w:rPr>
        <w:t>dotační</w:t>
      </w:r>
      <w:r>
        <w:rPr>
          <w:spacing w:val="-10"/>
          <w:sz w:val="20"/>
        </w:rPr>
        <w:t xml:space="preserve"> </w:t>
      </w:r>
      <w:r>
        <w:rPr>
          <w:sz w:val="20"/>
        </w:rPr>
        <w:t>části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hodnotě:</w:t>
      </w:r>
      <w:r>
        <w:rPr>
          <w:spacing w:val="38"/>
          <w:sz w:val="20"/>
        </w:rPr>
        <w:t xml:space="preserve"> </w:t>
      </w:r>
      <w:r>
        <w:rPr>
          <w:sz w:val="20"/>
        </w:rPr>
        <w:t>488</w:t>
      </w:r>
      <w:r>
        <w:rPr>
          <w:spacing w:val="-3"/>
          <w:sz w:val="20"/>
        </w:rPr>
        <w:t xml:space="preserve"> </w:t>
      </w:r>
      <w:r>
        <w:rPr>
          <w:sz w:val="20"/>
        </w:rPr>
        <w:t>087,30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9"/>
          <w:sz w:val="20"/>
        </w:rPr>
        <w:t xml:space="preserve"> </w:t>
      </w:r>
      <w:r>
        <w:rPr>
          <w:sz w:val="20"/>
        </w:rPr>
        <w:t>(změny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§</w:t>
      </w:r>
      <w:r>
        <w:rPr>
          <w:spacing w:val="-10"/>
          <w:sz w:val="20"/>
        </w:rPr>
        <w:t xml:space="preserve"> </w:t>
      </w:r>
      <w:r>
        <w:rPr>
          <w:sz w:val="20"/>
        </w:rPr>
        <w:t>222</w:t>
      </w:r>
    </w:p>
    <w:p w14:paraId="7A103600" w14:textId="77777777" w:rsidR="0030493D" w:rsidRDefault="00000000">
      <w:pPr>
        <w:pStyle w:val="Zkladntext"/>
        <w:spacing w:before="1"/>
        <w:ind w:left="825"/>
      </w:pPr>
      <w:r>
        <w:t>odst. 4 ZZVZ);</w:t>
      </w:r>
    </w:p>
    <w:p w14:paraId="5AF4876C" w14:textId="77777777" w:rsidR="0030493D" w:rsidRDefault="00000000">
      <w:pPr>
        <w:pStyle w:val="Odstavecseseznamem"/>
        <w:numPr>
          <w:ilvl w:val="2"/>
          <w:numId w:val="2"/>
        </w:numPr>
        <w:tabs>
          <w:tab w:val="left" w:pos="1111"/>
        </w:tabs>
        <w:spacing w:before="60"/>
        <w:rPr>
          <w:sz w:val="20"/>
        </w:rPr>
      </w:pPr>
      <w:r>
        <w:rPr>
          <w:sz w:val="20"/>
        </w:rPr>
        <w:t>méněpracím, které se týkají dotační části v hodnotě: 4 500,00 bez DPH (změny dle §</w:t>
      </w:r>
      <w:r>
        <w:rPr>
          <w:spacing w:val="13"/>
          <w:sz w:val="20"/>
        </w:rPr>
        <w:t xml:space="preserve"> </w:t>
      </w:r>
      <w:r>
        <w:rPr>
          <w:sz w:val="20"/>
        </w:rPr>
        <w:t>222</w:t>
      </w:r>
    </w:p>
    <w:p w14:paraId="71FC29F3" w14:textId="77777777" w:rsidR="0030493D" w:rsidRDefault="00000000">
      <w:pPr>
        <w:pStyle w:val="Zkladntext"/>
        <w:ind w:left="825"/>
      </w:pPr>
      <w:r>
        <w:t>odst. 4 ZZVZ);</w:t>
      </w:r>
    </w:p>
    <w:p w14:paraId="71E248CF" w14:textId="77777777" w:rsidR="0030493D" w:rsidRDefault="00000000">
      <w:pPr>
        <w:pStyle w:val="Odstavecseseznamem"/>
        <w:numPr>
          <w:ilvl w:val="2"/>
          <w:numId w:val="2"/>
        </w:numPr>
        <w:tabs>
          <w:tab w:val="left" w:pos="1111"/>
        </w:tabs>
        <w:spacing w:before="58"/>
        <w:rPr>
          <w:sz w:val="20"/>
        </w:rPr>
      </w:pPr>
      <w:r>
        <w:rPr>
          <w:sz w:val="20"/>
        </w:rPr>
        <w:t>vícepracím, které budou hrazeny z vlastních zdrojů objednatele v hodnotě: 44 505,00 Kč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</w:p>
    <w:p w14:paraId="11101F05" w14:textId="77777777" w:rsidR="0030493D" w:rsidRDefault="00000000">
      <w:pPr>
        <w:pStyle w:val="Zkladntext"/>
        <w:spacing w:before="1"/>
        <w:ind w:left="825"/>
      </w:pPr>
      <w:r>
        <w:t>DPH (změny dle § 222 odst. 4 ZZVZ).</w:t>
      </w:r>
    </w:p>
    <w:p w14:paraId="3282B2FF" w14:textId="77777777" w:rsidR="0030493D" w:rsidRDefault="00000000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následovně:</w:t>
      </w:r>
    </w:p>
    <w:p w14:paraId="5B19B29B" w14:textId="77777777" w:rsidR="0030493D" w:rsidRDefault="00000000">
      <w:pPr>
        <w:pStyle w:val="Odstavecseseznamem"/>
        <w:numPr>
          <w:ilvl w:val="2"/>
          <w:numId w:val="2"/>
        </w:numPr>
        <w:tabs>
          <w:tab w:val="left" w:pos="1111"/>
        </w:tabs>
        <w:spacing w:before="121"/>
        <w:ind w:left="825" w:right="417" w:firstLine="0"/>
        <w:rPr>
          <w:sz w:val="20"/>
        </w:rPr>
      </w:pPr>
      <w:r>
        <w:rPr>
          <w:sz w:val="20"/>
        </w:rPr>
        <w:t>dosavadní celková smluvní cena díla (tj. 18 989 501,33 Kč bez DPH) se tímto dodatkem zvyšuje o částku: 528 092,30 Kč bez</w:t>
      </w:r>
      <w:r>
        <w:rPr>
          <w:spacing w:val="-5"/>
          <w:sz w:val="20"/>
        </w:rPr>
        <w:t xml:space="preserve"> </w:t>
      </w:r>
      <w:r>
        <w:rPr>
          <w:sz w:val="20"/>
        </w:rPr>
        <w:t>DPH.</w:t>
      </w:r>
    </w:p>
    <w:p w14:paraId="03E5D993" w14:textId="77777777" w:rsidR="0030493D" w:rsidRDefault="00000000">
      <w:pPr>
        <w:pStyle w:val="Odstavecseseznamem"/>
        <w:numPr>
          <w:ilvl w:val="2"/>
          <w:numId w:val="2"/>
        </w:numPr>
        <w:tabs>
          <w:tab w:val="left" w:pos="1111"/>
        </w:tabs>
        <w:spacing w:before="59"/>
        <w:ind w:left="825" w:right="415" w:firstLine="0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19 517 593,63 Kč bez DPH.</w:t>
      </w:r>
    </w:p>
    <w:p w14:paraId="23D89A25" w14:textId="77777777" w:rsidR="0030493D" w:rsidRDefault="00000000">
      <w:pPr>
        <w:pStyle w:val="Odstavecseseznamem"/>
        <w:numPr>
          <w:ilvl w:val="1"/>
          <w:numId w:val="2"/>
        </w:numPr>
        <w:tabs>
          <w:tab w:val="left" w:pos="826"/>
        </w:tabs>
        <w:spacing w:before="121"/>
        <w:ind w:right="420"/>
        <w:jc w:val="both"/>
        <w:rPr>
          <w:sz w:val="20"/>
        </w:rPr>
      </w:pPr>
      <w:r>
        <w:rPr>
          <w:sz w:val="20"/>
        </w:rPr>
        <w:t>Vícepráce dle čl. 1.2 písm. a) a c) tohoto dodatku budou fakturovány zvlášť (na samostatné faktuře).</w:t>
      </w:r>
    </w:p>
    <w:p w14:paraId="479E4AB1" w14:textId="77777777" w:rsidR="0030493D" w:rsidRDefault="00000000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ind w:hanging="568"/>
        <w:rPr>
          <w:sz w:val="20"/>
        </w:rPr>
      </w:pPr>
      <w:r>
        <w:rPr>
          <w:sz w:val="20"/>
        </w:rPr>
        <w:t>Termín pro provedení díla se v souladu s čl. 10.16. písm. a) SOD prodlužuje do 24. 7.</w:t>
      </w:r>
      <w:r>
        <w:rPr>
          <w:spacing w:val="-23"/>
          <w:sz w:val="20"/>
        </w:rPr>
        <w:t xml:space="preserve"> </w:t>
      </w:r>
      <w:r>
        <w:rPr>
          <w:sz w:val="20"/>
        </w:rPr>
        <w:t>2026.</w:t>
      </w:r>
    </w:p>
    <w:p w14:paraId="1EA44C8F" w14:textId="77777777" w:rsidR="0030493D" w:rsidRDefault="0030493D">
      <w:pPr>
        <w:pStyle w:val="Zkladntext"/>
        <w:spacing w:before="11"/>
      </w:pPr>
    </w:p>
    <w:p w14:paraId="2019BEC7" w14:textId="77777777" w:rsidR="0030493D" w:rsidRDefault="00000000">
      <w:pPr>
        <w:pStyle w:val="Nadpis1"/>
        <w:numPr>
          <w:ilvl w:val="1"/>
          <w:numId w:val="3"/>
        </w:numPr>
        <w:tabs>
          <w:tab w:val="left" w:pos="4281"/>
          <w:tab w:val="left" w:pos="4282"/>
        </w:tabs>
        <w:ind w:left="428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16B88DF2" w14:textId="77777777" w:rsidR="0030493D" w:rsidRDefault="00000000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spacing w:before="118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14:paraId="412A327D" w14:textId="77777777" w:rsidR="0030493D" w:rsidRDefault="00000000">
      <w:pPr>
        <w:pStyle w:val="Odstavecseseznamem"/>
        <w:numPr>
          <w:ilvl w:val="1"/>
          <w:numId w:val="1"/>
        </w:numPr>
        <w:tabs>
          <w:tab w:val="left" w:pos="826"/>
        </w:tabs>
        <w:ind w:right="42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0ADFBA62" w14:textId="77777777" w:rsidR="0030493D" w:rsidRDefault="00000000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spacing w:before="122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smluv.</w:t>
      </w:r>
    </w:p>
    <w:p w14:paraId="43FDF454" w14:textId="77777777" w:rsidR="0030493D" w:rsidRDefault="00000000">
      <w:pPr>
        <w:pStyle w:val="Odstavecseseznamem"/>
        <w:numPr>
          <w:ilvl w:val="1"/>
          <w:numId w:val="1"/>
        </w:numPr>
        <w:tabs>
          <w:tab w:val="left" w:pos="826"/>
        </w:tabs>
        <w:spacing w:before="118"/>
        <w:ind w:right="425"/>
        <w:jc w:val="both"/>
        <w:rPr>
          <w:sz w:val="20"/>
        </w:rPr>
      </w:pPr>
      <w:r>
        <w:rPr>
          <w:sz w:val="20"/>
        </w:rPr>
        <w:t xml:space="preserve">Nebude-li tento dodatek zveřejněn v souladu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5 zák. č. 340/2015 Sb. Objednatelem do jednoho měsíce po jeho uzavření, je Zhotovitel povinen jej uveřejnit v souladu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0093133C" w14:textId="77777777" w:rsidR="0030493D" w:rsidRDefault="0030493D">
      <w:pPr>
        <w:pStyle w:val="Zkladntext"/>
        <w:rPr>
          <w:sz w:val="22"/>
        </w:rPr>
      </w:pPr>
    </w:p>
    <w:p w14:paraId="25559AAC" w14:textId="77777777" w:rsidR="0030493D" w:rsidRDefault="0030493D">
      <w:pPr>
        <w:pStyle w:val="Zkladntext"/>
        <w:rPr>
          <w:sz w:val="19"/>
        </w:rPr>
      </w:pPr>
    </w:p>
    <w:p w14:paraId="601B82F6" w14:textId="77777777" w:rsidR="0030493D" w:rsidRDefault="00000000">
      <w:pPr>
        <w:pStyle w:val="Nadpis1"/>
      </w:pPr>
      <w:r>
        <w:t>Přílohy:</w:t>
      </w:r>
    </w:p>
    <w:p w14:paraId="1A7C11D7" w14:textId="77777777" w:rsidR="0030493D" w:rsidRDefault="00000000">
      <w:pPr>
        <w:spacing w:before="1"/>
        <w:ind w:left="258"/>
        <w:rPr>
          <w:i/>
          <w:sz w:val="20"/>
        </w:rPr>
      </w:pPr>
      <w:r>
        <w:rPr>
          <w:i/>
          <w:sz w:val="20"/>
        </w:rPr>
        <w:t>Příloha č. 1 – Položkový soupis víceprací a méněprací</w:t>
      </w:r>
    </w:p>
    <w:p w14:paraId="24C527A5" w14:textId="77777777" w:rsidR="0030493D" w:rsidRDefault="0030493D">
      <w:pPr>
        <w:pStyle w:val="Zkladntext"/>
        <w:rPr>
          <w:i/>
          <w:sz w:val="22"/>
        </w:rPr>
      </w:pPr>
    </w:p>
    <w:p w14:paraId="3A8EA3CF" w14:textId="77777777" w:rsidR="0030493D" w:rsidRDefault="0030493D">
      <w:pPr>
        <w:pStyle w:val="Zkladntext"/>
        <w:rPr>
          <w:i/>
          <w:sz w:val="22"/>
        </w:rPr>
      </w:pPr>
    </w:p>
    <w:p w14:paraId="0D2EFEE4" w14:textId="77777777" w:rsidR="0030493D" w:rsidRDefault="00000000">
      <w:pPr>
        <w:pStyle w:val="Zkladntext"/>
        <w:tabs>
          <w:tab w:val="left" w:pos="2815"/>
        </w:tabs>
        <w:spacing w:before="192"/>
        <w:ind w:left="258"/>
      </w:pPr>
      <w:r>
        <w:t>Objednatel:</w:t>
      </w:r>
      <w:r>
        <w:tab/>
        <w:t>Zhotovitel:</w:t>
      </w:r>
    </w:p>
    <w:p w14:paraId="5EF51744" w14:textId="77777777" w:rsidR="0030493D" w:rsidRDefault="0030493D">
      <w:pPr>
        <w:pStyle w:val="Zkladntext"/>
        <w:spacing w:before="6"/>
        <w:rPr>
          <w:sz w:val="30"/>
        </w:rPr>
      </w:pPr>
    </w:p>
    <w:p w14:paraId="7B8A6C82" w14:textId="77777777" w:rsidR="0030493D" w:rsidRDefault="00000000">
      <w:pPr>
        <w:pStyle w:val="Zkladntext"/>
        <w:tabs>
          <w:tab w:val="left" w:pos="5088"/>
          <w:tab w:val="left" w:leader="dot" w:pos="7075"/>
        </w:tabs>
        <w:ind w:left="258"/>
      </w:pPr>
      <w:r>
        <w:t>Dne ………… (případně viz</w:t>
      </w:r>
      <w:r>
        <w:rPr>
          <w:spacing w:val="-1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podpis).</w:t>
      </w:r>
      <w:r>
        <w:tab/>
        <w:t>Dne</w:t>
      </w:r>
      <w:r>
        <w:tab/>
        <w:t>(případně viz el.</w:t>
      </w:r>
      <w:r>
        <w:rPr>
          <w:spacing w:val="-3"/>
        </w:rPr>
        <w:t xml:space="preserve"> </w:t>
      </w:r>
      <w:r>
        <w:t>podpis).</w:t>
      </w:r>
    </w:p>
    <w:p w14:paraId="0871AB25" w14:textId="77777777" w:rsidR="0030493D" w:rsidRDefault="0030493D">
      <w:pPr>
        <w:pStyle w:val="Zkladntext"/>
        <w:spacing w:before="7"/>
        <w:rPr>
          <w:sz w:val="13"/>
        </w:rPr>
      </w:pPr>
    </w:p>
    <w:p w14:paraId="0BBF5DEC" w14:textId="77777777" w:rsidR="0030493D" w:rsidRDefault="0030493D">
      <w:pPr>
        <w:rPr>
          <w:sz w:val="13"/>
        </w:rPr>
        <w:sectPr w:rsidR="0030493D">
          <w:pgSz w:w="11910" w:h="16840"/>
          <w:pgMar w:top="1580" w:right="1000" w:bottom="280" w:left="1160" w:header="708" w:footer="708" w:gutter="0"/>
          <w:cols w:space="708"/>
        </w:sectPr>
      </w:pPr>
    </w:p>
    <w:p w14:paraId="4782D20B" w14:textId="77777777" w:rsidR="0030493D" w:rsidRDefault="00000000">
      <w:pPr>
        <w:spacing w:before="104" w:line="237" w:lineRule="auto"/>
        <w:ind w:left="352"/>
        <w:rPr>
          <w:rFonts w:ascii="Calibri" w:hAnsi="Calibri"/>
          <w:sz w:val="24"/>
        </w:rPr>
      </w:pPr>
      <w:r>
        <w:pict w14:anchorId="13593EB4">
          <v:shape id="_x0000_s1077" style="position:absolute;left:0;text-align:left;margin-left:128.65pt;margin-top:5.85pt;width:44.8pt;height:44.45pt;z-index:-254018560;mso-position-horizontal-relative:page" coordorigin="2573,117" coordsize="896,889" o:spt="100" adj="0,,0" path="m2735,818r-78,51l2607,918r-26,42l2573,991r6,12l2584,1006r58,l2647,1004r-56,l2599,971r29,-47l2675,871r60,-53xm2956,117r-18,12l2929,157r-3,31l2925,210r1,20l2928,252r3,23l2934,299r5,23l2944,348r6,24l2956,397r-6,29l2931,479r-29,71l2865,632r-43,87l2775,805r-49,78l2678,946r-46,43l2591,1004r56,l2650,1003r47,-41l2755,890r67,-108l2831,779r-9,l2876,682r39,-79l2942,540r19,-51l2973,447r32,l2985,394r6,-46l2973,348r-11,-40l2955,269r-4,-36l2950,200r,-14l2952,163r6,-24l2969,123r22,l2980,118r-24,-1xm3460,777r-26,l3424,786r,25l3434,820r26,l3464,815r-27,l3429,808r,-19l3437,782r27,l3460,777xm3464,782r-7,l3463,789r,19l3457,815r7,l3469,811r,-25l3464,782xm3452,784r-14,l3438,811r4,l3442,801r12,l3453,800r-3,-1l3456,797r-14,l3442,790r13,l3455,788r-3,-4xm3454,801r-6,l3450,804r,2l3451,811r5,l3455,806r,-3l3454,801xm3455,790r-6,l3450,791r,5l3448,797r8,l3456,794r-1,-4xm3005,447r-32,l3022,546r51,67l3121,656r39,25l3078,698r-86,21l2906,746r-84,33l2831,779r59,-18l2963,742r77,-16l3117,714r76,-10l3262,704r-15,-6l3309,695r141,l3426,682r-34,-7l3207,675r-21,-12l3165,650r-20,-14l3125,622r-45,-46l3041,521r-32,-62l3005,447xm3262,704r-69,l3253,731r59,21l3367,765r45,4l3431,768r14,-4l3455,757r1,-3l3431,754r-36,-4l3351,739r-51,-18l3262,704xm3460,748r-7,3l3443,754r13,l3460,748xm3450,695r-141,l3381,697r59,13l3463,738r3,-6l3469,729r,-6l3458,699r-8,-4xm3316,669r-24,l3266,671r-59,4l3392,675r-14,-3l3316,669xm3000,192r-5,27l2990,253r-8,43l2973,348r18,l2992,342r4,-50l2998,242r2,-50xm2991,123r-22,l2979,129r9,10l2996,154r4,22l3004,142r-8,-18l2991,12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24"/>
        </w:rPr>
        <w:t>prof. RNDr. Miroslav Lávička, Ph.D.</w:t>
      </w:r>
    </w:p>
    <w:p w14:paraId="00C0C964" w14:textId="77777777" w:rsidR="0030493D" w:rsidRDefault="00000000">
      <w:pPr>
        <w:spacing w:before="112" w:line="252" w:lineRule="auto"/>
        <w:ind w:left="128" w:right="34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w w:val="105"/>
          <w:sz w:val="14"/>
        </w:rPr>
        <w:t>Digitálně podepsal prof. RNDr. Miroslav Lávička, Ph.D.</w:t>
      </w:r>
    </w:p>
    <w:p w14:paraId="7EFAA930" w14:textId="77777777" w:rsidR="0030493D" w:rsidRDefault="00000000">
      <w:pPr>
        <w:spacing w:line="162" w:lineRule="exact"/>
        <w:ind w:left="128"/>
        <w:rPr>
          <w:rFonts w:ascii="Calibri"/>
          <w:sz w:val="14"/>
        </w:rPr>
      </w:pPr>
      <w:r>
        <w:rPr>
          <w:rFonts w:ascii="Calibri"/>
          <w:w w:val="105"/>
          <w:sz w:val="14"/>
        </w:rPr>
        <w:t>Datum: 2026.03.26</w:t>
      </w:r>
    </w:p>
    <w:p w14:paraId="7139888D" w14:textId="77777777" w:rsidR="0030493D" w:rsidRDefault="00000000">
      <w:pPr>
        <w:spacing w:before="2" w:line="102" w:lineRule="exact"/>
        <w:ind w:left="128"/>
        <w:rPr>
          <w:rFonts w:ascii="Calibri"/>
          <w:sz w:val="14"/>
        </w:rPr>
      </w:pPr>
      <w:r>
        <w:rPr>
          <w:rFonts w:ascii="Calibri"/>
          <w:w w:val="105"/>
          <w:sz w:val="14"/>
        </w:rPr>
        <w:t>14:46:28 +01'00'</w:t>
      </w:r>
    </w:p>
    <w:p w14:paraId="4738872D" w14:textId="16733FDA" w:rsidR="0030493D" w:rsidRDefault="00000000">
      <w:pPr>
        <w:pStyle w:val="Zkladntext"/>
        <w:spacing w:before="180" w:line="244" w:lineRule="auto"/>
        <w:ind w:left="352"/>
        <w:rPr>
          <w:rFonts w:ascii="Calibri" w:hAnsi="Calibri"/>
        </w:rPr>
      </w:pPr>
      <w:r>
        <w:br w:type="column"/>
      </w:r>
      <w:r>
        <w:rPr>
          <w:rFonts w:ascii="Calibri" w:hAnsi="Calibri"/>
          <w:w w:val="105"/>
        </w:rPr>
        <w:t xml:space="preserve">Digitálně podepsal </w:t>
      </w:r>
      <w:proofErr w:type="spellStart"/>
      <w:r w:rsidR="00DA7DA9">
        <w:rPr>
          <w:rFonts w:ascii="Calibri" w:hAnsi="Calibri"/>
          <w:w w:val="105"/>
        </w:rPr>
        <w:t>xxxx</w:t>
      </w:r>
      <w:proofErr w:type="spellEnd"/>
    </w:p>
    <w:p w14:paraId="5EA6B039" w14:textId="77777777" w:rsidR="0030493D" w:rsidRDefault="00000000">
      <w:pPr>
        <w:pStyle w:val="Zkladntext"/>
        <w:spacing w:line="239" w:lineRule="exact"/>
        <w:ind w:left="352"/>
        <w:rPr>
          <w:rFonts w:ascii="Calibri"/>
        </w:rPr>
      </w:pPr>
      <w:r>
        <w:pict w14:anchorId="61C7411A">
          <v:shape id="_x0000_s1076" style="position:absolute;left:0;text-align:left;margin-left:416.05pt;margin-top:-24.4pt;width:50.15pt;height:49.8pt;z-index:-254019584;mso-position-horizontal-relative:page" coordorigin="8321,-488" coordsize="1003,996" o:spt="100" adj="0,,0" path="m8502,298r-87,56l8359,409r-29,48l8321,492r7,13l8334,508r67,l8404,506r-63,l8350,469r32,-53l8435,357r67,-59xm8750,-488r-20,14l8720,-443r-4,35l8716,-384r,23l8718,-337r4,26l8726,-285r5,27l8737,-229r6,27l8750,-174r-6,28l8726,-94r-27,68l8664,55r-42,87l8576,231r-49,85l8478,391r-49,60l8383,491r-42,15l8404,506r34,-25l8484,431r54,-74l8600,257r10,-3l8600,254r60,-109l8704,57r31,-71l8755,-72r14,-46l8805,-118r-23,-59l8789,-229r-20,l8757,-274r-8,-43l8745,-358r-2,-37l8743,-410r3,-26l8752,-463r13,-19l8789,-482r-13,-5l8750,-488xm9314,252r-29,l9274,262r,27l9285,300r29,l9319,295r-30,l9279,286r,-21l9289,257r30,l9314,252xm9319,257r-8,l9318,265r,21l9311,295r8,l9324,289r,-27l9319,257xm9306,260r-16,l9290,289r5,l9295,278r13,l9307,277r-3,-1l9310,274r-15,l9295,266r14,l9309,264r-3,-4xm9308,278r-7,l9303,281r1,3l9305,289r5,l9309,284r,-4l9308,278xm9309,266r-7,l9304,267r,6l9301,274r9,l9310,270r-1,-4xm8805,-118r-36,l8824,-7r57,75l8934,116r44,28l8905,159r-76,17l8752,198r-77,26l8600,254r10,l8676,233r82,-21l8843,195r87,-15l9016,170r77,l9076,163r69,-3l9303,160r-26,-15l9239,137r-208,l9007,124r-23,-15l8961,94,8939,78,8889,27r-44,-62l8810,-104r-5,-14xm9093,170r-77,l9083,200r66,23l9210,237r51,5l9282,241r16,-4l9309,230r1,-4l9282,226r-40,-4l9192,209r-57,-20l9093,170xm9314,219r-7,3l9296,226r14,l9314,219xm9303,160r-158,l9226,162r66,14l9318,208r3,-7l9324,198r,-8l9312,164r-9,-4xm9154,130r-28,1l9097,133r-66,4l9239,137r-16,-3l9154,130xm8799,-404r-5,30l8787,-335r-8,48l8769,-229r20,l8790,-236r5,-56l8797,-348r2,-56xm8789,-482r-24,l8776,-475r10,12l8795,-447r4,25l8803,-460r-8,-20l8789,-48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41967C0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340.5pt;margin-top:-13.9pt;width:99.55pt;height:24.75pt;z-index:251660288;mso-position-horizontal-relative:page" filled="f" stroked="f">
            <v:textbox inset="0,0,0,0">
              <w:txbxContent>
                <w:p w14:paraId="35ABA1B8" w14:textId="7C72CDEE" w:rsidR="0030493D" w:rsidRDefault="00DA7DA9">
                  <w:pPr>
                    <w:spacing w:before="1" w:line="493" w:lineRule="exact"/>
                    <w:rPr>
                      <w:rFonts w:ascii="Calibri" w:hAnsi="Calibri"/>
                      <w:sz w:val="41"/>
                    </w:rPr>
                  </w:pPr>
                  <w:proofErr w:type="spellStart"/>
                  <w:r>
                    <w:rPr>
                      <w:rFonts w:ascii="Calibri" w:hAnsi="Calibri"/>
                      <w:w w:val="105"/>
                      <w:sz w:val="41"/>
                    </w:rPr>
                    <w:t>xxxx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</w:rPr>
        <w:t>Datum: 2026.03.24</w:t>
      </w:r>
    </w:p>
    <w:p w14:paraId="3BC3639B" w14:textId="77777777" w:rsidR="0030493D" w:rsidRDefault="0030493D">
      <w:pPr>
        <w:spacing w:line="239" w:lineRule="exact"/>
        <w:rPr>
          <w:rFonts w:ascii="Calibri"/>
        </w:rPr>
        <w:sectPr w:rsidR="0030493D">
          <w:type w:val="continuous"/>
          <w:pgSz w:w="11910" w:h="16840"/>
          <w:pgMar w:top="700" w:right="1000" w:bottom="280" w:left="1160" w:header="708" w:footer="708" w:gutter="0"/>
          <w:cols w:num="3" w:space="708" w:equalWidth="0">
            <w:col w:w="1719" w:space="40"/>
            <w:col w:w="1612" w:space="3975"/>
            <w:col w:w="2404"/>
          </w:cols>
        </w:sectPr>
      </w:pPr>
    </w:p>
    <w:p w14:paraId="51D11689" w14:textId="77777777" w:rsidR="0030493D" w:rsidRDefault="00000000">
      <w:pPr>
        <w:pStyle w:val="Zkladntext"/>
        <w:tabs>
          <w:tab w:val="left" w:pos="5088"/>
        </w:tabs>
        <w:spacing w:before="20"/>
        <w:ind w:left="258"/>
      </w:pPr>
      <w:r>
        <w:t>……………………</w:t>
      </w:r>
      <w:r>
        <w:tab/>
        <w:t>…………………………..</w:t>
      </w:r>
    </w:p>
    <w:p w14:paraId="5D5A6ED1" w14:textId="77777777" w:rsidR="0030493D" w:rsidRDefault="0030493D">
      <w:pPr>
        <w:pStyle w:val="Zkladntext"/>
        <w:spacing w:before="10"/>
        <w:rPr>
          <w:sz w:val="19"/>
        </w:rPr>
      </w:pPr>
    </w:p>
    <w:p w14:paraId="715A3B16" w14:textId="77777777" w:rsidR="0030493D" w:rsidRDefault="00000000">
      <w:pPr>
        <w:pStyle w:val="Nadpis1"/>
        <w:tabs>
          <w:tab w:val="left" w:pos="5088"/>
        </w:tabs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MONTIMA s.r.o.</w:t>
      </w:r>
    </w:p>
    <w:p w14:paraId="2D99C22A" w14:textId="5B54D2E0" w:rsidR="0030493D" w:rsidRDefault="00000000">
      <w:pPr>
        <w:pStyle w:val="Zkladntext"/>
        <w:tabs>
          <w:tab w:val="left" w:pos="5088"/>
        </w:tabs>
        <w:spacing w:before="1"/>
        <w:ind w:left="258"/>
      </w:pPr>
      <w:r>
        <w:t>prof. RNDr. Miroslav</w:t>
      </w:r>
      <w:r>
        <w:rPr>
          <w:spacing w:val="-13"/>
        </w:rPr>
        <w:t xml:space="preserve"> </w:t>
      </w:r>
      <w:r>
        <w:t>Lávička,</w:t>
      </w:r>
      <w:r>
        <w:rPr>
          <w:spacing w:val="-6"/>
        </w:rPr>
        <w:t xml:space="preserve"> </w:t>
      </w:r>
      <w:r>
        <w:t>Ph.D.</w:t>
      </w:r>
      <w:r>
        <w:tab/>
      </w:r>
      <w:proofErr w:type="spellStart"/>
      <w:r w:rsidR="00DA7DA9">
        <w:t>xxxx</w:t>
      </w:r>
      <w:proofErr w:type="spellEnd"/>
    </w:p>
    <w:p w14:paraId="7EBA92CE" w14:textId="66039B6B" w:rsidR="0030493D" w:rsidRDefault="00000000">
      <w:pPr>
        <w:pStyle w:val="Zkladntext"/>
        <w:tabs>
          <w:tab w:val="left" w:pos="5088"/>
        </w:tabs>
        <w:ind w:left="258"/>
      </w:pPr>
      <w:r>
        <w:t>rektor</w:t>
      </w:r>
      <w:r>
        <w:tab/>
      </w:r>
      <w:proofErr w:type="spellStart"/>
      <w:r w:rsidR="00DA7DA9">
        <w:t>xxxx</w:t>
      </w:r>
      <w:proofErr w:type="spellEnd"/>
    </w:p>
    <w:p w14:paraId="569EE8F6" w14:textId="77777777" w:rsidR="0030493D" w:rsidRDefault="00000000">
      <w:pPr>
        <w:pStyle w:val="Zkladntext"/>
        <w:spacing w:line="187" w:lineRule="exact"/>
        <w:ind w:left="258"/>
        <w:rPr>
          <w:rFonts w:ascii="Calibri"/>
        </w:rPr>
      </w:pPr>
      <w:r>
        <w:br w:type="column"/>
      </w:r>
      <w:r>
        <w:rPr>
          <w:rFonts w:ascii="Calibri"/>
        </w:rPr>
        <w:t>14:05:05 +01'00'</w:t>
      </w:r>
    </w:p>
    <w:p w14:paraId="295C1696" w14:textId="77777777" w:rsidR="0030493D" w:rsidRDefault="0030493D">
      <w:pPr>
        <w:spacing w:line="187" w:lineRule="exact"/>
        <w:rPr>
          <w:rFonts w:ascii="Calibri"/>
        </w:rPr>
        <w:sectPr w:rsidR="0030493D">
          <w:type w:val="continuous"/>
          <w:pgSz w:w="11910" w:h="16840"/>
          <w:pgMar w:top="700" w:right="1000" w:bottom="280" w:left="1160" w:header="708" w:footer="708" w:gutter="0"/>
          <w:cols w:num="2" w:space="708" w:equalWidth="0">
            <w:col w:w="7238" w:space="202"/>
            <w:col w:w="2310"/>
          </w:cols>
        </w:sectPr>
      </w:pPr>
    </w:p>
    <w:p w14:paraId="4CDB3D93" w14:textId="77777777" w:rsidR="0030493D" w:rsidRDefault="0030493D">
      <w:pPr>
        <w:pStyle w:val="Zkladntext"/>
        <w:rPr>
          <w:rFonts w:ascii="Calibri"/>
        </w:rPr>
      </w:pPr>
    </w:p>
    <w:p w14:paraId="11D61C61" w14:textId="77777777" w:rsidR="0030493D" w:rsidRDefault="0030493D">
      <w:pPr>
        <w:pStyle w:val="Zkladntext"/>
        <w:rPr>
          <w:rFonts w:ascii="Calibri"/>
        </w:rPr>
      </w:pPr>
    </w:p>
    <w:p w14:paraId="5E0B5EE6" w14:textId="77777777" w:rsidR="0030493D" w:rsidRDefault="0030493D">
      <w:pPr>
        <w:pStyle w:val="Zkladntext"/>
        <w:rPr>
          <w:rFonts w:ascii="Calibri"/>
        </w:rPr>
      </w:pPr>
    </w:p>
    <w:p w14:paraId="75447717" w14:textId="77777777" w:rsidR="0030493D" w:rsidRDefault="0030493D">
      <w:pPr>
        <w:pStyle w:val="Zkladntext"/>
        <w:rPr>
          <w:rFonts w:ascii="Calibri"/>
        </w:rPr>
      </w:pPr>
    </w:p>
    <w:p w14:paraId="5E99AFE1" w14:textId="77777777" w:rsidR="0030493D" w:rsidRDefault="0030493D">
      <w:pPr>
        <w:pStyle w:val="Zkladntext"/>
        <w:rPr>
          <w:rFonts w:ascii="Calibri"/>
        </w:rPr>
      </w:pPr>
    </w:p>
    <w:p w14:paraId="48FD34C3" w14:textId="77777777" w:rsidR="0030493D" w:rsidRDefault="0030493D">
      <w:pPr>
        <w:pStyle w:val="Zkladntext"/>
        <w:spacing w:before="11"/>
        <w:rPr>
          <w:rFonts w:ascii="Calibri"/>
          <w:sz w:val="21"/>
        </w:rPr>
      </w:pPr>
    </w:p>
    <w:p w14:paraId="34DDF781" w14:textId="77777777" w:rsidR="0030493D" w:rsidRDefault="00000000">
      <w:pPr>
        <w:spacing w:before="96"/>
        <w:ind w:left="3924" w:right="4076"/>
        <w:jc w:val="center"/>
        <w:rPr>
          <w:sz w:val="16"/>
        </w:rPr>
      </w:pPr>
      <w:r>
        <w:rPr>
          <w:sz w:val="16"/>
        </w:rPr>
        <w:t>Stránka 2 z 2</w:t>
      </w:r>
    </w:p>
    <w:p w14:paraId="426CE176" w14:textId="77777777" w:rsidR="0030493D" w:rsidRDefault="0030493D">
      <w:pPr>
        <w:jc w:val="center"/>
        <w:rPr>
          <w:sz w:val="16"/>
        </w:rPr>
        <w:sectPr w:rsidR="0030493D">
          <w:type w:val="continuous"/>
          <w:pgSz w:w="11910" w:h="16840"/>
          <w:pgMar w:top="700" w:right="1000" w:bottom="280" w:left="1160" w:header="708" w:footer="708" w:gutter="0"/>
          <w:cols w:space="708"/>
        </w:sectPr>
      </w:pPr>
    </w:p>
    <w:p w14:paraId="66123E49" w14:textId="77777777" w:rsidR="0030493D" w:rsidRDefault="0030493D">
      <w:pPr>
        <w:pStyle w:val="Zkladntext"/>
        <w:spacing w:before="1"/>
        <w:rPr>
          <w:sz w:val="6"/>
        </w:rPr>
      </w:pPr>
    </w:p>
    <w:tbl>
      <w:tblPr>
        <w:tblStyle w:val="TableNormal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1562"/>
        <w:gridCol w:w="2790"/>
        <w:gridCol w:w="3163"/>
      </w:tblGrid>
      <w:tr w:rsidR="0030493D" w14:paraId="44A9FC10" w14:textId="77777777">
        <w:trPr>
          <w:trHeight w:val="328"/>
        </w:trPr>
        <w:tc>
          <w:tcPr>
            <w:tcW w:w="4352" w:type="dxa"/>
            <w:gridSpan w:val="2"/>
          </w:tcPr>
          <w:p w14:paraId="64EC6F3A" w14:textId="77777777" w:rsidR="0030493D" w:rsidRDefault="00000000">
            <w:pPr>
              <w:pStyle w:val="TableParagraph"/>
              <w:spacing w:line="308" w:lineRule="exact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REKAPITULACE STAVBY</w:t>
            </w:r>
          </w:p>
        </w:tc>
        <w:tc>
          <w:tcPr>
            <w:tcW w:w="3163" w:type="dxa"/>
          </w:tcPr>
          <w:p w14:paraId="5D73F5CF" w14:textId="77777777" w:rsidR="0030493D" w:rsidRDefault="00000000">
            <w:pPr>
              <w:pStyle w:val="TableParagraph"/>
              <w:spacing w:before="81" w:line="227" w:lineRule="exact"/>
              <w:ind w:left="754"/>
              <w:rPr>
                <w:sz w:val="20"/>
              </w:rPr>
            </w:pPr>
            <w:r>
              <w:rPr>
                <w:sz w:val="20"/>
              </w:rPr>
              <w:t>Dodatek č. 1</w:t>
            </w:r>
          </w:p>
        </w:tc>
      </w:tr>
      <w:tr w:rsidR="0030493D" w14:paraId="2D62E0DE" w14:textId="77777777">
        <w:trPr>
          <w:trHeight w:val="253"/>
        </w:trPr>
        <w:tc>
          <w:tcPr>
            <w:tcW w:w="1562" w:type="dxa"/>
          </w:tcPr>
          <w:p w14:paraId="4837C0F0" w14:textId="77777777" w:rsidR="0030493D" w:rsidRDefault="00000000">
            <w:pPr>
              <w:pStyle w:val="TableParagraph"/>
              <w:spacing w:before="7" w:line="227" w:lineRule="exact"/>
              <w:ind w:left="200"/>
              <w:rPr>
                <w:sz w:val="20"/>
              </w:rPr>
            </w:pPr>
            <w:r>
              <w:rPr>
                <w:color w:val="959595"/>
                <w:sz w:val="20"/>
              </w:rPr>
              <w:t>Kód:</w:t>
            </w:r>
          </w:p>
        </w:tc>
        <w:tc>
          <w:tcPr>
            <w:tcW w:w="2790" w:type="dxa"/>
          </w:tcPr>
          <w:p w14:paraId="1DF189D6" w14:textId="77777777" w:rsidR="0030493D" w:rsidRDefault="00304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14:paraId="564197A1" w14:textId="77777777" w:rsidR="0030493D" w:rsidRDefault="003049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93D" w14:paraId="2FE94578" w14:textId="77777777">
        <w:trPr>
          <w:trHeight w:val="270"/>
        </w:trPr>
        <w:tc>
          <w:tcPr>
            <w:tcW w:w="1562" w:type="dxa"/>
          </w:tcPr>
          <w:p w14:paraId="45597545" w14:textId="77777777" w:rsidR="0030493D" w:rsidRDefault="00000000">
            <w:pPr>
              <w:pStyle w:val="TableParagraph"/>
              <w:spacing w:before="10" w:line="240" w:lineRule="exact"/>
              <w:ind w:left="202"/>
              <w:rPr>
                <w:b/>
              </w:rPr>
            </w:pPr>
            <w:r>
              <w:rPr>
                <w:b/>
              </w:rPr>
              <w:t>Stavba:</w:t>
            </w:r>
          </w:p>
        </w:tc>
        <w:tc>
          <w:tcPr>
            <w:tcW w:w="5953" w:type="dxa"/>
            <w:gridSpan w:val="2"/>
          </w:tcPr>
          <w:p w14:paraId="13F4C2FE" w14:textId="77777777" w:rsidR="0030493D" w:rsidRDefault="00000000">
            <w:pPr>
              <w:pStyle w:val="TableParagraph"/>
              <w:spacing w:before="10" w:line="240" w:lineRule="exact"/>
              <w:ind w:left="565"/>
              <w:rPr>
                <w:b/>
              </w:rPr>
            </w:pPr>
            <w:proofErr w:type="gramStart"/>
            <w:r>
              <w:rPr>
                <w:b/>
              </w:rPr>
              <w:t>ZČU - REKONSTRUKCE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POSLUCHÁREN - UP</w:t>
            </w:r>
            <w:proofErr w:type="gramEnd"/>
            <w:r>
              <w:rPr>
                <w:b/>
              </w:rPr>
              <w:t xml:space="preserve"> 104</w:t>
            </w:r>
          </w:p>
        </w:tc>
      </w:tr>
      <w:tr w:rsidR="0030493D" w14:paraId="584E9F74" w14:textId="77777777">
        <w:trPr>
          <w:trHeight w:val="228"/>
        </w:trPr>
        <w:tc>
          <w:tcPr>
            <w:tcW w:w="1562" w:type="dxa"/>
          </w:tcPr>
          <w:p w14:paraId="231AD31A" w14:textId="77777777" w:rsidR="0030493D" w:rsidRDefault="003049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721635C" w14:textId="77777777" w:rsidR="0030493D" w:rsidRDefault="00000000">
            <w:pPr>
              <w:pStyle w:val="TableParagraph"/>
              <w:spacing w:line="209" w:lineRule="exact"/>
              <w:ind w:left="562"/>
              <w:rPr>
                <w:sz w:val="20"/>
              </w:rPr>
            </w:pPr>
            <w:proofErr w:type="gramStart"/>
            <w:r>
              <w:rPr>
                <w:sz w:val="20"/>
              </w:rPr>
              <w:t>Změna - VP</w:t>
            </w:r>
            <w:proofErr w:type="gramEnd"/>
            <w:r>
              <w:rPr>
                <w:sz w:val="20"/>
              </w:rPr>
              <w:t xml:space="preserve"> / MP</w:t>
            </w:r>
          </w:p>
        </w:tc>
        <w:tc>
          <w:tcPr>
            <w:tcW w:w="3163" w:type="dxa"/>
          </w:tcPr>
          <w:p w14:paraId="36EDB53C" w14:textId="77777777" w:rsidR="0030493D" w:rsidRDefault="003049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480B1E" w14:textId="77777777" w:rsidR="0030493D" w:rsidRDefault="0030493D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851" w:type="dxa"/>
        <w:tblLayout w:type="fixed"/>
        <w:tblLook w:val="01E0" w:firstRow="1" w:lastRow="1" w:firstColumn="1" w:lastColumn="1" w:noHBand="0" w:noVBand="0"/>
      </w:tblPr>
      <w:tblGrid>
        <w:gridCol w:w="2675"/>
        <w:gridCol w:w="2416"/>
      </w:tblGrid>
      <w:tr w:rsidR="0030493D" w14:paraId="60F50F6D" w14:textId="77777777">
        <w:trPr>
          <w:trHeight w:val="222"/>
        </w:trPr>
        <w:tc>
          <w:tcPr>
            <w:tcW w:w="2675" w:type="dxa"/>
          </w:tcPr>
          <w:p w14:paraId="75DF5FE7" w14:textId="77777777" w:rsidR="0030493D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Celkové náklady</w:t>
            </w:r>
          </w:p>
        </w:tc>
        <w:tc>
          <w:tcPr>
            <w:tcW w:w="2416" w:type="dxa"/>
          </w:tcPr>
          <w:p w14:paraId="156F113D" w14:textId="77777777" w:rsidR="0030493D" w:rsidRDefault="00000000">
            <w:pPr>
              <w:pStyle w:val="TableParagraph"/>
              <w:spacing w:line="203" w:lineRule="exact"/>
              <w:ind w:left="912"/>
              <w:rPr>
                <w:b/>
                <w:sz w:val="20"/>
              </w:rPr>
            </w:pPr>
            <w:r>
              <w:rPr>
                <w:b/>
                <w:sz w:val="20"/>
              </w:rPr>
              <w:t>528 092,30 Kč</w:t>
            </w:r>
          </w:p>
        </w:tc>
      </w:tr>
    </w:tbl>
    <w:p w14:paraId="345DA044" w14:textId="77777777" w:rsidR="0030493D" w:rsidRDefault="0030493D">
      <w:pPr>
        <w:pStyle w:val="Zkladntext"/>
        <w:spacing w:before="3"/>
        <w:rPr>
          <w:sz w:val="23"/>
        </w:rPr>
      </w:pPr>
    </w:p>
    <w:tbl>
      <w:tblPr>
        <w:tblStyle w:val="TableNormal"/>
        <w:tblW w:w="0" w:type="auto"/>
        <w:tblInd w:w="3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795"/>
        <w:gridCol w:w="1701"/>
      </w:tblGrid>
      <w:tr w:rsidR="0030493D" w14:paraId="52E89682" w14:textId="77777777">
        <w:trPr>
          <w:trHeight w:val="236"/>
        </w:trPr>
        <w:tc>
          <w:tcPr>
            <w:tcW w:w="2982" w:type="dxa"/>
          </w:tcPr>
          <w:p w14:paraId="06DA181D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Bezpečnost</w:t>
            </w:r>
          </w:p>
        </w:tc>
        <w:tc>
          <w:tcPr>
            <w:tcW w:w="1795" w:type="dxa"/>
          </w:tcPr>
          <w:p w14:paraId="77DBC7FB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113 915,00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CE9D9"/>
          </w:tcPr>
          <w:p w14:paraId="4593D1E8" w14:textId="77777777" w:rsidR="0030493D" w:rsidRDefault="00000000">
            <w:pPr>
              <w:pStyle w:val="TableParagraph"/>
              <w:spacing w:line="217" w:lineRule="exact"/>
              <w:ind w:left="-10" w:right="-15"/>
              <w:rPr>
                <w:i/>
                <w:sz w:val="20"/>
              </w:rPr>
            </w:pPr>
            <w:r>
              <w:rPr>
                <w:i/>
                <w:spacing w:val="-17"/>
                <w:w w:val="99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hrazeno z</w:t>
            </w:r>
            <w:r>
              <w:rPr>
                <w:i/>
                <w:spacing w:val="-13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dotace</w:t>
            </w:r>
            <w:r>
              <w:rPr>
                <w:i/>
                <w:spacing w:val="-16"/>
                <w:sz w:val="20"/>
                <w:shd w:val="clear" w:color="auto" w:fill="FCE9D9"/>
              </w:rPr>
              <w:t xml:space="preserve"> </w:t>
            </w:r>
          </w:p>
        </w:tc>
      </w:tr>
      <w:tr w:rsidR="0030493D" w14:paraId="2B073C18" w14:textId="77777777">
        <w:trPr>
          <w:trHeight w:val="236"/>
        </w:trPr>
        <w:tc>
          <w:tcPr>
            <w:tcW w:w="2982" w:type="dxa"/>
          </w:tcPr>
          <w:p w14:paraId="3FE2E247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Interiér vybavení</w:t>
            </w:r>
          </w:p>
        </w:tc>
        <w:tc>
          <w:tcPr>
            <w:tcW w:w="1795" w:type="dxa"/>
          </w:tcPr>
          <w:p w14:paraId="7E0F8A97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83 550,00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CE9D9"/>
          </w:tcPr>
          <w:p w14:paraId="3544CA07" w14:textId="77777777" w:rsidR="0030493D" w:rsidRDefault="00000000">
            <w:pPr>
              <w:pStyle w:val="TableParagraph"/>
              <w:spacing w:line="217" w:lineRule="exact"/>
              <w:ind w:left="-10" w:right="-15"/>
              <w:rPr>
                <w:i/>
                <w:sz w:val="20"/>
              </w:rPr>
            </w:pPr>
            <w:r>
              <w:rPr>
                <w:i/>
                <w:spacing w:val="-17"/>
                <w:w w:val="99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hrazeno z</w:t>
            </w:r>
            <w:r>
              <w:rPr>
                <w:i/>
                <w:spacing w:val="-13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dotace</w:t>
            </w:r>
            <w:r>
              <w:rPr>
                <w:i/>
                <w:spacing w:val="-16"/>
                <w:sz w:val="20"/>
                <w:shd w:val="clear" w:color="auto" w:fill="FCE9D9"/>
              </w:rPr>
              <w:t xml:space="preserve"> </w:t>
            </w:r>
          </w:p>
        </w:tc>
      </w:tr>
      <w:tr w:rsidR="0030493D" w14:paraId="5D9BDC30" w14:textId="77777777">
        <w:trPr>
          <w:trHeight w:val="236"/>
        </w:trPr>
        <w:tc>
          <w:tcPr>
            <w:tcW w:w="2982" w:type="dxa"/>
          </w:tcPr>
          <w:p w14:paraId="4F993E7B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Obklady chodby</w:t>
            </w:r>
          </w:p>
        </w:tc>
        <w:tc>
          <w:tcPr>
            <w:tcW w:w="1795" w:type="dxa"/>
          </w:tcPr>
          <w:p w14:paraId="44FEE5C0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89 142,30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CE9D9"/>
          </w:tcPr>
          <w:p w14:paraId="01C0D444" w14:textId="77777777" w:rsidR="0030493D" w:rsidRDefault="00000000">
            <w:pPr>
              <w:pStyle w:val="TableParagraph"/>
              <w:spacing w:line="217" w:lineRule="exact"/>
              <w:ind w:left="-10" w:right="-15"/>
              <w:rPr>
                <w:i/>
                <w:sz w:val="20"/>
              </w:rPr>
            </w:pPr>
            <w:r>
              <w:rPr>
                <w:i/>
                <w:spacing w:val="-17"/>
                <w:w w:val="99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hrazeno z</w:t>
            </w:r>
            <w:r>
              <w:rPr>
                <w:i/>
                <w:spacing w:val="-13"/>
                <w:sz w:val="20"/>
                <w:shd w:val="clear" w:color="auto" w:fill="FCE9D9"/>
              </w:rPr>
              <w:t xml:space="preserve"> </w:t>
            </w:r>
            <w:r>
              <w:rPr>
                <w:i/>
                <w:sz w:val="20"/>
                <w:shd w:val="clear" w:color="auto" w:fill="FCE9D9"/>
              </w:rPr>
              <w:t>dotace</w:t>
            </w:r>
            <w:r>
              <w:rPr>
                <w:i/>
                <w:spacing w:val="-16"/>
                <w:sz w:val="20"/>
                <w:shd w:val="clear" w:color="auto" w:fill="FCE9D9"/>
              </w:rPr>
              <w:t xml:space="preserve"> </w:t>
            </w:r>
          </w:p>
        </w:tc>
      </w:tr>
      <w:tr w:rsidR="0030493D" w14:paraId="4DB1BFA5" w14:textId="77777777">
        <w:trPr>
          <w:trHeight w:val="236"/>
        </w:trPr>
        <w:tc>
          <w:tcPr>
            <w:tcW w:w="2982" w:type="dxa"/>
          </w:tcPr>
          <w:p w14:paraId="3F5B1314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proofErr w:type="gramStart"/>
            <w:r>
              <w:rPr>
                <w:sz w:val="20"/>
              </w:rPr>
              <w:t>ZTI - oprava</w:t>
            </w:r>
            <w:proofErr w:type="gramEnd"/>
            <w:r>
              <w:rPr>
                <w:sz w:val="20"/>
              </w:rPr>
              <w:t xml:space="preserve"> kanalizace</w:t>
            </w:r>
          </w:p>
        </w:tc>
        <w:tc>
          <w:tcPr>
            <w:tcW w:w="1795" w:type="dxa"/>
          </w:tcPr>
          <w:p w14:paraId="23F7B77D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26 060,00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CE9D9"/>
          </w:tcPr>
          <w:p w14:paraId="71470C5A" w14:textId="77777777" w:rsidR="0030493D" w:rsidRDefault="00000000">
            <w:pPr>
              <w:pStyle w:val="TableParagraph"/>
              <w:spacing w:line="217" w:lineRule="exact"/>
              <w:ind w:left="29"/>
              <w:rPr>
                <w:i/>
                <w:sz w:val="20"/>
              </w:rPr>
            </w:pPr>
            <w:r>
              <w:rPr>
                <w:i/>
                <w:sz w:val="20"/>
              </w:rPr>
              <w:t>hrazeno z dotace</w:t>
            </w:r>
          </w:p>
        </w:tc>
      </w:tr>
      <w:tr w:rsidR="0030493D" w14:paraId="09680987" w14:textId="77777777">
        <w:trPr>
          <w:trHeight w:val="236"/>
        </w:trPr>
        <w:tc>
          <w:tcPr>
            <w:tcW w:w="2982" w:type="dxa"/>
          </w:tcPr>
          <w:p w14:paraId="37120CF6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proofErr w:type="gramStart"/>
            <w:r>
              <w:rPr>
                <w:sz w:val="20"/>
              </w:rPr>
              <w:t>EL - kabeláže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</w:t>
            </w:r>
            <w:proofErr w:type="spellEnd"/>
          </w:p>
        </w:tc>
        <w:tc>
          <w:tcPr>
            <w:tcW w:w="1795" w:type="dxa"/>
          </w:tcPr>
          <w:p w14:paraId="4A88020C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44 505,00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DAEDF3"/>
          </w:tcPr>
          <w:p w14:paraId="5EC3678A" w14:textId="77777777" w:rsidR="0030493D" w:rsidRDefault="00000000">
            <w:pPr>
              <w:pStyle w:val="TableParagraph"/>
              <w:spacing w:line="217" w:lineRule="exact"/>
              <w:ind w:left="29"/>
              <w:rPr>
                <w:i/>
                <w:sz w:val="20"/>
              </w:rPr>
            </w:pPr>
            <w:r>
              <w:rPr>
                <w:i/>
                <w:sz w:val="20"/>
              </w:rPr>
              <w:t>hrazeno ZČU</w:t>
            </w:r>
          </w:p>
        </w:tc>
      </w:tr>
      <w:tr w:rsidR="0030493D" w14:paraId="1FB6D4CB" w14:textId="77777777">
        <w:trPr>
          <w:trHeight w:val="236"/>
        </w:trPr>
        <w:tc>
          <w:tcPr>
            <w:tcW w:w="2982" w:type="dxa"/>
          </w:tcPr>
          <w:p w14:paraId="77424533" w14:textId="77777777" w:rsidR="0030493D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VZT</w:t>
            </w:r>
          </w:p>
        </w:tc>
        <w:tc>
          <w:tcPr>
            <w:tcW w:w="1795" w:type="dxa"/>
          </w:tcPr>
          <w:p w14:paraId="4465A878" w14:textId="77777777" w:rsidR="0030493D" w:rsidRDefault="00000000"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170 920,00 Kč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CE9D9"/>
          </w:tcPr>
          <w:p w14:paraId="0AFCCFA6" w14:textId="77777777" w:rsidR="0030493D" w:rsidRDefault="00000000">
            <w:pPr>
              <w:pStyle w:val="TableParagraph"/>
              <w:spacing w:line="217" w:lineRule="exact"/>
              <w:ind w:left="29"/>
              <w:rPr>
                <w:i/>
                <w:sz w:val="20"/>
              </w:rPr>
            </w:pPr>
            <w:r>
              <w:rPr>
                <w:i/>
                <w:sz w:val="20"/>
              </w:rPr>
              <w:t>hrazeno z dotace</w:t>
            </w:r>
          </w:p>
        </w:tc>
      </w:tr>
    </w:tbl>
    <w:p w14:paraId="440E4025" w14:textId="77777777" w:rsidR="0030493D" w:rsidRDefault="0030493D">
      <w:pPr>
        <w:spacing w:line="217" w:lineRule="exact"/>
        <w:rPr>
          <w:sz w:val="20"/>
        </w:rPr>
        <w:sectPr w:rsidR="0030493D">
          <w:pgSz w:w="11910" w:h="16840"/>
          <w:pgMar w:top="1580" w:right="1120" w:bottom="280" w:left="900" w:header="708" w:footer="708" w:gutter="0"/>
          <w:cols w:space="708"/>
        </w:sectPr>
      </w:pPr>
    </w:p>
    <w:p w14:paraId="71BFA175" w14:textId="77777777" w:rsidR="0030493D" w:rsidRDefault="00000000">
      <w:pPr>
        <w:tabs>
          <w:tab w:val="left" w:pos="4277"/>
          <w:tab w:val="left" w:pos="5974"/>
        </w:tabs>
        <w:spacing w:before="69" w:line="256" w:lineRule="auto"/>
        <w:ind w:left="275" w:right="3906"/>
        <w:rPr>
          <w:b/>
          <w:sz w:val="17"/>
        </w:rPr>
      </w:pPr>
      <w:r>
        <w:rPr>
          <w:sz w:val="17"/>
        </w:rPr>
        <w:lastRenderedPageBreak/>
        <w:t>ZČU</w:t>
      </w:r>
      <w:r>
        <w:rPr>
          <w:spacing w:val="-8"/>
          <w:sz w:val="17"/>
        </w:rPr>
        <w:t xml:space="preserve"> </w:t>
      </w:r>
      <w:r>
        <w:rPr>
          <w:sz w:val="17"/>
        </w:rPr>
        <w:t>Rekonstrukce</w:t>
      </w:r>
      <w:r>
        <w:rPr>
          <w:spacing w:val="-8"/>
          <w:sz w:val="17"/>
        </w:rPr>
        <w:t xml:space="preserve"> </w:t>
      </w:r>
      <w:r>
        <w:rPr>
          <w:sz w:val="17"/>
        </w:rPr>
        <w:t>poslucháren</w:t>
      </w:r>
      <w:r>
        <w:rPr>
          <w:spacing w:val="-8"/>
          <w:sz w:val="17"/>
        </w:rPr>
        <w:t xml:space="preserve"> </w:t>
      </w:r>
      <w:r>
        <w:rPr>
          <w:sz w:val="17"/>
        </w:rPr>
        <w:t>UP101,</w:t>
      </w:r>
      <w:r>
        <w:rPr>
          <w:spacing w:val="-9"/>
          <w:sz w:val="17"/>
        </w:rPr>
        <w:t xml:space="preserve"> </w:t>
      </w:r>
      <w:r>
        <w:rPr>
          <w:sz w:val="17"/>
        </w:rPr>
        <w:t>UP</w:t>
      </w:r>
      <w:r>
        <w:rPr>
          <w:spacing w:val="-8"/>
          <w:sz w:val="17"/>
        </w:rPr>
        <w:t xml:space="preserve"> </w:t>
      </w:r>
      <w:r>
        <w:rPr>
          <w:sz w:val="17"/>
        </w:rPr>
        <w:t>104,</w:t>
      </w:r>
      <w:r>
        <w:rPr>
          <w:spacing w:val="-9"/>
          <w:sz w:val="17"/>
        </w:rPr>
        <w:t xml:space="preserve"> </w:t>
      </w:r>
      <w:r>
        <w:rPr>
          <w:sz w:val="17"/>
        </w:rPr>
        <w:t>UP</w:t>
      </w:r>
      <w:r>
        <w:rPr>
          <w:spacing w:val="-8"/>
          <w:sz w:val="17"/>
        </w:rPr>
        <w:t xml:space="preserve"> </w:t>
      </w:r>
      <w:r>
        <w:rPr>
          <w:sz w:val="17"/>
        </w:rPr>
        <w:t>108,</w:t>
      </w:r>
      <w:r>
        <w:rPr>
          <w:spacing w:val="-9"/>
          <w:sz w:val="17"/>
        </w:rPr>
        <w:t xml:space="preserve"> </w:t>
      </w:r>
      <w:r>
        <w:rPr>
          <w:sz w:val="17"/>
        </w:rPr>
        <w:t>UP</w:t>
      </w:r>
      <w:r>
        <w:rPr>
          <w:spacing w:val="-8"/>
          <w:sz w:val="17"/>
        </w:rPr>
        <w:t xml:space="preserve"> </w:t>
      </w:r>
      <w:r>
        <w:rPr>
          <w:sz w:val="17"/>
        </w:rPr>
        <w:t>112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UP</w:t>
      </w:r>
      <w:r>
        <w:rPr>
          <w:spacing w:val="-8"/>
          <w:sz w:val="17"/>
        </w:rPr>
        <w:t xml:space="preserve"> </w:t>
      </w:r>
      <w:r>
        <w:rPr>
          <w:sz w:val="17"/>
        </w:rPr>
        <w:t xml:space="preserve">115 </w:t>
      </w:r>
      <w:proofErr w:type="gramStart"/>
      <w:r>
        <w:rPr>
          <w:b/>
          <w:sz w:val="17"/>
        </w:rPr>
        <w:t>Změna - vícepráce</w:t>
      </w:r>
      <w:proofErr w:type="gramEnd"/>
      <w:r>
        <w:rPr>
          <w:b/>
          <w:spacing w:val="-3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méněpráce</w:t>
      </w:r>
      <w:r>
        <w:rPr>
          <w:b/>
          <w:sz w:val="17"/>
        </w:rPr>
        <w:tab/>
      </w:r>
      <w:r>
        <w:rPr>
          <w:i/>
          <w:sz w:val="15"/>
          <w:shd w:val="clear" w:color="auto" w:fill="FCE9D9"/>
        </w:rPr>
        <w:t>hrazeno</w:t>
      </w:r>
      <w:r>
        <w:rPr>
          <w:i/>
          <w:spacing w:val="-2"/>
          <w:sz w:val="15"/>
          <w:shd w:val="clear" w:color="auto" w:fill="FCE9D9"/>
        </w:rPr>
        <w:t xml:space="preserve"> </w:t>
      </w:r>
      <w:r>
        <w:rPr>
          <w:i/>
          <w:sz w:val="15"/>
          <w:shd w:val="clear" w:color="auto" w:fill="FCE9D9"/>
        </w:rPr>
        <w:t>z</w:t>
      </w:r>
      <w:r>
        <w:rPr>
          <w:i/>
          <w:spacing w:val="-8"/>
          <w:sz w:val="15"/>
          <w:shd w:val="clear" w:color="auto" w:fill="FCE9D9"/>
        </w:rPr>
        <w:t xml:space="preserve"> </w:t>
      </w:r>
      <w:r>
        <w:rPr>
          <w:i/>
          <w:sz w:val="15"/>
          <w:shd w:val="clear" w:color="auto" w:fill="FCE9D9"/>
        </w:rPr>
        <w:t>dotace</w:t>
      </w:r>
      <w:r>
        <w:rPr>
          <w:i/>
          <w:sz w:val="15"/>
          <w:shd w:val="clear" w:color="auto" w:fill="FCE9D9"/>
        </w:rPr>
        <w:tab/>
      </w:r>
      <w:r>
        <w:rPr>
          <w:i/>
          <w:sz w:val="15"/>
        </w:rPr>
        <w:t xml:space="preserve"> </w:t>
      </w:r>
      <w:r>
        <w:rPr>
          <w:b/>
          <w:sz w:val="17"/>
        </w:rPr>
        <w:t>Etapa 2 Posluchárna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UP104</w:t>
      </w:r>
    </w:p>
    <w:p w14:paraId="5FA1F36C" w14:textId="77777777" w:rsidR="0030493D" w:rsidRDefault="00000000">
      <w:pPr>
        <w:spacing w:before="3" w:line="261" w:lineRule="auto"/>
        <w:ind w:left="275" w:right="7331"/>
        <w:rPr>
          <w:b/>
          <w:sz w:val="17"/>
        </w:rPr>
      </w:pPr>
      <w:r>
        <w:rPr>
          <w:b/>
          <w:sz w:val="17"/>
        </w:rPr>
        <w:t>D.1.4.i_zařízení EZS D.1.4.j_zařízení JIS,</w:t>
      </w:r>
    </w:p>
    <w:p w14:paraId="6304620E" w14:textId="77777777" w:rsidR="0030493D" w:rsidRDefault="00000000">
      <w:pPr>
        <w:spacing w:before="1"/>
        <w:ind w:left="275"/>
        <w:rPr>
          <w:b/>
          <w:sz w:val="17"/>
        </w:rPr>
      </w:pPr>
      <w:r>
        <w:rPr>
          <w:b/>
          <w:sz w:val="17"/>
        </w:rPr>
        <w:t>D.1.4.k_zařízení CCTV (kamerový systém)</w:t>
      </w:r>
    </w:p>
    <w:p w14:paraId="3A329B89" w14:textId="77777777" w:rsidR="0030493D" w:rsidRDefault="0030493D">
      <w:pPr>
        <w:pStyle w:val="Zkladntext"/>
        <w:spacing w:before="1"/>
        <w:rPr>
          <w:b/>
          <w:sz w:val="19"/>
        </w:rPr>
      </w:pPr>
    </w:p>
    <w:p w14:paraId="4285B88D" w14:textId="77777777" w:rsidR="0030493D" w:rsidRDefault="00000000">
      <w:pPr>
        <w:tabs>
          <w:tab w:val="left" w:pos="8529"/>
        </w:tabs>
        <w:spacing w:before="1" w:after="17"/>
        <w:ind w:left="321"/>
        <w:rPr>
          <w:sz w:val="15"/>
        </w:rPr>
      </w:pPr>
      <w:r>
        <w:rPr>
          <w:b/>
          <w:sz w:val="17"/>
        </w:rPr>
        <w:t>UP104</w:t>
      </w:r>
      <w:r>
        <w:rPr>
          <w:b/>
          <w:sz w:val="17"/>
        </w:rPr>
        <w:tab/>
      </w:r>
      <w:r>
        <w:rPr>
          <w:sz w:val="15"/>
        </w:rPr>
        <w:t>0</w: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85"/>
        <w:gridCol w:w="1100"/>
        <w:gridCol w:w="596"/>
        <w:gridCol w:w="613"/>
        <w:gridCol w:w="978"/>
        <w:gridCol w:w="1083"/>
        <w:gridCol w:w="733"/>
      </w:tblGrid>
      <w:tr w:rsidR="0030493D" w14:paraId="045EA34B" w14:textId="77777777">
        <w:trPr>
          <w:trHeight w:val="323"/>
        </w:trPr>
        <w:tc>
          <w:tcPr>
            <w:tcW w:w="350" w:type="dxa"/>
            <w:tcBorders>
              <w:right w:val="single" w:sz="6" w:space="0" w:color="000000"/>
            </w:tcBorders>
            <w:shd w:val="clear" w:color="auto" w:fill="BEBEBE"/>
          </w:tcPr>
          <w:p w14:paraId="1F05D4A3" w14:textId="77777777" w:rsidR="0030493D" w:rsidRDefault="00000000">
            <w:pPr>
              <w:pStyle w:val="TableParagraph"/>
              <w:spacing w:before="130"/>
              <w:ind w:left="61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poř</w:t>
            </w:r>
            <w:proofErr w:type="spellEnd"/>
          </w:p>
        </w:tc>
        <w:tc>
          <w:tcPr>
            <w:tcW w:w="36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DBB3BC5" w14:textId="77777777" w:rsidR="0030493D" w:rsidRDefault="00000000">
            <w:pPr>
              <w:pStyle w:val="TableParagraph"/>
              <w:spacing w:before="130"/>
              <w:ind w:left="1315" w:right="129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Zkrácený popis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2F0C424" w14:textId="77777777" w:rsidR="0030493D" w:rsidRDefault="00000000">
            <w:pPr>
              <w:pStyle w:val="TableParagraph"/>
              <w:spacing w:before="130"/>
              <w:ind w:left="43" w:right="2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TYP</w:t>
            </w:r>
          </w:p>
        </w:tc>
        <w:tc>
          <w:tcPr>
            <w:tcW w:w="5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9A16F2B" w14:textId="77777777" w:rsidR="0030493D" w:rsidRDefault="00000000">
            <w:pPr>
              <w:pStyle w:val="TableParagraph"/>
              <w:spacing w:before="130"/>
              <w:ind w:left="172" w:right="1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M.j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132B982" w14:textId="77777777" w:rsidR="0030493D" w:rsidRDefault="00000000">
            <w:pPr>
              <w:pStyle w:val="TableParagraph"/>
              <w:spacing w:before="130"/>
              <w:ind w:left="178" w:right="13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M.j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20397DA" w14:textId="77777777" w:rsidR="0030493D" w:rsidRDefault="00000000">
            <w:pPr>
              <w:pStyle w:val="TableParagraph"/>
              <w:ind w:left="33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EE5680D" w14:textId="77777777" w:rsidR="0030493D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Cena celkem</w:t>
            </w:r>
          </w:p>
          <w:p w14:paraId="71D59D1A" w14:textId="77777777" w:rsidR="0030493D" w:rsidRDefault="00000000">
            <w:pPr>
              <w:pStyle w:val="TableParagraph"/>
              <w:spacing w:before="21" w:line="133" w:lineRule="exact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[CZK]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AF8DB51" w14:textId="77777777" w:rsidR="0030493D" w:rsidRDefault="00000000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</w:p>
          <w:p w14:paraId="2802896B" w14:textId="77777777" w:rsidR="0030493D" w:rsidRDefault="00000000">
            <w:pPr>
              <w:pStyle w:val="TableParagraph"/>
              <w:spacing w:before="21" w:line="133" w:lineRule="exact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soustava</w:t>
            </w:r>
          </w:p>
        </w:tc>
      </w:tr>
      <w:tr w:rsidR="0030493D" w14:paraId="2020FC47" w14:textId="77777777">
        <w:trPr>
          <w:trHeight w:val="171"/>
        </w:trPr>
        <w:tc>
          <w:tcPr>
            <w:tcW w:w="350" w:type="dxa"/>
            <w:tcBorders>
              <w:bottom w:val="single" w:sz="6" w:space="0" w:color="000000"/>
              <w:right w:val="single" w:sz="6" w:space="0" w:color="000000"/>
            </w:tcBorders>
          </w:tcPr>
          <w:p w14:paraId="3DAB2A6B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3139" w14:textId="77777777" w:rsidR="0030493D" w:rsidRDefault="00000000">
            <w:pPr>
              <w:pStyle w:val="TableParagraph"/>
              <w:spacing w:line="152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D.1.4.i Zařízení EZS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3631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D18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750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FFE8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3F06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113 915,00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978E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482FF642" w14:textId="77777777">
        <w:trPr>
          <w:trHeight w:val="736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F388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03DD63AE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5F45B152" w14:textId="77777777" w:rsidR="0030493D" w:rsidRDefault="0030493D">
            <w:pPr>
              <w:pStyle w:val="TableParagraph"/>
              <w:spacing w:before="7"/>
              <w:rPr>
                <w:sz w:val="16"/>
              </w:rPr>
            </w:pPr>
          </w:p>
          <w:p w14:paraId="0FB08FF4" w14:textId="77777777" w:rsidR="0030493D" w:rsidRDefault="00000000">
            <w:pPr>
              <w:pStyle w:val="TableParagraph"/>
              <w:spacing w:before="1" w:line="156" w:lineRule="exact"/>
              <w:ind w:left="1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2C1B" w14:textId="77777777" w:rsidR="0030493D" w:rsidRDefault="00000000">
            <w:pPr>
              <w:pStyle w:val="TableParagraph"/>
              <w:spacing w:line="261" w:lineRule="auto"/>
              <w:ind w:left="38"/>
              <w:rPr>
                <w:sz w:val="15"/>
              </w:rPr>
            </w:pPr>
            <w:r>
              <w:rPr>
                <w:sz w:val="15"/>
              </w:rPr>
              <w:t xml:space="preserve">Linkový modul sběrnice DNBUS systému </w:t>
            </w:r>
            <w:proofErr w:type="spellStart"/>
            <w:r>
              <w:rPr>
                <w:sz w:val="15"/>
              </w:rPr>
              <w:t>Dominus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Millernium</w:t>
            </w:r>
            <w:proofErr w:type="spellEnd"/>
            <w:r>
              <w:rPr>
                <w:sz w:val="15"/>
              </w:rPr>
              <w:t xml:space="preserve"> - 8 dvojitě vyvážených vstupů 1 reléový výstup plastový </w:t>
            </w:r>
            <w:proofErr w:type="gramStart"/>
            <w:r>
              <w:rPr>
                <w:sz w:val="15"/>
              </w:rPr>
              <w:t>kryt - na</w:t>
            </w:r>
            <w:proofErr w:type="gramEnd"/>
            <w:r>
              <w:rPr>
                <w:sz w:val="15"/>
              </w:rPr>
              <w:t xml:space="preserve"> základě požadavku nového</w:t>
            </w:r>
          </w:p>
          <w:p w14:paraId="269BBE95" w14:textId="77777777" w:rsidR="0030493D" w:rsidRDefault="00000000">
            <w:pPr>
              <w:pStyle w:val="TableParagraph"/>
              <w:spacing w:line="159" w:lineRule="exact"/>
              <w:ind w:left="38"/>
              <w:rPr>
                <w:sz w:val="15"/>
              </w:rPr>
            </w:pPr>
            <w:r>
              <w:rPr>
                <w:sz w:val="15"/>
              </w:rPr>
              <w:t>projektu bezpečnosti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2B80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B161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1BD1B4F3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57179888" w14:textId="77777777" w:rsidR="0030493D" w:rsidRDefault="0030493D">
            <w:pPr>
              <w:pStyle w:val="TableParagraph"/>
              <w:spacing w:before="7"/>
              <w:rPr>
                <w:sz w:val="16"/>
              </w:rPr>
            </w:pPr>
          </w:p>
          <w:p w14:paraId="3F437378" w14:textId="77777777" w:rsidR="0030493D" w:rsidRDefault="00000000">
            <w:pPr>
              <w:pStyle w:val="TableParagraph"/>
              <w:spacing w:before="1" w:line="156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A92C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4FB3CA03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3F59A470" w14:textId="77777777" w:rsidR="0030493D" w:rsidRDefault="0030493D">
            <w:pPr>
              <w:pStyle w:val="TableParagraph"/>
              <w:spacing w:before="7"/>
              <w:rPr>
                <w:sz w:val="16"/>
              </w:rPr>
            </w:pPr>
          </w:p>
          <w:p w14:paraId="6D06443C" w14:textId="77777777" w:rsidR="0030493D" w:rsidRDefault="00000000">
            <w:pPr>
              <w:pStyle w:val="TableParagraph"/>
              <w:spacing w:before="1" w:line="156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B30D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2C05B9F0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72BAF936" w14:textId="77777777" w:rsidR="0030493D" w:rsidRDefault="0030493D">
            <w:pPr>
              <w:pStyle w:val="TableParagraph"/>
              <w:spacing w:before="7"/>
              <w:rPr>
                <w:sz w:val="16"/>
              </w:rPr>
            </w:pPr>
          </w:p>
          <w:p w14:paraId="09F78255" w14:textId="77777777" w:rsidR="0030493D" w:rsidRDefault="00000000">
            <w:pPr>
              <w:pStyle w:val="TableParagraph"/>
              <w:spacing w:before="1" w:line="156" w:lineRule="exact"/>
              <w:ind w:left="55"/>
              <w:rPr>
                <w:sz w:val="15"/>
              </w:rPr>
            </w:pPr>
            <w:r>
              <w:rPr>
                <w:sz w:val="15"/>
              </w:rPr>
              <w:t>15 900,00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B823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48581EEF" w14:textId="77777777" w:rsidR="0030493D" w:rsidRDefault="0030493D">
            <w:pPr>
              <w:pStyle w:val="TableParagraph"/>
              <w:rPr>
                <w:sz w:val="16"/>
              </w:rPr>
            </w:pPr>
          </w:p>
          <w:p w14:paraId="77A7995A" w14:textId="77777777" w:rsidR="0030493D" w:rsidRDefault="0030493D">
            <w:pPr>
              <w:pStyle w:val="TableParagraph"/>
              <w:spacing w:before="7"/>
              <w:rPr>
                <w:sz w:val="16"/>
              </w:rPr>
            </w:pPr>
          </w:p>
          <w:p w14:paraId="73B30C6D" w14:textId="77777777" w:rsidR="0030493D" w:rsidRDefault="00000000">
            <w:pPr>
              <w:pStyle w:val="TableParagraph"/>
              <w:spacing w:before="1" w:line="15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15 900,00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9FD1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28B0E439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19F1" w14:textId="77777777" w:rsidR="0030493D" w:rsidRDefault="00000000">
            <w:pPr>
              <w:pStyle w:val="TableParagraph"/>
              <w:spacing w:line="152" w:lineRule="exact"/>
              <w:ind w:left="1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15D4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Linkový modul 7 kontaktních výstupů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59C7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990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5CF1" w14:textId="77777777" w:rsidR="0030493D" w:rsidRDefault="00000000">
            <w:pPr>
              <w:pStyle w:val="TableParagraph"/>
              <w:spacing w:line="152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42CB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3 950,00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5D42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19 750,00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7C06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02683E00" w14:textId="77777777">
        <w:trPr>
          <w:trHeight w:val="36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23B8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42D7087C" w14:textId="77777777" w:rsidR="0030493D" w:rsidRDefault="00000000">
            <w:pPr>
              <w:pStyle w:val="TableParagraph"/>
              <w:spacing w:line="166" w:lineRule="exact"/>
              <w:ind w:left="1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131" w14:textId="77777777" w:rsidR="0030493D" w:rsidRDefault="00000000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>Výklopný tísňový hlásič pro ovládání prstem montáž</w:t>
            </w:r>
          </w:p>
          <w:p w14:paraId="52D09DF7" w14:textId="77777777" w:rsidR="0030493D" w:rsidRDefault="00000000">
            <w:pPr>
              <w:pStyle w:val="TableParagraph"/>
              <w:spacing w:before="14"/>
              <w:ind w:left="38"/>
              <w:rPr>
                <w:sz w:val="15"/>
              </w:rPr>
            </w:pPr>
            <w:r>
              <w:rPr>
                <w:sz w:val="15"/>
              </w:rPr>
              <w:t>pod desku stolu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EC6A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76A0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43ADA2FA" w14:textId="77777777" w:rsidR="0030493D" w:rsidRDefault="00000000">
            <w:pPr>
              <w:pStyle w:val="TableParagraph"/>
              <w:spacing w:line="166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3C44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28DEE8AD" w14:textId="77777777" w:rsidR="0030493D" w:rsidRDefault="00000000">
            <w:pPr>
              <w:pStyle w:val="TableParagraph"/>
              <w:spacing w:line="166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04F3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7877986B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2 850,00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F47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0CCB4AC2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2 850,00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9E49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0418C0DA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33A1" w14:textId="77777777" w:rsidR="0030493D" w:rsidRDefault="00000000">
            <w:pPr>
              <w:pStyle w:val="TableParagraph"/>
              <w:spacing w:line="159" w:lineRule="exact"/>
              <w:ind w:left="1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9914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Rozvodná krabice PZTS 8 svorek povrchová montáž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9345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936A" w14:textId="77777777" w:rsidR="0030493D" w:rsidRDefault="00000000">
            <w:pPr>
              <w:pStyle w:val="TableParagraph"/>
              <w:spacing w:line="15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F8B7" w14:textId="77777777" w:rsidR="0030493D" w:rsidRDefault="00000000">
            <w:pPr>
              <w:pStyle w:val="TableParagraph"/>
              <w:spacing w:line="159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4897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3 950,00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A6F7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11 850,00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47F9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07A9C27F" w14:textId="77777777">
        <w:trPr>
          <w:trHeight w:val="36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10CF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71B0B614" w14:textId="77777777" w:rsidR="0030493D" w:rsidRDefault="00000000">
            <w:pPr>
              <w:pStyle w:val="TableParagraph"/>
              <w:spacing w:line="166" w:lineRule="exact"/>
              <w:ind w:left="1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1826" w14:textId="77777777" w:rsidR="0030493D" w:rsidRDefault="00000000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>Světelný LED indikátor 12VDC barva červená vč</w:t>
            </w:r>
          </w:p>
          <w:p w14:paraId="53193F72" w14:textId="77777777" w:rsidR="0030493D" w:rsidRDefault="00000000">
            <w:pPr>
              <w:pStyle w:val="TableParagraph"/>
              <w:spacing w:before="14"/>
              <w:ind w:left="38"/>
              <w:rPr>
                <w:sz w:val="15"/>
              </w:rPr>
            </w:pPr>
            <w:r>
              <w:rPr>
                <w:sz w:val="15"/>
              </w:rPr>
              <w:t>příslušenství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E9DC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508C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76D1EA77" w14:textId="77777777" w:rsidR="0030493D" w:rsidRDefault="00000000">
            <w:pPr>
              <w:pStyle w:val="TableParagraph"/>
              <w:spacing w:line="166" w:lineRule="exact"/>
              <w:ind w:left="171" w:right="1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CEBD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62341E12" w14:textId="77777777" w:rsidR="0030493D" w:rsidRDefault="00000000">
            <w:pPr>
              <w:pStyle w:val="TableParagraph"/>
              <w:spacing w:line="166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8AA9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393E1B02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1 520,00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FC9C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544DC131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1 520,00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A72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5C0D8582" w14:textId="77777777">
        <w:trPr>
          <w:trHeight w:val="36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35C4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41F65973" w14:textId="77777777" w:rsidR="0030493D" w:rsidRDefault="00000000">
            <w:pPr>
              <w:pStyle w:val="TableParagraph"/>
              <w:spacing w:line="166" w:lineRule="exact"/>
              <w:ind w:left="1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61ED" w14:textId="77777777" w:rsidR="0030493D" w:rsidRDefault="00000000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>Spolupráce s dodavatelem katedry pro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osazení</w:t>
            </w:r>
          </w:p>
          <w:p w14:paraId="7C039012" w14:textId="77777777" w:rsidR="0030493D" w:rsidRDefault="00000000">
            <w:pPr>
              <w:pStyle w:val="TableParagraph"/>
              <w:spacing w:before="14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tísňověho</w:t>
            </w:r>
            <w:proofErr w:type="spellEnd"/>
            <w:r>
              <w:rPr>
                <w:sz w:val="15"/>
              </w:rPr>
              <w:t xml:space="preserve"> hlásiče PZTS vč </w:t>
            </w:r>
            <w:proofErr w:type="spellStart"/>
            <w:r>
              <w:rPr>
                <w:sz w:val="15"/>
              </w:rPr>
              <w:t>kebelových</w:t>
            </w:r>
            <w:proofErr w:type="spellEnd"/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rozvodů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ED9D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693E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28E434C2" w14:textId="77777777" w:rsidR="0030493D" w:rsidRDefault="00000000">
            <w:pPr>
              <w:pStyle w:val="TableParagraph"/>
              <w:spacing w:line="166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CA05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12FB0FF7" w14:textId="77777777" w:rsidR="0030493D" w:rsidRDefault="00000000">
            <w:pPr>
              <w:pStyle w:val="TableParagraph"/>
              <w:spacing w:line="166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2AA8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4F914426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4CD6" w14:textId="77777777" w:rsidR="0030493D" w:rsidRDefault="0030493D">
            <w:pPr>
              <w:pStyle w:val="TableParagraph"/>
              <w:spacing w:before="10"/>
              <w:rPr>
                <w:sz w:val="15"/>
              </w:rPr>
            </w:pPr>
          </w:p>
          <w:p w14:paraId="27C057DB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232F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683AC4B6" w14:textId="77777777">
        <w:trPr>
          <w:trHeight w:val="397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B85A" w14:textId="77777777" w:rsidR="0030493D" w:rsidRDefault="0030493D">
            <w:pPr>
              <w:pStyle w:val="TableParagraph"/>
              <w:spacing w:before="4"/>
              <w:rPr>
                <w:sz w:val="18"/>
              </w:rPr>
            </w:pPr>
          </w:p>
          <w:p w14:paraId="41F80C4B" w14:textId="77777777" w:rsidR="0030493D" w:rsidRDefault="00000000">
            <w:pPr>
              <w:pStyle w:val="TableParagraph"/>
              <w:spacing w:before="1" w:line="166" w:lineRule="exact"/>
              <w:ind w:left="1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6A8B" w14:textId="77777777" w:rsidR="0030493D" w:rsidRDefault="00000000">
            <w:pPr>
              <w:pStyle w:val="TableParagraph"/>
              <w:spacing w:line="149" w:lineRule="exact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Infrapasivní</w:t>
            </w:r>
            <w:proofErr w:type="spellEnd"/>
            <w:r>
              <w:rPr>
                <w:sz w:val="15"/>
              </w:rPr>
              <w:t xml:space="preserve"> detektor pohybu kat 2 dosah </w:t>
            </w:r>
            <w:proofErr w:type="gramStart"/>
            <w:r>
              <w:rPr>
                <w:sz w:val="15"/>
              </w:rPr>
              <w:t>16m</w:t>
            </w:r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úhek</w:t>
            </w:r>
            <w:proofErr w:type="spellEnd"/>
          </w:p>
          <w:p w14:paraId="65903368" w14:textId="77777777" w:rsidR="0030493D" w:rsidRDefault="00000000">
            <w:pPr>
              <w:pStyle w:val="TableParagraph"/>
              <w:spacing w:before="48"/>
              <w:ind w:left="38"/>
              <w:rPr>
                <w:sz w:val="15"/>
              </w:rPr>
            </w:pPr>
            <w:r>
              <w:rPr>
                <w:sz w:val="15"/>
              </w:rPr>
              <w:t>90</w:t>
            </w:r>
            <w:r>
              <w:rPr>
                <w:sz w:val="15"/>
                <w:vertAlign w:val="superscript"/>
              </w:rPr>
              <w:t>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FF9C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F3E9" w14:textId="77777777" w:rsidR="0030493D" w:rsidRDefault="0030493D">
            <w:pPr>
              <w:pStyle w:val="TableParagraph"/>
              <w:spacing w:before="4"/>
              <w:rPr>
                <w:sz w:val="18"/>
              </w:rPr>
            </w:pPr>
          </w:p>
          <w:p w14:paraId="5DDC3597" w14:textId="77777777" w:rsidR="0030493D" w:rsidRDefault="00000000">
            <w:pPr>
              <w:pStyle w:val="TableParagraph"/>
              <w:spacing w:before="1" w:line="166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DD1C" w14:textId="77777777" w:rsidR="0030493D" w:rsidRDefault="0030493D">
            <w:pPr>
              <w:pStyle w:val="TableParagraph"/>
              <w:spacing w:before="4"/>
              <w:rPr>
                <w:sz w:val="18"/>
              </w:rPr>
            </w:pPr>
          </w:p>
          <w:p w14:paraId="102F73A9" w14:textId="77777777" w:rsidR="0030493D" w:rsidRDefault="00000000">
            <w:pPr>
              <w:pStyle w:val="TableParagraph"/>
              <w:spacing w:before="1" w:line="166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D0DF" w14:textId="77777777" w:rsidR="0030493D" w:rsidRDefault="0030493D">
            <w:pPr>
              <w:pStyle w:val="TableParagraph"/>
              <w:spacing w:before="4"/>
              <w:rPr>
                <w:sz w:val="18"/>
              </w:rPr>
            </w:pPr>
          </w:p>
          <w:p w14:paraId="277DB083" w14:textId="77777777" w:rsidR="0030493D" w:rsidRDefault="00000000">
            <w:pPr>
              <w:pStyle w:val="TableParagraph"/>
              <w:spacing w:before="1"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1 290,00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5F98" w14:textId="77777777" w:rsidR="0030493D" w:rsidRDefault="0030493D">
            <w:pPr>
              <w:pStyle w:val="TableParagraph"/>
              <w:spacing w:before="4"/>
              <w:rPr>
                <w:sz w:val="18"/>
              </w:rPr>
            </w:pPr>
          </w:p>
          <w:p w14:paraId="63050110" w14:textId="77777777" w:rsidR="0030493D" w:rsidRDefault="00000000">
            <w:pPr>
              <w:pStyle w:val="TableParagraph"/>
              <w:spacing w:before="1"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2 580,00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C184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02E5FF3B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5934" w14:textId="77777777" w:rsidR="0030493D" w:rsidRDefault="00000000">
            <w:pPr>
              <w:pStyle w:val="TableParagraph"/>
              <w:spacing w:line="159" w:lineRule="exact"/>
              <w:ind w:left="1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E69F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Vložení mapy do datové nadstavby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4D96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3595" w14:textId="77777777" w:rsidR="0030493D" w:rsidRDefault="00000000">
            <w:pPr>
              <w:pStyle w:val="TableParagraph"/>
              <w:spacing w:line="15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508D" w14:textId="77777777" w:rsidR="0030493D" w:rsidRDefault="00000000">
            <w:pPr>
              <w:pStyle w:val="TableParagraph"/>
              <w:spacing w:line="159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E645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3 900,00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D5FC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3 900,00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F431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72A3F682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1EA0" w14:textId="77777777" w:rsidR="0030493D" w:rsidRDefault="00000000">
            <w:pPr>
              <w:pStyle w:val="TableParagraph"/>
              <w:spacing w:line="160" w:lineRule="exact"/>
              <w:ind w:left="1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AFB3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Zaškolní</w:t>
            </w:r>
            <w:proofErr w:type="spellEnd"/>
            <w:r>
              <w:rPr>
                <w:sz w:val="15"/>
              </w:rPr>
              <w:t xml:space="preserve"> obsluhy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5320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B815" w14:textId="77777777" w:rsidR="0030493D" w:rsidRDefault="00000000">
            <w:pPr>
              <w:pStyle w:val="TableParagraph"/>
              <w:spacing w:line="160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E614" w14:textId="77777777" w:rsidR="0030493D" w:rsidRDefault="00000000">
            <w:pPr>
              <w:pStyle w:val="TableParagraph"/>
              <w:spacing w:line="160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6F0C" w14:textId="77777777" w:rsidR="0030493D" w:rsidRDefault="00000000">
            <w:pPr>
              <w:pStyle w:val="TableParagraph"/>
              <w:spacing w:line="16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FAD9" w14:textId="77777777" w:rsidR="0030493D" w:rsidRDefault="00000000">
            <w:pPr>
              <w:pStyle w:val="TableParagraph"/>
              <w:spacing w:line="16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285C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54C5479F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D60F" w14:textId="77777777" w:rsidR="0030493D" w:rsidRDefault="00000000">
            <w:pPr>
              <w:pStyle w:val="TableParagraph"/>
              <w:spacing w:line="159" w:lineRule="exact"/>
              <w:ind w:left="78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C89A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Vložení symbolu do datové nadstavby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9CE8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2568" w14:textId="77777777" w:rsidR="0030493D" w:rsidRDefault="00000000">
            <w:pPr>
              <w:pStyle w:val="TableParagraph"/>
              <w:spacing w:line="15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D84D" w14:textId="77777777" w:rsidR="0030493D" w:rsidRDefault="00000000">
            <w:pPr>
              <w:pStyle w:val="TableParagraph"/>
              <w:spacing w:line="159" w:lineRule="exact"/>
              <w:ind w:left="178" w:right="13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F3CA" w14:textId="77777777" w:rsidR="0030493D" w:rsidRDefault="00000000">
            <w:pPr>
              <w:pStyle w:val="TableParagraph"/>
              <w:spacing w:line="159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62D9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1033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36E25D4F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right w:val="single" w:sz="6" w:space="0" w:color="000000"/>
            </w:tcBorders>
          </w:tcPr>
          <w:p w14:paraId="2F598976" w14:textId="77777777" w:rsidR="0030493D" w:rsidRDefault="00000000">
            <w:pPr>
              <w:pStyle w:val="TableParagraph"/>
              <w:spacing w:line="159" w:lineRule="exact"/>
              <w:ind w:left="78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B4086" w14:textId="77777777" w:rsidR="0030493D" w:rsidRDefault="00000000">
            <w:pPr>
              <w:pStyle w:val="TableParagraph"/>
              <w:spacing w:line="130" w:lineRule="exact"/>
              <w:ind w:left="38"/>
              <w:rPr>
                <w:sz w:val="15"/>
              </w:rPr>
            </w:pPr>
            <w:r>
              <w:rPr>
                <w:sz w:val="15"/>
              </w:rPr>
              <w:t>Revizní zpráva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E7012F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25643B" w14:textId="77777777" w:rsidR="0030493D" w:rsidRDefault="00000000">
            <w:pPr>
              <w:pStyle w:val="TableParagraph"/>
              <w:spacing w:line="15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30485" w14:textId="77777777" w:rsidR="0030493D" w:rsidRDefault="00000000">
            <w:pPr>
              <w:pStyle w:val="TableParagraph"/>
              <w:spacing w:line="159" w:lineRule="exact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6166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3BED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E3F0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22617D" w14:textId="77777777" w:rsidR="0030493D" w:rsidRDefault="00000000">
      <w:pPr>
        <w:spacing w:before="147" w:after="48"/>
        <w:ind w:left="624"/>
        <w:rPr>
          <w:b/>
          <w:sz w:val="15"/>
        </w:rPr>
      </w:pPr>
      <w:r>
        <w:rPr>
          <w:b/>
          <w:sz w:val="15"/>
        </w:rPr>
        <w:t>Kabelové rozvody EZS</w: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85"/>
        <w:gridCol w:w="1100"/>
        <w:gridCol w:w="596"/>
        <w:gridCol w:w="613"/>
        <w:gridCol w:w="978"/>
        <w:gridCol w:w="1083"/>
        <w:gridCol w:w="733"/>
      </w:tblGrid>
      <w:tr w:rsidR="0030493D" w14:paraId="52D2915D" w14:textId="77777777">
        <w:trPr>
          <w:trHeight w:val="210"/>
        </w:trPr>
        <w:tc>
          <w:tcPr>
            <w:tcW w:w="350" w:type="dxa"/>
            <w:tcBorders>
              <w:bottom w:val="single" w:sz="6" w:space="0" w:color="000000"/>
              <w:right w:val="single" w:sz="6" w:space="0" w:color="000000"/>
            </w:tcBorders>
          </w:tcPr>
          <w:p w14:paraId="3302BE52" w14:textId="77777777" w:rsidR="0030493D" w:rsidRDefault="00000000">
            <w:pPr>
              <w:pStyle w:val="TableParagraph"/>
              <w:spacing w:before="7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1553" w14:textId="77777777" w:rsidR="0030493D" w:rsidRDefault="00000000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kabel FTP </w:t>
            </w:r>
            <w:proofErr w:type="spellStart"/>
            <w:r>
              <w:rPr>
                <w:sz w:val="15"/>
              </w:rPr>
              <w:t>cat</w:t>
            </w:r>
            <w:proofErr w:type="spellEnd"/>
            <w:r>
              <w:rPr>
                <w:sz w:val="15"/>
              </w:rPr>
              <w:t xml:space="preserve"> 5 vlastnosti B2</w:t>
            </w:r>
            <w:r>
              <w:rPr>
                <w:sz w:val="15"/>
                <w:vertAlign w:val="subscript"/>
              </w:rPr>
              <w:t>ca</w:t>
            </w:r>
            <w:r>
              <w:rPr>
                <w:sz w:val="15"/>
              </w:rPr>
              <w:t xml:space="preserve"> s1d1a1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DA36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00EA" w14:textId="77777777" w:rsidR="0030493D" w:rsidRDefault="00000000">
            <w:pPr>
              <w:pStyle w:val="TableParagraph"/>
              <w:spacing w:before="7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ECCB" w14:textId="77777777" w:rsidR="0030493D" w:rsidRDefault="00000000">
            <w:pPr>
              <w:pStyle w:val="TableParagraph"/>
              <w:spacing w:before="7"/>
              <w:ind w:left="23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209C" w14:textId="77777777" w:rsidR="0030493D" w:rsidRDefault="00000000">
            <w:pPr>
              <w:pStyle w:val="TableParagraph"/>
              <w:spacing w:before="7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B3B3" w14:textId="77777777" w:rsidR="0030493D" w:rsidRDefault="00000000">
            <w:pPr>
              <w:pStyle w:val="TableParagraph"/>
              <w:spacing w:before="7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720,00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A841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1849A719" w14:textId="77777777">
        <w:trPr>
          <w:trHeight w:val="217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8F1F" w14:textId="77777777" w:rsidR="0030493D" w:rsidRDefault="00000000">
            <w:pPr>
              <w:pStyle w:val="TableParagraph"/>
              <w:spacing w:before="15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9F82" w14:textId="77777777" w:rsidR="0030493D" w:rsidRDefault="00000000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 xml:space="preserve">Kabel </w:t>
            </w:r>
            <w:proofErr w:type="spellStart"/>
            <w:r>
              <w:rPr>
                <w:sz w:val="15"/>
              </w:rPr>
              <w:t>PRaFLA</w:t>
            </w:r>
            <w:proofErr w:type="spellEnd"/>
            <w:r>
              <w:rPr>
                <w:sz w:val="15"/>
              </w:rPr>
              <w:t xml:space="preserve"> SAFE 2x1,5 vlastnosti B2</w:t>
            </w:r>
            <w:r>
              <w:rPr>
                <w:sz w:val="15"/>
                <w:vertAlign w:val="subscript"/>
              </w:rPr>
              <w:t>ca</w:t>
            </w:r>
            <w:r>
              <w:rPr>
                <w:sz w:val="15"/>
              </w:rPr>
              <w:t xml:space="preserve"> s1d1a1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12D1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DEE7" w14:textId="77777777" w:rsidR="0030493D" w:rsidRDefault="00000000">
            <w:pPr>
              <w:pStyle w:val="TableParagraph"/>
              <w:spacing w:before="15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0AE0" w14:textId="77777777" w:rsidR="0030493D" w:rsidRDefault="00000000">
            <w:pPr>
              <w:pStyle w:val="TableParagraph"/>
              <w:spacing w:before="15"/>
              <w:ind w:left="23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0DBD" w14:textId="77777777" w:rsidR="0030493D" w:rsidRDefault="00000000">
            <w:pPr>
              <w:pStyle w:val="TableParagraph"/>
              <w:spacing w:before="15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42,00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E7BF" w14:textId="77777777" w:rsidR="0030493D" w:rsidRDefault="00000000">
            <w:pPr>
              <w:pStyle w:val="TableParagraph"/>
              <w:spacing w:before="1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1 680,00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6D4B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09B15DBE" w14:textId="77777777">
        <w:trPr>
          <w:trHeight w:val="217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1D2F" w14:textId="77777777" w:rsidR="0030493D" w:rsidRDefault="00000000">
            <w:pPr>
              <w:pStyle w:val="TableParagraph"/>
              <w:spacing w:before="15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6944" w14:textId="77777777" w:rsidR="0030493D" w:rsidRDefault="00000000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Kabel 2x2x0.8 vlastnosti B2</w:t>
            </w:r>
            <w:r>
              <w:rPr>
                <w:sz w:val="15"/>
                <w:vertAlign w:val="subscript"/>
              </w:rPr>
              <w:t>ca</w:t>
            </w:r>
            <w:r>
              <w:rPr>
                <w:sz w:val="15"/>
              </w:rPr>
              <w:t xml:space="preserve"> s1d1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43B2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F662" w14:textId="77777777" w:rsidR="0030493D" w:rsidRDefault="00000000">
            <w:pPr>
              <w:pStyle w:val="TableParagraph"/>
              <w:spacing w:before="15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C4AC" w14:textId="77777777" w:rsidR="0030493D" w:rsidRDefault="00000000">
            <w:pPr>
              <w:pStyle w:val="TableParagraph"/>
              <w:spacing w:before="15"/>
              <w:ind w:left="23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E7BB" w14:textId="77777777" w:rsidR="0030493D" w:rsidRDefault="00000000">
            <w:pPr>
              <w:pStyle w:val="TableParagraph"/>
              <w:spacing w:before="15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49,00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C454" w14:textId="77777777" w:rsidR="0030493D" w:rsidRDefault="00000000">
            <w:pPr>
              <w:pStyle w:val="TableParagraph"/>
              <w:spacing w:before="1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1 960,00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AAB9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0B6562D7" w14:textId="77777777">
        <w:trPr>
          <w:trHeight w:val="217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F007" w14:textId="77777777" w:rsidR="0030493D" w:rsidRDefault="00000000">
            <w:pPr>
              <w:pStyle w:val="TableParagraph"/>
              <w:spacing w:before="15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2A9E" w14:textId="77777777" w:rsidR="0030493D" w:rsidRDefault="00000000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Kabel 3x2x0.8 vlastnosti B2</w:t>
            </w:r>
            <w:r>
              <w:rPr>
                <w:sz w:val="15"/>
                <w:vertAlign w:val="subscript"/>
              </w:rPr>
              <w:t>ca</w:t>
            </w:r>
            <w:r>
              <w:rPr>
                <w:sz w:val="15"/>
              </w:rPr>
              <w:t xml:space="preserve"> s1d1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9C6E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082C" w14:textId="77777777" w:rsidR="0030493D" w:rsidRDefault="00000000">
            <w:pPr>
              <w:pStyle w:val="TableParagraph"/>
              <w:spacing w:before="15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3C27" w14:textId="77777777" w:rsidR="0030493D" w:rsidRDefault="00000000">
            <w:pPr>
              <w:pStyle w:val="TableParagraph"/>
              <w:spacing w:before="15"/>
              <w:ind w:left="23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788A" w14:textId="77777777" w:rsidR="0030493D" w:rsidRDefault="00000000">
            <w:pPr>
              <w:pStyle w:val="TableParagraph"/>
              <w:spacing w:before="15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52,00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0DD7" w14:textId="77777777" w:rsidR="0030493D" w:rsidRDefault="00000000">
            <w:pPr>
              <w:pStyle w:val="TableParagraph"/>
              <w:spacing w:before="1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1 560,00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C46C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1A9A7942" w14:textId="77777777">
        <w:trPr>
          <w:trHeight w:val="36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9278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138E08F" w14:textId="77777777" w:rsidR="0030493D" w:rsidRDefault="00000000">
            <w:pPr>
              <w:pStyle w:val="TableParagraph"/>
              <w:spacing w:line="166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950E" w14:textId="77777777" w:rsidR="0030493D" w:rsidRDefault="00000000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Elektroinstalační trubka ohebná PVC </w:t>
            </w:r>
            <w:proofErr w:type="spellStart"/>
            <w:r>
              <w:rPr>
                <w:sz w:val="15"/>
              </w:rPr>
              <w:t>bezhalogenní</w:t>
            </w:r>
            <w:proofErr w:type="spellEnd"/>
          </w:p>
          <w:p w14:paraId="2D622263" w14:textId="77777777" w:rsidR="0030493D" w:rsidRDefault="00000000">
            <w:pPr>
              <w:pStyle w:val="TableParagraph"/>
              <w:spacing w:before="14"/>
              <w:ind w:left="38"/>
              <w:rPr>
                <w:sz w:val="15"/>
              </w:rPr>
            </w:pPr>
            <w:proofErr w:type="gramStart"/>
            <w:r>
              <w:rPr>
                <w:sz w:val="15"/>
              </w:rPr>
              <w:t>16mm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03D0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FFDC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D883E5D" w14:textId="77777777" w:rsidR="0030493D" w:rsidRDefault="00000000">
            <w:pPr>
              <w:pStyle w:val="TableParagraph"/>
              <w:spacing w:line="166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4C67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4F8FB5D" w14:textId="77777777" w:rsidR="0030493D" w:rsidRDefault="00000000">
            <w:pPr>
              <w:pStyle w:val="TableParagraph"/>
              <w:spacing w:line="166" w:lineRule="exact"/>
              <w:ind w:left="236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E07F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7E44D71" w14:textId="77777777" w:rsidR="0030493D" w:rsidRDefault="00000000">
            <w:pPr>
              <w:pStyle w:val="TableParagraph"/>
              <w:spacing w:line="166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42,00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B1B5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05D3570" w14:textId="77777777" w:rsidR="0030493D" w:rsidRDefault="00000000">
            <w:pPr>
              <w:pStyle w:val="TableParagraph"/>
              <w:spacing w:line="166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1 470,00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C482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357D3884" w14:textId="77777777">
        <w:trPr>
          <w:trHeight w:val="368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9E23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501714C" w14:textId="77777777" w:rsidR="0030493D" w:rsidRDefault="00000000">
            <w:pPr>
              <w:pStyle w:val="TableParagraph"/>
              <w:spacing w:line="166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1627" w14:textId="77777777" w:rsidR="0030493D" w:rsidRDefault="00000000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Elektroinstalační trubka tuhá PVC </w:t>
            </w:r>
            <w:proofErr w:type="spellStart"/>
            <w:r>
              <w:rPr>
                <w:sz w:val="15"/>
              </w:rPr>
              <w:t>bezhalogenní</w:t>
            </w:r>
            <w:proofErr w:type="spellEnd"/>
            <w:r>
              <w:rPr>
                <w:sz w:val="15"/>
              </w:rPr>
              <w:t xml:space="preserve"> 20</w:t>
            </w:r>
          </w:p>
          <w:p w14:paraId="51B289B8" w14:textId="77777777" w:rsidR="0030493D" w:rsidRDefault="00000000">
            <w:pPr>
              <w:pStyle w:val="TableParagraph"/>
              <w:spacing w:before="14"/>
              <w:ind w:left="38"/>
              <w:rPr>
                <w:sz w:val="15"/>
              </w:rPr>
            </w:pPr>
            <w:r>
              <w:rPr>
                <w:sz w:val="15"/>
              </w:rPr>
              <w:t>včetně příchytek a příslušenství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307C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DA51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C7E2407" w14:textId="77777777" w:rsidR="0030493D" w:rsidRDefault="00000000">
            <w:pPr>
              <w:pStyle w:val="TableParagraph"/>
              <w:spacing w:line="166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E8C6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46D1AA" w14:textId="77777777" w:rsidR="0030493D" w:rsidRDefault="00000000">
            <w:pPr>
              <w:pStyle w:val="TableParagraph"/>
              <w:spacing w:line="166" w:lineRule="exact"/>
              <w:ind w:left="23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4984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9F0FDE" w14:textId="77777777" w:rsidR="0030493D" w:rsidRDefault="00000000">
            <w:pPr>
              <w:pStyle w:val="TableParagraph"/>
              <w:spacing w:line="166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49,00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72FD" w14:textId="77777777" w:rsidR="0030493D" w:rsidRDefault="0030493D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AB84EB8" w14:textId="77777777" w:rsidR="0030493D" w:rsidRDefault="00000000">
            <w:pPr>
              <w:pStyle w:val="TableParagraph"/>
              <w:spacing w:line="166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980,00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B785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70F473B2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F992" w14:textId="77777777" w:rsidR="0030493D" w:rsidRDefault="00000000">
            <w:pPr>
              <w:pStyle w:val="TableParagraph"/>
              <w:spacing w:line="159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12CF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Elektroinstalační lišta pro instalaci do nábytku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4E97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C3F5" w14:textId="77777777" w:rsidR="0030493D" w:rsidRDefault="00000000">
            <w:pPr>
              <w:pStyle w:val="TableParagraph"/>
              <w:spacing w:line="159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6453" w14:textId="77777777" w:rsidR="0030493D" w:rsidRDefault="00000000">
            <w:pPr>
              <w:pStyle w:val="TableParagraph"/>
              <w:spacing w:line="159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8138" w14:textId="77777777" w:rsidR="0030493D" w:rsidRDefault="00000000">
            <w:pPr>
              <w:pStyle w:val="TableParagraph"/>
              <w:spacing w:line="159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1C9B" w14:textId="77777777" w:rsidR="0030493D" w:rsidRDefault="00000000">
            <w:pPr>
              <w:pStyle w:val="TableParagraph"/>
              <w:spacing w:line="159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225,00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4949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040D6433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6F5E" w14:textId="77777777" w:rsidR="0030493D" w:rsidRDefault="00000000">
            <w:pPr>
              <w:pStyle w:val="TableParagraph"/>
              <w:spacing w:line="159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6527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Zhotovení drážky do podlahy vč. Začištění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7AAF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6C88" w14:textId="77777777" w:rsidR="0030493D" w:rsidRDefault="00000000">
            <w:pPr>
              <w:pStyle w:val="TableParagraph"/>
              <w:spacing w:line="159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78E5" w14:textId="77777777" w:rsidR="0030493D" w:rsidRDefault="00000000">
            <w:pPr>
              <w:pStyle w:val="TableParagraph"/>
              <w:spacing w:line="159" w:lineRule="exact"/>
              <w:ind w:left="23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BAB6" w14:textId="77777777" w:rsidR="0030493D" w:rsidRDefault="00000000">
            <w:pPr>
              <w:pStyle w:val="TableParagraph"/>
              <w:spacing w:line="159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125,00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C9EE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1 250,00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AC5E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0CBF0D24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A809" w14:textId="77777777" w:rsidR="0030493D" w:rsidRDefault="00000000">
            <w:pPr>
              <w:pStyle w:val="TableParagraph"/>
              <w:spacing w:line="159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1AE4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Zhotovení drážky pro trubku včetně začištění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6A74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C4DF" w14:textId="77777777" w:rsidR="0030493D" w:rsidRDefault="00000000">
            <w:pPr>
              <w:pStyle w:val="TableParagraph"/>
              <w:spacing w:line="159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8C09" w14:textId="77777777" w:rsidR="0030493D" w:rsidRDefault="00000000">
            <w:pPr>
              <w:pStyle w:val="TableParagraph"/>
              <w:spacing w:line="159" w:lineRule="exact"/>
              <w:ind w:left="23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F3C3" w14:textId="77777777" w:rsidR="0030493D" w:rsidRDefault="00000000">
            <w:pPr>
              <w:pStyle w:val="TableParagraph"/>
              <w:spacing w:line="159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460C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1 950,00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1BC5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1C8D8445" w14:textId="77777777">
        <w:trPr>
          <w:trHeight w:val="180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D6E0" w14:textId="77777777" w:rsidR="0030493D" w:rsidRDefault="00000000">
            <w:pPr>
              <w:pStyle w:val="TableParagraph"/>
              <w:spacing w:line="160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1D13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>Drobný elektroinstalační materiál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499A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81C5" w14:textId="77777777" w:rsidR="0030493D" w:rsidRDefault="00000000">
            <w:pPr>
              <w:pStyle w:val="TableParagraph"/>
              <w:spacing w:line="160" w:lineRule="exact"/>
              <w:ind w:left="171" w:right="1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40D3" w14:textId="77777777" w:rsidR="0030493D" w:rsidRDefault="00000000">
            <w:pPr>
              <w:pStyle w:val="TableParagraph"/>
              <w:spacing w:line="160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CBD3" w14:textId="77777777" w:rsidR="0030493D" w:rsidRDefault="00000000">
            <w:pPr>
              <w:pStyle w:val="TableParagraph"/>
              <w:spacing w:line="16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2A28" w14:textId="77777777" w:rsidR="0030493D" w:rsidRDefault="00000000">
            <w:pPr>
              <w:pStyle w:val="TableParagraph"/>
              <w:spacing w:line="16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0577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06B0083F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right w:val="single" w:sz="6" w:space="0" w:color="000000"/>
            </w:tcBorders>
          </w:tcPr>
          <w:p w14:paraId="7C17FCF7" w14:textId="77777777" w:rsidR="0030493D" w:rsidRDefault="00000000">
            <w:pPr>
              <w:pStyle w:val="TableParagraph"/>
              <w:spacing w:line="159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08EE2" w14:textId="77777777" w:rsidR="0030493D" w:rsidRDefault="00000000">
            <w:pPr>
              <w:pStyle w:val="TableParagraph"/>
              <w:spacing w:line="130" w:lineRule="exact"/>
              <w:ind w:left="38"/>
              <w:rPr>
                <w:sz w:val="15"/>
              </w:rPr>
            </w:pPr>
            <w:r>
              <w:rPr>
                <w:sz w:val="15"/>
              </w:rPr>
              <w:t>Spolupráce s ostatními profesemi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65763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D317EE" w14:textId="77777777" w:rsidR="0030493D" w:rsidRDefault="00000000">
            <w:pPr>
              <w:pStyle w:val="TableParagraph"/>
              <w:spacing w:line="159" w:lineRule="exact"/>
              <w:ind w:left="171" w:right="1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9CA53" w14:textId="77777777" w:rsidR="0030493D" w:rsidRDefault="00000000">
            <w:pPr>
              <w:pStyle w:val="TableParagraph"/>
              <w:spacing w:line="159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82DB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E7F2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0755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390D7D" w14:textId="77777777" w:rsidR="0030493D" w:rsidRDefault="0030493D">
      <w:pPr>
        <w:pStyle w:val="Zkladntext"/>
        <w:rPr>
          <w:b/>
          <w:sz w:val="13"/>
        </w:rPr>
      </w:pPr>
    </w:p>
    <w:p w14:paraId="69C73B84" w14:textId="77777777" w:rsidR="0030493D" w:rsidRDefault="00000000">
      <w:pPr>
        <w:spacing w:after="25" w:line="271" w:lineRule="auto"/>
        <w:ind w:left="624" w:right="5492"/>
        <w:rPr>
          <w:b/>
          <w:sz w:val="15"/>
        </w:rPr>
      </w:pPr>
      <w:r>
        <w:rPr>
          <w:b/>
          <w:sz w:val="15"/>
        </w:rPr>
        <w:t>D.1.4.j zařízení JIS přípočet k výkazu výměr v původní dokumentaci</w: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85"/>
        <w:gridCol w:w="1100"/>
        <w:gridCol w:w="596"/>
        <w:gridCol w:w="613"/>
        <w:gridCol w:w="978"/>
        <w:gridCol w:w="1083"/>
        <w:gridCol w:w="733"/>
      </w:tblGrid>
      <w:tr w:rsidR="0030493D" w14:paraId="03CC60E4" w14:textId="77777777">
        <w:trPr>
          <w:trHeight w:val="164"/>
        </w:trPr>
        <w:tc>
          <w:tcPr>
            <w:tcW w:w="350" w:type="dxa"/>
            <w:tcBorders>
              <w:bottom w:val="single" w:sz="6" w:space="0" w:color="000000"/>
              <w:right w:val="single" w:sz="6" w:space="0" w:color="000000"/>
            </w:tcBorders>
          </w:tcPr>
          <w:p w14:paraId="1B431F42" w14:textId="77777777" w:rsidR="0030493D" w:rsidRDefault="00000000">
            <w:pPr>
              <w:pStyle w:val="TableParagraph"/>
              <w:spacing w:line="145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D474" w14:textId="77777777" w:rsidR="0030493D" w:rsidRDefault="00000000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Nouzové tlačítko pro připojení do systému JIS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7028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9EDA" w14:textId="77777777" w:rsidR="0030493D" w:rsidRDefault="00000000">
            <w:pPr>
              <w:pStyle w:val="TableParagraph"/>
              <w:spacing w:line="145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CF62" w14:textId="77777777" w:rsidR="0030493D" w:rsidRDefault="00000000">
            <w:pPr>
              <w:pStyle w:val="TableParagraph"/>
              <w:spacing w:line="145" w:lineRule="exact"/>
              <w:ind w:left="27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D9AA" w14:textId="77777777" w:rsidR="0030493D" w:rsidRDefault="00000000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1 890,00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1A4A" w14:textId="77777777" w:rsidR="0030493D" w:rsidRDefault="00000000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3 780,00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3FF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40D12B24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B7DC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5321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Spolupráce s </w:t>
            </w:r>
            <w:proofErr w:type="spellStart"/>
            <w:r>
              <w:rPr>
                <w:sz w:val="15"/>
              </w:rPr>
              <w:t>dodavaelem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FB8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F1C3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9498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3B06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2AAD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EBFD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6D8E2B8F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E2F0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E962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Systémový zálohovaný napájecí </w:t>
            </w:r>
            <w:proofErr w:type="spellStart"/>
            <w:r>
              <w:rPr>
                <w:sz w:val="15"/>
              </w:rPr>
              <w:t>zdtroj</w:t>
            </w:r>
            <w:proofErr w:type="spellEnd"/>
            <w:r>
              <w:rPr>
                <w:sz w:val="15"/>
              </w:rPr>
              <w:t xml:space="preserve"> 12VDC </w:t>
            </w:r>
            <w:proofErr w:type="gramStart"/>
            <w:r>
              <w:rPr>
                <w:sz w:val="15"/>
              </w:rPr>
              <w:t>3A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0010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26C6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6646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7E4B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4 590,00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EE9F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4 590,00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0867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7B2F47AC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0C7B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8428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Akumulátor </w:t>
            </w:r>
            <w:proofErr w:type="gramStart"/>
            <w:r>
              <w:rPr>
                <w:sz w:val="15"/>
              </w:rPr>
              <w:t>12V</w:t>
            </w:r>
            <w:proofErr w:type="gramEnd"/>
            <w:r>
              <w:rPr>
                <w:sz w:val="15"/>
              </w:rPr>
              <w:t xml:space="preserve"> 7Ah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B239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0E53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42EA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171F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F3E1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BCA2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2276E8AF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93DC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3ADC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Náhradní sklíčko tísňového hlásiče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DEE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A9EC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7516" w14:textId="77777777" w:rsidR="0030493D" w:rsidRDefault="00000000">
            <w:pPr>
              <w:pStyle w:val="TableParagraph"/>
              <w:spacing w:line="152" w:lineRule="exact"/>
              <w:ind w:left="23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A93B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1DEA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7FEA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72F62DB8" w14:textId="77777777">
        <w:trPr>
          <w:trHeight w:val="171"/>
        </w:trPr>
        <w:tc>
          <w:tcPr>
            <w:tcW w:w="350" w:type="dxa"/>
            <w:tcBorders>
              <w:top w:val="single" w:sz="6" w:space="0" w:color="000000"/>
              <w:right w:val="single" w:sz="6" w:space="0" w:color="000000"/>
            </w:tcBorders>
          </w:tcPr>
          <w:p w14:paraId="46C94FA6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1777C" w14:textId="77777777" w:rsidR="0030493D" w:rsidRDefault="00000000">
            <w:pPr>
              <w:pStyle w:val="TableParagraph"/>
              <w:spacing w:line="142" w:lineRule="exact"/>
              <w:ind w:left="38"/>
              <w:rPr>
                <w:sz w:val="15"/>
              </w:rPr>
            </w:pPr>
            <w:r>
              <w:rPr>
                <w:sz w:val="15"/>
              </w:rPr>
              <w:t>Klíček pro zpětné nastavení tísňového hlásiče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51A44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7A4D6" w14:textId="77777777" w:rsidR="0030493D" w:rsidRDefault="00000000">
            <w:pPr>
              <w:pStyle w:val="TableParagraph"/>
              <w:spacing w:before="3" w:line="14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1B814D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65D3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490,00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3D6D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1 470,00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360B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944D112" w14:textId="77777777" w:rsidR="0030493D" w:rsidRDefault="0030493D">
      <w:pPr>
        <w:pStyle w:val="Zkladntext"/>
        <w:spacing w:before="7"/>
        <w:rPr>
          <w:b/>
          <w:sz w:val="17"/>
        </w:rPr>
      </w:pPr>
    </w:p>
    <w:p w14:paraId="101588AB" w14:textId="77777777" w:rsidR="0030493D" w:rsidRDefault="00000000">
      <w:pPr>
        <w:spacing w:after="4"/>
        <w:ind w:left="619"/>
        <w:rPr>
          <w:rFonts w:ascii="Calibri" w:hAnsi="Calibri"/>
          <w:b/>
          <w:sz w:val="12"/>
        </w:rPr>
      </w:pPr>
      <w:r>
        <w:rPr>
          <w:noProof/>
        </w:rPr>
        <w:drawing>
          <wp:anchor distT="0" distB="0" distL="0" distR="0" simplePos="0" relativeHeight="249299968" behindDoc="1" locked="0" layoutInCell="1" allowOverlap="1" wp14:anchorId="4DADFA67" wp14:editId="266C3077">
            <wp:simplePos x="0" y="0"/>
            <wp:positionH relativeFrom="page">
              <wp:posOffset>964691</wp:posOffset>
            </wp:positionH>
            <wp:positionV relativeFrom="paragraph">
              <wp:posOffset>-598</wp:posOffset>
            </wp:positionV>
            <wp:extent cx="835304" cy="899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04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2"/>
        </w:rPr>
        <w:t>Kabelové rozvody JIS</w: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85"/>
        <w:gridCol w:w="1100"/>
        <w:gridCol w:w="596"/>
        <w:gridCol w:w="613"/>
        <w:gridCol w:w="978"/>
        <w:gridCol w:w="1083"/>
        <w:gridCol w:w="733"/>
      </w:tblGrid>
      <w:tr w:rsidR="0030493D" w14:paraId="34BE2206" w14:textId="77777777">
        <w:trPr>
          <w:trHeight w:val="164"/>
        </w:trPr>
        <w:tc>
          <w:tcPr>
            <w:tcW w:w="350" w:type="dxa"/>
            <w:tcBorders>
              <w:bottom w:val="single" w:sz="6" w:space="0" w:color="000000"/>
              <w:right w:val="single" w:sz="6" w:space="0" w:color="000000"/>
            </w:tcBorders>
          </w:tcPr>
          <w:p w14:paraId="2528B588" w14:textId="77777777" w:rsidR="0030493D" w:rsidRDefault="00000000">
            <w:pPr>
              <w:pStyle w:val="TableParagraph"/>
              <w:spacing w:line="145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D8BB" w14:textId="77777777" w:rsidR="0030493D" w:rsidRDefault="00000000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Kabel bezhalogenový2x2x0,5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4BDC" w14:textId="77777777" w:rsidR="0030493D" w:rsidRDefault="00000000">
            <w:pPr>
              <w:pStyle w:val="TableParagraph"/>
              <w:spacing w:line="145" w:lineRule="exact"/>
              <w:ind w:left="43" w:right="-1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JH(St)H2X2x05</w:t>
            </w:r>
          </w:p>
        </w:tc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0D2B" w14:textId="77777777" w:rsidR="0030493D" w:rsidRDefault="00000000">
            <w:pPr>
              <w:pStyle w:val="TableParagraph"/>
              <w:spacing w:line="145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E0B8" w14:textId="77777777" w:rsidR="0030493D" w:rsidRDefault="00000000">
            <w:pPr>
              <w:pStyle w:val="TableParagraph"/>
              <w:spacing w:line="145" w:lineRule="exact"/>
              <w:ind w:left="23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23B" w14:textId="77777777" w:rsidR="0030493D" w:rsidRDefault="00000000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DDAD" w14:textId="77777777" w:rsidR="0030493D" w:rsidRDefault="00000000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900,00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1130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35B6BE26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13DF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4E18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Kabel napájecí </w:t>
            </w:r>
            <w:proofErr w:type="spellStart"/>
            <w:r>
              <w:rPr>
                <w:sz w:val="15"/>
              </w:rPr>
              <w:t>bezhalogenový</w:t>
            </w:r>
            <w:proofErr w:type="spellEnd"/>
            <w:r>
              <w:rPr>
                <w:sz w:val="15"/>
              </w:rPr>
              <w:t xml:space="preserve"> 2x2x0.8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C0C4" w14:textId="77777777" w:rsidR="0030493D" w:rsidRDefault="00000000">
            <w:pPr>
              <w:pStyle w:val="TableParagraph"/>
              <w:spacing w:line="152" w:lineRule="exact"/>
              <w:ind w:left="43" w:right="-1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JH(St)H2X2x08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F512" w14:textId="77777777" w:rsidR="0030493D" w:rsidRDefault="00000000">
            <w:pPr>
              <w:pStyle w:val="TableParagraph"/>
              <w:spacing w:line="152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9386" w14:textId="77777777" w:rsidR="0030493D" w:rsidRDefault="00000000">
            <w:pPr>
              <w:pStyle w:val="TableParagraph"/>
              <w:spacing w:line="152" w:lineRule="exact"/>
              <w:ind w:left="23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494E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48,00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1611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960,00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771E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6C2EAAD7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8235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1342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Šňůra 4x0.75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82F2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720E" w14:textId="77777777" w:rsidR="0030493D" w:rsidRDefault="00000000">
            <w:pPr>
              <w:pStyle w:val="TableParagraph"/>
              <w:spacing w:line="152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4B65" w14:textId="77777777" w:rsidR="0030493D" w:rsidRDefault="00000000">
            <w:pPr>
              <w:pStyle w:val="TableParagraph"/>
              <w:spacing w:line="152" w:lineRule="exact"/>
              <w:ind w:left="23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2009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B18B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E4C9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21425C43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E04F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073F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Krabice </w:t>
            </w:r>
            <w:proofErr w:type="spellStart"/>
            <w:r>
              <w:rPr>
                <w:sz w:val="15"/>
              </w:rPr>
              <w:t>riozvodná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DFD7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20C9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8528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039B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85,00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345D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425,00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B292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531D53DE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4C49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4D1C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Trubka ohebná </w:t>
            </w:r>
            <w:r>
              <w:rPr>
                <w:rFonts w:ascii="Symbol" w:hAnsi="Symbol"/>
                <w:sz w:val="15"/>
              </w:rPr>
              <w:t></w:t>
            </w:r>
            <w:r>
              <w:rPr>
                <w:sz w:val="15"/>
              </w:rPr>
              <w:t>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F4AE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71F5" w14:textId="77777777" w:rsidR="0030493D" w:rsidRDefault="00000000">
            <w:pPr>
              <w:pStyle w:val="TableParagraph"/>
              <w:spacing w:line="152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8711" w14:textId="77777777" w:rsidR="0030493D" w:rsidRDefault="00000000">
            <w:pPr>
              <w:pStyle w:val="TableParagraph"/>
              <w:spacing w:line="152" w:lineRule="exact"/>
              <w:ind w:left="23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6075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42,00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34B5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840,00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D32E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03398C39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426B" w14:textId="77777777" w:rsidR="0030493D" w:rsidRDefault="00000000">
            <w:pPr>
              <w:pStyle w:val="TableParagraph"/>
              <w:spacing w:line="153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C363" w14:textId="77777777" w:rsidR="0030493D" w:rsidRDefault="00000000">
            <w:pPr>
              <w:pStyle w:val="TableParagraph"/>
              <w:spacing w:line="153" w:lineRule="exact"/>
              <w:ind w:left="38"/>
              <w:rPr>
                <w:sz w:val="15"/>
              </w:rPr>
            </w:pPr>
            <w:r>
              <w:rPr>
                <w:sz w:val="15"/>
              </w:rPr>
              <w:t>Elektroinstalační lišta lepící pro instalaci do nábytku.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6F81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66BA" w14:textId="77777777" w:rsidR="0030493D" w:rsidRDefault="00000000">
            <w:pPr>
              <w:pStyle w:val="TableParagraph"/>
              <w:spacing w:line="153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D69E" w14:textId="77777777" w:rsidR="0030493D" w:rsidRDefault="00000000">
            <w:pPr>
              <w:pStyle w:val="TableParagraph"/>
              <w:spacing w:line="153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5E90" w14:textId="77777777" w:rsidR="0030493D" w:rsidRDefault="00000000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9B31" w14:textId="77777777" w:rsidR="0030493D" w:rsidRDefault="00000000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225,00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A1AE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67316306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0B7F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E819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Zhotovení drážky pro trubku </w:t>
            </w:r>
            <w:r>
              <w:rPr>
                <w:rFonts w:ascii="Symbol" w:hAnsi="Symbol"/>
                <w:sz w:val="15"/>
              </w:rPr>
              <w:t></w:t>
            </w:r>
            <w:proofErr w:type="gramStart"/>
            <w:r>
              <w:rPr>
                <w:sz w:val="15"/>
              </w:rPr>
              <w:t>16mm</w:t>
            </w:r>
            <w:proofErr w:type="gramEnd"/>
            <w:r>
              <w:rPr>
                <w:sz w:val="15"/>
              </w:rPr>
              <w:t xml:space="preserve"> včetně začištění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D336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8713" w14:textId="77777777" w:rsidR="0030493D" w:rsidRDefault="00000000">
            <w:pPr>
              <w:pStyle w:val="TableParagraph"/>
              <w:spacing w:line="152" w:lineRule="exact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02E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AB1B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125,00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EED9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625,00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AB9C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5B89F0C1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D7D6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13D8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Přístrojová krabice povrchová montáž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1CE8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EF83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388D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4965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390,00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8F2A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780,00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388B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331F9B53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0829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E3E2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Relé 3P 12 VDC vestavba do instalační krabice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50E1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CAA3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B5A5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3A1C" w14:textId="77777777" w:rsidR="0030493D" w:rsidRDefault="00000000">
            <w:pPr>
              <w:pStyle w:val="TableParagraph"/>
              <w:spacing w:line="152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425,00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FC5E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2 125,00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84D5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6E6C3346" w14:textId="77777777">
        <w:trPr>
          <w:trHeight w:val="179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7E9D" w14:textId="77777777" w:rsidR="0030493D" w:rsidRDefault="00000000">
            <w:pPr>
              <w:pStyle w:val="TableParagraph"/>
              <w:spacing w:line="159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4778" w14:textId="77777777" w:rsidR="0030493D" w:rsidRDefault="00000000"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Krabice </w:t>
            </w:r>
            <w:proofErr w:type="spellStart"/>
            <w:r>
              <w:rPr>
                <w:sz w:val="15"/>
              </w:rPr>
              <w:t>opro</w:t>
            </w:r>
            <w:proofErr w:type="spellEnd"/>
            <w:r>
              <w:rPr>
                <w:sz w:val="15"/>
              </w:rPr>
              <w:t xml:space="preserve"> instalaci relé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98CA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6130" w14:textId="77777777" w:rsidR="0030493D" w:rsidRDefault="00000000">
            <w:pPr>
              <w:pStyle w:val="TableParagraph"/>
              <w:spacing w:line="15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462E" w14:textId="77777777" w:rsidR="0030493D" w:rsidRDefault="00000000">
            <w:pPr>
              <w:pStyle w:val="TableParagraph"/>
              <w:spacing w:line="159" w:lineRule="exact"/>
              <w:ind w:left="27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2115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1 250,00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22AE" w14:textId="77777777" w:rsidR="0030493D" w:rsidRDefault="00000000">
            <w:pPr>
              <w:pStyle w:val="TableParagraph"/>
              <w:spacing w:line="159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6 250,00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5763" w14:textId="77777777" w:rsidR="0030493D" w:rsidRDefault="003049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493D" w14:paraId="0773A7BF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FB1E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7CF3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Konfigurace připojených zařízení do systému JIS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41F4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1903" w14:textId="77777777" w:rsidR="0030493D" w:rsidRDefault="00000000">
            <w:pPr>
              <w:pStyle w:val="TableParagraph"/>
              <w:spacing w:line="152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6D17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05DC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C887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A368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65E15659" w14:textId="77777777">
        <w:trPr>
          <w:trHeight w:val="172"/>
        </w:trPr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117E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712" w14:textId="77777777" w:rsidR="0030493D" w:rsidRDefault="00000000">
            <w:pPr>
              <w:pStyle w:val="TableParagraph"/>
              <w:spacing w:line="152" w:lineRule="exact"/>
              <w:ind w:left="38"/>
              <w:rPr>
                <w:sz w:val="15"/>
              </w:rPr>
            </w:pPr>
            <w:r>
              <w:rPr>
                <w:sz w:val="15"/>
              </w:rPr>
              <w:t>Spolupráce s ostatními profesemi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67BF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EE1E" w14:textId="77777777" w:rsidR="0030493D" w:rsidRDefault="00000000">
            <w:pPr>
              <w:pStyle w:val="TableParagraph"/>
              <w:spacing w:line="152" w:lineRule="exact"/>
              <w:ind w:left="171" w:right="1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C5AD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29FB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5B7F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4C2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493D" w14:paraId="06643900" w14:textId="77777777">
        <w:trPr>
          <w:trHeight w:val="171"/>
        </w:trPr>
        <w:tc>
          <w:tcPr>
            <w:tcW w:w="350" w:type="dxa"/>
            <w:tcBorders>
              <w:top w:val="single" w:sz="6" w:space="0" w:color="000000"/>
              <w:right w:val="single" w:sz="6" w:space="0" w:color="000000"/>
            </w:tcBorders>
          </w:tcPr>
          <w:p w14:paraId="10BA864D" w14:textId="77777777" w:rsidR="0030493D" w:rsidRDefault="00000000">
            <w:pPr>
              <w:pStyle w:val="TableParagraph"/>
              <w:spacing w:line="152" w:lineRule="exact"/>
              <w:ind w:left="58" w:right="19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BEF603" w14:textId="77777777" w:rsidR="0030493D" w:rsidRDefault="00000000">
            <w:pPr>
              <w:pStyle w:val="TableParagraph"/>
              <w:spacing w:line="142" w:lineRule="exact"/>
              <w:ind w:left="38"/>
              <w:rPr>
                <w:sz w:val="15"/>
              </w:rPr>
            </w:pPr>
            <w:r>
              <w:rPr>
                <w:sz w:val="15"/>
              </w:rPr>
              <w:t>Oživení systému a zaškolení obsluhy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0BA36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24A3C0" w14:textId="77777777" w:rsidR="0030493D" w:rsidRDefault="00000000">
            <w:pPr>
              <w:pStyle w:val="TableParagraph"/>
              <w:spacing w:before="3" w:line="149" w:lineRule="exact"/>
              <w:ind w:left="172" w:right="1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AAD970" w14:textId="77777777" w:rsidR="0030493D" w:rsidRDefault="00000000">
            <w:pPr>
              <w:pStyle w:val="TableParagraph"/>
              <w:spacing w:line="152" w:lineRule="exact"/>
              <w:ind w:left="27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6B9C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3C47" w14:textId="77777777" w:rsidR="0030493D" w:rsidRDefault="00000000">
            <w:pPr>
              <w:pStyle w:val="TableParagraph"/>
              <w:spacing w:line="15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2 500,00 Kč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4C41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DEB713E" w14:textId="77777777" w:rsidR="0030493D" w:rsidRDefault="0030493D">
      <w:pPr>
        <w:pStyle w:val="Zkladntext"/>
        <w:spacing w:before="5"/>
        <w:rPr>
          <w:rFonts w:ascii="Calibri"/>
          <w:b/>
          <w:sz w:val="11"/>
        </w:rPr>
      </w:pPr>
    </w:p>
    <w:p w14:paraId="5C6432DC" w14:textId="77777777" w:rsidR="0030493D" w:rsidRDefault="00000000">
      <w:pPr>
        <w:spacing w:before="1" w:after="47"/>
        <w:ind w:left="1692"/>
        <w:rPr>
          <w:i/>
          <w:sz w:val="15"/>
        </w:rPr>
      </w:pPr>
      <w:proofErr w:type="gramStart"/>
      <w:r>
        <w:rPr>
          <w:i/>
          <w:sz w:val="15"/>
        </w:rPr>
        <w:t>Odpočet - méněpráce</w:t>
      </w:r>
      <w:proofErr w:type="gramEnd"/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85"/>
        <w:gridCol w:w="1100"/>
        <w:gridCol w:w="596"/>
        <w:gridCol w:w="613"/>
        <w:gridCol w:w="978"/>
        <w:gridCol w:w="1083"/>
        <w:gridCol w:w="733"/>
      </w:tblGrid>
      <w:tr w:rsidR="0030493D" w14:paraId="75E300BD" w14:textId="77777777">
        <w:trPr>
          <w:trHeight w:val="171"/>
        </w:trPr>
        <w:tc>
          <w:tcPr>
            <w:tcW w:w="350" w:type="dxa"/>
            <w:tcBorders>
              <w:right w:val="single" w:sz="6" w:space="0" w:color="000000"/>
            </w:tcBorders>
          </w:tcPr>
          <w:p w14:paraId="0B000BE0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right w:val="single" w:sz="6" w:space="0" w:color="000000"/>
            </w:tcBorders>
          </w:tcPr>
          <w:p w14:paraId="1BD43DB6" w14:textId="77777777" w:rsidR="0030493D" w:rsidRDefault="00000000">
            <w:pPr>
              <w:pStyle w:val="TableParagraph"/>
              <w:spacing w:line="122" w:lineRule="exact"/>
              <w:ind w:left="189"/>
              <w:rPr>
                <w:sz w:val="15"/>
              </w:rPr>
            </w:pPr>
            <w:r>
              <w:rPr>
                <w:sz w:val="15"/>
              </w:rPr>
              <w:t>Napájecí zálohovaný zdroj 12Vdc vč akumulátoru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14:paraId="38501E79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left w:val="single" w:sz="6" w:space="0" w:color="000000"/>
              <w:right w:val="single" w:sz="6" w:space="0" w:color="000000"/>
            </w:tcBorders>
          </w:tcPr>
          <w:p w14:paraId="74ADDA00" w14:textId="77777777" w:rsidR="0030493D" w:rsidRDefault="00000000">
            <w:pPr>
              <w:pStyle w:val="TableParagraph"/>
              <w:spacing w:line="151" w:lineRule="exact"/>
              <w:ind w:left="237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14:paraId="4C912E3B" w14:textId="77777777" w:rsidR="0030493D" w:rsidRDefault="00000000">
            <w:pPr>
              <w:pStyle w:val="TableParagraph"/>
              <w:spacing w:line="151" w:lineRule="exact"/>
              <w:ind w:left="178" w:right="135"/>
              <w:jc w:val="center"/>
              <w:rPr>
                <w:sz w:val="15"/>
              </w:rPr>
            </w:pPr>
            <w:r>
              <w:rPr>
                <w:sz w:val="15"/>
              </w:rPr>
              <w:t>-1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</w:tcPr>
          <w:p w14:paraId="78A76D90" w14:textId="77777777" w:rsidR="0030493D" w:rsidRDefault="00000000">
            <w:pPr>
              <w:pStyle w:val="TableParagraph"/>
              <w:spacing w:line="151" w:lineRule="exact"/>
              <w:ind w:left="614"/>
              <w:rPr>
                <w:sz w:val="15"/>
              </w:rPr>
            </w:pPr>
            <w:r>
              <w:rPr>
                <w:sz w:val="15"/>
              </w:rPr>
              <w:t>4500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A232F3D" w14:textId="77777777" w:rsidR="0030493D" w:rsidRDefault="00000000">
            <w:pPr>
              <w:pStyle w:val="TableParagraph"/>
              <w:spacing w:line="151" w:lineRule="exact"/>
              <w:ind w:left="669"/>
              <w:rPr>
                <w:sz w:val="15"/>
              </w:rPr>
            </w:pPr>
            <w:r>
              <w:rPr>
                <w:sz w:val="15"/>
              </w:rPr>
              <w:t>-4500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14:paraId="42D80FCD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0A047A0" w14:textId="77777777" w:rsidR="0030493D" w:rsidRDefault="0030493D">
      <w:pPr>
        <w:rPr>
          <w:rFonts w:ascii="Times New Roman"/>
          <w:sz w:val="10"/>
        </w:rPr>
        <w:sectPr w:rsidR="0030493D">
          <w:pgSz w:w="11910" w:h="16840"/>
          <w:pgMar w:top="1340" w:right="1120" w:bottom="280" w:left="900" w:header="708" w:footer="708" w:gutter="0"/>
          <w:cols w:space="708"/>
        </w:sectPr>
      </w:pPr>
    </w:p>
    <w:p w14:paraId="3FE88D6E" w14:textId="77777777" w:rsidR="0030493D" w:rsidRDefault="00000000">
      <w:pPr>
        <w:spacing w:before="71"/>
        <w:ind w:left="151"/>
        <w:rPr>
          <w:sz w:val="16"/>
        </w:rPr>
      </w:pPr>
      <w:r>
        <w:rPr>
          <w:sz w:val="16"/>
        </w:rPr>
        <w:lastRenderedPageBreak/>
        <w:t>Etapa 2 Posluchárna UP104</w:t>
      </w:r>
    </w:p>
    <w:p w14:paraId="578699AA" w14:textId="77777777" w:rsidR="0030493D" w:rsidRDefault="00000000">
      <w:pPr>
        <w:tabs>
          <w:tab w:val="left" w:pos="7016"/>
          <w:tab w:val="left" w:pos="9229"/>
        </w:tabs>
        <w:spacing w:before="13"/>
        <w:ind w:left="151"/>
        <w:rPr>
          <w:i/>
          <w:sz w:val="16"/>
        </w:rPr>
      </w:pPr>
      <w:r>
        <w:rPr>
          <w:sz w:val="16"/>
        </w:rPr>
        <w:t>Interiérové</w:t>
      </w:r>
      <w:r>
        <w:rPr>
          <w:spacing w:val="9"/>
          <w:sz w:val="16"/>
        </w:rPr>
        <w:t xml:space="preserve"> </w:t>
      </w:r>
      <w:r>
        <w:rPr>
          <w:sz w:val="16"/>
        </w:rPr>
        <w:t>vybavení</w:t>
      </w:r>
      <w:r>
        <w:rPr>
          <w:sz w:val="16"/>
        </w:rPr>
        <w:tab/>
      </w:r>
      <w:r>
        <w:rPr>
          <w:i/>
          <w:sz w:val="16"/>
          <w:shd w:val="clear" w:color="auto" w:fill="FCE9D9"/>
        </w:rPr>
        <w:t>hrazeno z</w:t>
      </w:r>
      <w:r>
        <w:rPr>
          <w:i/>
          <w:spacing w:val="5"/>
          <w:sz w:val="16"/>
          <w:shd w:val="clear" w:color="auto" w:fill="FCE9D9"/>
        </w:rPr>
        <w:t xml:space="preserve"> </w:t>
      </w:r>
      <w:r>
        <w:rPr>
          <w:i/>
          <w:sz w:val="16"/>
          <w:shd w:val="clear" w:color="auto" w:fill="FCE9D9"/>
        </w:rPr>
        <w:t>dotace</w:t>
      </w:r>
      <w:r>
        <w:rPr>
          <w:i/>
          <w:sz w:val="16"/>
          <w:shd w:val="clear" w:color="auto" w:fill="FCE9D9"/>
        </w:rPr>
        <w:tab/>
      </w:r>
    </w:p>
    <w:p w14:paraId="61C1ED64" w14:textId="77777777" w:rsidR="0030493D" w:rsidRDefault="00000000">
      <w:pPr>
        <w:spacing w:before="27" w:after="10"/>
        <w:ind w:left="151"/>
        <w:rPr>
          <w:sz w:val="16"/>
        </w:rPr>
      </w:pPr>
      <w:proofErr w:type="gramStart"/>
      <w:r>
        <w:rPr>
          <w:sz w:val="16"/>
        </w:rPr>
        <w:t>Změna - vícepráce</w:t>
      </w:r>
      <w:proofErr w:type="gramEnd"/>
    </w:p>
    <w:p w14:paraId="67BCFEFA" w14:textId="77777777" w:rsidR="0030493D" w:rsidRDefault="00000000">
      <w:pPr>
        <w:pStyle w:val="Zkladntext"/>
        <w:ind w:left="116"/>
      </w:pPr>
      <w:r>
        <w:pict w14:anchorId="58EABCC0">
          <v:group id="_x0000_s1063" style="width:455.65pt;height:18.5pt;mso-position-horizontal-relative:char;mso-position-vertical-relative:line" coordsize="9113,370">
            <v:rect id="_x0000_s1074" style="position:absolute;left:9;width:9103;height:370" fillcolor="#d2d2d2" stroked="f"/>
            <v:line id="_x0000_s1073" style="position:absolute" from="1,1" to="1,369" strokecolor="#959595" strokeweight=".14pt"/>
            <v:line id="_x0000_s1072" style="position:absolute" from="1,0" to="1,370" strokeweight=".12pt"/>
            <v:line id="_x0000_s1071" style="position:absolute" from="9111,4" to="9111,369" strokecolor="#959595" strokeweight=".14pt"/>
            <v:line id="_x0000_s1070" style="position:absolute" from="9111,3" to="9111,370" strokeweight=".12pt"/>
            <v:line id="_x0000_s1069" style="position:absolute" from="4,1" to="9111,1" strokecolor="#959595" strokeweight=".14pt"/>
            <v:line id="_x0000_s1068" style="position:absolute" from="3,1" to="9113,1" strokeweight=".12pt"/>
            <v:line id="_x0000_s1067" style="position:absolute" from="4,369" to="9111,369" strokecolor="#959595" strokeweight=".14pt"/>
            <v:line id="_x0000_s1066" style="position:absolute" from="3,369" to="9113,369" strokeweight=".12pt"/>
            <v:shape id="_x0000_s1065" type="#_x0000_t202" style="position:absolute;left:31;top:11;width:1985;height:164" filled="f" stroked="f">
              <v:textbox inset="0,0,0,0">
                <w:txbxContent>
                  <w:p w14:paraId="6FCD83A4" w14:textId="77777777" w:rsidR="0030493D" w:rsidRDefault="00000000">
                    <w:pPr>
                      <w:tabs>
                        <w:tab w:val="left" w:pos="585"/>
                        <w:tab w:val="left" w:pos="1123"/>
                        <w:tab w:val="left" w:pos="1596"/>
                      </w:tabs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PČ</w:t>
                    </w:r>
                    <w:r>
                      <w:rPr>
                        <w:w w:val="105"/>
                        <w:sz w:val="14"/>
                      </w:rPr>
                      <w:tab/>
                      <w:t>Typ</w:t>
                    </w:r>
                    <w:r>
                      <w:rPr>
                        <w:w w:val="105"/>
                        <w:sz w:val="14"/>
                      </w:rPr>
                      <w:tab/>
                      <w:t>Kód</w:t>
                    </w:r>
                    <w:r>
                      <w:rPr>
                        <w:w w:val="105"/>
                        <w:sz w:val="14"/>
                      </w:rPr>
                      <w:tab/>
                      <w:t>Popis</w:t>
                    </w:r>
                  </w:p>
                </w:txbxContent>
              </v:textbox>
            </v:shape>
            <v:shape id="_x0000_s1064" type="#_x0000_t202" style="position:absolute;left:5026;top:11;width:4052;height:344" filled="f" stroked="f">
              <v:textbox inset="0,0,0,0">
                <w:txbxContent>
                  <w:p w14:paraId="4B4B85AD" w14:textId="77777777" w:rsidR="0030493D" w:rsidRDefault="00000000">
                    <w:pPr>
                      <w:tabs>
                        <w:tab w:val="left" w:pos="1903"/>
                      </w:tabs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MJ   </w:t>
                    </w:r>
                    <w:r>
                      <w:rPr>
                        <w:spacing w:val="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 xml:space="preserve">Množství  </w:t>
                    </w:r>
                    <w:r>
                      <w:rPr>
                        <w:spacing w:val="1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105"/>
                        <w:sz w:val="14"/>
                      </w:rPr>
                      <w:t>J.cena</w:t>
                    </w:r>
                    <w:proofErr w:type="spellEnd"/>
                    <w:proofErr w:type="gramEnd"/>
                    <w:r>
                      <w:rPr>
                        <w:w w:val="105"/>
                        <w:sz w:val="14"/>
                      </w:rPr>
                      <w:tab/>
                      <w:t>Cena celkem Cenová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soustava</w:t>
                    </w:r>
                  </w:p>
                  <w:p w14:paraId="2B542E18" w14:textId="77777777" w:rsidR="0030493D" w:rsidRDefault="00000000">
                    <w:pPr>
                      <w:tabs>
                        <w:tab w:val="left" w:pos="1903"/>
                      </w:tabs>
                      <w:spacing w:before="19"/>
                      <w:ind w:left="1106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[CZK]</w:t>
                    </w:r>
                    <w:r>
                      <w:rPr>
                        <w:w w:val="105"/>
                        <w:sz w:val="14"/>
                      </w:rPr>
                      <w:tab/>
                      <w:t>[CZK]</w:t>
                    </w:r>
                  </w:p>
                </w:txbxContent>
              </v:textbox>
            </v:shape>
            <w10:anchorlock/>
          </v:group>
        </w:pict>
      </w:r>
    </w:p>
    <w:p w14:paraId="588E9B01" w14:textId="77777777" w:rsidR="0030493D" w:rsidRDefault="00000000">
      <w:pPr>
        <w:tabs>
          <w:tab w:val="left" w:pos="6898"/>
        </w:tabs>
        <w:spacing w:line="199" w:lineRule="exact"/>
        <w:ind w:right="1960"/>
        <w:jc w:val="right"/>
        <w:rPr>
          <w:b/>
          <w:sz w:val="19"/>
        </w:rPr>
      </w:pPr>
      <w:r>
        <w:rPr>
          <w:b/>
          <w:color w:val="950000"/>
          <w:sz w:val="19"/>
        </w:rPr>
        <w:t>Náklady</w:t>
      </w:r>
      <w:r>
        <w:rPr>
          <w:b/>
          <w:color w:val="950000"/>
          <w:spacing w:val="1"/>
          <w:sz w:val="19"/>
        </w:rPr>
        <w:t xml:space="preserve"> </w:t>
      </w:r>
      <w:r>
        <w:rPr>
          <w:b/>
          <w:color w:val="950000"/>
          <w:sz w:val="19"/>
        </w:rPr>
        <w:t>soupisu</w:t>
      </w:r>
      <w:r>
        <w:rPr>
          <w:b/>
          <w:color w:val="950000"/>
          <w:spacing w:val="8"/>
          <w:sz w:val="19"/>
        </w:rPr>
        <w:t xml:space="preserve"> </w:t>
      </w:r>
      <w:r>
        <w:rPr>
          <w:b/>
          <w:color w:val="950000"/>
          <w:sz w:val="19"/>
        </w:rPr>
        <w:t>celkem</w:t>
      </w:r>
      <w:r>
        <w:rPr>
          <w:b/>
          <w:color w:val="950000"/>
          <w:sz w:val="19"/>
        </w:rPr>
        <w:tab/>
        <w:t>83</w:t>
      </w:r>
      <w:r>
        <w:rPr>
          <w:b/>
          <w:color w:val="950000"/>
          <w:spacing w:val="14"/>
          <w:sz w:val="19"/>
        </w:rPr>
        <w:t xml:space="preserve"> </w:t>
      </w:r>
      <w:r>
        <w:rPr>
          <w:b/>
          <w:color w:val="950000"/>
          <w:sz w:val="19"/>
        </w:rPr>
        <w:t>550,00</w:t>
      </w:r>
    </w:p>
    <w:p w14:paraId="71DD5B90" w14:textId="77777777" w:rsidR="0030493D" w:rsidRDefault="00000000">
      <w:pPr>
        <w:tabs>
          <w:tab w:val="left" w:pos="547"/>
          <w:tab w:val="left" w:pos="1020"/>
          <w:tab w:val="left" w:pos="6322"/>
        </w:tabs>
        <w:spacing w:before="20" w:after="15"/>
        <w:ind w:right="1960"/>
        <w:jc w:val="right"/>
        <w:rPr>
          <w:sz w:val="19"/>
        </w:rPr>
      </w:pPr>
      <w:r>
        <w:rPr>
          <w:color w:val="003366"/>
          <w:position w:val="6"/>
          <w:sz w:val="13"/>
        </w:rPr>
        <w:t>D</w:t>
      </w:r>
      <w:r>
        <w:rPr>
          <w:color w:val="003366"/>
          <w:position w:val="6"/>
          <w:sz w:val="13"/>
        </w:rPr>
        <w:tab/>
      </w:r>
      <w:r>
        <w:rPr>
          <w:color w:val="003366"/>
          <w:sz w:val="19"/>
        </w:rPr>
        <w:t>D2</w:t>
      </w:r>
      <w:r>
        <w:rPr>
          <w:color w:val="003366"/>
          <w:sz w:val="19"/>
        </w:rPr>
        <w:tab/>
        <w:t>104</w:t>
      </w:r>
      <w:r>
        <w:rPr>
          <w:color w:val="003366"/>
          <w:sz w:val="19"/>
        </w:rPr>
        <w:tab/>
        <w:t>83</w:t>
      </w:r>
      <w:r>
        <w:rPr>
          <w:color w:val="003366"/>
          <w:spacing w:val="13"/>
          <w:sz w:val="19"/>
        </w:rPr>
        <w:t xml:space="preserve"> </w:t>
      </w:r>
      <w:r>
        <w:rPr>
          <w:color w:val="003366"/>
          <w:sz w:val="19"/>
        </w:rPr>
        <w:t>550,00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38"/>
        <w:gridCol w:w="473"/>
        <w:gridCol w:w="3399"/>
        <w:gridCol w:w="375"/>
        <w:gridCol w:w="732"/>
        <w:gridCol w:w="797"/>
        <w:gridCol w:w="992"/>
        <w:gridCol w:w="1219"/>
      </w:tblGrid>
      <w:tr w:rsidR="0030493D" w14:paraId="553757C4" w14:textId="77777777">
        <w:trPr>
          <w:trHeight w:val="588"/>
        </w:trPr>
        <w:tc>
          <w:tcPr>
            <w:tcW w:w="586" w:type="dxa"/>
          </w:tcPr>
          <w:p w14:paraId="540E9A39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4"/>
                <w:sz w:val="14"/>
              </w:rPr>
              <w:t>1</w:t>
            </w:r>
          </w:p>
        </w:tc>
        <w:tc>
          <w:tcPr>
            <w:tcW w:w="538" w:type="dxa"/>
          </w:tcPr>
          <w:p w14:paraId="4F3F60BC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4"/>
                <w:sz w:val="14"/>
              </w:rPr>
              <w:t>M</w:t>
            </w:r>
          </w:p>
        </w:tc>
        <w:tc>
          <w:tcPr>
            <w:tcW w:w="473" w:type="dxa"/>
          </w:tcPr>
          <w:p w14:paraId="4D6EF8F1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SD19</w:t>
            </w:r>
          </w:p>
        </w:tc>
        <w:tc>
          <w:tcPr>
            <w:tcW w:w="3399" w:type="dxa"/>
          </w:tcPr>
          <w:p w14:paraId="35511DED" w14:textId="77777777" w:rsidR="0030493D" w:rsidRDefault="00000000">
            <w:pPr>
              <w:pStyle w:val="TableParagraph"/>
              <w:spacing w:before="30" w:line="271" w:lineRule="auto"/>
              <w:ind w:left="28" w:right="903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Konstrukce před první řadou, zákryt z tvarované překližky "S" tvar, výklopný</w:t>
            </w:r>
          </w:p>
          <w:p w14:paraId="03F5E7EA" w14:textId="77777777" w:rsidR="0030493D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stolík, v souladu s provedením učebny</w:t>
            </w:r>
          </w:p>
        </w:tc>
        <w:tc>
          <w:tcPr>
            <w:tcW w:w="375" w:type="dxa"/>
          </w:tcPr>
          <w:p w14:paraId="0BCEB52E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ks</w:t>
            </w:r>
          </w:p>
        </w:tc>
        <w:tc>
          <w:tcPr>
            <w:tcW w:w="732" w:type="dxa"/>
          </w:tcPr>
          <w:p w14:paraId="14096FE5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9,000</w:t>
            </w:r>
          </w:p>
        </w:tc>
        <w:tc>
          <w:tcPr>
            <w:tcW w:w="797" w:type="dxa"/>
            <w:shd w:val="clear" w:color="auto" w:fill="FFFFCC"/>
          </w:tcPr>
          <w:p w14:paraId="491650EC" w14:textId="77777777" w:rsidR="0030493D" w:rsidRDefault="00000000">
            <w:pPr>
              <w:pStyle w:val="TableParagraph"/>
              <w:spacing w:before="9"/>
              <w:ind w:left="28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8 950,00</w:t>
            </w:r>
          </w:p>
        </w:tc>
        <w:tc>
          <w:tcPr>
            <w:tcW w:w="992" w:type="dxa"/>
          </w:tcPr>
          <w:p w14:paraId="782B586E" w14:textId="77777777" w:rsidR="0030493D" w:rsidRDefault="00000000">
            <w:pPr>
              <w:pStyle w:val="TableParagraph"/>
              <w:spacing w:before="9"/>
              <w:ind w:left="27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80 550,00</w:t>
            </w:r>
          </w:p>
        </w:tc>
        <w:tc>
          <w:tcPr>
            <w:tcW w:w="1219" w:type="dxa"/>
          </w:tcPr>
          <w:p w14:paraId="31EC66FA" w14:textId="77777777" w:rsidR="0030493D" w:rsidRDefault="00000000">
            <w:pPr>
              <w:pStyle w:val="TableParagraph"/>
              <w:spacing w:before="9"/>
              <w:ind w:left="27"/>
              <w:rPr>
                <w:i/>
                <w:sz w:val="14"/>
              </w:rPr>
            </w:pPr>
            <w:r>
              <w:rPr>
                <w:i/>
                <w:color w:val="0000FF"/>
                <w:w w:val="105"/>
                <w:sz w:val="14"/>
              </w:rPr>
              <w:t>vlastní položka</w:t>
            </w:r>
          </w:p>
        </w:tc>
      </w:tr>
    </w:tbl>
    <w:p w14:paraId="472ED6F7" w14:textId="77777777" w:rsidR="0030493D" w:rsidRDefault="0030493D">
      <w:pPr>
        <w:pStyle w:val="Zkladntext"/>
        <w:spacing w:after="1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38"/>
        <w:gridCol w:w="473"/>
        <w:gridCol w:w="3399"/>
        <w:gridCol w:w="375"/>
        <w:gridCol w:w="732"/>
        <w:gridCol w:w="797"/>
        <w:gridCol w:w="992"/>
        <w:gridCol w:w="1219"/>
      </w:tblGrid>
      <w:tr w:rsidR="0030493D" w14:paraId="4D259D2F" w14:textId="77777777">
        <w:trPr>
          <w:trHeight w:val="362"/>
        </w:trPr>
        <w:tc>
          <w:tcPr>
            <w:tcW w:w="586" w:type="dxa"/>
          </w:tcPr>
          <w:p w14:paraId="6AF9969F" w14:textId="77777777" w:rsidR="0030493D" w:rsidRDefault="00000000">
            <w:pPr>
              <w:pStyle w:val="TableParagraph"/>
              <w:spacing w:before="100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38" w:type="dxa"/>
          </w:tcPr>
          <w:p w14:paraId="04144A40" w14:textId="77777777" w:rsidR="0030493D" w:rsidRDefault="00000000">
            <w:pPr>
              <w:pStyle w:val="TableParagraph"/>
              <w:spacing w:before="100"/>
              <w:ind w:left="15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K</w:t>
            </w:r>
          </w:p>
        </w:tc>
        <w:tc>
          <w:tcPr>
            <w:tcW w:w="473" w:type="dxa"/>
          </w:tcPr>
          <w:p w14:paraId="19712FBA" w14:textId="77777777" w:rsidR="0030493D" w:rsidRDefault="00000000">
            <w:pPr>
              <w:pStyle w:val="TableParagraph"/>
              <w:spacing w:before="1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HZS2</w:t>
            </w:r>
          </w:p>
          <w:p w14:paraId="2640A812" w14:textId="77777777" w:rsidR="0030493D" w:rsidRDefault="00000000">
            <w:pPr>
              <w:pStyle w:val="TableParagraph"/>
              <w:spacing w:before="19" w:line="151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3399" w:type="dxa"/>
          </w:tcPr>
          <w:p w14:paraId="197C888B" w14:textId="77777777" w:rsidR="0030493D" w:rsidRDefault="00000000">
            <w:pPr>
              <w:pStyle w:val="TableParagraph"/>
              <w:spacing w:before="102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Hodinová zúčtovací sazba truhlář odborný</w:t>
            </w:r>
          </w:p>
        </w:tc>
        <w:tc>
          <w:tcPr>
            <w:tcW w:w="375" w:type="dxa"/>
          </w:tcPr>
          <w:p w14:paraId="598EF358" w14:textId="77777777" w:rsidR="0030493D" w:rsidRDefault="00000000">
            <w:pPr>
              <w:pStyle w:val="TableParagraph"/>
              <w:spacing w:before="102"/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hod</w:t>
            </w:r>
          </w:p>
        </w:tc>
        <w:tc>
          <w:tcPr>
            <w:tcW w:w="732" w:type="dxa"/>
          </w:tcPr>
          <w:p w14:paraId="5C1A4F4F" w14:textId="77777777" w:rsidR="0030493D" w:rsidRDefault="00000000">
            <w:pPr>
              <w:pStyle w:val="TableParagraph"/>
              <w:spacing w:before="100"/>
              <w:ind w:left="330"/>
              <w:rPr>
                <w:sz w:val="14"/>
              </w:rPr>
            </w:pPr>
            <w:r>
              <w:rPr>
                <w:w w:val="105"/>
                <w:sz w:val="14"/>
              </w:rPr>
              <w:t>4,000</w:t>
            </w:r>
          </w:p>
        </w:tc>
        <w:tc>
          <w:tcPr>
            <w:tcW w:w="797" w:type="dxa"/>
            <w:shd w:val="clear" w:color="auto" w:fill="FFFFCC"/>
          </w:tcPr>
          <w:p w14:paraId="78616974" w14:textId="77777777" w:rsidR="0030493D" w:rsidRDefault="00000000">
            <w:pPr>
              <w:pStyle w:val="TableParagraph"/>
              <w:spacing w:before="100"/>
              <w:ind w:left="313"/>
              <w:rPr>
                <w:sz w:val="14"/>
              </w:rPr>
            </w:pPr>
            <w:r>
              <w:rPr>
                <w:w w:val="105"/>
                <w:sz w:val="14"/>
              </w:rPr>
              <w:t>750,00</w:t>
            </w:r>
          </w:p>
        </w:tc>
        <w:tc>
          <w:tcPr>
            <w:tcW w:w="992" w:type="dxa"/>
          </w:tcPr>
          <w:p w14:paraId="4C178C96" w14:textId="77777777" w:rsidR="0030493D" w:rsidRDefault="00000000">
            <w:pPr>
              <w:pStyle w:val="TableParagraph"/>
              <w:spacing w:before="100"/>
              <w:ind w:left="386"/>
              <w:rPr>
                <w:sz w:val="14"/>
              </w:rPr>
            </w:pPr>
            <w:r>
              <w:rPr>
                <w:w w:val="105"/>
                <w:sz w:val="14"/>
              </w:rPr>
              <w:t>3 000,00</w:t>
            </w:r>
          </w:p>
        </w:tc>
        <w:tc>
          <w:tcPr>
            <w:tcW w:w="1219" w:type="dxa"/>
          </w:tcPr>
          <w:p w14:paraId="3E7943AA" w14:textId="77777777" w:rsidR="0030493D" w:rsidRDefault="00000000">
            <w:pPr>
              <w:pStyle w:val="TableParagraph"/>
              <w:spacing w:before="102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CS ÚRS 2023 02</w:t>
            </w:r>
          </w:p>
        </w:tc>
      </w:tr>
    </w:tbl>
    <w:p w14:paraId="370BF867" w14:textId="77777777" w:rsidR="0030493D" w:rsidRDefault="0030493D">
      <w:pPr>
        <w:rPr>
          <w:sz w:val="14"/>
        </w:rPr>
        <w:sectPr w:rsidR="0030493D">
          <w:pgSz w:w="11910" w:h="16840"/>
          <w:pgMar w:top="1460" w:right="1120" w:bottom="280" w:left="900" w:header="708" w:footer="708" w:gutter="0"/>
          <w:cols w:space="708"/>
        </w:sectPr>
      </w:pPr>
    </w:p>
    <w:p w14:paraId="61456993" w14:textId="77777777" w:rsidR="0030493D" w:rsidRDefault="00000000">
      <w:pPr>
        <w:spacing w:before="79"/>
        <w:ind w:left="151"/>
        <w:rPr>
          <w:sz w:val="17"/>
        </w:rPr>
      </w:pPr>
      <w:r>
        <w:rPr>
          <w:sz w:val="17"/>
        </w:rPr>
        <w:lastRenderedPageBreak/>
        <w:t>Etapa 2 Posluchárna UP104</w:t>
      </w:r>
    </w:p>
    <w:p w14:paraId="3EF0044B" w14:textId="77777777" w:rsidR="0030493D" w:rsidRDefault="00000000">
      <w:pPr>
        <w:spacing w:before="13" w:after="13"/>
        <w:ind w:left="151"/>
        <w:rPr>
          <w:sz w:val="17"/>
        </w:rPr>
      </w:pPr>
      <w:r>
        <w:rPr>
          <w:sz w:val="17"/>
        </w:rPr>
        <w:t>Obklady chodby</w:t>
      </w:r>
    </w:p>
    <w:p w14:paraId="18E18D8F" w14:textId="77777777" w:rsidR="0030493D" w:rsidRDefault="00000000">
      <w:pPr>
        <w:pStyle w:val="Zkladntext"/>
        <w:ind w:left="116"/>
      </w:pPr>
      <w:r>
        <w:pict w14:anchorId="0A9C3303">
          <v:group id="_x0000_s1048" style="width:460pt;height:30.05pt;mso-position-horizontal-relative:char;mso-position-vertical-relative:line" coordsize="9200,601">
            <v:rect id="_x0000_s1062" style="position:absolute;left:6827;width:2372;height:216" fillcolor="#fce9d9" stroked="f"/>
            <v:rect id="_x0000_s1061" style="position:absolute;left:9;top:216;width:9190;height:384" fillcolor="#d2d2d2" stroked="f"/>
            <v:line id="_x0000_s1060" style="position:absolute" from="1,217" to="1,599" strokecolor="#959595" strokeweight=".14pt"/>
            <v:line id="_x0000_s1059" style="position:absolute" from="1,216" to="1,600" strokeweight=".12pt"/>
            <v:line id="_x0000_s1058" style="position:absolute" from="9198,220" to="9198,599" strokecolor="#959595" strokeweight=".14pt"/>
            <v:line id="_x0000_s1057" style="position:absolute" from="9198,218" to="9198,600" strokeweight=".12pt"/>
            <v:line id="_x0000_s1056" style="position:absolute" from="4,217" to="9198,217" strokecolor="#959595" strokeweight=".14pt"/>
            <v:line id="_x0000_s1055" style="position:absolute" from="3,217" to="9199,217" strokeweight=".12pt"/>
            <v:line id="_x0000_s1054" style="position:absolute" from="4,599" to="9198,599" strokecolor="#959595" strokeweight=".14pt"/>
            <v:line id="_x0000_s1053" style="position:absolute" from="3,599" to="9199,599" strokeweight=".12pt"/>
            <v:shape id="_x0000_s1052" type="#_x0000_t202" style="position:absolute;left:31;top:3;width:1696;height:393" filled="f" stroked="f">
              <v:textbox inset="0,0,0,0">
                <w:txbxContent>
                  <w:p w14:paraId="58E5C35E" w14:textId="77777777" w:rsidR="0030493D" w:rsidRDefault="00000000">
                    <w:pPr>
                      <w:spacing w:line="188" w:lineRule="exact"/>
                      <w:ind w:left="2"/>
                      <w:rPr>
                        <w:sz w:val="17"/>
                      </w:rPr>
                    </w:pPr>
                    <w:proofErr w:type="gramStart"/>
                    <w:r>
                      <w:rPr>
                        <w:sz w:val="17"/>
                      </w:rPr>
                      <w:t>Změna - vícepráce</w:t>
                    </w:r>
                    <w:proofErr w:type="gramEnd"/>
                  </w:p>
                  <w:p w14:paraId="0184DEAB" w14:textId="77777777" w:rsidR="0030493D" w:rsidRDefault="00000000">
                    <w:pPr>
                      <w:tabs>
                        <w:tab w:val="left" w:pos="664"/>
                        <w:tab w:val="left" w:pos="1406"/>
                      </w:tabs>
                      <w:spacing w:before="3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PČ</w:t>
                    </w:r>
                    <w:r>
                      <w:rPr>
                        <w:sz w:val="15"/>
                      </w:rPr>
                      <w:tab/>
                      <w:t>Typ</w:t>
                    </w:r>
                    <w:r>
                      <w:rPr>
                        <w:sz w:val="15"/>
                      </w:rPr>
                      <w:tab/>
                      <w:t>Kód</w:t>
                    </w:r>
                  </w:p>
                </w:txbxContent>
              </v:textbox>
            </v:shape>
            <v:shape id="_x0000_s1051" type="#_x0000_t202" style="position:absolute;left:2247;top:227;width:398;height:169" filled="f" stroked="f">
              <v:textbox inset="0,0,0,0">
                <w:txbxContent>
                  <w:p w14:paraId="14AB47F9" w14:textId="77777777" w:rsidR="0030493D" w:rsidRDefault="00000000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Popis</w:t>
                    </w:r>
                  </w:p>
                </w:txbxContent>
              </v:textbox>
            </v:shape>
            <v:shape id="_x0000_s1050" type="#_x0000_t202" style="position:absolute;left:4777;top:227;width:225;height:169" filled="f" stroked="f">
              <v:textbox inset="0,0,0,0">
                <w:txbxContent>
                  <w:p w14:paraId="102C3311" w14:textId="77777777" w:rsidR="0030493D" w:rsidRDefault="00000000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MJ</w:t>
                    </w:r>
                  </w:p>
                </w:txbxContent>
              </v:textbox>
            </v:shape>
            <v:shape id="_x0000_s1049" type="#_x0000_t202" style="position:absolute;left:5435;top:3;width:3718;height:581" filled="f" stroked="f">
              <v:textbox inset="0,0,0,0">
                <w:txbxContent>
                  <w:p w14:paraId="172226CA" w14:textId="77777777" w:rsidR="0030493D" w:rsidRDefault="00000000">
                    <w:pPr>
                      <w:spacing w:line="188" w:lineRule="exact"/>
                      <w:ind w:left="1425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hrazeno z dotace</w:t>
                    </w:r>
                  </w:p>
                  <w:p w14:paraId="1436BE52" w14:textId="77777777" w:rsidR="0030493D" w:rsidRDefault="00000000">
                    <w:pPr>
                      <w:tabs>
                        <w:tab w:val="left" w:pos="1423"/>
                        <w:tab w:val="left" w:pos="2520"/>
                      </w:tabs>
                      <w:spacing w:before="32"/>
                      <w:rPr>
                        <w:sz w:val="15"/>
                      </w:rPr>
                    </w:pPr>
                    <w:proofErr w:type="gramStart"/>
                    <w:r>
                      <w:rPr>
                        <w:sz w:val="15"/>
                      </w:rPr>
                      <w:t xml:space="preserve">Množství 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J</w:t>
                    </w:r>
                    <w:proofErr w:type="gramEnd"/>
                    <w:r>
                      <w:rPr>
                        <w:sz w:val="15"/>
                      </w:rPr>
                      <w:t>.cena</w:t>
                    </w:r>
                    <w:proofErr w:type="spellEnd"/>
                    <w:r>
                      <w:rPr>
                        <w:sz w:val="15"/>
                      </w:rPr>
                      <w:tab/>
                      <w:t>Cena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celkem</w:t>
                    </w:r>
                    <w:r>
                      <w:rPr>
                        <w:sz w:val="15"/>
                      </w:rPr>
                      <w:tab/>
                      <w:t>Cenová</w:t>
                    </w:r>
                    <w:r>
                      <w:rPr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soustava</w:t>
                    </w:r>
                  </w:p>
                  <w:p w14:paraId="13300657" w14:textId="77777777" w:rsidR="0030493D" w:rsidRDefault="00000000">
                    <w:pPr>
                      <w:tabs>
                        <w:tab w:val="left" w:pos="1423"/>
                      </w:tabs>
                      <w:spacing w:before="14"/>
                      <w:ind w:left="69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[CZK]</w:t>
                    </w:r>
                    <w:r>
                      <w:rPr>
                        <w:sz w:val="15"/>
                      </w:rPr>
                      <w:tab/>
                      <w:t>[CZK]</w:t>
                    </w:r>
                  </w:p>
                </w:txbxContent>
              </v:textbox>
            </v:shape>
            <w10:anchorlock/>
          </v:group>
        </w:pict>
      </w:r>
    </w:p>
    <w:p w14:paraId="20007866" w14:textId="77777777" w:rsidR="0030493D" w:rsidRDefault="00000000">
      <w:pPr>
        <w:tabs>
          <w:tab w:val="left" w:pos="6826"/>
        </w:tabs>
        <w:spacing w:line="197" w:lineRule="exact"/>
        <w:ind w:right="2000"/>
        <w:jc w:val="right"/>
        <w:rPr>
          <w:b/>
          <w:sz w:val="20"/>
        </w:rPr>
      </w:pPr>
      <w:r>
        <w:rPr>
          <w:b/>
          <w:color w:val="950000"/>
          <w:sz w:val="20"/>
        </w:rPr>
        <w:t>Náklady</w:t>
      </w:r>
      <w:r>
        <w:rPr>
          <w:b/>
          <w:color w:val="950000"/>
          <w:spacing w:val="-3"/>
          <w:sz w:val="20"/>
        </w:rPr>
        <w:t xml:space="preserve"> </w:t>
      </w:r>
      <w:r>
        <w:rPr>
          <w:b/>
          <w:color w:val="950000"/>
          <w:sz w:val="20"/>
        </w:rPr>
        <w:t>soupisu</w:t>
      </w:r>
      <w:r>
        <w:rPr>
          <w:b/>
          <w:color w:val="950000"/>
          <w:spacing w:val="1"/>
          <w:sz w:val="20"/>
        </w:rPr>
        <w:t xml:space="preserve"> </w:t>
      </w:r>
      <w:r>
        <w:rPr>
          <w:b/>
          <w:color w:val="950000"/>
          <w:sz w:val="20"/>
        </w:rPr>
        <w:t>celkem</w:t>
      </w:r>
      <w:r>
        <w:rPr>
          <w:b/>
          <w:color w:val="950000"/>
          <w:sz w:val="20"/>
        </w:rPr>
        <w:tab/>
        <w:t>89</w:t>
      </w:r>
      <w:r>
        <w:rPr>
          <w:b/>
          <w:color w:val="950000"/>
          <w:spacing w:val="5"/>
          <w:sz w:val="20"/>
        </w:rPr>
        <w:t xml:space="preserve"> </w:t>
      </w:r>
      <w:r>
        <w:rPr>
          <w:b/>
          <w:color w:val="950000"/>
          <w:sz w:val="20"/>
        </w:rPr>
        <w:t>142,30</w:t>
      </w:r>
    </w:p>
    <w:p w14:paraId="4D17A58A" w14:textId="77777777" w:rsidR="0030493D" w:rsidRDefault="00000000">
      <w:pPr>
        <w:pStyle w:val="Zkladntext"/>
        <w:tabs>
          <w:tab w:val="left" w:pos="751"/>
          <w:tab w:val="left" w:pos="1560"/>
          <w:tab w:val="left" w:pos="6171"/>
        </w:tabs>
        <w:spacing w:before="19" w:after="18"/>
        <w:ind w:right="2000"/>
        <w:jc w:val="right"/>
      </w:pPr>
      <w:r>
        <w:rPr>
          <w:color w:val="003366"/>
          <w:position w:val="6"/>
          <w:sz w:val="13"/>
        </w:rPr>
        <w:t>D</w:t>
      </w:r>
      <w:r>
        <w:rPr>
          <w:color w:val="003366"/>
          <w:position w:val="6"/>
          <w:sz w:val="13"/>
        </w:rPr>
        <w:tab/>
      </w:r>
      <w:r>
        <w:rPr>
          <w:color w:val="003366"/>
        </w:rPr>
        <w:t>D2</w:t>
      </w:r>
      <w:r>
        <w:rPr>
          <w:color w:val="003366"/>
        </w:rPr>
        <w:tab/>
        <w:t>104</w:t>
      </w:r>
      <w:r>
        <w:rPr>
          <w:color w:val="003366"/>
        </w:rPr>
        <w:tab/>
        <w:t>89</w:t>
      </w:r>
      <w:r>
        <w:rPr>
          <w:color w:val="003366"/>
          <w:spacing w:val="5"/>
        </w:rPr>
        <w:t xml:space="preserve"> </w:t>
      </w:r>
      <w:r>
        <w:rPr>
          <w:color w:val="003366"/>
        </w:rPr>
        <w:t>142,30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05A28D95" w14:textId="77777777">
        <w:trPr>
          <w:trHeight w:val="569"/>
        </w:trPr>
        <w:tc>
          <w:tcPr>
            <w:tcW w:w="665" w:type="dxa"/>
          </w:tcPr>
          <w:p w14:paraId="1F3679B9" w14:textId="77777777" w:rsidR="0030493D" w:rsidRDefault="00000000">
            <w:pPr>
              <w:pStyle w:val="TableParagraph"/>
              <w:spacing w:before="4"/>
              <w:ind w:left="28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1</w:t>
            </w:r>
          </w:p>
        </w:tc>
        <w:tc>
          <w:tcPr>
            <w:tcW w:w="742" w:type="dxa"/>
          </w:tcPr>
          <w:p w14:paraId="07E878D7" w14:textId="77777777" w:rsidR="0030493D" w:rsidRDefault="00000000">
            <w:pPr>
              <w:pStyle w:val="TableParagraph"/>
              <w:spacing w:before="4"/>
              <w:ind w:left="28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K</w:t>
            </w:r>
          </w:p>
        </w:tc>
        <w:tc>
          <w:tcPr>
            <w:tcW w:w="809" w:type="dxa"/>
          </w:tcPr>
          <w:p w14:paraId="7C708048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02F6427F" w14:textId="77777777" w:rsidR="0030493D" w:rsidRDefault="0000000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978059541</w:t>
            </w:r>
          </w:p>
        </w:tc>
        <w:tc>
          <w:tcPr>
            <w:tcW w:w="2530" w:type="dxa"/>
          </w:tcPr>
          <w:p w14:paraId="3C61AAD3" w14:textId="77777777" w:rsidR="0030493D" w:rsidRDefault="00000000">
            <w:pPr>
              <w:pStyle w:val="TableParagraph"/>
              <w:spacing w:line="188" w:lineRule="exact"/>
              <w:ind w:left="28" w:right="15"/>
              <w:rPr>
                <w:sz w:val="15"/>
              </w:rPr>
            </w:pPr>
            <w:r>
              <w:rPr>
                <w:sz w:val="15"/>
              </w:rPr>
              <w:t>Odsekání a odebrání obkladů stěn z vnitřních obkládaček plochy přes 1 m2</w:t>
            </w:r>
          </w:p>
        </w:tc>
        <w:tc>
          <w:tcPr>
            <w:tcW w:w="658" w:type="dxa"/>
          </w:tcPr>
          <w:p w14:paraId="09E32C56" w14:textId="77777777" w:rsidR="0030493D" w:rsidRDefault="00000000">
            <w:pPr>
              <w:pStyle w:val="TableParagraph"/>
              <w:spacing w:before="4"/>
              <w:ind w:left="28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m2</w:t>
            </w:r>
          </w:p>
        </w:tc>
        <w:tc>
          <w:tcPr>
            <w:tcW w:w="698" w:type="dxa"/>
          </w:tcPr>
          <w:p w14:paraId="6B2894E3" w14:textId="77777777" w:rsidR="0030493D" w:rsidRDefault="00000000">
            <w:pPr>
              <w:pStyle w:val="TableParagraph"/>
              <w:spacing w:before="4"/>
              <w:ind w:left="28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93,000</w:t>
            </w:r>
          </w:p>
        </w:tc>
        <w:tc>
          <w:tcPr>
            <w:tcW w:w="724" w:type="dxa"/>
            <w:shd w:val="clear" w:color="auto" w:fill="FFFFCC"/>
          </w:tcPr>
          <w:p w14:paraId="0EE4CAC5" w14:textId="77777777" w:rsidR="0030493D" w:rsidRDefault="00000000">
            <w:pPr>
              <w:pStyle w:val="TableParagraph"/>
              <w:spacing w:before="4"/>
              <w:ind w:left="29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129,00</w:t>
            </w:r>
          </w:p>
        </w:tc>
        <w:tc>
          <w:tcPr>
            <w:tcW w:w="1097" w:type="dxa"/>
          </w:tcPr>
          <w:p w14:paraId="7A43963E" w14:textId="77777777" w:rsidR="0030493D" w:rsidRDefault="00000000">
            <w:pPr>
              <w:pStyle w:val="TableParagraph"/>
              <w:spacing w:before="4"/>
              <w:ind w:left="29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11 997,00</w:t>
            </w:r>
          </w:p>
        </w:tc>
        <w:tc>
          <w:tcPr>
            <w:tcW w:w="1272" w:type="dxa"/>
          </w:tcPr>
          <w:p w14:paraId="0DE7CEF3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10FAEEA9" w14:textId="77777777" w:rsidR="0030493D" w:rsidRDefault="00000000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481E4BD8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27C9461A" w14:textId="77777777">
        <w:trPr>
          <w:trHeight w:val="568"/>
        </w:trPr>
        <w:tc>
          <w:tcPr>
            <w:tcW w:w="665" w:type="dxa"/>
          </w:tcPr>
          <w:p w14:paraId="4D507895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232EC12D" w14:textId="77777777" w:rsidR="0030493D" w:rsidRDefault="00000000">
            <w:pPr>
              <w:pStyle w:val="TableParagraph"/>
              <w:spacing w:before="1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2" w:type="dxa"/>
          </w:tcPr>
          <w:p w14:paraId="53B5950B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78239B96" w14:textId="77777777" w:rsidR="0030493D" w:rsidRDefault="00000000"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0914CC78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7DF4DE8C" w14:textId="77777777" w:rsidR="0030493D" w:rsidRDefault="0000000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781474112</w:t>
            </w:r>
          </w:p>
        </w:tc>
        <w:tc>
          <w:tcPr>
            <w:tcW w:w="2530" w:type="dxa"/>
          </w:tcPr>
          <w:p w14:paraId="360AA196" w14:textId="77777777" w:rsidR="0030493D" w:rsidRDefault="00000000">
            <w:pPr>
              <w:pStyle w:val="TableParagraph"/>
              <w:spacing w:line="188" w:lineRule="exact"/>
              <w:ind w:left="28" w:right="15"/>
              <w:rPr>
                <w:sz w:val="15"/>
              </w:rPr>
            </w:pPr>
            <w:r>
              <w:rPr>
                <w:sz w:val="15"/>
              </w:rPr>
              <w:t>Montáž obkladů vnitřních keramických hladkých přes 9 do 12 ks/m2 lepených flexibilním lepidlem</w:t>
            </w:r>
          </w:p>
        </w:tc>
        <w:tc>
          <w:tcPr>
            <w:tcW w:w="658" w:type="dxa"/>
          </w:tcPr>
          <w:p w14:paraId="50E5D3BA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1BF8776A" w14:textId="77777777" w:rsidR="0030493D" w:rsidRDefault="00000000">
            <w:pPr>
              <w:pStyle w:val="TableParagraph"/>
              <w:spacing w:before="1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2609E61E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64CDC0BF" w14:textId="77777777" w:rsidR="0030493D" w:rsidRDefault="00000000">
            <w:pPr>
              <w:pStyle w:val="TableParagraph"/>
              <w:spacing w:before="1"/>
              <w:ind w:left="201"/>
              <w:rPr>
                <w:sz w:val="15"/>
              </w:rPr>
            </w:pPr>
            <w:r>
              <w:rPr>
                <w:sz w:val="15"/>
              </w:rPr>
              <w:t>10,000</w:t>
            </w:r>
          </w:p>
        </w:tc>
        <w:tc>
          <w:tcPr>
            <w:tcW w:w="724" w:type="dxa"/>
            <w:shd w:val="clear" w:color="auto" w:fill="FFFFCC"/>
          </w:tcPr>
          <w:p w14:paraId="446853E6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716789B3" w14:textId="77777777" w:rsidR="0030493D" w:rsidRDefault="00000000">
            <w:pPr>
              <w:pStyle w:val="TableParagraph"/>
              <w:spacing w:before="1"/>
              <w:ind w:left="228"/>
              <w:rPr>
                <w:sz w:val="15"/>
              </w:rPr>
            </w:pPr>
            <w:r>
              <w:rPr>
                <w:sz w:val="15"/>
              </w:rPr>
              <w:t>778,00</w:t>
            </w:r>
          </w:p>
        </w:tc>
        <w:tc>
          <w:tcPr>
            <w:tcW w:w="1097" w:type="dxa"/>
          </w:tcPr>
          <w:p w14:paraId="2C1A8E7E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11D931FF" w14:textId="77777777" w:rsidR="0030493D" w:rsidRDefault="00000000">
            <w:pPr>
              <w:pStyle w:val="TableParagraph"/>
              <w:spacing w:before="1"/>
              <w:ind w:left="474"/>
              <w:rPr>
                <w:sz w:val="15"/>
              </w:rPr>
            </w:pPr>
            <w:r>
              <w:rPr>
                <w:sz w:val="15"/>
              </w:rPr>
              <w:t>7 780,00</w:t>
            </w:r>
          </w:p>
        </w:tc>
        <w:tc>
          <w:tcPr>
            <w:tcW w:w="1272" w:type="dxa"/>
          </w:tcPr>
          <w:p w14:paraId="545FBC48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77C6FC48" w14:textId="77777777" w:rsidR="0030493D" w:rsidRDefault="00000000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6F93154E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0238C00D" w14:textId="77777777">
        <w:trPr>
          <w:trHeight w:val="376"/>
        </w:trPr>
        <w:tc>
          <w:tcPr>
            <w:tcW w:w="665" w:type="dxa"/>
          </w:tcPr>
          <w:p w14:paraId="78A54493" w14:textId="77777777" w:rsidR="0030493D" w:rsidRDefault="00000000">
            <w:pPr>
              <w:pStyle w:val="TableParagraph"/>
              <w:spacing w:before="100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2" w:type="dxa"/>
          </w:tcPr>
          <w:p w14:paraId="7744A353" w14:textId="77777777" w:rsidR="0030493D" w:rsidRDefault="00000000">
            <w:pPr>
              <w:pStyle w:val="TableParagraph"/>
              <w:spacing w:before="100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1F3AA4F6" w14:textId="77777777" w:rsidR="0030493D" w:rsidRDefault="00000000">
            <w:pPr>
              <w:pStyle w:val="TableParagraph"/>
              <w:spacing w:before="100"/>
              <w:ind w:left="28"/>
              <w:rPr>
                <w:sz w:val="15"/>
              </w:rPr>
            </w:pPr>
            <w:r>
              <w:rPr>
                <w:sz w:val="15"/>
              </w:rPr>
              <w:t>612131121</w:t>
            </w:r>
          </w:p>
        </w:tc>
        <w:tc>
          <w:tcPr>
            <w:tcW w:w="2530" w:type="dxa"/>
          </w:tcPr>
          <w:p w14:paraId="27D723F2" w14:textId="77777777" w:rsidR="0030493D" w:rsidRDefault="00000000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z w:val="15"/>
              </w:rPr>
              <w:t>Penetrační disperzní nátěr vnitřních</w:t>
            </w:r>
          </w:p>
          <w:p w14:paraId="038AC5B2" w14:textId="77777777" w:rsidR="0030493D" w:rsidRDefault="00000000">
            <w:pPr>
              <w:pStyle w:val="TableParagraph"/>
              <w:spacing w:before="1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stěn nanášený ručně</w:t>
            </w:r>
          </w:p>
        </w:tc>
        <w:tc>
          <w:tcPr>
            <w:tcW w:w="658" w:type="dxa"/>
          </w:tcPr>
          <w:p w14:paraId="7DCEFBC7" w14:textId="77777777" w:rsidR="0030493D" w:rsidRDefault="00000000">
            <w:pPr>
              <w:pStyle w:val="TableParagraph"/>
              <w:spacing w:before="100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089DF164" w14:textId="77777777" w:rsidR="0030493D" w:rsidRDefault="00000000">
            <w:pPr>
              <w:pStyle w:val="TableParagraph"/>
              <w:spacing w:before="100"/>
              <w:ind w:left="201"/>
              <w:rPr>
                <w:sz w:val="15"/>
              </w:rPr>
            </w:pPr>
            <w:r>
              <w:rPr>
                <w:sz w:val="15"/>
              </w:rPr>
              <w:t>93,000</w:t>
            </w:r>
          </w:p>
        </w:tc>
        <w:tc>
          <w:tcPr>
            <w:tcW w:w="724" w:type="dxa"/>
            <w:shd w:val="clear" w:color="auto" w:fill="FFFFCC"/>
          </w:tcPr>
          <w:p w14:paraId="2E42329D" w14:textId="77777777" w:rsidR="0030493D" w:rsidRDefault="00000000">
            <w:pPr>
              <w:pStyle w:val="TableParagraph"/>
              <w:spacing w:before="100"/>
              <w:ind w:left="312"/>
              <w:rPr>
                <w:sz w:val="15"/>
              </w:rPr>
            </w:pPr>
            <w:r>
              <w:rPr>
                <w:sz w:val="15"/>
              </w:rPr>
              <w:t>71,70</w:t>
            </w:r>
          </w:p>
        </w:tc>
        <w:tc>
          <w:tcPr>
            <w:tcW w:w="1097" w:type="dxa"/>
          </w:tcPr>
          <w:p w14:paraId="3C9C8E19" w14:textId="77777777" w:rsidR="0030493D" w:rsidRDefault="00000000">
            <w:pPr>
              <w:pStyle w:val="TableParagraph"/>
              <w:spacing w:before="100"/>
              <w:ind w:left="474"/>
              <w:rPr>
                <w:sz w:val="15"/>
              </w:rPr>
            </w:pPr>
            <w:r>
              <w:rPr>
                <w:sz w:val="15"/>
              </w:rPr>
              <w:t>6 668,10</w:t>
            </w:r>
          </w:p>
        </w:tc>
        <w:tc>
          <w:tcPr>
            <w:tcW w:w="1272" w:type="dxa"/>
          </w:tcPr>
          <w:p w14:paraId="5D041F7C" w14:textId="77777777" w:rsidR="0030493D" w:rsidRDefault="00000000">
            <w:pPr>
              <w:pStyle w:val="TableParagraph"/>
              <w:spacing w:before="100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562C6AB1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4869DD41" w14:textId="77777777">
        <w:trPr>
          <w:trHeight w:val="568"/>
        </w:trPr>
        <w:tc>
          <w:tcPr>
            <w:tcW w:w="665" w:type="dxa"/>
          </w:tcPr>
          <w:p w14:paraId="0105FC72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5DB25A5C" w14:textId="77777777" w:rsidR="0030493D" w:rsidRDefault="00000000">
            <w:pPr>
              <w:pStyle w:val="TableParagraph"/>
              <w:spacing w:before="1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42" w:type="dxa"/>
          </w:tcPr>
          <w:p w14:paraId="1E415710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4BB5C55F" w14:textId="77777777" w:rsidR="0030493D" w:rsidRDefault="00000000"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1761AF12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19860C0D" w14:textId="77777777" w:rsidR="0030493D" w:rsidRDefault="0000000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611325412</w:t>
            </w:r>
          </w:p>
        </w:tc>
        <w:tc>
          <w:tcPr>
            <w:tcW w:w="2530" w:type="dxa"/>
          </w:tcPr>
          <w:p w14:paraId="4688FF47" w14:textId="77777777" w:rsidR="0030493D" w:rsidRDefault="00000000">
            <w:pPr>
              <w:pStyle w:val="TableParagraph"/>
              <w:spacing w:line="188" w:lineRule="exact"/>
              <w:ind w:left="28" w:right="15"/>
              <w:rPr>
                <w:sz w:val="15"/>
              </w:rPr>
            </w:pPr>
            <w:r>
              <w:rPr>
                <w:sz w:val="15"/>
              </w:rPr>
              <w:t>Oprava vnitřní vápenocementové hladké omítky stropů v rozsahu plochy přes 10 do 30 %</w:t>
            </w:r>
          </w:p>
        </w:tc>
        <w:tc>
          <w:tcPr>
            <w:tcW w:w="658" w:type="dxa"/>
          </w:tcPr>
          <w:p w14:paraId="10B6153F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3459CC2F" w14:textId="77777777" w:rsidR="0030493D" w:rsidRDefault="00000000">
            <w:pPr>
              <w:pStyle w:val="TableParagraph"/>
              <w:spacing w:before="1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73FAE6AF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7B70CFF1" w14:textId="77777777" w:rsidR="0030493D" w:rsidRDefault="00000000">
            <w:pPr>
              <w:pStyle w:val="TableParagraph"/>
              <w:spacing w:before="1"/>
              <w:ind w:left="201"/>
              <w:rPr>
                <w:sz w:val="15"/>
              </w:rPr>
            </w:pPr>
            <w:r>
              <w:rPr>
                <w:sz w:val="15"/>
              </w:rPr>
              <w:t>93,000</w:t>
            </w:r>
          </w:p>
        </w:tc>
        <w:tc>
          <w:tcPr>
            <w:tcW w:w="724" w:type="dxa"/>
            <w:shd w:val="clear" w:color="auto" w:fill="FFFFCC"/>
          </w:tcPr>
          <w:p w14:paraId="31E640DF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69536946" w14:textId="77777777" w:rsidR="0030493D" w:rsidRDefault="00000000">
            <w:pPr>
              <w:pStyle w:val="TableParagraph"/>
              <w:spacing w:before="1"/>
              <w:ind w:left="228"/>
              <w:rPr>
                <w:sz w:val="15"/>
              </w:rPr>
            </w:pPr>
            <w:r>
              <w:rPr>
                <w:sz w:val="15"/>
              </w:rPr>
              <w:t>287,00</w:t>
            </w:r>
          </w:p>
        </w:tc>
        <w:tc>
          <w:tcPr>
            <w:tcW w:w="1097" w:type="dxa"/>
          </w:tcPr>
          <w:p w14:paraId="3FFAA076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0CEA9647" w14:textId="77777777" w:rsidR="0030493D" w:rsidRDefault="00000000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sz w:val="15"/>
              </w:rPr>
              <w:t>26 691,00</w:t>
            </w:r>
          </w:p>
        </w:tc>
        <w:tc>
          <w:tcPr>
            <w:tcW w:w="1272" w:type="dxa"/>
          </w:tcPr>
          <w:p w14:paraId="1E93D93E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2901E2E3" w14:textId="77777777" w:rsidR="0030493D" w:rsidRDefault="00000000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2059E8B2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7096E862" w14:textId="77777777">
        <w:trPr>
          <w:trHeight w:val="376"/>
        </w:trPr>
        <w:tc>
          <w:tcPr>
            <w:tcW w:w="665" w:type="dxa"/>
          </w:tcPr>
          <w:p w14:paraId="3440C596" w14:textId="77777777" w:rsidR="0030493D" w:rsidRDefault="00000000">
            <w:pPr>
              <w:pStyle w:val="TableParagraph"/>
              <w:spacing w:before="100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2" w:type="dxa"/>
          </w:tcPr>
          <w:p w14:paraId="33E8EBED" w14:textId="77777777" w:rsidR="0030493D" w:rsidRDefault="00000000">
            <w:pPr>
              <w:pStyle w:val="TableParagraph"/>
              <w:spacing w:before="100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09AFB42C" w14:textId="77777777" w:rsidR="0030493D" w:rsidRDefault="00000000">
            <w:pPr>
              <w:pStyle w:val="TableParagraph"/>
              <w:spacing w:before="100"/>
              <w:ind w:left="28"/>
              <w:rPr>
                <w:sz w:val="15"/>
              </w:rPr>
            </w:pPr>
            <w:r>
              <w:rPr>
                <w:sz w:val="15"/>
              </w:rPr>
              <w:t>612311131</w:t>
            </w:r>
          </w:p>
        </w:tc>
        <w:tc>
          <w:tcPr>
            <w:tcW w:w="2530" w:type="dxa"/>
          </w:tcPr>
          <w:p w14:paraId="349FC3FE" w14:textId="77777777" w:rsidR="0030493D" w:rsidRDefault="00000000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z w:val="15"/>
              </w:rPr>
              <w:t>Potažení vnitřních stěn vápenným</w:t>
            </w:r>
          </w:p>
          <w:p w14:paraId="702EB01A" w14:textId="77777777" w:rsidR="0030493D" w:rsidRDefault="00000000">
            <w:pPr>
              <w:pStyle w:val="TableParagraph"/>
              <w:spacing w:before="1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štukem tloušťky do 3 mm</w:t>
            </w:r>
          </w:p>
        </w:tc>
        <w:tc>
          <w:tcPr>
            <w:tcW w:w="658" w:type="dxa"/>
          </w:tcPr>
          <w:p w14:paraId="4A26C490" w14:textId="77777777" w:rsidR="0030493D" w:rsidRDefault="00000000">
            <w:pPr>
              <w:pStyle w:val="TableParagraph"/>
              <w:spacing w:before="100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4C4FB08A" w14:textId="77777777" w:rsidR="0030493D" w:rsidRDefault="00000000">
            <w:pPr>
              <w:pStyle w:val="TableParagraph"/>
              <w:spacing w:before="100"/>
              <w:ind w:left="201"/>
              <w:rPr>
                <w:sz w:val="15"/>
              </w:rPr>
            </w:pPr>
            <w:r>
              <w:rPr>
                <w:sz w:val="15"/>
              </w:rPr>
              <w:t>93,000</w:t>
            </w:r>
          </w:p>
        </w:tc>
        <w:tc>
          <w:tcPr>
            <w:tcW w:w="724" w:type="dxa"/>
            <w:shd w:val="clear" w:color="auto" w:fill="FFFFCC"/>
          </w:tcPr>
          <w:p w14:paraId="28346B03" w14:textId="77777777" w:rsidR="0030493D" w:rsidRDefault="00000000">
            <w:pPr>
              <w:pStyle w:val="TableParagraph"/>
              <w:spacing w:before="100"/>
              <w:ind w:left="228"/>
              <w:rPr>
                <w:sz w:val="15"/>
              </w:rPr>
            </w:pPr>
            <w:r>
              <w:rPr>
                <w:sz w:val="15"/>
              </w:rPr>
              <w:t>182,00</w:t>
            </w:r>
          </w:p>
        </w:tc>
        <w:tc>
          <w:tcPr>
            <w:tcW w:w="1097" w:type="dxa"/>
          </w:tcPr>
          <w:p w14:paraId="7DFA1380" w14:textId="77777777" w:rsidR="0030493D" w:rsidRDefault="00000000">
            <w:pPr>
              <w:pStyle w:val="TableParagraph"/>
              <w:spacing w:before="100"/>
              <w:ind w:left="389"/>
              <w:rPr>
                <w:sz w:val="15"/>
              </w:rPr>
            </w:pPr>
            <w:r>
              <w:rPr>
                <w:sz w:val="15"/>
              </w:rPr>
              <w:t>16 926,00</w:t>
            </w:r>
          </w:p>
        </w:tc>
        <w:tc>
          <w:tcPr>
            <w:tcW w:w="1272" w:type="dxa"/>
          </w:tcPr>
          <w:p w14:paraId="7DCB054A" w14:textId="77777777" w:rsidR="0030493D" w:rsidRDefault="00000000">
            <w:pPr>
              <w:pStyle w:val="TableParagraph"/>
              <w:spacing w:before="100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685DE538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396BF927" w14:textId="77777777">
        <w:trPr>
          <w:trHeight w:val="568"/>
        </w:trPr>
        <w:tc>
          <w:tcPr>
            <w:tcW w:w="665" w:type="dxa"/>
          </w:tcPr>
          <w:p w14:paraId="752F8BA7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3C0D7E9A" w14:textId="77777777" w:rsidR="0030493D" w:rsidRDefault="00000000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742" w:type="dxa"/>
          </w:tcPr>
          <w:p w14:paraId="6CBEBA60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6C00EC4F" w14:textId="77777777" w:rsidR="0030493D" w:rsidRDefault="00000000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7A768137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2F481830" w14:textId="77777777" w:rsidR="0030493D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784221105</w:t>
            </w:r>
          </w:p>
        </w:tc>
        <w:tc>
          <w:tcPr>
            <w:tcW w:w="2530" w:type="dxa"/>
          </w:tcPr>
          <w:p w14:paraId="7BD4B0FE" w14:textId="77777777" w:rsidR="0030493D" w:rsidRDefault="00000000">
            <w:pPr>
              <w:pStyle w:val="TableParagraph"/>
              <w:spacing w:line="188" w:lineRule="exact"/>
              <w:ind w:left="28" w:right="15"/>
              <w:rPr>
                <w:sz w:val="15"/>
              </w:rPr>
            </w:pPr>
            <w:r>
              <w:rPr>
                <w:sz w:val="15"/>
              </w:rPr>
              <w:t>Dvojnásobné bílé malby ze směsí za sucha dobře otěruvzdorných v místnostech přes 5,00 m</w:t>
            </w:r>
          </w:p>
        </w:tc>
        <w:tc>
          <w:tcPr>
            <w:tcW w:w="658" w:type="dxa"/>
          </w:tcPr>
          <w:p w14:paraId="2996EC06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1DE95D73" w14:textId="77777777" w:rsidR="0030493D" w:rsidRDefault="00000000">
            <w:pPr>
              <w:pStyle w:val="TableParagraph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1CB2D241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1338DA69" w14:textId="77777777" w:rsidR="0030493D" w:rsidRDefault="0000000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93,000</w:t>
            </w:r>
          </w:p>
        </w:tc>
        <w:tc>
          <w:tcPr>
            <w:tcW w:w="724" w:type="dxa"/>
            <w:shd w:val="clear" w:color="auto" w:fill="FFFFCC"/>
          </w:tcPr>
          <w:p w14:paraId="071FBCF9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67A1533A" w14:textId="77777777" w:rsidR="0030493D" w:rsidRDefault="00000000">
            <w:pPr>
              <w:pStyle w:val="TableParagraph"/>
              <w:ind w:left="312"/>
              <w:rPr>
                <w:sz w:val="15"/>
              </w:rPr>
            </w:pPr>
            <w:r>
              <w:rPr>
                <w:sz w:val="15"/>
              </w:rPr>
              <w:t>51,40</w:t>
            </w:r>
          </w:p>
        </w:tc>
        <w:tc>
          <w:tcPr>
            <w:tcW w:w="1097" w:type="dxa"/>
          </w:tcPr>
          <w:p w14:paraId="3302CFCF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0DEAF5B8" w14:textId="77777777" w:rsidR="0030493D" w:rsidRDefault="00000000">
            <w:pPr>
              <w:pStyle w:val="TableParagraph"/>
              <w:ind w:left="474"/>
              <w:rPr>
                <w:sz w:val="15"/>
              </w:rPr>
            </w:pPr>
            <w:r>
              <w:rPr>
                <w:sz w:val="15"/>
              </w:rPr>
              <w:t>4 780,20</w:t>
            </w:r>
          </w:p>
        </w:tc>
        <w:tc>
          <w:tcPr>
            <w:tcW w:w="1272" w:type="dxa"/>
          </w:tcPr>
          <w:p w14:paraId="09E14C32" w14:textId="77777777" w:rsidR="0030493D" w:rsidRDefault="0030493D">
            <w:pPr>
              <w:pStyle w:val="TableParagraph"/>
              <w:spacing w:before="1"/>
              <w:rPr>
                <w:sz w:val="17"/>
              </w:rPr>
            </w:pPr>
          </w:p>
          <w:p w14:paraId="2334BE0F" w14:textId="77777777" w:rsidR="0030493D" w:rsidRDefault="00000000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7E420D61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7E657832" w14:textId="77777777">
        <w:trPr>
          <w:trHeight w:val="568"/>
        </w:trPr>
        <w:tc>
          <w:tcPr>
            <w:tcW w:w="665" w:type="dxa"/>
          </w:tcPr>
          <w:p w14:paraId="470835A1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20FE30D7" w14:textId="77777777" w:rsidR="0030493D" w:rsidRDefault="00000000">
            <w:pPr>
              <w:pStyle w:val="TableParagraph"/>
              <w:spacing w:before="1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42" w:type="dxa"/>
          </w:tcPr>
          <w:p w14:paraId="52A4694B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08683D23" w14:textId="77777777" w:rsidR="0030493D" w:rsidRDefault="00000000"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21FE27DB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2E4BC29E" w14:textId="77777777" w:rsidR="0030493D" w:rsidRDefault="0000000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943211111</w:t>
            </w:r>
          </w:p>
        </w:tc>
        <w:tc>
          <w:tcPr>
            <w:tcW w:w="2530" w:type="dxa"/>
          </w:tcPr>
          <w:p w14:paraId="2B75FADF" w14:textId="77777777" w:rsidR="0030493D" w:rsidRDefault="00000000">
            <w:pPr>
              <w:pStyle w:val="TableParagraph"/>
              <w:spacing w:line="188" w:lineRule="exact"/>
              <w:ind w:left="28" w:right="15"/>
              <w:rPr>
                <w:sz w:val="15"/>
              </w:rPr>
            </w:pPr>
            <w:r>
              <w:rPr>
                <w:sz w:val="15"/>
              </w:rPr>
              <w:t>Montáž lešení prostorového rámového lehkého s podlahami zatížení do 200 kg/m2 v do 10 m</w:t>
            </w:r>
          </w:p>
        </w:tc>
        <w:tc>
          <w:tcPr>
            <w:tcW w:w="658" w:type="dxa"/>
          </w:tcPr>
          <w:p w14:paraId="6825FDD3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14876611" w14:textId="77777777" w:rsidR="0030493D" w:rsidRDefault="00000000">
            <w:pPr>
              <w:pStyle w:val="TableParagraph"/>
              <w:spacing w:before="1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2963488F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60E35A22" w14:textId="77777777" w:rsidR="0030493D" w:rsidRDefault="00000000">
            <w:pPr>
              <w:pStyle w:val="TableParagraph"/>
              <w:spacing w:before="1"/>
              <w:ind w:left="201"/>
              <w:rPr>
                <w:sz w:val="15"/>
              </w:rPr>
            </w:pPr>
            <w:r>
              <w:rPr>
                <w:sz w:val="15"/>
              </w:rPr>
              <w:t>75,000</w:t>
            </w:r>
          </w:p>
        </w:tc>
        <w:tc>
          <w:tcPr>
            <w:tcW w:w="724" w:type="dxa"/>
            <w:shd w:val="clear" w:color="auto" w:fill="FFFFCC"/>
          </w:tcPr>
          <w:p w14:paraId="0D05AF6F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2E27EA13" w14:textId="77777777" w:rsidR="0030493D" w:rsidRDefault="00000000">
            <w:pPr>
              <w:pStyle w:val="TableParagraph"/>
              <w:spacing w:before="1"/>
              <w:ind w:left="312"/>
              <w:rPr>
                <w:sz w:val="15"/>
              </w:rPr>
            </w:pPr>
            <w:r>
              <w:rPr>
                <w:sz w:val="15"/>
              </w:rPr>
              <w:t>80,00</w:t>
            </w:r>
          </w:p>
        </w:tc>
        <w:tc>
          <w:tcPr>
            <w:tcW w:w="1097" w:type="dxa"/>
          </w:tcPr>
          <w:p w14:paraId="4C4BAFF2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0EA9B6FA" w14:textId="77777777" w:rsidR="0030493D" w:rsidRDefault="00000000">
            <w:pPr>
              <w:pStyle w:val="TableParagraph"/>
              <w:spacing w:before="1"/>
              <w:ind w:left="474"/>
              <w:rPr>
                <w:sz w:val="15"/>
              </w:rPr>
            </w:pPr>
            <w:r>
              <w:rPr>
                <w:sz w:val="15"/>
              </w:rPr>
              <w:t>6 000,00</w:t>
            </w:r>
          </w:p>
        </w:tc>
        <w:tc>
          <w:tcPr>
            <w:tcW w:w="1272" w:type="dxa"/>
          </w:tcPr>
          <w:p w14:paraId="1FDD430E" w14:textId="77777777" w:rsidR="0030493D" w:rsidRDefault="0030493D">
            <w:pPr>
              <w:pStyle w:val="TableParagraph"/>
              <w:rPr>
                <w:sz w:val="17"/>
              </w:rPr>
            </w:pPr>
          </w:p>
          <w:p w14:paraId="06622656" w14:textId="77777777" w:rsidR="0030493D" w:rsidRDefault="00000000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15C116E5" w14:textId="77777777" w:rsidR="0030493D" w:rsidRDefault="0030493D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2"/>
        <w:gridCol w:w="809"/>
        <w:gridCol w:w="2530"/>
        <w:gridCol w:w="658"/>
        <w:gridCol w:w="698"/>
        <w:gridCol w:w="724"/>
        <w:gridCol w:w="1097"/>
        <w:gridCol w:w="1272"/>
      </w:tblGrid>
      <w:tr w:rsidR="0030493D" w14:paraId="5B5A4396" w14:textId="77777777">
        <w:trPr>
          <w:trHeight w:val="376"/>
        </w:trPr>
        <w:tc>
          <w:tcPr>
            <w:tcW w:w="665" w:type="dxa"/>
          </w:tcPr>
          <w:p w14:paraId="2B980511" w14:textId="77777777" w:rsidR="0030493D" w:rsidRDefault="00000000">
            <w:pPr>
              <w:pStyle w:val="TableParagraph"/>
              <w:spacing w:before="100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742" w:type="dxa"/>
          </w:tcPr>
          <w:p w14:paraId="020727A9" w14:textId="77777777" w:rsidR="0030493D" w:rsidRDefault="00000000">
            <w:pPr>
              <w:pStyle w:val="TableParagraph"/>
              <w:spacing w:before="100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K</w:t>
            </w:r>
          </w:p>
        </w:tc>
        <w:tc>
          <w:tcPr>
            <w:tcW w:w="809" w:type="dxa"/>
          </w:tcPr>
          <w:p w14:paraId="678920A2" w14:textId="77777777" w:rsidR="0030493D" w:rsidRDefault="00000000">
            <w:pPr>
              <w:pStyle w:val="TableParagraph"/>
              <w:spacing w:before="100"/>
              <w:ind w:left="28"/>
              <w:rPr>
                <w:sz w:val="15"/>
              </w:rPr>
            </w:pPr>
            <w:r>
              <w:rPr>
                <w:sz w:val="15"/>
              </w:rPr>
              <w:t>952901114</w:t>
            </w:r>
          </w:p>
        </w:tc>
        <w:tc>
          <w:tcPr>
            <w:tcW w:w="2530" w:type="dxa"/>
          </w:tcPr>
          <w:p w14:paraId="12B5E76F" w14:textId="77777777" w:rsidR="0030493D" w:rsidRDefault="00000000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z w:val="15"/>
              </w:rPr>
              <w:t>Vyčištění budov bytové 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občanské</w:t>
            </w:r>
          </w:p>
          <w:p w14:paraId="677C4C1D" w14:textId="77777777" w:rsidR="0030493D" w:rsidRDefault="00000000">
            <w:pPr>
              <w:pStyle w:val="TableParagraph"/>
              <w:spacing w:before="1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výstavby při výšce podlaží přes 4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</w:p>
        </w:tc>
        <w:tc>
          <w:tcPr>
            <w:tcW w:w="658" w:type="dxa"/>
          </w:tcPr>
          <w:p w14:paraId="2680D69E" w14:textId="77777777" w:rsidR="0030493D" w:rsidRDefault="00000000">
            <w:pPr>
              <w:pStyle w:val="TableParagraph"/>
              <w:spacing w:before="100"/>
              <w:ind w:left="225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698" w:type="dxa"/>
          </w:tcPr>
          <w:p w14:paraId="37B63C52" w14:textId="77777777" w:rsidR="0030493D" w:rsidRDefault="00000000">
            <w:pPr>
              <w:pStyle w:val="TableParagraph"/>
              <w:spacing w:before="100"/>
              <w:ind w:left="201"/>
              <w:rPr>
                <w:sz w:val="15"/>
              </w:rPr>
            </w:pPr>
            <w:r>
              <w:rPr>
                <w:sz w:val="15"/>
              </w:rPr>
              <w:t>50,000</w:t>
            </w:r>
          </w:p>
        </w:tc>
        <w:tc>
          <w:tcPr>
            <w:tcW w:w="724" w:type="dxa"/>
            <w:shd w:val="clear" w:color="auto" w:fill="FFFFCC"/>
          </w:tcPr>
          <w:p w14:paraId="6534F638" w14:textId="77777777" w:rsidR="0030493D" w:rsidRDefault="00000000">
            <w:pPr>
              <w:pStyle w:val="TableParagraph"/>
              <w:spacing w:before="100"/>
              <w:ind w:left="228"/>
              <w:rPr>
                <w:sz w:val="15"/>
              </w:rPr>
            </w:pPr>
            <w:r>
              <w:rPr>
                <w:sz w:val="15"/>
              </w:rPr>
              <w:t>166,00</w:t>
            </w:r>
          </w:p>
        </w:tc>
        <w:tc>
          <w:tcPr>
            <w:tcW w:w="1097" w:type="dxa"/>
          </w:tcPr>
          <w:p w14:paraId="3BD6B9C8" w14:textId="77777777" w:rsidR="0030493D" w:rsidRDefault="00000000">
            <w:pPr>
              <w:pStyle w:val="TableParagraph"/>
              <w:spacing w:before="100"/>
              <w:ind w:left="474"/>
              <w:rPr>
                <w:sz w:val="15"/>
              </w:rPr>
            </w:pPr>
            <w:r>
              <w:rPr>
                <w:sz w:val="15"/>
              </w:rPr>
              <w:t>8 300,00</w:t>
            </w:r>
          </w:p>
        </w:tc>
        <w:tc>
          <w:tcPr>
            <w:tcW w:w="1272" w:type="dxa"/>
          </w:tcPr>
          <w:p w14:paraId="37A1F5AA" w14:textId="77777777" w:rsidR="0030493D" w:rsidRDefault="00000000">
            <w:pPr>
              <w:pStyle w:val="TableParagraph"/>
              <w:spacing w:before="100"/>
              <w:ind w:left="30"/>
              <w:rPr>
                <w:sz w:val="15"/>
              </w:rPr>
            </w:pPr>
            <w:r>
              <w:rPr>
                <w:sz w:val="15"/>
              </w:rPr>
              <w:t>CS ÚRS 2023 02</w:t>
            </w:r>
          </w:p>
        </w:tc>
      </w:tr>
    </w:tbl>
    <w:p w14:paraId="30DFC09D" w14:textId="77777777" w:rsidR="0030493D" w:rsidRDefault="0030493D">
      <w:pPr>
        <w:rPr>
          <w:sz w:val="15"/>
        </w:rPr>
        <w:sectPr w:rsidR="0030493D">
          <w:pgSz w:w="11910" w:h="16840"/>
          <w:pgMar w:top="1260" w:right="1120" w:bottom="280" w:left="900" w:header="708" w:footer="708" w:gutter="0"/>
          <w:cols w:space="708"/>
        </w:sectPr>
      </w:pPr>
    </w:p>
    <w:p w14:paraId="12ED08D3" w14:textId="77777777" w:rsidR="0030493D" w:rsidRDefault="00000000">
      <w:pPr>
        <w:spacing w:before="73"/>
        <w:ind w:left="153"/>
        <w:rPr>
          <w:sz w:val="17"/>
        </w:rPr>
      </w:pPr>
      <w:r>
        <w:rPr>
          <w:w w:val="105"/>
          <w:sz w:val="17"/>
        </w:rPr>
        <w:lastRenderedPageBreak/>
        <w:t>Etapa 2 Posluchárna UP104</w:t>
      </w:r>
    </w:p>
    <w:p w14:paraId="2A784C90" w14:textId="77777777" w:rsidR="0030493D" w:rsidRDefault="00000000">
      <w:pPr>
        <w:spacing w:before="23"/>
        <w:ind w:left="153"/>
        <w:rPr>
          <w:sz w:val="17"/>
        </w:rPr>
      </w:pPr>
      <w:proofErr w:type="gramStart"/>
      <w:r>
        <w:rPr>
          <w:w w:val="105"/>
          <w:sz w:val="17"/>
        </w:rPr>
        <w:t>ZTI - výměna</w:t>
      </w:r>
      <w:proofErr w:type="gramEnd"/>
      <w:r>
        <w:rPr>
          <w:w w:val="105"/>
          <w:sz w:val="17"/>
        </w:rPr>
        <w:t xml:space="preserve"> poškozené kanalizace</w:t>
      </w:r>
    </w:p>
    <w:p w14:paraId="641DF5D8" w14:textId="77777777" w:rsidR="0030493D" w:rsidRDefault="00000000">
      <w:pPr>
        <w:tabs>
          <w:tab w:val="left" w:pos="7422"/>
        </w:tabs>
        <w:spacing w:before="21"/>
        <w:ind w:left="153"/>
        <w:rPr>
          <w:i/>
          <w:sz w:val="17"/>
        </w:rPr>
      </w:pPr>
      <w:r>
        <w:pict w14:anchorId="255D9FA2">
          <v:group id="_x0000_s1037" style="position:absolute;left:0;text-align:left;margin-left:50.85pt;margin-top:.85pt;width:459.4pt;height:31.35pt;z-index:-254007296;mso-position-horizontal-relative:page" coordorigin="1017,17" coordsize="9188,627">
            <v:rect id="_x0000_s1047" style="position:absolute;left:8286;top:17;width:1919;height:226" fillcolor="#fce9d9" stroked="f"/>
            <v:rect id="_x0000_s1046" style="position:absolute;left:1027;top:242;width:9178;height:401" fillcolor="#d2d2d2" stroked="f"/>
            <v:line id="_x0000_s1045" style="position:absolute" from="1019,244" to="1019,642" strokecolor="#959595" strokeweight=".14pt"/>
            <v:line id="_x0000_s1044" style="position:absolute" from="1019,243" to="1019,644" strokeweight=".12pt"/>
            <v:line id="_x0000_s1043" style="position:absolute" from="10203,246" to="10203,642" strokecolor="#959595" strokeweight=".14pt"/>
            <v:line id="_x0000_s1042" style="position:absolute" from="10203,245" to="10203,644" strokeweight=".12pt"/>
            <v:line id="_x0000_s1041" style="position:absolute" from="1021,244" to="10203,244" strokecolor="#959595" strokeweight=".14pt"/>
            <v:line id="_x0000_s1040" style="position:absolute" from="1020,244" to="10204,244" strokeweight=".12pt"/>
            <v:line id="_x0000_s1039" style="position:absolute" from="1021,642" to="10203,642" strokecolor="#959595" strokeweight=".14pt"/>
            <v:line id="_x0000_s1038" style="position:absolute" from="1020,642" to="10204,642" strokeweight=".12pt"/>
            <w10:wrap anchorx="page"/>
          </v:group>
        </w:pict>
      </w:r>
      <w:proofErr w:type="gramStart"/>
      <w:r>
        <w:rPr>
          <w:w w:val="105"/>
          <w:sz w:val="17"/>
        </w:rPr>
        <w:t>Změna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vícepráce</w:t>
      </w:r>
      <w:proofErr w:type="gramEnd"/>
      <w:r>
        <w:rPr>
          <w:w w:val="105"/>
          <w:sz w:val="17"/>
        </w:rPr>
        <w:tab/>
      </w:r>
      <w:r>
        <w:rPr>
          <w:i/>
          <w:w w:val="105"/>
          <w:sz w:val="17"/>
        </w:rPr>
        <w:t>hrazeno z</w:t>
      </w:r>
      <w:r>
        <w:rPr>
          <w:i/>
          <w:spacing w:val="-12"/>
          <w:w w:val="105"/>
          <w:sz w:val="17"/>
        </w:rPr>
        <w:t xml:space="preserve"> </w:t>
      </w:r>
      <w:r>
        <w:rPr>
          <w:i/>
          <w:w w:val="105"/>
          <w:sz w:val="17"/>
        </w:rPr>
        <w:t>dotace</w:t>
      </w:r>
    </w:p>
    <w:p w14:paraId="6C6D4EE2" w14:textId="77777777" w:rsidR="0030493D" w:rsidRDefault="0030493D">
      <w:pPr>
        <w:rPr>
          <w:sz w:val="17"/>
        </w:rPr>
        <w:sectPr w:rsidR="0030493D">
          <w:pgSz w:w="11910" w:h="16840"/>
          <w:pgMar w:top="1280" w:right="1120" w:bottom="280" w:left="900" w:header="708" w:footer="708" w:gutter="0"/>
          <w:cols w:space="708"/>
        </w:sectPr>
      </w:pPr>
    </w:p>
    <w:p w14:paraId="38783820" w14:textId="77777777" w:rsidR="0030493D" w:rsidRDefault="00000000">
      <w:pPr>
        <w:tabs>
          <w:tab w:val="left" w:pos="847"/>
          <w:tab w:val="left" w:pos="1562"/>
          <w:tab w:val="left" w:pos="2693"/>
          <w:tab w:val="left" w:pos="5096"/>
          <w:tab w:val="left" w:pos="5811"/>
          <w:tab w:val="left" w:pos="6658"/>
        </w:tabs>
        <w:spacing w:before="32" w:line="256" w:lineRule="auto"/>
        <w:ind w:left="6659" w:right="38" w:hanging="6508"/>
        <w:rPr>
          <w:sz w:val="16"/>
        </w:rPr>
      </w:pPr>
      <w:r>
        <w:rPr>
          <w:sz w:val="16"/>
        </w:rPr>
        <w:t>PČ</w:t>
      </w:r>
      <w:r>
        <w:rPr>
          <w:sz w:val="16"/>
        </w:rPr>
        <w:tab/>
        <w:t>Typ</w:t>
      </w:r>
      <w:r>
        <w:rPr>
          <w:sz w:val="16"/>
        </w:rPr>
        <w:tab/>
        <w:t>Kód</w:t>
      </w:r>
      <w:r>
        <w:rPr>
          <w:sz w:val="16"/>
        </w:rPr>
        <w:tab/>
        <w:t>Popis</w:t>
      </w:r>
      <w:r>
        <w:rPr>
          <w:sz w:val="16"/>
        </w:rPr>
        <w:tab/>
        <w:t>MJ</w:t>
      </w:r>
      <w:r>
        <w:rPr>
          <w:sz w:val="16"/>
        </w:rPr>
        <w:tab/>
        <w:t>Množství</w:t>
      </w:r>
      <w:r>
        <w:rPr>
          <w:sz w:val="16"/>
        </w:rPr>
        <w:tab/>
      </w:r>
      <w:proofErr w:type="spellStart"/>
      <w:r>
        <w:rPr>
          <w:w w:val="95"/>
          <w:sz w:val="16"/>
        </w:rPr>
        <w:t>J.cena</w:t>
      </w:r>
      <w:proofErr w:type="spellEnd"/>
      <w:r>
        <w:rPr>
          <w:w w:val="95"/>
          <w:sz w:val="16"/>
        </w:rPr>
        <w:t xml:space="preserve"> </w:t>
      </w:r>
      <w:r>
        <w:rPr>
          <w:sz w:val="16"/>
        </w:rPr>
        <w:t>[CZK]</w:t>
      </w:r>
    </w:p>
    <w:p w14:paraId="770DFF8F" w14:textId="77777777" w:rsidR="0030493D" w:rsidRDefault="00000000">
      <w:pPr>
        <w:spacing w:before="32" w:line="256" w:lineRule="auto"/>
        <w:ind w:left="151" w:right="-7"/>
        <w:rPr>
          <w:sz w:val="16"/>
        </w:rPr>
      </w:pPr>
      <w:r>
        <w:br w:type="column"/>
      </w:r>
      <w:r>
        <w:rPr>
          <w:sz w:val="16"/>
        </w:rPr>
        <w:t xml:space="preserve">Cena </w:t>
      </w:r>
      <w:r>
        <w:rPr>
          <w:spacing w:val="-3"/>
          <w:sz w:val="16"/>
        </w:rPr>
        <w:t xml:space="preserve">celkem </w:t>
      </w:r>
      <w:r>
        <w:rPr>
          <w:sz w:val="16"/>
        </w:rPr>
        <w:t>[CZK]</w:t>
      </w:r>
    </w:p>
    <w:p w14:paraId="6F120C47" w14:textId="77777777" w:rsidR="0030493D" w:rsidRDefault="00000000">
      <w:pPr>
        <w:spacing w:before="32"/>
        <w:ind w:left="100"/>
        <w:rPr>
          <w:sz w:val="16"/>
        </w:rPr>
      </w:pPr>
      <w:r>
        <w:br w:type="column"/>
      </w:r>
      <w:r>
        <w:rPr>
          <w:sz w:val="16"/>
        </w:rPr>
        <w:t>Cenová</w:t>
      </w:r>
    </w:p>
    <w:p w14:paraId="226DFF66" w14:textId="77777777" w:rsidR="0030493D" w:rsidRDefault="00000000">
      <w:pPr>
        <w:spacing w:before="13"/>
        <w:ind w:left="100"/>
        <w:rPr>
          <w:sz w:val="16"/>
        </w:rPr>
      </w:pPr>
      <w:r>
        <w:rPr>
          <w:sz w:val="16"/>
        </w:rPr>
        <w:t>soustava</w:t>
      </w:r>
    </w:p>
    <w:p w14:paraId="70EBAC6A" w14:textId="77777777" w:rsidR="0030493D" w:rsidRDefault="0030493D">
      <w:pPr>
        <w:rPr>
          <w:sz w:val="16"/>
        </w:rPr>
        <w:sectPr w:rsidR="0030493D">
          <w:type w:val="continuous"/>
          <w:pgSz w:w="11910" w:h="16840"/>
          <w:pgMar w:top="700" w:right="1120" w:bottom="280" w:left="900" w:header="708" w:footer="708" w:gutter="0"/>
          <w:cols w:num="3" w:space="708" w:equalWidth="0">
            <w:col w:w="7167" w:space="103"/>
            <w:col w:w="1080" w:space="39"/>
            <w:col w:w="1501"/>
          </w:cols>
        </w:sectPr>
      </w:pPr>
    </w:p>
    <w:p w14:paraId="1C425FD6" w14:textId="77777777" w:rsidR="0030493D" w:rsidRDefault="00000000">
      <w:pPr>
        <w:tabs>
          <w:tab w:val="left" w:pos="7269"/>
        </w:tabs>
        <w:spacing w:before="16"/>
        <w:ind w:right="1515"/>
        <w:jc w:val="right"/>
        <w:rPr>
          <w:b/>
          <w:sz w:val="21"/>
        </w:rPr>
      </w:pPr>
      <w:r>
        <w:rPr>
          <w:b/>
          <w:color w:val="950000"/>
          <w:sz w:val="21"/>
        </w:rPr>
        <w:t>Náklady</w:t>
      </w:r>
      <w:r>
        <w:rPr>
          <w:b/>
          <w:color w:val="950000"/>
          <w:spacing w:val="-6"/>
          <w:sz w:val="21"/>
        </w:rPr>
        <w:t xml:space="preserve"> </w:t>
      </w:r>
      <w:r>
        <w:rPr>
          <w:b/>
          <w:color w:val="950000"/>
          <w:sz w:val="21"/>
        </w:rPr>
        <w:t>soupisu</w:t>
      </w:r>
      <w:r>
        <w:rPr>
          <w:b/>
          <w:color w:val="950000"/>
          <w:spacing w:val="-1"/>
          <w:sz w:val="21"/>
        </w:rPr>
        <w:t xml:space="preserve"> </w:t>
      </w:r>
      <w:r>
        <w:rPr>
          <w:b/>
          <w:color w:val="950000"/>
          <w:sz w:val="21"/>
        </w:rPr>
        <w:t>celkem</w:t>
      </w:r>
      <w:r>
        <w:rPr>
          <w:b/>
          <w:color w:val="950000"/>
          <w:sz w:val="21"/>
        </w:rPr>
        <w:tab/>
        <w:t>26</w:t>
      </w:r>
      <w:r>
        <w:rPr>
          <w:b/>
          <w:color w:val="950000"/>
          <w:spacing w:val="-3"/>
          <w:sz w:val="21"/>
        </w:rPr>
        <w:t xml:space="preserve"> </w:t>
      </w:r>
      <w:r>
        <w:rPr>
          <w:b/>
          <w:color w:val="950000"/>
          <w:sz w:val="21"/>
        </w:rPr>
        <w:t>060,00</w:t>
      </w:r>
    </w:p>
    <w:p w14:paraId="39635C00" w14:textId="77777777" w:rsidR="0030493D" w:rsidRDefault="00000000">
      <w:pPr>
        <w:tabs>
          <w:tab w:val="left" w:pos="725"/>
          <w:tab w:val="left" w:pos="1855"/>
          <w:tab w:val="left" w:pos="6582"/>
        </w:tabs>
        <w:spacing w:before="20" w:after="18"/>
        <w:ind w:right="1515"/>
        <w:jc w:val="right"/>
        <w:rPr>
          <w:sz w:val="21"/>
        </w:rPr>
      </w:pPr>
      <w:r>
        <w:rPr>
          <w:color w:val="003366"/>
          <w:position w:val="6"/>
          <w:sz w:val="14"/>
        </w:rPr>
        <w:t>D</w:t>
      </w:r>
      <w:r>
        <w:rPr>
          <w:color w:val="003366"/>
          <w:position w:val="6"/>
          <w:sz w:val="14"/>
        </w:rPr>
        <w:tab/>
      </w:r>
      <w:r>
        <w:rPr>
          <w:color w:val="003366"/>
          <w:sz w:val="21"/>
        </w:rPr>
        <w:t>D2</w:t>
      </w:r>
      <w:r>
        <w:rPr>
          <w:color w:val="003366"/>
          <w:sz w:val="21"/>
        </w:rPr>
        <w:tab/>
        <w:t>104</w:t>
      </w:r>
      <w:r>
        <w:rPr>
          <w:color w:val="003366"/>
          <w:sz w:val="21"/>
        </w:rPr>
        <w:tab/>
        <w:t>26</w:t>
      </w:r>
      <w:r>
        <w:rPr>
          <w:color w:val="003366"/>
          <w:spacing w:val="-3"/>
          <w:sz w:val="21"/>
        </w:rPr>
        <w:t xml:space="preserve"> </w:t>
      </w:r>
      <w:r>
        <w:rPr>
          <w:color w:val="003366"/>
          <w:sz w:val="21"/>
        </w:rPr>
        <w:t>060,00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16"/>
        <w:gridCol w:w="1131"/>
        <w:gridCol w:w="2404"/>
        <w:gridCol w:w="717"/>
        <w:gridCol w:w="849"/>
        <w:gridCol w:w="763"/>
        <w:gridCol w:w="1071"/>
        <w:gridCol w:w="850"/>
      </w:tblGrid>
      <w:tr w:rsidR="0030493D" w14:paraId="5E58F13A" w14:textId="77777777">
        <w:trPr>
          <w:trHeight w:val="393"/>
        </w:trPr>
        <w:tc>
          <w:tcPr>
            <w:tcW w:w="696" w:type="dxa"/>
          </w:tcPr>
          <w:p w14:paraId="33CD3BE0" w14:textId="77777777" w:rsidR="0030493D" w:rsidRDefault="00000000">
            <w:pPr>
              <w:pStyle w:val="TableParagraph"/>
              <w:spacing w:before="100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716" w:type="dxa"/>
          </w:tcPr>
          <w:p w14:paraId="637ECBFA" w14:textId="77777777" w:rsidR="0030493D" w:rsidRDefault="00000000">
            <w:pPr>
              <w:pStyle w:val="TableParagraph"/>
              <w:spacing w:before="100"/>
              <w:ind w:right="7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K</w:t>
            </w:r>
          </w:p>
        </w:tc>
        <w:tc>
          <w:tcPr>
            <w:tcW w:w="1131" w:type="dxa"/>
          </w:tcPr>
          <w:p w14:paraId="12641A3A" w14:textId="77777777" w:rsidR="0030493D" w:rsidRDefault="00000000">
            <w:pPr>
              <w:pStyle w:val="TableParagraph"/>
              <w:spacing w:before="103"/>
              <w:ind w:left="167"/>
              <w:rPr>
                <w:sz w:val="16"/>
              </w:rPr>
            </w:pPr>
            <w:r>
              <w:rPr>
                <w:sz w:val="16"/>
              </w:rPr>
              <w:t>721174025</w:t>
            </w:r>
          </w:p>
        </w:tc>
        <w:tc>
          <w:tcPr>
            <w:tcW w:w="2404" w:type="dxa"/>
          </w:tcPr>
          <w:p w14:paraId="254EE5D5" w14:textId="77777777" w:rsidR="0030493D" w:rsidRDefault="00000000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Potrubí kanalizační z PP odpadní</w:t>
            </w:r>
          </w:p>
          <w:p w14:paraId="5ED3F026" w14:textId="77777777" w:rsidR="0030493D" w:rsidRDefault="00000000">
            <w:pPr>
              <w:pStyle w:val="TableParagraph"/>
              <w:spacing w:before="13" w:line="17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DN 110</w:t>
            </w:r>
          </w:p>
        </w:tc>
        <w:tc>
          <w:tcPr>
            <w:tcW w:w="717" w:type="dxa"/>
          </w:tcPr>
          <w:p w14:paraId="03B0BE7F" w14:textId="77777777" w:rsidR="0030493D" w:rsidRDefault="00000000">
            <w:pPr>
              <w:pStyle w:val="TableParagraph"/>
              <w:spacing w:before="100"/>
              <w:ind w:right="24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849" w:type="dxa"/>
          </w:tcPr>
          <w:p w14:paraId="2E88B5B3" w14:textId="77777777" w:rsidR="0030493D" w:rsidRDefault="00000000">
            <w:pPr>
              <w:pStyle w:val="TableParagraph"/>
              <w:spacing w:before="100"/>
              <w:ind w:left="169"/>
              <w:rPr>
                <w:i/>
                <w:sz w:val="16"/>
              </w:rPr>
            </w:pPr>
            <w:r>
              <w:rPr>
                <w:i/>
                <w:sz w:val="16"/>
              </w:rPr>
              <w:t>20,000</w:t>
            </w:r>
          </w:p>
        </w:tc>
        <w:tc>
          <w:tcPr>
            <w:tcW w:w="763" w:type="dxa"/>
            <w:shd w:val="clear" w:color="auto" w:fill="FFFFCC"/>
          </w:tcPr>
          <w:p w14:paraId="4DAF6A45" w14:textId="77777777" w:rsidR="0030493D" w:rsidRDefault="00000000">
            <w:pPr>
              <w:pStyle w:val="TableParagraph"/>
              <w:spacing w:before="100"/>
              <w:ind w:left="124"/>
              <w:rPr>
                <w:i/>
                <w:sz w:val="16"/>
              </w:rPr>
            </w:pPr>
            <w:r>
              <w:rPr>
                <w:i/>
                <w:sz w:val="16"/>
              </w:rPr>
              <w:t>738,00</w:t>
            </w:r>
          </w:p>
        </w:tc>
        <w:tc>
          <w:tcPr>
            <w:tcW w:w="1071" w:type="dxa"/>
          </w:tcPr>
          <w:p w14:paraId="5D8CB587" w14:textId="77777777" w:rsidR="0030493D" w:rsidRDefault="00000000">
            <w:pPr>
              <w:pStyle w:val="TableParagraph"/>
              <w:spacing w:before="100"/>
              <w:ind w:left="166"/>
              <w:rPr>
                <w:i/>
                <w:sz w:val="16"/>
              </w:rPr>
            </w:pPr>
            <w:r>
              <w:rPr>
                <w:i/>
                <w:sz w:val="16"/>
              </w:rPr>
              <w:t>14 760,00</w:t>
            </w:r>
          </w:p>
        </w:tc>
        <w:tc>
          <w:tcPr>
            <w:tcW w:w="850" w:type="dxa"/>
          </w:tcPr>
          <w:p w14:paraId="7A1CDB6C" w14:textId="77777777" w:rsidR="0030493D" w:rsidRDefault="00000000">
            <w:pPr>
              <w:pStyle w:val="TableParagraph"/>
              <w:spacing w:before="4"/>
              <w:ind w:left="115"/>
              <w:rPr>
                <w:sz w:val="16"/>
              </w:rPr>
            </w:pPr>
            <w:r>
              <w:rPr>
                <w:sz w:val="16"/>
              </w:rPr>
              <w:t>CS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ÚRS</w:t>
            </w:r>
          </w:p>
          <w:p w14:paraId="401AC734" w14:textId="77777777" w:rsidR="0030493D" w:rsidRDefault="00000000">
            <w:pPr>
              <w:pStyle w:val="TableParagraph"/>
              <w:spacing w:before="13" w:line="172" w:lineRule="exact"/>
              <w:ind w:left="127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</w:tc>
      </w:tr>
    </w:tbl>
    <w:p w14:paraId="152B2806" w14:textId="77777777" w:rsidR="0030493D" w:rsidRDefault="0030493D">
      <w:pPr>
        <w:pStyle w:val="Zkladntext"/>
        <w:spacing w:before="9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16"/>
        <w:gridCol w:w="1131"/>
        <w:gridCol w:w="2404"/>
        <w:gridCol w:w="717"/>
        <w:gridCol w:w="849"/>
        <w:gridCol w:w="763"/>
        <w:gridCol w:w="1071"/>
        <w:gridCol w:w="850"/>
      </w:tblGrid>
      <w:tr w:rsidR="0030493D" w14:paraId="6E977F8F" w14:textId="77777777">
        <w:trPr>
          <w:trHeight w:val="796"/>
        </w:trPr>
        <w:tc>
          <w:tcPr>
            <w:tcW w:w="696" w:type="dxa"/>
          </w:tcPr>
          <w:p w14:paraId="33AB1B83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464B464F" w14:textId="77777777" w:rsidR="0030493D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16" w:type="dxa"/>
          </w:tcPr>
          <w:p w14:paraId="50D516BF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19D67342" w14:textId="77777777" w:rsidR="0030493D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131" w:type="dxa"/>
          </w:tcPr>
          <w:p w14:paraId="53106498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36F00F35" w14:textId="77777777" w:rsidR="0030493D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202105</w:t>
            </w:r>
          </w:p>
        </w:tc>
        <w:tc>
          <w:tcPr>
            <w:tcW w:w="2404" w:type="dxa"/>
          </w:tcPr>
          <w:p w14:paraId="328444FD" w14:textId="77777777" w:rsidR="0030493D" w:rsidRDefault="00000000">
            <w:pPr>
              <w:pStyle w:val="TableParagraph"/>
              <w:spacing w:before="2" w:line="196" w:lineRule="exact"/>
              <w:ind w:left="30" w:right="18"/>
              <w:rPr>
                <w:sz w:val="16"/>
              </w:rPr>
            </w:pPr>
            <w:r>
              <w:rPr>
                <w:sz w:val="16"/>
              </w:rPr>
              <w:t xml:space="preserve">napojení na </w:t>
            </w:r>
            <w:proofErr w:type="spellStart"/>
            <w:r>
              <w:rPr>
                <w:sz w:val="16"/>
              </w:rPr>
              <w:t>stáv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odpad(</w:t>
            </w:r>
            <w:proofErr w:type="gramEnd"/>
            <w:r>
              <w:rPr>
                <w:sz w:val="16"/>
              </w:rPr>
              <w:t xml:space="preserve">demontáž potrubí DN100, vysazení nové odbočky a napojení na </w:t>
            </w:r>
            <w:proofErr w:type="spellStart"/>
            <w:r>
              <w:rPr>
                <w:sz w:val="16"/>
              </w:rPr>
              <w:t>stáv</w:t>
            </w:r>
            <w:proofErr w:type="spellEnd"/>
            <w:r>
              <w:rPr>
                <w:sz w:val="16"/>
              </w:rPr>
              <w:t>. odpad DN100)</w:t>
            </w:r>
          </w:p>
        </w:tc>
        <w:tc>
          <w:tcPr>
            <w:tcW w:w="717" w:type="dxa"/>
          </w:tcPr>
          <w:p w14:paraId="1757647F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0EB713A9" w14:textId="77777777" w:rsidR="0030493D" w:rsidRDefault="00000000">
            <w:pPr>
              <w:pStyle w:val="TableParagraph"/>
              <w:ind w:left="258" w:right="253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49" w:type="dxa"/>
          </w:tcPr>
          <w:p w14:paraId="207A04BA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04140E3E" w14:textId="77777777" w:rsidR="0030493D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763" w:type="dxa"/>
            <w:shd w:val="clear" w:color="auto" w:fill="FFFFCC"/>
          </w:tcPr>
          <w:p w14:paraId="10731C9F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2B1DA6CD" w14:textId="77777777" w:rsidR="0030493D" w:rsidRDefault="00000000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980,00</w:t>
            </w:r>
          </w:p>
        </w:tc>
        <w:tc>
          <w:tcPr>
            <w:tcW w:w="1071" w:type="dxa"/>
          </w:tcPr>
          <w:p w14:paraId="2B94D24D" w14:textId="77777777" w:rsidR="0030493D" w:rsidRDefault="0030493D">
            <w:pPr>
              <w:pStyle w:val="TableParagraph"/>
              <w:spacing w:before="5"/>
              <w:rPr>
                <w:sz w:val="26"/>
              </w:rPr>
            </w:pPr>
          </w:p>
          <w:p w14:paraId="0754A6EC" w14:textId="77777777" w:rsidR="0030493D" w:rsidRDefault="00000000">
            <w:pPr>
              <w:pStyle w:val="TableParagraph"/>
              <w:ind w:left="406"/>
              <w:rPr>
                <w:sz w:val="16"/>
              </w:rPr>
            </w:pPr>
            <w:r>
              <w:rPr>
                <w:sz w:val="16"/>
              </w:rPr>
              <w:t>9 800,00</w:t>
            </w:r>
          </w:p>
        </w:tc>
        <w:tc>
          <w:tcPr>
            <w:tcW w:w="850" w:type="dxa"/>
          </w:tcPr>
          <w:p w14:paraId="55946222" w14:textId="77777777" w:rsidR="0030493D" w:rsidRDefault="0030493D">
            <w:pPr>
              <w:pStyle w:val="TableParagraph"/>
              <w:spacing w:before="10"/>
              <w:rPr>
                <w:sz w:val="17"/>
              </w:rPr>
            </w:pPr>
          </w:p>
          <w:p w14:paraId="3885873F" w14:textId="77777777" w:rsidR="0030493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CS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ÚRS</w:t>
            </w:r>
          </w:p>
          <w:p w14:paraId="75A24E01" w14:textId="77777777" w:rsidR="0030493D" w:rsidRDefault="00000000">
            <w:pPr>
              <w:pStyle w:val="TableParagraph"/>
              <w:spacing w:before="13"/>
              <w:ind w:left="21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</w:tc>
      </w:tr>
    </w:tbl>
    <w:p w14:paraId="45059340" w14:textId="77777777" w:rsidR="0030493D" w:rsidRDefault="0030493D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16"/>
        <w:gridCol w:w="1131"/>
        <w:gridCol w:w="2404"/>
        <w:gridCol w:w="717"/>
        <w:gridCol w:w="849"/>
        <w:gridCol w:w="763"/>
        <w:gridCol w:w="1071"/>
        <w:gridCol w:w="850"/>
      </w:tblGrid>
      <w:tr w:rsidR="0030493D" w14:paraId="7D89934D" w14:textId="77777777">
        <w:trPr>
          <w:trHeight w:val="393"/>
        </w:trPr>
        <w:tc>
          <w:tcPr>
            <w:tcW w:w="696" w:type="dxa"/>
          </w:tcPr>
          <w:p w14:paraId="01EED34C" w14:textId="77777777" w:rsidR="0030493D" w:rsidRDefault="00000000">
            <w:pPr>
              <w:pStyle w:val="TableParagraph"/>
              <w:spacing w:before="103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16" w:type="dxa"/>
          </w:tcPr>
          <w:p w14:paraId="422CC44E" w14:textId="77777777" w:rsidR="0030493D" w:rsidRDefault="00000000">
            <w:pPr>
              <w:pStyle w:val="TableParagraph"/>
              <w:spacing w:before="103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131" w:type="dxa"/>
          </w:tcPr>
          <w:p w14:paraId="4A73B8EF" w14:textId="77777777" w:rsidR="0030493D" w:rsidRDefault="00000000">
            <w:pPr>
              <w:pStyle w:val="TableParagraph"/>
              <w:spacing w:before="103"/>
              <w:ind w:left="30"/>
              <w:rPr>
                <w:sz w:val="16"/>
              </w:rPr>
            </w:pPr>
            <w:r>
              <w:rPr>
                <w:sz w:val="16"/>
              </w:rPr>
              <w:t>202106</w:t>
            </w:r>
          </w:p>
        </w:tc>
        <w:tc>
          <w:tcPr>
            <w:tcW w:w="2404" w:type="dxa"/>
          </w:tcPr>
          <w:p w14:paraId="548A7613" w14:textId="77777777" w:rsidR="0030493D" w:rsidRDefault="00000000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z w:val="16"/>
              </w:rPr>
              <w:t>uchycení potrubí objímkami po 2</w:t>
            </w:r>
          </w:p>
          <w:p w14:paraId="5EE09B28" w14:textId="77777777" w:rsidR="0030493D" w:rsidRDefault="00000000">
            <w:pPr>
              <w:pStyle w:val="TableParagraph"/>
              <w:spacing w:before="13" w:line="172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17" w:type="dxa"/>
          </w:tcPr>
          <w:p w14:paraId="69AD28B7" w14:textId="77777777" w:rsidR="0030493D" w:rsidRDefault="00000000">
            <w:pPr>
              <w:pStyle w:val="TableParagraph"/>
              <w:spacing w:before="103"/>
              <w:ind w:left="258" w:right="253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49" w:type="dxa"/>
          </w:tcPr>
          <w:p w14:paraId="32FFF6DB" w14:textId="77777777" w:rsidR="0030493D" w:rsidRDefault="00000000">
            <w:pPr>
              <w:pStyle w:val="TableParagraph"/>
              <w:spacing w:before="103"/>
              <w:ind w:left="320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763" w:type="dxa"/>
            <w:shd w:val="clear" w:color="auto" w:fill="FFFFCC"/>
          </w:tcPr>
          <w:p w14:paraId="20AE0B7F" w14:textId="77777777" w:rsidR="0030493D" w:rsidRDefault="00000000">
            <w:pPr>
              <w:pStyle w:val="TableParagraph"/>
              <w:spacing w:before="103"/>
              <w:ind w:left="232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071" w:type="dxa"/>
          </w:tcPr>
          <w:p w14:paraId="4FFBDC1B" w14:textId="77777777" w:rsidR="0030493D" w:rsidRDefault="00000000">
            <w:pPr>
              <w:pStyle w:val="TableParagraph"/>
              <w:spacing w:before="103"/>
              <w:ind w:left="406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850" w:type="dxa"/>
          </w:tcPr>
          <w:p w14:paraId="0C37D0E7" w14:textId="77777777" w:rsidR="0030493D" w:rsidRDefault="00000000">
            <w:pPr>
              <w:pStyle w:val="TableParagraph"/>
              <w:spacing w:before="4"/>
              <w:ind w:left="21"/>
              <w:rPr>
                <w:sz w:val="16"/>
              </w:rPr>
            </w:pPr>
            <w:r>
              <w:rPr>
                <w:sz w:val="16"/>
              </w:rPr>
              <w:t>CS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ÚRS</w:t>
            </w:r>
          </w:p>
          <w:p w14:paraId="5455E045" w14:textId="77777777" w:rsidR="0030493D" w:rsidRDefault="00000000">
            <w:pPr>
              <w:pStyle w:val="TableParagraph"/>
              <w:spacing w:before="13" w:line="172" w:lineRule="exact"/>
              <w:ind w:left="21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</w:tc>
      </w:tr>
    </w:tbl>
    <w:p w14:paraId="21E4E1D1" w14:textId="77777777" w:rsidR="0030493D" w:rsidRDefault="0030493D">
      <w:pPr>
        <w:spacing w:line="172" w:lineRule="exact"/>
        <w:rPr>
          <w:sz w:val="16"/>
        </w:rPr>
        <w:sectPr w:rsidR="0030493D">
          <w:type w:val="continuous"/>
          <w:pgSz w:w="11910" w:h="16840"/>
          <w:pgMar w:top="700" w:right="1120" w:bottom="280" w:left="900" w:header="708" w:footer="708" w:gutter="0"/>
          <w:cols w:space="708"/>
        </w:sectPr>
      </w:pPr>
    </w:p>
    <w:p w14:paraId="64B7D7AE" w14:textId="77777777" w:rsidR="0030493D" w:rsidRDefault="00000000">
      <w:pPr>
        <w:spacing w:before="81" w:line="264" w:lineRule="auto"/>
        <w:ind w:left="153" w:right="7331"/>
        <w:rPr>
          <w:sz w:val="18"/>
        </w:rPr>
      </w:pPr>
      <w:r>
        <w:rPr>
          <w:w w:val="105"/>
          <w:sz w:val="18"/>
        </w:rPr>
        <w:lastRenderedPageBreak/>
        <w:t xml:space="preserve">Etapa 2 Posluchárna UP104 </w:t>
      </w:r>
      <w:proofErr w:type="spellStart"/>
      <w:proofErr w:type="gramStart"/>
      <w:r>
        <w:rPr>
          <w:w w:val="105"/>
          <w:sz w:val="18"/>
        </w:rPr>
        <w:t>MaR</w:t>
      </w:r>
      <w:proofErr w:type="spellEnd"/>
      <w:r>
        <w:rPr>
          <w:w w:val="105"/>
          <w:sz w:val="18"/>
        </w:rPr>
        <w:t xml:space="preserve"> - kabeláž</w:t>
      </w:r>
      <w:proofErr w:type="gramEnd"/>
    </w:p>
    <w:p w14:paraId="7BDA165C" w14:textId="77777777" w:rsidR="0030493D" w:rsidRDefault="00000000">
      <w:pPr>
        <w:tabs>
          <w:tab w:val="left" w:pos="6099"/>
          <w:tab w:val="left" w:pos="7976"/>
        </w:tabs>
        <w:spacing w:after="20" w:line="205" w:lineRule="exact"/>
        <w:ind w:left="153"/>
        <w:rPr>
          <w:i/>
          <w:sz w:val="18"/>
        </w:rPr>
      </w:pPr>
      <w:proofErr w:type="gramStart"/>
      <w:r>
        <w:rPr>
          <w:w w:val="105"/>
          <w:sz w:val="18"/>
        </w:rPr>
        <w:t>Změna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vícepráce</w:t>
      </w:r>
      <w:proofErr w:type="gramEnd"/>
      <w:r>
        <w:rPr>
          <w:w w:val="105"/>
          <w:sz w:val="18"/>
        </w:rPr>
        <w:tab/>
      </w:r>
      <w:r>
        <w:rPr>
          <w:i/>
          <w:w w:val="105"/>
          <w:sz w:val="18"/>
          <w:shd w:val="clear" w:color="auto" w:fill="DAEDF3"/>
        </w:rPr>
        <w:t>hrazeno</w:t>
      </w:r>
      <w:r>
        <w:rPr>
          <w:i/>
          <w:spacing w:val="-32"/>
          <w:w w:val="105"/>
          <w:sz w:val="18"/>
          <w:shd w:val="clear" w:color="auto" w:fill="DAEDF3"/>
        </w:rPr>
        <w:t xml:space="preserve"> </w:t>
      </w:r>
      <w:r>
        <w:rPr>
          <w:i/>
          <w:w w:val="105"/>
          <w:sz w:val="18"/>
          <w:shd w:val="clear" w:color="auto" w:fill="DAEDF3"/>
        </w:rPr>
        <w:t>ZČU</w:t>
      </w:r>
      <w:r>
        <w:rPr>
          <w:i/>
          <w:sz w:val="18"/>
          <w:shd w:val="clear" w:color="auto" w:fill="DAEDF3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20"/>
        <w:gridCol w:w="1340"/>
        <w:gridCol w:w="886"/>
        <w:gridCol w:w="886"/>
        <w:gridCol w:w="886"/>
        <w:gridCol w:w="886"/>
        <w:gridCol w:w="1026"/>
        <w:gridCol w:w="886"/>
        <w:gridCol w:w="886"/>
      </w:tblGrid>
      <w:tr w:rsidR="0030493D" w14:paraId="16A92375" w14:textId="77777777">
        <w:trPr>
          <w:trHeight w:val="661"/>
        </w:trPr>
        <w:tc>
          <w:tcPr>
            <w:tcW w:w="730" w:type="dxa"/>
            <w:shd w:val="clear" w:color="auto" w:fill="DBDBDB"/>
          </w:tcPr>
          <w:p w14:paraId="7898B3B1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5327947" w14:textId="77777777" w:rsidR="0030493D" w:rsidRDefault="00000000"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#</w:t>
            </w:r>
          </w:p>
        </w:tc>
        <w:tc>
          <w:tcPr>
            <w:tcW w:w="1220" w:type="dxa"/>
            <w:shd w:val="clear" w:color="auto" w:fill="DBDBDB"/>
          </w:tcPr>
          <w:p w14:paraId="4C634287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6FC158E" w14:textId="77777777" w:rsidR="0030493D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Číslo položky</w:t>
            </w:r>
          </w:p>
        </w:tc>
        <w:tc>
          <w:tcPr>
            <w:tcW w:w="1340" w:type="dxa"/>
            <w:shd w:val="clear" w:color="auto" w:fill="DBDBDB"/>
          </w:tcPr>
          <w:p w14:paraId="5FD39A43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53D1E696" w14:textId="77777777" w:rsidR="0030493D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Název položky</w:t>
            </w:r>
          </w:p>
        </w:tc>
        <w:tc>
          <w:tcPr>
            <w:tcW w:w="886" w:type="dxa"/>
            <w:shd w:val="clear" w:color="auto" w:fill="DBDBDB"/>
          </w:tcPr>
          <w:p w14:paraId="3687F810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944430D" w14:textId="77777777" w:rsidR="0030493D" w:rsidRDefault="00000000">
            <w:pPr>
              <w:pStyle w:val="TableParagraph"/>
              <w:ind w:left="299" w:right="2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MJ</w:t>
            </w:r>
          </w:p>
        </w:tc>
        <w:tc>
          <w:tcPr>
            <w:tcW w:w="886" w:type="dxa"/>
            <w:shd w:val="clear" w:color="auto" w:fill="DBDBDB"/>
          </w:tcPr>
          <w:p w14:paraId="6ACCF6E7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5428EA10" w14:textId="77777777" w:rsidR="003049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886" w:type="dxa"/>
            <w:shd w:val="clear" w:color="auto" w:fill="DBDBDB"/>
          </w:tcPr>
          <w:p w14:paraId="40A84240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202744F" w14:textId="77777777" w:rsidR="0030493D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w w:val="105"/>
                <w:sz w:val="18"/>
              </w:rPr>
              <w:t>Cena /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MJ</w:t>
            </w:r>
          </w:p>
        </w:tc>
        <w:tc>
          <w:tcPr>
            <w:tcW w:w="886" w:type="dxa"/>
            <w:shd w:val="clear" w:color="auto" w:fill="DBDBDB"/>
          </w:tcPr>
          <w:p w14:paraId="0334B320" w14:textId="77777777" w:rsidR="0030493D" w:rsidRDefault="0030493D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7C87D7D" w14:textId="77777777" w:rsidR="0030493D" w:rsidRDefault="00000000">
            <w:pPr>
              <w:pStyle w:val="TableParagraph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Celkem</w:t>
            </w:r>
          </w:p>
        </w:tc>
        <w:tc>
          <w:tcPr>
            <w:tcW w:w="1026" w:type="dxa"/>
            <w:shd w:val="clear" w:color="auto" w:fill="DBDBDB"/>
          </w:tcPr>
          <w:p w14:paraId="0182D3FF" w14:textId="77777777" w:rsidR="0030493D" w:rsidRDefault="0030493D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130B8EDE" w14:textId="77777777" w:rsidR="0030493D" w:rsidRDefault="00000000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Dodávka</w:t>
            </w:r>
          </w:p>
        </w:tc>
        <w:tc>
          <w:tcPr>
            <w:tcW w:w="886" w:type="dxa"/>
            <w:shd w:val="clear" w:color="auto" w:fill="DBDBDB"/>
          </w:tcPr>
          <w:p w14:paraId="3D749B17" w14:textId="77777777" w:rsidR="0030493D" w:rsidRDefault="00000000">
            <w:pPr>
              <w:pStyle w:val="TableParagraph"/>
              <w:spacing w:line="264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 xml:space="preserve">Cen. </w:t>
            </w:r>
            <w:r>
              <w:rPr>
                <w:sz w:val="18"/>
              </w:rPr>
              <w:t>soustava</w:t>
            </w:r>
          </w:p>
          <w:p w14:paraId="3D6E886D" w14:textId="77777777" w:rsidR="0030493D" w:rsidRDefault="00000000"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platnost</w:t>
            </w:r>
          </w:p>
        </w:tc>
        <w:tc>
          <w:tcPr>
            <w:tcW w:w="886" w:type="dxa"/>
            <w:shd w:val="clear" w:color="auto" w:fill="DBDBDB"/>
          </w:tcPr>
          <w:p w14:paraId="54748F45" w14:textId="77777777" w:rsidR="0030493D" w:rsidRDefault="00000000">
            <w:pPr>
              <w:pStyle w:val="TableParagraph"/>
              <w:spacing w:before="112" w:line="264" w:lineRule="auto"/>
              <w:ind w:left="29"/>
              <w:rPr>
                <w:sz w:val="18"/>
              </w:rPr>
            </w:pPr>
            <w:r>
              <w:rPr>
                <w:sz w:val="18"/>
              </w:rPr>
              <w:t xml:space="preserve">Cenová </w:t>
            </w:r>
            <w:r>
              <w:rPr>
                <w:w w:val="105"/>
                <w:sz w:val="18"/>
              </w:rPr>
              <w:t>úroveň</w:t>
            </w:r>
          </w:p>
        </w:tc>
      </w:tr>
    </w:tbl>
    <w:p w14:paraId="71C20DBA" w14:textId="77777777" w:rsidR="0030493D" w:rsidRDefault="00000000">
      <w:pPr>
        <w:spacing w:before="7"/>
        <w:ind w:left="158"/>
        <w:rPr>
          <w:b/>
        </w:rPr>
      </w:pPr>
      <w:r>
        <w:rPr>
          <w:b/>
          <w:color w:val="950000"/>
        </w:rPr>
        <w:t>Náklady soupisu celkem</w:t>
      </w:r>
    </w:p>
    <w:p w14:paraId="3C958AB0" w14:textId="77777777" w:rsidR="0030493D" w:rsidRDefault="00000000">
      <w:pPr>
        <w:tabs>
          <w:tab w:val="left" w:pos="2107"/>
          <w:tab w:val="left" w:pos="3447"/>
          <w:tab w:val="left" w:pos="6094"/>
        </w:tabs>
        <w:spacing w:before="21" w:after="11"/>
        <w:ind w:left="878"/>
        <w:rPr>
          <w:sz w:val="14"/>
        </w:rPr>
      </w:pPr>
      <w:r>
        <w:rPr>
          <w:color w:val="003366"/>
          <w:w w:val="105"/>
          <w:sz w:val="14"/>
        </w:rPr>
        <w:t>D</w:t>
      </w:r>
      <w:r>
        <w:rPr>
          <w:color w:val="003366"/>
          <w:w w:val="105"/>
          <w:sz w:val="14"/>
        </w:rPr>
        <w:tab/>
      </w:r>
      <w:r>
        <w:rPr>
          <w:color w:val="003366"/>
          <w:w w:val="105"/>
          <w:position w:val="-6"/>
        </w:rPr>
        <w:t>D2</w:t>
      </w:r>
      <w:r>
        <w:rPr>
          <w:color w:val="003366"/>
          <w:w w:val="105"/>
          <w:position w:val="-6"/>
        </w:rPr>
        <w:tab/>
        <w:t>104</w:t>
      </w:r>
      <w:r>
        <w:rPr>
          <w:color w:val="003366"/>
          <w:w w:val="105"/>
          <w:position w:val="-6"/>
        </w:rPr>
        <w:tab/>
      </w:r>
      <w:r>
        <w:rPr>
          <w:color w:val="003366"/>
          <w:w w:val="105"/>
          <w:sz w:val="14"/>
        </w:rPr>
        <w:t>44 505,00</w:t>
      </w:r>
    </w:p>
    <w:tbl>
      <w:tblPr>
        <w:tblStyle w:val="TableNormal"/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20"/>
        <w:gridCol w:w="1340"/>
        <w:gridCol w:w="886"/>
        <w:gridCol w:w="886"/>
        <w:gridCol w:w="886"/>
        <w:gridCol w:w="886"/>
        <w:gridCol w:w="1026"/>
        <w:gridCol w:w="886"/>
        <w:gridCol w:w="886"/>
      </w:tblGrid>
      <w:tr w:rsidR="0030493D" w14:paraId="17208A0F" w14:textId="77777777">
        <w:trPr>
          <w:trHeight w:val="215"/>
        </w:trPr>
        <w:tc>
          <w:tcPr>
            <w:tcW w:w="730" w:type="dxa"/>
            <w:tcBorders>
              <w:right w:val="nil"/>
            </w:tcBorders>
            <w:shd w:val="clear" w:color="auto" w:fill="D5E0ED"/>
          </w:tcPr>
          <w:p w14:paraId="4FF64DFD" w14:textId="77777777" w:rsidR="0030493D" w:rsidRDefault="00000000">
            <w:pPr>
              <w:pStyle w:val="TableParagraph"/>
              <w:spacing w:before="5" w:line="190" w:lineRule="exact"/>
              <w:ind w:left="2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Díl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D5E0ED"/>
          </w:tcPr>
          <w:p w14:paraId="371ACAC3" w14:textId="77777777" w:rsidR="0030493D" w:rsidRDefault="00000000">
            <w:pPr>
              <w:pStyle w:val="TableParagraph"/>
              <w:spacing w:before="5" w:line="190" w:lineRule="exact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D5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D5E0ED"/>
          </w:tcPr>
          <w:p w14:paraId="19E16B3E" w14:textId="77777777" w:rsidR="0030493D" w:rsidRDefault="00000000">
            <w:pPr>
              <w:pStyle w:val="TableParagraph"/>
              <w:spacing w:before="5" w:line="190" w:lineRule="exact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Montáže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5E0ED"/>
          </w:tcPr>
          <w:p w14:paraId="77DBD92D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5E0ED"/>
          </w:tcPr>
          <w:p w14:paraId="48278144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5E0ED"/>
          </w:tcPr>
          <w:p w14:paraId="2E96F987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left w:val="nil"/>
            </w:tcBorders>
            <w:shd w:val="clear" w:color="auto" w:fill="D5E0ED"/>
          </w:tcPr>
          <w:p w14:paraId="70EF7221" w14:textId="77777777" w:rsidR="0030493D" w:rsidRDefault="00000000">
            <w:pPr>
              <w:pStyle w:val="TableParagraph"/>
              <w:spacing w:before="3" w:line="193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44 505,00</w:t>
            </w:r>
          </w:p>
        </w:tc>
        <w:tc>
          <w:tcPr>
            <w:tcW w:w="2798" w:type="dxa"/>
            <w:gridSpan w:val="3"/>
            <w:tcBorders>
              <w:right w:val="nil"/>
            </w:tcBorders>
            <w:shd w:val="clear" w:color="auto" w:fill="D5E0ED"/>
          </w:tcPr>
          <w:p w14:paraId="2CFA3DC5" w14:textId="77777777" w:rsidR="0030493D" w:rsidRDefault="0030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93D" w14:paraId="3BC7E4AC" w14:textId="77777777">
        <w:trPr>
          <w:trHeight w:val="342"/>
        </w:trPr>
        <w:tc>
          <w:tcPr>
            <w:tcW w:w="730" w:type="dxa"/>
          </w:tcPr>
          <w:p w14:paraId="565D0C9B" w14:textId="77777777" w:rsidR="0030493D" w:rsidRDefault="00000000">
            <w:pPr>
              <w:pStyle w:val="TableParagraph"/>
              <w:spacing w:before="92"/>
              <w:ind w:left="28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46</w:t>
            </w:r>
          </w:p>
        </w:tc>
        <w:tc>
          <w:tcPr>
            <w:tcW w:w="1220" w:type="dxa"/>
          </w:tcPr>
          <w:p w14:paraId="4AB98820" w14:textId="77777777" w:rsidR="0030493D" w:rsidRDefault="00000000">
            <w:pPr>
              <w:pStyle w:val="TableParagraph"/>
              <w:spacing w:before="90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Pol707</w:t>
            </w:r>
          </w:p>
        </w:tc>
        <w:tc>
          <w:tcPr>
            <w:tcW w:w="1340" w:type="dxa"/>
            <w:shd w:val="clear" w:color="auto" w:fill="FFFF00"/>
          </w:tcPr>
          <w:p w14:paraId="4AA80A18" w14:textId="77777777" w:rsidR="0030493D" w:rsidRDefault="00000000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CXKH-V 3x1,5,</w:t>
            </w:r>
          </w:p>
          <w:p w14:paraId="2B9805B9" w14:textId="77777777" w:rsidR="0030493D" w:rsidRDefault="00000000">
            <w:pPr>
              <w:pStyle w:val="TableParagraph"/>
              <w:spacing w:before="26" w:line="136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B2cas1d0a1</w:t>
            </w:r>
          </w:p>
        </w:tc>
        <w:tc>
          <w:tcPr>
            <w:tcW w:w="886" w:type="dxa"/>
            <w:shd w:val="clear" w:color="auto" w:fill="FFFF00"/>
          </w:tcPr>
          <w:p w14:paraId="02205D3B" w14:textId="77777777" w:rsidR="0030493D" w:rsidRDefault="00000000">
            <w:pPr>
              <w:pStyle w:val="TableParagraph"/>
              <w:spacing w:before="90"/>
              <w:ind w:left="3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886" w:type="dxa"/>
            <w:shd w:val="clear" w:color="auto" w:fill="FFFF00"/>
          </w:tcPr>
          <w:p w14:paraId="2EA55DCD" w14:textId="77777777" w:rsidR="0030493D" w:rsidRDefault="00000000">
            <w:pPr>
              <w:pStyle w:val="TableParagraph"/>
              <w:spacing w:before="90"/>
              <w:ind w:left="156"/>
              <w:rPr>
                <w:sz w:val="14"/>
              </w:rPr>
            </w:pPr>
            <w:r>
              <w:rPr>
                <w:w w:val="105"/>
                <w:sz w:val="14"/>
              </w:rPr>
              <w:t>185,00000</w:t>
            </w:r>
          </w:p>
        </w:tc>
        <w:tc>
          <w:tcPr>
            <w:tcW w:w="886" w:type="dxa"/>
            <w:shd w:val="clear" w:color="auto" w:fill="FFFF00"/>
          </w:tcPr>
          <w:p w14:paraId="190C5240" w14:textId="77777777" w:rsidR="0030493D" w:rsidRDefault="00000000">
            <w:pPr>
              <w:pStyle w:val="TableParagraph"/>
              <w:spacing w:before="90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69,00</w:t>
            </w:r>
          </w:p>
        </w:tc>
        <w:tc>
          <w:tcPr>
            <w:tcW w:w="886" w:type="dxa"/>
            <w:shd w:val="clear" w:color="auto" w:fill="FFFF00"/>
          </w:tcPr>
          <w:p w14:paraId="08BC2464" w14:textId="77777777" w:rsidR="0030493D" w:rsidRDefault="00000000">
            <w:pPr>
              <w:pStyle w:val="TableParagraph"/>
              <w:spacing w:before="90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12 765,00</w:t>
            </w:r>
          </w:p>
        </w:tc>
        <w:tc>
          <w:tcPr>
            <w:tcW w:w="1026" w:type="dxa"/>
            <w:shd w:val="clear" w:color="auto" w:fill="99CCFF"/>
          </w:tcPr>
          <w:p w14:paraId="34CCBA37" w14:textId="77777777" w:rsidR="0030493D" w:rsidRDefault="003049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 w14:paraId="2D109810" w14:textId="77777777" w:rsidR="0030493D" w:rsidRDefault="00000000">
            <w:pPr>
              <w:pStyle w:val="TableParagraph"/>
              <w:spacing w:before="90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Firemní</w:t>
            </w:r>
          </w:p>
        </w:tc>
        <w:tc>
          <w:tcPr>
            <w:tcW w:w="886" w:type="dxa"/>
          </w:tcPr>
          <w:p w14:paraId="70A66D9C" w14:textId="77777777" w:rsidR="0030493D" w:rsidRDefault="00000000">
            <w:pPr>
              <w:pStyle w:val="TableParagraph"/>
              <w:spacing w:before="90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Indiv</w:t>
            </w:r>
            <w:proofErr w:type="spellEnd"/>
          </w:p>
        </w:tc>
      </w:tr>
    </w:tbl>
    <w:p w14:paraId="7E9C5CA4" w14:textId="77777777" w:rsidR="0030493D" w:rsidRDefault="00000000">
      <w:pPr>
        <w:spacing w:before="20"/>
        <w:ind w:left="1375"/>
        <w:rPr>
          <w:i/>
          <w:sz w:val="14"/>
        </w:rPr>
      </w:pPr>
      <w:r>
        <w:rPr>
          <w:i/>
          <w:color w:val="808080"/>
          <w:w w:val="105"/>
          <w:sz w:val="14"/>
        </w:rPr>
        <w:t>CYKY 3x1,5 včetně montáže</w:t>
      </w:r>
    </w:p>
    <w:p w14:paraId="4F9B0EB1" w14:textId="77777777" w:rsidR="0030493D" w:rsidRDefault="00000000">
      <w:pPr>
        <w:spacing w:before="69" w:after="33"/>
        <w:ind w:left="1375"/>
        <w:rPr>
          <w:i/>
          <w:sz w:val="14"/>
        </w:rPr>
      </w:pPr>
      <w:r>
        <w:rPr>
          <w:i/>
          <w:color w:val="808080"/>
          <w:w w:val="105"/>
          <w:sz w:val="14"/>
        </w:rPr>
        <w:t>J-Y(St)Y 1x2x0,8 včetně</w:t>
      </w:r>
      <w:r>
        <w:rPr>
          <w:i/>
          <w:color w:val="808080"/>
          <w:spacing w:val="-28"/>
          <w:w w:val="105"/>
          <w:sz w:val="14"/>
        </w:rPr>
        <w:t xml:space="preserve"> </w:t>
      </w:r>
      <w:r>
        <w:rPr>
          <w:i/>
          <w:color w:val="808080"/>
          <w:w w:val="105"/>
          <w:sz w:val="14"/>
        </w:rPr>
        <w:t>montáže</w:t>
      </w:r>
    </w:p>
    <w:tbl>
      <w:tblPr>
        <w:tblStyle w:val="TableNormal"/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20"/>
        <w:gridCol w:w="1340"/>
        <w:gridCol w:w="886"/>
        <w:gridCol w:w="886"/>
        <w:gridCol w:w="886"/>
        <w:gridCol w:w="886"/>
        <w:gridCol w:w="1026"/>
        <w:gridCol w:w="886"/>
        <w:gridCol w:w="886"/>
      </w:tblGrid>
      <w:tr w:rsidR="0030493D" w14:paraId="04359DC3" w14:textId="77777777">
        <w:trPr>
          <w:trHeight w:val="342"/>
        </w:trPr>
        <w:tc>
          <w:tcPr>
            <w:tcW w:w="730" w:type="dxa"/>
          </w:tcPr>
          <w:p w14:paraId="0A8F73BF" w14:textId="77777777" w:rsidR="0030493D" w:rsidRDefault="00000000">
            <w:pPr>
              <w:pStyle w:val="TableParagraph"/>
              <w:spacing w:before="92"/>
              <w:ind w:left="269" w:right="23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</w:t>
            </w:r>
          </w:p>
        </w:tc>
        <w:tc>
          <w:tcPr>
            <w:tcW w:w="1220" w:type="dxa"/>
          </w:tcPr>
          <w:p w14:paraId="3C5818E4" w14:textId="77777777" w:rsidR="0030493D" w:rsidRDefault="00000000">
            <w:pPr>
              <w:pStyle w:val="TableParagraph"/>
              <w:spacing w:before="90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Pol711</w:t>
            </w:r>
          </w:p>
        </w:tc>
        <w:tc>
          <w:tcPr>
            <w:tcW w:w="1340" w:type="dxa"/>
            <w:shd w:val="clear" w:color="auto" w:fill="FFFF00"/>
          </w:tcPr>
          <w:p w14:paraId="1ABFA6A4" w14:textId="77777777" w:rsidR="0030493D" w:rsidRDefault="00000000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JXFE-V 2x2x0,8,</w:t>
            </w:r>
          </w:p>
          <w:p w14:paraId="4568A3D1" w14:textId="77777777" w:rsidR="0030493D" w:rsidRDefault="00000000">
            <w:pPr>
              <w:pStyle w:val="TableParagraph"/>
              <w:spacing w:before="26" w:line="136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B2cas1d0a1</w:t>
            </w:r>
          </w:p>
        </w:tc>
        <w:tc>
          <w:tcPr>
            <w:tcW w:w="886" w:type="dxa"/>
            <w:shd w:val="clear" w:color="auto" w:fill="FFFF00"/>
          </w:tcPr>
          <w:p w14:paraId="5A615247" w14:textId="77777777" w:rsidR="0030493D" w:rsidRDefault="00000000">
            <w:pPr>
              <w:pStyle w:val="TableParagraph"/>
              <w:spacing w:before="90"/>
              <w:ind w:left="3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886" w:type="dxa"/>
            <w:shd w:val="clear" w:color="auto" w:fill="FFFF00"/>
          </w:tcPr>
          <w:p w14:paraId="629E6753" w14:textId="77777777" w:rsidR="0030493D" w:rsidRDefault="00000000">
            <w:pPr>
              <w:pStyle w:val="TableParagraph"/>
              <w:spacing w:before="90"/>
              <w:ind w:left="156"/>
              <w:rPr>
                <w:sz w:val="14"/>
              </w:rPr>
            </w:pPr>
            <w:r>
              <w:rPr>
                <w:w w:val="105"/>
                <w:sz w:val="14"/>
              </w:rPr>
              <w:t>185,00000</w:t>
            </w:r>
          </w:p>
        </w:tc>
        <w:tc>
          <w:tcPr>
            <w:tcW w:w="886" w:type="dxa"/>
            <w:shd w:val="clear" w:color="auto" w:fill="FFFF00"/>
          </w:tcPr>
          <w:p w14:paraId="71EECCD1" w14:textId="77777777" w:rsidR="0030493D" w:rsidRDefault="00000000">
            <w:pPr>
              <w:pStyle w:val="TableParagraph"/>
              <w:spacing w:before="90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59,00</w:t>
            </w:r>
          </w:p>
        </w:tc>
        <w:tc>
          <w:tcPr>
            <w:tcW w:w="886" w:type="dxa"/>
            <w:shd w:val="clear" w:color="auto" w:fill="FFFF00"/>
          </w:tcPr>
          <w:p w14:paraId="71345CD1" w14:textId="77777777" w:rsidR="0030493D" w:rsidRDefault="00000000">
            <w:pPr>
              <w:pStyle w:val="TableParagraph"/>
              <w:spacing w:before="90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10 915,00</w:t>
            </w:r>
          </w:p>
        </w:tc>
        <w:tc>
          <w:tcPr>
            <w:tcW w:w="1026" w:type="dxa"/>
            <w:shd w:val="clear" w:color="auto" w:fill="99CCFF"/>
          </w:tcPr>
          <w:p w14:paraId="00D9B78A" w14:textId="77777777" w:rsidR="0030493D" w:rsidRDefault="003049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 w14:paraId="3B62D51E" w14:textId="77777777" w:rsidR="0030493D" w:rsidRDefault="00000000">
            <w:pPr>
              <w:pStyle w:val="TableParagraph"/>
              <w:spacing w:before="90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Firemní</w:t>
            </w:r>
          </w:p>
        </w:tc>
        <w:tc>
          <w:tcPr>
            <w:tcW w:w="886" w:type="dxa"/>
          </w:tcPr>
          <w:p w14:paraId="5996AB47" w14:textId="77777777" w:rsidR="0030493D" w:rsidRDefault="00000000">
            <w:pPr>
              <w:pStyle w:val="TableParagraph"/>
              <w:spacing w:before="90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Indiv</w:t>
            </w:r>
            <w:proofErr w:type="spellEnd"/>
          </w:p>
        </w:tc>
      </w:tr>
    </w:tbl>
    <w:p w14:paraId="17F1E296" w14:textId="77777777" w:rsidR="0030493D" w:rsidRDefault="00000000">
      <w:pPr>
        <w:spacing w:before="17" w:after="33"/>
        <w:ind w:left="1375"/>
        <w:rPr>
          <w:i/>
          <w:sz w:val="14"/>
        </w:rPr>
      </w:pPr>
      <w:r>
        <w:rPr>
          <w:i/>
          <w:color w:val="808080"/>
          <w:w w:val="105"/>
          <w:sz w:val="14"/>
        </w:rPr>
        <w:t>J-Y(St)Y 2x2x0,8 včetně</w:t>
      </w:r>
      <w:r>
        <w:rPr>
          <w:i/>
          <w:color w:val="808080"/>
          <w:spacing w:val="-28"/>
          <w:w w:val="105"/>
          <w:sz w:val="14"/>
        </w:rPr>
        <w:t xml:space="preserve"> </w:t>
      </w:r>
      <w:r>
        <w:rPr>
          <w:i/>
          <w:color w:val="808080"/>
          <w:w w:val="105"/>
          <w:sz w:val="14"/>
        </w:rPr>
        <w:t>montáže</w:t>
      </w:r>
    </w:p>
    <w:tbl>
      <w:tblPr>
        <w:tblStyle w:val="TableNormal"/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20"/>
        <w:gridCol w:w="1340"/>
        <w:gridCol w:w="886"/>
        <w:gridCol w:w="886"/>
        <w:gridCol w:w="886"/>
        <w:gridCol w:w="886"/>
        <w:gridCol w:w="1026"/>
        <w:gridCol w:w="886"/>
        <w:gridCol w:w="886"/>
      </w:tblGrid>
      <w:tr w:rsidR="0030493D" w14:paraId="455DB06D" w14:textId="77777777">
        <w:trPr>
          <w:trHeight w:val="342"/>
        </w:trPr>
        <w:tc>
          <w:tcPr>
            <w:tcW w:w="730" w:type="dxa"/>
          </w:tcPr>
          <w:p w14:paraId="358E566E" w14:textId="77777777" w:rsidR="0030493D" w:rsidRDefault="00000000">
            <w:pPr>
              <w:pStyle w:val="TableParagraph"/>
              <w:spacing w:before="92"/>
              <w:ind w:left="269" w:right="23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</w:t>
            </w:r>
          </w:p>
        </w:tc>
        <w:tc>
          <w:tcPr>
            <w:tcW w:w="1220" w:type="dxa"/>
          </w:tcPr>
          <w:p w14:paraId="30968DCF" w14:textId="77777777" w:rsidR="0030493D" w:rsidRDefault="00000000">
            <w:pPr>
              <w:pStyle w:val="TableParagraph"/>
              <w:spacing w:before="90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Pol712</w:t>
            </w:r>
          </w:p>
        </w:tc>
        <w:tc>
          <w:tcPr>
            <w:tcW w:w="1340" w:type="dxa"/>
            <w:shd w:val="clear" w:color="auto" w:fill="FFFF00"/>
          </w:tcPr>
          <w:p w14:paraId="1ACAFB7E" w14:textId="77777777" w:rsidR="0030493D" w:rsidRDefault="00000000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JXFE-V 4x2x0,8,</w:t>
            </w:r>
          </w:p>
          <w:p w14:paraId="781EDA93" w14:textId="77777777" w:rsidR="0030493D" w:rsidRDefault="00000000">
            <w:pPr>
              <w:pStyle w:val="TableParagraph"/>
              <w:spacing w:before="26" w:line="136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B2cas1d0a1</w:t>
            </w:r>
          </w:p>
        </w:tc>
        <w:tc>
          <w:tcPr>
            <w:tcW w:w="886" w:type="dxa"/>
            <w:shd w:val="clear" w:color="auto" w:fill="FFFF00"/>
          </w:tcPr>
          <w:p w14:paraId="52B43662" w14:textId="77777777" w:rsidR="0030493D" w:rsidRDefault="00000000">
            <w:pPr>
              <w:pStyle w:val="TableParagraph"/>
              <w:spacing w:before="90"/>
              <w:ind w:left="3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886" w:type="dxa"/>
            <w:shd w:val="clear" w:color="auto" w:fill="FFFF00"/>
          </w:tcPr>
          <w:p w14:paraId="6697268A" w14:textId="77777777" w:rsidR="0030493D" w:rsidRDefault="00000000">
            <w:pPr>
              <w:pStyle w:val="TableParagraph"/>
              <w:spacing w:before="90"/>
              <w:ind w:left="156"/>
              <w:rPr>
                <w:sz w:val="14"/>
              </w:rPr>
            </w:pPr>
            <w:r>
              <w:rPr>
                <w:w w:val="105"/>
                <w:sz w:val="14"/>
              </w:rPr>
              <w:t>245,00000</w:t>
            </w:r>
          </w:p>
        </w:tc>
        <w:tc>
          <w:tcPr>
            <w:tcW w:w="886" w:type="dxa"/>
            <w:shd w:val="clear" w:color="auto" w:fill="FFFF00"/>
          </w:tcPr>
          <w:p w14:paraId="4FAE6D46" w14:textId="77777777" w:rsidR="0030493D" w:rsidRDefault="00000000">
            <w:pPr>
              <w:pStyle w:val="TableParagraph"/>
              <w:spacing w:before="90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85,00</w:t>
            </w:r>
          </w:p>
        </w:tc>
        <w:tc>
          <w:tcPr>
            <w:tcW w:w="886" w:type="dxa"/>
            <w:shd w:val="clear" w:color="auto" w:fill="FFFF00"/>
          </w:tcPr>
          <w:p w14:paraId="71A2FAE8" w14:textId="77777777" w:rsidR="0030493D" w:rsidRDefault="00000000">
            <w:pPr>
              <w:pStyle w:val="TableParagraph"/>
              <w:spacing w:before="90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20 825,00</w:t>
            </w:r>
          </w:p>
        </w:tc>
        <w:tc>
          <w:tcPr>
            <w:tcW w:w="1026" w:type="dxa"/>
            <w:shd w:val="clear" w:color="auto" w:fill="99CCFF"/>
          </w:tcPr>
          <w:p w14:paraId="14808660" w14:textId="77777777" w:rsidR="0030493D" w:rsidRDefault="003049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 w14:paraId="21AFE087" w14:textId="77777777" w:rsidR="0030493D" w:rsidRDefault="00000000">
            <w:pPr>
              <w:pStyle w:val="TableParagraph"/>
              <w:spacing w:before="90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Firemní</w:t>
            </w:r>
          </w:p>
        </w:tc>
        <w:tc>
          <w:tcPr>
            <w:tcW w:w="886" w:type="dxa"/>
          </w:tcPr>
          <w:p w14:paraId="734551BD" w14:textId="77777777" w:rsidR="0030493D" w:rsidRDefault="00000000">
            <w:pPr>
              <w:pStyle w:val="TableParagraph"/>
              <w:spacing w:before="90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Indiv</w:t>
            </w:r>
            <w:proofErr w:type="spellEnd"/>
          </w:p>
        </w:tc>
      </w:tr>
    </w:tbl>
    <w:p w14:paraId="36462DAD" w14:textId="77777777" w:rsidR="0030493D" w:rsidRDefault="0030493D">
      <w:pPr>
        <w:rPr>
          <w:sz w:val="14"/>
        </w:rPr>
        <w:sectPr w:rsidR="0030493D">
          <w:pgSz w:w="11910" w:h="16840"/>
          <w:pgMar w:top="1280" w:right="1120" w:bottom="280" w:left="900" w:header="708" w:footer="708" w:gutter="0"/>
          <w:cols w:space="708"/>
        </w:sectPr>
      </w:pPr>
    </w:p>
    <w:p w14:paraId="3D5304CA" w14:textId="77777777" w:rsidR="0030493D" w:rsidRDefault="00000000">
      <w:pPr>
        <w:spacing w:before="70" w:line="254" w:lineRule="auto"/>
        <w:ind w:left="148" w:right="7829"/>
        <w:rPr>
          <w:sz w:val="15"/>
        </w:rPr>
      </w:pPr>
      <w:r>
        <w:lastRenderedPageBreak/>
        <w:pict w14:anchorId="13C1BD68">
          <v:group id="_x0000_s1026" style="position:absolute;left:0;text-align:left;margin-left:50.85pt;margin-top:21.7pt;width:400.45pt;height:26.45pt;z-index:-254006272;mso-position-horizontal-relative:page" coordorigin="1017,434" coordsize="8009,529">
            <v:rect id="_x0000_s1036" style="position:absolute;left:7292;top:433;width:1734;height:190" fillcolor="#fce9d9" stroked="f"/>
            <v:rect id="_x0000_s1035" style="position:absolute;left:1027;top:623;width:7999;height:339" fillcolor="#d2d2d2" stroked="f"/>
            <v:line id="_x0000_s1034" style="position:absolute" from="1019,625" to="1019,961" strokecolor="#959595" strokeweight=".14pt"/>
            <v:line id="_x0000_s1033" style="position:absolute" from="1019,623" to="1019,962" strokeweight=".12pt"/>
            <v:line id="_x0000_s1032" style="position:absolute" from="9025,627" to="9025,961" strokecolor="#959595" strokeweight=".14pt"/>
            <v:line id="_x0000_s1031" style="position:absolute" from="9025,626" to="9025,962" strokeweight=".12pt"/>
            <v:line id="_x0000_s1030" style="position:absolute" from="1021,625" to="9025,625" strokecolor="#959595" strokeweight=".14pt"/>
            <v:line id="_x0000_s1029" style="position:absolute" from="1020,625" to="9026,625" strokeweight=".12pt"/>
            <v:line id="_x0000_s1028" style="position:absolute" from="1021,961" to="9025,961" strokecolor="#959595" strokeweight=".14pt"/>
            <v:line id="_x0000_s1027" style="position:absolute" from="1020,961" to="9026,961" strokeweight=".12pt"/>
            <w10:wrap anchorx="page"/>
          </v:group>
        </w:pict>
      </w:r>
      <w:r>
        <w:rPr>
          <w:sz w:val="15"/>
        </w:rPr>
        <w:t xml:space="preserve">Etapa 2 Posluchárna UP104 </w:t>
      </w:r>
      <w:proofErr w:type="gramStart"/>
      <w:r>
        <w:rPr>
          <w:sz w:val="15"/>
        </w:rPr>
        <w:t>VZT - úprava</w:t>
      </w:r>
      <w:proofErr w:type="gramEnd"/>
      <w:r>
        <w:rPr>
          <w:sz w:val="15"/>
        </w:rPr>
        <w:t xml:space="preserve"> potrubí v 1.PP</w:t>
      </w:r>
    </w:p>
    <w:p w14:paraId="34EB830A" w14:textId="77777777" w:rsidR="0030493D" w:rsidRDefault="00000000">
      <w:pPr>
        <w:tabs>
          <w:tab w:val="left" w:pos="6423"/>
        </w:tabs>
        <w:spacing w:line="169" w:lineRule="exact"/>
        <w:ind w:left="148"/>
        <w:rPr>
          <w:i/>
          <w:sz w:val="15"/>
        </w:rPr>
      </w:pPr>
      <w:proofErr w:type="gramStart"/>
      <w:r>
        <w:rPr>
          <w:sz w:val="15"/>
        </w:rPr>
        <w:t>Změna</w:t>
      </w:r>
      <w:r>
        <w:rPr>
          <w:spacing w:val="-8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vícepráce</w:t>
      </w:r>
      <w:proofErr w:type="gramEnd"/>
      <w:r>
        <w:rPr>
          <w:sz w:val="15"/>
        </w:rPr>
        <w:tab/>
      </w:r>
      <w:r>
        <w:rPr>
          <w:i/>
          <w:sz w:val="15"/>
        </w:rPr>
        <w:t>hrazeno z</w:t>
      </w:r>
      <w:r>
        <w:rPr>
          <w:i/>
          <w:spacing w:val="-10"/>
          <w:sz w:val="15"/>
        </w:rPr>
        <w:t xml:space="preserve"> </w:t>
      </w:r>
      <w:r>
        <w:rPr>
          <w:i/>
          <w:sz w:val="15"/>
        </w:rPr>
        <w:t>dotace</w:t>
      </w:r>
    </w:p>
    <w:p w14:paraId="4A0EDF50" w14:textId="77777777" w:rsidR="0030493D" w:rsidRDefault="0030493D">
      <w:pPr>
        <w:spacing w:line="169" w:lineRule="exact"/>
        <w:rPr>
          <w:sz w:val="15"/>
        </w:rPr>
        <w:sectPr w:rsidR="0030493D">
          <w:pgSz w:w="11910" w:h="16840"/>
          <w:pgMar w:top="1060" w:right="1120" w:bottom="280" w:left="900" w:header="708" w:footer="708" w:gutter="0"/>
          <w:cols w:space="708"/>
        </w:sectPr>
      </w:pPr>
    </w:p>
    <w:p w14:paraId="3799E13F" w14:textId="77777777" w:rsidR="0030493D" w:rsidRDefault="00000000">
      <w:pPr>
        <w:tabs>
          <w:tab w:val="left" w:pos="710"/>
          <w:tab w:val="left" w:pos="1296"/>
          <w:tab w:val="left" w:pos="2009"/>
          <w:tab w:val="left" w:pos="4690"/>
          <w:tab w:val="left" w:pos="5091"/>
        </w:tabs>
        <w:spacing w:before="28" w:line="266" w:lineRule="auto"/>
        <w:ind w:left="5708" w:right="38" w:hanging="5563"/>
        <w:rPr>
          <w:sz w:val="13"/>
        </w:rPr>
      </w:pPr>
      <w:r>
        <w:rPr>
          <w:sz w:val="13"/>
        </w:rPr>
        <w:t>PČ</w:t>
      </w:r>
      <w:r>
        <w:rPr>
          <w:sz w:val="13"/>
        </w:rPr>
        <w:tab/>
        <w:t>Typ</w:t>
      </w:r>
      <w:r>
        <w:rPr>
          <w:sz w:val="13"/>
        </w:rPr>
        <w:tab/>
        <w:t>Kód</w:t>
      </w:r>
      <w:r>
        <w:rPr>
          <w:sz w:val="13"/>
        </w:rPr>
        <w:tab/>
        <w:t>Popis</w:t>
      </w:r>
      <w:r>
        <w:rPr>
          <w:sz w:val="13"/>
        </w:rPr>
        <w:tab/>
        <w:t>MJ</w:t>
      </w:r>
      <w:r>
        <w:rPr>
          <w:sz w:val="13"/>
        </w:rPr>
        <w:tab/>
        <w:t xml:space="preserve">Množství </w:t>
      </w:r>
      <w:proofErr w:type="spellStart"/>
      <w:proofErr w:type="gramStart"/>
      <w:r>
        <w:rPr>
          <w:sz w:val="13"/>
        </w:rPr>
        <w:t>J.cena</w:t>
      </w:r>
      <w:proofErr w:type="spellEnd"/>
      <w:proofErr w:type="gramEnd"/>
      <w:r>
        <w:rPr>
          <w:sz w:val="13"/>
        </w:rPr>
        <w:t xml:space="preserve"> [CZK]</w:t>
      </w:r>
    </w:p>
    <w:p w14:paraId="2562F7EB" w14:textId="77777777" w:rsidR="0030493D" w:rsidRDefault="00000000">
      <w:pPr>
        <w:spacing w:before="28" w:line="266" w:lineRule="auto"/>
        <w:ind w:left="146" w:right="36"/>
        <w:rPr>
          <w:sz w:val="13"/>
        </w:rPr>
      </w:pPr>
      <w:r>
        <w:br w:type="column"/>
      </w:r>
      <w:r>
        <w:rPr>
          <w:sz w:val="13"/>
        </w:rPr>
        <w:t>Cena celkem [CZK]</w:t>
      </w:r>
    </w:p>
    <w:p w14:paraId="60CDB787" w14:textId="77777777" w:rsidR="0030493D" w:rsidRDefault="00000000">
      <w:pPr>
        <w:spacing w:before="28"/>
        <w:ind w:left="146"/>
        <w:rPr>
          <w:sz w:val="13"/>
        </w:rPr>
      </w:pPr>
      <w:r>
        <w:br w:type="column"/>
      </w:r>
      <w:r>
        <w:rPr>
          <w:sz w:val="13"/>
        </w:rPr>
        <w:t>Cenová</w:t>
      </w:r>
    </w:p>
    <w:p w14:paraId="4F06A8FB" w14:textId="77777777" w:rsidR="0030493D" w:rsidRDefault="00000000">
      <w:pPr>
        <w:spacing w:before="17"/>
        <w:ind w:left="146"/>
        <w:rPr>
          <w:sz w:val="13"/>
        </w:rPr>
      </w:pPr>
      <w:r>
        <w:rPr>
          <w:sz w:val="13"/>
        </w:rPr>
        <w:t>soustava</w:t>
      </w:r>
    </w:p>
    <w:p w14:paraId="4D8D9773" w14:textId="77777777" w:rsidR="0030493D" w:rsidRDefault="0030493D">
      <w:pPr>
        <w:rPr>
          <w:sz w:val="13"/>
        </w:rPr>
        <w:sectPr w:rsidR="0030493D">
          <w:type w:val="continuous"/>
          <w:pgSz w:w="11910" w:h="16840"/>
          <w:pgMar w:top="700" w:right="1120" w:bottom="280" w:left="900" w:header="708" w:footer="708" w:gutter="0"/>
          <w:cols w:num="3" w:space="708" w:equalWidth="0">
            <w:col w:w="6141" w:space="134"/>
            <w:col w:w="961" w:space="57"/>
            <w:col w:w="2597"/>
          </w:cols>
        </w:sectPr>
      </w:pPr>
    </w:p>
    <w:p w14:paraId="4BF7F0B1" w14:textId="77777777" w:rsidR="0030493D" w:rsidRDefault="00000000">
      <w:pPr>
        <w:tabs>
          <w:tab w:val="left" w:pos="6274"/>
        </w:tabs>
        <w:spacing w:before="15"/>
        <w:ind w:right="2565"/>
        <w:jc w:val="right"/>
        <w:rPr>
          <w:b/>
          <w:sz w:val="17"/>
        </w:rPr>
      </w:pPr>
      <w:r>
        <w:rPr>
          <w:b/>
          <w:color w:val="950000"/>
          <w:w w:val="105"/>
          <w:sz w:val="17"/>
        </w:rPr>
        <w:t>Náklady</w:t>
      </w:r>
      <w:r>
        <w:rPr>
          <w:b/>
          <w:color w:val="950000"/>
          <w:spacing w:val="-13"/>
          <w:w w:val="105"/>
          <w:sz w:val="17"/>
        </w:rPr>
        <w:t xml:space="preserve"> </w:t>
      </w:r>
      <w:r>
        <w:rPr>
          <w:b/>
          <w:color w:val="950000"/>
          <w:w w:val="105"/>
          <w:sz w:val="17"/>
        </w:rPr>
        <w:t>soupisu</w:t>
      </w:r>
      <w:r>
        <w:rPr>
          <w:b/>
          <w:color w:val="950000"/>
          <w:spacing w:val="-7"/>
          <w:w w:val="105"/>
          <w:sz w:val="17"/>
        </w:rPr>
        <w:t xml:space="preserve"> </w:t>
      </w:r>
      <w:r>
        <w:rPr>
          <w:b/>
          <w:color w:val="950000"/>
          <w:w w:val="105"/>
          <w:sz w:val="17"/>
        </w:rPr>
        <w:t>celkem</w:t>
      </w:r>
      <w:r>
        <w:rPr>
          <w:b/>
          <w:color w:val="950000"/>
          <w:w w:val="105"/>
          <w:sz w:val="17"/>
        </w:rPr>
        <w:tab/>
        <w:t>170</w:t>
      </w:r>
      <w:r>
        <w:rPr>
          <w:b/>
          <w:color w:val="950000"/>
          <w:spacing w:val="-12"/>
          <w:w w:val="105"/>
          <w:sz w:val="17"/>
        </w:rPr>
        <w:t xml:space="preserve"> </w:t>
      </w:r>
      <w:r>
        <w:rPr>
          <w:b/>
          <w:color w:val="950000"/>
          <w:w w:val="105"/>
          <w:sz w:val="17"/>
        </w:rPr>
        <w:t>920,00</w:t>
      </w:r>
    </w:p>
    <w:p w14:paraId="01D98EF2" w14:textId="77777777" w:rsidR="0030493D" w:rsidRDefault="00000000">
      <w:pPr>
        <w:tabs>
          <w:tab w:val="left" w:pos="595"/>
          <w:tab w:val="left" w:pos="1308"/>
          <w:tab w:val="left" w:pos="5720"/>
        </w:tabs>
        <w:spacing w:before="23" w:after="17"/>
        <w:ind w:right="2565"/>
        <w:jc w:val="right"/>
        <w:rPr>
          <w:sz w:val="17"/>
        </w:rPr>
      </w:pPr>
      <w:r>
        <w:rPr>
          <w:color w:val="003366"/>
          <w:w w:val="105"/>
          <w:position w:val="5"/>
          <w:sz w:val="11"/>
        </w:rPr>
        <w:t>D</w:t>
      </w:r>
      <w:r>
        <w:rPr>
          <w:color w:val="003366"/>
          <w:w w:val="105"/>
          <w:position w:val="5"/>
          <w:sz w:val="11"/>
        </w:rPr>
        <w:tab/>
      </w:r>
      <w:r>
        <w:rPr>
          <w:color w:val="003366"/>
          <w:w w:val="105"/>
          <w:sz w:val="17"/>
        </w:rPr>
        <w:t>D2</w:t>
      </w:r>
      <w:r>
        <w:rPr>
          <w:color w:val="003366"/>
          <w:w w:val="105"/>
          <w:sz w:val="17"/>
        </w:rPr>
        <w:tab/>
        <w:t>104</w:t>
      </w:r>
      <w:r>
        <w:rPr>
          <w:color w:val="003366"/>
          <w:w w:val="105"/>
          <w:sz w:val="17"/>
        </w:rPr>
        <w:tab/>
        <w:t>170</w:t>
      </w:r>
      <w:r>
        <w:rPr>
          <w:color w:val="003366"/>
          <w:spacing w:val="-12"/>
          <w:w w:val="105"/>
          <w:sz w:val="17"/>
        </w:rPr>
        <w:t xml:space="preserve"> </w:t>
      </w:r>
      <w:r>
        <w:rPr>
          <w:color w:val="003366"/>
          <w:w w:val="105"/>
          <w:sz w:val="17"/>
        </w:rPr>
        <w:t>920,00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72EECEEF" w14:textId="77777777">
        <w:trPr>
          <w:trHeight w:val="177"/>
        </w:trPr>
        <w:tc>
          <w:tcPr>
            <w:tcW w:w="564" w:type="dxa"/>
          </w:tcPr>
          <w:p w14:paraId="124D88D3" w14:textId="77777777" w:rsidR="0030493D" w:rsidRDefault="00000000">
            <w:pPr>
              <w:pStyle w:val="TableParagraph"/>
              <w:spacing w:before="11" w:line="146" w:lineRule="exact"/>
              <w:ind w:left="26"/>
              <w:rPr>
                <w:i/>
                <w:sz w:val="13"/>
              </w:rPr>
            </w:pPr>
            <w:proofErr w:type="gramStart"/>
            <w:r>
              <w:rPr>
                <w:i/>
                <w:sz w:val="13"/>
              </w:rPr>
              <w:t>1A</w:t>
            </w:r>
            <w:proofErr w:type="gramEnd"/>
          </w:p>
        </w:tc>
        <w:tc>
          <w:tcPr>
            <w:tcW w:w="586" w:type="dxa"/>
          </w:tcPr>
          <w:p w14:paraId="4386AEE4" w14:textId="77777777" w:rsidR="0030493D" w:rsidRDefault="00000000">
            <w:pPr>
              <w:pStyle w:val="TableParagraph"/>
              <w:spacing w:before="11" w:line="146" w:lineRule="exact"/>
              <w:ind w:left="26"/>
              <w:rPr>
                <w:i/>
                <w:sz w:val="13"/>
              </w:rPr>
            </w:pPr>
            <w:r>
              <w:rPr>
                <w:i/>
                <w:w w:val="101"/>
                <w:sz w:val="13"/>
              </w:rPr>
              <w:t>M</w:t>
            </w:r>
          </w:p>
        </w:tc>
        <w:tc>
          <w:tcPr>
            <w:tcW w:w="713" w:type="dxa"/>
          </w:tcPr>
          <w:p w14:paraId="20F04010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AP20</w:t>
            </w:r>
          </w:p>
        </w:tc>
        <w:tc>
          <w:tcPr>
            <w:tcW w:w="2682" w:type="dxa"/>
          </w:tcPr>
          <w:p w14:paraId="3BD67A7B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Úprava stávajících tras VZT, připojení</w:t>
            </w:r>
          </w:p>
        </w:tc>
        <w:tc>
          <w:tcPr>
            <w:tcW w:w="401" w:type="dxa"/>
          </w:tcPr>
          <w:p w14:paraId="2E25A444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i/>
                <w:sz w:val="13"/>
              </w:rPr>
            </w:pPr>
            <w:r>
              <w:rPr>
                <w:i/>
                <w:sz w:val="13"/>
              </w:rPr>
              <w:t>ks</w:t>
            </w:r>
          </w:p>
        </w:tc>
        <w:tc>
          <w:tcPr>
            <w:tcW w:w="617" w:type="dxa"/>
          </w:tcPr>
          <w:p w14:paraId="751B8789" w14:textId="77777777" w:rsidR="0030493D" w:rsidRDefault="00000000">
            <w:pPr>
              <w:pStyle w:val="TableParagraph"/>
              <w:spacing w:before="11" w:line="146" w:lineRule="exact"/>
              <w:ind w:left="25"/>
              <w:rPr>
                <w:i/>
                <w:sz w:val="13"/>
              </w:rPr>
            </w:pPr>
            <w:r>
              <w:rPr>
                <w:i/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3C2B93DF" w14:textId="77777777" w:rsidR="0030493D" w:rsidRDefault="00000000">
            <w:pPr>
              <w:pStyle w:val="TableParagraph"/>
              <w:spacing w:before="11" w:line="146" w:lineRule="exact"/>
              <w:ind w:left="25"/>
              <w:rPr>
                <w:i/>
                <w:sz w:val="13"/>
              </w:rPr>
            </w:pPr>
            <w:r>
              <w:rPr>
                <w:i/>
                <w:sz w:val="13"/>
              </w:rPr>
              <w:t>9 520,00</w:t>
            </w:r>
          </w:p>
        </w:tc>
        <w:tc>
          <w:tcPr>
            <w:tcW w:w="1018" w:type="dxa"/>
          </w:tcPr>
          <w:p w14:paraId="6ED4AAA6" w14:textId="77777777" w:rsidR="0030493D" w:rsidRDefault="00000000">
            <w:pPr>
              <w:pStyle w:val="TableParagraph"/>
              <w:spacing w:before="11" w:line="146" w:lineRule="exact"/>
              <w:ind w:left="25"/>
              <w:rPr>
                <w:i/>
                <w:sz w:val="13"/>
              </w:rPr>
            </w:pPr>
            <w:r>
              <w:rPr>
                <w:i/>
                <w:sz w:val="13"/>
              </w:rPr>
              <w:t>9 520,00</w:t>
            </w:r>
          </w:p>
        </w:tc>
        <w:tc>
          <w:tcPr>
            <w:tcW w:w="713" w:type="dxa"/>
          </w:tcPr>
          <w:p w14:paraId="6FA39DEF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E85A36E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7C82E7BB" w14:textId="77777777">
        <w:trPr>
          <w:trHeight w:val="177"/>
        </w:trPr>
        <w:tc>
          <w:tcPr>
            <w:tcW w:w="564" w:type="dxa"/>
          </w:tcPr>
          <w:p w14:paraId="77DB8F7F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586" w:type="dxa"/>
          </w:tcPr>
          <w:p w14:paraId="3D1CE17D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1803570C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532F2AA5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Požární klapka 500x400</w:t>
            </w:r>
          </w:p>
        </w:tc>
        <w:tc>
          <w:tcPr>
            <w:tcW w:w="401" w:type="dxa"/>
          </w:tcPr>
          <w:p w14:paraId="5383DA20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0453E3D5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21580C91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7 500,00</w:t>
            </w:r>
          </w:p>
        </w:tc>
        <w:tc>
          <w:tcPr>
            <w:tcW w:w="1018" w:type="dxa"/>
          </w:tcPr>
          <w:p w14:paraId="49E6D444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7 500,00</w:t>
            </w:r>
          </w:p>
        </w:tc>
        <w:tc>
          <w:tcPr>
            <w:tcW w:w="713" w:type="dxa"/>
          </w:tcPr>
          <w:p w14:paraId="376A1A62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500F1BC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5C99FC26" w14:textId="77777777">
        <w:trPr>
          <w:trHeight w:val="177"/>
        </w:trPr>
        <w:tc>
          <w:tcPr>
            <w:tcW w:w="564" w:type="dxa"/>
          </w:tcPr>
          <w:p w14:paraId="50469C6D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586" w:type="dxa"/>
          </w:tcPr>
          <w:p w14:paraId="3FEBE75A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581734CC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0D514C6E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Montáž, demontáž, likvidace</w:t>
            </w:r>
          </w:p>
        </w:tc>
        <w:tc>
          <w:tcPr>
            <w:tcW w:w="401" w:type="dxa"/>
          </w:tcPr>
          <w:p w14:paraId="02EDD508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791248CD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4D7FE9D1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39 500,00</w:t>
            </w:r>
          </w:p>
        </w:tc>
        <w:tc>
          <w:tcPr>
            <w:tcW w:w="1018" w:type="dxa"/>
          </w:tcPr>
          <w:p w14:paraId="3F39E5BF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39 500,00</w:t>
            </w:r>
          </w:p>
        </w:tc>
        <w:tc>
          <w:tcPr>
            <w:tcW w:w="713" w:type="dxa"/>
          </w:tcPr>
          <w:p w14:paraId="2B2F9CAA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6B2835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34E61347" w14:textId="77777777">
        <w:trPr>
          <w:trHeight w:val="177"/>
        </w:trPr>
        <w:tc>
          <w:tcPr>
            <w:tcW w:w="564" w:type="dxa"/>
          </w:tcPr>
          <w:p w14:paraId="1BF22A09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586" w:type="dxa"/>
          </w:tcPr>
          <w:p w14:paraId="34435843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169DD6A3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403FEBF4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Doprava, zaměření</w:t>
            </w:r>
          </w:p>
        </w:tc>
        <w:tc>
          <w:tcPr>
            <w:tcW w:w="401" w:type="dxa"/>
          </w:tcPr>
          <w:p w14:paraId="6F4BC714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4921497E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1D0D5119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7 500,00</w:t>
            </w:r>
          </w:p>
        </w:tc>
        <w:tc>
          <w:tcPr>
            <w:tcW w:w="1018" w:type="dxa"/>
          </w:tcPr>
          <w:p w14:paraId="22ECFC42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7 500,00</w:t>
            </w:r>
          </w:p>
        </w:tc>
        <w:tc>
          <w:tcPr>
            <w:tcW w:w="713" w:type="dxa"/>
          </w:tcPr>
          <w:p w14:paraId="78963116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97E4F0D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1B35AE1C" w14:textId="77777777">
        <w:trPr>
          <w:trHeight w:val="177"/>
        </w:trPr>
        <w:tc>
          <w:tcPr>
            <w:tcW w:w="564" w:type="dxa"/>
          </w:tcPr>
          <w:p w14:paraId="7DAB91C4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proofErr w:type="gramStart"/>
            <w:r>
              <w:rPr>
                <w:sz w:val="13"/>
              </w:rPr>
              <w:t>1B</w:t>
            </w:r>
            <w:proofErr w:type="gramEnd"/>
          </w:p>
        </w:tc>
        <w:tc>
          <w:tcPr>
            <w:tcW w:w="586" w:type="dxa"/>
          </w:tcPr>
          <w:p w14:paraId="3A0409B5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47F5482F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27DF0E57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Nové potrubní trasy, rozvody a tvarovky</w:t>
            </w:r>
          </w:p>
        </w:tc>
        <w:tc>
          <w:tcPr>
            <w:tcW w:w="401" w:type="dxa"/>
          </w:tcPr>
          <w:p w14:paraId="3335DC39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344E4E86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3B274006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85 000,00</w:t>
            </w:r>
          </w:p>
        </w:tc>
        <w:tc>
          <w:tcPr>
            <w:tcW w:w="1018" w:type="dxa"/>
          </w:tcPr>
          <w:p w14:paraId="6BCFFBBF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85 000,00</w:t>
            </w:r>
          </w:p>
        </w:tc>
        <w:tc>
          <w:tcPr>
            <w:tcW w:w="713" w:type="dxa"/>
          </w:tcPr>
          <w:p w14:paraId="24F9B8DD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5652802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6D5F77BB" w14:textId="77777777">
        <w:trPr>
          <w:trHeight w:val="177"/>
        </w:trPr>
        <w:tc>
          <w:tcPr>
            <w:tcW w:w="564" w:type="dxa"/>
          </w:tcPr>
          <w:p w14:paraId="44BCCBA3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586" w:type="dxa"/>
          </w:tcPr>
          <w:p w14:paraId="19DD103F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50C5072B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31B0E4FF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Montážní materiál</w:t>
            </w:r>
          </w:p>
        </w:tc>
        <w:tc>
          <w:tcPr>
            <w:tcW w:w="401" w:type="dxa"/>
          </w:tcPr>
          <w:p w14:paraId="6A4DE573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49684C50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4144633E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6 900,00</w:t>
            </w:r>
          </w:p>
        </w:tc>
        <w:tc>
          <w:tcPr>
            <w:tcW w:w="1018" w:type="dxa"/>
          </w:tcPr>
          <w:p w14:paraId="77A0149E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6 900,00</w:t>
            </w:r>
          </w:p>
        </w:tc>
        <w:tc>
          <w:tcPr>
            <w:tcW w:w="713" w:type="dxa"/>
          </w:tcPr>
          <w:p w14:paraId="5343DC18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813A2C" w14:textId="77777777" w:rsidR="0030493D" w:rsidRDefault="0030493D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86"/>
        <w:gridCol w:w="713"/>
        <w:gridCol w:w="2682"/>
        <w:gridCol w:w="401"/>
        <w:gridCol w:w="617"/>
        <w:gridCol w:w="713"/>
        <w:gridCol w:w="1018"/>
        <w:gridCol w:w="713"/>
      </w:tblGrid>
      <w:tr w:rsidR="0030493D" w14:paraId="541FDDF7" w14:textId="77777777">
        <w:trPr>
          <w:trHeight w:val="177"/>
        </w:trPr>
        <w:tc>
          <w:tcPr>
            <w:tcW w:w="564" w:type="dxa"/>
          </w:tcPr>
          <w:p w14:paraId="32A15991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586" w:type="dxa"/>
          </w:tcPr>
          <w:p w14:paraId="72F5D043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K</w:t>
            </w:r>
          </w:p>
        </w:tc>
        <w:tc>
          <w:tcPr>
            <w:tcW w:w="713" w:type="dxa"/>
          </w:tcPr>
          <w:p w14:paraId="5B43A136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>HZS2122</w:t>
            </w:r>
          </w:p>
        </w:tc>
        <w:tc>
          <w:tcPr>
            <w:tcW w:w="2682" w:type="dxa"/>
          </w:tcPr>
          <w:p w14:paraId="4C8C6CA8" w14:textId="77777777" w:rsidR="0030493D" w:rsidRDefault="00000000">
            <w:pPr>
              <w:pStyle w:val="TableParagraph"/>
              <w:spacing w:before="13" w:line="144" w:lineRule="exact"/>
              <w:ind w:left="26"/>
              <w:rPr>
                <w:sz w:val="13"/>
              </w:rPr>
            </w:pPr>
            <w:r>
              <w:rPr>
                <w:sz w:val="13"/>
              </w:rPr>
              <w:t xml:space="preserve">Stavební </w:t>
            </w:r>
            <w:proofErr w:type="spellStart"/>
            <w:r>
              <w:rPr>
                <w:sz w:val="13"/>
              </w:rPr>
              <w:t>přípomoce</w:t>
            </w:r>
            <w:proofErr w:type="spellEnd"/>
          </w:p>
        </w:tc>
        <w:tc>
          <w:tcPr>
            <w:tcW w:w="401" w:type="dxa"/>
          </w:tcPr>
          <w:p w14:paraId="42315348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617" w:type="dxa"/>
          </w:tcPr>
          <w:p w14:paraId="7954BA5C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713" w:type="dxa"/>
            <w:shd w:val="clear" w:color="auto" w:fill="FFFFCC"/>
          </w:tcPr>
          <w:p w14:paraId="427E4705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15 000,00</w:t>
            </w:r>
          </w:p>
        </w:tc>
        <w:tc>
          <w:tcPr>
            <w:tcW w:w="1018" w:type="dxa"/>
          </w:tcPr>
          <w:p w14:paraId="01775E5E" w14:textId="77777777" w:rsidR="0030493D" w:rsidRDefault="00000000">
            <w:pPr>
              <w:pStyle w:val="TableParagraph"/>
              <w:spacing w:before="13" w:line="144" w:lineRule="exact"/>
              <w:ind w:left="25"/>
              <w:rPr>
                <w:sz w:val="13"/>
              </w:rPr>
            </w:pPr>
            <w:r>
              <w:rPr>
                <w:sz w:val="13"/>
              </w:rPr>
              <w:t>15 000,00</w:t>
            </w:r>
          </w:p>
        </w:tc>
        <w:tc>
          <w:tcPr>
            <w:tcW w:w="713" w:type="dxa"/>
          </w:tcPr>
          <w:p w14:paraId="5B6BDD91" w14:textId="77777777" w:rsidR="0030493D" w:rsidRDefault="003049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5932D50" w14:textId="77777777" w:rsidR="00EB1EFC" w:rsidRDefault="00EB1EFC"/>
    <w:sectPr w:rsidR="00EB1EFC">
      <w:type w:val="continuous"/>
      <w:pgSz w:w="11910" w:h="16840"/>
      <w:pgMar w:top="700" w:right="11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2DB"/>
    <w:multiLevelType w:val="hybridMultilevel"/>
    <w:tmpl w:val="06F2DAD8"/>
    <w:lvl w:ilvl="0" w:tplc="0CA6A8F0">
      <w:start w:val="1"/>
      <w:numFmt w:val="lowerLetter"/>
      <w:lvlText w:val="%1)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53E5FBE">
      <w:start w:val="1"/>
      <w:numFmt w:val="upperRoman"/>
      <w:lvlText w:val="%2."/>
      <w:lvlJc w:val="left"/>
      <w:pPr>
        <w:ind w:left="476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61EABB82">
      <w:numFmt w:val="bullet"/>
      <w:lvlText w:val="•"/>
      <w:lvlJc w:val="left"/>
      <w:pPr>
        <w:ind w:left="5314" w:hanging="720"/>
      </w:pPr>
      <w:rPr>
        <w:rFonts w:hint="default"/>
        <w:lang w:val="cs-CZ" w:eastAsia="cs-CZ" w:bidi="cs-CZ"/>
      </w:rPr>
    </w:lvl>
    <w:lvl w:ilvl="3" w:tplc="063A2B40">
      <w:numFmt w:val="bullet"/>
      <w:lvlText w:val="•"/>
      <w:lvlJc w:val="left"/>
      <w:pPr>
        <w:ind w:left="5868" w:hanging="720"/>
      </w:pPr>
      <w:rPr>
        <w:rFonts w:hint="default"/>
        <w:lang w:val="cs-CZ" w:eastAsia="cs-CZ" w:bidi="cs-CZ"/>
      </w:rPr>
    </w:lvl>
    <w:lvl w:ilvl="4" w:tplc="992C9828">
      <w:numFmt w:val="bullet"/>
      <w:lvlText w:val="•"/>
      <w:lvlJc w:val="left"/>
      <w:pPr>
        <w:ind w:left="6422" w:hanging="720"/>
      </w:pPr>
      <w:rPr>
        <w:rFonts w:hint="default"/>
        <w:lang w:val="cs-CZ" w:eastAsia="cs-CZ" w:bidi="cs-CZ"/>
      </w:rPr>
    </w:lvl>
    <w:lvl w:ilvl="5" w:tplc="ADBCB526">
      <w:numFmt w:val="bullet"/>
      <w:lvlText w:val="•"/>
      <w:lvlJc w:val="left"/>
      <w:pPr>
        <w:ind w:left="6976" w:hanging="720"/>
      </w:pPr>
      <w:rPr>
        <w:rFonts w:hint="default"/>
        <w:lang w:val="cs-CZ" w:eastAsia="cs-CZ" w:bidi="cs-CZ"/>
      </w:rPr>
    </w:lvl>
    <w:lvl w:ilvl="6" w:tplc="14B2326E">
      <w:numFmt w:val="bullet"/>
      <w:lvlText w:val="•"/>
      <w:lvlJc w:val="left"/>
      <w:pPr>
        <w:ind w:left="7530" w:hanging="720"/>
      </w:pPr>
      <w:rPr>
        <w:rFonts w:hint="default"/>
        <w:lang w:val="cs-CZ" w:eastAsia="cs-CZ" w:bidi="cs-CZ"/>
      </w:rPr>
    </w:lvl>
    <w:lvl w:ilvl="7" w:tplc="18E6AF2A">
      <w:numFmt w:val="bullet"/>
      <w:lvlText w:val="•"/>
      <w:lvlJc w:val="left"/>
      <w:pPr>
        <w:ind w:left="8084" w:hanging="720"/>
      </w:pPr>
      <w:rPr>
        <w:rFonts w:hint="default"/>
        <w:lang w:val="cs-CZ" w:eastAsia="cs-CZ" w:bidi="cs-CZ"/>
      </w:rPr>
    </w:lvl>
    <w:lvl w:ilvl="8" w:tplc="7E82ADCC">
      <w:numFmt w:val="bullet"/>
      <w:lvlText w:val="•"/>
      <w:lvlJc w:val="left"/>
      <w:pPr>
        <w:ind w:left="8638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5B5348EB"/>
    <w:multiLevelType w:val="multilevel"/>
    <w:tmpl w:val="8A36C402"/>
    <w:lvl w:ilvl="0">
      <w:start w:val="1"/>
      <w:numFmt w:val="decimal"/>
      <w:lvlText w:val="%1"/>
      <w:lvlJc w:val="left"/>
      <w:pPr>
        <w:ind w:left="82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1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036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53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2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29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7C644D21"/>
    <w:multiLevelType w:val="multilevel"/>
    <w:tmpl w:val="15EC3ECE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0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6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61" w:hanging="567"/>
      </w:pPr>
      <w:rPr>
        <w:rFonts w:hint="default"/>
        <w:lang w:val="cs-CZ" w:eastAsia="cs-CZ" w:bidi="cs-CZ"/>
      </w:rPr>
    </w:lvl>
  </w:abstractNum>
  <w:num w:numId="1" w16cid:durableId="1426339749">
    <w:abstractNumId w:val="2"/>
  </w:num>
  <w:num w:numId="2" w16cid:durableId="407583358">
    <w:abstractNumId w:val="1"/>
  </w:num>
  <w:num w:numId="3" w16cid:durableId="20577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3D"/>
    <w:rsid w:val="0030493D"/>
    <w:rsid w:val="00324B2C"/>
    <w:rsid w:val="003F3114"/>
    <w:rsid w:val="00D331E3"/>
    <w:rsid w:val="00DA7DA9"/>
    <w:rsid w:val="00E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1619D358"/>
  <w15:docId w15:val="{EBCE4E56-07D9-4BC9-8D02-51DFDF2D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1720</Words>
  <Characters>10154</Characters>
  <Application>Microsoft Office Word</Application>
  <DocSecurity>0</DocSecurity>
  <Lines>84</Lines>
  <Paragraphs>23</Paragraphs>
  <ScaleCrop>false</ScaleCrop>
  <Company>Západočeská univerzita v Plzni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2026-03-27T06:23:00Z</dcterms:created>
  <dcterms:modified xsi:type="dcterms:W3CDTF">2026-03-27T06:23:00Z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2026-03-26T00:00:00Z</vt:filetime>
  </property>
</Properties>
</file>