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7060" w14:textId="77777777" w:rsidR="004065BE" w:rsidRDefault="001D469A">
      <w:pPr>
        <w:pStyle w:val="Zkladntext20"/>
        <w:shd w:val="clear" w:color="auto" w:fill="auto"/>
        <w:tabs>
          <w:tab w:val="left" w:pos="3828"/>
          <w:tab w:val="left" w:leader="underscore" w:pos="4589"/>
        </w:tabs>
        <w:jc w:val="left"/>
      </w:pPr>
      <w:r>
        <w:t>TZÚS Praha, s. p. - pobočka TIS</w:t>
      </w:r>
      <w:r>
        <w:tab/>
      </w:r>
      <w:r>
        <w:tab/>
        <w:t>—Smlouva-č; Z 09Q ?6 0156</w:t>
      </w:r>
    </w:p>
    <w:tbl>
      <w:tblPr>
        <w:tblpPr w:leftFromText="180" w:rightFromText="180" w:vertAnchor="text" w:horzAnchor="page" w:tblpX="707" w:tblpY="28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902"/>
        <w:gridCol w:w="466"/>
      </w:tblGrid>
      <w:tr w:rsidR="004065BE" w14:paraId="0D5C310C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tblHeader/>
        </w:trPr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FDF75" w14:textId="77777777" w:rsidR="004065BE" w:rsidRDefault="004065BE">
            <w:pPr>
              <w:rPr>
                <w:sz w:val="10"/>
                <w:szCs w:val="10"/>
              </w:rPr>
            </w:pPr>
          </w:p>
        </w:tc>
      </w:tr>
      <w:tr w:rsidR="004065BE" w14:paraId="735684EF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24CEA" w14:textId="77777777" w:rsidR="004065BE" w:rsidRDefault="001D469A">
            <w:pPr>
              <w:pStyle w:val="Jin0"/>
              <w:shd w:val="clear" w:color="auto" w:fill="auto"/>
              <w:ind w:firstLine="700"/>
              <w:rPr>
                <w:sz w:val="24"/>
                <w:szCs w:val="24"/>
              </w:rPr>
            </w:pPr>
            <w:r>
              <w:rPr>
                <w:color w:val="ED8499"/>
                <w:sz w:val="24"/>
                <w:szCs w:val="24"/>
              </w:rPr>
              <w:t>1 6 *03* 2026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2DD6ACA" w14:textId="77777777" w:rsidR="004065BE" w:rsidRDefault="004065BE">
            <w:pPr>
              <w:rPr>
                <w:sz w:val="10"/>
                <w:szCs w:val="10"/>
              </w:rPr>
            </w:pPr>
          </w:p>
        </w:tc>
      </w:tr>
      <w:tr w:rsidR="004065BE" w14:paraId="1FC7E647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6BA33" w14:textId="77777777" w:rsidR="004065BE" w:rsidRDefault="001D469A">
            <w:pPr>
              <w:pStyle w:val="Jin0"/>
              <w:shd w:val="clear" w:color="auto" w:fill="auto"/>
              <w:ind w:firstLine="140"/>
              <w:rPr>
                <w:sz w:val="24"/>
                <w:szCs w:val="24"/>
              </w:rPr>
            </w:pPr>
            <w:r>
              <w:rPr>
                <w:color w:val="ED8499"/>
                <w:sz w:val="24"/>
                <w:szCs w:val="24"/>
                <w:vertAlign w:val="superscript"/>
              </w:rPr>
              <w:t>í:</w:t>
            </w:r>
            <w:r>
              <w:rPr>
                <w:color w:val="ED8499"/>
                <w:sz w:val="24"/>
                <w:szCs w:val="24"/>
              </w:rPr>
              <w:t xml:space="preserve"> </w:t>
            </w:r>
            <w:r>
              <w:rPr>
                <w:color w:val="547CC2"/>
                <w:sz w:val="24"/>
                <w:szCs w:val="24"/>
              </w:rPr>
              <w:t>00$^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921204" w14:textId="77777777" w:rsidR="004065BE" w:rsidRDefault="004065BE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9F4FA" w14:textId="77777777" w:rsidR="004065BE" w:rsidRDefault="001D469A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color w:val="ED8499"/>
                <w:sz w:val="9"/>
                <w:szCs w:val="9"/>
              </w:rPr>
              <w:t>H*LOH</w:t>
            </w:r>
          </w:p>
        </w:tc>
      </w:tr>
    </w:tbl>
    <w:p w14:paraId="52D9E1E5" w14:textId="77777777" w:rsidR="004065BE" w:rsidRDefault="001D469A">
      <w:pPr>
        <w:pStyle w:val="Zkladntext30"/>
        <w:shd w:val="clear" w:color="auto" w:fill="auto"/>
        <w:tabs>
          <w:tab w:val="left" w:leader="hyphen" w:pos="3342"/>
          <w:tab w:val="left" w:leader="hyphen" w:pos="7382"/>
        </w:tabs>
        <w:spacing w:after="0"/>
        <w:ind w:hanging="960"/>
      </w:pPr>
      <w:r>
        <w:tab/>
        <w:t xml:space="preserve">A </w:t>
      </w:r>
      <w:proofErr w:type="spellStart"/>
      <w:r>
        <w:t>ÚDtóBA</w:t>
      </w:r>
      <w:proofErr w:type="spellEnd"/>
      <w:r>
        <w:t xml:space="preserve"> SILNIC </w:t>
      </w:r>
      <w:proofErr w:type="spellStart"/>
      <w:proofErr w:type="gramStart"/>
      <w:r>
        <w:t>VYS»</w:t>
      </w:r>
      <w:proofErr w:type="gramEnd"/>
      <w:r>
        <w:t>Yt</w:t>
      </w:r>
      <w:proofErr w:type="spellEnd"/>
      <w:r>
        <w:tab/>
        <w:t xml:space="preserve"> </w:t>
      </w:r>
      <w:proofErr w:type="spellStart"/>
      <w:r>
        <w:t>oříspěvtó</w:t>
      </w:r>
      <w:proofErr w:type="spellEnd"/>
      <w:r>
        <w:t>'. organizace</w:t>
      </w:r>
    </w:p>
    <w:p w14:paraId="0BBBFF90" w14:textId="77777777" w:rsidR="004065BE" w:rsidRDefault="001D469A">
      <w:pPr>
        <w:pStyle w:val="Zkladntext30"/>
        <w:shd w:val="clear" w:color="auto" w:fill="auto"/>
        <w:tabs>
          <w:tab w:val="left" w:pos="3828"/>
        </w:tabs>
        <w:spacing w:after="120" w:line="240" w:lineRule="auto"/>
        <w:ind w:left="0" w:firstLine="960"/>
        <w:rPr>
          <w:sz w:val="13"/>
          <w:szCs w:val="13"/>
        </w:rPr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554FD390" wp14:editId="72741693">
            <wp:simplePos x="0" y="0"/>
            <wp:positionH relativeFrom="page">
              <wp:posOffset>5725160</wp:posOffset>
            </wp:positionH>
            <wp:positionV relativeFrom="paragraph">
              <wp:posOffset>139700</wp:posOffset>
            </wp:positionV>
            <wp:extent cx="1621790" cy="54229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2179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  <w:szCs w:val="13"/>
        </w:rPr>
        <w:t>SMLOUVA REGISTROVÁNA</w:t>
      </w:r>
      <w:r>
        <w:rPr>
          <w:sz w:val="13"/>
          <w:szCs w:val="13"/>
        </w:rPr>
        <w:tab/>
      </w:r>
      <w:r>
        <w:rPr>
          <w:color w:val="547CC2"/>
          <w:sz w:val="13"/>
          <w:szCs w:val="13"/>
          <w:vertAlign w:val="subscript"/>
        </w:rPr>
        <w:t>z</w:t>
      </w:r>
      <w:r>
        <w:rPr>
          <w:color w:val="547CC2"/>
          <w:sz w:val="13"/>
          <w:szCs w:val="13"/>
        </w:rPr>
        <w:t xml:space="preserve"> I</w:t>
      </w:r>
    </w:p>
    <w:p w14:paraId="4647E3F8" w14:textId="1FE24C2C" w:rsidR="004065BE" w:rsidRDefault="001D469A">
      <w:pPr>
        <w:pStyle w:val="Zkladntext20"/>
        <w:shd w:val="clear" w:color="auto" w:fill="auto"/>
        <w:ind w:firstLine="960"/>
        <w:jc w:val="left"/>
        <w:rPr>
          <w:sz w:val="19"/>
          <w:szCs w:val="19"/>
        </w:rPr>
      </w:pPr>
      <w:proofErr w:type="spellStart"/>
      <w:r>
        <w:rPr>
          <w:sz w:val="19"/>
          <w:szCs w:val="19"/>
        </w:rPr>
        <w:t>rodSWl</w:t>
      </w:r>
      <w:proofErr w:type="spellEnd"/>
      <w:r>
        <w:rPr>
          <w:sz w:val="19"/>
          <w:szCs w:val="19"/>
        </w:rPr>
        <w:t xml:space="preserve"> </w:t>
      </w:r>
    </w:p>
    <w:p w14:paraId="4F0184D3" w14:textId="77777777" w:rsidR="004065BE" w:rsidRDefault="001D469A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76200" distL="114300" distR="114300" simplePos="0" relativeHeight="125829379" behindDoc="0" locked="0" layoutInCell="1" allowOverlap="1" wp14:anchorId="6A92E861" wp14:editId="20E9CF7F">
                <wp:simplePos x="0" y="0"/>
                <wp:positionH relativeFrom="page">
                  <wp:posOffset>3384550</wp:posOffset>
                </wp:positionH>
                <wp:positionV relativeFrom="paragraph">
                  <wp:posOffset>304800</wp:posOffset>
                </wp:positionV>
                <wp:extent cx="1139825" cy="18605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186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3A00014" w14:textId="77777777" w:rsidR="004065BE" w:rsidRDefault="001D469A">
                            <w:pPr>
                              <w:pStyle w:val="Zkladntext20"/>
                              <w:shd w:val="clear" w:color="auto" w:fill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č. Z 090 260156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66.5pt;margin-top:24.pt;width:89.75pt;height:14.65pt;z-index:-125829374;mso-wrap-distance-left:9.pt;mso-wrap-distance-right:9.pt;mso-wrap-distance-bottom:6.pt;mso-position-horizontal-relative:page" fill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č. Z 090 260156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0" w:name="bookmark0"/>
      <w:bookmarkStart w:id="1" w:name="bookmark1"/>
      <w:r>
        <w:t>Smlouvá o kontrolní činnosti</w:t>
      </w:r>
      <w:bookmarkEnd w:id="0"/>
      <w:bookmarkEnd w:id="1"/>
    </w:p>
    <w:p w14:paraId="0851636E" w14:textId="77777777" w:rsidR="004065BE" w:rsidRDefault="001D469A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before="120" w:after="120" w:line="264" w:lineRule="auto"/>
      </w:pPr>
      <w:bookmarkStart w:id="2" w:name="bookmark2"/>
      <w:bookmarkStart w:id="3" w:name="bookmark3"/>
      <w:r>
        <w:t>Posouzení (certifikace) systému řízení výroby podle §§ 3 a 6 nařízení vlády ČR</w:t>
      </w:r>
      <w:r>
        <w:br/>
        <w:t>č. 163/2002 Sb., ve znění nařízení vlády č. 312/2005 Sb., 215/2016 Sb. a 119/2024 Sb.</w:t>
      </w:r>
      <w:bookmarkEnd w:id="2"/>
      <w:bookmarkEnd w:id="3"/>
    </w:p>
    <w:p w14:paraId="35601F18" w14:textId="77777777" w:rsidR="004065BE" w:rsidRDefault="001D469A">
      <w:pPr>
        <w:pStyle w:val="Zkladntext20"/>
        <w:shd w:val="clear" w:color="auto" w:fill="auto"/>
      </w:pPr>
      <w:r>
        <w:t>Smluvní strany: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1"/>
        <w:gridCol w:w="3163"/>
        <w:gridCol w:w="1685"/>
        <w:gridCol w:w="3274"/>
      </w:tblGrid>
      <w:tr w:rsidR="004065BE" w14:paraId="2A2EC7E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5B509" w14:textId="77777777" w:rsidR="004065BE" w:rsidRDefault="001D469A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Kontrolor: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4EE186" w14:textId="77777777" w:rsidR="004065BE" w:rsidRDefault="001D469A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Objednavatel:</w:t>
            </w:r>
          </w:p>
        </w:tc>
      </w:tr>
      <w:tr w:rsidR="004065BE" w14:paraId="1BB03A0C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84DF9" w14:textId="77777777" w:rsidR="004065BE" w:rsidRDefault="001D469A">
            <w:pPr>
              <w:pStyle w:val="Jin0"/>
              <w:shd w:val="clear" w:color="auto" w:fill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Technický a zkušební ústav stavební Praha, s. p.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942DDD" w14:textId="77777777" w:rsidR="004065BE" w:rsidRDefault="001D469A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Krajská správa a údržba silnic Vysočiny, </w:t>
            </w:r>
            <w:proofErr w:type="spellStart"/>
            <w:r>
              <w:rPr>
                <w:b/>
                <w:bCs/>
              </w:rPr>
              <w:t>p.o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4065BE" w14:paraId="66674C2C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7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AFB221" w14:textId="77777777" w:rsidR="004065BE" w:rsidRDefault="001D469A">
            <w:pPr>
              <w:pStyle w:val="Jin0"/>
              <w:shd w:val="clear" w:color="auto" w:fill="auto"/>
              <w:ind w:firstLine="1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- pobočka TIS</w:t>
            </w:r>
          </w:p>
        </w:tc>
        <w:tc>
          <w:tcPr>
            <w:tcW w:w="3163" w:type="dxa"/>
            <w:shd w:val="clear" w:color="auto" w:fill="FFFFFF"/>
          </w:tcPr>
          <w:p w14:paraId="395178AD" w14:textId="77777777" w:rsidR="004065BE" w:rsidRDefault="004065BE">
            <w:pPr>
              <w:rPr>
                <w:sz w:val="10"/>
                <w:szCs w:val="10"/>
              </w:rPr>
            </w:pPr>
          </w:p>
        </w:tc>
        <w:tc>
          <w:tcPr>
            <w:tcW w:w="49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8F52C7" w14:textId="77777777" w:rsidR="004065BE" w:rsidRDefault="001D469A">
            <w:pPr>
              <w:pStyle w:val="Jin0"/>
              <w:shd w:val="clear" w:color="auto" w:fill="auto"/>
              <w:ind w:firstLine="160"/>
            </w:pPr>
            <w:r>
              <w:t>Kosovská 1122/16, 586 01 Jihlava</w:t>
            </w:r>
          </w:p>
        </w:tc>
      </w:tr>
      <w:tr w:rsidR="004065BE" w14:paraId="60BC4FD1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94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3E21073" w14:textId="77777777" w:rsidR="004065BE" w:rsidRDefault="001D469A">
            <w:pPr>
              <w:pStyle w:val="Jin0"/>
              <w:shd w:val="clear" w:color="auto" w:fill="auto"/>
              <w:ind w:firstLine="160"/>
            </w:pPr>
            <w:r>
              <w:rPr>
                <w:b/>
                <w:bCs/>
              </w:rPr>
              <w:t>Autorizovaná osoba 204 dle zák. č. 22/1997 Sb.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329DC4CD" w14:textId="77777777" w:rsidR="004065BE" w:rsidRDefault="004065BE">
            <w:pPr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right w:val="single" w:sz="4" w:space="0" w:color="auto"/>
            </w:tcBorders>
            <w:shd w:val="clear" w:color="auto" w:fill="FFFFFF"/>
          </w:tcPr>
          <w:p w14:paraId="6993A8B6" w14:textId="77777777" w:rsidR="004065BE" w:rsidRDefault="004065BE">
            <w:pPr>
              <w:rPr>
                <w:sz w:val="10"/>
                <w:szCs w:val="10"/>
              </w:rPr>
            </w:pPr>
          </w:p>
        </w:tc>
      </w:tr>
      <w:tr w:rsidR="004065BE" w14:paraId="7E97174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94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4EEEE0" w14:textId="77777777" w:rsidR="004065BE" w:rsidRDefault="001D469A">
            <w:pPr>
              <w:pStyle w:val="Jin0"/>
              <w:shd w:val="clear" w:color="auto" w:fill="auto"/>
              <w:ind w:firstLine="160"/>
            </w:pPr>
            <w:r>
              <w:rPr>
                <w:b/>
                <w:bCs/>
              </w:rPr>
              <w:t>Oznámený subjekt 1020 dle CPR 305/2011</w:t>
            </w:r>
          </w:p>
        </w:tc>
        <w:tc>
          <w:tcPr>
            <w:tcW w:w="49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2EDB11" w14:textId="77777777" w:rsidR="004065BE" w:rsidRDefault="001D469A">
            <w:pPr>
              <w:pStyle w:val="Jin0"/>
              <w:shd w:val="clear" w:color="auto" w:fill="auto"/>
              <w:ind w:firstLine="160"/>
            </w:pPr>
            <w:r>
              <w:t>IČO: 00090450 DIČ: CZ00090450</w:t>
            </w:r>
          </w:p>
        </w:tc>
      </w:tr>
      <w:tr w:rsidR="004065BE" w14:paraId="7C0DD4A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94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5641107" w14:textId="77777777" w:rsidR="004065BE" w:rsidRDefault="001D469A">
            <w:pPr>
              <w:pStyle w:val="Jin0"/>
              <w:shd w:val="clear" w:color="auto" w:fill="auto"/>
              <w:ind w:firstLine="160"/>
            </w:pPr>
            <w:r>
              <w:t>Prosecká 811/</w:t>
            </w:r>
            <w:proofErr w:type="gramStart"/>
            <w:r>
              <w:t>76a</w:t>
            </w:r>
            <w:proofErr w:type="gramEnd"/>
            <w:r>
              <w:t>, 190 00 Praha 9</w:t>
            </w:r>
          </w:p>
        </w:tc>
        <w:tc>
          <w:tcPr>
            <w:tcW w:w="168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AEDE91F" w14:textId="77777777" w:rsidR="004065BE" w:rsidRDefault="001D469A">
            <w:pPr>
              <w:pStyle w:val="Jin0"/>
              <w:shd w:val="clear" w:color="auto" w:fill="auto"/>
              <w:ind w:firstLine="160"/>
            </w:pPr>
            <w:r>
              <w:t>Bankovní spojení:</w:t>
            </w:r>
          </w:p>
        </w:tc>
        <w:tc>
          <w:tcPr>
            <w:tcW w:w="3274" w:type="dxa"/>
            <w:tcBorders>
              <w:right w:val="single" w:sz="4" w:space="0" w:color="auto"/>
            </w:tcBorders>
            <w:shd w:val="clear" w:color="auto" w:fill="FFFFFF"/>
          </w:tcPr>
          <w:p w14:paraId="44153137" w14:textId="77777777" w:rsidR="004065BE" w:rsidRDefault="004065BE">
            <w:pPr>
              <w:rPr>
                <w:sz w:val="10"/>
                <w:szCs w:val="10"/>
              </w:rPr>
            </w:pPr>
          </w:p>
        </w:tc>
      </w:tr>
      <w:tr w:rsidR="004065BE" w14:paraId="334F300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781" w:type="dxa"/>
            <w:tcBorders>
              <w:left w:val="single" w:sz="4" w:space="0" w:color="auto"/>
            </w:tcBorders>
            <w:shd w:val="clear" w:color="auto" w:fill="FFFFFF"/>
          </w:tcPr>
          <w:p w14:paraId="39A339E5" w14:textId="77777777" w:rsidR="004065BE" w:rsidRDefault="001D469A">
            <w:pPr>
              <w:pStyle w:val="Jin0"/>
              <w:shd w:val="clear" w:color="auto" w:fill="auto"/>
              <w:ind w:firstLine="160"/>
            </w:pPr>
            <w:r>
              <w:t>IČO: 00015679</w:t>
            </w:r>
          </w:p>
        </w:tc>
        <w:tc>
          <w:tcPr>
            <w:tcW w:w="3163" w:type="dxa"/>
            <w:shd w:val="clear" w:color="auto" w:fill="FFFFFF"/>
          </w:tcPr>
          <w:p w14:paraId="45F0E786" w14:textId="77777777" w:rsidR="004065BE" w:rsidRDefault="001D469A">
            <w:pPr>
              <w:pStyle w:val="Jin0"/>
              <w:shd w:val="clear" w:color="auto" w:fill="auto"/>
              <w:ind w:firstLine="420"/>
            </w:pPr>
            <w:r>
              <w:t>DIČ: CZ00015679</w:t>
            </w: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EED7A5" w14:textId="77777777" w:rsidR="004065BE" w:rsidRDefault="004065BE"/>
        </w:tc>
        <w:tc>
          <w:tcPr>
            <w:tcW w:w="3274" w:type="dxa"/>
            <w:tcBorders>
              <w:right w:val="single" w:sz="4" w:space="0" w:color="auto"/>
            </w:tcBorders>
            <w:shd w:val="clear" w:color="auto" w:fill="FFFFFF"/>
          </w:tcPr>
          <w:p w14:paraId="76D3B838" w14:textId="77777777" w:rsidR="004065BE" w:rsidRDefault="001D469A">
            <w:pPr>
              <w:pStyle w:val="Jin0"/>
              <w:shd w:val="clear" w:color="auto" w:fill="auto"/>
              <w:ind w:firstLine="500"/>
            </w:pPr>
            <w:proofErr w:type="spellStart"/>
            <w:proofErr w:type="gramStart"/>
            <w:r>
              <w:t>č.účtu</w:t>
            </w:r>
            <w:proofErr w:type="spellEnd"/>
            <w:proofErr w:type="gramEnd"/>
            <w:r>
              <w:t>:</w:t>
            </w:r>
          </w:p>
        </w:tc>
      </w:tr>
      <w:tr w:rsidR="004065BE" w14:paraId="632D0105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78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FF28E20" w14:textId="77777777" w:rsidR="004065BE" w:rsidRDefault="001D469A">
            <w:pPr>
              <w:pStyle w:val="Jin0"/>
              <w:shd w:val="clear" w:color="auto" w:fill="auto"/>
              <w:ind w:firstLine="160"/>
            </w:pPr>
            <w:r>
              <w:t>Bankovní spojení:</w:t>
            </w:r>
          </w:p>
        </w:tc>
        <w:tc>
          <w:tcPr>
            <w:tcW w:w="3163" w:type="dxa"/>
            <w:vMerge w:val="restart"/>
            <w:shd w:val="clear" w:color="auto" w:fill="FFFFFF"/>
            <w:vAlign w:val="bottom"/>
          </w:tcPr>
          <w:p w14:paraId="17435F0F" w14:textId="77777777" w:rsidR="004065BE" w:rsidRDefault="001D469A">
            <w:pPr>
              <w:pStyle w:val="Jin0"/>
              <w:shd w:val="clear" w:color="auto" w:fill="auto"/>
              <w:ind w:left="420"/>
            </w:pPr>
            <w:r>
              <w:t>Praha 1 číslo účtu: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0EA278A0" w14:textId="77777777" w:rsidR="004065BE" w:rsidRDefault="001D469A">
            <w:pPr>
              <w:pStyle w:val="Jin0"/>
              <w:shd w:val="clear" w:color="auto" w:fill="auto"/>
              <w:ind w:firstLine="160"/>
            </w:pPr>
            <w:r>
              <w:t>zastoupený:</w:t>
            </w:r>
          </w:p>
        </w:tc>
        <w:tc>
          <w:tcPr>
            <w:tcW w:w="3274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09FA521E" w14:textId="77777777" w:rsidR="004065BE" w:rsidRDefault="001D469A">
            <w:pPr>
              <w:pStyle w:val="Jin0"/>
              <w:shd w:val="clear" w:color="auto" w:fill="auto"/>
              <w:ind w:left="50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ředitelem</w:t>
            </w:r>
          </w:p>
        </w:tc>
      </w:tr>
      <w:tr w:rsidR="004065BE" w14:paraId="295C4E1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7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8CF887" w14:textId="77777777" w:rsidR="004065BE" w:rsidRDefault="004065BE"/>
        </w:tc>
        <w:tc>
          <w:tcPr>
            <w:tcW w:w="3163" w:type="dxa"/>
            <w:vMerge/>
            <w:shd w:val="clear" w:color="auto" w:fill="FFFFFF"/>
            <w:vAlign w:val="bottom"/>
          </w:tcPr>
          <w:p w14:paraId="4B273978" w14:textId="77777777" w:rsidR="004065BE" w:rsidRDefault="004065BE"/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3AD4960C" w14:textId="77777777" w:rsidR="004065BE" w:rsidRDefault="004065BE">
            <w:pPr>
              <w:rPr>
                <w:sz w:val="10"/>
                <w:szCs w:val="10"/>
              </w:rPr>
            </w:pPr>
          </w:p>
        </w:tc>
        <w:tc>
          <w:tcPr>
            <w:tcW w:w="327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88D21F4" w14:textId="77777777" w:rsidR="004065BE" w:rsidRDefault="004065BE"/>
        </w:tc>
      </w:tr>
      <w:tr w:rsidR="004065BE" w14:paraId="065E3A7D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1781" w:type="dxa"/>
            <w:tcBorders>
              <w:left w:val="single" w:sz="4" w:space="0" w:color="auto"/>
            </w:tcBorders>
            <w:shd w:val="clear" w:color="auto" w:fill="FFFFFF"/>
          </w:tcPr>
          <w:p w14:paraId="552C3732" w14:textId="77777777" w:rsidR="004065BE" w:rsidRDefault="001D469A">
            <w:pPr>
              <w:pStyle w:val="Jin0"/>
              <w:shd w:val="clear" w:color="auto" w:fill="auto"/>
              <w:ind w:firstLine="16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163" w:type="dxa"/>
            <w:shd w:val="clear" w:color="auto" w:fill="FFFFFF"/>
          </w:tcPr>
          <w:p w14:paraId="1C4E6284" w14:textId="77777777" w:rsidR="004065BE" w:rsidRDefault="001D469A">
            <w:pPr>
              <w:pStyle w:val="Jin0"/>
              <w:shd w:val="clear" w:color="auto" w:fill="auto"/>
              <w:ind w:firstLine="420"/>
            </w:pPr>
            <w:r>
              <w:rPr>
                <w:b/>
                <w:bCs/>
              </w:rPr>
              <w:t>Martinem Peškem</w:t>
            </w:r>
          </w:p>
          <w:p w14:paraId="06262445" w14:textId="77777777" w:rsidR="004065BE" w:rsidRDefault="001D469A">
            <w:pPr>
              <w:pStyle w:val="Jin0"/>
              <w:shd w:val="clear" w:color="auto" w:fill="auto"/>
              <w:ind w:firstLine="420"/>
            </w:pPr>
            <w:r>
              <w:t xml:space="preserve">ředitelem pobočky </w:t>
            </w:r>
            <w:proofErr w:type="gramStart"/>
            <w:r>
              <w:t>TZÚS - TIS</w:t>
            </w:r>
            <w:proofErr w:type="gramEnd"/>
          </w:p>
          <w:p w14:paraId="004A1508" w14:textId="77777777" w:rsidR="004065BE" w:rsidRDefault="001D469A">
            <w:pPr>
              <w:pStyle w:val="Jin0"/>
              <w:shd w:val="clear" w:color="auto" w:fill="auto"/>
              <w:ind w:firstLine="420"/>
            </w:pPr>
            <w:r>
              <w:t>Prosecká 811/</w:t>
            </w:r>
            <w:proofErr w:type="gramStart"/>
            <w:r>
              <w:t>76a</w:t>
            </w:r>
            <w:proofErr w:type="gramEnd"/>
          </w:p>
          <w:p w14:paraId="35157C98" w14:textId="77777777" w:rsidR="004065BE" w:rsidRDefault="001D469A">
            <w:pPr>
              <w:pStyle w:val="Jin0"/>
              <w:shd w:val="clear" w:color="auto" w:fill="auto"/>
              <w:ind w:firstLine="420"/>
            </w:pPr>
            <w:r>
              <w:t>190 00 Praha 9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599EE7" w14:textId="77777777" w:rsidR="004065BE" w:rsidRDefault="001D469A">
            <w:pPr>
              <w:pStyle w:val="Jin0"/>
              <w:shd w:val="clear" w:color="auto" w:fill="auto"/>
            </w:pPr>
            <w:r>
              <w:t>Kontaktní osoba:</w:t>
            </w:r>
          </w:p>
        </w:tc>
        <w:tc>
          <w:tcPr>
            <w:tcW w:w="32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D31B0F3" w14:textId="77777777" w:rsidR="004065BE" w:rsidRDefault="001D469A">
            <w:pPr>
              <w:pStyle w:val="Jin0"/>
              <w:shd w:val="clear" w:color="auto" w:fill="auto"/>
              <w:ind w:firstLine="500"/>
            </w:pPr>
            <w:r>
              <w:t>vedoucí těch, správ, odd.</w:t>
            </w:r>
          </w:p>
        </w:tc>
      </w:tr>
      <w:tr w:rsidR="004065BE" w14:paraId="053353B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781" w:type="dxa"/>
            <w:tcBorders>
              <w:left w:val="single" w:sz="4" w:space="0" w:color="auto"/>
            </w:tcBorders>
            <w:shd w:val="clear" w:color="auto" w:fill="FFFFFF"/>
          </w:tcPr>
          <w:p w14:paraId="67F68993" w14:textId="77777777" w:rsidR="004065BE" w:rsidRDefault="001D469A">
            <w:pPr>
              <w:pStyle w:val="Jin0"/>
              <w:shd w:val="clear" w:color="auto" w:fill="auto"/>
              <w:ind w:firstLine="160"/>
            </w:pPr>
            <w:r>
              <w:t>Kontaktní osoba:</w:t>
            </w:r>
          </w:p>
        </w:tc>
        <w:tc>
          <w:tcPr>
            <w:tcW w:w="3163" w:type="dxa"/>
            <w:shd w:val="clear" w:color="auto" w:fill="FFFFFF"/>
          </w:tcPr>
          <w:p w14:paraId="7808C722" w14:textId="77777777" w:rsidR="004065BE" w:rsidRDefault="004065BE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14:paraId="03CC516D" w14:textId="77777777" w:rsidR="004065BE" w:rsidRDefault="004065BE">
            <w:pPr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right w:val="single" w:sz="4" w:space="0" w:color="auto"/>
            </w:tcBorders>
            <w:shd w:val="clear" w:color="auto" w:fill="FFFFFF"/>
          </w:tcPr>
          <w:p w14:paraId="505C6FA1" w14:textId="77777777" w:rsidR="004065BE" w:rsidRDefault="004065BE">
            <w:pPr>
              <w:rPr>
                <w:sz w:val="10"/>
                <w:szCs w:val="10"/>
              </w:rPr>
            </w:pPr>
          </w:p>
        </w:tc>
      </w:tr>
      <w:tr w:rsidR="004065BE" w14:paraId="6B3ABEA3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494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1EB632" w14:textId="77777777" w:rsidR="004065BE" w:rsidRDefault="001D469A">
            <w:pPr>
              <w:pStyle w:val="Jin0"/>
              <w:shd w:val="clear" w:color="auto" w:fill="auto"/>
              <w:spacing w:line="262" w:lineRule="auto"/>
              <w:ind w:left="160" w:firstLine="20"/>
            </w:pPr>
            <w:r>
              <w:t>Zapsáno v obchodním rejstříku vedeného Městským soudem v Praze, oddíl A LX, vložka 711.</w:t>
            </w:r>
          </w:p>
        </w:tc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07089" w14:textId="77777777" w:rsidR="004065BE" w:rsidRDefault="004065BE">
            <w:pPr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9FF7A" w14:textId="77777777" w:rsidR="004065BE" w:rsidRDefault="004065BE">
            <w:pPr>
              <w:rPr>
                <w:sz w:val="10"/>
                <w:szCs w:val="10"/>
              </w:rPr>
            </w:pPr>
          </w:p>
        </w:tc>
      </w:tr>
    </w:tbl>
    <w:p w14:paraId="47B072D1" w14:textId="77777777" w:rsidR="004065BE" w:rsidRDefault="004065BE">
      <w:pPr>
        <w:spacing w:after="119" w:line="1" w:lineRule="exact"/>
      </w:pPr>
    </w:p>
    <w:p w14:paraId="5731A2A7" w14:textId="77777777" w:rsidR="004065BE" w:rsidRDefault="001D469A">
      <w:pPr>
        <w:pStyle w:val="Zkladntext1"/>
        <w:shd w:val="clear" w:color="auto" w:fill="auto"/>
        <w:spacing w:after="200"/>
        <w:jc w:val="both"/>
      </w:pPr>
      <w:r>
        <w:t xml:space="preserve">uzavírají za účelem provedení kontrolní </w:t>
      </w:r>
      <w:proofErr w:type="gramStart"/>
      <w:r>
        <w:t>činnosti - vydání</w:t>
      </w:r>
      <w:proofErr w:type="gramEnd"/>
      <w:r>
        <w:t xml:space="preserve"> stavebního technického osvědčení dle § 3 a posouzení (certifikace) systému řízení výroby dle § 6 nařízení vlády ČR č. 163/2002 Sb., kterým se stanoví technické požadavky na vybrané stavební výrobky, ve znění nařízení vlády č. 312/2005 Sb., 215/2016 Sb. a 119/2024 Sb. v souladu s ustanoveními § 2652 a následujících, zákona č. 89/2012 Sb., občanský zákoník, ve znění pozdějších předpisů, tuto smlouvu:</w:t>
      </w:r>
    </w:p>
    <w:p w14:paraId="2639BBA2" w14:textId="77777777" w:rsidR="004065BE" w:rsidRDefault="001D469A">
      <w:pPr>
        <w:pStyle w:val="Zkladntext20"/>
        <w:shd w:val="clear" w:color="auto" w:fill="auto"/>
      </w:pPr>
      <w:r>
        <w:t>Předmět plnění</w:t>
      </w:r>
    </w:p>
    <w:p w14:paraId="0FDFFCF6" w14:textId="77777777" w:rsidR="004065BE" w:rsidRDefault="001D469A">
      <w:pPr>
        <w:pStyle w:val="Zkladntext1"/>
        <w:numPr>
          <w:ilvl w:val="0"/>
          <w:numId w:val="1"/>
        </w:numPr>
        <w:shd w:val="clear" w:color="auto" w:fill="auto"/>
        <w:tabs>
          <w:tab w:val="left" w:pos="298"/>
        </w:tabs>
        <w:ind w:left="340" w:hanging="340"/>
        <w:jc w:val="both"/>
      </w:pPr>
      <w:r>
        <w:t xml:space="preserve">Předmětem kontrolní činnosti je </w:t>
      </w:r>
      <w:r>
        <w:rPr>
          <w:b/>
          <w:bCs/>
        </w:rPr>
        <w:t xml:space="preserve">vydání stavebního technického osvědčení podle § 3 a posouzení (certifikace) systému řízení výroby dle § 6 nařízení vlády ČR č. 163/2002 Sb., ve znění pozdějších předpisů, </w:t>
      </w:r>
      <w:r>
        <w:t>v návaznosti na ustanovení § 12 zák. č. 22/1997 Sb., o technických požadavcích na výrobky, ve znění pozdějších předpisů.</w:t>
      </w:r>
    </w:p>
    <w:p w14:paraId="1EF82B4E" w14:textId="77777777" w:rsidR="004065BE" w:rsidRDefault="001D469A">
      <w:pPr>
        <w:pStyle w:val="Zkladntext1"/>
        <w:shd w:val="clear" w:color="auto" w:fill="auto"/>
        <w:tabs>
          <w:tab w:val="left" w:pos="3342"/>
        </w:tabs>
        <w:ind w:firstLine="960"/>
      </w:pPr>
      <w:r>
        <w:rPr>
          <w:b/>
          <w:bCs/>
        </w:rPr>
        <w:t>Výrobek:</w:t>
      </w:r>
      <w:r>
        <w:rPr>
          <w:b/>
          <w:bCs/>
        </w:rPr>
        <w:tab/>
      </w:r>
      <w:r>
        <w:t>OKVS 8 a OKVS 5 (obalované kamenivo pro výspravu asfaltových vozovek za</w:t>
      </w:r>
    </w:p>
    <w:p w14:paraId="31A2232F" w14:textId="77777777" w:rsidR="004065BE" w:rsidRDefault="001D469A">
      <w:pPr>
        <w:pStyle w:val="Zkladntext1"/>
        <w:shd w:val="clear" w:color="auto" w:fill="auto"/>
        <w:ind w:left="3380"/>
      </w:pPr>
      <w:r>
        <w:t>studená)</w:t>
      </w:r>
    </w:p>
    <w:p w14:paraId="342C7F5E" w14:textId="77777777" w:rsidR="004065BE" w:rsidRDefault="001D469A">
      <w:pPr>
        <w:pStyle w:val="Zkladntext1"/>
        <w:shd w:val="clear" w:color="auto" w:fill="auto"/>
        <w:ind w:firstLine="960"/>
      </w:pPr>
      <w:r>
        <w:rPr>
          <w:b/>
          <w:bCs/>
        </w:rPr>
        <w:t xml:space="preserve">Technická specifikace </w:t>
      </w:r>
      <w:r>
        <w:t>ČSN 73 6121, příslušný TPD</w:t>
      </w:r>
    </w:p>
    <w:p w14:paraId="2A1F02F4" w14:textId="77777777" w:rsidR="004065BE" w:rsidRDefault="001D469A">
      <w:pPr>
        <w:pStyle w:val="Zkladntext1"/>
        <w:shd w:val="clear" w:color="auto" w:fill="auto"/>
        <w:tabs>
          <w:tab w:val="left" w:pos="3342"/>
        </w:tabs>
        <w:ind w:firstLine="960"/>
      </w:pPr>
      <w:r>
        <w:rPr>
          <w:b/>
          <w:bCs/>
        </w:rPr>
        <w:t>Výrobce, výrobna:</w:t>
      </w:r>
      <w:r>
        <w:rPr>
          <w:b/>
          <w:bCs/>
        </w:rPr>
        <w:tab/>
      </w:r>
      <w:r>
        <w:t>Obalovna pracoviště Jihlava, Kosovská 1122/16, 586 01 Jihlava</w:t>
      </w:r>
    </w:p>
    <w:p w14:paraId="02C12143" w14:textId="77777777" w:rsidR="004065BE" w:rsidRDefault="001D469A">
      <w:pPr>
        <w:pStyle w:val="Zkladntext1"/>
        <w:numPr>
          <w:ilvl w:val="0"/>
          <w:numId w:val="1"/>
        </w:numPr>
        <w:shd w:val="clear" w:color="auto" w:fill="auto"/>
        <w:tabs>
          <w:tab w:val="left" w:pos="307"/>
        </w:tabs>
        <w:ind w:left="340" w:hanging="340"/>
        <w:jc w:val="both"/>
      </w:pPr>
      <w:r>
        <w:t xml:space="preserve">V průběhu kontrolní činnosti bude přezkoumána dokumentace a podklady předložené objednavatelem. Budou posouzeny technické vlastnosti výrobků a jejich úrovně vzhledem k zamýšlenému použití výrobků ve stavbě. Na základě uvedených posouzení bude vydáno </w:t>
      </w:r>
      <w:r>
        <w:rPr>
          <w:b/>
          <w:bCs/>
        </w:rPr>
        <w:t xml:space="preserve">stavební technické osvědčení. </w:t>
      </w:r>
      <w:r>
        <w:t xml:space="preserve">Bude provedena počáteční prověrka v místě výroby a posouzeno, zda systém řízení výroby odpovídá příslušným technickým podkladům a zda zabezpečuje, aby výrobky uváděné na trh splňovaly požadavky stanovené určenými normami a technickými předpisy a odpovídaly technické dokumentaci. V případě že jsou splněny požadavky na systém řízení výroby, bude kontrolorem vystaven </w:t>
      </w:r>
      <w:r>
        <w:rPr>
          <w:b/>
          <w:bCs/>
        </w:rPr>
        <w:t xml:space="preserve">certifikát řízení výroby </w:t>
      </w:r>
      <w:r>
        <w:t>(dále jen certifikát) a předán objednavateli; při nesplnění požadavků nebude certifikát vy</w:t>
      </w:r>
      <w:r>
        <w:t>dán.</w:t>
      </w:r>
    </w:p>
    <w:p w14:paraId="4625B9EB" w14:textId="77777777" w:rsidR="004065BE" w:rsidRDefault="001D469A">
      <w:pPr>
        <w:pStyle w:val="Zkladntext1"/>
        <w:numPr>
          <w:ilvl w:val="0"/>
          <w:numId w:val="1"/>
        </w:numPr>
        <w:shd w:val="clear" w:color="auto" w:fill="auto"/>
        <w:tabs>
          <w:tab w:val="left" w:pos="307"/>
        </w:tabs>
        <w:spacing w:after="320"/>
        <w:ind w:left="340" w:hanging="340"/>
        <w:jc w:val="both"/>
      </w:pPr>
      <w:r>
        <w:t xml:space="preserve">Kontrolor jako autorizovaná osoba bude následně po vydání certifikátu provádět </w:t>
      </w:r>
      <w:r>
        <w:rPr>
          <w:b/>
          <w:bCs/>
        </w:rPr>
        <w:t xml:space="preserve">periodický dohled </w:t>
      </w:r>
      <w:r>
        <w:t>nad řádným fungováním systému řízení výroby. Na základě vyhodnoceni výsledků dohledu potvrdí kontrolor ve zprávě o dohledu platnost vydaného certifikátu nebo certifikát změní či zruší.</w:t>
      </w:r>
    </w:p>
    <w:p w14:paraId="305A3727" w14:textId="77777777" w:rsidR="004065BE" w:rsidRDefault="001D469A">
      <w:pPr>
        <w:pStyle w:val="Nadpis30"/>
        <w:keepNext/>
        <w:keepLines/>
        <w:shd w:val="clear" w:color="auto" w:fill="auto"/>
        <w:spacing w:before="0" w:after="0"/>
        <w:rPr>
          <w:sz w:val="24"/>
          <w:szCs w:val="24"/>
        </w:rPr>
      </w:pPr>
      <w:bookmarkStart w:id="4" w:name="bookmark4"/>
      <w:bookmarkStart w:id="5" w:name="bookmark5"/>
      <w:r>
        <w:rPr>
          <w:sz w:val="24"/>
          <w:szCs w:val="24"/>
        </w:rPr>
        <w:t>ČI. II.</w:t>
      </w:r>
      <w:bookmarkEnd w:id="4"/>
      <w:bookmarkEnd w:id="5"/>
    </w:p>
    <w:p w14:paraId="1002A84A" w14:textId="77777777" w:rsidR="004065BE" w:rsidRDefault="001D469A">
      <w:pPr>
        <w:pStyle w:val="Zkladntext20"/>
        <w:shd w:val="clear" w:color="auto" w:fill="auto"/>
      </w:pPr>
      <w:r>
        <w:t>Doba plnění</w:t>
      </w:r>
    </w:p>
    <w:p w14:paraId="50FEDF8C" w14:textId="77777777" w:rsidR="004065BE" w:rsidRDefault="001D469A">
      <w:pPr>
        <w:pStyle w:val="Zkladntext1"/>
        <w:numPr>
          <w:ilvl w:val="0"/>
          <w:numId w:val="2"/>
        </w:numPr>
        <w:shd w:val="clear" w:color="auto" w:fill="auto"/>
        <w:tabs>
          <w:tab w:val="left" w:pos="298"/>
        </w:tabs>
        <w:ind w:left="420" w:hanging="420"/>
        <w:jc w:val="both"/>
      </w:pPr>
      <w:r>
        <w:t xml:space="preserve">Sjednanou kontrolní činnost dle §§ 3 a 6 - odst. 2 a) a b) nařízení vlády č. 163/2002 Sb., ve znění pozdějších předpisů., provede kontrolor </w:t>
      </w:r>
      <w:r>
        <w:rPr>
          <w:b/>
          <w:bCs/>
        </w:rPr>
        <w:t xml:space="preserve">do 2 měsíců </w:t>
      </w:r>
      <w:r>
        <w:t>od zahájení prací s úhradě faktury podle čl. IV odst. 3 a předloženi podkladů podle čl. V odst. 1.1. a 1.2.</w:t>
      </w:r>
    </w:p>
    <w:p w14:paraId="5CD2CE55" w14:textId="77777777" w:rsidR="004065BE" w:rsidRDefault="001D469A">
      <w:pPr>
        <w:pStyle w:val="Zkladntext1"/>
        <w:numPr>
          <w:ilvl w:val="0"/>
          <w:numId w:val="2"/>
        </w:numPr>
        <w:shd w:val="clear" w:color="auto" w:fill="auto"/>
        <w:tabs>
          <w:tab w:val="left" w:pos="307"/>
        </w:tabs>
        <w:jc w:val="both"/>
      </w:pPr>
      <w:r>
        <w:t>V případě zjištění neshod může být doba plnění prodloužena o dobu potřebnou k ověření účinnosti opatření přijatých</w:t>
      </w:r>
    </w:p>
    <w:p w14:paraId="1E426FDE" w14:textId="77777777" w:rsidR="004065BE" w:rsidRDefault="001D469A">
      <w:pPr>
        <w:pStyle w:val="Zkladntext1"/>
        <w:shd w:val="clear" w:color="auto" w:fill="auto"/>
        <w:ind w:firstLine="420"/>
      </w:pPr>
      <w:r>
        <w:t>objednavatelem k nápravě. Změna doby plnění bude potvrzena dle čl. VI. odst. 1.</w:t>
      </w:r>
    </w:p>
    <w:p w14:paraId="75CA5B15" w14:textId="77777777" w:rsidR="004065BE" w:rsidRDefault="001D469A">
      <w:pPr>
        <w:pStyle w:val="Zkladntext1"/>
        <w:numPr>
          <w:ilvl w:val="0"/>
          <w:numId w:val="2"/>
        </w:numPr>
        <w:shd w:val="clear" w:color="auto" w:fill="auto"/>
        <w:tabs>
          <w:tab w:val="left" w:pos="311"/>
        </w:tabs>
        <w:spacing w:after="80"/>
        <w:sectPr w:rsidR="004065BE">
          <w:headerReference w:type="default" r:id="rId8"/>
          <w:pgSz w:w="11900" w:h="16840"/>
          <w:pgMar w:top="510" w:right="258" w:bottom="510" w:left="1317" w:header="0" w:footer="82" w:gutter="0"/>
          <w:pgNumType w:start="1"/>
          <w:cols w:space="720"/>
          <w:noEndnote/>
          <w:docGrid w:linePitch="360"/>
        </w:sectPr>
      </w:pPr>
      <w:r>
        <w:t>Následný periodický dohled bude prováděn v průběhu doby platnosti certifikátu 1x za 12 měsíců.</w:t>
      </w:r>
    </w:p>
    <w:p w14:paraId="6F1520BF" w14:textId="77777777" w:rsidR="004065BE" w:rsidRDefault="001D469A">
      <w:pPr>
        <w:pStyle w:val="Nadpis30"/>
        <w:keepNext/>
        <w:keepLines/>
        <w:shd w:val="clear" w:color="auto" w:fill="auto"/>
        <w:spacing w:before="440"/>
      </w:pPr>
      <w:bookmarkStart w:id="6" w:name="bookmark6"/>
      <w:bookmarkStart w:id="7" w:name="bookmark7"/>
      <w:r>
        <w:lastRenderedPageBreak/>
        <w:t>ČI. III.</w:t>
      </w:r>
      <w:bookmarkEnd w:id="6"/>
      <w:bookmarkEnd w:id="7"/>
    </w:p>
    <w:p w14:paraId="189643CA" w14:textId="77777777" w:rsidR="004065BE" w:rsidRDefault="001D469A">
      <w:pPr>
        <w:pStyle w:val="Zkladntext20"/>
        <w:shd w:val="clear" w:color="auto" w:fill="auto"/>
        <w:spacing w:after="40" w:line="218" w:lineRule="auto"/>
      </w:pPr>
      <w:r>
        <w:t>Místo plnění</w:t>
      </w:r>
    </w:p>
    <w:p w14:paraId="57B34E5C" w14:textId="77777777" w:rsidR="004065BE" w:rsidRDefault="001D469A">
      <w:pPr>
        <w:pStyle w:val="Zkladntext1"/>
        <w:numPr>
          <w:ilvl w:val="0"/>
          <w:numId w:val="3"/>
        </w:numPr>
        <w:shd w:val="clear" w:color="auto" w:fill="auto"/>
        <w:tabs>
          <w:tab w:val="left" w:pos="436"/>
        </w:tabs>
        <w:spacing w:after="340"/>
        <w:ind w:left="420" w:hanging="280"/>
        <w:jc w:val="both"/>
      </w:pPr>
      <w:r>
        <w:t>Kontrolní činnost podle §§ 3 a 6 nařízení vlády č. 163/2002 Sb., ve znění pozdějších předpisů, provede kontrolor v sídle objednavatele, ve výrobně.</w:t>
      </w:r>
    </w:p>
    <w:p w14:paraId="14D1FF2F" w14:textId="77777777" w:rsidR="004065BE" w:rsidRDefault="001D469A">
      <w:pPr>
        <w:pStyle w:val="Nadpis30"/>
        <w:keepNext/>
        <w:keepLines/>
        <w:shd w:val="clear" w:color="auto" w:fill="auto"/>
        <w:spacing w:before="0"/>
      </w:pPr>
      <w:bookmarkStart w:id="8" w:name="bookmark8"/>
      <w:bookmarkStart w:id="9" w:name="bookmark9"/>
      <w:r>
        <w:t>čl. IV.</w:t>
      </w:r>
      <w:bookmarkEnd w:id="8"/>
      <w:bookmarkEnd w:id="9"/>
    </w:p>
    <w:p w14:paraId="573766CB" w14:textId="77777777" w:rsidR="004065BE" w:rsidRDefault="001D469A">
      <w:pPr>
        <w:pStyle w:val="Zkladntext20"/>
        <w:shd w:val="clear" w:color="auto" w:fill="auto"/>
        <w:spacing w:after="40" w:line="218" w:lineRule="auto"/>
      </w:pPr>
      <w:r>
        <w:t>Úplata za kontrolní činnost</w:t>
      </w:r>
    </w:p>
    <w:p w14:paraId="036F66D9" w14:textId="77777777" w:rsidR="004065BE" w:rsidRDefault="001D469A">
      <w:pPr>
        <w:pStyle w:val="Zkladntext1"/>
        <w:numPr>
          <w:ilvl w:val="0"/>
          <w:numId w:val="4"/>
        </w:numPr>
        <w:shd w:val="clear" w:color="auto" w:fill="auto"/>
        <w:tabs>
          <w:tab w:val="left" w:pos="436"/>
        </w:tabs>
        <w:spacing w:after="40"/>
        <w:ind w:left="500" w:hanging="360"/>
        <w:jc w:val="both"/>
      </w:pPr>
      <w:r>
        <w:t>Za provedení kontrolní činnosti v rozsahu plnění dle čl. I - odst. 1 a 2 této smlouvy, sjednávají objednavatel a kontrolor úplatu ve výši 48 000,- Kč plus DPH dle platné sazby. Tato částka může být zvýšena v případě zjištění neshod o cenu prací potřebných k došetření a ověření účinnosti přijatých nápravných opatření a na základě písemného dodatku k této smlouvě (viz VI. odst. 1).</w:t>
      </w:r>
    </w:p>
    <w:p w14:paraId="63C931ED" w14:textId="77777777" w:rsidR="004065BE" w:rsidRDefault="001D469A">
      <w:pPr>
        <w:pStyle w:val="Zkladntext1"/>
        <w:numPr>
          <w:ilvl w:val="0"/>
          <w:numId w:val="4"/>
        </w:numPr>
        <w:shd w:val="clear" w:color="auto" w:fill="auto"/>
        <w:tabs>
          <w:tab w:val="left" w:pos="450"/>
        </w:tabs>
        <w:spacing w:after="40"/>
        <w:ind w:left="500" w:hanging="360"/>
        <w:jc w:val="both"/>
      </w:pPr>
      <w:r>
        <w:t xml:space="preserve">Cena za kontrolní </w:t>
      </w:r>
      <w:proofErr w:type="gramStart"/>
      <w:r>
        <w:t>činnost - dohled</w:t>
      </w:r>
      <w:proofErr w:type="gramEnd"/>
      <w:r>
        <w:t xml:space="preserve"> podle čl. I odst. 3, bude stanovena podle kontrolorova ceníku platného v době provádění této činnosti.</w:t>
      </w:r>
    </w:p>
    <w:p w14:paraId="388D398C" w14:textId="77777777" w:rsidR="004065BE" w:rsidRDefault="001D469A">
      <w:pPr>
        <w:pStyle w:val="Zkladntext1"/>
        <w:numPr>
          <w:ilvl w:val="0"/>
          <w:numId w:val="4"/>
        </w:numPr>
        <w:shd w:val="clear" w:color="auto" w:fill="auto"/>
        <w:tabs>
          <w:tab w:val="left" w:pos="450"/>
        </w:tabs>
        <w:spacing w:after="40"/>
        <w:ind w:left="500" w:hanging="360"/>
        <w:jc w:val="both"/>
      </w:pPr>
      <w:r>
        <w:t>Po zahájeni prací a v průběhu prací vystaví kontrolor konečnou fakturu v celkové výši, včetně DPH dle čl. IV odst.1, případně odst.2. Faktury musí být objednavatelem uhrazeny do 14 dnů po zaslání na účet. Celková částka bude zdaněna v souladu se zákonem o DPH č. 235/2004 Sb.</w:t>
      </w:r>
    </w:p>
    <w:p w14:paraId="1CE591A5" w14:textId="77777777" w:rsidR="004065BE" w:rsidRDefault="001D469A">
      <w:pPr>
        <w:pStyle w:val="Zkladntext1"/>
        <w:numPr>
          <w:ilvl w:val="0"/>
          <w:numId w:val="4"/>
        </w:numPr>
        <w:shd w:val="clear" w:color="auto" w:fill="auto"/>
        <w:tabs>
          <w:tab w:val="left" w:pos="397"/>
        </w:tabs>
        <w:spacing w:after="40"/>
      </w:pPr>
      <w:r>
        <w:t>Kontrolor bude provedené práce účtovat objednavateli vždy po skončení kontrolní činnosti.</w:t>
      </w:r>
    </w:p>
    <w:p w14:paraId="2E111BFE" w14:textId="77777777" w:rsidR="004065BE" w:rsidRDefault="001D469A">
      <w:pPr>
        <w:pStyle w:val="Zkladntext1"/>
        <w:numPr>
          <w:ilvl w:val="0"/>
          <w:numId w:val="4"/>
        </w:numPr>
        <w:shd w:val="clear" w:color="auto" w:fill="auto"/>
        <w:tabs>
          <w:tab w:val="left" w:pos="397"/>
        </w:tabs>
        <w:spacing w:after="40"/>
      </w:pPr>
      <w:r>
        <w:t>Úplata je splatná do 14 kalendářních dnů po odeslání faktury</w:t>
      </w:r>
    </w:p>
    <w:p w14:paraId="616BA9D3" w14:textId="77777777" w:rsidR="004065BE" w:rsidRDefault="001D469A">
      <w:pPr>
        <w:pStyle w:val="Zkladntext1"/>
        <w:numPr>
          <w:ilvl w:val="0"/>
          <w:numId w:val="4"/>
        </w:numPr>
        <w:shd w:val="clear" w:color="auto" w:fill="auto"/>
        <w:tabs>
          <w:tab w:val="left" w:pos="450"/>
        </w:tabs>
        <w:spacing w:after="40"/>
        <w:ind w:left="500" w:hanging="360"/>
        <w:jc w:val="both"/>
      </w:pPr>
      <w:r>
        <w:t xml:space="preserve">Při nedodržení doby splatnosti faktury zaplatí objednavatel navíc úrok z prodlení ve výši </w:t>
      </w:r>
      <w:proofErr w:type="gramStart"/>
      <w:r>
        <w:t>0,05%</w:t>
      </w:r>
      <w:proofErr w:type="gramEnd"/>
      <w:r>
        <w:t xml:space="preserve"> z dlužné částky za každý den prodlení.</w:t>
      </w:r>
    </w:p>
    <w:p w14:paraId="7A5EF996" w14:textId="77777777" w:rsidR="004065BE" w:rsidRDefault="001D469A">
      <w:pPr>
        <w:pStyle w:val="Zkladntext1"/>
        <w:numPr>
          <w:ilvl w:val="0"/>
          <w:numId w:val="4"/>
        </w:numPr>
        <w:shd w:val="clear" w:color="auto" w:fill="auto"/>
        <w:tabs>
          <w:tab w:val="left" w:pos="397"/>
        </w:tabs>
        <w:spacing w:after="40"/>
      </w:pPr>
      <w:r>
        <w:t>Platba bude objednavatelem provedena v Kč.</w:t>
      </w:r>
    </w:p>
    <w:p w14:paraId="2899EBF3" w14:textId="77777777" w:rsidR="004065BE" w:rsidRDefault="001D469A">
      <w:pPr>
        <w:pStyle w:val="Zkladntext1"/>
        <w:numPr>
          <w:ilvl w:val="0"/>
          <w:numId w:val="4"/>
        </w:numPr>
        <w:shd w:val="clear" w:color="auto" w:fill="auto"/>
        <w:tabs>
          <w:tab w:val="left" w:pos="397"/>
        </w:tabs>
        <w:spacing w:after="400"/>
      </w:pPr>
      <w:r>
        <w:t>Poplatky zahraniční banky objednavatele hradí objednavatel.</w:t>
      </w:r>
    </w:p>
    <w:p w14:paraId="33FD97E1" w14:textId="77777777" w:rsidR="004065BE" w:rsidRDefault="001D469A">
      <w:pPr>
        <w:pStyle w:val="Nadpis30"/>
        <w:keepNext/>
        <w:keepLines/>
        <w:shd w:val="clear" w:color="auto" w:fill="auto"/>
        <w:spacing w:before="0"/>
      </w:pPr>
      <w:bookmarkStart w:id="10" w:name="bookmark10"/>
      <w:bookmarkStart w:id="11" w:name="bookmark11"/>
      <w:r>
        <w:t>čl. V.</w:t>
      </w:r>
      <w:bookmarkEnd w:id="10"/>
      <w:bookmarkEnd w:id="11"/>
    </w:p>
    <w:p w14:paraId="22B85AF9" w14:textId="77777777" w:rsidR="004065BE" w:rsidRDefault="001D469A">
      <w:pPr>
        <w:pStyle w:val="Zkladntext20"/>
        <w:shd w:val="clear" w:color="auto" w:fill="auto"/>
        <w:spacing w:after="40" w:line="218" w:lineRule="auto"/>
      </w:pPr>
      <w:r>
        <w:t>Práva a povinnosti smluvních stran</w:t>
      </w:r>
    </w:p>
    <w:p w14:paraId="1586B9D5" w14:textId="77777777" w:rsidR="004065BE" w:rsidRDefault="001D469A">
      <w:pPr>
        <w:pStyle w:val="Zkladntext20"/>
        <w:shd w:val="clear" w:color="auto" w:fill="auto"/>
        <w:spacing w:after="40" w:line="218" w:lineRule="auto"/>
        <w:ind w:firstLine="420"/>
        <w:jc w:val="both"/>
      </w:pPr>
      <w:proofErr w:type="gramStart"/>
      <w:r>
        <w:t>.</w:t>
      </w:r>
      <w:r>
        <w:rPr>
          <w:u w:val="single"/>
        </w:rPr>
        <w:t>Objednavatel</w:t>
      </w:r>
      <w:proofErr w:type="gramEnd"/>
      <w:r>
        <w:rPr>
          <w:u w:val="single"/>
        </w:rPr>
        <w:t xml:space="preserve"> se zavazuje:</w:t>
      </w:r>
    </w:p>
    <w:p w14:paraId="6C93DCC5" w14:textId="77777777" w:rsidR="004065BE" w:rsidRDefault="001D469A">
      <w:pPr>
        <w:pStyle w:val="Zkladntext1"/>
        <w:numPr>
          <w:ilvl w:val="0"/>
          <w:numId w:val="5"/>
        </w:numPr>
        <w:shd w:val="clear" w:color="auto" w:fill="auto"/>
        <w:tabs>
          <w:tab w:val="left" w:pos="865"/>
        </w:tabs>
        <w:ind w:left="800" w:hanging="380"/>
        <w:jc w:val="both"/>
      </w:pPr>
      <w:r>
        <w:t xml:space="preserve">Poskytnout dokumentaci v rozsahu § 4 odst. 3 a § 6 odst. </w:t>
      </w:r>
      <w:proofErr w:type="gramStart"/>
      <w:r>
        <w:t>1d</w:t>
      </w:r>
      <w:proofErr w:type="gramEnd"/>
      <w:r>
        <w:t xml:space="preserve">) nařízení vlády č. 163/2002 Sb., ve znění nařízení vlády č. 312/2005 Sb., 215/2016 Sb. a 119/2024 </w:t>
      </w:r>
      <w:proofErr w:type="spellStart"/>
      <w:r>
        <w:t>Sb</w:t>
      </w:r>
      <w:proofErr w:type="spellEnd"/>
      <w:r>
        <w:t>-</w:t>
      </w:r>
    </w:p>
    <w:p w14:paraId="7F895AD6" w14:textId="77777777" w:rsidR="004065BE" w:rsidRDefault="001D469A">
      <w:pPr>
        <w:pStyle w:val="Zkladntext1"/>
        <w:numPr>
          <w:ilvl w:val="1"/>
          <w:numId w:val="5"/>
        </w:numPr>
        <w:shd w:val="clear" w:color="auto" w:fill="auto"/>
        <w:tabs>
          <w:tab w:val="left" w:pos="817"/>
        </w:tabs>
        <w:ind w:left="800" w:hanging="380"/>
        <w:jc w:val="both"/>
      </w:pPr>
      <w:r>
        <w:t>Poskytnout bez náhrady potřebnou součinnost k zajištění efektivního průběhu kontrolní činnosti v rozsahu potřebném pro výkon činnosti autorizované osoby podle §§ 3 a 6 nařízení vlády (jmenovat odpovědné pracovníky k doprovodu, umožnit vstup do objektů a předložit potřebné doklady).</w:t>
      </w:r>
    </w:p>
    <w:p w14:paraId="536ECBE3" w14:textId="77777777" w:rsidR="004065BE" w:rsidRDefault="001D469A">
      <w:pPr>
        <w:pStyle w:val="Zkladntext1"/>
        <w:numPr>
          <w:ilvl w:val="1"/>
          <w:numId w:val="5"/>
        </w:numPr>
        <w:shd w:val="clear" w:color="auto" w:fill="auto"/>
        <w:tabs>
          <w:tab w:val="left" w:pos="822"/>
        </w:tabs>
        <w:ind w:firstLine="420"/>
        <w:jc w:val="both"/>
      </w:pPr>
      <w:r>
        <w:t>Provést úhradu za kontrolní činnost dle čl. IV smlouvy na účet nebo v pokladně kontrolora.</w:t>
      </w:r>
    </w:p>
    <w:p w14:paraId="5C909EF3" w14:textId="77777777" w:rsidR="004065BE" w:rsidRDefault="001D469A">
      <w:pPr>
        <w:pStyle w:val="Zkladntext1"/>
        <w:numPr>
          <w:ilvl w:val="1"/>
          <w:numId w:val="5"/>
        </w:numPr>
        <w:shd w:val="clear" w:color="auto" w:fill="auto"/>
        <w:tabs>
          <w:tab w:val="left" w:pos="822"/>
        </w:tabs>
        <w:spacing w:after="40"/>
        <w:ind w:left="800" w:hanging="380"/>
        <w:jc w:val="both"/>
      </w:pPr>
      <w:r>
        <w:t>Oznámit změny týkající se systému řízení výroby (např. změna názvu firmy, změna adresy, změna názvu výrobku, dlouhodobé přerušení výroby apod.).</w:t>
      </w:r>
    </w:p>
    <w:p w14:paraId="332EC82A" w14:textId="77777777" w:rsidR="004065BE" w:rsidRDefault="001D469A">
      <w:pPr>
        <w:pStyle w:val="Zkladntext20"/>
        <w:numPr>
          <w:ilvl w:val="0"/>
          <w:numId w:val="6"/>
        </w:numPr>
        <w:shd w:val="clear" w:color="auto" w:fill="auto"/>
        <w:tabs>
          <w:tab w:val="left" w:pos="397"/>
        </w:tabs>
        <w:spacing w:after="40" w:line="218" w:lineRule="auto"/>
        <w:jc w:val="left"/>
      </w:pPr>
      <w:r>
        <w:rPr>
          <w:u w:val="single"/>
        </w:rPr>
        <w:t>Objednavatel je oprávněn:</w:t>
      </w:r>
    </w:p>
    <w:p w14:paraId="24C1BEB6" w14:textId="77777777" w:rsidR="004065BE" w:rsidRDefault="001D469A">
      <w:pPr>
        <w:pStyle w:val="Zkladntext1"/>
        <w:numPr>
          <w:ilvl w:val="1"/>
          <w:numId w:val="6"/>
        </w:numPr>
        <w:shd w:val="clear" w:color="auto" w:fill="auto"/>
        <w:tabs>
          <w:tab w:val="left" w:pos="865"/>
        </w:tabs>
        <w:ind w:firstLine="420"/>
        <w:jc w:val="both"/>
      </w:pPr>
      <w:r>
        <w:t>Být seznámen s postupem při posouzení systému řízení výroby.</w:t>
      </w:r>
    </w:p>
    <w:p w14:paraId="37BE2296" w14:textId="77777777" w:rsidR="004065BE" w:rsidRDefault="001D469A">
      <w:pPr>
        <w:pStyle w:val="Zkladntext1"/>
        <w:numPr>
          <w:ilvl w:val="1"/>
          <w:numId w:val="6"/>
        </w:numPr>
        <w:shd w:val="clear" w:color="auto" w:fill="auto"/>
        <w:tabs>
          <w:tab w:val="left" w:pos="865"/>
        </w:tabs>
        <w:ind w:firstLine="420"/>
      </w:pPr>
      <w:r>
        <w:t>Být v době plnění informován o průběžných výsledcích kontrolní činnosti, pokud o to požádá.</w:t>
      </w:r>
    </w:p>
    <w:p w14:paraId="14419F80" w14:textId="77777777" w:rsidR="004065BE" w:rsidRDefault="001D469A">
      <w:pPr>
        <w:pStyle w:val="Zkladntext1"/>
        <w:numPr>
          <w:ilvl w:val="1"/>
          <w:numId w:val="6"/>
        </w:numPr>
        <w:shd w:val="clear" w:color="auto" w:fill="auto"/>
        <w:tabs>
          <w:tab w:val="left" w:pos="865"/>
        </w:tabs>
        <w:ind w:left="800" w:hanging="380"/>
        <w:jc w:val="both"/>
      </w:pPr>
      <w:r>
        <w:t>Vznést u kontrolora námitky k provedené kontrolní činnosti. Přezkoumání námitek proběhne podle interních předpisů kontrolora.</w:t>
      </w:r>
    </w:p>
    <w:p w14:paraId="34909E29" w14:textId="77777777" w:rsidR="004065BE" w:rsidRDefault="001D469A">
      <w:pPr>
        <w:pStyle w:val="Zkladntext1"/>
        <w:numPr>
          <w:ilvl w:val="1"/>
          <w:numId w:val="6"/>
        </w:numPr>
        <w:shd w:val="clear" w:color="auto" w:fill="auto"/>
        <w:tabs>
          <w:tab w:val="left" w:pos="865"/>
        </w:tabs>
        <w:spacing w:after="40"/>
        <w:ind w:left="800" w:hanging="380"/>
        <w:jc w:val="both"/>
      </w:pPr>
      <w:r>
        <w:t>Na svých obchodních listinách, dodacích listech atp. (týkajících se předmětu certifikace podle této smlouvy) se odvolávat po dobu platnosti této smlouvy na certifikaci systému řízení výroby provedenou podle § 6 nařízení vlády č. 163/2002 Sb., ve znění pozdějších předpisů. Vydané dokumenty autorizované osoby mohou být předávány třetím osobám pouze v plném znění, pokud předáni výpisů nebylo ze strany kontrolora schváleno.</w:t>
      </w:r>
    </w:p>
    <w:p w14:paraId="2B104843" w14:textId="77777777" w:rsidR="004065BE" w:rsidRDefault="001D469A">
      <w:pPr>
        <w:pStyle w:val="Zkladntext20"/>
        <w:numPr>
          <w:ilvl w:val="0"/>
          <w:numId w:val="6"/>
        </w:numPr>
        <w:shd w:val="clear" w:color="auto" w:fill="auto"/>
        <w:tabs>
          <w:tab w:val="left" w:pos="397"/>
        </w:tabs>
        <w:spacing w:after="40" w:line="218" w:lineRule="auto"/>
        <w:jc w:val="left"/>
      </w:pPr>
      <w:r>
        <w:rPr>
          <w:u w:val="single"/>
        </w:rPr>
        <w:t>Kontrolor se zavazuje:</w:t>
      </w:r>
    </w:p>
    <w:p w14:paraId="2AB1031D" w14:textId="77777777" w:rsidR="004065BE" w:rsidRDefault="001D469A">
      <w:pPr>
        <w:pStyle w:val="Zkladntext1"/>
        <w:numPr>
          <w:ilvl w:val="0"/>
          <w:numId w:val="7"/>
        </w:numPr>
        <w:shd w:val="clear" w:color="auto" w:fill="auto"/>
        <w:tabs>
          <w:tab w:val="left" w:pos="814"/>
        </w:tabs>
        <w:ind w:left="800" w:hanging="380"/>
        <w:jc w:val="both"/>
      </w:pPr>
      <w:r>
        <w:t xml:space="preserve">Předat objednavateli nález kontrolní </w:t>
      </w:r>
      <w:proofErr w:type="gramStart"/>
      <w:r>
        <w:t>činnosti - stavební</w:t>
      </w:r>
      <w:proofErr w:type="gramEnd"/>
      <w:r>
        <w:t xml:space="preserve"> technické osvědčení, protokol o výsledku posouzení systému řízení výroby spolu s certifikátem (v případě kladného závěru), zprávy o </w:t>
      </w:r>
      <w:proofErr w:type="gramStart"/>
      <w:r>
        <w:t>dohledu - v</w:t>
      </w:r>
      <w:proofErr w:type="gramEnd"/>
      <w:r>
        <w:t xml:space="preserve"> 1 vyhotovení vždy po provedení úhrady objednavatelem. Vydání více vyhotovení je možno </w:t>
      </w:r>
      <w:proofErr w:type="spellStart"/>
      <w:r>
        <w:t>individuelně</w:t>
      </w:r>
      <w:proofErr w:type="spellEnd"/>
      <w:r>
        <w:t xml:space="preserve"> dohodnout.</w:t>
      </w:r>
    </w:p>
    <w:p w14:paraId="63D14208" w14:textId="77777777" w:rsidR="004065BE" w:rsidRDefault="001D469A">
      <w:pPr>
        <w:pStyle w:val="Zkladntext1"/>
        <w:numPr>
          <w:ilvl w:val="0"/>
          <w:numId w:val="7"/>
        </w:numPr>
        <w:shd w:val="clear" w:color="auto" w:fill="auto"/>
        <w:tabs>
          <w:tab w:val="left" w:pos="826"/>
        </w:tabs>
        <w:spacing w:after="40"/>
        <w:ind w:left="800" w:hanging="380"/>
        <w:jc w:val="both"/>
      </w:pPr>
      <w:r>
        <w:t xml:space="preserve">Zachovávat mlčenlivost o zjištěních nebo údajích, které objednavatel označí jako důvěrné. To neplatí pro žádosti o informace ze strany soudů a </w:t>
      </w:r>
      <w:r>
        <w:rPr>
          <w:i/>
          <w:iCs/>
        </w:rPr>
        <w:t>úřadů</w:t>
      </w:r>
      <w:r>
        <w:t xml:space="preserve"> v případech upravených </w:t>
      </w:r>
      <w:r>
        <w:rPr>
          <w:i/>
          <w:iCs/>
        </w:rPr>
        <w:t>právními</w:t>
      </w:r>
      <w:r>
        <w:t xml:space="preserve"> předpisy.</w:t>
      </w:r>
    </w:p>
    <w:p w14:paraId="6DDF0638" w14:textId="77777777" w:rsidR="004065BE" w:rsidRDefault="001D469A">
      <w:pPr>
        <w:pStyle w:val="Zkladntext20"/>
        <w:numPr>
          <w:ilvl w:val="0"/>
          <w:numId w:val="6"/>
        </w:numPr>
        <w:shd w:val="clear" w:color="auto" w:fill="auto"/>
        <w:tabs>
          <w:tab w:val="left" w:pos="397"/>
        </w:tabs>
        <w:spacing w:after="40" w:line="218" w:lineRule="auto"/>
        <w:jc w:val="left"/>
      </w:pPr>
      <w:r>
        <w:rPr>
          <w:u w:val="single"/>
        </w:rPr>
        <w:t>Kontrolor je oprávněn:</w:t>
      </w:r>
    </w:p>
    <w:p w14:paraId="1FFE7FF7" w14:textId="77777777" w:rsidR="004065BE" w:rsidRDefault="001D469A">
      <w:pPr>
        <w:pStyle w:val="Zkladntext1"/>
        <w:numPr>
          <w:ilvl w:val="1"/>
          <w:numId w:val="6"/>
        </w:numPr>
        <w:shd w:val="clear" w:color="auto" w:fill="auto"/>
        <w:tabs>
          <w:tab w:val="left" w:pos="874"/>
        </w:tabs>
        <w:ind w:left="800" w:hanging="380"/>
        <w:jc w:val="both"/>
      </w:pPr>
      <w:r>
        <w:t>Odstoupit od smlouvy, nezaplatí-li objednavatel řádně a včas sjednanou úplatu, nebo neposkytne-li kontrolorovi vyžádané údaje nebo součinnost ani na opakovanou písemnou výzvu.</w:t>
      </w:r>
    </w:p>
    <w:p w14:paraId="017FF6AF" w14:textId="77777777" w:rsidR="004065BE" w:rsidRDefault="001D469A">
      <w:pPr>
        <w:pStyle w:val="Zkladntext1"/>
        <w:numPr>
          <w:ilvl w:val="1"/>
          <w:numId w:val="6"/>
        </w:numPr>
        <w:shd w:val="clear" w:color="auto" w:fill="auto"/>
        <w:tabs>
          <w:tab w:val="left" w:pos="874"/>
        </w:tabs>
        <w:ind w:left="800" w:hanging="380"/>
        <w:jc w:val="both"/>
      </w:pPr>
      <w:r>
        <w:t>Ponechat si dohodnuté podklady nebo jejich kopie a vždy ve 2 vyhotoveních vydané nálezy (stavební technické osvědčení, protokol, certifikát, zprávy).</w:t>
      </w:r>
    </w:p>
    <w:p w14:paraId="252743C9" w14:textId="77777777" w:rsidR="004065BE" w:rsidRDefault="001D469A">
      <w:pPr>
        <w:pStyle w:val="Zkladntext1"/>
        <w:numPr>
          <w:ilvl w:val="1"/>
          <w:numId w:val="6"/>
        </w:numPr>
        <w:shd w:val="clear" w:color="auto" w:fill="auto"/>
        <w:tabs>
          <w:tab w:val="left" w:pos="874"/>
        </w:tabs>
        <w:ind w:left="800" w:hanging="380"/>
        <w:jc w:val="both"/>
      </w:pPr>
      <w:r>
        <w:t xml:space="preserve">Vést a zveřejňovat záznam o vydaném certifikátu. Ve smyslu § 11a odst. 2 </w:t>
      </w:r>
      <w:proofErr w:type="spellStart"/>
      <w:r>
        <w:t>pism</w:t>
      </w:r>
      <w:proofErr w:type="spellEnd"/>
      <w:r>
        <w:t>. c) zákona č. 22/1997 Sb., v platném znění, předkládat dokumentaci dané kontrolní činnosti pověřeným pracovníkům ÚNMZ ke kontrole.</w:t>
      </w:r>
    </w:p>
    <w:p w14:paraId="6E602FF0" w14:textId="77777777" w:rsidR="004065BE" w:rsidRDefault="001D469A">
      <w:pPr>
        <w:pStyle w:val="Zkladntext1"/>
        <w:numPr>
          <w:ilvl w:val="1"/>
          <w:numId w:val="6"/>
        </w:numPr>
        <w:shd w:val="clear" w:color="auto" w:fill="auto"/>
        <w:tabs>
          <w:tab w:val="left" w:pos="879"/>
        </w:tabs>
        <w:spacing w:after="40"/>
        <w:ind w:left="800" w:hanging="380"/>
        <w:jc w:val="both"/>
      </w:pPr>
      <w:r>
        <w:t xml:space="preserve">Upozornit orgány dozoru (§ 11a odst.- 2 </w:t>
      </w:r>
      <w:proofErr w:type="spellStart"/>
      <w:r>
        <w:t>pism</w:t>
      </w:r>
      <w:proofErr w:type="spellEnd"/>
      <w:r>
        <w:t>. e) zákona č. 22/1997 Sb., ve znění pozdějších předpisů), pokud bude při kontrolní činnosti zjištěno, že výrobek může ohrozit nebo ohrožuje oprávněný zájem.</w:t>
      </w:r>
      <w:r>
        <w:br w:type="page"/>
      </w:r>
    </w:p>
    <w:p w14:paraId="7B1BFF2F" w14:textId="77777777" w:rsidR="004065BE" w:rsidRDefault="001D469A">
      <w:pPr>
        <w:pStyle w:val="Nadpis30"/>
        <w:keepNext/>
        <w:keepLines/>
        <w:shd w:val="clear" w:color="auto" w:fill="auto"/>
        <w:spacing w:before="0" w:after="0"/>
        <w:rPr>
          <w:sz w:val="24"/>
          <w:szCs w:val="24"/>
        </w:rPr>
      </w:pPr>
      <w:bookmarkStart w:id="12" w:name="bookmark12"/>
      <w:bookmarkStart w:id="13" w:name="bookmark13"/>
      <w:r>
        <w:rPr>
          <w:sz w:val="24"/>
          <w:szCs w:val="24"/>
        </w:rPr>
        <w:lastRenderedPageBreak/>
        <w:t>ČI. VI.</w:t>
      </w:r>
      <w:bookmarkEnd w:id="12"/>
      <w:bookmarkEnd w:id="13"/>
    </w:p>
    <w:p w14:paraId="7C19B35E" w14:textId="77777777" w:rsidR="004065BE" w:rsidRDefault="001D469A">
      <w:pPr>
        <w:pStyle w:val="Zkladntext20"/>
        <w:shd w:val="clear" w:color="auto" w:fill="auto"/>
      </w:pPr>
      <w:r>
        <w:t>Závěrečná ustanovení</w:t>
      </w:r>
    </w:p>
    <w:p w14:paraId="010322C0" w14:textId="77777777" w:rsidR="004065BE" w:rsidRDefault="001D469A">
      <w:pPr>
        <w:pStyle w:val="Zkladntext1"/>
        <w:numPr>
          <w:ilvl w:val="0"/>
          <w:numId w:val="8"/>
        </w:numPr>
        <w:shd w:val="clear" w:color="auto" w:fill="auto"/>
        <w:tabs>
          <w:tab w:val="left" w:pos="285"/>
        </w:tabs>
        <w:ind w:left="380" w:hanging="380"/>
      </w:pPr>
      <w:r>
        <w:t>Jakékoliv změny nebo doplňky této smlouvy lze uzavřít pouze písemnou formou po dohodě smluvních stran; platnosti nabývají podpisem oběma smluvními stranami.</w:t>
      </w:r>
    </w:p>
    <w:p w14:paraId="7058CE21" w14:textId="77777777" w:rsidR="004065BE" w:rsidRDefault="001D469A">
      <w:pPr>
        <w:pStyle w:val="Zkladntext1"/>
        <w:numPr>
          <w:ilvl w:val="0"/>
          <w:numId w:val="8"/>
        </w:numPr>
        <w:shd w:val="clear" w:color="auto" w:fill="auto"/>
        <w:tabs>
          <w:tab w:val="left" w:pos="300"/>
        </w:tabs>
      </w:pPr>
      <w:r>
        <w:t>Práva a povinnosti smluvních stran, která nejsou ve smlouvě upravena, se řídí českými právními předpisy.</w:t>
      </w:r>
    </w:p>
    <w:p w14:paraId="19E8B28A" w14:textId="77777777" w:rsidR="004065BE" w:rsidRDefault="001D469A">
      <w:pPr>
        <w:pStyle w:val="Zkladntext1"/>
        <w:numPr>
          <w:ilvl w:val="0"/>
          <w:numId w:val="8"/>
        </w:numPr>
        <w:shd w:val="clear" w:color="auto" w:fill="auto"/>
        <w:tabs>
          <w:tab w:val="left" w:pos="300"/>
        </w:tabs>
      </w:pPr>
      <w:r>
        <w:t>Tato smlouva je sepsána ve 2 vyhotoveních. Po jednom vyhotovení obdrží objednavatel a kontrolor.</w:t>
      </w:r>
    </w:p>
    <w:p w14:paraId="0F162264" w14:textId="77777777" w:rsidR="004065BE" w:rsidRDefault="001D469A">
      <w:pPr>
        <w:pStyle w:val="Zkladntext1"/>
        <w:numPr>
          <w:ilvl w:val="0"/>
          <w:numId w:val="8"/>
        </w:numPr>
        <w:shd w:val="clear" w:color="auto" w:fill="auto"/>
        <w:tabs>
          <w:tab w:val="left" w:pos="300"/>
        </w:tabs>
        <w:ind w:left="380" w:hanging="380"/>
        <w:sectPr w:rsidR="004065BE">
          <w:headerReference w:type="default" r:id="rId9"/>
          <w:pgSz w:w="11900" w:h="16840"/>
          <w:pgMar w:top="1011" w:right="271" w:bottom="1971" w:left="1305" w:header="0" w:footer="154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62914694" behindDoc="1" locked="0" layoutInCell="1" allowOverlap="1" wp14:anchorId="44C9F116" wp14:editId="1232AA71">
            <wp:simplePos x="0" y="0"/>
            <wp:positionH relativeFrom="margin">
              <wp:posOffset>1493520</wp:posOffset>
            </wp:positionH>
            <wp:positionV relativeFrom="margin">
              <wp:posOffset>3045460</wp:posOffset>
            </wp:positionV>
            <wp:extent cx="91440" cy="20701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144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Smlouva nabývá účinnosti a platnosti dnem jejího podpisu oběma smluvními stranami a platí po dobu platnosti vydaného certifikátu. Smlouvu lze vypovědět kteroukoliv ze smluvních stran s roční výpovědní lhůtou. Tímto ustanovením není dotčeno odstoupení od smlouvy podle čl. V odst. 4.1. Je-li smlouva vypovězena v době platnosti certifikátu výrobku a není prováděn další dohled nad certifikovaným výrobkem jinou k tomu autorizovanou osobou, pozbývá vydaný certifikát platnosti.</w:t>
      </w:r>
    </w:p>
    <w:p w14:paraId="5F320A07" w14:textId="77777777" w:rsidR="004065BE" w:rsidRDefault="004065BE">
      <w:pPr>
        <w:spacing w:line="240" w:lineRule="exact"/>
        <w:rPr>
          <w:sz w:val="19"/>
          <w:szCs w:val="19"/>
        </w:rPr>
      </w:pPr>
    </w:p>
    <w:p w14:paraId="1DB7951F" w14:textId="77777777" w:rsidR="004065BE" w:rsidRDefault="004065BE">
      <w:pPr>
        <w:spacing w:line="240" w:lineRule="exact"/>
        <w:rPr>
          <w:sz w:val="19"/>
          <w:szCs w:val="19"/>
        </w:rPr>
      </w:pPr>
    </w:p>
    <w:p w14:paraId="26E0934A" w14:textId="77777777" w:rsidR="004065BE" w:rsidRDefault="004065BE">
      <w:pPr>
        <w:spacing w:before="69" w:after="69" w:line="240" w:lineRule="exact"/>
        <w:rPr>
          <w:sz w:val="19"/>
          <w:szCs w:val="19"/>
        </w:rPr>
      </w:pPr>
    </w:p>
    <w:p w14:paraId="107F4D3C" w14:textId="77777777" w:rsidR="004065BE" w:rsidRDefault="004065BE">
      <w:pPr>
        <w:spacing w:line="1" w:lineRule="exact"/>
        <w:sectPr w:rsidR="004065BE">
          <w:type w:val="continuous"/>
          <w:pgSz w:w="11900" w:h="16840"/>
          <w:pgMar w:top="840" w:right="0" w:bottom="10402" w:left="0" w:header="0" w:footer="3" w:gutter="0"/>
          <w:cols w:space="720"/>
          <w:noEndnote/>
          <w:docGrid w:linePitch="360"/>
        </w:sectPr>
      </w:pPr>
    </w:p>
    <w:p w14:paraId="7EC2B7FB" w14:textId="77777777" w:rsidR="004065BE" w:rsidRDefault="001D469A">
      <w:pPr>
        <w:pStyle w:val="Nadpis20"/>
        <w:keepNext/>
        <w:keepLines/>
        <w:framePr w:w="1258" w:h="370" w:wrap="none" w:vAnchor="text" w:hAnchor="page" w:x="2419" w:y="21"/>
        <w:shd w:val="clear" w:color="auto" w:fill="auto"/>
      </w:pPr>
      <w:bookmarkStart w:id="14" w:name="bookmark14"/>
      <w:bookmarkStart w:id="15" w:name="bookmark15"/>
      <w:r>
        <w:t>26 03. 2(126</w:t>
      </w:r>
      <w:bookmarkEnd w:id="14"/>
      <w:bookmarkEnd w:id="15"/>
    </w:p>
    <w:p w14:paraId="0F191970" w14:textId="77777777" w:rsidR="004065BE" w:rsidRDefault="001D469A">
      <w:pPr>
        <w:pStyle w:val="Zkladntext20"/>
        <w:framePr w:w="2693" w:h="269" w:wrap="none" w:vAnchor="text" w:hAnchor="page" w:x="1387" w:y="313"/>
        <w:shd w:val="clear" w:color="auto" w:fill="auto"/>
        <w:tabs>
          <w:tab w:val="left" w:leader="dot" w:pos="1920"/>
          <w:tab w:val="left" w:leader="dot" w:pos="1982"/>
        </w:tabs>
        <w:jc w:val="left"/>
      </w:pPr>
      <w:r>
        <w:t>V Jihlavě dne</w:t>
      </w:r>
      <w:r>
        <w:tab/>
      </w:r>
      <w:r>
        <w:tab/>
        <w:t xml:space="preserve"> 2026</w:t>
      </w:r>
    </w:p>
    <w:p w14:paraId="50F19DE6" w14:textId="61D2F2DB" w:rsidR="004065BE" w:rsidRDefault="001D469A">
      <w:pPr>
        <w:pStyle w:val="Zkladntext20"/>
        <w:framePr w:w="2587" w:h="293" w:wrap="none" w:vAnchor="text" w:hAnchor="page" w:x="7507" w:y="275"/>
        <w:shd w:val="clear" w:color="auto" w:fill="auto"/>
        <w:jc w:val="left"/>
      </w:pPr>
      <w:r>
        <w:t>V Praze</w:t>
      </w:r>
      <w:r w:rsidR="00910F46">
        <w:t xml:space="preserve"> </w:t>
      </w:r>
      <w:r>
        <w:t xml:space="preserve">dne </w:t>
      </w:r>
      <w:r w:rsidR="00910F46">
        <w:t>4.</w:t>
      </w:r>
      <w:r>
        <w:t>března 2026</w:t>
      </w:r>
    </w:p>
    <w:p w14:paraId="604373F1" w14:textId="77777777" w:rsidR="004065BE" w:rsidRDefault="004065BE">
      <w:pPr>
        <w:spacing w:after="580" w:line="1" w:lineRule="exact"/>
      </w:pPr>
    </w:p>
    <w:p w14:paraId="16C3DA44" w14:textId="77777777" w:rsidR="004065BE" w:rsidRDefault="004065BE">
      <w:pPr>
        <w:spacing w:line="1" w:lineRule="exact"/>
        <w:sectPr w:rsidR="004065BE">
          <w:type w:val="continuous"/>
          <w:pgSz w:w="11900" w:h="16840"/>
          <w:pgMar w:top="840" w:right="259" w:bottom="10402" w:left="1317" w:header="0" w:footer="3" w:gutter="0"/>
          <w:cols w:space="720"/>
          <w:noEndnote/>
          <w:docGrid w:linePitch="360"/>
        </w:sectPr>
      </w:pPr>
    </w:p>
    <w:p w14:paraId="729923E3" w14:textId="77777777" w:rsidR="004065BE" w:rsidRDefault="004065BE">
      <w:pPr>
        <w:spacing w:line="240" w:lineRule="exact"/>
        <w:rPr>
          <w:sz w:val="19"/>
          <w:szCs w:val="19"/>
        </w:rPr>
      </w:pPr>
    </w:p>
    <w:p w14:paraId="7802BCB7" w14:textId="77777777" w:rsidR="004065BE" w:rsidRDefault="004065BE">
      <w:pPr>
        <w:spacing w:before="68" w:after="68" w:line="240" w:lineRule="exact"/>
        <w:rPr>
          <w:sz w:val="19"/>
          <w:szCs w:val="19"/>
        </w:rPr>
      </w:pPr>
    </w:p>
    <w:p w14:paraId="1C0E9F0F" w14:textId="77777777" w:rsidR="004065BE" w:rsidRDefault="004065BE">
      <w:pPr>
        <w:spacing w:line="1" w:lineRule="exact"/>
        <w:sectPr w:rsidR="004065BE">
          <w:type w:val="continuous"/>
          <w:pgSz w:w="11900" w:h="16840"/>
          <w:pgMar w:top="1004" w:right="0" w:bottom="1004" w:left="0" w:header="0" w:footer="3" w:gutter="0"/>
          <w:cols w:space="720"/>
          <w:noEndnote/>
          <w:docGrid w:linePitch="360"/>
        </w:sectPr>
      </w:pPr>
    </w:p>
    <w:p w14:paraId="77F8CF8C" w14:textId="77777777" w:rsidR="004065BE" w:rsidRDefault="001D469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3CC17589" wp14:editId="64C6E35B">
                <wp:simplePos x="0" y="0"/>
                <wp:positionH relativeFrom="page">
                  <wp:posOffset>4964430</wp:posOffset>
                </wp:positionH>
                <wp:positionV relativeFrom="paragraph">
                  <wp:posOffset>12700</wp:posOffset>
                </wp:positionV>
                <wp:extent cx="1243330" cy="32893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078E37" w14:textId="77777777" w:rsidR="004065BE" w:rsidRDefault="001D469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Martin Pešek</w:t>
                            </w:r>
                          </w:p>
                          <w:p w14:paraId="23E79878" w14:textId="77777777" w:rsidR="004065BE" w:rsidRDefault="001D469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zastupující kontrolora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90.89999999999998pt;margin-top:1.pt;width:97.900000000000006pt;height:25.899999999999999pt;z-index:-12582937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Martin Pešek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zastupující kontrolora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F3F2A8B" w14:textId="77777777" w:rsidR="004065BE" w:rsidRDefault="001D469A">
      <w:pPr>
        <w:pStyle w:val="Zkladntext20"/>
        <w:shd w:val="clear" w:color="auto" w:fill="auto"/>
        <w:spacing w:line="252" w:lineRule="auto"/>
      </w:pPr>
      <w:r>
        <w:t>Ing. Radovan Necid</w:t>
      </w:r>
      <w:r>
        <w:br/>
        <w:t>zastupující objednavatele</w:t>
      </w:r>
    </w:p>
    <w:sectPr w:rsidR="004065BE">
      <w:type w:val="continuous"/>
      <w:pgSz w:w="11900" w:h="16840"/>
      <w:pgMar w:top="1004" w:right="4069" w:bottom="1004" w:left="13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FA2E" w14:textId="77777777" w:rsidR="001D469A" w:rsidRDefault="001D469A">
      <w:r>
        <w:separator/>
      </w:r>
    </w:p>
  </w:endnote>
  <w:endnote w:type="continuationSeparator" w:id="0">
    <w:p w14:paraId="51CE1F9B" w14:textId="77777777" w:rsidR="001D469A" w:rsidRDefault="001D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25DA1" w14:textId="77777777" w:rsidR="001D469A" w:rsidRDefault="001D469A"/>
  </w:footnote>
  <w:footnote w:type="continuationSeparator" w:id="0">
    <w:p w14:paraId="71480D86" w14:textId="77777777" w:rsidR="001D469A" w:rsidRDefault="001D46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9EA9" w14:textId="77777777" w:rsidR="004065BE" w:rsidRDefault="001D469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6931E63" wp14:editId="3501A3AB">
              <wp:simplePos x="0" y="0"/>
              <wp:positionH relativeFrom="page">
                <wp:posOffset>6167120</wp:posOffset>
              </wp:positionH>
              <wp:positionV relativeFrom="page">
                <wp:posOffset>356870</wp:posOffset>
              </wp:positionV>
              <wp:extent cx="850265" cy="977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26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A066E9" w14:textId="77777777" w:rsidR="004065BE" w:rsidRDefault="001D469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č.: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/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85.60000000000002pt;margin-top:28.100000000000001pt;width:66.950000000000003pt;height:7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 č.: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/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AF09996" wp14:editId="1B40C764">
              <wp:simplePos x="0" y="0"/>
              <wp:positionH relativeFrom="page">
                <wp:posOffset>3180080</wp:posOffset>
              </wp:positionH>
              <wp:positionV relativeFrom="page">
                <wp:posOffset>500380</wp:posOffset>
              </wp:positionV>
              <wp:extent cx="393827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38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50.40000000000001pt;margin-top:39.399999999999999pt;width:31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DB5E" w14:textId="77777777" w:rsidR="004065BE" w:rsidRDefault="001D469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F2E0E23" wp14:editId="44E12124">
              <wp:simplePos x="0" y="0"/>
              <wp:positionH relativeFrom="page">
                <wp:posOffset>935355</wp:posOffset>
              </wp:positionH>
              <wp:positionV relativeFrom="page">
                <wp:posOffset>334645</wp:posOffset>
              </wp:positionV>
              <wp:extent cx="6123305" cy="14033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330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19C3C" w14:textId="77777777" w:rsidR="004065BE" w:rsidRDefault="001D469A">
                          <w:pPr>
                            <w:pStyle w:val="Zhlavnebozpat20"/>
                            <w:shd w:val="clear" w:color="auto" w:fill="auto"/>
                            <w:tabs>
                              <w:tab w:val="right" w:pos="7123"/>
                              <w:tab w:val="right" w:pos="9643"/>
                            </w:tabs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TZÚS Praha, s. p. - pobočka TIS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  <w:t>Smlouva č. Z 090 260156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  <w:t xml:space="preserve">Strana č.: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/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73.650000000000006pt;margin-top:26.350000000000001pt;width:482.14999999999998pt;height:11.050000000000001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123" w:val="right"/>
                        <w:tab w:pos="964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TZÚS Praha, s. p. - pobočka TIS</w:t>
                      <w:tab/>
                      <w:t>Smlouva č. Z 090 260156</w:t>
                      <w:tab/>
                      <w:t xml:space="preserve">Strana č.: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/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BC14669" wp14:editId="10B6E5F1">
              <wp:simplePos x="0" y="0"/>
              <wp:positionH relativeFrom="page">
                <wp:posOffset>916940</wp:posOffset>
              </wp:positionH>
              <wp:positionV relativeFrom="page">
                <wp:posOffset>497205</wp:posOffset>
              </wp:positionV>
              <wp:extent cx="6236335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63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2.200000000000003pt;margin-top:39.149999999999999pt;width:491.05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263E"/>
    <w:multiLevelType w:val="multilevel"/>
    <w:tmpl w:val="A4F016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F327D0"/>
    <w:multiLevelType w:val="multilevel"/>
    <w:tmpl w:val="1B5053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CF46AC"/>
    <w:multiLevelType w:val="multilevel"/>
    <w:tmpl w:val="E5BCF9BC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0F3123"/>
    <w:multiLevelType w:val="multilevel"/>
    <w:tmpl w:val="7C08CB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17398A"/>
    <w:multiLevelType w:val="multilevel"/>
    <w:tmpl w:val="23921FD0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2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A73B7E"/>
    <w:multiLevelType w:val="multilevel"/>
    <w:tmpl w:val="025267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4C3BAC"/>
    <w:multiLevelType w:val="multilevel"/>
    <w:tmpl w:val="EEE0A03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BB52FD"/>
    <w:multiLevelType w:val="multilevel"/>
    <w:tmpl w:val="FF0ABD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3636465">
    <w:abstractNumId w:val="1"/>
  </w:num>
  <w:num w:numId="2" w16cid:durableId="1616710352">
    <w:abstractNumId w:val="5"/>
  </w:num>
  <w:num w:numId="3" w16cid:durableId="422455379">
    <w:abstractNumId w:val="6"/>
  </w:num>
  <w:num w:numId="4" w16cid:durableId="68624519">
    <w:abstractNumId w:val="0"/>
  </w:num>
  <w:num w:numId="5" w16cid:durableId="1295257921">
    <w:abstractNumId w:val="4"/>
  </w:num>
  <w:num w:numId="6" w16cid:durableId="2082437443">
    <w:abstractNumId w:val="3"/>
  </w:num>
  <w:num w:numId="7" w16cid:durableId="2135829210">
    <w:abstractNumId w:val="2"/>
  </w:num>
  <w:num w:numId="8" w16cid:durableId="1087191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BE"/>
    <w:rsid w:val="001D469A"/>
    <w:rsid w:val="00251B0C"/>
    <w:rsid w:val="004065BE"/>
    <w:rsid w:val="0091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EF75"/>
  <w15:docId w15:val="{8E493E91-569F-47F3-AC50-92EA594C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center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401" w:lineRule="auto"/>
      <w:ind w:left="960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 w:line="180" w:lineRule="auto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40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1286</Words>
  <Characters>7594</Characters>
  <Application>Microsoft Office Word</Application>
  <DocSecurity>0</DocSecurity>
  <Lines>63</Lines>
  <Paragraphs>17</Paragraphs>
  <ScaleCrop>false</ScaleCrop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2026-03-26T13:00:00Z</dcterms:created>
  <dcterms:modified xsi:type="dcterms:W3CDTF">2026-03-26T13:01:00Z</dcterms:modified>
</cp:coreProperties>
</file>