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14" w:rsidRDefault="00F75014" w:rsidP="00F75014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RM/320/3/26</w:t>
      </w:r>
    </w:p>
    <w:p w:rsidR="00F75014" w:rsidRDefault="00F75014" w:rsidP="00F75014">
      <w:pPr>
        <w:pStyle w:val="UStext"/>
        <w:rPr>
          <w:b/>
        </w:rPr>
      </w:pPr>
      <w:r>
        <w:rPr>
          <w:b/>
        </w:rPr>
        <w:t>z 7. jednání Rady města Karlovy Vary, které se konalo dne 16.03.2026</w:t>
      </w:r>
    </w:p>
    <w:p w:rsidR="00F75014" w:rsidRDefault="00F75014" w:rsidP="00F75014"/>
    <w:p w:rsidR="00F75014" w:rsidRDefault="00F75014" w:rsidP="00F75014">
      <w:pPr>
        <w:pStyle w:val="MMKVnormal"/>
      </w:pPr>
      <w:r>
        <w:t xml:space="preserve">         </w:t>
      </w:r>
    </w:p>
    <w:p w:rsidR="00F75014" w:rsidRPr="0042170C" w:rsidRDefault="00F75014" w:rsidP="00F75014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1. máje - rekonstrukce odborné učebny kuchyňky“</w:t>
      </w:r>
      <w:r w:rsidRPr="0042170C">
        <w:rPr>
          <w:b/>
          <w:u w:val="single"/>
        </w:rPr>
        <w:t xml:space="preserve"> </w:t>
      </w:r>
    </w:p>
    <w:p w:rsidR="00F75014" w:rsidRDefault="00F75014" w:rsidP="00F75014">
      <w:pPr>
        <w:pStyle w:val="MMKVnormal"/>
        <w:rPr>
          <w:b/>
          <w:snapToGrid w:val="0"/>
          <w:szCs w:val="24"/>
          <w:u w:val="single"/>
        </w:rPr>
      </w:pPr>
    </w:p>
    <w:p w:rsidR="00F75014" w:rsidRDefault="00F75014" w:rsidP="00F75014">
      <w:pPr>
        <w:pStyle w:val="MMKVnormal"/>
        <w:jc w:val="both"/>
      </w:pPr>
      <w:r>
        <w:t xml:space="preserve">Rada města Karlovy Vary </w:t>
      </w:r>
    </w:p>
    <w:p w:rsidR="00F75014" w:rsidRDefault="00F75014" w:rsidP="00F75014">
      <w:pPr>
        <w:pStyle w:val="MMKVnormal"/>
        <w:jc w:val="both"/>
      </w:pPr>
      <w:bookmarkStart w:id="0" w:name="_GoBack"/>
      <w:bookmarkEnd w:id="0"/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               ZŠ 1. máje - rekonstrukce odborné učebny kuchyňky" v tomto pořadí:</w:t>
      </w:r>
    </w:p>
    <w:p w:rsidR="00F75014" w:rsidRDefault="00F75014" w:rsidP="00F7501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ZISTAV s.r.o., IČ: 26316803, Karlovy Vary, s nabídkovou cenou 1.156.882,13 Kč bez DPH, </w:t>
      </w:r>
    </w:p>
    <w:p w:rsidR="00F75014" w:rsidRDefault="00F75014" w:rsidP="00F7501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J&amp;M Svoboda s.r.o., IČ: 06561217, Chodov, s nabídkovou cenou 1.267.777,- Kč bez DPH,</w:t>
      </w:r>
    </w:p>
    <w:p w:rsidR="00F75014" w:rsidRDefault="00F75014" w:rsidP="00F7501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Kantora s.r.o., IČ: 21972320, Praha, s nabídkovou cenou 1.312.104,60 Kč bez DPH,</w:t>
      </w:r>
    </w:p>
    <w:p w:rsidR="00F75014" w:rsidRDefault="00F75014" w:rsidP="00F75014">
      <w:pPr>
        <w:pStyle w:val="MMKVnormal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ZISTAV s.r.o., IČ: 26316803, Karlovy Vary, jejímž předmětem je realizace veřejné zakázky „Karlovy Vary, ZŠ 1. máje - rekonstrukce odborné učebny kuchyňky" s nabídkovou cenou 1.156.882,13  Kč bez DPH.</w:t>
      </w:r>
    </w:p>
    <w:p w:rsidR="00F75014" w:rsidRDefault="00F75014" w:rsidP="0038308F">
      <w:pPr>
        <w:pStyle w:val="MMKVnormal"/>
      </w:pPr>
      <w:r>
        <w:t xml:space="preserve">         </w:t>
      </w:r>
    </w:p>
    <w:p w:rsidR="00F75014" w:rsidRDefault="00F75014" w:rsidP="00F75014">
      <w:pPr>
        <w:pStyle w:val="MMKVnormal"/>
      </w:pPr>
      <w:r>
        <w:t xml:space="preserve">         </w:t>
      </w:r>
    </w:p>
    <w:p w:rsidR="00F75014" w:rsidRDefault="00F75014" w:rsidP="00F7501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014" w:rsidRPr="009A772E" w:rsidRDefault="00F75014" w:rsidP="00F7501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F75014" w:rsidRDefault="00F75014" w:rsidP="00F7501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F75014" w:rsidRPr="009A772E" w:rsidRDefault="00F75014" w:rsidP="00F7501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F75014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8F" w:rsidRDefault="0038308F" w:rsidP="002C5539">
      <w:r>
        <w:separator/>
      </w:r>
    </w:p>
  </w:endnote>
  <w:endnote w:type="continuationSeparator" w:id="0">
    <w:p w:rsidR="0038308F" w:rsidRDefault="003830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768D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2768D8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8F" w:rsidRDefault="0038308F" w:rsidP="002C5539">
      <w:r>
        <w:separator/>
      </w:r>
    </w:p>
  </w:footnote>
  <w:footnote w:type="continuationSeparator" w:id="0">
    <w:p w:rsidR="0038308F" w:rsidRDefault="003830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014" w:rsidRPr="005901E4" w:rsidRDefault="002768D8" w:rsidP="00F75014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014" w:rsidRPr="00F75014" w:rsidRDefault="00F75014" w:rsidP="00F75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68D8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308F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5014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FB3FC8-4338-4413-B864-28A87308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F75014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F75014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1136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http://www.mmkv.cz/index.asp?menu=477&amp;IDUsneseni=2247020&amp;CisloBodu=2287485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2026-03-25T09:40:00Z</dcterms:created>
  <dcterms:modified xsi:type="dcterms:W3CDTF">2026-03-25T09:40:00Z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biPUZb7meB2vRwtdUbNRMSUMCKowZYWbrp6MpNpNweYxIWo29Ak7xkct6A8dOjP2xeNSH0Rk41C7zOUXVuhKuozjRTGGoE2OmkV6JFEt5so=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2247020</vt:i4>
  </property>
  <property fmtid="{D5CDD505-2E9C-101B-9397-08002B2CF9AE}" pid="10" name="ID_Navrh">
    <vt:i4>2287485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b9249f57-71c3-4d5f-b354-4b3763ec858b</vt:lpwstr>
  </property>
  <property fmtid="{D5CDD505-2E9C-101B-9397-08002B2CF9AE}" pid="14" name="CestaLokalniTemp">
    <vt:lpwstr>\\EPIMETHEUS\iU$\639100283682953444_37\MMKV_sablona1.doc</vt:lpwstr>
  </property>
</Properties>
</file>