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4A2A34" w14:textId="77777777" w:rsidR="001D6614" w:rsidRPr="005328C6" w:rsidRDefault="001D6614" w:rsidP="005328C6">
      <w:pPr>
        <w:jc w:val="center"/>
        <w:rPr>
          <w:sz w:val="36"/>
          <w:szCs w:val="36"/>
        </w:rPr>
      </w:pPr>
      <w:bookmarkStart w:id="0" w:name="_Hlk175124389"/>
      <w:r w:rsidRPr="005328C6">
        <w:rPr>
          <w:rFonts w:eastAsia="Times New Roman"/>
          <w:b/>
          <w:bCs/>
          <w:sz w:val="36"/>
          <w:szCs w:val="36"/>
        </w:rPr>
        <w:t>Smlouva o dodávce tepelné energie</w:t>
      </w:r>
    </w:p>
    <w:p w14:paraId="2641E190" w14:textId="77777777" w:rsidR="001D6614" w:rsidRPr="005328C6" w:rsidRDefault="001D6614" w:rsidP="005328C6">
      <w:pPr>
        <w:rPr>
          <w:sz w:val="24"/>
          <w:szCs w:val="24"/>
        </w:rPr>
      </w:pPr>
    </w:p>
    <w:p w14:paraId="48770E87" w14:textId="77777777" w:rsidR="001D6614" w:rsidRPr="005328C6" w:rsidRDefault="001D6614" w:rsidP="005328C6">
      <w:pPr>
        <w:jc w:val="center"/>
        <w:rPr>
          <w:sz w:val="24"/>
          <w:szCs w:val="24"/>
        </w:rPr>
      </w:pPr>
      <w:r w:rsidRPr="005328C6">
        <w:rPr>
          <w:rFonts w:eastAsia="Times New Roman"/>
          <w:sz w:val="24"/>
          <w:szCs w:val="24"/>
        </w:rPr>
        <w:t>podle ustanovení § 76 odst. 3 zákona č. 458/2000 Sb., energetický zákon</w:t>
      </w:r>
    </w:p>
    <w:p w14:paraId="1E483744" w14:textId="77777777" w:rsidR="001D6614" w:rsidRPr="005328C6" w:rsidRDefault="001D6614" w:rsidP="005328C6">
      <w:pPr>
        <w:rPr>
          <w:sz w:val="24"/>
          <w:szCs w:val="24"/>
        </w:rPr>
      </w:pPr>
    </w:p>
    <w:p w14:paraId="537CDDE7" w14:textId="7AC68A95" w:rsidR="001D6614" w:rsidRPr="005328C6" w:rsidRDefault="001D6614" w:rsidP="005328C6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t xml:space="preserve">Číslo smlouvy: </w:t>
      </w:r>
      <w:r w:rsidR="00D30B0C" w:rsidRPr="00D30B0C">
        <w:rPr>
          <w:rFonts w:eastAsia="Times New Roman"/>
          <w:b/>
          <w:bCs/>
          <w:sz w:val="24"/>
          <w:szCs w:val="24"/>
        </w:rPr>
        <w:t>66</w:t>
      </w:r>
      <w:r w:rsidR="00255F73" w:rsidRPr="00D30B0C">
        <w:rPr>
          <w:rFonts w:eastAsia="Times New Roman"/>
          <w:b/>
          <w:bCs/>
          <w:sz w:val="24"/>
          <w:szCs w:val="24"/>
        </w:rPr>
        <w:t>/2025</w:t>
      </w:r>
    </w:p>
    <w:p w14:paraId="2A49B5DA" w14:textId="77777777" w:rsidR="001D6614" w:rsidRPr="005328C6" w:rsidRDefault="001D6614" w:rsidP="005328C6">
      <w:pPr>
        <w:rPr>
          <w:sz w:val="24"/>
          <w:szCs w:val="24"/>
        </w:rPr>
      </w:pPr>
    </w:p>
    <w:p w14:paraId="6323B7FA" w14:textId="2A7E68B8" w:rsidR="001D6614" w:rsidRPr="005328C6" w:rsidRDefault="001D6614" w:rsidP="005328C6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t>Článek 1</w:t>
      </w:r>
    </w:p>
    <w:p w14:paraId="6C55E92E" w14:textId="77777777" w:rsidR="001D6614" w:rsidRPr="005328C6" w:rsidRDefault="001D6614" w:rsidP="005328C6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t>Smluvní strany</w:t>
      </w:r>
    </w:p>
    <w:p w14:paraId="5F53BE88" w14:textId="77777777" w:rsidR="004C51AA" w:rsidRDefault="004C51AA" w:rsidP="004C51AA">
      <w:pPr>
        <w:jc w:val="center"/>
        <w:rPr>
          <w:rFonts w:eastAsia="Times New Roman"/>
          <w:b/>
          <w:bCs/>
          <w:sz w:val="24"/>
          <w:szCs w:val="24"/>
        </w:rPr>
      </w:pPr>
    </w:p>
    <w:p w14:paraId="2AC160CB" w14:textId="77777777" w:rsidR="004C51AA" w:rsidRPr="00C11334" w:rsidRDefault="004C51AA" w:rsidP="004C51AA">
      <w:pPr>
        <w:pStyle w:val="Odstavecseseznamem"/>
        <w:numPr>
          <w:ilvl w:val="0"/>
          <w:numId w:val="11"/>
        </w:numPr>
        <w:rPr>
          <w:rFonts w:eastAsia="Calibri"/>
          <w:b/>
          <w:bCs/>
          <w:sz w:val="24"/>
          <w:szCs w:val="24"/>
          <w:u w:val="single"/>
          <w:lang w:eastAsia="en-US"/>
        </w:rPr>
      </w:pPr>
      <w:bookmarkStart w:id="1" w:name="_Hlk183762548"/>
      <w:bookmarkStart w:id="2" w:name="_Hlk183695481"/>
      <w:r w:rsidRPr="00C11334">
        <w:rPr>
          <w:rFonts w:eastAsia="Calibri"/>
          <w:b/>
          <w:bCs/>
          <w:sz w:val="24"/>
          <w:szCs w:val="24"/>
          <w:u w:val="single"/>
          <w:lang w:eastAsia="en-US"/>
        </w:rPr>
        <w:t>Obchodní korporace: Správa bytů Kralovice s.r.o.</w:t>
      </w:r>
    </w:p>
    <w:p w14:paraId="57AB091C" w14:textId="77777777" w:rsidR="004C51AA" w:rsidRPr="00190CEF" w:rsidRDefault="004C51AA" w:rsidP="004C51AA">
      <w:pPr>
        <w:rPr>
          <w:rFonts w:eastAsia="Calibri"/>
          <w:b/>
          <w:sz w:val="24"/>
          <w:szCs w:val="24"/>
          <w:lang w:eastAsia="en-US"/>
        </w:rPr>
      </w:pPr>
    </w:p>
    <w:p w14:paraId="57896E4F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se sídlem: Plzeňská 265, 331 41 Kralovice</w:t>
      </w:r>
    </w:p>
    <w:p w14:paraId="4E599F32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zastoupená: </w:t>
      </w:r>
      <w:r>
        <w:rPr>
          <w:rFonts w:eastAsia="Calibri"/>
          <w:bCs/>
          <w:sz w:val="24"/>
          <w:szCs w:val="24"/>
          <w:lang w:eastAsia="en-US"/>
        </w:rPr>
        <w:t xml:space="preserve">jednatelem </w:t>
      </w:r>
      <w:r w:rsidRPr="00190CEF">
        <w:rPr>
          <w:rFonts w:eastAsia="Calibri"/>
          <w:bCs/>
          <w:sz w:val="24"/>
          <w:szCs w:val="24"/>
          <w:lang w:eastAsia="en-US"/>
        </w:rPr>
        <w:t>Bc. Jaroslav</w:t>
      </w:r>
      <w:r>
        <w:rPr>
          <w:rFonts w:eastAsia="Calibri"/>
          <w:bCs/>
          <w:sz w:val="24"/>
          <w:szCs w:val="24"/>
          <w:lang w:eastAsia="en-US"/>
        </w:rPr>
        <w:t>em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</w:t>
      </w:r>
      <w:proofErr w:type="spellStart"/>
      <w:r w:rsidRPr="00190CEF">
        <w:rPr>
          <w:rFonts w:eastAsia="Calibri"/>
          <w:bCs/>
          <w:sz w:val="24"/>
          <w:szCs w:val="24"/>
          <w:lang w:eastAsia="en-US"/>
        </w:rPr>
        <w:t>Bodur</w:t>
      </w:r>
      <w:r>
        <w:rPr>
          <w:rFonts w:eastAsia="Calibri"/>
          <w:bCs/>
          <w:sz w:val="24"/>
          <w:szCs w:val="24"/>
          <w:lang w:eastAsia="en-US"/>
        </w:rPr>
        <w:t>kou</w:t>
      </w:r>
      <w:proofErr w:type="spellEnd"/>
    </w:p>
    <w:p w14:paraId="5F3D1A7A" w14:textId="77777777" w:rsidR="004C51AA" w:rsidRPr="00190CEF" w:rsidRDefault="004C51AA" w:rsidP="004C51AA">
      <w:pPr>
        <w:ind w:left="708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zapsaná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v obchodním rejstříku Krajského soudu v Plzni, oddíl C, číslo vložky 45759</w:t>
      </w:r>
    </w:p>
    <w:p w14:paraId="462DA7F1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IČ: 220 80 759</w:t>
      </w:r>
    </w:p>
    <w:p w14:paraId="6090986C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bankovní spojení: Komerční banka č. účtu: </w:t>
      </w:r>
      <w:r w:rsidRPr="00C66550">
        <w:rPr>
          <w:rFonts w:eastAsia="Calibri"/>
          <w:bCs/>
          <w:sz w:val="24"/>
          <w:szCs w:val="24"/>
          <w:highlight w:val="black"/>
          <w:lang w:eastAsia="en-US"/>
        </w:rPr>
        <w:t>131-3101390267/0100</w:t>
      </w:r>
    </w:p>
    <w:p w14:paraId="26345934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telefonní spojení: 373 396 323</w:t>
      </w:r>
    </w:p>
    <w:p w14:paraId="414EDDEE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E-mail: mbs.kralovice@seznam.cz</w:t>
      </w:r>
    </w:p>
    <w:p w14:paraId="09A4DC97" w14:textId="77777777" w:rsidR="004C51AA" w:rsidRPr="00190CEF" w:rsidRDefault="004C51AA" w:rsidP="004C51AA">
      <w:pPr>
        <w:rPr>
          <w:rFonts w:eastAsia="Calibri"/>
          <w:bCs/>
          <w:sz w:val="24"/>
          <w:szCs w:val="24"/>
          <w:lang w:eastAsia="en-US"/>
        </w:rPr>
      </w:pPr>
    </w:p>
    <w:p w14:paraId="14AF3A44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zaměstnanci pověřeni činností</w:t>
      </w:r>
    </w:p>
    <w:p w14:paraId="215AF907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obchodních: Bc. Jaroslav Bodurka</w:t>
      </w:r>
    </w:p>
    <w:p w14:paraId="3A104F78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finančních: Bc. Lenka Nezbedová</w:t>
      </w:r>
    </w:p>
    <w:p w14:paraId="1EC584D7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technických: Petr Sládek</w:t>
      </w:r>
    </w:p>
    <w:p w14:paraId="5F5A7F95" w14:textId="398014BA" w:rsidR="002D0D50" w:rsidRPr="002D0D50" w:rsidRDefault="004C51AA" w:rsidP="004C51AA">
      <w:pPr>
        <w:ind w:firstLine="708"/>
        <w:rPr>
          <w:rFonts w:eastAsia="Calibri"/>
          <w:b/>
          <w:i/>
          <w:sz w:val="24"/>
          <w:szCs w:val="24"/>
          <w:lang w:eastAsia="en-US"/>
        </w:rPr>
      </w:pPr>
      <w:r>
        <w:rPr>
          <w:rFonts w:eastAsia="Calibri"/>
          <w:b/>
          <w:i/>
          <w:sz w:val="24"/>
          <w:szCs w:val="24"/>
          <w:lang w:eastAsia="en-US"/>
        </w:rPr>
        <w:t>(dále jen „dodavatel</w:t>
      </w:r>
      <w:bookmarkEnd w:id="1"/>
      <w:bookmarkEnd w:id="2"/>
      <w:r w:rsidR="002D0D50" w:rsidRPr="002D0D50">
        <w:rPr>
          <w:rFonts w:eastAsia="Calibri"/>
          <w:b/>
          <w:i/>
          <w:sz w:val="24"/>
          <w:szCs w:val="24"/>
          <w:lang w:eastAsia="en-US"/>
        </w:rPr>
        <w:t>)</w:t>
      </w:r>
    </w:p>
    <w:p w14:paraId="2DDD5D8F" w14:textId="77777777" w:rsidR="002D0D50" w:rsidRPr="002D0D50" w:rsidRDefault="002D0D50" w:rsidP="002D0D50">
      <w:pPr>
        <w:rPr>
          <w:rFonts w:eastAsia="Times New Roman"/>
          <w:sz w:val="24"/>
          <w:szCs w:val="24"/>
        </w:rPr>
      </w:pPr>
    </w:p>
    <w:p w14:paraId="205AF60B" w14:textId="69696631" w:rsidR="002D0D50" w:rsidRPr="004C51AA" w:rsidRDefault="002D0D50" w:rsidP="004C51AA">
      <w:pPr>
        <w:pStyle w:val="Odstavecseseznamem"/>
        <w:numPr>
          <w:ilvl w:val="0"/>
          <w:numId w:val="11"/>
        </w:numPr>
        <w:rPr>
          <w:rFonts w:eastAsia="Times New Roman"/>
          <w:b/>
          <w:bCs/>
          <w:sz w:val="24"/>
          <w:szCs w:val="24"/>
          <w:u w:val="single"/>
        </w:rPr>
      </w:pPr>
      <w:r w:rsidRPr="004C51AA">
        <w:rPr>
          <w:rFonts w:eastAsia="Times New Roman"/>
          <w:b/>
          <w:bCs/>
          <w:sz w:val="24"/>
          <w:szCs w:val="24"/>
          <w:u w:val="single"/>
        </w:rPr>
        <w:t>Město Kralovice</w:t>
      </w:r>
    </w:p>
    <w:p w14:paraId="5C9DB539" w14:textId="77777777" w:rsidR="002D0D50" w:rsidRPr="002D0D50" w:rsidRDefault="002D0D50" w:rsidP="002D0D50">
      <w:pPr>
        <w:rPr>
          <w:rFonts w:eastAsia="Times New Roman"/>
          <w:sz w:val="24"/>
          <w:szCs w:val="24"/>
        </w:rPr>
      </w:pPr>
    </w:p>
    <w:p w14:paraId="293E3283" w14:textId="77777777" w:rsidR="002D0D50" w:rsidRPr="002D0D50" w:rsidRDefault="002D0D50" w:rsidP="002D0D50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se sídlem/bydliště: Kralovice, 33141, Markova ul. č.p. 2</w:t>
      </w:r>
    </w:p>
    <w:p w14:paraId="52248728" w14:textId="77777777" w:rsidR="002D0D50" w:rsidRPr="002D0D50" w:rsidRDefault="002D0D50" w:rsidP="002D0D50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zastoupená: Ing. Karel Popel</w:t>
      </w:r>
    </w:p>
    <w:p w14:paraId="6EAF8A69" w14:textId="77777777" w:rsidR="002D0D50" w:rsidRPr="002D0D50" w:rsidRDefault="002D0D50" w:rsidP="002D0D50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IČ: 00257966</w:t>
      </w:r>
    </w:p>
    <w:p w14:paraId="5F5DD4D4" w14:textId="77777777" w:rsidR="002D0D50" w:rsidRPr="002D0D50" w:rsidRDefault="002D0D50" w:rsidP="002D0D50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DIČ: CZ00257966</w:t>
      </w:r>
    </w:p>
    <w:p w14:paraId="70284DA3" w14:textId="77777777" w:rsidR="002D0D50" w:rsidRPr="002D0D50" w:rsidRDefault="002D0D50" w:rsidP="002D0D50">
      <w:pPr>
        <w:tabs>
          <w:tab w:val="left" w:pos="4940"/>
        </w:tabs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 xml:space="preserve">bankovní spojení: Česká spořitelna a.s. </w:t>
      </w:r>
      <w:r w:rsidRPr="002D0D50">
        <w:rPr>
          <w:rFonts w:eastAsia="Times New Roman"/>
          <w:sz w:val="24"/>
          <w:szCs w:val="24"/>
        </w:rPr>
        <w:tab/>
        <w:t xml:space="preserve">č. účtu: </w:t>
      </w:r>
      <w:r w:rsidRPr="00C66550">
        <w:rPr>
          <w:rFonts w:eastAsia="Times New Roman"/>
          <w:sz w:val="24"/>
          <w:szCs w:val="24"/>
          <w:highlight w:val="black"/>
        </w:rPr>
        <w:t>725 658 379/0800</w:t>
      </w:r>
    </w:p>
    <w:p w14:paraId="55375196" w14:textId="77777777" w:rsidR="002D0D50" w:rsidRPr="002D0D50" w:rsidRDefault="002D0D50" w:rsidP="002D0D50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telefonní spojení: 373 300 261</w:t>
      </w:r>
    </w:p>
    <w:p w14:paraId="4641CC92" w14:textId="77777777" w:rsidR="002D0D50" w:rsidRPr="002D0D50" w:rsidRDefault="002D0D50" w:rsidP="002D0D50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E-mail: ....................</w:t>
      </w:r>
    </w:p>
    <w:p w14:paraId="6551D826" w14:textId="77777777" w:rsidR="002D0D50" w:rsidRPr="002D0D50" w:rsidRDefault="002D0D50" w:rsidP="002D0D50">
      <w:pPr>
        <w:ind w:left="708"/>
        <w:rPr>
          <w:rFonts w:eastAsia="Times New Roman"/>
          <w:b/>
          <w:bCs/>
          <w:sz w:val="24"/>
          <w:szCs w:val="24"/>
        </w:rPr>
      </w:pPr>
      <w:r w:rsidRPr="002D0D50">
        <w:rPr>
          <w:rFonts w:eastAsia="Times New Roman"/>
          <w:b/>
          <w:bCs/>
          <w:sz w:val="24"/>
          <w:szCs w:val="24"/>
        </w:rPr>
        <w:t>(dále jen „odběratel“)</w:t>
      </w:r>
    </w:p>
    <w:p w14:paraId="25256CF5" w14:textId="77777777" w:rsidR="00474793" w:rsidRDefault="00474793" w:rsidP="00474793">
      <w:pPr>
        <w:rPr>
          <w:rFonts w:eastAsia="Times New Roman"/>
          <w:b/>
          <w:bCs/>
          <w:sz w:val="24"/>
          <w:szCs w:val="24"/>
        </w:rPr>
      </w:pPr>
    </w:p>
    <w:p w14:paraId="27FF17F6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bookmarkStart w:id="3" w:name="_Hlk183762684"/>
      <w:r w:rsidRPr="005328C6">
        <w:rPr>
          <w:rFonts w:eastAsiaTheme="minorHAnsi"/>
          <w:b/>
          <w:bCs/>
          <w:sz w:val="24"/>
          <w:szCs w:val="24"/>
          <w:lang w:eastAsia="en-US"/>
        </w:rPr>
        <w:t>Článek 2</w:t>
      </w:r>
    </w:p>
    <w:p w14:paraId="0047125C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Předmět smlouvy</w:t>
      </w:r>
    </w:p>
    <w:p w14:paraId="41980CAB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012ACD46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Předmětem této smlouvy je závazek dodavatele dodávat tepelnou energii ze svého zařízení </w:t>
      </w:r>
      <w:r>
        <w:rPr>
          <w:rFonts w:eastAsiaTheme="minorHAnsi"/>
          <w:sz w:val="24"/>
          <w:szCs w:val="24"/>
          <w:lang w:eastAsia="en-US"/>
        </w:rPr>
        <w:br/>
      </w:r>
      <w:r w:rsidRPr="005328C6">
        <w:rPr>
          <w:rFonts w:eastAsiaTheme="minorHAnsi"/>
          <w:sz w:val="24"/>
          <w:szCs w:val="24"/>
          <w:lang w:eastAsia="en-US"/>
        </w:rPr>
        <w:t>do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 xml:space="preserve">odběrného místa odběratele v souladu s touto smlouvou a závazek odběratele zaplatit </w:t>
      </w:r>
      <w:r>
        <w:rPr>
          <w:rFonts w:eastAsiaTheme="minorHAnsi"/>
          <w:sz w:val="24"/>
          <w:szCs w:val="24"/>
          <w:lang w:eastAsia="en-US"/>
        </w:rPr>
        <w:br/>
      </w:r>
      <w:r w:rsidRPr="005328C6">
        <w:rPr>
          <w:rFonts w:eastAsiaTheme="minorHAnsi"/>
          <w:sz w:val="24"/>
          <w:szCs w:val="24"/>
          <w:lang w:eastAsia="en-US"/>
        </w:rPr>
        <w:t>za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dodanou a odebranou tepelnou energii cenu za podmínek uvedených v této smlouvě</w:t>
      </w:r>
      <w:r>
        <w:rPr>
          <w:rFonts w:eastAsiaTheme="minorHAnsi"/>
          <w:sz w:val="24"/>
          <w:szCs w:val="24"/>
          <w:lang w:eastAsia="en-US"/>
        </w:rPr>
        <w:t>.</w:t>
      </w:r>
    </w:p>
    <w:p w14:paraId="6211AD6D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5B3714E0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Článek 3</w:t>
      </w:r>
    </w:p>
    <w:p w14:paraId="6B28B85A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Charakter a pravidla dodávky tepelné energie</w:t>
      </w:r>
    </w:p>
    <w:p w14:paraId="143552E1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5CB930B8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3.1. Základní parametry dodávané a vrácené teplonosné látky a další údaje jsou uvedeny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br/>
      </w:r>
      <w:r w:rsidRPr="005328C6">
        <w:rPr>
          <w:rFonts w:eastAsiaTheme="minorHAnsi"/>
          <w:sz w:val="24"/>
          <w:szCs w:val="24"/>
          <w:lang w:eastAsia="en-US"/>
        </w:rPr>
        <w:t>v příloze č. 1 „Technické parametry odběrného místa“.</w:t>
      </w:r>
    </w:p>
    <w:p w14:paraId="478ED869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4E111E9E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lastRenderedPageBreak/>
        <w:t>3.2. Teplonosná látka je ve vlastnictví dodavatele a odběratel je povinen teplonosnou látku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vracet, pokud se smluvní strany nedohodnou jinak.</w:t>
      </w:r>
    </w:p>
    <w:p w14:paraId="01D07183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349F6776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3.3. Dodavatel se zavazuje zabezpečit dodávky tepelné energie v závislosti na venkovní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teplotě s dodržením parametrů a obecných pravidel daných závaznými právními předpisy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br/>
      </w:r>
      <w:r w:rsidRPr="005328C6">
        <w:rPr>
          <w:rFonts w:eastAsiaTheme="minorHAnsi"/>
          <w:sz w:val="24"/>
          <w:szCs w:val="24"/>
          <w:lang w:eastAsia="en-US"/>
        </w:rPr>
        <w:t>a technickými normami platnými v době plnění.</w:t>
      </w:r>
    </w:p>
    <w:p w14:paraId="6250EE89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55DBF85A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i/>
          <w:iCs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3.4. Dodavatel je oprávněn omezit či přerušit dodávku tepelné energie pouze z</w:t>
      </w:r>
      <w:r>
        <w:rPr>
          <w:rFonts w:eastAsiaTheme="minorHAnsi"/>
          <w:sz w:val="24"/>
          <w:szCs w:val="24"/>
          <w:lang w:eastAsia="en-US"/>
        </w:rPr>
        <w:t> </w:t>
      </w:r>
      <w:r w:rsidRPr="005328C6">
        <w:rPr>
          <w:rFonts w:eastAsiaTheme="minorHAnsi"/>
          <w:sz w:val="24"/>
          <w:szCs w:val="24"/>
          <w:lang w:eastAsia="en-US"/>
        </w:rPr>
        <w:t>důvodů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vymezených v ustanovení § 76 odst. 4 energetického zákona nebo na žádost odběratele.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Dodavatel se zavazuje oznámit odběrateli plánovaná omezení či přerušení dodávky tepelné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energie písemně, a to minimálně týden předem. Odběratel se zavazuje oznámit dodavateli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požadovaná omezení či přerušení dodávky tepelné energie</w:t>
      </w:r>
      <w:r>
        <w:rPr>
          <w:rFonts w:eastAsiaTheme="minorHAnsi"/>
          <w:sz w:val="24"/>
          <w:szCs w:val="24"/>
          <w:lang w:eastAsia="en-US"/>
        </w:rPr>
        <w:t xml:space="preserve"> písemně</w:t>
      </w:r>
      <w:r w:rsidRPr="005328C6">
        <w:rPr>
          <w:rFonts w:eastAsiaTheme="minorHAnsi"/>
          <w:sz w:val="24"/>
          <w:szCs w:val="24"/>
          <w:lang w:eastAsia="en-US"/>
        </w:rPr>
        <w:t xml:space="preserve"> a to minimálně 2 dny předem. V případě neplánovaných omezení či přerušení se dodavatel zavazuje informovat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odběratele o důvodu omezení či přerušení dodávky tepelné energie a jejím (předpokládaném)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obnovení a to neprodleně.</w:t>
      </w:r>
    </w:p>
    <w:p w14:paraId="72D374D3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i/>
          <w:iCs/>
          <w:sz w:val="24"/>
          <w:szCs w:val="24"/>
          <w:lang w:eastAsia="en-US"/>
        </w:rPr>
      </w:pPr>
    </w:p>
    <w:p w14:paraId="3535C494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3.5. Odběratel se zavazuje upozornit dodavatele bez zbytečného odkladu na veškeré vzniklé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závady na odběrném tepelném zařízení, na plánované opravy v objektu, popř. na změny, které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by mohly mít podstatný vliv na průběh dodávky tepelné energie a na výši stanovených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technických parametrů pro toto odběrné místo.</w:t>
      </w:r>
    </w:p>
    <w:p w14:paraId="6AC33A67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5EA47D0C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3.6. Odběratel nesmí bez předchozího souhlasu dodavatele k odběrnému tepelnému zařízení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připojit nového odběratele.</w:t>
      </w:r>
    </w:p>
    <w:p w14:paraId="675E2A52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228A7A63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Článek 4</w:t>
      </w:r>
    </w:p>
    <w:p w14:paraId="3585DF56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Místo předání, místo a způsob měření</w:t>
      </w:r>
    </w:p>
    <w:p w14:paraId="6BD5C8FF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038CC7EA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4.1. Dodávka tepelné energie je uskutečněna přechodem tepelné energie o sjednaných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parametrech ze zařízení dodavatele do zařízení odběratele. Konkrétní místo plnění předmětu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smlouvy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je specifikováno v příloze č. 1 „Technické parametry odběrného místa“.</w:t>
      </w:r>
      <w:r>
        <w:rPr>
          <w:rFonts w:eastAsiaTheme="minorHAnsi"/>
          <w:sz w:val="24"/>
          <w:szCs w:val="24"/>
          <w:lang w:eastAsia="en-US"/>
        </w:rPr>
        <w:t xml:space="preserve"> </w:t>
      </w:r>
    </w:p>
    <w:p w14:paraId="4ADE176D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45358C03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4.2. Odběratel má právo na ověření správnosti prováděných odečtů dodavatelem. </w:t>
      </w:r>
    </w:p>
    <w:p w14:paraId="324919A5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39699E84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4.3. Smluvní strany se dohodly na tomto způsobu a pravidlech přístupu k měřidlům.  </w:t>
      </w:r>
      <w:r>
        <w:rPr>
          <w:rFonts w:eastAsiaTheme="minorHAnsi"/>
          <w:sz w:val="24"/>
          <w:szCs w:val="24"/>
          <w:lang w:eastAsia="en-US"/>
        </w:rPr>
        <w:t>Za tímto účelem o</w:t>
      </w:r>
      <w:r w:rsidRPr="005328C6">
        <w:rPr>
          <w:rFonts w:eastAsiaTheme="minorHAnsi"/>
          <w:sz w:val="24"/>
          <w:szCs w:val="24"/>
          <w:lang w:eastAsia="en-US"/>
        </w:rPr>
        <w:t>dběratel před</w:t>
      </w:r>
      <w:r>
        <w:rPr>
          <w:rFonts w:eastAsiaTheme="minorHAnsi"/>
          <w:sz w:val="24"/>
          <w:szCs w:val="24"/>
          <w:lang w:eastAsia="en-US"/>
        </w:rPr>
        <w:t>al dodavateli 1x sadu</w:t>
      </w:r>
      <w:r w:rsidRPr="005328C6">
        <w:rPr>
          <w:rFonts w:eastAsiaTheme="minorHAnsi"/>
          <w:sz w:val="24"/>
          <w:szCs w:val="24"/>
          <w:lang w:eastAsia="en-US"/>
        </w:rPr>
        <w:t xml:space="preserve"> klíč</w:t>
      </w:r>
      <w:r>
        <w:rPr>
          <w:rFonts w:eastAsiaTheme="minorHAnsi"/>
          <w:sz w:val="24"/>
          <w:szCs w:val="24"/>
          <w:lang w:eastAsia="en-US"/>
        </w:rPr>
        <w:t>ů</w:t>
      </w:r>
      <w:r w:rsidRPr="005328C6">
        <w:rPr>
          <w:rFonts w:eastAsiaTheme="minorHAnsi"/>
          <w:sz w:val="24"/>
          <w:szCs w:val="24"/>
          <w:lang w:eastAsia="en-US"/>
        </w:rPr>
        <w:t xml:space="preserve"> od objektu, kde je umístěno měřící zařízení dodavatele.</w:t>
      </w:r>
    </w:p>
    <w:p w14:paraId="23F3040C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3CEF0EE2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4.4. V případě poruchy měřícího zařízení bude odebrané množství pro vyhodnocení dodané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 xml:space="preserve">tepelné energie stanoveno náhradním způsobem, a to </w:t>
      </w:r>
      <w:r>
        <w:rPr>
          <w:rFonts w:eastAsiaTheme="minorHAnsi"/>
          <w:sz w:val="24"/>
          <w:szCs w:val="24"/>
          <w:lang w:eastAsia="en-US"/>
        </w:rPr>
        <w:t>technickým výpočtem z průměrných denních dodávek před poruchou měřícího zařízení v klimaticky stejném a řádně měřeném období</w:t>
      </w:r>
      <w:r w:rsidRPr="005328C6">
        <w:rPr>
          <w:rFonts w:eastAsiaTheme="minorHAnsi"/>
          <w:sz w:val="24"/>
          <w:szCs w:val="24"/>
          <w:lang w:eastAsia="en-US"/>
        </w:rPr>
        <w:t>. Pokud bude množství tepelné energie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stanoveno náhradním způsobem, bude tato skutečnost uvedena v podkladech pro vyúčtování.</w:t>
      </w:r>
    </w:p>
    <w:p w14:paraId="3A1ADBBA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336C506E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bookmarkStart w:id="4" w:name="_Hlk183693982"/>
      <w:bookmarkStart w:id="5" w:name="_Hlk183693312"/>
      <w:r w:rsidRPr="005328C6">
        <w:rPr>
          <w:rFonts w:eastAsiaTheme="minorHAnsi"/>
          <w:b/>
          <w:bCs/>
          <w:sz w:val="24"/>
          <w:szCs w:val="24"/>
          <w:lang w:eastAsia="en-US"/>
        </w:rPr>
        <w:t>Článek 5</w:t>
      </w:r>
    </w:p>
    <w:p w14:paraId="5D5647FA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Výše ceny a platební podmínky</w:t>
      </w:r>
    </w:p>
    <w:p w14:paraId="52142E9E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6B4D3358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5.1. Cena tepelné energie je kalkulována a sjednána v souladu s platnými cenovými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rozhodnutími Energetického regulačního úřadu k cenám tepelné energie</w:t>
      </w:r>
      <w:r>
        <w:rPr>
          <w:rFonts w:eastAsiaTheme="minorHAnsi"/>
          <w:sz w:val="24"/>
          <w:szCs w:val="24"/>
          <w:lang w:eastAsia="en-US"/>
        </w:rPr>
        <w:t>,</w:t>
      </w:r>
      <w:r w:rsidRPr="005328C6">
        <w:rPr>
          <w:rFonts w:eastAsiaTheme="minorHAnsi"/>
          <w:sz w:val="24"/>
          <w:szCs w:val="24"/>
          <w:lang w:eastAsia="en-US"/>
        </w:rPr>
        <w:t xml:space="preserve"> v souladu se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 xml:space="preserve">zákonem </w:t>
      </w:r>
      <w:r w:rsidRPr="005328C6">
        <w:rPr>
          <w:rFonts w:eastAsiaTheme="minorHAnsi"/>
          <w:sz w:val="24"/>
          <w:szCs w:val="24"/>
          <w:lang w:eastAsia="en-US"/>
        </w:rPr>
        <w:lastRenderedPageBreak/>
        <w:t>č. 526/1990 Sb., o cenách, ve znění pozdějších předpisů</w:t>
      </w:r>
      <w:r>
        <w:rPr>
          <w:rFonts w:eastAsiaTheme="minorHAnsi"/>
          <w:sz w:val="24"/>
          <w:szCs w:val="24"/>
          <w:lang w:eastAsia="en-US"/>
        </w:rPr>
        <w:t xml:space="preserve"> a </w:t>
      </w:r>
      <w:r>
        <w:rPr>
          <w:sz w:val="24"/>
          <w:szCs w:val="24"/>
        </w:rPr>
        <w:t xml:space="preserve">s prováděcí </w:t>
      </w:r>
      <w:r w:rsidRPr="001A7FA0">
        <w:rPr>
          <w:sz w:val="24"/>
          <w:szCs w:val="24"/>
        </w:rPr>
        <w:t>vyhláškou č. 265/2024</w:t>
      </w:r>
      <w:r>
        <w:rPr>
          <w:sz w:val="24"/>
          <w:szCs w:val="24"/>
        </w:rPr>
        <w:t xml:space="preserve"> Sb.</w:t>
      </w:r>
      <w:r w:rsidRPr="001A7FA0">
        <w:rPr>
          <w:sz w:val="24"/>
          <w:szCs w:val="24"/>
        </w:rPr>
        <w:t>, ve znění</w:t>
      </w:r>
      <w:r>
        <w:rPr>
          <w:sz w:val="24"/>
          <w:szCs w:val="24"/>
        </w:rPr>
        <w:t xml:space="preserve"> pozdějších předpisů</w:t>
      </w:r>
      <w:r w:rsidRPr="005328C6">
        <w:rPr>
          <w:rFonts w:eastAsiaTheme="minorHAnsi"/>
          <w:sz w:val="24"/>
          <w:szCs w:val="24"/>
          <w:lang w:eastAsia="en-US"/>
        </w:rPr>
        <w:t>.</w:t>
      </w:r>
      <w:r>
        <w:rPr>
          <w:rFonts w:eastAsiaTheme="minorHAnsi"/>
          <w:sz w:val="24"/>
          <w:szCs w:val="24"/>
          <w:lang w:eastAsia="en-US"/>
        </w:rPr>
        <w:t xml:space="preserve"> </w:t>
      </w:r>
    </w:p>
    <w:p w14:paraId="0BB7AFE8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20E4115A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5.2. Cena tepelné energie, termíny a způsob platby za odebranou tepelnou energii je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obsahem přílohy č. 2 „Cenové ujednání“.</w:t>
      </w:r>
    </w:p>
    <w:p w14:paraId="687A7AC4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</w:t>
      </w:r>
    </w:p>
    <w:p w14:paraId="3DC49F93" w14:textId="77777777" w:rsidR="004C51AA" w:rsidRPr="001A7FA0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5.3. Dodavatel se zavazuje zúčtovat dílčí platby (zálohy) a vystavit potřebné platební doklady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 xml:space="preserve">řádně, včas a ve </w:t>
      </w:r>
      <w:r w:rsidRPr="001A7FA0">
        <w:rPr>
          <w:rFonts w:eastAsiaTheme="minorHAnsi"/>
          <w:sz w:val="24"/>
          <w:szCs w:val="24"/>
          <w:lang w:eastAsia="en-US"/>
        </w:rPr>
        <w:t>lhůtách dohodnutých v příloze č. 2 „Cenové ujednání“.</w:t>
      </w:r>
    </w:p>
    <w:p w14:paraId="3B2A933C" w14:textId="77777777" w:rsidR="004C51AA" w:rsidRPr="001A7FA0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6B5F2D8D" w14:textId="77777777" w:rsidR="004C51AA" w:rsidRPr="001A7FA0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A7FA0">
        <w:rPr>
          <w:rFonts w:eastAsiaTheme="minorHAnsi"/>
          <w:sz w:val="24"/>
          <w:szCs w:val="24"/>
          <w:lang w:eastAsia="en-US"/>
        </w:rPr>
        <w:t xml:space="preserve">5.4. Odběratel se zavazuje zaplatit dodavateli za dodávku tepelné energie řádně a včas na účet dodavatele. </w:t>
      </w:r>
      <w:r w:rsidRPr="001A7FA0">
        <w:rPr>
          <w:rFonts w:eastAsiaTheme="minorHAnsi"/>
          <w:sz w:val="24"/>
          <w:szCs w:val="24"/>
          <w:lang w:eastAsia="en-US"/>
        </w:rPr>
        <w:br/>
      </w:r>
    </w:p>
    <w:p w14:paraId="3D636260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A7FA0">
        <w:rPr>
          <w:rFonts w:eastAsiaTheme="minorHAnsi"/>
          <w:sz w:val="24"/>
          <w:szCs w:val="24"/>
          <w:lang w:eastAsia="en-US"/>
        </w:rPr>
        <w:t xml:space="preserve">5.5. Smluvní strany se dohodli, že </w:t>
      </w:r>
      <w:r w:rsidRPr="001A7FA0">
        <w:rPr>
          <w:sz w:val="24"/>
          <w:szCs w:val="24"/>
        </w:rPr>
        <w:t xml:space="preserve">nezaplatí-li odběratel peněžité závazky dodavateli do doby jejich splatnosti, je povinen dodavateli uhradit smluvní poplatek z prodlení za každý den z prodlení 18 % </w:t>
      </w:r>
      <w:proofErr w:type="spellStart"/>
      <w:r w:rsidRPr="001A7FA0">
        <w:rPr>
          <w:sz w:val="24"/>
          <w:szCs w:val="24"/>
        </w:rPr>
        <w:t>p.a</w:t>
      </w:r>
      <w:proofErr w:type="spellEnd"/>
      <w:r w:rsidRPr="001A7FA0">
        <w:rPr>
          <w:sz w:val="24"/>
          <w:szCs w:val="24"/>
        </w:rPr>
        <w:t>. z dlužné částky až do úplného zaplacení</w:t>
      </w:r>
      <w:bookmarkEnd w:id="4"/>
      <w:r w:rsidRPr="001A7FA0">
        <w:rPr>
          <w:sz w:val="24"/>
          <w:szCs w:val="24"/>
        </w:rPr>
        <w:t>.</w:t>
      </w:r>
    </w:p>
    <w:bookmarkEnd w:id="5"/>
    <w:p w14:paraId="28C1C2EF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2C601E4C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Článek 6</w:t>
      </w:r>
    </w:p>
    <w:p w14:paraId="7E770A6B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Doba trvání smlouvy a způsoby jejího ukončení</w:t>
      </w:r>
    </w:p>
    <w:p w14:paraId="37D7AFA5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687A21AF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6.1. Smlouva se uzavírá na dobu neurčitou.</w:t>
      </w:r>
    </w:p>
    <w:p w14:paraId="306B2120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18E28758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6.2. Smluvní strany se dohodly, že tato smlouva nabývá platnosti dnem podpisu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obou smluvních stran</w:t>
      </w:r>
      <w:r>
        <w:rPr>
          <w:rFonts w:eastAsiaTheme="minorHAnsi"/>
          <w:sz w:val="24"/>
          <w:szCs w:val="24"/>
          <w:lang w:eastAsia="en-US"/>
        </w:rPr>
        <w:t xml:space="preserve"> s účinností od 01. 01. 2025</w:t>
      </w:r>
      <w:r w:rsidRPr="005328C6">
        <w:rPr>
          <w:rFonts w:eastAsiaTheme="minorHAnsi"/>
          <w:sz w:val="24"/>
          <w:szCs w:val="24"/>
          <w:lang w:eastAsia="en-US"/>
        </w:rPr>
        <w:t>. Platnost této smlouvy končí v případech uvedených v bodě 6.3. této</w:t>
      </w:r>
    </w:p>
    <w:p w14:paraId="456EEFB8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smlouvy.</w:t>
      </w:r>
    </w:p>
    <w:p w14:paraId="4BEF3AE3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33B2F686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6.3. Smlouva může být ukončena:</w:t>
      </w:r>
    </w:p>
    <w:p w14:paraId="73A84745" w14:textId="77777777" w:rsidR="004C51AA" w:rsidRPr="00A3793E" w:rsidRDefault="004C51AA" w:rsidP="004C51A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A3793E">
        <w:rPr>
          <w:rFonts w:eastAsiaTheme="minorHAnsi"/>
          <w:sz w:val="24"/>
          <w:szCs w:val="24"/>
          <w:lang w:eastAsia="en-US"/>
        </w:rPr>
        <w:t>písemnou dohodou obou smluvních stran, a to ke dni uvedeném v této dohodě,</w:t>
      </w:r>
    </w:p>
    <w:p w14:paraId="19C3250B" w14:textId="77777777" w:rsidR="004C51AA" w:rsidRDefault="004C51AA" w:rsidP="004C51A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písemnou výpovědí ze strany odběratele s 6měsíční výpovědní lhůtou, která začíná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br/>
      </w:r>
      <w:r w:rsidRPr="005328C6">
        <w:rPr>
          <w:rFonts w:eastAsiaTheme="minorHAnsi"/>
          <w:sz w:val="24"/>
          <w:szCs w:val="24"/>
          <w:lang w:eastAsia="en-US"/>
        </w:rPr>
        <w:t>od prvního dne měsíce následujícího po doručení výpovědi druhé smluvní straně,</w:t>
      </w:r>
    </w:p>
    <w:p w14:paraId="6E70DDF3" w14:textId="77777777" w:rsidR="004C51AA" w:rsidRPr="00A3793E" w:rsidRDefault="004C51AA" w:rsidP="004C51A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písemnou výpovědí ze strany dodavatele s 6měsíční výpovědní lhůtou, která začíná </w:t>
      </w:r>
      <w:r>
        <w:rPr>
          <w:rFonts w:eastAsiaTheme="minorHAnsi"/>
          <w:sz w:val="24"/>
          <w:szCs w:val="24"/>
          <w:lang w:eastAsia="en-US"/>
        </w:rPr>
        <w:br/>
      </w:r>
      <w:r w:rsidRPr="005328C6">
        <w:rPr>
          <w:rFonts w:eastAsiaTheme="minorHAnsi"/>
          <w:sz w:val="24"/>
          <w:szCs w:val="24"/>
          <w:lang w:eastAsia="en-US"/>
        </w:rPr>
        <w:t>od prvního dne měsíce následujícího po doručení výpovědi druhé smluvní straně</w:t>
      </w:r>
      <w:r>
        <w:rPr>
          <w:rFonts w:eastAsiaTheme="minorHAnsi"/>
          <w:sz w:val="24"/>
          <w:szCs w:val="24"/>
          <w:lang w:eastAsia="en-US"/>
        </w:rPr>
        <w:t>.</w:t>
      </w:r>
    </w:p>
    <w:p w14:paraId="7AFFB400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3EA9669A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6.4. Obě smluvní strany se zavazují vyrovnat vzájemně své závazky a pohledávky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do 60 dnů od ukončení této smlouvy.</w:t>
      </w:r>
    </w:p>
    <w:p w14:paraId="03D1EC81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276ABA13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6.5. V případě zániku jedné ze smluvních stran přechází práva a povinnosti sjednané v</w:t>
      </w:r>
      <w:r>
        <w:rPr>
          <w:rFonts w:eastAsiaTheme="minorHAnsi"/>
          <w:sz w:val="24"/>
          <w:szCs w:val="24"/>
          <w:lang w:eastAsia="en-US"/>
        </w:rPr>
        <w:t> </w:t>
      </w:r>
      <w:r w:rsidRPr="005328C6">
        <w:rPr>
          <w:rFonts w:eastAsiaTheme="minorHAnsi"/>
          <w:sz w:val="24"/>
          <w:szCs w:val="24"/>
          <w:lang w:eastAsia="en-US"/>
        </w:rPr>
        <w:t>této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smlouvě v plném rozsahu na právního nástupce, nedohodnou-li se smluvní strany před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zánikem jinak.</w:t>
      </w:r>
    </w:p>
    <w:p w14:paraId="447140FF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47D74529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Článek 7</w:t>
      </w:r>
    </w:p>
    <w:p w14:paraId="28851D86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Ostatní a závěrečná ujednání</w:t>
      </w:r>
    </w:p>
    <w:p w14:paraId="15CA592D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0ECBCF5E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7.1. Smluvní vztahy mezi smluvními stranami se řídí českým právním řádem.</w:t>
      </w:r>
    </w:p>
    <w:p w14:paraId="3BDF0F95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77659713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7.2. Ustanovení, zde výslovně neupravená, se řídí právní úpravou závazků a úpravou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smluvních typů jím nejbližších podle zákona č. 89/2012 Sb., občanský zákoník, pokud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z energetického zákona nebo povahy věci nevyplývá něco jiného.</w:t>
      </w:r>
    </w:p>
    <w:p w14:paraId="0F61ACD7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lastRenderedPageBreak/>
        <w:t>7.3. Jakákoli změna smluvních podmínek, včetně příloh, může být provedena pouze formou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písemného oboustranně odsouhlaseného dodatku.</w:t>
      </w:r>
    </w:p>
    <w:p w14:paraId="31306E2D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29FF856C" w14:textId="77777777" w:rsidR="004C51AA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7.4. Smlouva je sepsána ve 2 vyhotoveních, z nichž 1 vyhotovení obdrží dodavatel </w:t>
      </w:r>
      <w:r>
        <w:rPr>
          <w:rFonts w:eastAsiaTheme="minorHAnsi"/>
          <w:sz w:val="24"/>
          <w:szCs w:val="24"/>
          <w:lang w:eastAsia="en-US"/>
        </w:rPr>
        <w:br/>
      </w:r>
      <w:r w:rsidRPr="005328C6">
        <w:rPr>
          <w:rFonts w:eastAsiaTheme="minorHAnsi"/>
          <w:sz w:val="24"/>
          <w:szCs w:val="24"/>
          <w:lang w:eastAsia="en-US"/>
        </w:rPr>
        <w:t>a 1 vyhotovení obdrží odběratel.</w:t>
      </w:r>
    </w:p>
    <w:p w14:paraId="4AAE483D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1B163B5B" w14:textId="77777777" w:rsidR="004C51AA" w:rsidRPr="005328C6" w:rsidRDefault="004C51AA" w:rsidP="004C51A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7.5. Smluvní strany svými podpisy potvrzují, že smlouvu uzavřely dobrovolně a vážně, určitě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a srozumitelně podle své pravé a svobodné vůle, nikoliv v tísni nebo za nápadně nevýhodných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5328C6">
        <w:rPr>
          <w:rFonts w:eastAsiaTheme="minorHAnsi"/>
          <w:sz w:val="24"/>
          <w:szCs w:val="24"/>
          <w:lang w:eastAsia="en-US"/>
        </w:rPr>
        <w:t>podmínek.</w:t>
      </w:r>
    </w:p>
    <w:p w14:paraId="3EEFDAD0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12AA45B7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Článek 8</w:t>
      </w:r>
    </w:p>
    <w:p w14:paraId="29414364" w14:textId="77777777" w:rsidR="004C51AA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5328C6">
        <w:rPr>
          <w:rFonts w:eastAsiaTheme="minorHAnsi"/>
          <w:b/>
          <w:bCs/>
          <w:sz w:val="24"/>
          <w:szCs w:val="24"/>
          <w:lang w:eastAsia="en-US"/>
        </w:rPr>
        <w:t>Přílohy</w:t>
      </w:r>
    </w:p>
    <w:p w14:paraId="47C318DD" w14:textId="77777777" w:rsidR="004C51AA" w:rsidRPr="005328C6" w:rsidRDefault="004C51AA" w:rsidP="004C51A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</w:p>
    <w:p w14:paraId="229D9F58" w14:textId="77777777" w:rsidR="004C51AA" w:rsidRPr="005328C6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Nedílnou součástí této smlouvy jsou přílohy:</w:t>
      </w:r>
    </w:p>
    <w:p w14:paraId="13F6AA45" w14:textId="77777777" w:rsidR="004C51AA" w:rsidRPr="005328C6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Příloha č. 1: Technické parametry odběrného místa</w:t>
      </w:r>
    </w:p>
    <w:p w14:paraId="78EECE7D" w14:textId="77777777" w:rsidR="004C51AA" w:rsidRPr="005328C6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Příloha č. 2: Cenové ujednání</w:t>
      </w:r>
    </w:p>
    <w:p w14:paraId="7B2D8DD9" w14:textId="7C747ECD" w:rsidR="003A47B8" w:rsidRPr="005328C6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Příloha č. 3: Přehled regulačních stupňů</w:t>
      </w:r>
      <w:bookmarkEnd w:id="3"/>
    </w:p>
    <w:p w14:paraId="1DA7B87E" w14:textId="77777777" w:rsidR="003A47B8" w:rsidRPr="005328C6" w:rsidRDefault="003A47B8" w:rsidP="005328C6">
      <w:pPr>
        <w:autoSpaceDE w:val="0"/>
        <w:autoSpaceDN w:val="0"/>
        <w:adjustRightInd w:val="0"/>
        <w:rPr>
          <w:rFonts w:eastAsiaTheme="minorHAnsi"/>
          <w:i/>
          <w:iCs/>
          <w:sz w:val="24"/>
          <w:szCs w:val="24"/>
          <w:lang w:eastAsia="en-US"/>
        </w:rPr>
      </w:pPr>
    </w:p>
    <w:p w14:paraId="2129BF96" w14:textId="77777777" w:rsidR="00532652" w:rsidRDefault="00532652" w:rsidP="005328C6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7E8D34A9" w14:textId="52E11D31" w:rsidR="003A47B8" w:rsidRPr="005328C6" w:rsidRDefault="003A47B8" w:rsidP="005328C6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V Kralovicích </w:t>
      </w:r>
      <w:r w:rsidRPr="00270503">
        <w:rPr>
          <w:rFonts w:eastAsiaTheme="minorHAnsi"/>
          <w:sz w:val="24"/>
          <w:szCs w:val="24"/>
          <w:lang w:eastAsia="en-US"/>
        </w:rPr>
        <w:t>dne ………….........</w:t>
      </w:r>
    </w:p>
    <w:p w14:paraId="0A2A21F2" w14:textId="77777777" w:rsidR="003A47B8" w:rsidRPr="005328C6" w:rsidRDefault="003A47B8" w:rsidP="005328C6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49CFD16E" w14:textId="466B6A0E" w:rsidR="004C51AA" w:rsidRPr="005328C6" w:rsidRDefault="00116F86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</w:t>
      </w:r>
      <w:r w:rsidR="004C51AA">
        <w:rPr>
          <w:rFonts w:eastAsiaTheme="minorHAnsi"/>
          <w:sz w:val="24"/>
          <w:szCs w:val="24"/>
          <w:lang w:eastAsia="en-US"/>
        </w:rPr>
        <w:t xml:space="preserve">     </w:t>
      </w:r>
      <w:r w:rsidR="004C51AA" w:rsidRPr="005328C6">
        <w:rPr>
          <w:rFonts w:eastAsiaTheme="minorHAnsi"/>
          <w:sz w:val="24"/>
          <w:szCs w:val="24"/>
          <w:lang w:eastAsia="en-US"/>
        </w:rPr>
        <w:t>Dodavatel:                                                                                    Odběratel:</w:t>
      </w:r>
    </w:p>
    <w:p w14:paraId="44A236F6" w14:textId="77777777" w:rsidR="004C51AA" w:rsidRPr="005328C6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1E235895" w14:textId="77777777" w:rsidR="004C51AA" w:rsidRPr="0009130A" w:rsidRDefault="004C51AA" w:rsidP="004C51AA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Správa bytů Kralovice s.r.o</w:t>
      </w:r>
      <w:r w:rsidRPr="00E22187">
        <w:rPr>
          <w:rFonts w:eastAsiaTheme="minorHAnsi"/>
          <w:sz w:val="24"/>
          <w:szCs w:val="24"/>
          <w:lang w:eastAsia="en-US"/>
        </w:rPr>
        <w:t xml:space="preserve">.                         </w:t>
      </w:r>
      <w:r>
        <w:rPr>
          <w:rFonts w:eastAsiaTheme="minorHAnsi"/>
          <w:sz w:val="24"/>
          <w:szCs w:val="24"/>
          <w:lang w:eastAsia="en-US"/>
        </w:rPr>
        <w:t xml:space="preserve">             </w:t>
      </w:r>
      <w:r w:rsidRPr="00E22187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                         </w:t>
      </w:r>
      <w:r>
        <w:rPr>
          <w:rFonts w:eastAsia="Times New Roman"/>
          <w:sz w:val="24"/>
          <w:szCs w:val="24"/>
        </w:rPr>
        <w:t>Město Kralovice</w:t>
      </w:r>
      <w:r w:rsidRPr="0009130A">
        <w:rPr>
          <w:rFonts w:eastAsia="Times New Roman"/>
          <w:sz w:val="24"/>
          <w:szCs w:val="24"/>
        </w:rPr>
        <w:t xml:space="preserve"> </w:t>
      </w:r>
    </w:p>
    <w:p w14:paraId="4D09FE1B" w14:textId="77777777" w:rsidR="004C51AA" w:rsidRPr="00F35DCE" w:rsidRDefault="004C51AA" w:rsidP="004C51AA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bookmarkStart w:id="6" w:name="_Hlk183695608"/>
      <w:r w:rsidRPr="00DD4155">
        <w:rPr>
          <w:rFonts w:eastAsia="Times New Roman"/>
          <w:sz w:val="24"/>
          <w:szCs w:val="24"/>
        </w:rPr>
        <w:t xml:space="preserve">Jednatel, Bc. Jaroslav </w:t>
      </w:r>
      <w:r w:rsidRPr="00297C58">
        <w:rPr>
          <w:rFonts w:eastAsia="Times New Roman"/>
          <w:sz w:val="24"/>
          <w:szCs w:val="24"/>
        </w:rPr>
        <w:t>Bodurka</w:t>
      </w:r>
      <w:bookmarkEnd w:id="6"/>
      <w:r w:rsidRPr="00297C58">
        <w:rPr>
          <w:rFonts w:eastAsia="Times New Roman"/>
          <w:sz w:val="24"/>
          <w:szCs w:val="24"/>
        </w:rPr>
        <w:t xml:space="preserve">                                                      starosta, </w:t>
      </w:r>
      <w:r>
        <w:rPr>
          <w:rFonts w:eastAsia="Times New Roman"/>
          <w:sz w:val="24"/>
          <w:szCs w:val="24"/>
        </w:rPr>
        <w:t xml:space="preserve">Ing. </w:t>
      </w:r>
      <w:r w:rsidRPr="00297C58">
        <w:rPr>
          <w:rFonts w:eastAsia="Times New Roman"/>
          <w:sz w:val="24"/>
          <w:szCs w:val="24"/>
        </w:rPr>
        <w:t>Karel Popel</w:t>
      </w:r>
    </w:p>
    <w:p w14:paraId="13663192" w14:textId="77777777" w:rsidR="004C51AA" w:rsidRPr="00E22187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09130A">
        <w:rPr>
          <w:rFonts w:eastAsia="Times New Roman"/>
          <w:sz w:val="24"/>
          <w:szCs w:val="24"/>
        </w:rPr>
        <w:t xml:space="preserve">                                                                                  </w:t>
      </w:r>
      <w:r w:rsidRPr="00E22187">
        <w:rPr>
          <w:rFonts w:eastAsia="Times New Roman"/>
          <w:sz w:val="24"/>
          <w:szCs w:val="24"/>
        </w:rPr>
        <w:t xml:space="preserve">           </w:t>
      </w:r>
    </w:p>
    <w:p w14:paraId="528866C2" w14:textId="77777777" w:rsidR="004C51AA" w:rsidRPr="00E22187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E22187">
        <w:rPr>
          <w:rFonts w:eastAsia="Times New Roman"/>
          <w:sz w:val="24"/>
          <w:szCs w:val="24"/>
        </w:rPr>
        <w:t xml:space="preserve">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    </w:t>
      </w:r>
      <w:r w:rsidRPr="00E22187">
        <w:rPr>
          <w:rFonts w:eastAsia="Times New Roman"/>
          <w:sz w:val="24"/>
          <w:szCs w:val="24"/>
        </w:rPr>
        <w:t xml:space="preserve">                 </w:t>
      </w:r>
    </w:p>
    <w:p w14:paraId="55DB0D92" w14:textId="77777777" w:rsidR="004C51AA" w:rsidRDefault="004C51AA" w:rsidP="004C51AA">
      <w:pPr>
        <w:autoSpaceDE w:val="0"/>
        <w:autoSpaceDN w:val="0"/>
        <w:adjustRightInd w:val="0"/>
        <w:ind w:left="42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</w:t>
      </w:r>
      <w:r w:rsidRPr="005328C6">
        <w:rPr>
          <w:rFonts w:eastAsiaTheme="minorHAnsi"/>
          <w:sz w:val="24"/>
          <w:szCs w:val="24"/>
          <w:lang w:eastAsia="en-US"/>
        </w:rPr>
        <w:t>…………….....                                                                     ………………………..</w:t>
      </w:r>
      <w:r>
        <w:rPr>
          <w:rFonts w:eastAsiaTheme="minorHAnsi"/>
          <w:sz w:val="24"/>
          <w:szCs w:val="24"/>
          <w:lang w:eastAsia="en-US"/>
        </w:rPr>
        <w:t xml:space="preserve">                </w:t>
      </w:r>
    </w:p>
    <w:p w14:paraId="276008EE" w14:textId="3B3F63B0" w:rsidR="00116F86" w:rsidRPr="005328C6" w:rsidRDefault="004C51AA" w:rsidP="004C51A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         </w:t>
      </w:r>
      <w:r w:rsidRPr="005328C6">
        <w:rPr>
          <w:rFonts w:eastAsiaTheme="minorHAnsi"/>
          <w:sz w:val="24"/>
          <w:szCs w:val="24"/>
          <w:lang w:eastAsia="en-US"/>
        </w:rPr>
        <w:t>podpis zástupce                                                                           podpis zástupce</w:t>
      </w:r>
    </w:p>
    <w:p w14:paraId="5B3297CC" w14:textId="77777777" w:rsidR="003A47B8" w:rsidRPr="005328C6" w:rsidRDefault="003A47B8" w:rsidP="005328C6">
      <w:pPr>
        <w:rPr>
          <w:sz w:val="24"/>
          <w:szCs w:val="24"/>
        </w:rPr>
      </w:pPr>
    </w:p>
    <w:p w14:paraId="4C72D8AD" w14:textId="77777777" w:rsidR="001D6614" w:rsidRPr="005328C6" w:rsidRDefault="001D6614" w:rsidP="005328C6">
      <w:pPr>
        <w:rPr>
          <w:sz w:val="24"/>
          <w:szCs w:val="24"/>
        </w:rPr>
      </w:pPr>
    </w:p>
    <w:p w14:paraId="6CEF3997" w14:textId="77777777" w:rsidR="001D6614" w:rsidRPr="005328C6" w:rsidRDefault="001D6614" w:rsidP="005328C6">
      <w:pPr>
        <w:rPr>
          <w:sz w:val="24"/>
          <w:szCs w:val="24"/>
        </w:rPr>
      </w:pPr>
    </w:p>
    <w:p w14:paraId="66179C52" w14:textId="6D793551" w:rsidR="00F164F6" w:rsidRPr="005328C6" w:rsidRDefault="00F164F6" w:rsidP="005328C6">
      <w:pPr>
        <w:rPr>
          <w:sz w:val="24"/>
          <w:szCs w:val="24"/>
        </w:rPr>
      </w:pPr>
    </w:p>
    <w:p w14:paraId="5DFF4A8D" w14:textId="25DBF33E" w:rsidR="00817D1E" w:rsidRPr="005328C6" w:rsidRDefault="00817D1E" w:rsidP="005328C6">
      <w:pPr>
        <w:rPr>
          <w:sz w:val="24"/>
          <w:szCs w:val="24"/>
        </w:rPr>
      </w:pPr>
    </w:p>
    <w:p w14:paraId="5B22E879" w14:textId="3D679720" w:rsidR="00817D1E" w:rsidRPr="005328C6" w:rsidRDefault="00817D1E" w:rsidP="005328C6">
      <w:pPr>
        <w:rPr>
          <w:sz w:val="24"/>
          <w:szCs w:val="24"/>
        </w:rPr>
      </w:pPr>
    </w:p>
    <w:p w14:paraId="4A1D7466" w14:textId="67075BB9" w:rsidR="00EC7900" w:rsidRPr="005328C6" w:rsidRDefault="00EC7900" w:rsidP="005328C6">
      <w:pPr>
        <w:rPr>
          <w:sz w:val="24"/>
          <w:szCs w:val="24"/>
        </w:rPr>
      </w:pPr>
    </w:p>
    <w:p w14:paraId="2056ACEA" w14:textId="77777777" w:rsidR="00EC7900" w:rsidRPr="005328C6" w:rsidRDefault="00EC7900" w:rsidP="005328C6">
      <w:pPr>
        <w:rPr>
          <w:sz w:val="24"/>
          <w:szCs w:val="24"/>
        </w:rPr>
      </w:pPr>
    </w:p>
    <w:p w14:paraId="57F34BB5" w14:textId="77777777" w:rsidR="00E22187" w:rsidRDefault="00E22187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09B06922" w14:textId="77777777" w:rsidR="00E22187" w:rsidRDefault="00E22187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480E20F9" w14:textId="77777777" w:rsidR="002D0D50" w:rsidRDefault="002D0D50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512A616D" w14:textId="77777777" w:rsidR="002D0D50" w:rsidRDefault="002D0D50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2BA0815B" w14:textId="77777777" w:rsidR="002D0D50" w:rsidRDefault="002D0D50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5C68388D" w14:textId="77777777" w:rsidR="002D0D50" w:rsidRDefault="002D0D50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4B5661A5" w14:textId="77777777" w:rsidR="002D0D50" w:rsidRDefault="002D0D50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57433821" w14:textId="77777777" w:rsidR="002D0D50" w:rsidRDefault="002D0D50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01D2E2F5" w14:textId="77777777" w:rsidR="002D0D50" w:rsidRDefault="002D0D50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1DDAD757" w14:textId="77777777" w:rsidR="004C51AA" w:rsidRDefault="004C51AA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2F813540" w14:textId="77777777" w:rsidR="004C51AA" w:rsidRDefault="004C51AA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0FA68F93" w14:textId="77777777" w:rsidR="002D0D50" w:rsidRDefault="002D0D50" w:rsidP="005328C6">
      <w:pPr>
        <w:jc w:val="center"/>
        <w:rPr>
          <w:rFonts w:eastAsia="Times New Roman"/>
          <w:b/>
          <w:bCs/>
          <w:sz w:val="24"/>
          <w:szCs w:val="24"/>
        </w:rPr>
      </w:pPr>
    </w:p>
    <w:p w14:paraId="32EE1E3E" w14:textId="09478F05" w:rsidR="00EC7900" w:rsidRPr="005328C6" w:rsidRDefault="00817D1E" w:rsidP="00A24AF2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lastRenderedPageBreak/>
        <w:t xml:space="preserve">příloha č. 1 ke smlouvě o dodávce tepelné energie č. </w:t>
      </w:r>
      <w:r w:rsidR="00D30B0C" w:rsidRPr="00D30B0C">
        <w:rPr>
          <w:rFonts w:eastAsia="Times New Roman"/>
          <w:b/>
          <w:bCs/>
          <w:sz w:val="24"/>
          <w:szCs w:val="24"/>
        </w:rPr>
        <w:t>66</w:t>
      </w:r>
      <w:r w:rsidR="00027D1E" w:rsidRPr="00D30B0C">
        <w:rPr>
          <w:rFonts w:eastAsia="Times New Roman"/>
          <w:b/>
          <w:bCs/>
          <w:sz w:val="24"/>
          <w:szCs w:val="24"/>
        </w:rPr>
        <w:t>/2025</w:t>
      </w:r>
    </w:p>
    <w:p w14:paraId="55232520" w14:textId="77777777" w:rsidR="00817D1E" w:rsidRPr="005328C6" w:rsidRDefault="00817D1E" w:rsidP="005328C6">
      <w:pPr>
        <w:ind w:left="580"/>
        <w:rPr>
          <w:sz w:val="24"/>
          <w:szCs w:val="24"/>
        </w:rPr>
      </w:pPr>
    </w:p>
    <w:p w14:paraId="40541F28" w14:textId="77777777" w:rsidR="00817D1E" w:rsidRDefault="00817D1E" w:rsidP="005328C6">
      <w:pPr>
        <w:ind w:left="2520"/>
        <w:rPr>
          <w:rFonts w:eastAsia="Times New Roman"/>
          <w:b/>
          <w:bCs/>
          <w:sz w:val="32"/>
          <w:szCs w:val="32"/>
        </w:rPr>
      </w:pPr>
      <w:r w:rsidRPr="00027D1E">
        <w:rPr>
          <w:rFonts w:eastAsia="Times New Roman"/>
          <w:b/>
          <w:bCs/>
          <w:sz w:val="32"/>
          <w:szCs w:val="32"/>
        </w:rPr>
        <w:t>Technické parametry odběrného místa</w:t>
      </w:r>
    </w:p>
    <w:p w14:paraId="6755B3BF" w14:textId="77777777" w:rsidR="00A24AF2" w:rsidRDefault="00A24AF2" w:rsidP="005328C6">
      <w:pPr>
        <w:ind w:left="2520"/>
        <w:rPr>
          <w:rFonts w:eastAsia="Times New Roman"/>
          <w:b/>
          <w:bCs/>
          <w:sz w:val="32"/>
          <w:szCs w:val="32"/>
        </w:rPr>
      </w:pPr>
    </w:p>
    <w:p w14:paraId="3C22C442" w14:textId="77777777" w:rsidR="00A24AF2" w:rsidRPr="005328C6" w:rsidRDefault="00A24AF2" w:rsidP="00A24AF2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t>Smluvní strany</w:t>
      </w:r>
    </w:p>
    <w:p w14:paraId="1CCFF471" w14:textId="77777777" w:rsidR="00A24AF2" w:rsidRPr="005328C6" w:rsidRDefault="00A24AF2" w:rsidP="00A24AF2">
      <w:pPr>
        <w:rPr>
          <w:sz w:val="24"/>
          <w:szCs w:val="24"/>
        </w:rPr>
      </w:pPr>
    </w:p>
    <w:p w14:paraId="6F0D18ED" w14:textId="77777777" w:rsidR="004C51AA" w:rsidRPr="00C11334" w:rsidRDefault="004C51AA" w:rsidP="004C51AA">
      <w:pPr>
        <w:pStyle w:val="Odstavecseseznamem"/>
        <w:numPr>
          <w:ilvl w:val="0"/>
          <w:numId w:val="12"/>
        </w:numPr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C11334">
        <w:rPr>
          <w:rFonts w:eastAsia="Calibri"/>
          <w:b/>
          <w:bCs/>
          <w:sz w:val="24"/>
          <w:szCs w:val="24"/>
          <w:u w:val="single"/>
          <w:lang w:eastAsia="en-US"/>
        </w:rPr>
        <w:t>Obchodní korporace: Správa bytů Kralovice s.r.o.</w:t>
      </w:r>
    </w:p>
    <w:p w14:paraId="64823182" w14:textId="77777777" w:rsidR="004C51AA" w:rsidRPr="00190CEF" w:rsidRDefault="004C51AA" w:rsidP="004C51AA">
      <w:pPr>
        <w:rPr>
          <w:rFonts w:eastAsia="Calibri"/>
          <w:b/>
          <w:sz w:val="24"/>
          <w:szCs w:val="24"/>
          <w:lang w:eastAsia="en-US"/>
        </w:rPr>
      </w:pPr>
    </w:p>
    <w:p w14:paraId="71B23A57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se sídlem: Plzeňská 265, 331 41 Kralovice</w:t>
      </w:r>
    </w:p>
    <w:p w14:paraId="5D750DF2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zastoupená: </w:t>
      </w:r>
      <w:r>
        <w:rPr>
          <w:rFonts w:eastAsia="Calibri"/>
          <w:bCs/>
          <w:sz w:val="24"/>
          <w:szCs w:val="24"/>
          <w:lang w:eastAsia="en-US"/>
        </w:rPr>
        <w:t xml:space="preserve">jednatelem </w:t>
      </w:r>
      <w:r w:rsidRPr="00190CEF">
        <w:rPr>
          <w:rFonts w:eastAsia="Calibri"/>
          <w:bCs/>
          <w:sz w:val="24"/>
          <w:szCs w:val="24"/>
          <w:lang w:eastAsia="en-US"/>
        </w:rPr>
        <w:t>Bc. Jaroslav</w:t>
      </w:r>
      <w:r>
        <w:rPr>
          <w:rFonts w:eastAsia="Calibri"/>
          <w:bCs/>
          <w:sz w:val="24"/>
          <w:szCs w:val="24"/>
          <w:lang w:eastAsia="en-US"/>
        </w:rPr>
        <w:t>em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</w:t>
      </w:r>
      <w:proofErr w:type="spellStart"/>
      <w:r w:rsidRPr="00190CEF">
        <w:rPr>
          <w:rFonts w:eastAsia="Calibri"/>
          <w:bCs/>
          <w:sz w:val="24"/>
          <w:szCs w:val="24"/>
          <w:lang w:eastAsia="en-US"/>
        </w:rPr>
        <w:t>Bodur</w:t>
      </w:r>
      <w:r>
        <w:rPr>
          <w:rFonts w:eastAsia="Calibri"/>
          <w:bCs/>
          <w:sz w:val="24"/>
          <w:szCs w:val="24"/>
          <w:lang w:eastAsia="en-US"/>
        </w:rPr>
        <w:t>kou</w:t>
      </w:r>
      <w:proofErr w:type="spellEnd"/>
    </w:p>
    <w:p w14:paraId="6EA4DDF2" w14:textId="77777777" w:rsidR="004C51AA" w:rsidRPr="00190CEF" w:rsidRDefault="004C51AA" w:rsidP="004C51AA">
      <w:pPr>
        <w:ind w:left="708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zapsaná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v obchodním rejstříku Krajského soudu v Plzni, oddíl C, číslo vložky 45759</w:t>
      </w:r>
    </w:p>
    <w:p w14:paraId="45E36F5F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IČ: 220 80 759</w:t>
      </w:r>
    </w:p>
    <w:p w14:paraId="41345D10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bankovní spojení: Komerční banka č. účtu: </w:t>
      </w:r>
      <w:r w:rsidRPr="00C66550">
        <w:rPr>
          <w:rFonts w:eastAsia="Calibri"/>
          <w:bCs/>
          <w:sz w:val="24"/>
          <w:szCs w:val="24"/>
          <w:highlight w:val="black"/>
          <w:lang w:eastAsia="en-US"/>
        </w:rPr>
        <w:t>131-3101390267/0100</w:t>
      </w:r>
    </w:p>
    <w:p w14:paraId="10E30894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telefonní spojení: 373 396 323</w:t>
      </w:r>
    </w:p>
    <w:p w14:paraId="70CCE077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E-mail: mbs.kralovice@seznam.cz</w:t>
      </w:r>
    </w:p>
    <w:p w14:paraId="7ECC391A" w14:textId="77777777" w:rsidR="004C51AA" w:rsidRPr="00190CEF" w:rsidRDefault="004C51AA" w:rsidP="004C51AA">
      <w:pPr>
        <w:rPr>
          <w:rFonts w:eastAsia="Calibri"/>
          <w:bCs/>
          <w:sz w:val="24"/>
          <w:szCs w:val="24"/>
          <w:lang w:eastAsia="en-US"/>
        </w:rPr>
      </w:pPr>
    </w:p>
    <w:p w14:paraId="7BB78EA8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zaměstnanci pověřeni činností</w:t>
      </w:r>
    </w:p>
    <w:p w14:paraId="4BE8B8BE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obchodních: Bc. Jaroslav Bodurka</w:t>
      </w:r>
    </w:p>
    <w:p w14:paraId="3A0438A6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finančních: Bc. Lenka Nezbedová</w:t>
      </w:r>
    </w:p>
    <w:p w14:paraId="4EFE1A29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technických: Petr Sládek</w:t>
      </w:r>
    </w:p>
    <w:p w14:paraId="053E7947" w14:textId="77777777" w:rsidR="004C51AA" w:rsidRPr="002D0D50" w:rsidRDefault="004C51AA" w:rsidP="004C51AA">
      <w:pPr>
        <w:ind w:firstLine="708"/>
        <w:rPr>
          <w:rFonts w:eastAsia="Calibri"/>
          <w:b/>
          <w:i/>
          <w:sz w:val="24"/>
          <w:szCs w:val="24"/>
          <w:lang w:eastAsia="en-US"/>
        </w:rPr>
      </w:pPr>
      <w:r>
        <w:rPr>
          <w:rFonts w:eastAsia="Calibri"/>
          <w:b/>
          <w:i/>
          <w:sz w:val="24"/>
          <w:szCs w:val="24"/>
          <w:lang w:eastAsia="en-US"/>
        </w:rPr>
        <w:t>(dále jen „dodavatel</w:t>
      </w:r>
      <w:r w:rsidRPr="002D0D50">
        <w:rPr>
          <w:rFonts w:eastAsia="Calibri"/>
          <w:b/>
          <w:i/>
          <w:sz w:val="24"/>
          <w:szCs w:val="24"/>
          <w:lang w:eastAsia="en-US"/>
        </w:rPr>
        <w:t>)</w:t>
      </w:r>
    </w:p>
    <w:p w14:paraId="48BF5F3A" w14:textId="77777777" w:rsidR="004C51AA" w:rsidRPr="002D0D50" w:rsidRDefault="004C51AA" w:rsidP="004C51AA">
      <w:pPr>
        <w:rPr>
          <w:rFonts w:eastAsia="Times New Roman"/>
          <w:sz w:val="24"/>
          <w:szCs w:val="24"/>
        </w:rPr>
      </w:pPr>
    </w:p>
    <w:p w14:paraId="70B50404" w14:textId="0B824F61" w:rsidR="004C51AA" w:rsidRPr="004C51AA" w:rsidRDefault="004C51AA" w:rsidP="004C51AA">
      <w:pPr>
        <w:pStyle w:val="Odstavecseseznamem"/>
        <w:numPr>
          <w:ilvl w:val="0"/>
          <w:numId w:val="12"/>
        </w:numPr>
        <w:rPr>
          <w:rFonts w:eastAsia="Times New Roman"/>
          <w:b/>
          <w:bCs/>
          <w:sz w:val="24"/>
          <w:szCs w:val="24"/>
          <w:u w:val="single"/>
        </w:rPr>
      </w:pPr>
      <w:r w:rsidRPr="004C51AA">
        <w:rPr>
          <w:rFonts w:eastAsia="Times New Roman"/>
          <w:b/>
          <w:bCs/>
          <w:sz w:val="24"/>
          <w:szCs w:val="24"/>
          <w:u w:val="single"/>
        </w:rPr>
        <w:t>Město Kralovice</w:t>
      </w:r>
    </w:p>
    <w:p w14:paraId="6B680663" w14:textId="77777777" w:rsidR="004C51AA" w:rsidRPr="002D0D50" w:rsidRDefault="004C51AA" w:rsidP="004C51AA">
      <w:pPr>
        <w:rPr>
          <w:rFonts w:eastAsia="Times New Roman"/>
          <w:sz w:val="24"/>
          <w:szCs w:val="24"/>
        </w:rPr>
      </w:pPr>
    </w:p>
    <w:p w14:paraId="10C9E467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se sídlem/bydliště: Kralovice, 33141, Markova ul. č.p. 2</w:t>
      </w:r>
    </w:p>
    <w:p w14:paraId="2C4BEE34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zastoupená: Ing. Karel Popel</w:t>
      </w:r>
    </w:p>
    <w:p w14:paraId="77FE0FDD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IČ: 00257966</w:t>
      </w:r>
    </w:p>
    <w:p w14:paraId="68B37C5B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DIČ: CZ00257966</w:t>
      </w:r>
    </w:p>
    <w:p w14:paraId="48B69EA0" w14:textId="77777777" w:rsidR="004C51AA" w:rsidRPr="002D0D50" w:rsidRDefault="004C51AA" w:rsidP="004C51AA">
      <w:pPr>
        <w:tabs>
          <w:tab w:val="left" w:pos="4940"/>
        </w:tabs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 xml:space="preserve">bankovní spojení: Česká spořitelna a.s. </w:t>
      </w:r>
      <w:r w:rsidRPr="002D0D50">
        <w:rPr>
          <w:rFonts w:eastAsia="Times New Roman"/>
          <w:sz w:val="24"/>
          <w:szCs w:val="24"/>
        </w:rPr>
        <w:tab/>
        <w:t xml:space="preserve">č. účtu: </w:t>
      </w:r>
      <w:r w:rsidRPr="00C66550">
        <w:rPr>
          <w:rFonts w:eastAsia="Times New Roman"/>
          <w:sz w:val="24"/>
          <w:szCs w:val="24"/>
          <w:highlight w:val="black"/>
        </w:rPr>
        <w:t>725 658 379/0800</w:t>
      </w:r>
    </w:p>
    <w:p w14:paraId="20F04BB9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telefonní spojení: 373 300 261</w:t>
      </w:r>
    </w:p>
    <w:p w14:paraId="3D95CBC1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E-mail: ....................</w:t>
      </w:r>
    </w:p>
    <w:p w14:paraId="48CC8C71" w14:textId="36B672E5" w:rsidR="002D0D50" w:rsidRPr="002D0D50" w:rsidRDefault="004C51AA" w:rsidP="004C51AA">
      <w:pPr>
        <w:ind w:left="708"/>
        <w:rPr>
          <w:rFonts w:eastAsia="Times New Roman"/>
          <w:b/>
          <w:bCs/>
          <w:sz w:val="24"/>
          <w:szCs w:val="24"/>
        </w:rPr>
      </w:pPr>
      <w:r w:rsidRPr="002D0D50">
        <w:rPr>
          <w:rFonts w:eastAsia="Times New Roman"/>
          <w:b/>
          <w:bCs/>
          <w:sz w:val="24"/>
          <w:szCs w:val="24"/>
        </w:rPr>
        <w:t>(dále jen „odběratel“)</w:t>
      </w:r>
    </w:p>
    <w:p w14:paraId="763C15E6" w14:textId="77777777" w:rsidR="00817D1E" w:rsidRPr="005328C6" w:rsidRDefault="00817D1E" w:rsidP="005328C6">
      <w:pPr>
        <w:rPr>
          <w:sz w:val="24"/>
          <w:szCs w:val="24"/>
        </w:rPr>
      </w:pPr>
    </w:p>
    <w:p w14:paraId="7A21069F" w14:textId="47E2BDED" w:rsidR="00817D1E" w:rsidRPr="00D30B0C" w:rsidRDefault="00817D1E" w:rsidP="00A24AF2">
      <w:pPr>
        <w:rPr>
          <w:sz w:val="24"/>
          <w:szCs w:val="24"/>
        </w:rPr>
      </w:pPr>
      <w:r w:rsidRPr="00D30B0C">
        <w:rPr>
          <w:rFonts w:eastAsia="Times New Roman"/>
          <w:b/>
          <w:bCs/>
          <w:sz w:val="24"/>
          <w:szCs w:val="24"/>
        </w:rPr>
        <w:t>Odběrné místo</w:t>
      </w:r>
      <w:r w:rsidRPr="00D30B0C">
        <w:rPr>
          <w:rFonts w:eastAsia="Times New Roman"/>
          <w:sz w:val="24"/>
          <w:szCs w:val="24"/>
        </w:rPr>
        <w:t>:</w:t>
      </w:r>
      <w:r w:rsidR="00027D1E" w:rsidRPr="00D30B0C">
        <w:rPr>
          <w:rFonts w:eastAsia="Times New Roman"/>
          <w:sz w:val="24"/>
          <w:szCs w:val="24"/>
        </w:rPr>
        <w:t xml:space="preserve"> č.p. </w:t>
      </w:r>
      <w:r w:rsidR="00D30B0C" w:rsidRPr="00D30B0C">
        <w:rPr>
          <w:rFonts w:eastAsia="Times New Roman"/>
          <w:sz w:val="24"/>
          <w:szCs w:val="24"/>
        </w:rPr>
        <w:t>361</w:t>
      </w:r>
      <w:r w:rsidR="00027D1E" w:rsidRPr="00D30B0C">
        <w:rPr>
          <w:rFonts w:eastAsia="Times New Roman"/>
          <w:sz w:val="24"/>
          <w:szCs w:val="24"/>
        </w:rPr>
        <w:t xml:space="preserve"> </w:t>
      </w:r>
      <w:r w:rsidR="00D30B0C" w:rsidRPr="00D30B0C">
        <w:rPr>
          <w:rFonts w:eastAsia="Times New Roman"/>
          <w:sz w:val="24"/>
          <w:szCs w:val="24"/>
        </w:rPr>
        <w:t>Na Palcátech</w:t>
      </w:r>
      <w:r w:rsidR="00027D1E" w:rsidRPr="00D30B0C">
        <w:rPr>
          <w:rFonts w:eastAsia="Times New Roman"/>
          <w:sz w:val="24"/>
          <w:szCs w:val="24"/>
        </w:rPr>
        <w:t>, Kralovice,</w:t>
      </w:r>
      <w:r w:rsidR="00024D74" w:rsidRPr="00D30B0C">
        <w:rPr>
          <w:rFonts w:eastAsia="Times New Roman"/>
          <w:sz w:val="24"/>
          <w:szCs w:val="24"/>
        </w:rPr>
        <w:t xml:space="preserve"> </w:t>
      </w:r>
      <w:r w:rsidR="00027D1E" w:rsidRPr="00D30B0C">
        <w:rPr>
          <w:rFonts w:eastAsia="Times New Roman"/>
          <w:sz w:val="24"/>
          <w:szCs w:val="24"/>
        </w:rPr>
        <w:t>331</w:t>
      </w:r>
      <w:r w:rsidR="00F200DC" w:rsidRPr="00D30B0C">
        <w:rPr>
          <w:rFonts w:eastAsia="Times New Roman"/>
          <w:sz w:val="24"/>
          <w:szCs w:val="24"/>
        </w:rPr>
        <w:t xml:space="preserve"> </w:t>
      </w:r>
      <w:r w:rsidR="00027D1E" w:rsidRPr="00D30B0C">
        <w:rPr>
          <w:rFonts w:eastAsia="Times New Roman"/>
          <w:sz w:val="24"/>
          <w:szCs w:val="24"/>
        </w:rPr>
        <w:t>41</w:t>
      </w:r>
    </w:p>
    <w:p w14:paraId="6007FB85" w14:textId="77777777" w:rsidR="00817D1E" w:rsidRPr="00D30B0C" w:rsidRDefault="00817D1E" w:rsidP="005328C6">
      <w:pPr>
        <w:rPr>
          <w:sz w:val="24"/>
          <w:szCs w:val="24"/>
        </w:rPr>
      </w:pPr>
    </w:p>
    <w:p w14:paraId="6435C014" w14:textId="0AE3D393" w:rsidR="00817D1E" w:rsidRPr="00D30B0C" w:rsidRDefault="00817D1E" w:rsidP="00E611A6">
      <w:pPr>
        <w:numPr>
          <w:ilvl w:val="0"/>
          <w:numId w:val="1"/>
        </w:numPr>
        <w:tabs>
          <w:tab w:val="left" w:pos="1300"/>
        </w:tabs>
        <w:ind w:left="1300" w:hanging="364"/>
        <w:rPr>
          <w:rFonts w:eastAsia="Times New Roman"/>
          <w:sz w:val="24"/>
          <w:szCs w:val="24"/>
        </w:rPr>
      </w:pPr>
      <w:r w:rsidRPr="00D30B0C">
        <w:rPr>
          <w:rFonts w:eastAsia="Times New Roman"/>
          <w:sz w:val="24"/>
          <w:szCs w:val="24"/>
        </w:rPr>
        <w:t>místo předání tepelné energie:</w:t>
      </w:r>
      <w:r w:rsidR="00A24AF2" w:rsidRPr="00D30B0C">
        <w:rPr>
          <w:rFonts w:eastAsia="Times New Roman"/>
          <w:sz w:val="24"/>
          <w:szCs w:val="24"/>
        </w:rPr>
        <w:tab/>
      </w:r>
      <w:r w:rsidR="00A24AF2" w:rsidRPr="00D30B0C">
        <w:rPr>
          <w:rFonts w:eastAsia="Times New Roman"/>
          <w:sz w:val="24"/>
          <w:szCs w:val="24"/>
        </w:rPr>
        <w:tab/>
      </w:r>
      <w:r w:rsidR="00D30B0C" w:rsidRPr="00D30B0C">
        <w:rPr>
          <w:rFonts w:eastAsia="Times New Roman"/>
          <w:sz w:val="24"/>
          <w:szCs w:val="24"/>
        </w:rPr>
        <w:t>Na Palcátech 361</w:t>
      </w:r>
      <w:r w:rsidR="009B78FF" w:rsidRPr="00D30B0C">
        <w:rPr>
          <w:rFonts w:eastAsia="Times New Roman"/>
          <w:sz w:val="24"/>
          <w:szCs w:val="24"/>
        </w:rPr>
        <w:t>,</w:t>
      </w:r>
      <w:r w:rsidRPr="00D30B0C">
        <w:rPr>
          <w:rFonts w:eastAsia="Times New Roman"/>
          <w:sz w:val="24"/>
          <w:szCs w:val="24"/>
        </w:rPr>
        <w:t xml:space="preserve"> Kralovice</w:t>
      </w:r>
    </w:p>
    <w:p w14:paraId="7D16B5E0" w14:textId="4DAE0725" w:rsidR="00817D1E" w:rsidRPr="00D30B0C" w:rsidRDefault="00817D1E" w:rsidP="005328C6">
      <w:pPr>
        <w:numPr>
          <w:ilvl w:val="0"/>
          <w:numId w:val="1"/>
        </w:numPr>
        <w:tabs>
          <w:tab w:val="left" w:pos="1300"/>
        </w:tabs>
        <w:ind w:left="1300" w:hanging="364"/>
        <w:rPr>
          <w:rFonts w:eastAsia="Times New Roman"/>
          <w:sz w:val="24"/>
          <w:szCs w:val="24"/>
        </w:rPr>
      </w:pPr>
      <w:r w:rsidRPr="00D30B0C">
        <w:rPr>
          <w:rFonts w:eastAsia="Times New Roman"/>
          <w:sz w:val="24"/>
          <w:szCs w:val="24"/>
        </w:rPr>
        <w:t xml:space="preserve">úroveň předání tepelné energie: </w:t>
      </w:r>
      <w:r w:rsidR="00A24AF2" w:rsidRPr="00D30B0C">
        <w:rPr>
          <w:rFonts w:eastAsia="Times New Roman"/>
          <w:sz w:val="24"/>
          <w:szCs w:val="24"/>
        </w:rPr>
        <w:tab/>
      </w:r>
      <w:r w:rsidRPr="00D30B0C">
        <w:rPr>
          <w:rFonts w:eastAsia="Times New Roman"/>
          <w:sz w:val="24"/>
          <w:szCs w:val="24"/>
        </w:rPr>
        <w:t>samostatný odběr</w:t>
      </w:r>
    </w:p>
    <w:p w14:paraId="675F883C" w14:textId="5C7FCA34" w:rsidR="00817D1E" w:rsidRPr="00D30B0C" w:rsidRDefault="00817D1E" w:rsidP="00247884">
      <w:pPr>
        <w:numPr>
          <w:ilvl w:val="0"/>
          <w:numId w:val="1"/>
        </w:numPr>
        <w:tabs>
          <w:tab w:val="left" w:pos="1300"/>
        </w:tabs>
        <w:ind w:left="1300" w:hanging="364"/>
        <w:rPr>
          <w:rFonts w:eastAsia="Times New Roman"/>
          <w:sz w:val="24"/>
          <w:szCs w:val="24"/>
        </w:rPr>
      </w:pPr>
      <w:r w:rsidRPr="00D30B0C">
        <w:rPr>
          <w:rFonts w:eastAsia="Times New Roman"/>
          <w:sz w:val="24"/>
          <w:szCs w:val="24"/>
        </w:rPr>
        <w:t xml:space="preserve">místo </w:t>
      </w:r>
      <w:r w:rsidR="00A24AF2" w:rsidRPr="00D30B0C">
        <w:rPr>
          <w:rFonts w:eastAsia="Times New Roman"/>
          <w:sz w:val="24"/>
          <w:szCs w:val="24"/>
        </w:rPr>
        <w:t>měření:</w:t>
      </w:r>
      <w:r w:rsidR="00A24AF2" w:rsidRPr="00D30B0C">
        <w:rPr>
          <w:rFonts w:eastAsia="Times New Roman"/>
          <w:sz w:val="24"/>
          <w:szCs w:val="24"/>
        </w:rPr>
        <w:tab/>
      </w:r>
      <w:r w:rsidR="00A24AF2" w:rsidRPr="00D30B0C">
        <w:rPr>
          <w:rFonts w:eastAsia="Times New Roman"/>
          <w:sz w:val="24"/>
          <w:szCs w:val="24"/>
        </w:rPr>
        <w:tab/>
      </w:r>
      <w:r w:rsidR="00A24AF2" w:rsidRPr="00D30B0C">
        <w:rPr>
          <w:rFonts w:eastAsia="Times New Roman"/>
          <w:sz w:val="24"/>
          <w:szCs w:val="24"/>
        </w:rPr>
        <w:tab/>
      </w:r>
      <w:r w:rsidR="00A24AF2" w:rsidRPr="00D30B0C">
        <w:rPr>
          <w:rFonts w:eastAsia="Times New Roman"/>
          <w:sz w:val="24"/>
          <w:szCs w:val="24"/>
        </w:rPr>
        <w:tab/>
      </w:r>
      <w:r w:rsidR="00980E92" w:rsidRPr="00D30B0C">
        <w:rPr>
          <w:sz w:val="24"/>
          <w:szCs w:val="24"/>
        </w:rPr>
        <w:t xml:space="preserve">fakturační plynoměr </w:t>
      </w:r>
    </w:p>
    <w:p w14:paraId="56FA5ECE" w14:textId="389D601F" w:rsidR="00817D1E" w:rsidRDefault="00817D1E" w:rsidP="005328C6">
      <w:pPr>
        <w:numPr>
          <w:ilvl w:val="0"/>
          <w:numId w:val="1"/>
        </w:numPr>
        <w:tabs>
          <w:tab w:val="left" w:pos="1300"/>
        </w:tabs>
        <w:ind w:left="1300" w:hanging="364"/>
        <w:rPr>
          <w:rFonts w:eastAsia="Times New Roman"/>
          <w:sz w:val="24"/>
          <w:szCs w:val="24"/>
        </w:rPr>
      </w:pPr>
      <w:r w:rsidRPr="00D30B0C">
        <w:rPr>
          <w:rFonts w:eastAsia="Times New Roman"/>
          <w:sz w:val="24"/>
          <w:szCs w:val="24"/>
        </w:rPr>
        <w:t xml:space="preserve">způsob </w:t>
      </w:r>
      <w:r w:rsidR="00A24AF2" w:rsidRPr="00D30B0C">
        <w:rPr>
          <w:rFonts w:eastAsia="Times New Roman"/>
          <w:sz w:val="24"/>
          <w:szCs w:val="24"/>
        </w:rPr>
        <w:t>měření:</w:t>
      </w:r>
      <w:r w:rsidR="00A24AF2" w:rsidRPr="00D30B0C">
        <w:rPr>
          <w:rFonts w:eastAsia="Times New Roman"/>
          <w:sz w:val="24"/>
          <w:szCs w:val="24"/>
        </w:rPr>
        <w:tab/>
      </w:r>
      <w:r w:rsidR="00A24AF2" w:rsidRPr="00D30B0C">
        <w:rPr>
          <w:rFonts w:eastAsia="Times New Roman"/>
          <w:sz w:val="24"/>
          <w:szCs w:val="24"/>
        </w:rPr>
        <w:tab/>
      </w:r>
      <w:r w:rsidR="00A24AF2" w:rsidRPr="00D30B0C">
        <w:rPr>
          <w:rFonts w:eastAsia="Times New Roman"/>
          <w:sz w:val="24"/>
          <w:szCs w:val="24"/>
        </w:rPr>
        <w:tab/>
      </w:r>
      <w:r w:rsidR="00A24AF2" w:rsidRPr="00D30B0C">
        <w:rPr>
          <w:rFonts w:eastAsia="Times New Roman"/>
          <w:sz w:val="24"/>
          <w:szCs w:val="24"/>
        </w:rPr>
        <w:tab/>
      </w:r>
      <w:r w:rsidR="00D30B0C" w:rsidRPr="00D30B0C">
        <w:rPr>
          <w:rFonts w:eastAsia="Times New Roman"/>
          <w:sz w:val="24"/>
          <w:szCs w:val="24"/>
        </w:rPr>
        <w:t>odečet snímače tepla</w:t>
      </w:r>
    </w:p>
    <w:p w14:paraId="335A71C8" w14:textId="77777777" w:rsidR="004C51AA" w:rsidRPr="00D30B0C" w:rsidRDefault="004C51AA" w:rsidP="005328C6">
      <w:pPr>
        <w:numPr>
          <w:ilvl w:val="0"/>
          <w:numId w:val="1"/>
        </w:numPr>
        <w:tabs>
          <w:tab w:val="left" w:pos="1300"/>
        </w:tabs>
        <w:ind w:left="1300" w:hanging="364"/>
        <w:rPr>
          <w:rFonts w:eastAsia="Times New Roman"/>
          <w:sz w:val="24"/>
          <w:szCs w:val="24"/>
        </w:rPr>
      </w:pPr>
    </w:p>
    <w:p w14:paraId="41A6C9BE" w14:textId="416F405E" w:rsidR="004C1EBE" w:rsidRPr="00D30B0C" w:rsidRDefault="004C1EBE" w:rsidP="004C1EBE">
      <w:pPr>
        <w:rPr>
          <w:sz w:val="24"/>
          <w:szCs w:val="24"/>
        </w:rPr>
      </w:pPr>
      <w:bookmarkStart w:id="7" w:name="_Hlk174972178"/>
      <w:r w:rsidRPr="00D30B0C">
        <w:rPr>
          <w:sz w:val="24"/>
          <w:szCs w:val="24"/>
        </w:rPr>
        <w:t>Teplonosné médium:</w:t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  <w:t>teplá voda do 70℃</w:t>
      </w:r>
    </w:p>
    <w:p w14:paraId="36965F48" w14:textId="640523EC" w:rsidR="004C1EBE" w:rsidRPr="00D30B0C" w:rsidRDefault="004C1EBE" w:rsidP="004C1EBE">
      <w:pPr>
        <w:rPr>
          <w:sz w:val="24"/>
          <w:szCs w:val="24"/>
        </w:rPr>
      </w:pPr>
      <w:r w:rsidRPr="00D30B0C">
        <w:rPr>
          <w:sz w:val="24"/>
          <w:szCs w:val="24"/>
        </w:rPr>
        <w:t>Tlak:</w:t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  <w:t>3 bar</w:t>
      </w:r>
    </w:p>
    <w:p w14:paraId="41D21E27" w14:textId="67BFBAD4" w:rsidR="004C1EBE" w:rsidRPr="00D30B0C" w:rsidRDefault="004C1EBE" w:rsidP="004C1EBE">
      <w:pPr>
        <w:rPr>
          <w:sz w:val="24"/>
          <w:szCs w:val="24"/>
        </w:rPr>
      </w:pPr>
      <w:r w:rsidRPr="00D30B0C">
        <w:rPr>
          <w:sz w:val="24"/>
          <w:szCs w:val="24"/>
        </w:rPr>
        <w:t>Výkon:</w:t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  <w:t xml:space="preserve">THERM </w:t>
      </w:r>
      <w:r w:rsidR="00D30B0C" w:rsidRPr="00D30B0C">
        <w:rPr>
          <w:sz w:val="24"/>
          <w:szCs w:val="24"/>
        </w:rPr>
        <w:t>28</w:t>
      </w:r>
      <w:r w:rsidRPr="00D30B0C">
        <w:rPr>
          <w:sz w:val="24"/>
          <w:szCs w:val="24"/>
        </w:rPr>
        <w:t>KD.A</w:t>
      </w:r>
      <w:r w:rsidR="00D30B0C" w:rsidRPr="00D30B0C">
        <w:rPr>
          <w:sz w:val="24"/>
          <w:szCs w:val="24"/>
        </w:rPr>
        <w:t xml:space="preserve"> 2x</w:t>
      </w:r>
    </w:p>
    <w:p w14:paraId="34DBA592" w14:textId="16CF6B20" w:rsidR="004C1EBE" w:rsidRPr="00D30B0C" w:rsidRDefault="004C1EBE" w:rsidP="004C1EBE">
      <w:pPr>
        <w:rPr>
          <w:sz w:val="24"/>
          <w:szCs w:val="24"/>
        </w:rPr>
      </w:pPr>
      <w:r w:rsidRPr="00D30B0C">
        <w:rPr>
          <w:sz w:val="24"/>
          <w:szCs w:val="24"/>
        </w:rPr>
        <w:t>Objemový průtok:</w:t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="00D30B0C" w:rsidRPr="00D30B0C">
        <w:rPr>
          <w:sz w:val="24"/>
          <w:szCs w:val="24"/>
        </w:rPr>
        <w:t>93</w:t>
      </w:r>
      <w:r w:rsidRPr="00D30B0C">
        <w:rPr>
          <w:sz w:val="24"/>
          <w:szCs w:val="24"/>
        </w:rPr>
        <w:t>0 l/hod</w:t>
      </w:r>
    </w:p>
    <w:p w14:paraId="696B9EFD" w14:textId="69D7D4D7" w:rsidR="004C1EBE" w:rsidRPr="00D30B0C" w:rsidRDefault="004C1EBE" w:rsidP="004C1EBE">
      <w:pPr>
        <w:rPr>
          <w:b/>
          <w:bCs/>
          <w:sz w:val="24"/>
          <w:szCs w:val="24"/>
        </w:rPr>
      </w:pPr>
      <w:r w:rsidRPr="00D30B0C">
        <w:rPr>
          <w:sz w:val="24"/>
          <w:szCs w:val="24"/>
        </w:rPr>
        <w:t>Teplota při -15 ℃ /přívod – zpátečka/</w:t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  <w:t>70℃/55℃</w:t>
      </w:r>
    </w:p>
    <w:p w14:paraId="60BF3EA7" w14:textId="49B66F16" w:rsidR="004C1EBE" w:rsidRPr="00D30B0C" w:rsidRDefault="004C1EBE" w:rsidP="004C1EBE">
      <w:pPr>
        <w:rPr>
          <w:sz w:val="24"/>
          <w:szCs w:val="24"/>
        </w:rPr>
      </w:pPr>
      <w:r w:rsidRPr="00D30B0C">
        <w:rPr>
          <w:sz w:val="24"/>
          <w:szCs w:val="24"/>
        </w:rPr>
        <w:t>Odběr TUV:</w:t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  <w:t>ne</w:t>
      </w:r>
    </w:p>
    <w:p w14:paraId="23D37858" w14:textId="3553E517" w:rsidR="004C1EBE" w:rsidRPr="00D30B0C" w:rsidRDefault="004C1EBE" w:rsidP="004C1EBE">
      <w:pPr>
        <w:rPr>
          <w:sz w:val="24"/>
          <w:szCs w:val="24"/>
        </w:rPr>
      </w:pPr>
      <w:r w:rsidRPr="00D30B0C">
        <w:rPr>
          <w:sz w:val="24"/>
          <w:szCs w:val="24"/>
        </w:rPr>
        <w:t>Podlahová plocha:</w:t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Pr="00D30B0C">
        <w:rPr>
          <w:sz w:val="24"/>
          <w:szCs w:val="24"/>
        </w:rPr>
        <w:tab/>
      </w:r>
      <w:r w:rsidR="00D30B0C" w:rsidRPr="00D30B0C">
        <w:rPr>
          <w:sz w:val="24"/>
          <w:szCs w:val="24"/>
        </w:rPr>
        <w:t>celý obytný dům</w:t>
      </w:r>
    </w:p>
    <w:p w14:paraId="02BC7C1F" w14:textId="0143E65D" w:rsidR="004C1EBE" w:rsidRDefault="004C1EBE" w:rsidP="004C1EBE">
      <w:pPr>
        <w:rPr>
          <w:sz w:val="24"/>
          <w:szCs w:val="24"/>
        </w:rPr>
      </w:pPr>
      <w:r w:rsidRPr="00D30B0C">
        <w:rPr>
          <w:sz w:val="24"/>
          <w:szCs w:val="24"/>
        </w:rPr>
        <w:t>Otopné období: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od 01.09. do 31.05.</w:t>
      </w:r>
    </w:p>
    <w:p w14:paraId="1C4E5998" w14:textId="1FF435F3" w:rsidR="00244021" w:rsidRDefault="004C1EBE" w:rsidP="004C1EBE">
      <w:pPr>
        <w:rPr>
          <w:sz w:val="24"/>
          <w:szCs w:val="24"/>
        </w:rPr>
      </w:pPr>
      <w:r>
        <w:rPr>
          <w:sz w:val="24"/>
          <w:szCs w:val="24"/>
        </w:rPr>
        <w:t>Datum zahájení odběru: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01.01.2025</w:t>
      </w:r>
    </w:p>
    <w:bookmarkEnd w:id="7"/>
    <w:p w14:paraId="1FE033EB" w14:textId="07E17C11" w:rsidR="00817D1E" w:rsidRPr="005328C6" w:rsidRDefault="00817D1E" w:rsidP="00D86E35">
      <w:pPr>
        <w:ind w:left="340" w:right="340"/>
        <w:jc w:val="both"/>
        <w:rPr>
          <w:sz w:val="24"/>
          <w:szCs w:val="24"/>
        </w:rPr>
      </w:pPr>
      <w:r w:rsidRPr="005328C6">
        <w:rPr>
          <w:rFonts w:eastAsia="Times New Roman"/>
          <w:sz w:val="24"/>
          <w:szCs w:val="24"/>
        </w:rPr>
        <w:lastRenderedPageBreak/>
        <w:t xml:space="preserve">Dodavatel se zavazuje zajistit teplotu teplonosné látky v otopném období s ohledem na výši venkovní teploty. </w:t>
      </w:r>
      <w:r w:rsidRPr="005328C6">
        <w:rPr>
          <w:color w:val="4F4F4F"/>
          <w:sz w:val="24"/>
          <w:szCs w:val="24"/>
          <w:shd w:val="clear" w:color="auto" w:fill="FFFFFF"/>
        </w:rPr>
        <w:t>Dodávka tepelné energie se zahájí v otopném období, když průměrná denní teplota venkovního vzduchu v příslušném místě nebo lokalitě poklesne pod +13 </w:t>
      </w:r>
      <w:r w:rsidR="00927662" w:rsidRPr="00927662">
        <w:rPr>
          <w:rFonts w:eastAsia="Times New Roman"/>
          <w:sz w:val="24"/>
          <w:szCs w:val="24"/>
          <w:vertAlign w:val="superscript"/>
        </w:rPr>
        <w:t>˚</w:t>
      </w:r>
      <w:r w:rsidR="00927662" w:rsidRPr="00927662">
        <w:rPr>
          <w:rFonts w:eastAsia="Times New Roman"/>
          <w:sz w:val="24"/>
          <w:szCs w:val="24"/>
        </w:rPr>
        <w:t>C</w:t>
      </w:r>
      <w:r w:rsidRPr="005328C6">
        <w:rPr>
          <w:color w:val="4F4F4F"/>
          <w:sz w:val="24"/>
          <w:szCs w:val="24"/>
          <w:shd w:val="clear" w:color="auto" w:fill="FFFFFF"/>
        </w:rPr>
        <w:t xml:space="preserve"> ve 2 dnech po sobě následujících</w:t>
      </w:r>
      <w:r w:rsidR="00D86E35">
        <w:rPr>
          <w:color w:val="4F4F4F"/>
          <w:sz w:val="24"/>
          <w:szCs w:val="24"/>
          <w:shd w:val="clear" w:color="auto" w:fill="FFFFFF"/>
        </w:rPr>
        <w:t xml:space="preserve"> </w:t>
      </w:r>
      <w:r w:rsidRPr="005328C6">
        <w:rPr>
          <w:color w:val="4F4F4F"/>
          <w:sz w:val="24"/>
          <w:szCs w:val="24"/>
          <w:shd w:val="clear" w:color="auto" w:fill="FFFFFF"/>
        </w:rPr>
        <w:t>a podle vývoje počasí nelze očekávat zvýšení této teploty nad +13 </w:t>
      </w:r>
      <w:r w:rsidR="00927662" w:rsidRPr="00927662">
        <w:rPr>
          <w:rFonts w:eastAsia="Times New Roman"/>
          <w:sz w:val="24"/>
          <w:szCs w:val="24"/>
          <w:vertAlign w:val="superscript"/>
        </w:rPr>
        <w:t>˚</w:t>
      </w:r>
      <w:r w:rsidR="00927662" w:rsidRPr="00927662">
        <w:rPr>
          <w:rFonts w:eastAsia="Times New Roman"/>
          <w:sz w:val="24"/>
          <w:szCs w:val="24"/>
        </w:rPr>
        <w:t>C</w:t>
      </w:r>
      <w:r w:rsidRPr="005328C6">
        <w:rPr>
          <w:color w:val="4F4F4F"/>
          <w:sz w:val="24"/>
          <w:szCs w:val="24"/>
          <w:shd w:val="clear" w:color="auto" w:fill="FFFFFF"/>
        </w:rPr>
        <w:t xml:space="preserve"> pro následující den dle</w:t>
      </w:r>
      <w:r w:rsidR="003451E1">
        <w:rPr>
          <w:color w:val="4F4F4F"/>
          <w:sz w:val="24"/>
          <w:szCs w:val="24"/>
          <w:shd w:val="clear" w:color="auto" w:fill="FFFFFF"/>
        </w:rPr>
        <w:t xml:space="preserve"> § 2 odst. 2</w:t>
      </w:r>
      <w:r w:rsidRPr="005328C6">
        <w:rPr>
          <w:color w:val="4F4F4F"/>
          <w:sz w:val="24"/>
          <w:szCs w:val="24"/>
          <w:shd w:val="clear" w:color="auto" w:fill="FFFFFF"/>
        </w:rPr>
        <w:t xml:space="preserve"> vyhlášk</w:t>
      </w:r>
      <w:r w:rsidR="003451E1">
        <w:rPr>
          <w:color w:val="4F4F4F"/>
          <w:sz w:val="24"/>
          <w:szCs w:val="24"/>
          <w:shd w:val="clear" w:color="auto" w:fill="FFFFFF"/>
        </w:rPr>
        <w:t>y</w:t>
      </w:r>
      <w:r w:rsidRPr="005328C6">
        <w:rPr>
          <w:color w:val="4F4F4F"/>
          <w:sz w:val="24"/>
          <w:szCs w:val="24"/>
          <w:shd w:val="clear" w:color="auto" w:fill="FFFFFF"/>
        </w:rPr>
        <w:t xml:space="preserve"> č. 194/2007 Sb.</w:t>
      </w:r>
      <w:r w:rsidR="003451E1">
        <w:rPr>
          <w:color w:val="4F4F4F"/>
          <w:sz w:val="24"/>
          <w:szCs w:val="24"/>
          <w:shd w:val="clear" w:color="auto" w:fill="FFFFFF"/>
        </w:rPr>
        <w:t xml:space="preserve"> </w:t>
      </w:r>
      <w:r w:rsidRPr="005328C6">
        <w:rPr>
          <w:rFonts w:eastAsia="Times New Roman"/>
          <w:sz w:val="24"/>
          <w:szCs w:val="24"/>
        </w:rPr>
        <w:t xml:space="preserve">Noční teplotní útlum v otopném období je sjednán od 23 hodin do 5 ranních hodin ve výši 15 </w:t>
      </w:r>
      <w:r w:rsidR="00927662" w:rsidRPr="00927662">
        <w:rPr>
          <w:rFonts w:eastAsia="Times New Roman"/>
          <w:sz w:val="24"/>
          <w:szCs w:val="24"/>
          <w:vertAlign w:val="superscript"/>
        </w:rPr>
        <w:t>˚</w:t>
      </w:r>
      <w:r w:rsidR="00927662" w:rsidRPr="00927662">
        <w:rPr>
          <w:rFonts w:eastAsia="Times New Roman"/>
          <w:sz w:val="24"/>
          <w:szCs w:val="24"/>
        </w:rPr>
        <w:t>C</w:t>
      </w:r>
      <w:r w:rsidR="00927662">
        <w:rPr>
          <w:color w:val="4F4F4F"/>
          <w:sz w:val="24"/>
          <w:szCs w:val="24"/>
          <w:shd w:val="clear" w:color="auto" w:fill="FFFFFF"/>
        </w:rPr>
        <w:t xml:space="preserve">. </w:t>
      </w:r>
    </w:p>
    <w:p w14:paraId="7734864D" w14:textId="72911DF1" w:rsidR="00817D1E" w:rsidRPr="005328C6" w:rsidRDefault="00817D1E" w:rsidP="005328C6">
      <w:pPr>
        <w:rPr>
          <w:sz w:val="24"/>
          <w:szCs w:val="24"/>
        </w:rPr>
        <w:sectPr w:rsidR="00817D1E" w:rsidRPr="005328C6" w:rsidSect="004C51AA">
          <w:headerReference w:type="default" r:id="rId8"/>
          <w:footerReference w:type="default" r:id="rId9"/>
          <w:pgSz w:w="11900" w:h="16838"/>
          <w:pgMar w:top="1417" w:right="1417" w:bottom="1417" w:left="1417" w:header="964" w:footer="1077" w:gutter="0"/>
          <w:cols w:space="708"/>
          <w:docGrid w:linePitch="299"/>
        </w:sectPr>
      </w:pPr>
    </w:p>
    <w:p w14:paraId="587DC73A" w14:textId="77777777" w:rsidR="00817D1E" w:rsidRDefault="00817D1E" w:rsidP="005328C6">
      <w:pPr>
        <w:rPr>
          <w:sz w:val="24"/>
          <w:szCs w:val="24"/>
        </w:rPr>
      </w:pPr>
    </w:p>
    <w:p w14:paraId="108CABD5" w14:textId="77777777" w:rsidR="0025501E" w:rsidRDefault="0025501E" w:rsidP="0025501E">
      <w:pPr>
        <w:rPr>
          <w:b/>
          <w:bCs/>
          <w:i/>
          <w:iCs/>
          <w:sz w:val="24"/>
          <w:szCs w:val="24"/>
        </w:rPr>
      </w:pPr>
      <w:r w:rsidRPr="0025501E">
        <w:rPr>
          <w:b/>
          <w:bCs/>
          <w:i/>
          <w:iCs/>
          <w:sz w:val="24"/>
          <w:szCs w:val="24"/>
        </w:rPr>
        <w:t>Teplotní diagram:</w:t>
      </w:r>
    </w:p>
    <w:p w14:paraId="563B7697" w14:textId="77777777" w:rsidR="0025501E" w:rsidRDefault="0025501E" w:rsidP="0025501E">
      <w:pPr>
        <w:rPr>
          <w:b/>
          <w:bCs/>
          <w:i/>
          <w:iCs/>
          <w:sz w:val="24"/>
          <w:szCs w:val="24"/>
        </w:rPr>
      </w:pPr>
    </w:p>
    <w:tbl>
      <w:tblPr>
        <w:tblW w:w="9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5"/>
        <w:gridCol w:w="496"/>
        <w:gridCol w:w="496"/>
        <w:gridCol w:w="496"/>
        <w:gridCol w:w="496"/>
        <w:gridCol w:w="496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</w:tblGrid>
      <w:tr w:rsidR="0025501E" w:rsidRPr="0025501E" w14:paraId="6DD1774D" w14:textId="77777777" w:rsidTr="0025501E">
        <w:trPr>
          <w:trHeight w:val="67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3810" w14:textId="77777777" w:rsidR="0025501E" w:rsidRPr="0025501E" w:rsidRDefault="0025501E" w:rsidP="0025501E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US"/>
              </w:rPr>
              <w:t>Venkovní teplota [˚C]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71CF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14A6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074A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85356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w w:val="9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DF95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B5310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5113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0B96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507D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-1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7A78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-3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03C4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-5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A5C8E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-7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9239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-9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57FF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-11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8976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-13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933B5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-15</w:t>
            </w:r>
          </w:p>
        </w:tc>
      </w:tr>
      <w:tr w:rsidR="0025501E" w:rsidRPr="0025501E" w14:paraId="1EA70569" w14:textId="77777777" w:rsidTr="0025501E">
        <w:trPr>
          <w:trHeight w:val="130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17DAA8EE" w14:textId="77777777" w:rsidR="0025501E" w:rsidRPr="0025501E" w:rsidRDefault="0025501E" w:rsidP="0025501E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Přívodní teplota teplonosné látky [˚C]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3A8F71ED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2C12652B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58BFF4D1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571FD9BB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7BF0B2AC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5C036539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094F158D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39FA6D88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5748D3CB" w14:textId="77777777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1FF20756" w14:textId="61CECD28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7</w:t>
            </w:r>
            <w:r w:rsidR="00014D1B">
              <w:rPr>
                <w:rFonts w:eastAsia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231039FF" w14:textId="298A71E0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7</w:t>
            </w:r>
            <w:r w:rsidR="00014D1B">
              <w:rPr>
                <w:rFonts w:eastAsia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408DB79D" w14:textId="7CA9990D" w:rsidR="0025501E" w:rsidRPr="0025501E" w:rsidRDefault="0025501E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25501E">
              <w:rPr>
                <w:rFonts w:eastAsia="Times New Roman"/>
                <w:sz w:val="24"/>
                <w:szCs w:val="24"/>
                <w:lang w:eastAsia="en-US"/>
              </w:rPr>
              <w:t>7</w:t>
            </w:r>
            <w:r w:rsidR="00014D1B">
              <w:rPr>
                <w:rFonts w:eastAsia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17C9E2EC" w14:textId="32E51584" w:rsidR="0025501E" w:rsidRPr="0025501E" w:rsidRDefault="00014D1B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371325E4" w14:textId="0FFAD1AA" w:rsidR="0025501E" w:rsidRPr="0025501E" w:rsidRDefault="00014D1B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74A17178" w14:textId="0AE0AAFA" w:rsidR="0025501E" w:rsidRPr="0025501E" w:rsidRDefault="00014D1B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14:paraId="708AFA08" w14:textId="198B686C" w:rsidR="0025501E" w:rsidRPr="0025501E" w:rsidRDefault="00014D1B" w:rsidP="0025501E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70</w:t>
            </w:r>
          </w:p>
        </w:tc>
      </w:tr>
    </w:tbl>
    <w:p w14:paraId="43772060" w14:textId="77777777" w:rsidR="0025501E" w:rsidRDefault="0025501E" w:rsidP="0025501E">
      <w:pPr>
        <w:rPr>
          <w:sz w:val="24"/>
          <w:szCs w:val="24"/>
        </w:rPr>
      </w:pPr>
    </w:p>
    <w:p w14:paraId="7CB12E00" w14:textId="77777777" w:rsidR="00A66246" w:rsidRDefault="00A66246" w:rsidP="0025501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0483FB7A" w14:textId="443692F9" w:rsidR="0025501E" w:rsidRPr="005328C6" w:rsidRDefault="0025501E" w:rsidP="0025501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V Kralovicích </w:t>
      </w:r>
      <w:r w:rsidRPr="00270503">
        <w:rPr>
          <w:rFonts w:eastAsiaTheme="minorHAnsi"/>
          <w:sz w:val="24"/>
          <w:szCs w:val="24"/>
          <w:lang w:eastAsia="en-US"/>
        </w:rPr>
        <w:t>dne ………….........</w:t>
      </w:r>
    </w:p>
    <w:p w14:paraId="2AA9E50B" w14:textId="77777777" w:rsidR="00334AFC" w:rsidRDefault="0025501E" w:rsidP="0025501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</w:t>
      </w:r>
    </w:p>
    <w:p w14:paraId="4BF01FD9" w14:textId="664521C5" w:rsidR="004C51AA" w:rsidRPr="005328C6" w:rsidRDefault="00116F86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</w:t>
      </w:r>
      <w:r w:rsidR="004C51AA">
        <w:rPr>
          <w:rFonts w:eastAsiaTheme="minorHAnsi"/>
          <w:sz w:val="24"/>
          <w:szCs w:val="24"/>
          <w:lang w:eastAsia="en-US"/>
        </w:rPr>
        <w:t xml:space="preserve">     </w:t>
      </w:r>
      <w:r w:rsidR="004C51AA" w:rsidRPr="005328C6">
        <w:rPr>
          <w:rFonts w:eastAsiaTheme="minorHAnsi"/>
          <w:sz w:val="24"/>
          <w:szCs w:val="24"/>
          <w:lang w:eastAsia="en-US"/>
        </w:rPr>
        <w:t>Dodavatel:                                                                                    Odběratel:</w:t>
      </w:r>
    </w:p>
    <w:p w14:paraId="5602B6E1" w14:textId="77777777" w:rsidR="004C51AA" w:rsidRPr="005328C6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412EA78F" w14:textId="77777777" w:rsidR="004C51AA" w:rsidRPr="0009130A" w:rsidRDefault="004C51AA" w:rsidP="004C51AA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Správa bytů Kralovice s.r.o</w:t>
      </w:r>
      <w:r w:rsidRPr="00E22187">
        <w:rPr>
          <w:rFonts w:eastAsiaTheme="minorHAnsi"/>
          <w:sz w:val="24"/>
          <w:szCs w:val="24"/>
          <w:lang w:eastAsia="en-US"/>
        </w:rPr>
        <w:t xml:space="preserve">.                         </w:t>
      </w:r>
      <w:r>
        <w:rPr>
          <w:rFonts w:eastAsiaTheme="minorHAnsi"/>
          <w:sz w:val="24"/>
          <w:szCs w:val="24"/>
          <w:lang w:eastAsia="en-US"/>
        </w:rPr>
        <w:t xml:space="preserve">             </w:t>
      </w:r>
      <w:r w:rsidRPr="00E22187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                         </w:t>
      </w:r>
      <w:r>
        <w:rPr>
          <w:rFonts w:eastAsia="Times New Roman"/>
          <w:sz w:val="24"/>
          <w:szCs w:val="24"/>
        </w:rPr>
        <w:t>Město Kralovice</w:t>
      </w:r>
      <w:r w:rsidRPr="0009130A">
        <w:rPr>
          <w:rFonts w:eastAsia="Times New Roman"/>
          <w:sz w:val="24"/>
          <w:szCs w:val="24"/>
        </w:rPr>
        <w:t xml:space="preserve"> </w:t>
      </w:r>
    </w:p>
    <w:p w14:paraId="35DF0047" w14:textId="77777777" w:rsidR="004C51AA" w:rsidRPr="00F35DCE" w:rsidRDefault="004C51AA" w:rsidP="004C51AA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 w:rsidRPr="00DD4155">
        <w:rPr>
          <w:rFonts w:eastAsia="Times New Roman"/>
          <w:sz w:val="24"/>
          <w:szCs w:val="24"/>
        </w:rPr>
        <w:t xml:space="preserve">Jednatel, Bc. Jaroslav </w:t>
      </w:r>
      <w:r w:rsidRPr="00297C58">
        <w:rPr>
          <w:rFonts w:eastAsia="Times New Roman"/>
          <w:sz w:val="24"/>
          <w:szCs w:val="24"/>
        </w:rPr>
        <w:t xml:space="preserve">Bodurka                                                      starosta, </w:t>
      </w:r>
      <w:r>
        <w:rPr>
          <w:rFonts w:eastAsia="Times New Roman"/>
          <w:sz w:val="24"/>
          <w:szCs w:val="24"/>
        </w:rPr>
        <w:t xml:space="preserve">Ing. </w:t>
      </w:r>
      <w:r w:rsidRPr="00297C58">
        <w:rPr>
          <w:rFonts w:eastAsia="Times New Roman"/>
          <w:sz w:val="24"/>
          <w:szCs w:val="24"/>
        </w:rPr>
        <w:t>Karel Popel</w:t>
      </w:r>
    </w:p>
    <w:p w14:paraId="471A69C7" w14:textId="77777777" w:rsidR="004C51AA" w:rsidRPr="00E22187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09130A">
        <w:rPr>
          <w:rFonts w:eastAsia="Times New Roman"/>
          <w:sz w:val="24"/>
          <w:szCs w:val="24"/>
        </w:rPr>
        <w:t xml:space="preserve">                                                                                  </w:t>
      </w:r>
      <w:r w:rsidRPr="00E22187">
        <w:rPr>
          <w:rFonts w:eastAsia="Times New Roman"/>
          <w:sz w:val="24"/>
          <w:szCs w:val="24"/>
        </w:rPr>
        <w:t xml:space="preserve">           </w:t>
      </w:r>
    </w:p>
    <w:p w14:paraId="5B58C3CB" w14:textId="77777777" w:rsidR="004C51AA" w:rsidRPr="00E22187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E22187">
        <w:rPr>
          <w:rFonts w:eastAsia="Times New Roman"/>
          <w:sz w:val="24"/>
          <w:szCs w:val="24"/>
        </w:rPr>
        <w:t xml:space="preserve">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    </w:t>
      </w:r>
      <w:r w:rsidRPr="00E22187">
        <w:rPr>
          <w:rFonts w:eastAsia="Times New Roman"/>
          <w:sz w:val="24"/>
          <w:szCs w:val="24"/>
        </w:rPr>
        <w:t xml:space="preserve">                 </w:t>
      </w:r>
    </w:p>
    <w:p w14:paraId="775C2E0A" w14:textId="77777777" w:rsidR="004C51AA" w:rsidRDefault="004C51AA" w:rsidP="004C51AA">
      <w:pPr>
        <w:autoSpaceDE w:val="0"/>
        <w:autoSpaceDN w:val="0"/>
        <w:adjustRightInd w:val="0"/>
        <w:ind w:left="42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</w:t>
      </w:r>
      <w:r w:rsidRPr="005328C6">
        <w:rPr>
          <w:rFonts w:eastAsiaTheme="minorHAnsi"/>
          <w:sz w:val="24"/>
          <w:szCs w:val="24"/>
          <w:lang w:eastAsia="en-US"/>
        </w:rPr>
        <w:t>…………….....                                                                     ………………………..</w:t>
      </w:r>
      <w:r>
        <w:rPr>
          <w:rFonts w:eastAsiaTheme="minorHAnsi"/>
          <w:sz w:val="24"/>
          <w:szCs w:val="24"/>
          <w:lang w:eastAsia="en-US"/>
        </w:rPr>
        <w:t xml:space="preserve">                </w:t>
      </w:r>
    </w:p>
    <w:p w14:paraId="795E0DBB" w14:textId="69327018" w:rsidR="00116F86" w:rsidRPr="005328C6" w:rsidRDefault="004C51AA" w:rsidP="004C51A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        </w:t>
      </w:r>
      <w:r w:rsidRPr="005328C6">
        <w:rPr>
          <w:rFonts w:eastAsiaTheme="minorHAnsi"/>
          <w:sz w:val="24"/>
          <w:szCs w:val="24"/>
          <w:lang w:eastAsia="en-US"/>
        </w:rPr>
        <w:t xml:space="preserve">podpis zástupce                                                                           </w:t>
      </w:r>
      <w:r>
        <w:rPr>
          <w:rFonts w:eastAsiaTheme="minorHAnsi"/>
          <w:sz w:val="24"/>
          <w:szCs w:val="24"/>
          <w:lang w:eastAsia="en-US"/>
        </w:rPr>
        <w:t xml:space="preserve">  </w:t>
      </w:r>
      <w:r w:rsidRPr="005328C6">
        <w:rPr>
          <w:rFonts w:eastAsiaTheme="minorHAnsi"/>
          <w:sz w:val="24"/>
          <w:szCs w:val="24"/>
          <w:lang w:eastAsia="en-US"/>
        </w:rPr>
        <w:t>podpis zástupce</w:t>
      </w:r>
    </w:p>
    <w:p w14:paraId="47150D12" w14:textId="77777777" w:rsidR="0025501E" w:rsidRDefault="0025501E" w:rsidP="0025501E">
      <w:pPr>
        <w:rPr>
          <w:sz w:val="24"/>
          <w:szCs w:val="24"/>
        </w:rPr>
      </w:pPr>
    </w:p>
    <w:p w14:paraId="024A25A5" w14:textId="7E0FD0D9" w:rsidR="0025501E" w:rsidRPr="0025501E" w:rsidRDefault="0025501E" w:rsidP="0025501E">
      <w:pPr>
        <w:rPr>
          <w:sz w:val="24"/>
          <w:szCs w:val="24"/>
        </w:rPr>
        <w:sectPr w:rsidR="0025501E" w:rsidRPr="0025501E" w:rsidSect="004C51AA">
          <w:type w:val="continuous"/>
          <w:pgSz w:w="11900" w:h="16838"/>
          <w:pgMar w:top="1417" w:right="1417" w:bottom="1417" w:left="1417" w:header="0" w:footer="0" w:gutter="0"/>
          <w:cols w:space="708"/>
          <w:docGrid w:linePitch="299"/>
        </w:sectPr>
      </w:pPr>
      <w:bookmarkStart w:id="8" w:name="page7"/>
      <w:bookmarkEnd w:id="8"/>
    </w:p>
    <w:p w14:paraId="2A952470" w14:textId="1AD543A6" w:rsidR="009B78FF" w:rsidRPr="00014D1B" w:rsidRDefault="009B78FF" w:rsidP="005328C6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lastRenderedPageBreak/>
        <w:t xml:space="preserve">příloha č. 2 ke smlouvě o dodávce tepelné </w:t>
      </w:r>
      <w:r w:rsidRPr="00014D1B">
        <w:rPr>
          <w:rFonts w:eastAsia="Times New Roman"/>
          <w:b/>
          <w:bCs/>
          <w:sz w:val="24"/>
          <w:szCs w:val="24"/>
        </w:rPr>
        <w:t xml:space="preserve">energie č. </w:t>
      </w:r>
      <w:r w:rsidR="00014D1B" w:rsidRPr="00014D1B">
        <w:rPr>
          <w:rFonts w:eastAsia="Times New Roman"/>
          <w:b/>
          <w:bCs/>
          <w:sz w:val="24"/>
          <w:szCs w:val="24"/>
        </w:rPr>
        <w:t>66</w:t>
      </w:r>
      <w:r w:rsidR="00027D1E" w:rsidRPr="00014D1B">
        <w:rPr>
          <w:rFonts w:eastAsia="Times New Roman"/>
          <w:b/>
          <w:bCs/>
          <w:sz w:val="24"/>
          <w:szCs w:val="24"/>
        </w:rPr>
        <w:t>/2025</w:t>
      </w:r>
    </w:p>
    <w:p w14:paraId="4178CC65" w14:textId="77777777" w:rsidR="009B78FF" w:rsidRPr="00014D1B" w:rsidRDefault="009B78FF" w:rsidP="005328C6">
      <w:pPr>
        <w:rPr>
          <w:sz w:val="24"/>
          <w:szCs w:val="24"/>
        </w:rPr>
      </w:pPr>
    </w:p>
    <w:p w14:paraId="5246274A" w14:textId="4E52E3BB" w:rsidR="009B78FF" w:rsidRDefault="009B78FF" w:rsidP="005328C6">
      <w:pPr>
        <w:jc w:val="center"/>
        <w:rPr>
          <w:rFonts w:eastAsia="Times New Roman"/>
          <w:b/>
          <w:bCs/>
          <w:sz w:val="32"/>
          <w:szCs w:val="32"/>
        </w:rPr>
      </w:pPr>
      <w:r w:rsidRPr="00014D1B">
        <w:rPr>
          <w:rFonts w:eastAsia="Times New Roman"/>
          <w:b/>
          <w:bCs/>
          <w:sz w:val="32"/>
          <w:szCs w:val="32"/>
        </w:rPr>
        <w:t>Cenové ujednání pro rok 202</w:t>
      </w:r>
      <w:r w:rsidR="00277C05" w:rsidRPr="00014D1B">
        <w:rPr>
          <w:rFonts w:eastAsia="Times New Roman"/>
          <w:b/>
          <w:bCs/>
          <w:sz w:val="32"/>
          <w:szCs w:val="32"/>
        </w:rPr>
        <w:t>5</w:t>
      </w:r>
    </w:p>
    <w:p w14:paraId="61BD7BF7" w14:textId="77777777" w:rsidR="001B1AA6" w:rsidRDefault="001B1AA6" w:rsidP="005328C6">
      <w:pPr>
        <w:jc w:val="center"/>
        <w:rPr>
          <w:rFonts w:eastAsia="Times New Roman"/>
          <w:b/>
          <w:bCs/>
          <w:sz w:val="32"/>
          <w:szCs w:val="32"/>
        </w:rPr>
      </w:pPr>
    </w:p>
    <w:p w14:paraId="4F7FE2D7" w14:textId="0857A62A" w:rsidR="001B1AA6" w:rsidRPr="001B1AA6" w:rsidRDefault="001B1AA6" w:rsidP="005328C6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I.</w:t>
      </w:r>
    </w:p>
    <w:p w14:paraId="72F854FB" w14:textId="77777777" w:rsidR="001B1AA6" w:rsidRPr="005328C6" w:rsidRDefault="001B1AA6" w:rsidP="001B1AA6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t>Smluvní strany</w:t>
      </w:r>
    </w:p>
    <w:p w14:paraId="3BE10CEE" w14:textId="77777777" w:rsidR="001B1AA6" w:rsidRPr="005328C6" w:rsidRDefault="001B1AA6" w:rsidP="001B1AA6">
      <w:pPr>
        <w:rPr>
          <w:sz w:val="24"/>
          <w:szCs w:val="24"/>
        </w:rPr>
      </w:pPr>
    </w:p>
    <w:p w14:paraId="05226D6E" w14:textId="77777777" w:rsidR="004C51AA" w:rsidRPr="00C11334" w:rsidRDefault="004C51AA" w:rsidP="004C51AA">
      <w:pPr>
        <w:pStyle w:val="Odstavecseseznamem"/>
        <w:numPr>
          <w:ilvl w:val="0"/>
          <w:numId w:val="13"/>
        </w:numPr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C11334">
        <w:rPr>
          <w:rFonts w:eastAsia="Calibri"/>
          <w:b/>
          <w:bCs/>
          <w:sz w:val="24"/>
          <w:szCs w:val="24"/>
          <w:u w:val="single"/>
          <w:lang w:eastAsia="en-US"/>
        </w:rPr>
        <w:t>Obchodní korporace: Správa bytů Kralovice s.r.o.</w:t>
      </w:r>
    </w:p>
    <w:p w14:paraId="14CCB688" w14:textId="77777777" w:rsidR="004C51AA" w:rsidRPr="00190CEF" w:rsidRDefault="004C51AA" w:rsidP="004C51AA">
      <w:pPr>
        <w:rPr>
          <w:rFonts w:eastAsia="Calibri"/>
          <w:b/>
          <w:sz w:val="24"/>
          <w:szCs w:val="24"/>
          <w:lang w:eastAsia="en-US"/>
        </w:rPr>
      </w:pPr>
    </w:p>
    <w:p w14:paraId="0C834146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se sídlem: Plzeňská 265, 331 41 Kralovice</w:t>
      </w:r>
    </w:p>
    <w:p w14:paraId="226BC0F2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zastoupená: </w:t>
      </w:r>
      <w:r>
        <w:rPr>
          <w:rFonts w:eastAsia="Calibri"/>
          <w:bCs/>
          <w:sz w:val="24"/>
          <w:szCs w:val="24"/>
          <w:lang w:eastAsia="en-US"/>
        </w:rPr>
        <w:t xml:space="preserve">jednatelem </w:t>
      </w:r>
      <w:r w:rsidRPr="00190CEF">
        <w:rPr>
          <w:rFonts w:eastAsia="Calibri"/>
          <w:bCs/>
          <w:sz w:val="24"/>
          <w:szCs w:val="24"/>
          <w:lang w:eastAsia="en-US"/>
        </w:rPr>
        <w:t>Bc. Jaroslav</w:t>
      </w:r>
      <w:r>
        <w:rPr>
          <w:rFonts w:eastAsia="Calibri"/>
          <w:bCs/>
          <w:sz w:val="24"/>
          <w:szCs w:val="24"/>
          <w:lang w:eastAsia="en-US"/>
        </w:rPr>
        <w:t>em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</w:t>
      </w:r>
      <w:proofErr w:type="spellStart"/>
      <w:r w:rsidRPr="00190CEF">
        <w:rPr>
          <w:rFonts w:eastAsia="Calibri"/>
          <w:bCs/>
          <w:sz w:val="24"/>
          <w:szCs w:val="24"/>
          <w:lang w:eastAsia="en-US"/>
        </w:rPr>
        <w:t>Bodur</w:t>
      </w:r>
      <w:r>
        <w:rPr>
          <w:rFonts w:eastAsia="Calibri"/>
          <w:bCs/>
          <w:sz w:val="24"/>
          <w:szCs w:val="24"/>
          <w:lang w:eastAsia="en-US"/>
        </w:rPr>
        <w:t>kou</w:t>
      </w:r>
      <w:proofErr w:type="spellEnd"/>
    </w:p>
    <w:p w14:paraId="1AD5C554" w14:textId="77777777" w:rsidR="004C51AA" w:rsidRPr="00190CEF" w:rsidRDefault="004C51AA" w:rsidP="004C51AA">
      <w:pPr>
        <w:ind w:left="708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zapsaná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v obchodním rejstříku Krajského soudu v Plzni, oddíl C, číslo vložky 45759</w:t>
      </w:r>
    </w:p>
    <w:p w14:paraId="15FFF0F3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IČ: 220 80 759</w:t>
      </w:r>
    </w:p>
    <w:p w14:paraId="16CB4E0E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bankovní spojení: Komerční banka č. účtu: </w:t>
      </w:r>
      <w:r w:rsidRPr="00C66550">
        <w:rPr>
          <w:rFonts w:eastAsia="Calibri"/>
          <w:bCs/>
          <w:sz w:val="24"/>
          <w:szCs w:val="24"/>
          <w:highlight w:val="black"/>
          <w:lang w:eastAsia="en-US"/>
        </w:rPr>
        <w:t>131-3101390267/0100</w:t>
      </w:r>
    </w:p>
    <w:p w14:paraId="107E3645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telefonní spojení: 373 396 323</w:t>
      </w:r>
    </w:p>
    <w:p w14:paraId="54F4BDF8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E-mail: mbs.kralovice@seznam.cz</w:t>
      </w:r>
    </w:p>
    <w:p w14:paraId="4C28C92E" w14:textId="77777777" w:rsidR="004C51AA" w:rsidRPr="00190CEF" w:rsidRDefault="004C51AA" w:rsidP="004C51AA">
      <w:pPr>
        <w:rPr>
          <w:rFonts w:eastAsia="Calibri"/>
          <w:bCs/>
          <w:sz w:val="24"/>
          <w:szCs w:val="24"/>
          <w:lang w:eastAsia="en-US"/>
        </w:rPr>
      </w:pPr>
    </w:p>
    <w:p w14:paraId="53BACDBD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zaměstnanci pověřeni činností</w:t>
      </w:r>
    </w:p>
    <w:p w14:paraId="4073B84E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obchodních: Bc. Jaroslav Bodurka</w:t>
      </w:r>
    </w:p>
    <w:p w14:paraId="327270B6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finančních: Bc. Lenka Nezbedová</w:t>
      </w:r>
    </w:p>
    <w:p w14:paraId="6B5AD0EE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technických: Petr Sládek</w:t>
      </w:r>
    </w:p>
    <w:p w14:paraId="160E19FF" w14:textId="77777777" w:rsidR="004C51AA" w:rsidRPr="002D0D50" w:rsidRDefault="004C51AA" w:rsidP="004C51AA">
      <w:pPr>
        <w:ind w:firstLine="708"/>
        <w:rPr>
          <w:rFonts w:eastAsia="Calibri"/>
          <w:b/>
          <w:i/>
          <w:sz w:val="24"/>
          <w:szCs w:val="24"/>
          <w:lang w:eastAsia="en-US"/>
        </w:rPr>
      </w:pPr>
      <w:r>
        <w:rPr>
          <w:rFonts w:eastAsia="Calibri"/>
          <w:b/>
          <w:i/>
          <w:sz w:val="24"/>
          <w:szCs w:val="24"/>
          <w:lang w:eastAsia="en-US"/>
        </w:rPr>
        <w:t>(dále jen „dodavatel</w:t>
      </w:r>
      <w:r w:rsidRPr="002D0D50">
        <w:rPr>
          <w:rFonts w:eastAsia="Calibri"/>
          <w:b/>
          <w:i/>
          <w:sz w:val="24"/>
          <w:szCs w:val="24"/>
          <w:lang w:eastAsia="en-US"/>
        </w:rPr>
        <w:t>)</w:t>
      </w:r>
    </w:p>
    <w:p w14:paraId="360815E4" w14:textId="77777777" w:rsidR="004C51AA" w:rsidRPr="002D0D50" w:rsidRDefault="004C51AA" w:rsidP="004C51AA">
      <w:pPr>
        <w:rPr>
          <w:rFonts w:eastAsia="Times New Roman"/>
          <w:sz w:val="24"/>
          <w:szCs w:val="24"/>
        </w:rPr>
      </w:pPr>
    </w:p>
    <w:p w14:paraId="6F3CA5E4" w14:textId="212BED18" w:rsidR="004C51AA" w:rsidRPr="004C51AA" w:rsidRDefault="004C51AA" w:rsidP="004C51AA">
      <w:pPr>
        <w:pStyle w:val="Odstavecseseznamem"/>
        <w:numPr>
          <w:ilvl w:val="0"/>
          <w:numId w:val="13"/>
        </w:numPr>
        <w:rPr>
          <w:rFonts w:eastAsia="Times New Roman"/>
          <w:b/>
          <w:bCs/>
          <w:sz w:val="24"/>
          <w:szCs w:val="24"/>
          <w:u w:val="single"/>
        </w:rPr>
      </w:pPr>
      <w:r w:rsidRPr="004C51AA">
        <w:rPr>
          <w:rFonts w:eastAsia="Times New Roman"/>
          <w:b/>
          <w:bCs/>
          <w:sz w:val="24"/>
          <w:szCs w:val="24"/>
          <w:u w:val="single"/>
        </w:rPr>
        <w:t>Město Kralovice</w:t>
      </w:r>
    </w:p>
    <w:p w14:paraId="04B50269" w14:textId="77777777" w:rsidR="004C51AA" w:rsidRPr="002D0D50" w:rsidRDefault="004C51AA" w:rsidP="004C51AA">
      <w:pPr>
        <w:rPr>
          <w:rFonts w:eastAsia="Times New Roman"/>
          <w:sz w:val="24"/>
          <w:szCs w:val="24"/>
        </w:rPr>
      </w:pPr>
    </w:p>
    <w:p w14:paraId="2F2A1CE2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se sídlem/bydliště: Kralovice, 33141, Markova ul. č.p. 2</w:t>
      </w:r>
    </w:p>
    <w:p w14:paraId="7DA2E06A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zastoupená: Ing. Karel Popel</w:t>
      </w:r>
    </w:p>
    <w:p w14:paraId="6C884C4C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IČ: 00257966</w:t>
      </w:r>
    </w:p>
    <w:p w14:paraId="43E4014F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DIČ: CZ00257966</w:t>
      </w:r>
    </w:p>
    <w:p w14:paraId="1D131DBA" w14:textId="77777777" w:rsidR="004C51AA" w:rsidRPr="002D0D50" w:rsidRDefault="004C51AA" w:rsidP="004C51AA">
      <w:pPr>
        <w:tabs>
          <w:tab w:val="left" w:pos="4940"/>
        </w:tabs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 xml:space="preserve">bankovní spojení: Česká spořitelna a.s. </w:t>
      </w:r>
      <w:r w:rsidRPr="002D0D50">
        <w:rPr>
          <w:rFonts w:eastAsia="Times New Roman"/>
          <w:sz w:val="24"/>
          <w:szCs w:val="24"/>
        </w:rPr>
        <w:tab/>
        <w:t xml:space="preserve">č. účtu: </w:t>
      </w:r>
      <w:r w:rsidRPr="00C66550">
        <w:rPr>
          <w:rFonts w:eastAsia="Times New Roman"/>
          <w:sz w:val="24"/>
          <w:szCs w:val="24"/>
          <w:highlight w:val="black"/>
        </w:rPr>
        <w:t>725 658 379/0800</w:t>
      </w:r>
    </w:p>
    <w:p w14:paraId="01681CE0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telefonní spojení: 373 300 261</w:t>
      </w:r>
    </w:p>
    <w:p w14:paraId="1228689D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E-mail: ....................</w:t>
      </w:r>
    </w:p>
    <w:p w14:paraId="7E50228A" w14:textId="3341FB18" w:rsidR="002D0D50" w:rsidRPr="002D0D50" w:rsidRDefault="004C51AA" w:rsidP="004C51AA">
      <w:pPr>
        <w:ind w:left="708"/>
        <w:rPr>
          <w:rFonts w:eastAsia="Times New Roman"/>
          <w:b/>
          <w:bCs/>
          <w:sz w:val="24"/>
          <w:szCs w:val="24"/>
        </w:rPr>
      </w:pPr>
      <w:r w:rsidRPr="002D0D50">
        <w:rPr>
          <w:rFonts w:eastAsia="Times New Roman"/>
          <w:b/>
          <w:bCs/>
          <w:sz w:val="24"/>
          <w:szCs w:val="24"/>
        </w:rPr>
        <w:t>(dále jen „odběratel“)</w:t>
      </w:r>
    </w:p>
    <w:p w14:paraId="0B675402" w14:textId="77777777" w:rsidR="00DB4C67" w:rsidRDefault="00DB4C67" w:rsidP="00532652">
      <w:pPr>
        <w:rPr>
          <w:rFonts w:eastAsia="Times New Roman"/>
          <w:b/>
          <w:bCs/>
          <w:sz w:val="24"/>
          <w:szCs w:val="24"/>
        </w:rPr>
      </w:pPr>
    </w:p>
    <w:p w14:paraId="7DFF3120" w14:textId="6695B1C7" w:rsidR="00DB4C67" w:rsidRPr="00096E89" w:rsidRDefault="00DB4C67" w:rsidP="00DB4C67">
      <w:pPr>
        <w:jc w:val="center"/>
        <w:rPr>
          <w:b/>
          <w:bCs/>
          <w:sz w:val="24"/>
          <w:szCs w:val="24"/>
        </w:rPr>
      </w:pPr>
      <w:r w:rsidRPr="00096E89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I</w:t>
      </w:r>
      <w:r w:rsidRPr="00096E89">
        <w:rPr>
          <w:b/>
          <w:bCs/>
          <w:sz w:val="24"/>
          <w:szCs w:val="24"/>
        </w:rPr>
        <w:t>.</w:t>
      </w:r>
    </w:p>
    <w:p w14:paraId="420C9AB3" w14:textId="77777777" w:rsidR="00DB4C67" w:rsidRDefault="00DB4C67" w:rsidP="00DB4C67">
      <w:pPr>
        <w:jc w:val="center"/>
        <w:rPr>
          <w:b/>
          <w:bCs/>
          <w:sz w:val="24"/>
          <w:szCs w:val="24"/>
        </w:rPr>
      </w:pPr>
      <w:r w:rsidRPr="00096E89">
        <w:rPr>
          <w:b/>
          <w:bCs/>
          <w:sz w:val="24"/>
          <w:szCs w:val="24"/>
        </w:rPr>
        <w:t>Cena tepelné energie</w:t>
      </w:r>
    </w:p>
    <w:p w14:paraId="63FBFED4" w14:textId="77777777" w:rsidR="00DB4C67" w:rsidRDefault="00DB4C67" w:rsidP="00532652">
      <w:pPr>
        <w:rPr>
          <w:rFonts w:eastAsia="Times New Roman"/>
          <w:b/>
          <w:bCs/>
          <w:sz w:val="24"/>
          <w:szCs w:val="24"/>
        </w:rPr>
      </w:pPr>
    </w:p>
    <w:p w14:paraId="1C08FB74" w14:textId="17D2063F" w:rsidR="00DB4C67" w:rsidRDefault="00DB4C67" w:rsidP="00DB4C67">
      <w:pPr>
        <w:ind w:left="708" w:hanging="705"/>
        <w:jc w:val="both"/>
        <w:rPr>
          <w:sz w:val="24"/>
          <w:szCs w:val="24"/>
        </w:rPr>
      </w:pPr>
      <w:r>
        <w:rPr>
          <w:sz w:val="24"/>
          <w:szCs w:val="24"/>
        </w:rPr>
        <w:t>II.1.</w:t>
      </w:r>
      <w:r>
        <w:rPr>
          <w:sz w:val="24"/>
          <w:szCs w:val="24"/>
        </w:rPr>
        <w:tab/>
        <w:t xml:space="preserve">Cena tepelné energie je tvořena v souladu se zákonem č. 526/1990 Sb., o cenách, </w:t>
      </w:r>
      <w:r>
        <w:rPr>
          <w:sz w:val="24"/>
          <w:szCs w:val="24"/>
        </w:rPr>
        <w:br/>
        <w:t>ve znění pozdějších předpisů, s prováděcí vyhláškou č. 450/2009, ve znění pozdějších předpisů, a v souladu s platnými cenovými rozhodnutími Energetického regulačního úřadu.</w:t>
      </w:r>
    </w:p>
    <w:p w14:paraId="1FA341D9" w14:textId="6A8333E9" w:rsidR="00DB4C67" w:rsidRPr="00092CC3" w:rsidRDefault="00DB4C67" w:rsidP="00DB4C67">
      <w:pPr>
        <w:ind w:left="705" w:hanging="705"/>
        <w:jc w:val="both"/>
        <w:rPr>
          <w:sz w:val="24"/>
          <w:szCs w:val="24"/>
        </w:rPr>
      </w:pPr>
      <w:r w:rsidRPr="00092CC3">
        <w:rPr>
          <w:sz w:val="24"/>
          <w:szCs w:val="24"/>
        </w:rPr>
        <w:t xml:space="preserve">II.2. </w:t>
      </w:r>
      <w:r w:rsidRPr="00092CC3">
        <w:rPr>
          <w:sz w:val="24"/>
          <w:szCs w:val="24"/>
        </w:rPr>
        <w:tab/>
        <w:t xml:space="preserve">Cena za tepelnou energii se účtuje formou jednosložkové ceny ve výši </w:t>
      </w:r>
      <w:r w:rsidR="008F2B99" w:rsidRPr="00092CC3">
        <w:rPr>
          <w:b/>
          <w:bCs/>
          <w:sz w:val="24"/>
          <w:szCs w:val="24"/>
        </w:rPr>
        <w:t xml:space="preserve">1 </w:t>
      </w:r>
      <w:r w:rsidR="002B4844" w:rsidRPr="00092CC3">
        <w:rPr>
          <w:b/>
          <w:bCs/>
          <w:sz w:val="24"/>
          <w:szCs w:val="24"/>
        </w:rPr>
        <w:t>2</w:t>
      </w:r>
      <w:r w:rsidR="00092CC3" w:rsidRPr="00092CC3">
        <w:rPr>
          <w:b/>
          <w:bCs/>
          <w:sz w:val="24"/>
          <w:szCs w:val="24"/>
        </w:rPr>
        <w:t>00</w:t>
      </w:r>
      <w:r w:rsidRPr="00092CC3">
        <w:rPr>
          <w:b/>
          <w:bCs/>
          <w:sz w:val="24"/>
          <w:szCs w:val="24"/>
        </w:rPr>
        <w:t>,- Kč/GJ</w:t>
      </w:r>
      <w:r w:rsidRPr="00092CC3">
        <w:rPr>
          <w:sz w:val="24"/>
          <w:szCs w:val="24"/>
        </w:rPr>
        <w:t xml:space="preserve"> (</w:t>
      </w:r>
      <w:r w:rsidR="004C51AA">
        <w:rPr>
          <w:sz w:val="24"/>
          <w:szCs w:val="24"/>
        </w:rPr>
        <w:t>s</w:t>
      </w:r>
      <w:r w:rsidRPr="00092CC3">
        <w:rPr>
          <w:sz w:val="24"/>
          <w:szCs w:val="24"/>
        </w:rPr>
        <w:t xml:space="preserve"> DPH), jedná se o cenu předběžnou.</w:t>
      </w:r>
    </w:p>
    <w:p w14:paraId="5521D7DB" w14:textId="743F9DBC" w:rsidR="00DB4C67" w:rsidRPr="00092CC3" w:rsidRDefault="00DB4C67" w:rsidP="00DB4C67">
      <w:pPr>
        <w:ind w:left="705"/>
        <w:jc w:val="both"/>
        <w:rPr>
          <w:sz w:val="24"/>
          <w:szCs w:val="24"/>
        </w:rPr>
      </w:pPr>
      <w:r w:rsidRPr="00092CC3">
        <w:rPr>
          <w:sz w:val="24"/>
          <w:szCs w:val="24"/>
        </w:rPr>
        <w:t xml:space="preserve">V předběžné ceně jsou zahrnuty náklady na nakupované teplo od dodavatele, v jeho cenách platných k 01.01.2025. Předběžná cena je stanovena za předpokladu celkové dodávky tepelné energie </w:t>
      </w:r>
      <w:r w:rsidR="00092CC3" w:rsidRPr="00092CC3">
        <w:rPr>
          <w:b/>
          <w:bCs/>
          <w:sz w:val="24"/>
          <w:szCs w:val="24"/>
        </w:rPr>
        <w:t>240</w:t>
      </w:r>
      <w:r w:rsidRPr="00092CC3">
        <w:rPr>
          <w:b/>
          <w:bCs/>
          <w:sz w:val="24"/>
          <w:szCs w:val="24"/>
        </w:rPr>
        <w:t xml:space="preserve"> GJ</w:t>
      </w:r>
      <w:r w:rsidRPr="00092CC3">
        <w:rPr>
          <w:sz w:val="24"/>
          <w:szCs w:val="24"/>
        </w:rPr>
        <w:t xml:space="preserve"> za rok </w:t>
      </w:r>
      <w:r w:rsidRPr="00092CC3">
        <w:rPr>
          <w:b/>
          <w:bCs/>
          <w:sz w:val="24"/>
          <w:szCs w:val="24"/>
        </w:rPr>
        <w:t>2025.</w:t>
      </w:r>
    </w:p>
    <w:p w14:paraId="0E62C4FA" w14:textId="7B1FA56F" w:rsidR="00DB4C67" w:rsidRPr="00092CC3" w:rsidRDefault="00DB4C67" w:rsidP="00DB4C67">
      <w:pPr>
        <w:ind w:left="705" w:hanging="705"/>
        <w:jc w:val="both"/>
        <w:rPr>
          <w:sz w:val="24"/>
          <w:szCs w:val="24"/>
        </w:rPr>
      </w:pPr>
      <w:r w:rsidRPr="00092CC3">
        <w:rPr>
          <w:sz w:val="24"/>
          <w:szCs w:val="24"/>
        </w:rPr>
        <w:t>II.3.</w:t>
      </w:r>
      <w:r w:rsidRPr="00092CC3">
        <w:rPr>
          <w:sz w:val="24"/>
          <w:szCs w:val="24"/>
        </w:rPr>
        <w:tab/>
        <w:t>Dodávka tepelné energie je během účtovacího období, tj. leden až prosinec daného roku, hrazena formou záloh s tím, že výše záloh, je uvedena v části II. Tohoto „Cenového ujednání“.</w:t>
      </w:r>
    </w:p>
    <w:p w14:paraId="7E2B6B2E" w14:textId="081A7CC1" w:rsidR="00DB4C67" w:rsidRPr="00092CC3" w:rsidRDefault="00DB4C67" w:rsidP="00DB4C67">
      <w:pPr>
        <w:ind w:left="705" w:hanging="705"/>
        <w:jc w:val="both"/>
        <w:rPr>
          <w:sz w:val="24"/>
          <w:szCs w:val="24"/>
        </w:rPr>
      </w:pPr>
      <w:r w:rsidRPr="00092CC3">
        <w:rPr>
          <w:sz w:val="24"/>
          <w:szCs w:val="24"/>
        </w:rPr>
        <w:lastRenderedPageBreak/>
        <w:t>II.4.</w:t>
      </w:r>
      <w:r w:rsidRPr="00092CC3">
        <w:rPr>
          <w:sz w:val="24"/>
          <w:szCs w:val="24"/>
        </w:rPr>
        <w:tab/>
        <w:t>Dodavatel může při změně regulovaných cen paliv a energií změnu výše ceny tepelné energie odběrateli pouze oznámit.</w:t>
      </w:r>
    </w:p>
    <w:p w14:paraId="4AC5A99B" w14:textId="77777777" w:rsidR="00AC3187" w:rsidRPr="00092CC3" w:rsidRDefault="00AC3187" w:rsidP="005328C6">
      <w:pPr>
        <w:jc w:val="both"/>
        <w:rPr>
          <w:rFonts w:eastAsia="Times New Roman"/>
          <w:sz w:val="24"/>
          <w:szCs w:val="24"/>
        </w:rPr>
      </w:pPr>
    </w:p>
    <w:p w14:paraId="07C984C8" w14:textId="31503FB9" w:rsidR="002A0ED5" w:rsidRPr="00092CC3" w:rsidRDefault="002A0ED5" w:rsidP="005328C6">
      <w:pPr>
        <w:jc w:val="center"/>
        <w:rPr>
          <w:sz w:val="24"/>
          <w:szCs w:val="24"/>
        </w:rPr>
      </w:pPr>
      <w:r w:rsidRPr="00092CC3">
        <w:rPr>
          <w:rFonts w:eastAsia="Times New Roman"/>
          <w:b/>
          <w:bCs/>
          <w:sz w:val="24"/>
          <w:szCs w:val="24"/>
        </w:rPr>
        <w:t>II</w:t>
      </w:r>
      <w:r w:rsidR="00951172" w:rsidRPr="00092CC3">
        <w:rPr>
          <w:rFonts w:eastAsia="Times New Roman"/>
          <w:b/>
          <w:bCs/>
          <w:sz w:val="24"/>
          <w:szCs w:val="24"/>
        </w:rPr>
        <w:t>I</w:t>
      </w:r>
      <w:r w:rsidRPr="00092CC3">
        <w:rPr>
          <w:rFonts w:eastAsia="Times New Roman"/>
          <w:b/>
          <w:bCs/>
          <w:sz w:val="24"/>
          <w:szCs w:val="24"/>
        </w:rPr>
        <w:t>.</w:t>
      </w:r>
    </w:p>
    <w:p w14:paraId="2C9F22DB" w14:textId="77777777" w:rsidR="002A0ED5" w:rsidRPr="00092CC3" w:rsidRDefault="002A0ED5" w:rsidP="005328C6">
      <w:pPr>
        <w:jc w:val="center"/>
        <w:rPr>
          <w:sz w:val="24"/>
          <w:szCs w:val="24"/>
        </w:rPr>
      </w:pPr>
      <w:r w:rsidRPr="00092CC3">
        <w:rPr>
          <w:rFonts w:eastAsia="Times New Roman"/>
          <w:b/>
          <w:bCs/>
          <w:sz w:val="24"/>
          <w:szCs w:val="24"/>
        </w:rPr>
        <w:t>Dohoda o zálohách</w:t>
      </w:r>
    </w:p>
    <w:p w14:paraId="7008F68F" w14:textId="77777777" w:rsidR="002A0ED5" w:rsidRPr="00092CC3" w:rsidRDefault="002A0ED5" w:rsidP="005328C6">
      <w:pPr>
        <w:rPr>
          <w:sz w:val="24"/>
          <w:szCs w:val="24"/>
        </w:rPr>
      </w:pPr>
    </w:p>
    <w:p w14:paraId="22E7C556" w14:textId="77777777" w:rsidR="002A0ED5" w:rsidRPr="00092CC3" w:rsidRDefault="002A0ED5" w:rsidP="005328C6">
      <w:pPr>
        <w:jc w:val="center"/>
        <w:rPr>
          <w:sz w:val="24"/>
          <w:szCs w:val="24"/>
        </w:rPr>
      </w:pPr>
      <w:r w:rsidRPr="00092CC3">
        <w:rPr>
          <w:rFonts w:eastAsia="Times New Roman"/>
          <w:b/>
          <w:bCs/>
          <w:i/>
          <w:iCs/>
          <w:sz w:val="24"/>
          <w:szCs w:val="24"/>
        </w:rPr>
        <w:t>Návrh dohody o zálohách, kde zúčtovacím obdobím je jeden kalendářní rok</w:t>
      </w:r>
    </w:p>
    <w:p w14:paraId="308A319C" w14:textId="77777777" w:rsidR="002A0ED5" w:rsidRPr="00092CC3" w:rsidRDefault="002A0ED5" w:rsidP="005328C6">
      <w:pPr>
        <w:rPr>
          <w:sz w:val="24"/>
          <w:szCs w:val="24"/>
        </w:rPr>
      </w:pPr>
    </w:p>
    <w:p w14:paraId="409DFE72" w14:textId="1682E5FB" w:rsidR="002A0ED5" w:rsidRPr="00092CC3" w:rsidRDefault="002A0ED5" w:rsidP="000C59EB">
      <w:pPr>
        <w:jc w:val="both"/>
        <w:rPr>
          <w:rFonts w:eastAsia="Times New Roman"/>
          <w:sz w:val="24"/>
          <w:szCs w:val="24"/>
        </w:rPr>
      </w:pPr>
      <w:r w:rsidRPr="00092CC3">
        <w:rPr>
          <w:rFonts w:eastAsia="Times New Roman"/>
          <w:sz w:val="24"/>
          <w:szCs w:val="24"/>
        </w:rPr>
        <w:t>II</w:t>
      </w:r>
      <w:r w:rsidR="00B04B06" w:rsidRPr="00092CC3">
        <w:rPr>
          <w:rFonts w:eastAsia="Times New Roman"/>
          <w:sz w:val="24"/>
          <w:szCs w:val="24"/>
        </w:rPr>
        <w:t>I</w:t>
      </w:r>
      <w:r w:rsidRPr="00092CC3">
        <w:rPr>
          <w:rFonts w:eastAsia="Times New Roman"/>
          <w:sz w:val="24"/>
          <w:szCs w:val="24"/>
        </w:rPr>
        <w:t xml:space="preserve">.1. </w:t>
      </w:r>
      <w:r w:rsidR="00DB4C67" w:rsidRPr="00092CC3">
        <w:rPr>
          <w:sz w:val="24"/>
          <w:szCs w:val="24"/>
        </w:rPr>
        <w:t xml:space="preserve">Smluvní strany se dohodly, že odběratel dodavateli bude poskytovat dílčí platby ročního plnění za dodávku tepelné energie ve formě </w:t>
      </w:r>
      <w:r w:rsidR="00116F86" w:rsidRPr="00092CC3">
        <w:rPr>
          <w:sz w:val="24"/>
          <w:szCs w:val="24"/>
        </w:rPr>
        <w:t>měsíční</w:t>
      </w:r>
      <w:r w:rsidR="00DB4C67" w:rsidRPr="00092CC3">
        <w:rPr>
          <w:sz w:val="24"/>
          <w:szCs w:val="24"/>
        </w:rPr>
        <w:t xml:space="preserve"> záloh na základě zálohových listů vystavených dodavatelem.</w:t>
      </w:r>
    </w:p>
    <w:p w14:paraId="08372DEA" w14:textId="77777777" w:rsidR="002A0ED5" w:rsidRPr="00092CC3" w:rsidRDefault="002A0ED5" w:rsidP="000C59EB">
      <w:pPr>
        <w:jc w:val="both"/>
        <w:rPr>
          <w:rFonts w:eastAsia="Times New Roman"/>
          <w:sz w:val="24"/>
          <w:szCs w:val="24"/>
        </w:rPr>
      </w:pPr>
    </w:p>
    <w:p w14:paraId="29B7AE27" w14:textId="61635A47" w:rsidR="00DB4C67" w:rsidRDefault="002A0ED5" w:rsidP="00DB4C67">
      <w:pPr>
        <w:ind w:left="705" w:hanging="705"/>
        <w:jc w:val="both"/>
        <w:rPr>
          <w:sz w:val="24"/>
          <w:szCs w:val="24"/>
        </w:rPr>
      </w:pPr>
      <w:r w:rsidRPr="00092CC3">
        <w:rPr>
          <w:rFonts w:eastAsia="Times New Roman"/>
          <w:sz w:val="24"/>
          <w:szCs w:val="24"/>
        </w:rPr>
        <w:t>II</w:t>
      </w:r>
      <w:r w:rsidR="00B04B06" w:rsidRPr="00092CC3">
        <w:rPr>
          <w:rFonts w:eastAsia="Times New Roman"/>
          <w:sz w:val="24"/>
          <w:szCs w:val="24"/>
        </w:rPr>
        <w:t>I</w:t>
      </w:r>
      <w:r w:rsidRPr="00092CC3">
        <w:rPr>
          <w:rFonts w:eastAsia="Times New Roman"/>
          <w:sz w:val="24"/>
          <w:szCs w:val="24"/>
        </w:rPr>
        <w:t xml:space="preserve">.2.  </w:t>
      </w:r>
      <w:r w:rsidR="00DB4C67" w:rsidRPr="00092CC3">
        <w:rPr>
          <w:sz w:val="24"/>
          <w:szCs w:val="24"/>
        </w:rPr>
        <w:t xml:space="preserve">Celková roční zálohová částka pro rok </w:t>
      </w:r>
      <w:r w:rsidR="00DB4C67" w:rsidRPr="00092CC3">
        <w:rPr>
          <w:b/>
          <w:bCs/>
          <w:sz w:val="24"/>
          <w:szCs w:val="24"/>
        </w:rPr>
        <w:t>202</w:t>
      </w:r>
      <w:r w:rsidR="008F2B99" w:rsidRPr="00092CC3">
        <w:rPr>
          <w:b/>
          <w:bCs/>
          <w:sz w:val="24"/>
          <w:szCs w:val="24"/>
        </w:rPr>
        <w:t>5</w:t>
      </w:r>
      <w:r w:rsidR="00DB4C67" w:rsidRPr="00092CC3">
        <w:rPr>
          <w:sz w:val="24"/>
          <w:szCs w:val="24"/>
        </w:rPr>
        <w:t xml:space="preserve"> činí </w:t>
      </w:r>
      <w:r w:rsidR="00092CC3" w:rsidRPr="00092CC3">
        <w:rPr>
          <w:b/>
          <w:bCs/>
          <w:sz w:val="24"/>
          <w:szCs w:val="24"/>
        </w:rPr>
        <w:t>288</w:t>
      </w:r>
      <w:r w:rsidR="00DB4C67" w:rsidRPr="00092CC3">
        <w:rPr>
          <w:b/>
          <w:bCs/>
          <w:sz w:val="24"/>
          <w:szCs w:val="24"/>
        </w:rPr>
        <w:t xml:space="preserve"> 000,- Kč </w:t>
      </w:r>
      <w:r w:rsidR="00DB4C67" w:rsidRPr="00092CC3">
        <w:rPr>
          <w:sz w:val="24"/>
          <w:szCs w:val="24"/>
        </w:rPr>
        <w:t>(</w:t>
      </w:r>
      <w:r w:rsidR="004C51AA">
        <w:rPr>
          <w:sz w:val="24"/>
          <w:szCs w:val="24"/>
        </w:rPr>
        <w:t>s</w:t>
      </w:r>
      <w:r w:rsidR="00DB4C67" w:rsidRPr="00092CC3">
        <w:rPr>
          <w:sz w:val="24"/>
          <w:szCs w:val="24"/>
        </w:rPr>
        <w:t xml:space="preserve"> DPH). Jednotlivé </w:t>
      </w:r>
      <w:r w:rsidR="00116F86" w:rsidRPr="00092CC3">
        <w:rPr>
          <w:sz w:val="24"/>
          <w:szCs w:val="24"/>
        </w:rPr>
        <w:t>měsíční</w:t>
      </w:r>
      <w:r w:rsidR="00DB4C67" w:rsidRPr="00092CC3">
        <w:rPr>
          <w:sz w:val="24"/>
          <w:szCs w:val="24"/>
        </w:rPr>
        <w:t xml:space="preserve"> zálohy jsou stanoveny ve výši:</w:t>
      </w:r>
    </w:p>
    <w:p w14:paraId="27BB4313" w14:textId="77777777" w:rsidR="00DB4C67" w:rsidRDefault="00DB4C67" w:rsidP="00DB4C67">
      <w:pPr>
        <w:ind w:left="705" w:hanging="705"/>
        <w:jc w:val="both"/>
        <w:rPr>
          <w:sz w:val="24"/>
          <w:szCs w:val="24"/>
        </w:rPr>
      </w:pPr>
    </w:p>
    <w:tbl>
      <w:tblPr>
        <w:tblW w:w="93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710"/>
        <w:gridCol w:w="1422"/>
        <w:gridCol w:w="1710"/>
        <w:gridCol w:w="1422"/>
        <w:gridCol w:w="1710"/>
      </w:tblGrid>
      <w:tr w:rsidR="00474793" w:rsidRPr="0019068F" w14:paraId="25DD5D5F" w14:textId="77777777" w:rsidTr="001F5A54">
        <w:trPr>
          <w:trHeight w:val="570"/>
        </w:trPr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50AA3" w14:textId="77777777" w:rsidR="00474793" w:rsidRPr="0019068F" w:rsidRDefault="00474793" w:rsidP="001F5A5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splatnost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5C3E4" w14:textId="77777777" w:rsidR="00474793" w:rsidRPr="0019068F" w:rsidRDefault="00474793" w:rsidP="001F5A5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výše zálohy v Kč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8CFE8" w14:textId="77777777" w:rsidR="00474793" w:rsidRPr="0019068F" w:rsidRDefault="00474793" w:rsidP="001F5A5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splatnost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CB519" w14:textId="77777777" w:rsidR="00474793" w:rsidRPr="0019068F" w:rsidRDefault="00474793" w:rsidP="001F5A5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výše zálohy v Kč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C544D" w14:textId="77777777" w:rsidR="00474793" w:rsidRPr="0019068F" w:rsidRDefault="00474793" w:rsidP="001F5A5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splatnost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AEE1C" w14:textId="77777777" w:rsidR="00474793" w:rsidRPr="0019068F" w:rsidRDefault="00474793" w:rsidP="001F5A5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výše zálohy v Kč</w:t>
            </w:r>
          </w:p>
        </w:tc>
      </w:tr>
      <w:tr w:rsidR="00092CC3" w:rsidRPr="000140FD" w14:paraId="6BC97541" w14:textId="77777777" w:rsidTr="001F5A54">
        <w:trPr>
          <w:trHeight w:val="570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3DE01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15.01.202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893B3" w14:textId="4E108D21" w:rsidR="00092CC3" w:rsidRPr="00E438E7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6EA82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15.05.202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F44B6" w14:textId="73259E87" w:rsidR="00092CC3" w:rsidRPr="000140FD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BB888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15.09.202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31F03" w14:textId="09B16236" w:rsidR="00092CC3" w:rsidRPr="000140FD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</w:tr>
      <w:tr w:rsidR="00092CC3" w:rsidRPr="000140FD" w14:paraId="2F7C1B86" w14:textId="77777777" w:rsidTr="001F5A54">
        <w:trPr>
          <w:trHeight w:val="570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41D2D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15.02.202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003D0" w14:textId="05D35814" w:rsidR="00092CC3" w:rsidRPr="00E438E7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F32CF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15.06.202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CE693" w14:textId="74AF647E" w:rsidR="00092CC3" w:rsidRPr="000140FD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651CB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15.10.202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CC206" w14:textId="381DD2DB" w:rsidR="00092CC3" w:rsidRPr="000140FD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</w:tr>
      <w:tr w:rsidR="00092CC3" w:rsidRPr="000140FD" w14:paraId="0E9C8F1E" w14:textId="77777777" w:rsidTr="001F5A54">
        <w:trPr>
          <w:trHeight w:val="570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8B820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15.03.202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C724C" w14:textId="04BB8906" w:rsidR="00092CC3" w:rsidRPr="00E438E7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9C32D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15.07.202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1489A" w14:textId="63D6D642" w:rsidR="00092CC3" w:rsidRPr="000140FD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AF8B7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15.11.202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443DF" w14:textId="02F3A275" w:rsidR="00092CC3" w:rsidRPr="000140FD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</w:tr>
      <w:tr w:rsidR="00092CC3" w:rsidRPr="000140FD" w14:paraId="4DBEE841" w14:textId="77777777" w:rsidTr="001F5A54">
        <w:trPr>
          <w:trHeight w:val="570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B21DB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15.04.202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E8BA0" w14:textId="536464E8" w:rsidR="00092CC3" w:rsidRPr="00E438E7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F5462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15.08.202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53CF3" w14:textId="7E87574E" w:rsidR="00092CC3" w:rsidRPr="000140FD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FE7CF" w14:textId="77777777" w:rsidR="00092CC3" w:rsidRPr="0019068F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15.12.202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CA626" w14:textId="7D672BCA" w:rsidR="00092CC3" w:rsidRPr="000140FD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24 000</w:t>
            </w:r>
          </w:p>
        </w:tc>
      </w:tr>
      <w:tr w:rsidR="00474793" w:rsidRPr="0019068F" w14:paraId="6219E91A" w14:textId="77777777" w:rsidTr="001F5A54">
        <w:trPr>
          <w:trHeight w:val="555"/>
        </w:trPr>
        <w:tc>
          <w:tcPr>
            <w:tcW w:w="93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0E765" w14:textId="725FBCAF" w:rsidR="00474793" w:rsidRPr="0019068F" w:rsidRDefault="00474793" w:rsidP="001F5A54">
            <w:pPr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 xml:space="preserve">    celkem                                                                                                                                       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  </w:t>
            </w:r>
            <w:r w:rsidR="00092CC3">
              <w:rPr>
                <w:rFonts w:ascii="Calibri" w:eastAsia="Times New Roman" w:hAnsi="Calibri" w:cs="Calibri"/>
                <w:color w:val="000000"/>
              </w:rPr>
              <w:t>288</w:t>
            </w:r>
            <w:r w:rsidRPr="00E438E7">
              <w:rPr>
                <w:rFonts w:ascii="Calibri" w:eastAsia="Times New Roman" w:hAnsi="Calibri" w:cs="Calibri"/>
                <w:color w:val="000000"/>
              </w:rPr>
              <w:t> 000.-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Kč</w:t>
            </w:r>
          </w:p>
        </w:tc>
      </w:tr>
    </w:tbl>
    <w:p w14:paraId="5508D09F" w14:textId="330625A0" w:rsidR="002A0ED5" w:rsidRPr="005328C6" w:rsidRDefault="002A0ED5" w:rsidP="00DB4C67">
      <w:pPr>
        <w:jc w:val="both"/>
        <w:rPr>
          <w:rFonts w:eastAsia="Times New Roman"/>
          <w:sz w:val="24"/>
          <w:szCs w:val="24"/>
        </w:rPr>
      </w:pPr>
    </w:p>
    <w:p w14:paraId="5E0E097E" w14:textId="482F14A5" w:rsidR="00474793" w:rsidRPr="0028093D" w:rsidRDefault="00474793" w:rsidP="00474793">
      <w:pPr>
        <w:jc w:val="both"/>
        <w:rPr>
          <w:sz w:val="24"/>
          <w:szCs w:val="24"/>
        </w:rPr>
      </w:pPr>
      <w:r w:rsidRPr="005328C6">
        <w:rPr>
          <w:sz w:val="24"/>
          <w:szCs w:val="24"/>
        </w:rPr>
        <w:t>II</w:t>
      </w:r>
      <w:r>
        <w:rPr>
          <w:sz w:val="24"/>
          <w:szCs w:val="24"/>
        </w:rPr>
        <w:t>I</w:t>
      </w:r>
      <w:r w:rsidRPr="005328C6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5328C6">
        <w:rPr>
          <w:sz w:val="24"/>
          <w:szCs w:val="24"/>
        </w:rPr>
        <w:t xml:space="preserve">. </w:t>
      </w:r>
      <w:r w:rsidRPr="0028093D">
        <w:rPr>
          <w:sz w:val="24"/>
          <w:szCs w:val="24"/>
        </w:rPr>
        <w:t>Dodavatel s odběratelem se dohodli, že zálohy uvedené v odstavci III.</w:t>
      </w:r>
      <w:r>
        <w:rPr>
          <w:sz w:val="24"/>
          <w:szCs w:val="24"/>
        </w:rPr>
        <w:t>2</w:t>
      </w:r>
      <w:r w:rsidRPr="0028093D">
        <w:rPr>
          <w:sz w:val="24"/>
          <w:szCs w:val="24"/>
        </w:rPr>
        <w:t>. budou vybírány přímo dodavatelem od jednotlivých nájemníků městských bytů formou měsíčních záloh za služby spojené s užíváním nájemního bytu.</w:t>
      </w:r>
    </w:p>
    <w:p w14:paraId="500800A8" w14:textId="77777777" w:rsidR="00474793" w:rsidRDefault="00474793" w:rsidP="00B5781E">
      <w:pPr>
        <w:jc w:val="both"/>
        <w:rPr>
          <w:sz w:val="24"/>
          <w:szCs w:val="24"/>
        </w:rPr>
      </w:pPr>
    </w:p>
    <w:p w14:paraId="605F10B6" w14:textId="4D1F6C74" w:rsidR="002A0ED5" w:rsidRPr="005328C6" w:rsidRDefault="002A0ED5" w:rsidP="00B5781E">
      <w:pPr>
        <w:jc w:val="both"/>
        <w:rPr>
          <w:sz w:val="24"/>
          <w:szCs w:val="24"/>
        </w:rPr>
      </w:pPr>
      <w:r w:rsidRPr="005328C6">
        <w:rPr>
          <w:sz w:val="24"/>
          <w:szCs w:val="24"/>
        </w:rPr>
        <w:t>II</w:t>
      </w:r>
      <w:r w:rsidR="00B04B06">
        <w:rPr>
          <w:sz w:val="24"/>
          <w:szCs w:val="24"/>
        </w:rPr>
        <w:t>I</w:t>
      </w:r>
      <w:r w:rsidRPr="005328C6">
        <w:rPr>
          <w:sz w:val="24"/>
          <w:szCs w:val="24"/>
        </w:rPr>
        <w:t>.</w:t>
      </w:r>
      <w:r w:rsidR="00474793">
        <w:rPr>
          <w:sz w:val="24"/>
          <w:szCs w:val="24"/>
        </w:rPr>
        <w:t>4</w:t>
      </w:r>
      <w:r w:rsidRPr="005328C6">
        <w:rPr>
          <w:sz w:val="24"/>
          <w:szCs w:val="24"/>
        </w:rPr>
        <w:t xml:space="preserve">. Dodavatel se zavazuje provést konečné vyúčtování zálohových </w:t>
      </w:r>
      <w:r w:rsidR="00B5781E">
        <w:rPr>
          <w:sz w:val="24"/>
          <w:szCs w:val="24"/>
        </w:rPr>
        <w:t>faktur</w:t>
      </w:r>
      <w:r w:rsidRPr="005328C6">
        <w:rPr>
          <w:sz w:val="24"/>
          <w:szCs w:val="24"/>
        </w:rPr>
        <w:t xml:space="preserve"> do 30.4. následujícího roku</w:t>
      </w:r>
      <w:r w:rsidR="00B5781E">
        <w:rPr>
          <w:sz w:val="24"/>
          <w:szCs w:val="24"/>
        </w:rPr>
        <w:t>.</w:t>
      </w:r>
    </w:p>
    <w:p w14:paraId="4422C6B5" w14:textId="77777777" w:rsidR="002A0ED5" w:rsidRPr="005328C6" w:rsidRDefault="002A0ED5" w:rsidP="005328C6">
      <w:pPr>
        <w:ind w:left="80"/>
        <w:rPr>
          <w:sz w:val="24"/>
          <w:szCs w:val="24"/>
        </w:rPr>
      </w:pPr>
    </w:p>
    <w:p w14:paraId="3A111319" w14:textId="520ABEDF" w:rsidR="002A0ED5" w:rsidRPr="005328C6" w:rsidRDefault="002A0ED5" w:rsidP="005328C6">
      <w:pPr>
        <w:ind w:right="-79"/>
        <w:jc w:val="center"/>
        <w:rPr>
          <w:sz w:val="24"/>
          <w:szCs w:val="24"/>
        </w:rPr>
      </w:pPr>
      <w:r w:rsidRPr="005328C6">
        <w:rPr>
          <w:b/>
          <w:bCs/>
          <w:sz w:val="24"/>
          <w:szCs w:val="24"/>
        </w:rPr>
        <w:t>I</w:t>
      </w:r>
      <w:r w:rsidR="00951172">
        <w:rPr>
          <w:b/>
          <w:bCs/>
          <w:sz w:val="24"/>
          <w:szCs w:val="24"/>
        </w:rPr>
        <w:t>V</w:t>
      </w:r>
      <w:r w:rsidRPr="005328C6">
        <w:rPr>
          <w:b/>
          <w:bCs/>
          <w:sz w:val="24"/>
          <w:szCs w:val="24"/>
        </w:rPr>
        <w:t>.</w:t>
      </w:r>
    </w:p>
    <w:p w14:paraId="4613D3F5" w14:textId="77777777" w:rsidR="002A0ED5" w:rsidRPr="005328C6" w:rsidRDefault="002A0ED5" w:rsidP="005328C6">
      <w:pPr>
        <w:ind w:right="-79"/>
        <w:jc w:val="center"/>
        <w:rPr>
          <w:sz w:val="24"/>
          <w:szCs w:val="24"/>
        </w:rPr>
      </w:pPr>
      <w:r w:rsidRPr="005328C6">
        <w:rPr>
          <w:b/>
          <w:bCs/>
          <w:sz w:val="24"/>
          <w:szCs w:val="24"/>
        </w:rPr>
        <w:t>Odběrový diagram</w:t>
      </w:r>
    </w:p>
    <w:p w14:paraId="01B7427D" w14:textId="77777777" w:rsidR="002A0ED5" w:rsidRPr="005328C6" w:rsidRDefault="002A0ED5" w:rsidP="005328C6">
      <w:pPr>
        <w:rPr>
          <w:sz w:val="24"/>
          <w:szCs w:val="24"/>
        </w:rPr>
      </w:pPr>
    </w:p>
    <w:p w14:paraId="6E7E58C6" w14:textId="7B13300E" w:rsidR="002A0ED5" w:rsidRPr="005328C6" w:rsidRDefault="0019068F" w:rsidP="004C51AA">
      <w:pPr>
        <w:ind w:left="80"/>
        <w:jc w:val="both"/>
        <w:rPr>
          <w:sz w:val="24"/>
          <w:szCs w:val="24"/>
        </w:rPr>
      </w:pPr>
      <w:r>
        <w:rPr>
          <w:sz w:val="24"/>
          <w:szCs w:val="24"/>
        </w:rPr>
        <w:t>IV</w:t>
      </w:r>
      <w:r w:rsidR="002A0ED5" w:rsidRPr="005328C6">
        <w:rPr>
          <w:sz w:val="24"/>
          <w:szCs w:val="24"/>
        </w:rPr>
        <w:t>.1. Celkový plánovaný odběr tepelné energie za kalendářní rok</w:t>
      </w:r>
      <w:r w:rsidR="00FB6911">
        <w:rPr>
          <w:sz w:val="24"/>
          <w:szCs w:val="24"/>
        </w:rPr>
        <w:t xml:space="preserve"> </w:t>
      </w:r>
      <w:r w:rsidR="00FB6911" w:rsidRPr="005D0D7C">
        <w:rPr>
          <w:sz w:val="24"/>
          <w:szCs w:val="24"/>
        </w:rPr>
        <w:t>2025</w:t>
      </w:r>
      <w:r w:rsidR="002A0ED5" w:rsidRPr="005328C6">
        <w:rPr>
          <w:sz w:val="24"/>
          <w:szCs w:val="24"/>
        </w:rPr>
        <w:t>, včetně časového rozlišení odběru, je uveden v odběrovém diagramu:</w:t>
      </w:r>
    </w:p>
    <w:p w14:paraId="462D05E4" w14:textId="77777777" w:rsidR="002D0D50" w:rsidRDefault="002D0D50" w:rsidP="005328C6">
      <w:pPr>
        <w:ind w:left="80"/>
        <w:rPr>
          <w:b/>
          <w:bCs/>
          <w:i/>
          <w:iCs/>
          <w:sz w:val="24"/>
          <w:szCs w:val="24"/>
        </w:rPr>
      </w:pPr>
    </w:p>
    <w:p w14:paraId="2723117C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6A20665F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55601AEC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06C4AF14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5831BAFE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4692373E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1F05CE8C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4EEB109A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3C94E767" w14:textId="77777777" w:rsidR="004C51AA" w:rsidRDefault="004C51AA" w:rsidP="005328C6">
      <w:pPr>
        <w:ind w:left="80"/>
        <w:rPr>
          <w:b/>
          <w:bCs/>
          <w:i/>
          <w:iCs/>
          <w:sz w:val="24"/>
          <w:szCs w:val="24"/>
        </w:rPr>
      </w:pPr>
    </w:p>
    <w:p w14:paraId="7DBEA69C" w14:textId="2AE8B5D8" w:rsidR="002A0ED5" w:rsidRDefault="002A0ED5" w:rsidP="005328C6">
      <w:pPr>
        <w:ind w:left="80"/>
        <w:rPr>
          <w:b/>
          <w:bCs/>
          <w:i/>
          <w:iCs/>
          <w:sz w:val="24"/>
          <w:szCs w:val="24"/>
        </w:rPr>
      </w:pPr>
      <w:r w:rsidRPr="00092CC3">
        <w:rPr>
          <w:b/>
          <w:bCs/>
          <w:i/>
          <w:iCs/>
          <w:sz w:val="24"/>
          <w:szCs w:val="24"/>
        </w:rPr>
        <w:lastRenderedPageBreak/>
        <w:t>Odběrný diagram:</w:t>
      </w:r>
    </w:p>
    <w:p w14:paraId="1E3A211A" w14:textId="77777777" w:rsidR="00D948EE" w:rsidRDefault="00D948EE" w:rsidP="005328C6">
      <w:pPr>
        <w:ind w:left="80"/>
        <w:rPr>
          <w:b/>
          <w:bCs/>
          <w:i/>
          <w:iCs/>
          <w:sz w:val="24"/>
          <w:szCs w:val="24"/>
        </w:rPr>
      </w:pPr>
    </w:p>
    <w:tbl>
      <w:tblPr>
        <w:tblW w:w="8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540"/>
        <w:gridCol w:w="1540"/>
        <w:gridCol w:w="1540"/>
        <w:gridCol w:w="1540"/>
        <w:gridCol w:w="1540"/>
      </w:tblGrid>
      <w:tr w:rsidR="00092CC3" w:rsidRPr="00092CC3" w14:paraId="333F8513" w14:textId="77777777" w:rsidTr="00092CC3">
        <w:trPr>
          <w:trHeight w:val="6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C1A7E0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92CC3">
              <w:rPr>
                <w:rFonts w:ascii="Calibri" w:eastAsia="Times New Roman" w:hAnsi="Calibri" w:cs="Calibri"/>
                <w:b/>
                <w:bCs/>
                <w:color w:val="000000"/>
              </w:rPr>
              <w:t>měsíc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51FADE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92CC3">
              <w:rPr>
                <w:rFonts w:ascii="Calibri" w:eastAsia="Times New Roman" w:hAnsi="Calibri" w:cs="Calibri"/>
                <w:b/>
                <w:bCs/>
                <w:color w:val="000000"/>
              </w:rPr>
              <w:t>sjednané množství v GJ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11DCDB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92CC3">
              <w:rPr>
                <w:rFonts w:ascii="Calibri" w:eastAsia="Times New Roman" w:hAnsi="Calibri" w:cs="Calibri"/>
                <w:b/>
                <w:bCs/>
                <w:color w:val="000000"/>
              </w:rPr>
              <w:t>měsíc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529EF7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92CC3">
              <w:rPr>
                <w:rFonts w:ascii="Calibri" w:eastAsia="Times New Roman" w:hAnsi="Calibri" w:cs="Calibri"/>
                <w:b/>
                <w:bCs/>
                <w:color w:val="000000"/>
              </w:rPr>
              <w:t>sjednané množství v GJ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A948AA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92CC3">
              <w:rPr>
                <w:rFonts w:ascii="Calibri" w:eastAsia="Times New Roman" w:hAnsi="Calibri" w:cs="Calibri"/>
                <w:b/>
                <w:bCs/>
                <w:color w:val="000000"/>
              </w:rPr>
              <w:t>měsíc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5580EA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92CC3">
              <w:rPr>
                <w:rFonts w:ascii="Calibri" w:eastAsia="Times New Roman" w:hAnsi="Calibri" w:cs="Calibri"/>
                <w:b/>
                <w:bCs/>
                <w:color w:val="000000"/>
              </w:rPr>
              <w:t>sjednané množství v GJ</w:t>
            </w:r>
          </w:p>
        </w:tc>
      </w:tr>
      <w:tr w:rsidR="00092CC3" w:rsidRPr="00092CC3" w14:paraId="6D0B534A" w14:textId="77777777" w:rsidTr="00092CC3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E0EB3E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leden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AD6BFD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46,32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1480CF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květen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9E4C02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4,08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D6B528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září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F07D7F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6,72</w:t>
            </w:r>
          </w:p>
        </w:tc>
      </w:tr>
      <w:tr w:rsidR="00092CC3" w:rsidRPr="00092CC3" w14:paraId="2332B75D" w14:textId="77777777" w:rsidTr="00092CC3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873C23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únor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1AE719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38,64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20A8DC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červen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FAE6A6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6F4944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říjen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5AA32D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23,52</w:t>
            </w:r>
          </w:p>
        </w:tc>
      </w:tr>
      <w:tr w:rsidR="00092CC3" w:rsidRPr="00092CC3" w14:paraId="7C33062A" w14:textId="77777777" w:rsidTr="00092CC3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B11F3C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březen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082056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24,24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CD2723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červenec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631D6B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6C5216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listopad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95E304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37,68</w:t>
            </w:r>
          </w:p>
        </w:tc>
      </w:tr>
      <w:tr w:rsidR="00092CC3" w:rsidRPr="00092CC3" w14:paraId="016041F0" w14:textId="77777777" w:rsidTr="00092CC3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8060CF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duben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0EC03C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12,48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F1B23C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srpen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4F8C1F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BF89DB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prosinec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18757E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2CC3">
              <w:rPr>
                <w:rFonts w:ascii="Calibri" w:eastAsia="Times New Roman" w:hAnsi="Calibri" w:cs="Calibri"/>
                <w:color w:val="000000"/>
              </w:rPr>
              <w:t>46,32</w:t>
            </w:r>
          </w:p>
        </w:tc>
      </w:tr>
      <w:tr w:rsidR="00092CC3" w:rsidRPr="00092CC3" w14:paraId="2487304F" w14:textId="77777777" w:rsidTr="00092CC3">
        <w:trPr>
          <w:trHeight w:val="315"/>
        </w:trPr>
        <w:tc>
          <w:tcPr>
            <w:tcW w:w="71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4CE3BAC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92CC3">
              <w:rPr>
                <w:rFonts w:ascii="Calibri" w:eastAsia="Times New Roman" w:hAnsi="Calibri" w:cs="Calibri"/>
                <w:b/>
                <w:bCs/>
                <w:color w:val="000000"/>
              </w:rPr>
              <w:t>celkem GJ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D42B1F" w14:textId="77777777" w:rsidR="00092CC3" w:rsidRPr="00092CC3" w:rsidRDefault="00092CC3" w:rsidP="00092CC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92CC3">
              <w:rPr>
                <w:rFonts w:ascii="Calibri" w:eastAsia="Times New Roman" w:hAnsi="Calibri" w:cs="Calibri"/>
                <w:b/>
                <w:bCs/>
                <w:color w:val="000000"/>
              </w:rPr>
              <w:t>240</w:t>
            </w:r>
          </w:p>
        </w:tc>
      </w:tr>
    </w:tbl>
    <w:p w14:paraId="7D25908A" w14:textId="77777777" w:rsidR="00A8616C" w:rsidRDefault="00A8616C" w:rsidP="005328C6">
      <w:pPr>
        <w:ind w:left="80"/>
        <w:rPr>
          <w:b/>
          <w:bCs/>
          <w:i/>
          <w:iCs/>
          <w:sz w:val="24"/>
          <w:szCs w:val="24"/>
        </w:rPr>
      </w:pPr>
    </w:p>
    <w:p w14:paraId="201A1FC2" w14:textId="3BD8825D" w:rsidR="002A0ED5" w:rsidRPr="005328C6" w:rsidRDefault="0019068F" w:rsidP="001906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IV.2. Případné změny odběrového diagramu na následující rok </w:t>
      </w:r>
      <w:r w:rsidR="002A0ED5" w:rsidRPr="005328C6">
        <w:rPr>
          <w:sz w:val="24"/>
          <w:szCs w:val="24"/>
        </w:rPr>
        <w:t>s</w:t>
      </w:r>
      <w:r>
        <w:rPr>
          <w:sz w:val="24"/>
          <w:szCs w:val="24"/>
        </w:rPr>
        <w:t xml:space="preserve">jednává odběratel </w:t>
      </w:r>
      <w:r w:rsidR="00655A18">
        <w:rPr>
          <w:sz w:val="24"/>
          <w:szCs w:val="24"/>
        </w:rPr>
        <w:br/>
      </w:r>
      <w:r>
        <w:rPr>
          <w:sz w:val="24"/>
          <w:szCs w:val="24"/>
        </w:rPr>
        <w:t xml:space="preserve">s </w:t>
      </w:r>
      <w:r w:rsidR="002A0ED5" w:rsidRPr="005328C6">
        <w:rPr>
          <w:sz w:val="24"/>
          <w:szCs w:val="24"/>
        </w:rPr>
        <w:t>dodavatelem vždy do 30.11</w:t>
      </w:r>
      <w:r w:rsidR="002A0ED5" w:rsidRPr="005328C6">
        <w:rPr>
          <w:color w:val="FF0000"/>
          <w:sz w:val="24"/>
          <w:szCs w:val="24"/>
        </w:rPr>
        <w:t>.</w:t>
      </w:r>
      <w:r>
        <w:rPr>
          <w:color w:val="FF0000"/>
          <w:sz w:val="24"/>
          <w:szCs w:val="24"/>
        </w:rPr>
        <w:t xml:space="preserve"> </w:t>
      </w:r>
      <w:r w:rsidR="002A0ED5" w:rsidRPr="005328C6">
        <w:rPr>
          <w:sz w:val="24"/>
          <w:szCs w:val="24"/>
        </w:rPr>
        <w:t>příslušného kalendářního roku.</w:t>
      </w:r>
    </w:p>
    <w:p w14:paraId="25410FEC" w14:textId="77777777" w:rsidR="002A0ED5" w:rsidRPr="005328C6" w:rsidRDefault="002A0ED5" w:rsidP="0019068F">
      <w:pPr>
        <w:jc w:val="both"/>
        <w:rPr>
          <w:sz w:val="24"/>
          <w:szCs w:val="24"/>
        </w:rPr>
      </w:pPr>
    </w:p>
    <w:p w14:paraId="4C0C9E49" w14:textId="7C0DFE9A" w:rsidR="002A0ED5" w:rsidRDefault="002A0ED5" w:rsidP="0019068F">
      <w:pPr>
        <w:jc w:val="both"/>
        <w:rPr>
          <w:sz w:val="24"/>
          <w:szCs w:val="24"/>
        </w:rPr>
      </w:pPr>
      <w:r w:rsidRPr="005328C6">
        <w:rPr>
          <w:sz w:val="24"/>
          <w:szCs w:val="24"/>
        </w:rPr>
        <w:t xml:space="preserve">Pokud nebudou projednány změny odběrového diagramu do sjednaného termínu, platí </w:t>
      </w:r>
      <w:r w:rsidR="00655A18">
        <w:rPr>
          <w:sz w:val="24"/>
          <w:szCs w:val="24"/>
        </w:rPr>
        <w:br/>
      </w:r>
      <w:r w:rsidRPr="005328C6">
        <w:rPr>
          <w:sz w:val="24"/>
          <w:szCs w:val="24"/>
        </w:rPr>
        <w:t>na následující rok odebrané množství tepelné energie v souladu s uvedeným odběrovým diagramem.</w:t>
      </w:r>
    </w:p>
    <w:p w14:paraId="277F4990" w14:textId="77777777" w:rsidR="0063064C" w:rsidRPr="005328C6" w:rsidRDefault="0063064C" w:rsidP="0019068F">
      <w:pPr>
        <w:jc w:val="both"/>
        <w:rPr>
          <w:sz w:val="24"/>
          <w:szCs w:val="24"/>
        </w:rPr>
      </w:pPr>
    </w:p>
    <w:p w14:paraId="1B213049" w14:textId="77777777" w:rsidR="002A0ED5" w:rsidRPr="005328C6" w:rsidRDefault="002A0ED5" w:rsidP="005328C6">
      <w:pPr>
        <w:rPr>
          <w:sz w:val="24"/>
          <w:szCs w:val="24"/>
        </w:rPr>
      </w:pPr>
    </w:p>
    <w:p w14:paraId="3B3D9E7D" w14:textId="77777777" w:rsidR="0063064C" w:rsidRPr="005328C6" w:rsidRDefault="0063064C" w:rsidP="0063064C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V Kralovicích dne </w:t>
      </w:r>
      <w:r w:rsidRPr="00270503">
        <w:rPr>
          <w:rFonts w:eastAsiaTheme="minorHAnsi"/>
          <w:sz w:val="24"/>
          <w:szCs w:val="24"/>
          <w:lang w:eastAsia="en-US"/>
        </w:rPr>
        <w:t>………….........</w:t>
      </w:r>
    </w:p>
    <w:p w14:paraId="45F5E465" w14:textId="77777777" w:rsidR="0063064C" w:rsidRPr="005328C6" w:rsidRDefault="0063064C" w:rsidP="0063064C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4925F908" w14:textId="5719C993" w:rsidR="004C51AA" w:rsidRPr="005328C6" w:rsidRDefault="0063064C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</w:t>
      </w:r>
      <w:r w:rsidR="00116F86">
        <w:rPr>
          <w:rFonts w:eastAsiaTheme="minorHAnsi"/>
          <w:sz w:val="24"/>
          <w:szCs w:val="24"/>
          <w:lang w:eastAsia="en-US"/>
        </w:rPr>
        <w:t xml:space="preserve">   </w:t>
      </w:r>
      <w:r w:rsidR="004C51AA">
        <w:rPr>
          <w:rFonts w:eastAsiaTheme="minorHAnsi"/>
          <w:sz w:val="24"/>
          <w:szCs w:val="24"/>
          <w:lang w:eastAsia="en-US"/>
        </w:rPr>
        <w:t xml:space="preserve">  </w:t>
      </w:r>
      <w:r w:rsidR="004C51AA" w:rsidRPr="005328C6">
        <w:rPr>
          <w:rFonts w:eastAsiaTheme="minorHAnsi"/>
          <w:sz w:val="24"/>
          <w:szCs w:val="24"/>
          <w:lang w:eastAsia="en-US"/>
        </w:rPr>
        <w:t>Dodavatel:                                                                                    Odběratel:</w:t>
      </w:r>
    </w:p>
    <w:p w14:paraId="50CF7E99" w14:textId="77777777" w:rsidR="004C51AA" w:rsidRPr="005328C6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4338937E" w14:textId="77777777" w:rsidR="004C51AA" w:rsidRPr="0009130A" w:rsidRDefault="004C51AA" w:rsidP="004C51AA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Správa bytů Kralovice s.r.o</w:t>
      </w:r>
      <w:r w:rsidRPr="00E22187">
        <w:rPr>
          <w:rFonts w:eastAsiaTheme="minorHAnsi"/>
          <w:sz w:val="24"/>
          <w:szCs w:val="24"/>
          <w:lang w:eastAsia="en-US"/>
        </w:rPr>
        <w:t xml:space="preserve">.                         </w:t>
      </w:r>
      <w:r>
        <w:rPr>
          <w:rFonts w:eastAsiaTheme="minorHAnsi"/>
          <w:sz w:val="24"/>
          <w:szCs w:val="24"/>
          <w:lang w:eastAsia="en-US"/>
        </w:rPr>
        <w:t xml:space="preserve">             </w:t>
      </w:r>
      <w:r w:rsidRPr="00E22187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                         </w:t>
      </w:r>
      <w:r>
        <w:rPr>
          <w:rFonts w:eastAsia="Times New Roman"/>
          <w:sz w:val="24"/>
          <w:szCs w:val="24"/>
        </w:rPr>
        <w:t>Město Kralovice</w:t>
      </w:r>
      <w:r w:rsidRPr="0009130A">
        <w:rPr>
          <w:rFonts w:eastAsia="Times New Roman"/>
          <w:sz w:val="24"/>
          <w:szCs w:val="24"/>
        </w:rPr>
        <w:t xml:space="preserve"> </w:t>
      </w:r>
    </w:p>
    <w:p w14:paraId="6C7F0F6E" w14:textId="77777777" w:rsidR="004C51AA" w:rsidRPr="00F35DCE" w:rsidRDefault="004C51AA" w:rsidP="004C51AA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 w:rsidRPr="00DD4155">
        <w:rPr>
          <w:rFonts w:eastAsia="Times New Roman"/>
          <w:sz w:val="24"/>
          <w:szCs w:val="24"/>
        </w:rPr>
        <w:t xml:space="preserve">Jednatel, Bc. Jaroslav </w:t>
      </w:r>
      <w:r w:rsidRPr="00297C58">
        <w:rPr>
          <w:rFonts w:eastAsia="Times New Roman"/>
          <w:sz w:val="24"/>
          <w:szCs w:val="24"/>
        </w:rPr>
        <w:t xml:space="preserve">Bodurka                                                      starosta, </w:t>
      </w:r>
      <w:r>
        <w:rPr>
          <w:rFonts w:eastAsia="Times New Roman"/>
          <w:sz w:val="24"/>
          <w:szCs w:val="24"/>
        </w:rPr>
        <w:t xml:space="preserve">Ing. </w:t>
      </w:r>
      <w:r w:rsidRPr="00297C58">
        <w:rPr>
          <w:rFonts w:eastAsia="Times New Roman"/>
          <w:sz w:val="24"/>
          <w:szCs w:val="24"/>
        </w:rPr>
        <w:t>Karel Popel</w:t>
      </w:r>
    </w:p>
    <w:p w14:paraId="617FD3D0" w14:textId="77777777" w:rsidR="004C51AA" w:rsidRPr="00E22187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09130A">
        <w:rPr>
          <w:rFonts w:eastAsia="Times New Roman"/>
          <w:sz w:val="24"/>
          <w:szCs w:val="24"/>
        </w:rPr>
        <w:t xml:space="preserve">                                                                                  </w:t>
      </w:r>
      <w:r w:rsidRPr="00E22187">
        <w:rPr>
          <w:rFonts w:eastAsia="Times New Roman"/>
          <w:sz w:val="24"/>
          <w:szCs w:val="24"/>
        </w:rPr>
        <w:t xml:space="preserve">           </w:t>
      </w:r>
    </w:p>
    <w:p w14:paraId="7FEDBF48" w14:textId="77777777" w:rsidR="004C51AA" w:rsidRPr="00E22187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E22187">
        <w:rPr>
          <w:rFonts w:eastAsia="Times New Roman"/>
          <w:sz w:val="24"/>
          <w:szCs w:val="24"/>
        </w:rPr>
        <w:t xml:space="preserve">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    </w:t>
      </w:r>
      <w:r w:rsidRPr="00E22187">
        <w:rPr>
          <w:rFonts w:eastAsia="Times New Roman"/>
          <w:sz w:val="24"/>
          <w:szCs w:val="24"/>
        </w:rPr>
        <w:t xml:space="preserve">                 </w:t>
      </w:r>
    </w:p>
    <w:p w14:paraId="5ED01C80" w14:textId="77777777" w:rsidR="004C51AA" w:rsidRDefault="004C51AA" w:rsidP="004C51AA">
      <w:pPr>
        <w:autoSpaceDE w:val="0"/>
        <w:autoSpaceDN w:val="0"/>
        <w:adjustRightInd w:val="0"/>
        <w:ind w:left="42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</w:t>
      </w:r>
      <w:r w:rsidRPr="005328C6">
        <w:rPr>
          <w:rFonts w:eastAsiaTheme="minorHAnsi"/>
          <w:sz w:val="24"/>
          <w:szCs w:val="24"/>
          <w:lang w:eastAsia="en-US"/>
        </w:rPr>
        <w:t>…………….....                                                                     ………………………..</w:t>
      </w:r>
      <w:r>
        <w:rPr>
          <w:rFonts w:eastAsiaTheme="minorHAnsi"/>
          <w:sz w:val="24"/>
          <w:szCs w:val="24"/>
          <w:lang w:eastAsia="en-US"/>
        </w:rPr>
        <w:t xml:space="preserve">                </w:t>
      </w:r>
    </w:p>
    <w:p w14:paraId="622D1C43" w14:textId="5086DAF8" w:rsidR="002A0ED5" w:rsidRPr="005328C6" w:rsidRDefault="004C51AA" w:rsidP="004C51A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         </w:t>
      </w:r>
      <w:r w:rsidRPr="005328C6">
        <w:rPr>
          <w:rFonts w:eastAsiaTheme="minorHAnsi"/>
          <w:sz w:val="24"/>
          <w:szCs w:val="24"/>
          <w:lang w:eastAsia="en-US"/>
        </w:rPr>
        <w:t>podpis zástupce                                                                           podpis zástupce</w:t>
      </w:r>
    </w:p>
    <w:p w14:paraId="20701995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0D6B6072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5262E788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71B59536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13FDEB9C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50B1A296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15FA47B7" w14:textId="77777777" w:rsidR="002A0ED5" w:rsidRPr="000140FD" w:rsidRDefault="002A0ED5" w:rsidP="005328C6">
      <w:pPr>
        <w:jc w:val="center"/>
        <w:rPr>
          <w:b/>
          <w:bCs/>
          <w:sz w:val="24"/>
          <w:szCs w:val="24"/>
          <w:highlight w:val="yellow"/>
        </w:rPr>
      </w:pPr>
    </w:p>
    <w:p w14:paraId="6E7C687A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45D28DFB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73F7AB02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643238EF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3CC77A91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1C2B29B2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66D8D8EF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355F1EB5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67040376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17BD7B86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24679B5B" w14:textId="77777777" w:rsidR="002A0ED5" w:rsidRPr="005328C6" w:rsidRDefault="002A0ED5" w:rsidP="005328C6">
      <w:pPr>
        <w:jc w:val="center"/>
        <w:rPr>
          <w:b/>
          <w:bCs/>
          <w:sz w:val="24"/>
          <w:szCs w:val="24"/>
        </w:rPr>
      </w:pPr>
    </w:p>
    <w:p w14:paraId="06C9DABD" w14:textId="77777777" w:rsidR="00B5781E" w:rsidRDefault="00B5781E" w:rsidP="005328C6">
      <w:pPr>
        <w:jc w:val="center"/>
        <w:rPr>
          <w:b/>
          <w:bCs/>
          <w:sz w:val="24"/>
          <w:szCs w:val="24"/>
        </w:rPr>
      </w:pPr>
    </w:p>
    <w:p w14:paraId="53DF28B4" w14:textId="77777777" w:rsidR="00092CC3" w:rsidRDefault="00092CC3" w:rsidP="005328C6">
      <w:pPr>
        <w:jc w:val="center"/>
        <w:rPr>
          <w:b/>
          <w:bCs/>
          <w:sz w:val="24"/>
          <w:szCs w:val="24"/>
        </w:rPr>
      </w:pPr>
    </w:p>
    <w:p w14:paraId="0F42F44A" w14:textId="77777777" w:rsidR="00B5781E" w:rsidRDefault="00B5781E" w:rsidP="005328C6">
      <w:pPr>
        <w:jc w:val="center"/>
        <w:rPr>
          <w:b/>
          <w:bCs/>
          <w:sz w:val="24"/>
          <w:szCs w:val="24"/>
        </w:rPr>
      </w:pPr>
    </w:p>
    <w:p w14:paraId="27B6CF36" w14:textId="378EB758" w:rsidR="009B78FF" w:rsidRDefault="009B78FF" w:rsidP="005328C6">
      <w:pPr>
        <w:jc w:val="center"/>
        <w:rPr>
          <w:rFonts w:eastAsia="Times New Roman"/>
          <w:b/>
          <w:bCs/>
          <w:sz w:val="24"/>
          <w:szCs w:val="24"/>
        </w:rPr>
      </w:pPr>
      <w:r w:rsidRPr="005328C6">
        <w:rPr>
          <w:b/>
          <w:bCs/>
          <w:sz w:val="24"/>
          <w:szCs w:val="24"/>
        </w:rPr>
        <w:lastRenderedPageBreak/>
        <w:t xml:space="preserve">Příloha č.3 ke smlouvě o dodávce tepelné </w:t>
      </w:r>
      <w:r w:rsidRPr="00092CC3">
        <w:rPr>
          <w:b/>
          <w:bCs/>
          <w:sz w:val="24"/>
          <w:szCs w:val="24"/>
        </w:rPr>
        <w:t xml:space="preserve">energie č: </w:t>
      </w:r>
      <w:r w:rsidR="00092CC3" w:rsidRPr="00092CC3">
        <w:rPr>
          <w:rFonts w:eastAsia="Times New Roman"/>
          <w:b/>
          <w:bCs/>
          <w:sz w:val="24"/>
          <w:szCs w:val="24"/>
        </w:rPr>
        <w:t>66</w:t>
      </w:r>
      <w:r w:rsidR="005414C3" w:rsidRPr="00092CC3">
        <w:rPr>
          <w:rFonts w:eastAsia="Times New Roman"/>
          <w:b/>
          <w:bCs/>
          <w:sz w:val="24"/>
          <w:szCs w:val="24"/>
        </w:rPr>
        <w:t>/2025</w:t>
      </w:r>
    </w:p>
    <w:p w14:paraId="79AB1CBE" w14:textId="6BB2ECD3" w:rsidR="009B78FF" w:rsidRDefault="005414C3" w:rsidP="00092CC3">
      <w:pPr>
        <w:jc w:val="center"/>
        <w:rPr>
          <w:b/>
          <w:bCs/>
          <w:sz w:val="32"/>
          <w:szCs w:val="32"/>
        </w:rPr>
      </w:pPr>
      <w:r w:rsidRPr="005414C3">
        <w:rPr>
          <w:b/>
          <w:bCs/>
          <w:sz w:val="32"/>
          <w:szCs w:val="32"/>
        </w:rPr>
        <w:t xml:space="preserve">Přehled regulačních stupňů </w:t>
      </w:r>
      <w:r w:rsidR="009B78FF" w:rsidRPr="005414C3">
        <w:rPr>
          <w:b/>
          <w:bCs/>
          <w:sz w:val="32"/>
          <w:szCs w:val="32"/>
        </w:rPr>
        <w:t>tepelné energie</w:t>
      </w:r>
    </w:p>
    <w:p w14:paraId="79F6856F" w14:textId="77777777" w:rsidR="00966D9A" w:rsidRDefault="00966D9A" w:rsidP="005328C6">
      <w:pPr>
        <w:jc w:val="center"/>
        <w:rPr>
          <w:b/>
          <w:bCs/>
          <w:sz w:val="32"/>
          <w:szCs w:val="32"/>
        </w:rPr>
      </w:pPr>
    </w:p>
    <w:p w14:paraId="65D8CF0E" w14:textId="77777777" w:rsidR="00966D9A" w:rsidRPr="001B1AA6" w:rsidRDefault="00966D9A" w:rsidP="00966D9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I.</w:t>
      </w:r>
    </w:p>
    <w:p w14:paraId="498C3523" w14:textId="77777777" w:rsidR="00966D9A" w:rsidRPr="005328C6" w:rsidRDefault="00966D9A" w:rsidP="00966D9A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t>Smluvní strany</w:t>
      </w:r>
    </w:p>
    <w:p w14:paraId="22DF4C85" w14:textId="77777777" w:rsidR="00966D9A" w:rsidRPr="005328C6" w:rsidRDefault="00966D9A" w:rsidP="00966D9A">
      <w:pPr>
        <w:rPr>
          <w:sz w:val="24"/>
          <w:szCs w:val="24"/>
        </w:rPr>
      </w:pPr>
    </w:p>
    <w:p w14:paraId="5CFC1B4D" w14:textId="77777777" w:rsidR="004C51AA" w:rsidRPr="00C11334" w:rsidRDefault="004C51AA" w:rsidP="004C51AA">
      <w:pPr>
        <w:pStyle w:val="Odstavecseseznamem"/>
        <w:numPr>
          <w:ilvl w:val="0"/>
          <w:numId w:val="14"/>
        </w:numPr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C11334">
        <w:rPr>
          <w:rFonts w:eastAsia="Calibri"/>
          <w:b/>
          <w:bCs/>
          <w:sz w:val="24"/>
          <w:szCs w:val="24"/>
          <w:u w:val="single"/>
          <w:lang w:eastAsia="en-US"/>
        </w:rPr>
        <w:t>Obchodní korporace: Správa bytů Kralovice s.r.o.</w:t>
      </w:r>
    </w:p>
    <w:p w14:paraId="4EB05248" w14:textId="77777777" w:rsidR="004C51AA" w:rsidRPr="00190CEF" w:rsidRDefault="004C51AA" w:rsidP="004C51AA">
      <w:pPr>
        <w:rPr>
          <w:rFonts w:eastAsia="Calibri"/>
          <w:b/>
          <w:sz w:val="24"/>
          <w:szCs w:val="24"/>
          <w:lang w:eastAsia="en-US"/>
        </w:rPr>
      </w:pPr>
    </w:p>
    <w:p w14:paraId="5D5170EA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se sídlem: Plzeňská 265, 331 41 Kralovice</w:t>
      </w:r>
    </w:p>
    <w:p w14:paraId="1865BC45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zastoupená: </w:t>
      </w:r>
      <w:r>
        <w:rPr>
          <w:rFonts w:eastAsia="Calibri"/>
          <w:bCs/>
          <w:sz w:val="24"/>
          <w:szCs w:val="24"/>
          <w:lang w:eastAsia="en-US"/>
        </w:rPr>
        <w:t xml:space="preserve">jednatelem </w:t>
      </w:r>
      <w:r w:rsidRPr="00190CEF">
        <w:rPr>
          <w:rFonts w:eastAsia="Calibri"/>
          <w:bCs/>
          <w:sz w:val="24"/>
          <w:szCs w:val="24"/>
          <w:lang w:eastAsia="en-US"/>
        </w:rPr>
        <w:t>Bc. Jaroslav</w:t>
      </w:r>
      <w:r>
        <w:rPr>
          <w:rFonts w:eastAsia="Calibri"/>
          <w:bCs/>
          <w:sz w:val="24"/>
          <w:szCs w:val="24"/>
          <w:lang w:eastAsia="en-US"/>
        </w:rPr>
        <w:t>em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</w:t>
      </w:r>
      <w:proofErr w:type="spellStart"/>
      <w:r w:rsidRPr="00190CEF">
        <w:rPr>
          <w:rFonts w:eastAsia="Calibri"/>
          <w:bCs/>
          <w:sz w:val="24"/>
          <w:szCs w:val="24"/>
          <w:lang w:eastAsia="en-US"/>
        </w:rPr>
        <w:t>Bodur</w:t>
      </w:r>
      <w:r>
        <w:rPr>
          <w:rFonts w:eastAsia="Calibri"/>
          <w:bCs/>
          <w:sz w:val="24"/>
          <w:szCs w:val="24"/>
          <w:lang w:eastAsia="en-US"/>
        </w:rPr>
        <w:t>kou</w:t>
      </w:r>
      <w:proofErr w:type="spellEnd"/>
    </w:p>
    <w:p w14:paraId="11F44ED4" w14:textId="77777777" w:rsidR="004C51AA" w:rsidRPr="00190CEF" w:rsidRDefault="004C51AA" w:rsidP="004C51AA">
      <w:pPr>
        <w:ind w:left="708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zapsaná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v obchodním rejstříku Krajského soudu v Plzni, oddíl C, číslo vložky 45759</w:t>
      </w:r>
    </w:p>
    <w:p w14:paraId="6480D17D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IČ: 220 80 759</w:t>
      </w:r>
    </w:p>
    <w:p w14:paraId="3CF18446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bankovní spojení: Komerční banka č. účtu: 131-3101390267/0100</w:t>
      </w:r>
    </w:p>
    <w:p w14:paraId="186C3F6F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telefonní spojení: 373 396 323</w:t>
      </w:r>
    </w:p>
    <w:p w14:paraId="0BCA3C2D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E-mail: mbs.kralovice@seznam.cz</w:t>
      </w:r>
    </w:p>
    <w:p w14:paraId="68733C53" w14:textId="77777777" w:rsidR="004C51AA" w:rsidRPr="00190CEF" w:rsidRDefault="004C51AA" w:rsidP="004C51AA">
      <w:pPr>
        <w:rPr>
          <w:rFonts w:eastAsia="Calibri"/>
          <w:bCs/>
          <w:sz w:val="24"/>
          <w:szCs w:val="24"/>
          <w:lang w:eastAsia="en-US"/>
        </w:rPr>
      </w:pPr>
    </w:p>
    <w:p w14:paraId="27DE1BEA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zaměstnanci pověřeni činností</w:t>
      </w:r>
    </w:p>
    <w:p w14:paraId="0EE198BB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obchodních: Bc. Jaroslav Bodurka</w:t>
      </w:r>
    </w:p>
    <w:p w14:paraId="7FAD04AA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finančních: Bc. Lenka Nezbedová</w:t>
      </w:r>
    </w:p>
    <w:p w14:paraId="2B98D995" w14:textId="77777777" w:rsidR="004C51AA" w:rsidRPr="00190CEF" w:rsidRDefault="004C51AA" w:rsidP="004C51AA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ve věcech technických: Petr Sládek</w:t>
      </w:r>
    </w:p>
    <w:p w14:paraId="21DFEB4B" w14:textId="77777777" w:rsidR="004C51AA" w:rsidRPr="002D0D50" w:rsidRDefault="004C51AA" w:rsidP="004C51AA">
      <w:pPr>
        <w:ind w:firstLine="708"/>
        <w:rPr>
          <w:rFonts w:eastAsia="Calibri"/>
          <w:b/>
          <w:i/>
          <w:sz w:val="24"/>
          <w:szCs w:val="24"/>
          <w:lang w:eastAsia="en-US"/>
        </w:rPr>
      </w:pPr>
      <w:r>
        <w:rPr>
          <w:rFonts w:eastAsia="Calibri"/>
          <w:b/>
          <w:i/>
          <w:sz w:val="24"/>
          <w:szCs w:val="24"/>
          <w:lang w:eastAsia="en-US"/>
        </w:rPr>
        <w:t>(dále jen „dodavatel</w:t>
      </w:r>
      <w:r w:rsidRPr="002D0D50">
        <w:rPr>
          <w:rFonts w:eastAsia="Calibri"/>
          <w:b/>
          <w:i/>
          <w:sz w:val="24"/>
          <w:szCs w:val="24"/>
          <w:lang w:eastAsia="en-US"/>
        </w:rPr>
        <w:t>)</w:t>
      </w:r>
    </w:p>
    <w:p w14:paraId="26525EA2" w14:textId="77777777" w:rsidR="004C51AA" w:rsidRPr="002D0D50" w:rsidRDefault="004C51AA" w:rsidP="004C51AA">
      <w:pPr>
        <w:rPr>
          <w:rFonts w:eastAsia="Times New Roman"/>
          <w:sz w:val="24"/>
          <w:szCs w:val="24"/>
        </w:rPr>
      </w:pPr>
    </w:p>
    <w:p w14:paraId="41054425" w14:textId="2D3375AE" w:rsidR="004C51AA" w:rsidRPr="004C51AA" w:rsidRDefault="004C51AA" w:rsidP="004C51AA">
      <w:pPr>
        <w:pStyle w:val="Odstavecseseznamem"/>
        <w:numPr>
          <w:ilvl w:val="0"/>
          <w:numId w:val="14"/>
        </w:numPr>
        <w:rPr>
          <w:rFonts w:eastAsia="Times New Roman"/>
          <w:b/>
          <w:bCs/>
          <w:sz w:val="24"/>
          <w:szCs w:val="24"/>
          <w:u w:val="single"/>
        </w:rPr>
      </w:pPr>
      <w:r w:rsidRPr="004C51AA">
        <w:rPr>
          <w:rFonts w:eastAsia="Times New Roman"/>
          <w:b/>
          <w:bCs/>
          <w:sz w:val="24"/>
          <w:szCs w:val="24"/>
          <w:u w:val="single"/>
        </w:rPr>
        <w:t>Město Kralovice</w:t>
      </w:r>
    </w:p>
    <w:p w14:paraId="02140A60" w14:textId="77777777" w:rsidR="004C51AA" w:rsidRPr="002D0D50" w:rsidRDefault="004C51AA" w:rsidP="004C51AA">
      <w:pPr>
        <w:rPr>
          <w:rFonts w:eastAsia="Times New Roman"/>
          <w:sz w:val="24"/>
          <w:szCs w:val="24"/>
        </w:rPr>
      </w:pPr>
    </w:p>
    <w:p w14:paraId="55DEAA90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se sídlem/bydliště: Kralovice, 33141, Markova ul. č.p. 2</w:t>
      </w:r>
    </w:p>
    <w:p w14:paraId="5A423E2A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zastoupená: Ing. Karel Popel</w:t>
      </w:r>
    </w:p>
    <w:p w14:paraId="3A57B8A9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IČ: 00257966</w:t>
      </w:r>
    </w:p>
    <w:p w14:paraId="5253F858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DIČ: CZ00257966</w:t>
      </w:r>
    </w:p>
    <w:p w14:paraId="7A6B36B6" w14:textId="77777777" w:rsidR="004C51AA" w:rsidRPr="002D0D50" w:rsidRDefault="004C51AA" w:rsidP="004C51AA">
      <w:pPr>
        <w:tabs>
          <w:tab w:val="left" w:pos="4940"/>
        </w:tabs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 xml:space="preserve">bankovní spojení: Česká spořitelna a.s. </w:t>
      </w:r>
      <w:r w:rsidRPr="002D0D50">
        <w:rPr>
          <w:rFonts w:eastAsia="Times New Roman"/>
          <w:sz w:val="24"/>
          <w:szCs w:val="24"/>
        </w:rPr>
        <w:tab/>
        <w:t xml:space="preserve">č. účtu: </w:t>
      </w:r>
      <w:r w:rsidRPr="00C66550">
        <w:rPr>
          <w:rFonts w:eastAsia="Times New Roman"/>
          <w:sz w:val="24"/>
          <w:szCs w:val="24"/>
          <w:highlight w:val="black"/>
        </w:rPr>
        <w:t>725 658 379/0800</w:t>
      </w:r>
    </w:p>
    <w:p w14:paraId="7E1ECFC9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telefonní spojení: 373 300 261</w:t>
      </w:r>
    </w:p>
    <w:p w14:paraId="7F1652F8" w14:textId="77777777" w:rsidR="004C51AA" w:rsidRPr="002D0D50" w:rsidRDefault="004C51AA" w:rsidP="004C51AA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E-mail: ....................</w:t>
      </w:r>
    </w:p>
    <w:p w14:paraId="67182E38" w14:textId="1679E52A" w:rsidR="002D0D50" w:rsidRPr="002D0D50" w:rsidRDefault="004C51AA" w:rsidP="004C51AA">
      <w:pPr>
        <w:ind w:left="708"/>
        <w:rPr>
          <w:rFonts w:eastAsia="Times New Roman"/>
          <w:b/>
          <w:bCs/>
          <w:sz w:val="24"/>
          <w:szCs w:val="24"/>
        </w:rPr>
      </w:pPr>
      <w:r w:rsidRPr="002D0D50">
        <w:rPr>
          <w:rFonts w:eastAsia="Times New Roman"/>
          <w:b/>
          <w:bCs/>
          <w:sz w:val="24"/>
          <w:szCs w:val="24"/>
        </w:rPr>
        <w:t>(dále jen „odběratel“)</w:t>
      </w:r>
    </w:p>
    <w:p w14:paraId="6D268856" w14:textId="77777777" w:rsidR="00966D9A" w:rsidRPr="005328C6" w:rsidRDefault="00966D9A" w:rsidP="00966D9A">
      <w:pPr>
        <w:rPr>
          <w:sz w:val="24"/>
          <w:szCs w:val="24"/>
        </w:rPr>
      </w:pPr>
    </w:p>
    <w:p w14:paraId="7A492B86" w14:textId="77777777" w:rsidR="00966D9A" w:rsidRPr="005328C6" w:rsidRDefault="00966D9A" w:rsidP="00966D9A">
      <w:pPr>
        <w:ind w:left="4520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t>I</w:t>
      </w:r>
      <w:r>
        <w:rPr>
          <w:rFonts w:eastAsia="Times New Roman"/>
          <w:b/>
          <w:bCs/>
          <w:sz w:val="24"/>
          <w:szCs w:val="24"/>
        </w:rPr>
        <w:t>I</w:t>
      </w:r>
      <w:r w:rsidRPr="005328C6">
        <w:rPr>
          <w:rFonts w:eastAsia="Times New Roman"/>
          <w:b/>
          <w:bCs/>
          <w:sz w:val="24"/>
          <w:szCs w:val="24"/>
        </w:rPr>
        <w:t>.</w:t>
      </w:r>
    </w:p>
    <w:p w14:paraId="64179D40" w14:textId="5E49A513" w:rsidR="00966D9A" w:rsidRDefault="00966D9A" w:rsidP="00966D9A">
      <w:pPr>
        <w:ind w:left="2124" w:firstLine="70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Stav nouze § 88 zákona 458/2000 Sb.</w:t>
      </w:r>
    </w:p>
    <w:bookmarkEnd w:id="0"/>
    <w:p w14:paraId="4A9FBB4B" w14:textId="77777777" w:rsidR="00966D9A" w:rsidRDefault="00966D9A" w:rsidP="00966D9A">
      <w:pPr>
        <w:rPr>
          <w:sz w:val="24"/>
          <w:szCs w:val="24"/>
        </w:rPr>
      </w:pPr>
    </w:p>
    <w:p w14:paraId="4001934F" w14:textId="77777777" w:rsidR="00966D9A" w:rsidRDefault="005414C3" w:rsidP="00966D9A">
      <w:pPr>
        <w:jc w:val="both"/>
        <w:rPr>
          <w:sz w:val="24"/>
          <w:szCs w:val="24"/>
        </w:rPr>
      </w:pPr>
      <w:r w:rsidRPr="005414C3">
        <w:rPr>
          <w:sz w:val="24"/>
          <w:szCs w:val="24"/>
        </w:rPr>
        <w:t>Stavem nouze je stav, který vznikl v soustavě zásobování tepelnou energií v důsledku:</w:t>
      </w:r>
    </w:p>
    <w:p w14:paraId="60A66907" w14:textId="77777777" w:rsidR="00966D9A" w:rsidRDefault="005414C3" w:rsidP="00966D9A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966D9A">
        <w:rPr>
          <w:sz w:val="24"/>
          <w:szCs w:val="24"/>
        </w:rPr>
        <w:t>živelné události,</w:t>
      </w:r>
    </w:p>
    <w:p w14:paraId="36E584D2" w14:textId="28A8C565" w:rsidR="00966D9A" w:rsidRDefault="00966D9A" w:rsidP="00966D9A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414C3">
        <w:rPr>
          <w:sz w:val="24"/>
          <w:szCs w:val="24"/>
        </w:rPr>
        <w:t>opatření státních orgánů za nouzového stavu, stavu ohrožení státu nebo válečného stavu,</w:t>
      </w:r>
    </w:p>
    <w:p w14:paraId="17B984DB" w14:textId="172E4E02" w:rsidR="00966D9A" w:rsidRDefault="00966D9A" w:rsidP="00966D9A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414C3">
        <w:rPr>
          <w:sz w:val="24"/>
          <w:szCs w:val="24"/>
        </w:rPr>
        <w:t>havárií na zařízení soustavy zásobování tepelnou energií,</w:t>
      </w:r>
    </w:p>
    <w:p w14:paraId="720F56F0" w14:textId="10E9AF8D" w:rsidR="00966D9A" w:rsidRDefault="00966D9A" w:rsidP="00966D9A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414C3">
        <w:rPr>
          <w:sz w:val="24"/>
          <w:szCs w:val="24"/>
        </w:rPr>
        <w:t>smogové situace podle zvláštních předpisů,</w:t>
      </w:r>
    </w:p>
    <w:p w14:paraId="5BB962A3" w14:textId="5A78F923" w:rsidR="00966D9A" w:rsidRDefault="00966D9A" w:rsidP="00966D9A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414C3">
        <w:rPr>
          <w:sz w:val="24"/>
          <w:szCs w:val="24"/>
        </w:rPr>
        <w:t>teroristického činu</w:t>
      </w:r>
      <w:r>
        <w:rPr>
          <w:sz w:val="24"/>
          <w:szCs w:val="24"/>
        </w:rPr>
        <w:t>,</w:t>
      </w:r>
    </w:p>
    <w:p w14:paraId="43B008BF" w14:textId="6AC4F631" w:rsidR="00966D9A" w:rsidRDefault="00966D9A" w:rsidP="00966D9A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414C3">
        <w:rPr>
          <w:sz w:val="24"/>
          <w:szCs w:val="24"/>
        </w:rPr>
        <w:t>nevyrovnané bilance v soustavě zásobování tepelnou energií,</w:t>
      </w:r>
    </w:p>
    <w:p w14:paraId="3AE182DC" w14:textId="3DB56EBF" w:rsidR="00966D9A" w:rsidRDefault="00966D9A" w:rsidP="00966D9A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414C3">
        <w:rPr>
          <w:sz w:val="24"/>
          <w:szCs w:val="24"/>
        </w:rPr>
        <w:t>ohrožení fyzické bezpečnosti nebo ochrany osob,</w:t>
      </w:r>
    </w:p>
    <w:p w14:paraId="17A382CF" w14:textId="203F705B" w:rsidR="00966D9A" w:rsidRPr="00966D9A" w:rsidRDefault="00966D9A" w:rsidP="00966D9A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414C3">
        <w:rPr>
          <w:sz w:val="24"/>
          <w:szCs w:val="24"/>
        </w:rPr>
        <w:t>významného a náhlého nedostatku tepelné energie nebo ohrožení celistvosti soustavy zásobování tepelnou energií, její bezpečnosti a spolehlivostí provozu.</w:t>
      </w:r>
    </w:p>
    <w:p w14:paraId="3BF9CE76" w14:textId="77777777" w:rsidR="00966D9A" w:rsidRDefault="00966D9A" w:rsidP="00966D9A">
      <w:pPr>
        <w:jc w:val="both"/>
        <w:rPr>
          <w:sz w:val="24"/>
          <w:szCs w:val="24"/>
        </w:rPr>
      </w:pPr>
    </w:p>
    <w:p w14:paraId="7C0FC308" w14:textId="77777777" w:rsidR="004C51AA" w:rsidRDefault="004C51AA" w:rsidP="00966D9A">
      <w:pPr>
        <w:ind w:left="4520"/>
        <w:rPr>
          <w:rFonts w:eastAsia="Times New Roman"/>
          <w:b/>
          <w:bCs/>
          <w:sz w:val="24"/>
          <w:szCs w:val="24"/>
        </w:rPr>
      </w:pPr>
    </w:p>
    <w:p w14:paraId="0F799015" w14:textId="77777777" w:rsidR="004C51AA" w:rsidRDefault="004C51AA" w:rsidP="00966D9A">
      <w:pPr>
        <w:ind w:left="4520"/>
        <w:rPr>
          <w:rFonts w:eastAsia="Times New Roman"/>
          <w:b/>
          <w:bCs/>
          <w:sz w:val="24"/>
          <w:szCs w:val="24"/>
        </w:rPr>
      </w:pPr>
    </w:p>
    <w:p w14:paraId="20E195F0" w14:textId="77777777" w:rsidR="004C51AA" w:rsidRDefault="004C51AA" w:rsidP="00966D9A">
      <w:pPr>
        <w:ind w:left="4520"/>
        <w:rPr>
          <w:rFonts w:eastAsia="Times New Roman"/>
          <w:b/>
          <w:bCs/>
          <w:sz w:val="24"/>
          <w:szCs w:val="24"/>
        </w:rPr>
      </w:pPr>
    </w:p>
    <w:p w14:paraId="77C5BFCD" w14:textId="4599305F" w:rsidR="00966D9A" w:rsidRPr="005328C6" w:rsidRDefault="00966D9A" w:rsidP="00966D9A">
      <w:pPr>
        <w:ind w:left="4520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lastRenderedPageBreak/>
        <w:t>I</w:t>
      </w:r>
      <w:r>
        <w:rPr>
          <w:rFonts w:eastAsia="Times New Roman"/>
          <w:b/>
          <w:bCs/>
          <w:sz w:val="24"/>
          <w:szCs w:val="24"/>
        </w:rPr>
        <w:t>II</w:t>
      </w:r>
      <w:r w:rsidRPr="005328C6">
        <w:rPr>
          <w:rFonts w:eastAsia="Times New Roman"/>
          <w:b/>
          <w:bCs/>
          <w:sz w:val="24"/>
          <w:szCs w:val="24"/>
        </w:rPr>
        <w:t>.</w:t>
      </w:r>
    </w:p>
    <w:p w14:paraId="35C2184E" w14:textId="37E74F0D" w:rsidR="00966D9A" w:rsidRPr="00966D9A" w:rsidRDefault="005414C3" w:rsidP="00966D9A">
      <w:pPr>
        <w:jc w:val="center"/>
        <w:rPr>
          <w:b/>
          <w:bCs/>
          <w:sz w:val="24"/>
          <w:szCs w:val="24"/>
        </w:rPr>
      </w:pPr>
      <w:r w:rsidRPr="00966D9A">
        <w:rPr>
          <w:b/>
          <w:bCs/>
          <w:sz w:val="24"/>
          <w:szCs w:val="24"/>
        </w:rPr>
        <w:t>Regulační stupně</w:t>
      </w:r>
    </w:p>
    <w:p w14:paraId="013A62A7" w14:textId="77777777" w:rsidR="00966D9A" w:rsidRDefault="00966D9A" w:rsidP="00966D9A">
      <w:pPr>
        <w:jc w:val="both"/>
        <w:rPr>
          <w:sz w:val="24"/>
          <w:szCs w:val="24"/>
        </w:rPr>
      </w:pPr>
    </w:p>
    <w:p w14:paraId="3463EFC0" w14:textId="317A2FA9" w:rsidR="00966D9A" w:rsidRDefault="005414C3" w:rsidP="00966D9A">
      <w:pPr>
        <w:jc w:val="both"/>
        <w:rPr>
          <w:sz w:val="24"/>
          <w:szCs w:val="24"/>
        </w:rPr>
      </w:pPr>
      <w:r w:rsidRPr="005414C3">
        <w:rPr>
          <w:sz w:val="24"/>
          <w:szCs w:val="24"/>
        </w:rPr>
        <w:t xml:space="preserve">Regulační stupně vyhlašuje </w:t>
      </w:r>
      <w:r w:rsidR="00966D9A">
        <w:rPr>
          <w:sz w:val="24"/>
          <w:szCs w:val="24"/>
        </w:rPr>
        <w:t>jednatel</w:t>
      </w:r>
      <w:r w:rsidRPr="005414C3">
        <w:rPr>
          <w:sz w:val="24"/>
          <w:szCs w:val="24"/>
        </w:rPr>
        <w:t xml:space="preserve"> společnosti nebo jím zmocněný zástupce v závislosti </w:t>
      </w:r>
      <w:r w:rsidR="000C632B">
        <w:rPr>
          <w:sz w:val="24"/>
          <w:szCs w:val="24"/>
        </w:rPr>
        <w:br/>
      </w:r>
      <w:r w:rsidRPr="005414C3">
        <w:rPr>
          <w:sz w:val="24"/>
          <w:szCs w:val="24"/>
        </w:rPr>
        <w:t xml:space="preserve">na povaze stavu nouze nebo vyskytnuté závady. </w:t>
      </w:r>
    </w:p>
    <w:p w14:paraId="4D44E821" w14:textId="103EFBBC" w:rsidR="00966D9A" w:rsidRPr="00966D9A" w:rsidRDefault="005414C3" w:rsidP="00966D9A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 w:rsidRPr="00966D9A">
        <w:rPr>
          <w:sz w:val="24"/>
          <w:szCs w:val="24"/>
        </w:rPr>
        <w:t>stupeň</w:t>
      </w:r>
      <w:r w:rsidR="00966D9A" w:rsidRPr="00966D9A">
        <w:rPr>
          <w:sz w:val="24"/>
          <w:szCs w:val="24"/>
        </w:rPr>
        <w:t>:</w:t>
      </w:r>
      <w:r w:rsidRPr="00966D9A">
        <w:rPr>
          <w:sz w:val="24"/>
          <w:szCs w:val="24"/>
        </w:rPr>
        <w:t xml:space="preserve"> omezení dodávek do systému ÚT, a to snížením otopových křivek </w:t>
      </w:r>
    </w:p>
    <w:p w14:paraId="1B635906" w14:textId="77777777" w:rsidR="00966D9A" w:rsidRDefault="005414C3" w:rsidP="00966D9A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 w:rsidRPr="00966D9A">
        <w:rPr>
          <w:sz w:val="24"/>
          <w:szCs w:val="24"/>
        </w:rPr>
        <w:t>stupeň</w:t>
      </w:r>
      <w:r w:rsidR="00966D9A" w:rsidRPr="00966D9A">
        <w:rPr>
          <w:sz w:val="24"/>
          <w:szCs w:val="24"/>
        </w:rPr>
        <w:t>:</w:t>
      </w:r>
      <w:r w:rsidRPr="00966D9A">
        <w:rPr>
          <w:sz w:val="24"/>
          <w:szCs w:val="24"/>
        </w:rPr>
        <w:t xml:space="preserve"> omezení dodávek teplé vody </w:t>
      </w:r>
    </w:p>
    <w:p w14:paraId="4798D42E" w14:textId="77777777" w:rsidR="00966D9A" w:rsidRDefault="005414C3" w:rsidP="00966D9A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 w:rsidRPr="00966D9A">
        <w:rPr>
          <w:sz w:val="24"/>
          <w:szCs w:val="24"/>
        </w:rPr>
        <w:t>stupeň úplné přerušení dodávek teplé vody a snížení otopových křivek</w:t>
      </w:r>
    </w:p>
    <w:p w14:paraId="3F870EB7" w14:textId="77777777" w:rsidR="00966D9A" w:rsidRDefault="005414C3" w:rsidP="00966D9A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 w:rsidRPr="00966D9A">
        <w:rPr>
          <w:sz w:val="24"/>
          <w:szCs w:val="24"/>
        </w:rPr>
        <w:t xml:space="preserve">stupeň dodávka tepla jen do ÚT podle možnosti zdroje </w:t>
      </w:r>
    </w:p>
    <w:p w14:paraId="22C6E972" w14:textId="77777777" w:rsidR="00966D9A" w:rsidRDefault="005414C3" w:rsidP="00966D9A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 w:rsidRPr="00966D9A">
        <w:rPr>
          <w:sz w:val="24"/>
          <w:szCs w:val="24"/>
        </w:rPr>
        <w:t xml:space="preserve">stupeň snížení dodávek tepla na minimum a dohodnuté omezení dodávek do nemocnice, škol a předškolních zařízení </w:t>
      </w:r>
    </w:p>
    <w:p w14:paraId="5095FC1B" w14:textId="41C804D0" w:rsidR="005414C3" w:rsidRPr="00966D9A" w:rsidRDefault="005414C3" w:rsidP="00966D9A">
      <w:pPr>
        <w:pStyle w:val="Odstavecseseznamem"/>
        <w:numPr>
          <w:ilvl w:val="0"/>
          <w:numId w:val="6"/>
        </w:numPr>
        <w:jc w:val="both"/>
        <w:rPr>
          <w:sz w:val="24"/>
          <w:szCs w:val="24"/>
        </w:rPr>
      </w:pPr>
      <w:r w:rsidRPr="00966D9A">
        <w:rPr>
          <w:sz w:val="24"/>
          <w:szCs w:val="24"/>
        </w:rPr>
        <w:t>stupeň úplné přerušení dodávek O vyhlášeném regulačním stupni budou odběratelé informováni telefonicky.</w:t>
      </w:r>
    </w:p>
    <w:p w14:paraId="6A36BA4D" w14:textId="77777777" w:rsidR="005414C3" w:rsidRDefault="005414C3" w:rsidP="005414C3">
      <w:pPr>
        <w:rPr>
          <w:sz w:val="24"/>
          <w:szCs w:val="24"/>
        </w:rPr>
      </w:pPr>
    </w:p>
    <w:p w14:paraId="0CB9B57F" w14:textId="77777777" w:rsidR="00CF3621" w:rsidRDefault="00CF3621" w:rsidP="005414C3">
      <w:pPr>
        <w:rPr>
          <w:sz w:val="24"/>
          <w:szCs w:val="24"/>
        </w:rPr>
      </w:pPr>
    </w:p>
    <w:p w14:paraId="45EC7BB4" w14:textId="77777777" w:rsidR="00CF3621" w:rsidRPr="005328C6" w:rsidRDefault="00CF3621" w:rsidP="00CF3621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>V Kralovicích d</w:t>
      </w:r>
      <w:r w:rsidRPr="00270503">
        <w:rPr>
          <w:rFonts w:eastAsiaTheme="minorHAnsi"/>
          <w:sz w:val="24"/>
          <w:szCs w:val="24"/>
          <w:lang w:eastAsia="en-US"/>
        </w:rPr>
        <w:t>ne ………….........</w:t>
      </w:r>
    </w:p>
    <w:p w14:paraId="1C528681" w14:textId="77777777" w:rsidR="00CF3621" w:rsidRPr="005328C6" w:rsidRDefault="00CF3621" w:rsidP="00CF3621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080247BE" w14:textId="4E0EC6E1" w:rsidR="004C51AA" w:rsidRPr="005328C6" w:rsidRDefault="00CF3621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</w:t>
      </w:r>
      <w:r w:rsidR="004C51AA">
        <w:rPr>
          <w:rFonts w:eastAsiaTheme="minorHAnsi"/>
          <w:sz w:val="24"/>
          <w:szCs w:val="24"/>
          <w:lang w:eastAsia="en-US"/>
        </w:rPr>
        <w:t xml:space="preserve">    </w:t>
      </w:r>
      <w:r w:rsidR="004C51AA" w:rsidRPr="005328C6">
        <w:rPr>
          <w:rFonts w:eastAsiaTheme="minorHAnsi"/>
          <w:sz w:val="24"/>
          <w:szCs w:val="24"/>
          <w:lang w:eastAsia="en-US"/>
        </w:rPr>
        <w:t>Dodavatel:                                                                                    Odběratel:</w:t>
      </w:r>
    </w:p>
    <w:p w14:paraId="5A86F57A" w14:textId="77777777" w:rsidR="004C51AA" w:rsidRPr="005328C6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06841EAB" w14:textId="77777777" w:rsidR="004C51AA" w:rsidRPr="0009130A" w:rsidRDefault="004C51AA" w:rsidP="004C51AA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Správa bytů Kralovice s.r.o</w:t>
      </w:r>
      <w:r w:rsidRPr="00E22187">
        <w:rPr>
          <w:rFonts w:eastAsiaTheme="minorHAnsi"/>
          <w:sz w:val="24"/>
          <w:szCs w:val="24"/>
          <w:lang w:eastAsia="en-US"/>
        </w:rPr>
        <w:t xml:space="preserve">.                         </w:t>
      </w:r>
      <w:r>
        <w:rPr>
          <w:rFonts w:eastAsiaTheme="minorHAnsi"/>
          <w:sz w:val="24"/>
          <w:szCs w:val="24"/>
          <w:lang w:eastAsia="en-US"/>
        </w:rPr>
        <w:t xml:space="preserve">             </w:t>
      </w:r>
      <w:r w:rsidRPr="00E22187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                         </w:t>
      </w:r>
      <w:r>
        <w:rPr>
          <w:rFonts w:eastAsia="Times New Roman"/>
          <w:sz w:val="24"/>
          <w:szCs w:val="24"/>
        </w:rPr>
        <w:t>Město Kralovice</w:t>
      </w:r>
      <w:r w:rsidRPr="0009130A">
        <w:rPr>
          <w:rFonts w:eastAsia="Times New Roman"/>
          <w:sz w:val="24"/>
          <w:szCs w:val="24"/>
        </w:rPr>
        <w:t xml:space="preserve"> </w:t>
      </w:r>
    </w:p>
    <w:p w14:paraId="15993554" w14:textId="77777777" w:rsidR="004C51AA" w:rsidRPr="00F35DCE" w:rsidRDefault="004C51AA" w:rsidP="004C51AA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 w:rsidRPr="00DD4155">
        <w:rPr>
          <w:rFonts w:eastAsia="Times New Roman"/>
          <w:sz w:val="24"/>
          <w:szCs w:val="24"/>
        </w:rPr>
        <w:t xml:space="preserve">Jednatel, Bc. Jaroslav </w:t>
      </w:r>
      <w:r w:rsidRPr="00297C58">
        <w:rPr>
          <w:rFonts w:eastAsia="Times New Roman"/>
          <w:sz w:val="24"/>
          <w:szCs w:val="24"/>
        </w:rPr>
        <w:t xml:space="preserve">Bodurka                                                      starosta, </w:t>
      </w:r>
      <w:r>
        <w:rPr>
          <w:rFonts w:eastAsia="Times New Roman"/>
          <w:sz w:val="24"/>
          <w:szCs w:val="24"/>
        </w:rPr>
        <w:t xml:space="preserve">Ing. </w:t>
      </w:r>
      <w:r w:rsidRPr="00297C58">
        <w:rPr>
          <w:rFonts w:eastAsia="Times New Roman"/>
          <w:sz w:val="24"/>
          <w:szCs w:val="24"/>
        </w:rPr>
        <w:t>Karel Popel</w:t>
      </w:r>
    </w:p>
    <w:p w14:paraId="319F9BA0" w14:textId="77777777" w:rsidR="004C51AA" w:rsidRPr="00E22187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09130A">
        <w:rPr>
          <w:rFonts w:eastAsia="Times New Roman"/>
          <w:sz w:val="24"/>
          <w:szCs w:val="24"/>
        </w:rPr>
        <w:t xml:space="preserve">                                                                                  </w:t>
      </w:r>
      <w:r w:rsidRPr="00E22187">
        <w:rPr>
          <w:rFonts w:eastAsia="Times New Roman"/>
          <w:sz w:val="24"/>
          <w:szCs w:val="24"/>
        </w:rPr>
        <w:t xml:space="preserve">           </w:t>
      </w:r>
    </w:p>
    <w:p w14:paraId="5322273C" w14:textId="77777777" w:rsidR="004C51AA" w:rsidRPr="00E22187" w:rsidRDefault="004C51AA" w:rsidP="004C51AA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E22187">
        <w:rPr>
          <w:rFonts w:eastAsia="Times New Roman"/>
          <w:sz w:val="24"/>
          <w:szCs w:val="24"/>
        </w:rPr>
        <w:t xml:space="preserve">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    </w:t>
      </w:r>
      <w:r w:rsidRPr="00E22187">
        <w:rPr>
          <w:rFonts w:eastAsia="Times New Roman"/>
          <w:sz w:val="24"/>
          <w:szCs w:val="24"/>
        </w:rPr>
        <w:t xml:space="preserve">                 </w:t>
      </w:r>
    </w:p>
    <w:p w14:paraId="60480807" w14:textId="77777777" w:rsidR="004C51AA" w:rsidRDefault="004C51AA" w:rsidP="004C51AA">
      <w:pPr>
        <w:autoSpaceDE w:val="0"/>
        <w:autoSpaceDN w:val="0"/>
        <w:adjustRightInd w:val="0"/>
        <w:ind w:left="42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</w:t>
      </w:r>
      <w:r w:rsidRPr="005328C6">
        <w:rPr>
          <w:rFonts w:eastAsiaTheme="minorHAnsi"/>
          <w:sz w:val="24"/>
          <w:szCs w:val="24"/>
          <w:lang w:eastAsia="en-US"/>
        </w:rPr>
        <w:t>…………….....                                                                     ………………………..</w:t>
      </w:r>
      <w:r>
        <w:rPr>
          <w:rFonts w:eastAsiaTheme="minorHAnsi"/>
          <w:sz w:val="24"/>
          <w:szCs w:val="24"/>
          <w:lang w:eastAsia="en-US"/>
        </w:rPr>
        <w:t xml:space="preserve">                </w:t>
      </w:r>
    </w:p>
    <w:p w14:paraId="4E30EC77" w14:textId="2847C654" w:rsidR="00CF3621" w:rsidRDefault="004C51AA" w:rsidP="004C51AA">
      <w:pPr>
        <w:autoSpaceDE w:val="0"/>
        <w:autoSpaceDN w:val="0"/>
        <w:adjustRightInd w:val="0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         </w:t>
      </w:r>
      <w:r w:rsidRPr="005328C6">
        <w:rPr>
          <w:rFonts w:eastAsiaTheme="minorHAnsi"/>
          <w:sz w:val="24"/>
          <w:szCs w:val="24"/>
          <w:lang w:eastAsia="en-US"/>
        </w:rPr>
        <w:t>podpis zástupce                                                                           podpis zástupce</w:t>
      </w:r>
    </w:p>
    <w:p w14:paraId="232145E2" w14:textId="77777777" w:rsidR="001A4184" w:rsidRDefault="001A4184" w:rsidP="005414C3">
      <w:pPr>
        <w:rPr>
          <w:sz w:val="24"/>
          <w:szCs w:val="24"/>
        </w:rPr>
      </w:pPr>
    </w:p>
    <w:p w14:paraId="09F65C24" w14:textId="77777777" w:rsidR="001A4184" w:rsidRDefault="001A4184" w:rsidP="005414C3">
      <w:pPr>
        <w:rPr>
          <w:sz w:val="24"/>
          <w:szCs w:val="24"/>
        </w:rPr>
      </w:pPr>
    </w:p>
    <w:p w14:paraId="79068899" w14:textId="77777777" w:rsidR="001A4184" w:rsidRDefault="001A4184" w:rsidP="005414C3">
      <w:pPr>
        <w:rPr>
          <w:sz w:val="24"/>
          <w:szCs w:val="24"/>
        </w:rPr>
      </w:pPr>
    </w:p>
    <w:p w14:paraId="5B7F38EB" w14:textId="77777777" w:rsidR="00334AFC" w:rsidRDefault="00334AFC" w:rsidP="005414C3">
      <w:pPr>
        <w:rPr>
          <w:sz w:val="24"/>
          <w:szCs w:val="24"/>
        </w:rPr>
      </w:pPr>
    </w:p>
    <w:p w14:paraId="1DA109C0" w14:textId="77777777" w:rsidR="001A4184" w:rsidRDefault="001A4184" w:rsidP="005414C3">
      <w:pPr>
        <w:rPr>
          <w:sz w:val="24"/>
          <w:szCs w:val="24"/>
        </w:rPr>
      </w:pPr>
    </w:p>
    <w:p w14:paraId="021FC6FE" w14:textId="77777777" w:rsidR="001A4184" w:rsidRDefault="001A4184" w:rsidP="005414C3">
      <w:pPr>
        <w:rPr>
          <w:sz w:val="24"/>
          <w:szCs w:val="24"/>
        </w:rPr>
      </w:pPr>
    </w:p>
    <w:p w14:paraId="5F6507A8" w14:textId="77777777" w:rsidR="001A4184" w:rsidRDefault="001A4184" w:rsidP="005414C3">
      <w:pPr>
        <w:rPr>
          <w:sz w:val="24"/>
          <w:szCs w:val="24"/>
        </w:rPr>
      </w:pPr>
    </w:p>
    <w:p w14:paraId="53F25794" w14:textId="77777777" w:rsidR="001A4184" w:rsidRDefault="001A4184" w:rsidP="005414C3">
      <w:pPr>
        <w:rPr>
          <w:sz w:val="24"/>
          <w:szCs w:val="24"/>
        </w:rPr>
      </w:pPr>
    </w:p>
    <w:p w14:paraId="661E2957" w14:textId="77777777" w:rsidR="001A4184" w:rsidRDefault="001A4184" w:rsidP="005414C3">
      <w:pPr>
        <w:rPr>
          <w:sz w:val="24"/>
          <w:szCs w:val="24"/>
        </w:rPr>
      </w:pPr>
    </w:p>
    <w:p w14:paraId="58A85B5B" w14:textId="77777777" w:rsidR="001A4184" w:rsidRDefault="001A4184" w:rsidP="005414C3">
      <w:pPr>
        <w:rPr>
          <w:sz w:val="24"/>
          <w:szCs w:val="24"/>
        </w:rPr>
      </w:pPr>
    </w:p>
    <w:p w14:paraId="2EB186EF" w14:textId="77777777" w:rsidR="001A4184" w:rsidRDefault="001A4184" w:rsidP="005414C3">
      <w:pPr>
        <w:rPr>
          <w:sz w:val="24"/>
          <w:szCs w:val="24"/>
        </w:rPr>
      </w:pPr>
    </w:p>
    <w:p w14:paraId="0EC9C65C" w14:textId="77777777" w:rsidR="00600DBD" w:rsidRPr="00600DBD" w:rsidRDefault="00600DBD" w:rsidP="00600DBD">
      <w:pPr>
        <w:rPr>
          <w:sz w:val="24"/>
          <w:szCs w:val="24"/>
        </w:rPr>
      </w:pPr>
    </w:p>
    <w:p w14:paraId="2E63BBA7" w14:textId="77777777" w:rsidR="00600DBD" w:rsidRPr="00600DBD" w:rsidRDefault="00600DBD" w:rsidP="00600DBD">
      <w:pPr>
        <w:rPr>
          <w:sz w:val="24"/>
          <w:szCs w:val="24"/>
        </w:rPr>
      </w:pPr>
    </w:p>
    <w:p w14:paraId="27631837" w14:textId="77777777" w:rsidR="00600DBD" w:rsidRPr="00600DBD" w:rsidRDefault="00600DBD" w:rsidP="00600DBD">
      <w:pPr>
        <w:rPr>
          <w:sz w:val="24"/>
          <w:szCs w:val="24"/>
        </w:rPr>
      </w:pPr>
    </w:p>
    <w:p w14:paraId="0C13F306" w14:textId="77777777" w:rsidR="00600DBD" w:rsidRPr="00600DBD" w:rsidRDefault="00600DBD" w:rsidP="00600DBD">
      <w:pPr>
        <w:rPr>
          <w:sz w:val="24"/>
          <w:szCs w:val="24"/>
        </w:rPr>
      </w:pPr>
    </w:p>
    <w:p w14:paraId="763C65F1" w14:textId="77777777" w:rsidR="00600DBD" w:rsidRPr="00600DBD" w:rsidRDefault="00600DBD" w:rsidP="00600DBD">
      <w:pPr>
        <w:rPr>
          <w:sz w:val="24"/>
          <w:szCs w:val="24"/>
        </w:rPr>
      </w:pPr>
    </w:p>
    <w:p w14:paraId="0D571359" w14:textId="77777777" w:rsidR="00600DBD" w:rsidRPr="00600DBD" w:rsidRDefault="00600DBD" w:rsidP="00600DBD">
      <w:pPr>
        <w:rPr>
          <w:sz w:val="24"/>
          <w:szCs w:val="24"/>
        </w:rPr>
      </w:pPr>
    </w:p>
    <w:p w14:paraId="3EDDB812" w14:textId="77777777" w:rsidR="00600DBD" w:rsidRPr="00600DBD" w:rsidRDefault="00600DBD" w:rsidP="00600DBD">
      <w:pPr>
        <w:rPr>
          <w:sz w:val="24"/>
          <w:szCs w:val="24"/>
        </w:rPr>
      </w:pPr>
    </w:p>
    <w:p w14:paraId="150BFCAE" w14:textId="77777777" w:rsidR="00600DBD" w:rsidRPr="00600DBD" w:rsidRDefault="00600DBD" w:rsidP="00600DBD">
      <w:pPr>
        <w:rPr>
          <w:sz w:val="24"/>
          <w:szCs w:val="24"/>
        </w:rPr>
      </w:pPr>
    </w:p>
    <w:p w14:paraId="1C2D2616" w14:textId="77777777" w:rsidR="00600DBD" w:rsidRPr="00600DBD" w:rsidRDefault="00600DBD" w:rsidP="00600DBD">
      <w:pPr>
        <w:rPr>
          <w:sz w:val="24"/>
          <w:szCs w:val="24"/>
        </w:rPr>
      </w:pPr>
    </w:p>
    <w:p w14:paraId="223FF89E" w14:textId="77777777" w:rsidR="00600DBD" w:rsidRPr="00600DBD" w:rsidRDefault="00600DBD" w:rsidP="00600DBD">
      <w:pPr>
        <w:rPr>
          <w:sz w:val="24"/>
          <w:szCs w:val="24"/>
        </w:rPr>
      </w:pPr>
    </w:p>
    <w:p w14:paraId="045B9686" w14:textId="77777777" w:rsidR="00600DBD" w:rsidRDefault="00600DBD" w:rsidP="00600DBD">
      <w:pPr>
        <w:rPr>
          <w:sz w:val="24"/>
          <w:szCs w:val="24"/>
        </w:rPr>
      </w:pPr>
    </w:p>
    <w:p w14:paraId="48A28F12" w14:textId="77777777" w:rsidR="00600DBD" w:rsidRDefault="00600DBD" w:rsidP="00600DBD">
      <w:pPr>
        <w:rPr>
          <w:sz w:val="24"/>
          <w:szCs w:val="24"/>
        </w:rPr>
      </w:pPr>
    </w:p>
    <w:p w14:paraId="7D28821A" w14:textId="77777777" w:rsidR="00600DBD" w:rsidRDefault="00600DBD" w:rsidP="00600DBD">
      <w:pPr>
        <w:rPr>
          <w:sz w:val="24"/>
          <w:szCs w:val="24"/>
        </w:rPr>
      </w:pPr>
    </w:p>
    <w:p w14:paraId="1C70DC18" w14:textId="77777777" w:rsidR="00600DBD" w:rsidRDefault="00600DBD" w:rsidP="00600DBD">
      <w:pPr>
        <w:jc w:val="center"/>
        <w:rPr>
          <w:sz w:val="24"/>
          <w:szCs w:val="24"/>
        </w:rPr>
      </w:pPr>
    </w:p>
    <w:p w14:paraId="2AAFA9EE" w14:textId="77777777" w:rsidR="00600DBD" w:rsidRPr="00014D1B" w:rsidRDefault="00600DBD" w:rsidP="00600DBD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lastRenderedPageBreak/>
        <w:t xml:space="preserve">příloha č. 2 ke smlouvě o dodávce tepelné </w:t>
      </w:r>
      <w:r w:rsidRPr="00014D1B">
        <w:rPr>
          <w:rFonts w:eastAsia="Times New Roman"/>
          <w:b/>
          <w:bCs/>
          <w:sz w:val="24"/>
          <w:szCs w:val="24"/>
        </w:rPr>
        <w:t>energie č. 66/2025</w:t>
      </w:r>
    </w:p>
    <w:p w14:paraId="3016C9D5" w14:textId="77777777" w:rsidR="00600DBD" w:rsidRPr="00014D1B" w:rsidRDefault="00600DBD" w:rsidP="00600DBD">
      <w:pPr>
        <w:rPr>
          <w:sz w:val="24"/>
          <w:szCs w:val="24"/>
        </w:rPr>
      </w:pPr>
    </w:p>
    <w:p w14:paraId="7549B6F5" w14:textId="108DB91D" w:rsidR="00600DBD" w:rsidRDefault="00600DBD" w:rsidP="00600DBD">
      <w:pPr>
        <w:jc w:val="center"/>
        <w:rPr>
          <w:rFonts w:eastAsia="Times New Roman"/>
          <w:b/>
          <w:bCs/>
          <w:sz w:val="32"/>
          <w:szCs w:val="32"/>
        </w:rPr>
      </w:pPr>
      <w:r w:rsidRPr="00014D1B">
        <w:rPr>
          <w:rFonts w:eastAsia="Times New Roman"/>
          <w:b/>
          <w:bCs/>
          <w:sz w:val="32"/>
          <w:szCs w:val="32"/>
        </w:rPr>
        <w:t>Cenové ujednání pro rok 202</w:t>
      </w:r>
      <w:r>
        <w:rPr>
          <w:rFonts w:eastAsia="Times New Roman"/>
          <w:b/>
          <w:bCs/>
          <w:sz w:val="32"/>
          <w:szCs w:val="32"/>
        </w:rPr>
        <w:t>6</w:t>
      </w:r>
    </w:p>
    <w:p w14:paraId="27FCD941" w14:textId="77777777" w:rsidR="00600DBD" w:rsidRDefault="00600DBD" w:rsidP="00600DBD">
      <w:pPr>
        <w:jc w:val="center"/>
        <w:rPr>
          <w:rFonts w:eastAsia="Times New Roman"/>
          <w:b/>
          <w:bCs/>
          <w:sz w:val="32"/>
          <w:szCs w:val="32"/>
        </w:rPr>
      </w:pPr>
    </w:p>
    <w:p w14:paraId="2A275D05" w14:textId="77777777" w:rsidR="00600DBD" w:rsidRPr="001B1AA6" w:rsidRDefault="00600DBD" w:rsidP="00600DBD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I.</w:t>
      </w:r>
    </w:p>
    <w:p w14:paraId="43284A74" w14:textId="77777777" w:rsidR="00600DBD" w:rsidRPr="005328C6" w:rsidRDefault="00600DBD" w:rsidP="00600DBD">
      <w:pPr>
        <w:jc w:val="center"/>
        <w:rPr>
          <w:sz w:val="24"/>
          <w:szCs w:val="24"/>
        </w:rPr>
      </w:pPr>
      <w:r w:rsidRPr="005328C6">
        <w:rPr>
          <w:rFonts w:eastAsia="Times New Roman"/>
          <w:b/>
          <w:bCs/>
          <w:sz w:val="24"/>
          <w:szCs w:val="24"/>
        </w:rPr>
        <w:t>Smluvní strany</w:t>
      </w:r>
    </w:p>
    <w:p w14:paraId="7BBD2279" w14:textId="77777777" w:rsidR="00600DBD" w:rsidRPr="005328C6" w:rsidRDefault="00600DBD" w:rsidP="00600DBD">
      <w:pPr>
        <w:rPr>
          <w:sz w:val="24"/>
          <w:szCs w:val="24"/>
        </w:rPr>
      </w:pPr>
    </w:p>
    <w:p w14:paraId="21E07019" w14:textId="77777777" w:rsidR="00600DBD" w:rsidRPr="00C11334" w:rsidRDefault="00600DBD" w:rsidP="00600DBD">
      <w:pPr>
        <w:pStyle w:val="Odstavecseseznamem"/>
        <w:numPr>
          <w:ilvl w:val="0"/>
          <w:numId w:val="15"/>
        </w:numPr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C11334">
        <w:rPr>
          <w:rFonts w:eastAsia="Calibri"/>
          <w:b/>
          <w:bCs/>
          <w:sz w:val="24"/>
          <w:szCs w:val="24"/>
          <w:u w:val="single"/>
          <w:lang w:eastAsia="en-US"/>
        </w:rPr>
        <w:t>Obchodní korporace: Správa bytů Kralovice s.r.o.</w:t>
      </w:r>
    </w:p>
    <w:p w14:paraId="3A39378A" w14:textId="77777777" w:rsidR="00600DBD" w:rsidRPr="00190CEF" w:rsidRDefault="00600DBD" w:rsidP="00600DBD">
      <w:pPr>
        <w:rPr>
          <w:rFonts w:eastAsia="Calibri"/>
          <w:b/>
          <w:sz w:val="24"/>
          <w:szCs w:val="24"/>
          <w:lang w:eastAsia="en-US"/>
        </w:rPr>
      </w:pPr>
    </w:p>
    <w:p w14:paraId="40147569" w14:textId="77777777" w:rsidR="00600DBD" w:rsidRPr="00190CEF" w:rsidRDefault="00600DBD" w:rsidP="00600DBD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se sídlem: Plzeňská 265, 331 41 Kralovice</w:t>
      </w:r>
    </w:p>
    <w:p w14:paraId="6BE91389" w14:textId="77777777" w:rsidR="00600DBD" w:rsidRPr="00190CEF" w:rsidRDefault="00600DBD" w:rsidP="00600DBD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zastoupená: </w:t>
      </w:r>
      <w:r>
        <w:rPr>
          <w:rFonts w:eastAsia="Calibri"/>
          <w:bCs/>
          <w:sz w:val="24"/>
          <w:szCs w:val="24"/>
          <w:lang w:eastAsia="en-US"/>
        </w:rPr>
        <w:t xml:space="preserve">jednatelem </w:t>
      </w:r>
      <w:r w:rsidRPr="00190CEF">
        <w:rPr>
          <w:rFonts w:eastAsia="Calibri"/>
          <w:bCs/>
          <w:sz w:val="24"/>
          <w:szCs w:val="24"/>
          <w:lang w:eastAsia="en-US"/>
        </w:rPr>
        <w:t>Bc. Jaroslav</w:t>
      </w:r>
      <w:r>
        <w:rPr>
          <w:rFonts w:eastAsia="Calibri"/>
          <w:bCs/>
          <w:sz w:val="24"/>
          <w:szCs w:val="24"/>
          <w:lang w:eastAsia="en-US"/>
        </w:rPr>
        <w:t>em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</w:t>
      </w:r>
      <w:proofErr w:type="spellStart"/>
      <w:r w:rsidRPr="00190CEF">
        <w:rPr>
          <w:rFonts w:eastAsia="Calibri"/>
          <w:bCs/>
          <w:sz w:val="24"/>
          <w:szCs w:val="24"/>
          <w:lang w:eastAsia="en-US"/>
        </w:rPr>
        <w:t>Bodur</w:t>
      </w:r>
      <w:r>
        <w:rPr>
          <w:rFonts w:eastAsia="Calibri"/>
          <w:bCs/>
          <w:sz w:val="24"/>
          <w:szCs w:val="24"/>
          <w:lang w:eastAsia="en-US"/>
        </w:rPr>
        <w:t>kou</w:t>
      </w:r>
      <w:proofErr w:type="spellEnd"/>
    </w:p>
    <w:p w14:paraId="679F592A" w14:textId="77777777" w:rsidR="00600DBD" w:rsidRPr="00190CEF" w:rsidRDefault="00600DBD" w:rsidP="00600DBD">
      <w:pPr>
        <w:ind w:left="708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zapsaná</w:t>
      </w:r>
      <w:r w:rsidRPr="00190CEF">
        <w:rPr>
          <w:rFonts w:eastAsia="Calibri"/>
          <w:bCs/>
          <w:sz w:val="24"/>
          <w:szCs w:val="24"/>
          <w:lang w:eastAsia="en-US"/>
        </w:rPr>
        <w:t xml:space="preserve"> v obchodním rejstříku Krajského soudu v Plzni, oddíl C, číslo vložky 45759</w:t>
      </w:r>
    </w:p>
    <w:p w14:paraId="672C9DC3" w14:textId="77777777" w:rsidR="00600DBD" w:rsidRPr="00190CEF" w:rsidRDefault="00600DBD" w:rsidP="00600DBD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IČ: 220 80 759</w:t>
      </w:r>
    </w:p>
    <w:p w14:paraId="35AD2532" w14:textId="77777777" w:rsidR="00600DBD" w:rsidRPr="00190CEF" w:rsidRDefault="00600DBD" w:rsidP="00600DBD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 xml:space="preserve">bankovní spojení: Komerční banka č. účtu: </w:t>
      </w:r>
      <w:r w:rsidRPr="00C66550">
        <w:rPr>
          <w:rFonts w:eastAsia="Calibri"/>
          <w:bCs/>
          <w:sz w:val="24"/>
          <w:szCs w:val="24"/>
          <w:highlight w:val="black"/>
          <w:lang w:eastAsia="en-US"/>
        </w:rPr>
        <w:t>131-3101390267/0100</w:t>
      </w:r>
    </w:p>
    <w:p w14:paraId="4E78C375" w14:textId="77777777" w:rsidR="00600DBD" w:rsidRPr="00190CEF" w:rsidRDefault="00600DBD" w:rsidP="00600DBD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telefonní spojení: 373 396 323</w:t>
      </w:r>
    </w:p>
    <w:p w14:paraId="09EF469C" w14:textId="77777777" w:rsidR="00600DBD" w:rsidRPr="00190CEF" w:rsidRDefault="00600DBD" w:rsidP="00600DBD">
      <w:pPr>
        <w:ind w:firstLine="708"/>
        <w:rPr>
          <w:rFonts w:eastAsia="Calibri"/>
          <w:bCs/>
          <w:sz w:val="24"/>
          <w:szCs w:val="24"/>
          <w:lang w:eastAsia="en-US"/>
        </w:rPr>
      </w:pPr>
      <w:r w:rsidRPr="00190CEF">
        <w:rPr>
          <w:rFonts w:eastAsia="Calibri"/>
          <w:bCs/>
          <w:sz w:val="24"/>
          <w:szCs w:val="24"/>
          <w:lang w:eastAsia="en-US"/>
        </w:rPr>
        <w:t>E-mail: mbs.kralovice@seznam.cz</w:t>
      </w:r>
    </w:p>
    <w:p w14:paraId="751E6711" w14:textId="77777777" w:rsidR="00600DBD" w:rsidRPr="002D0D50" w:rsidRDefault="00600DBD" w:rsidP="00600DBD">
      <w:pPr>
        <w:ind w:firstLine="708"/>
        <w:rPr>
          <w:rFonts w:eastAsia="Calibri"/>
          <w:b/>
          <w:i/>
          <w:sz w:val="24"/>
          <w:szCs w:val="24"/>
          <w:lang w:eastAsia="en-US"/>
        </w:rPr>
      </w:pPr>
      <w:r>
        <w:rPr>
          <w:rFonts w:eastAsia="Calibri"/>
          <w:b/>
          <w:i/>
          <w:sz w:val="24"/>
          <w:szCs w:val="24"/>
          <w:lang w:eastAsia="en-US"/>
        </w:rPr>
        <w:t>(dále jen „dodavatel</w:t>
      </w:r>
      <w:r w:rsidRPr="002D0D50">
        <w:rPr>
          <w:rFonts w:eastAsia="Calibri"/>
          <w:b/>
          <w:i/>
          <w:sz w:val="24"/>
          <w:szCs w:val="24"/>
          <w:lang w:eastAsia="en-US"/>
        </w:rPr>
        <w:t>)</w:t>
      </w:r>
    </w:p>
    <w:p w14:paraId="2A64E938" w14:textId="77777777" w:rsidR="00600DBD" w:rsidRPr="002D0D50" w:rsidRDefault="00600DBD" w:rsidP="00600DBD">
      <w:pPr>
        <w:rPr>
          <w:rFonts w:eastAsia="Times New Roman"/>
          <w:sz w:val="24"/>
          <w:szCs w:val="24"/>
        </w:rPr>
      </w:pPr>
    </w:p>
    <w:p w14:paraId="7C53CE80" w14:textId="77777777" w:rsidR="00600DBD" w:rsidRPr="004C51AA" w:rsidRDefault="00600DBD" w:rsidP="00600DBD">
      <w:pPr>
        <w:pStyle w:val="Odstavecseseznamem"/>
        <w:numPr>
          <w:ilvl w:val="0"/>
          <w:numId w:val="15"/>
        </w:numPr>
        <w:rPr>
          <w:rFonts w:eastAsia="Times New Roman"/>
          <w:b/>
          <w:bCs/>
          <w:sz w:val="24"/>
          <w:szCs w:val="24"/>
          <w:u w:val="single"/>
        </w:rPr>
      </w:pPr>
      <w:r w:rsidRPr="004C51AA">
        <w:rPr>
          <w:rFonts w:eastAsia="Times New Roman"/>
          <w:b/>
          <w:bCs/>
          <w:sz w:val="24"/>
          <w:szCs w:val="24"/>
          <w:u w:val="single"/>
        </w:rPr>
        <w:t>Město Kralovice</w:t>
      </w:r>
    </w:p>
    <w:p w14:paraId="3625F771" w14:textId="77777777" w:rsidR="00600DBD" w:rsidRPr="002D0D50" w:rsidRDefault="00600DBD" w:rsidP="00600DBD">
      <w:pPr>
        <w:rPr>
          <w:rFonts w:eastAsia="Times New Roman"/>
          <w:sz w:val="24"/>
          <w:szCs w:val="24"/>
        </w:rPr>
      </w:pPr>
    </w:p>
    <w:p w14:paraId="6992761A" w14:textId="77777777" w:rsidR="00600DBD" w:rsidRPr="002D0D50" w:rsidRDefault="00600DBD" w:rsidP="00600DBD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se sídlem/bydliště: Kralovice, 33141, Markova ul. č.p. 2</w:t>
      </w:r>
    </w:p>
    <w:p w14:paraId="32C9AB4C" w14:textId="77777777" w:rsidR="00600DBD" w:rsidRPr="002D0D50" w:rsidRDefault="00600DBD" w:rsidP="00600DBD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zastoupená: Ing. Karel Popel</w:t>
      </w:r>
    </w:p>
    <w:p w14:paraId="7DBD5301" w14:textId="77777777" w:rsidR="00600DBD" w:rsidRPr="002D0D50" w:rsidRDefault="00600DBD" w:rsidP="00600DBD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IČ: 00257966</w:t>
      </w:r>
    </w:p>
    <w:p w14:paraId="632649BE" w14:textId="77777777" w:rsidR="00600DBD" w:rsidRPr="002D0D50" w:rsidRDefault="00600DBD" w:rsidP="00600DBD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DIČ: CZ00257966</w:t>
      </w:r>
    </w:p>
    <w:p w14:paraId="4EE7EBF1" w14:textId="77777777" w:rsidR="00600DBD" w:rsidRPr="002D0D50" w:rsidRDefault="00600DBD" w:rsidP="00600DBD">
      <w:pPr>
        <w:tabs>
          <w:tab w:val="left" w:pos="4940"/>
        </w:tabs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 xml:space="preserve">bankovní spojení: Česká spořitelna a.s. </w:t>
      </w:r>
      <w:r w:rsidRPr="002D0D50">
        <w:rPr>
          <w:rFonts w:eastAsia="Times New Roman"/>
          <w:sz w:val="24"/>
          <w:szCs w:val="24"/>
        </w:rPr>
        <w:tab/>
        <w:t xml:space="preserve">č. účtu: </w:t>
      </w:r>
      <w:bookmarkStart w:id="9" w:name="_GoBack"/>
      <w:bookmarkEnd w:id="9"/>
      <w:r w:rsidRPr="00C66550">
        <w:rPr>
          <w:rFonts w:eastAsia="Times New Roman"/>
          <w:sz w:val="24"/>
          <w:szCs w:val="24"/>
          <w:highlight w:val="black"/>
        </w:rPr>
        <w:t>725 658 379/0800</w:t>
      </w:r>
    </w:p>
    <w:p w14:paraId="3253684C" w14:textId="77777777" w:rsidR="00600DBD" w:rsidRPr="002D0D50" w:rsidRDefault="00600DBD" w:rsidP="00600DBD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telefonní spojení: 373 300 261</w:t>
      </w:r>
    </w:p>
    <w:p w14:paraId="44D50D17" w14:textId="77777777" w:rsidR="00600DBD" w:rsidRPr="002D0D50" w:rsidRDefault="00600DBD" w:rsidP="00600DBD">
      <w:pPr>
        <w:ind w:left="708"/>
        <w:rPr>
          <w:rFonts w:eastAsia="Times New Roman"/>
          <w:sz w:val="24"/>
          <w:szCs w:val="24"/>
        </w:rPr>
      </w:pPr>
      <w:r w:rsidRPr="002D0D50">
        <w:rPr>
          <w:rFonts w:eastAsia="Times New Roman"/>
          <w:sz w:val="24"/>
          <w:szCs w:val="24"/>
        </w:rPr>
        <w:t>E-mail: ....................</w:t>
      </w:r>
    </w:p>
    <w:p w14:paraId="3C641142" w14:textId="77777777" w:rsidR="00600DBD" w:rsidRPr="002D0D50" w:rsidRDefault="00600DBD" w:rsidP="00600DBD">
      <w:pPr>
        <w:ind w:left="708"/>
        <w:rPr>
          <w:rFonts w:eastAsia="Times New Roman"/>
          <w:b/>
          <w:bCs/>
          <w:sz w:val="24"/>
          <w:szCs w:val="24"/>
        </w:rPr>
      </w:pPr>
      <w:r w:rsidRPr="002D0D50">
        <w:rPr>
          <w:rFonts w:eastAsia="Times New Roman"/>
          <w:b/>
          <w:bCs/>
          <w:sz w:val="24"/>
          <w:szCs w:val="24"/>
        </w:rPr>
        <w:t>(dále jen „odběratel“)</w:t>
      </w:r>
    </w:p>
    <w:p w14:paraId="65F6EC03" w14:textId="77777777" w:rsidR="00600DBD" w:rsidRDefault="00600DBD" w:rsidP="00600DBD">
      <w:pPr>
        <w:rPr>
          <w:rFonts w:eastAsia="Times New Roman"/>
          <w:b/>
          <w:bCs/>
          <w:sz w:val="24"/>
          <w:szCs w:val="24"/>
        </w:rPr>
      </w:pPr>
    </w:p>
    <w:p w14:paraId="4CC92387" w14:textId="77777777" w:rsidR="00600DBD" w:rsidRPr="00096E89" w:rsidRDefault="00600DBD" w:rsidP="00600DBD">
      <w:pPr>
        <w:jc w:val="center"/>
        <w:rPr>
          <w:b/>
          <w:bCs/>
          <w:sz w:val="24"/>
          <w:szCs w:val="24"/>
        </w:rPr>
      </w:pPr>
      <w:r w:rsidRPr="00096E89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I</w:t>
      </w:r>
      <w:r w:rsidRPr="00096E89">
        <w:rPr>
          <w:b/>
          <w:bCs/>
          <w:sz w:val="24"/>
          <w:szCs w:val="24"/>
        </w:rPr>
        <w:t>.</w:t>
      </w:r>
    </w:p>
    <w:p w14:paraId="5B64D639" w14:textId="77777777" w:rsidR="00600DBD" w:rsidRDefault="00600DBD" w:rsidP="00600DBD">
      <w:pPr>
        <w:jc w:val="center"/>
        <w:rPr>
          <w:b/>
          <w:bCs/>
          <w:sz w:val="24"/>
          <w:szCs w:val="24"/>
        </w:rPr>
      </w:pPr>
      <w:r w:rsidRPr="00096E89">
        <w:rPr>
          <w:b/>
          <w:bCs/>
          <w:sz w:val="24"/>
          <w:szCs w:val="24"/>
        </w:rPr>
        <w:t>Cena tepelné energie</w:t>
      </w:r>
    </w:p>
    <w:p w14:paraId="467B1CED" w14:textId="77777777" w:rsidR="00600DBD" w:rsidRDefault="00600DBD" w:rsidP="00600DBD">
      <w:pPr>
        <w:rPr>
          <w:rFonts w:eastAsia="Times New Roman"/>
          <w:b/>
          <w:bCs/>
          <w:sz w:val="24"/>
          <w:szCs w:val="24"/>
        </w:rPr>
      </w:pPr>
    </w:p>
    <w:p w14:paraId="0B888A28" w14:textId="77777777" w:rsidR="008728C8" w:rsidRPr="005E5845" w:rsidRDefault="00600DBD" w:rsidP="008728C8">
      <w:pPr>
        <w:ind w:left="708" w:hanging="705"/>
        <w:jc w:val="both"/>
        <w:rPr>
          <w:sz w:val="24"/>
          <w:szCs w:val="24"/>
        </w:rPr>
      </w:pPr>
      <w:r>
        <w:rPr>
          <w:sz w:val="24"/>
          <w:szCs w:val="24"/>
        </w:rPr>
        <w:t>II.1.</w:t>
      </w:r>
      <w:r>
        <w:rPr>
          <w:sz w:val="24"/>
          <w:szCs w:val="24"/>
        </w:rPr>
        <w:tab/>
      </w:r>
      <w:r w:rsidR="008728C8" w:rsidRPr="005E5845">
        <w:rPr>
          <w:sz w:val="24"/>
          <w:szCs w:val="24"/>
        </w:rPr>
        <w:t>Cena tepelné energie je tvořena v souladu se zákonem č. 526/1990 Sb., o cenách, ve znění pozdějších předpisů, a aktuálně účinným cenovým výměrem Energetického regulačního úřadu k cenám tepelné energie.</w:t>
      </w:r>
    </w:p>
    <w:p w14:paraId="48D702FF" w14:textId="6F6A7DA1" w:rsidR="00600DBD" w:rsidRPr="00092CC3" w:rsidRDefault="00600DBD" w:rsidP="008728C8">
      <w:pPr>
        <w:ind w:left="708" w:hanging="705"/>
        <w:jc w:val="both"/>
        <w:rPr>
          <w:sz w:val="24"/>
          <w:szCs w:val="24"/>
        </w:rPr>
      </w:pPr>
      <w:r w:rsidRPr="00092CC3">
        <w:rPr>
          <w:sz w:val="24"/>
          <w:szCs w:val="24"/>
        </w:rPr>
        <w:t xml:space="preserve">II.2. </w:t>
      </w:r>
      <w:r w:rsidRPr="00092CC3">
        <w:rPr>
          <w:sz w:val="24"/>
          <w:szCs w:val="24"/>
        </w:rPr>
        <w:tab/>
        <w:t xml:space="preserve">Cena za tepelnou energii se účtuje formou jednosložkové ceny ve výši </w:t>
      </w:r>
      <w:r w:rsidR="008728C8">
        <w:rPr>
          <w:b/>
          <w:bCs/>
          <w:sz w:val="24"/>
          <w:szCs w:val="24"/>
        </w:rPr>
        <w:t>900</w:t>
      </w:r>
      <w:r w:rsidRPr="00092CC3">
        <w:rPr>
          <w:b/>
          <w:bCs/>
          <w:sz w:val="24"/>
          <w:szCs w:val="24"/>
        </w:rPr>
        <w:t>,- Kč/GJ</w:t>
      </w:r>
      <w:r w:rsidRPr="00092CC3">
        <w:rPr>
          <w:sz w:val="24"/>
          <w:szCs w:val="24"/>
        </w:rPr>
        <w:t xml:space="preserve"> (</w:t>
      </w:r>
      <w:r>
        <w:rPr>
          <w:sz w:val="24"/>
          <w:szCs w:val="24"/>
        </w:rPr>
        <w:t>s</w:t>
      </w:r>
      <w:r w:rsidRPr="00092CC3">
        <w:rPr>
          <w:sz w:val="24"/>
          <w:szCs w:val="24"/>
        </w:rPr>
        <w:t xml:space="preserve"> DPH), jedná se o cenu předběžnou.</w:t>
      </w:r>
    </w:p>
    <w:p w14:paraId="7B9AC946" w14:textId="12137D2E" w:rsidR="00600DBD" w:rsidRPr="00092CC3" w:rsidRDefault="00600DBD" w:rsidP="00600DBD">
      <w:pPr>
        <w:ind w:left="705"/>
        <w:jc w:val="both"/>
        <w:rPr>
          <w:sz w:val="24"/>
          <w:szCs w:val="24"/>
        </w:rPr>
      </w:pPr>
      <w:r w:rsidRPr="00092CC3">
        <w:rPr>
          <w:sz w:val="24"/>
          <w:szCs w:val="24"/>
        </w:rPr>
        <w:t>V předběžné ceně jsou zahrnuty náklady na nakupované teplo od dodavatele, v jeho cenách platných k 01.01.202</w:t>
      </w:r>
      <w:r w:rsidR="008728C8">
        <w:rPr>
          <w:sz w:val="24"/>
          <w:szCs w:val="24"/>
        </w:rPr>
        <w:t>6</w:t>
      </w:r>
      <w:r w:rsidRPr="00092CC3">
        <w:rPr>
          <w:sz w:val="24"/>
          <w:szCs w:val="24"/>
        </w:rPr>
        <w:t xml:space="preserve">. Předběžná cena je stanovena za předpokladu celkové dodávky tepelné energie </w:t>
      </w:r>
      <w:r w:rsidRPr="00092CC3">
        <w:rPr>
          <w:b/>
          <w:bCs/>
          <w:sz w:val="24"/>
          <w:szCs w:val="24"/>
        </w:rPr>
        <w:t>2</w:t>
      </w:r>
      <w:r w:rsidR="008728C8">
        <w:rPr>
          <w:b/>
          <w:bCs/>
          <w:sz w:val="24"/>
          <w:szCs w:val="24"/>
        </w:rPr>
        <w:t>73</w:t>
      </w:r>
      <w:r w:rsidRPr="00092CC3">
        <w:rPr>
          <w:b/>
          <w:bCs/>
          <w:sz w:val="24"/>
          <w:szCs w:val="24"/>
        </w:rPr>
        <w:t xml:space="preserve"> GJ</w:t>
      </w:r>
      <w:r w:rsidRPr="00092CC3">
        <w:rPr>
          <w:sz w:val="24"/>
          <w:szCs w:val="24"/>
        </w:rPr>
        <w:t xml:space="preserve"> za rok </w:t>
      </w:r>
      <w:r w:rsidRPr="00092CC3">
        <w:rPr>
          <w:b/>
          <w:bCs/>
          <w:sz w:val="24"/>
          <w:szCs w:val="24"/>
        </w:rPr>
        <w:t>202</w:t>
      </w:r>
      <w:r w:rsidR="008728C8">
        <w:rPr>
          <w:b/>
          <w:bCs/>
          <w:sz w:val="24"/>
          <w:szCs w:val="24"/>
        </w:rPr>
        <w:t>6</w:t>
      </w:r>
      <w:r w:rsidRPr="00092CC3">
        <w:rPr>
          <w:b/>
          <w:bCs/>
          <w:sz w:val="24"/>
          <w:szCs w:val="24"/>
        </w:rPr>
        <w:t>.</w:t>
      </w:r>
    </w:p>
    <w:p w14:paraId="7C287E0F" w14:textId="77777777" w:rsidR="00600DBD" w:rsidRPr="00092CC3" w:rsidRDefault="00600DBD" w:rsidP="00600DBD">
      <w:pPr>
        <w:ind w:left="705" w:hanging="705"/>
        <w:jc w:val="both"/>
        <w:rPr>
          <w:sz w:val="24"/>
          <w:szCs w:val="24"/>
        </w:rPr>
      </w:pPr>
      <w:r w:rsidRPr="00092CC3">
        <w:rPr>
          <w:sz w:val="24"/>
          <w:szCs w:val="24"/>
        </w:rPr>
        <w:t>II.3.</w:t>
      </w:r>
      <w:r w:rsidRPr="00092CC3">
        <w:rPr>
          <w:sz w:val="24"/>
          <w:szCs w:val="24"/>
        </w:rPr>
        <w:tab/>
        <w:t>Dodávka tepelné energie je během účtovacího období, tj. leden až prosinec daného roku, hrazena formou záloh s tím, že výše záloh, je uvedena v části II. Tohoto „Cenového ujednání“.</w:t>
      </w:r>
    </w:p>
    <w:p w14:paraId="3878FA90" w14:textId="77777777" w:rsidR="00600DBD" w:rsidRPr="00092CC3" w:rsidRDefault="00600DBD" w:rsidP="00600DBD">
      <w:pPr>
        <w:ind w:left="705" w:hanging="705"/>
        <w:jc w:val="both"/>
        <w:rPr>
          <w:sz w:val="24"/>
          <w:szCs w:val="24"/>
        </w:rPr>
      </w:pPr>
      <w:r w:rsidRPr="00092CC3">
        <w:rPr>
          <w:sz w:val="24"/>
          <w:szCs w:val="24"/>
        </w:rPr>
        <w:t>II.4.</w:t>
      </w:r>
      <w:r w:rsidRPr="00092CC3">
        <w:rPr>
          <w:sz w:val="24"/>
          <w:szCs w:val="24"/>
        </w:rPr>
        <w:tab/>
        <w:t>Dodavatel může při změně regulovaných cen paliv a energií změnu výše ceny tepelné energie odběrateli pouze oznámit.</w:t>
      </w:r>
    </w:p>
    <w:p w14:paraId="174F5FC6" w14:textId="77777777" w:rsidR="008728C8" w:rsidRDefault="008728C8" w:rsidP="00600DBD">
      <w:pPr>
        <w:jc w:val="center"/>
        <w:rPr>
          <w:rFonts w:eastAsia="Times New Roman"/>
          <w:b/>
          <w:bCs/>
          <w:sz w:val="24"/>
          <w:szCs w:val="24"/>
        </w:rPr>
      </w:pPr>
    </w:p>
    <w:p w14:paraId="0F39F17A" w14:textId="77777777" w:rsidR="008728C8" w:rsidRDefault="008728C8" w:rsidP="00600DBD">
      <w:pPr>
        <w:jc w:val="center"/>
        <w:rPr>
          <w:rFonts w:eastAsia="Times New Roman"/>
          <w:b/>
          <w:bCs/>
          <w:sz w:val="24"/>
          <w:szCs w:val="24"/>
        </w:rPr>
      </w:pPr>
    </w:p>
    <w:p w14:paraId="19E022DC" w14:textId="77777777" w:rsidR="008728C8" w:rsidRDefault="008728C8" w:rsidP="00600DBD">
      <w:pPr>
        <w:jc w:val="center"/>
        <w:rPr>
          <w:rFonts w:eastAsia="Times New Roman"/>
          <w:b/>
          <w:bCs/>
          <w:sz w:val="24"/>
          <w:szCs w:val="24"/>
        </w:rPr>
      </w:pPr>
    </w:p>
    <w:p w14:paraId="6D79E593" w14:textId="77777777" w:rsidR="008728C8" w:rsidRDefault="008728C8" w:rsidP="00600DBD">
      <w:pPr>
        <w:jc w:val="center"/>
        <w:rPr>
          <w:rFonts w:eastAsia="Times New Roman"/>
          <w:b/>
          <w:bCs/>
          <w:sz w:val="24"/>
          <w:szCs w:val="24"/>
        </w:rPr>
      </w:pPr>
    </w:p>
    <w:p w14:paraId="73A57268" w14:textId="77777777" w:rsidR="008728C8" w:rsidRDefault="008728C8" w:rsidP="00600DBD">
      <w:pPr>
        <w:jc w:val="center"/>
        <w:rPr>
          <w:rFonts w:eastAsia="Times New Roman"/>
          <w:b/>
          <w:bCs/>
          <w:sz w:val="24"/>
          <w:szCs w:val="24"/>
        </w:rPr>
      </w:pPr>
    </w:p>
    <w:p w14:paraId="3FECF00C" w14:textId="78691DB4" w:rsidR="00600DBD" w:rsidRPr="00092CC3" w:rsidRDefault="00600DBD" w:rsidP="00600DBD">
      <w:pPr>
        <w:jc w:val="center"/>
        <w:rPr>
          <w:sz w:val="24"/>
          <w:szCs w:val="24"/>
        </w:rPr>
      </w:pPr>
      <w:r w:rsidRPr="00092CC3">
        <w:rPr>
          <w:rFonts w:eastAsia="Times New Roman"/>
          <w:b/>
          <w:bCs/>
          <w:sz w:val="24"/>
          <w:szCs w:val="24"/>
        </w:rPr>
        <w:lastRenderedPageBreak/>
        <w:t>III.</w:t>
      </w:r>
    </w:p>
    <w:p w14:paraId="7FC1DBBD" w14:textId="77777777" w:rsidR="00600DBD" w:rsidRPr="00092CC3" w:rsidRDefault="00600DBD" w:rsidP="00600DBD">
      <w:pPr>
        <w:jc w:val="center"/>
        <w:rPr>
          <w:sz w:val="24"/>
          <w:szCs w:val="24"/>
        </w:rPr>
      </w:pPr>
      <w:r w:rsidRPr="00092CC3">
        <w:rPr>
          <w:rFonts w:eastAsia="Times New Roman"/>
          <w:b/>
          <w:bCs/>
          <w:sz w:val="24"/>
          <w:szCs w:val="24"/>
        </w:rPr>
        <w:t>Dohoda o zálohách</w:t>
      </w:r>
    </w:p>
    <w:p w14:paraId="4B17EAA1" w14:textId="77777777" w:rsidR="00600DBD" w:rsidRPr="00092CC3" w:rsidRDefault="00600DBD" w:rsidP="00600DBD">
      <w:pPr>
        <w:rPr>
          <w:sz w:val="24"/>
          <w:szCs w:val="24"/>
        </w:rPr>
      </w:pPr>
    </w:p>
    <w:p w14:paraId="6F90FDD3" w14:textId="77777777" w:rsidR="00600DBD" w:rsidRPr="00092CC3" w:rsidRDefault="00600DBD" w:rsidP="00600DBD">
      <w:pPr>
        <w:jc w:val="center"/>
        <w:rPr>
          <w:sz w:val="24"/>
          <w:szCs w:val="24"/>
        </w:rPr>
      </w:pPr>
      <w:r w:rsidRPr="00092CC3">
        <w:rPr>
          <w:rFonts w:eastAsia="Times New Roman"/>
          <w:b/>
          <w:bCs/>
          <w:i/>
          <w:iCs/>
          <w:sz w:val="24"/>
          <w:szCs w:val="24"/>
        </w:rPr>
        <w:t>Návrh dohody o zálohách, kde zúčtovacím obdobím je jeden kalendářní rok</w:t>
      </w:r>
    </w:p>
    <w:p w14:paraId="2866719A" w14:textId="77777777" w:rsidR="00600DBD" w:rsidRPr="00092CC3" w:rsidRDefault="00600DBD" w:rsidP="00600DBD">
      <w:pPr>
        <w:rPr>
          <w:sz w:val="24"/>
          <w:szCs w:val="24"/>
        </w:rPr>
      </w:pPr>
    </w:p>
    <w:p w14:paraId="7D20F4C9" w14:textId="77777777" w:rsidR="00600DBD" w:rsidRPr="00092CC3" w:rsidRDefault="00600DBD" w:rsidP="00600DBD">
      <w:pPr>
        <w:jc w:val="both"/>
        <w:rPr>
          <w:rFonts w:eastAsia="Times New Roman"/>
          <w:sz w:val="24"/>
          <w:szCs w:val="24"/>
        </w:rPr>
      </w:pPr>
      <w:r w:rsidRPr="00092CC3">
        <w:rPr>
          <w:rFonts w:eastAsia="Times New Roman"/>
          <w:sz w:val="24"/>
          <w:szCs w:val="24"/>
        </w:rPr>
        <w:t xml:space="preserve">III.1. </w:t>
      </w:r>
      <w:r w:rsidRPr="00092CC3">
        <w:rPr>
          <w:sz w:val="24"/>
          <w:szCs w:val="24"/>
        </w:rPr>
        <w:t>Smluvní strany se dohodly, že odběratel dodavateli bude poskytovat dílčí platby ročního plnění za dodávku tepelné energie ve formě měsíční záloh na základě zálohových listů vystavených dodavatelem.</w:t>
      </w:r>
    </w:p>
    <w:p w14:paraId="745BCD09" w14:textId="77777777" w:rsidR="00600DBD" w:rsidRPr="00092CC3" w:rsidRDefault="00600DBD" w:rsidP="00600DBD">
      <w:pPr>
        <w:jc w:val="both"/>
        <w:rPr>
          <w:rFonts w:eastAsia="Times New Roman"/>
          <w:sz w:val="24"/>
          <w:szCs w:val="24"/>
        </w:rPr>
      </w:pPr>
    </w:p>
    <w:p w14:paraId="00D5C297" w14:textId="564E488F" w:rsidR="00600DBD" w:rsidRDefault="00600DBD" w:rsidP="00600DBD">
      <w:pPr>
        <w:ind w:left="705" w:hanging="705"/>
        <w:jc w:val="both"/>
        <w:rPr>
          <w:sz w:val="24"/>
          <w:szCs w:val="24"/>
        </w:rPr>
      </w:pPr>
      <w:r w:rsidRPr="00092CC3">
        <w:rPr>
          <w:rFonts w:eastAsia="Times New Roman"/>
          <w:sz w:val="24"/>
          <w:szCs w:val="24"/>
        </w:rPr>
        <w:t xml:space="preserve">III.2.  </w:t>
      </w:r>
      <w:r w:rsidRPr="00092CC3">
        <w:rPr>
          <w:sz w:val="24"/>
          <w:szCs w:val="24"/>
        </w:rPr>
        <w:t xml:space="preserve">Celková roční zálohová částka pro rok </w:t>
      </w:r>
      <w:r w:rsidRPr="00092CC3">
        <w:rPr>
          <w:b/>
          <w:bCs/>
          <w:sz w:val="24"/>
          <w:szCs w:val="24"/>
        </w:rPr>
        <w:t>202</w:t>
      </w:r>
      <w:r w:rsidR="008728C8">
        <w:rPr>
          <w:b/>
          <w:bCs/>
          <w:sz w:val="24"/>
          <w:szCs w:val="24"/>
        </w:rPr>
        <w:t>6</w:t>
      </w:r>
      <w:r w:rsidRPr="00092CC3">
        <w:rPr>
          <w:sz w:val="24"/>
          <w:szCs w:val="24"/>
        </w:rPr>
        <w:t xml:space="preserve"> činí </w:t>
      </w:r>
      <w:r w:rsidRPr="00092CC3">
        <w:rPr>
          <w:b/>
          <w:bCs/>
          <w:sz w:val="24"/>
          <w:szCs w:val="24"/>
        </w:rPr>
        <w:t>2</w:t>
      </w:r>
      <w:r w:rsidR="008728C8">
        <w:rPr>
          <w:b/>
          <w:bCs/>
          <w:sz w:val="24"/>
          <w:szCs w:val="24"/>
        </w:rPr>
        <w:t>46</w:t>
      </w:r>
      <w:r w:rsidRPr="00092CC3">
        <w:rPr>
          <w:b/>
          <w:bCs/>
          <w:sz w:val="24"/>
          <w:szCs w:val="24"/>
        </w:rPr>
        <w:t xml:space="preserve"> 000,- Kč </w:t>
      </w:r>
      <w:r w:rsidRPr="00092CC3">
        <w:rPr>
          <w:sz w:val="24"/>
          <w:szCs w:val="24"/>
        </w:rPr>
        <w:t>(</w:t>
      </w:r>
      <w:r>
        <w:rPr>
          <w:sz w:val="24"/>
          <w:szCs w:val="24"/>
        </w:rPr>
        <w:t>s</w:t>
      </w:r>
      <w:r w:rsidRPr="00092CC3">
        <w:rPr>
          <w:sz w:val="24"/>
          <w:szCs w:val="24"/>
        </w:rPr>
        <w:t xml:space="preserve"> DPH). Jednotlivé měsíční zálohy jsou stanoveny ve výši:</w:t>
      </w:r>
    </w:p>
    <w:p w14:paraId="2396D91F" w14:textId="77777777" w:rsidR="00600DBD" w:rsidRDefault="00600DBD" w:rsidP="00600DBD">
      <w:pPr>
        <w:ind w:left="705" w:hanging="705"/>
        <w:jc w:val="both"/>
        <w:rPr>
          <w:sz w:val="24"/>
          <w:szCs w:val="24"/>
        </w:rPr>
      </w:pPr>
    </w:p>
    <w:tbl>
      <w:tblPr>
        <w:tblW w:w="93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710"/>
        <w:gridCol w:w="1422"/>
        <w:gridCol w:w="1710"/>
        <w:gridCol w:w="1422"/>
        <w:gridCol w:w="1710"/>
      </w:tblGrid>
      <w:tr w:rsidR="00600DBD" w:rsidRPr="0019068F" w14:paraId="428EFBA6" w14:textId="77777777" w:rsidTr="00971910">
        <w:trPr>
          <w:trHeight w:val="570"/>
        </w:trPr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451ED" w14:textId="77777777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splatnost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7EA5F" w14:textId="77777777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výše zálohy v Kč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704B8" w14:textId="77777777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splatnost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CE841" w14:textId="77777777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výše zálohy v Kč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6BE2E" w14:textId="77777777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splatnost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AF03C" w14:textId="77777777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9068F">
              <w:rPr>
                <w:rFonts w:ascii="Calibri" w:eastAsia="Times New Roman" w:hAnsi="Calibri" w:cs="Calibri"/>
                <w:b/>
                <w:bCs/>
                <w:color w:val="000000"/>
              </w:rPr>
              <w:t>výše zálohy v Kč</w:t>
            </w:r>
          </w:p>
        </w:tc>
      </w:tr>
      <w:tr w:rsidR="00600DBD" w:rsidRPr="000140FD" w14:paraId="6A421533" w14:textId="77777777" w:rsidTr="00971910">
        <w:trPr>
          <w:trHeight w:val="570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8DE95" w14:textId="59A85B55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15.01.202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B45A" w14:textId="5DE96714" w:rsidR="00600DBD" w:rsidRPr="00E438E7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69958" w14:textId="4A8ECEBC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15.05.202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59BBC" w14:textId="2999773D" w:rsidR="00600DBD" w:rsidRPr="000140FD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4622C" w14:textId="2D28B1FA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15.09.202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71AF6" w14:textId="24CB1A79" w:rsidR="00600DBD" w:rsidRPr="000140FD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</w:tr>
      <w:tr w:rsidR="00600DBD" w:rsidRPr="000140FD" w14:paraId="4A3B8F49" w14:textId="77777777" w:rsidTr="00971910">
        <w:trPr>
          <w:trHeight w:val="570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42A76" w14:textId="5788F952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15.02.202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D97AE" w14:textId="7EE9E5E7" w:rsidR="00600DBD" w:rsidRPr="00E438E7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0CB80" w14:textId="3C9C9F29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15.06.202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BA672" w14:textId="712973EF" w:rsidR="00600DBD" w:rsidRPr="000140FD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D3F0D" w14:textId="7DF98718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15.10.202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8B52F" w14:textId="46670A2D" w:rsidR="00600DBD" w:rsidRPr="000140FD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</w:tr>
      <w:tr w:rsidR="00600DBD" w:rsidRPr="000140FD" w14:paraId="4222A13B" w14:textId="77777777" w:rsidTr="00971910">
        <w:trPr>
          <w:trHeight w:val="570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4BABC" w14:textId="53208465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15.03.202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A89E" w14:textId="3CDADAC0" w:rsidR="00600DBD" w:rsidRPr="00E438E7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DABF0" w14:textId="1A75AE1D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15.07.202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9D774" w14:textId="78E0B1B4" w:rsidR="00600DBD" w:rsidRPr="000140FD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B38A3" w14:textId="43712E7B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15.11.202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8813C" w14:textId="2747C96A" w:rsidR="00600DBD" w:rsidRPr="000140FD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</w:tr>
      <w:tr w:rsidR="00600DBD" w:rsidRPr="000140FD" w14:paraId="782B58D7" w14:textId="77777777" w:rsidTr="00971910">
        <w:trPr>
          <w:trHeight w:val="570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2462" w14:textId="614179F3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15.04.202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0962C" w14:textId="24BDC0E5" w:rsidR="00600DBD" w:rsidRPr="00E438E7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DF644" w14:textId="713B8643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15.08.202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D7835" w14:textId="4163AACB" w:rsidR="00600DBD" w:rsidRPr="000140FD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93323" w14:textId="6FAAC4B8" w:rsidR="00600DBD" w:rsidRPr="0019068F" w:rsidRDefault="00600DBD" w:rsidP="0097191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>15.12.202</w:t>
            </w:r>
            <w:r w:rsidR="008728C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BB42A" w14:textId="055F8E94" w:rsidR="00600DBD" w:rsidRPr="000140FD" w:rsidRDefault="008728C8" w:rsidP="00971910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20 500</w:t>
            </w:r>
          </w:p>
        </w:tc>
      </w:tr>
      <w:tr w:rsidR="00600DBD" w:rsidRPr="0019068F" w14:paraId="31BF4511" w14:textId="77777777" w:rsidTr="00971910">
        <w:trPr>
          <w:trHeight w:val="555"/>
        </w:trPr>
        <w:tc>
          <w:tcPr>
            <w:tcW w:w="93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C290A" w14:textId="0FE14BAA" w:rsidR="00600DBD" w:rsidRPr="0019068F" w:rsidRDefault="00600DBD" w:rsidP="00971910">
            <w:pPr>
              <w:rPr>
                <w:rFonts w:ascii="Calibri" w:eastAsia="Times New Roman" w:hAnsi="Calibri" w:cs="Calibri"/>
                <w:color w:val="000000"/>
              </w:rPr>
            </w:pPr>
            <w:r w:rsidRPr="0019068F">
              <w:rPr>
                <w:rFonts w:ascii="Calibri" w:eastAsia="Times New Roman" w:hAnsi="Calibri" w:cs="Calibri"/>
                <w:color w:val="000000"/>
              </w:rPr>
              <w:t xml:space="preserve">    celkem                                                                                                                                       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  2</w:t>
            </w:r>
            <w:r w:rsidR="008728C8">
              <w:rPr>
                <w:rFonts w:ascii="Calibri" w:eastAsia="Times New Roman" w:hAnsi="Calibri" w:cs="Calibri"/>
                <w:color w:val="000000"/>
              </w:rPr>
              <w:t>46</w:t>
            </w:r>
            <w:r w:rsidRPr="00E438E7">
              <w:rPr>
                <w:rFonts w:ascii="Calibri" w:eastAsia="Times New Roman" w:hAnsi="Calibri" w:cs="Calibri"/>
                <w:color w:val="000000"/>
              </w:rPr>
              <w:t> 000.-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Kč</w:t>
            </w:r>
          </w:p>
        </w:tc>
      </w:tr>
    </w:tbl>
    <w:p w14:paraId="11C96E40" w14:textId="77777777" w:rsidR="00600DBD" w:rsidRPr="005328C6" w:rsidRDefault="00600DBD" w:rsidP="00600DBD">
      <w:pPr>
        <w:jc w:val="both"/>
        <w:rPr>
          <w:rFonts w:eastAsia="Times New Roman"/>
          <w:sz w:val="24"/>
          <w:szCs w:val="24"/>
        </w:rPr>
      </w:pPr>
    </w:p>
    <w:p w14:paraId="77975541" w14:textId="77777777" w:rsidR="00600DBD" w:rsidRPr="0028093D" w:rsidRDefault="00600DBD" w:rsidP="00600DBD">
      <w:pPr>
        <w:jc w:val="both"/>
        <w:rPr>
          <w:sz w:val="24"/>
          <w:szCs w:val="24"/>
        </w:rPr>
      </w:pPr>
      <w:r w:rsidRPr="005328C6">
        <w:rPr>
          <w:sz w:val="24"/>
          <w:szCs w:val="24"/>
        </w:rPr>
        <w:t>II</w:t>
      </w:r>
      <w:r>
        <w:rPr>
          <w:sz w:val="24"/>
          <w:szCs w:val="24"/>
        </w:rPr>
        <w:t>I</w:t>
      </w:r>
      <w:r w:rsidRPr="005328C6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5328C6">
        <w:rPr>
          <w:sz w:val="24"/>
          <w:szCs w:val="24"/>
        </w:rPr>
        <w:t xml:space="preserve">. </w:t>
      </w:r>
      <w:r w:rsidRPr="0028093D">
        <w:rPr>
          <w:sz w:val="24"/>
          <w:szCs w:val="24"/>
        </w:rPr>
        <w:t>Dodavatel s odběratelem se dohodli, že zálohy uvedené v odstavci III.</w:t>
      </w:r>
      <w:r>
        <w:rPr>
          <w:sz w:val="24"/>
          <w:szCs w:val="24"/>
        </w:rPr>
        <w:t>2</w:t>
      </w:r>
      <w:r w:rsidRPr="0028093D">
        <w:rPr>
          <w:sz w:val="24"/>
          <w:szCs w:val="24"/>
        </w:rPr>
        <w:t>. budou vybírány přímo dodavatelem od jednotlivých nájemníků městských bytů formou měsíčních záloh za služby spojené s užíváním nájemního bytu.</w:t>
      </w:r>
    </w:p>
    <w:p w14:paraId="03AE8DD0" w14:textId="77777777" w:rsidR="00600DBD" w:rsidRDefault="00600DBD" w:rsidP="00600DBD">
      <w:pPr>
        <w:jc w:val="both"/>
        <w:rPr>
          <w:sz w:val="24"/>
          <w:szCs w:val="24"/>
        </w:rPr>
      </w:pPr>
    </w:p>
    <w:p w14:paraId="5A8306F4" w14:textId="77777777" w:rsidR="00600DBD" w:rsidRPr="005328C6" w:rsidRDefault="00600DBD" w:rsidP="00600DBD">
      <w:pPr>
        <w:jc w:val="both"/>
        <w:rPr>
          <w:sz w:val="24"/>
          <w:szCs w:val="24"/>
        </w:rPr>
      </w:pPr>
      <w:r w:rsidRPr="005328C6">
        <w:rPr>
          <w:sz w:val="24"/>
          <w:szCs w:val="24"/>
        </w:rPr>
        <w:t>II</w:t>
      </w:r>
      <w:r>
        <w:rPr>
          <w:sz w:val="24"/>
          <w:szCs w:val="24"/>
        </w:rPr>
        <w:t>I</w:t>
      </w:r>
      <w:r w:rsidRPr="005328C6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5328C6">
        <w:rPr>
          <w:sz w:val="24"/>
          <w:szCs w:val="24"/>
        </w:rPr>
        <w:t xml:space="preserve">. Dodavatel se zavazuje provést konečné vyúčtování zálohových </w:t>
      </w:r>
      <w:r>
        <w:rPr>
          <w:sz w:val="24"/>
          <w:szCs w:val="24"/>
        </w:rPr>
        <w:t>faktur</w:t>
      </w:r>
      <w:r w:rsidRPr="005328C6">
        <w:rPr>
          <w:sz w:val="24"/>
          <w:szCs w:val="24"/>
        </w:rPr>
        <w:t xml:space="preserve"> do 30.4. následujícího roku</w:t>
      </w:r>
      <w:r>
        <w:rPr>
          <w:sz w:val="24"/>
          <w:szCs w:val="24"/>
        </w:rPr>
        <w:t>.</w:t>
      </w:r>
    </w:p>
    <w:p w14:paraId="6FAEA6CA" w14:textId="77777777" w:rsidR="00600DBD" w:rsidRPr="005328C6" w:rsidRDefault="00600DBD" w:rsidP="00600DBD">
      <w:pPr>
        <w:ind w:left="80"/>
        <w:rPr>
          <w:sz w:val="24"/>
          <w:szCs w:val="24"/>
        </w:rPr>
      </w:pPr>
    </w:p>
    <w:p w14:paraId="1A417FA8" w14:textId="77777777" w:rsidR="00600DBD" w:rsidRPr="005328C6" w:rsidRDefault="00600DBD" w:rsidP="00600DBD">
      <w:pPr>
        <w:ind w:right="-79"/>
        <w:jc w:val="center"/>
        <w:rPr>
          <w:sz w:val="24"/>
          <w:szCs w:val="24"/>
        </w:rPr>
      </w:pPr>
      <w:r w:rsidRPr="005328C6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V</w:t>
      </w:r>
      <w:r w:rsidRPr="005328C6">
        <w:rPr>
          <w:b/>
          <w:bCs/>
          <w:sz w:val="24"/>
          <w:szCs w:val="24"/>
        </w:rPr>
        <w:t>.</w:t>
      </w:r>
    </w:p>
    <w:p w14:paraId="5DCB15A3" w14:textId="77777777" w:rsidR="00600DBD" w:rsidRPr="005328C6" w:rsidRDefault="00600DBD" w:rsidP="00600DBD">
      <w:pPr>
        <w:ind w:right="-79"/>
        <w:jc w:val="center"/>
        <w:rPr>
          <w:sz w:val="24"/>
          <w:szCs w:val="24"/>
        </w:rPr>
      </w:pPr>
      <w:r w:rsidRPr="005328C6">
        <w:rPr>
          <w:b/>
          <w:bCs/>
          <w:sz w:val="24"/>
          <w:szCs w:val="24"/>
        </w:rPr>
        <w:t>Odběrový diagram</w:t>
      </w:r>
    </w:p>
    <w:p w14:paraId="530A049A" w14:textId="77777777" w:rsidR="00600DBD" w:rsidRPr="005328C6" w:rsidRDefault="00600DBD" w:rsidP="00600DBD">
      <w:pPr>
        <w:rPr>
          <w:sz w:val="24"/>
          <w:szCs w:val="24"/>
        </w:rPr>
      </w:pPr>
    </w:p>
    <w:p w14:paraId="425F617C" w14:textId="7863602D" w:rsidR="00600DBD" w:rsidRPr="005328C6" w:rsidRDefault="00600DBD" w:rsidP="00600DBD">
      <w:pPr>
        <w:ind w:left="80"/>
        <w:jc w:val="both"/>
        <w:rPr>
          <w:sz w:val="24"/>
          <w:szCs w:val="24"/>
        </w:rPr>
      </w:pPr>
      <w:r>
        <w:rPr>
          <w:sz w:val="24"/>
          <w:szCs w:val="24"/>
        </w:rPr>
        <w:t>IV</w:t>
      </w:r>
      <w:r w:rsidRPr="005328C6">
        <w:rPr>
          <w:sz w:val="24"/>
          <w:szCs w:val="24"/>
        </w:rPr>
        <w:t>.1. Celkový plánovaný odběr tepelné energie za kalendářní rok</w:t>
      </w:r>
      <w:r>
        <w:rPr>
          <w:sz w:val="24"/>
          <w:szCs w:val="24"/>
        </w:rPr>
        <w:t xml:space="preserve"> </w:t>
      </w:r>
      <w:r w:rsidRPr="005D0D7C">
        <w:rPr>
          <w:sz w:val="24"/>
          <w:szCs w:val="24"/>
        </w:rPr>
        <w:t>202</w:t>
      </w:r>
      <w:r w:rsidR="008728C8">
        <w:rPr>
          <w:sz w:val="24"/>
          <w:szCs w:val="24"/>
        </w:rPr>
        <w:t>6</w:t>
      </w:r>
      <w:r w:rsidRPr="005328C6">
        <w:rPr>
          <w:sz w:val="24"/>
          <w:szCs w:val="24"/>
        </w:rPr>
        <w:t>, včetně časového rozlišení odběru, je uveden v odběrovém diagramu:</w:t>
      </w:r>
    </w:p>
    <w:p w14:paraId="602BAE35" w14:textId="77777777" w:rsidR="00600DBD" w:rsidRDefault="00600DBD" w:rsidP="00600DBD">
      <w:pPr>
        <w:ind w:left="80"/>
        <w:rPr>
          <w:b/>
          <w:bCs/>
          <w:i/>
          <w:iCs/>
          <w:sz w:val="24"/>
          <w:szCs w:val="24"/>
        </w:rPr>
      </w:pPr>
    </w:p>
    <w:p w14:paraId="55B50B35" w14:textId="77777777" w:rsidR="00600DBD" w:rsidRDefault="00600DBD" w:rsidP="00600DBD">
      <w:pPr>
        <w:ind w:left="80"/>
        <w:rPr>
          <w:b/>
          <w:bCs/>
          <w:i/>
          <w:iCs/>
          <w:sz w:val="24"/>
          <w:szCs w:val="24"/>
        </w:rPr>
      </w:pPr>
      <w:r w:rsidRPr="00092CC3">
        <w:rPr>
          <w:b/>
          <w:bCs/>
          <w:i/>
          <w:iCs/>
          <w:sz w:val="24"/>
          <w:szCs w:val="24"/>
        </w:rPr>
        <w:t>Odběrný diagram:</w:t>
      </w:r>
    </w:p>
    <w:p w14:paraId="1D7BCCDE" w14:textId="77777777" w:rsidR="00600DBD" w:rsidRDefault="00600DBD" w:rsidP="00600DBD">
      <w:pPr>
        <w:ind w:left="80"/>
        <w:rPr>
          <w:b/>
          <w:bCs/>
          <w:i/>
          <w:iCs/>
          <w:sz w:val="24"/>
          <w:szCs w:val="24"/>
        </w:rPr>
      </w:pPr>
    </w:p>
    <w:tbl>
      <w:tblPr>
        <w:tblW w:w="8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540"/>
        <w:gridCol w:w="1540"/>
        <w:gridCol w:w="1540"/>
        <w:gridCol w:w="1540"/>
        <w:gridCol w:w="1540"/>
      </w:tblGrid>
      <w:tr w:rsidR="008728C8" w:rsidRPr="008728C8" w14:paraId="2C6B94A5" w14:textId="77777777" w:rsidTr="008728C8">
        <w:trPr>
          <w:trHeight w:val="6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B57F06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728C8">
              <w:rPr>
                <w:rFonts w:ascii="Calibri" w:eastAsia="Times New Roman" w:hAnsi="Calibri" w:cs="Calibri"/>
                <w:b/>
                <w:bCs/>
                <w:color w:val="000000"/>
              </w:rPr>
              <w:t>měsíc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D6D3F5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728C8">
              <w:rPr>
                <w:rFonts w:ascii="Calibri" w:eastAsia="Times New Roman" w:hAnsi="Calibri" w:cs="Calibri"/>
                <w:b/>
                <w:bCs/>
                <w:color w:val="000000"/>
              </w:rPr>
              <w:t>sjednané množství v GJ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8E427D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728C8">
              <w:rPr>
                <w:rFonts w:ascii="Calibri" w:eastAsia="Times New Roman" w:hAnsi="Calibri" w:cs="Calibri"/>
                <w:b/>
                <w:bCs/>
                <w:color w:val="000000"/>
              </w:rPr>
              <w:t>měsíc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9958DA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728C8">
              <w:rPr>
                <w:rFonts w:ascii="Calibri" w:eastAsia="Times New Roman" w:hAnsi="Calibri" w:cs="Calibri"/>
                <w:b/>
                <w:bCs/>
                <w:color w:val="000000"/>
              </w:rPr>
              <w:t>sjednané množství v GJ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F279D1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728C8">
              <w:rPr>
                <w:rFonts w:ascii="Calibri" w:eastAsia="Times New Roman" w:hAnsi="Calibri" w:cs="Calibri"/>
                <w:b/>
                <w:bCs/>
                <w:color w:val="000000"/>
              </w:rPr>
              <w:t>měsíc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37F982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728C8">
              <w:rPr>
                <w:rFonts w:ascii="Calibri" w:eastAsia="Times New Roman" w:hAnsi="Calibri" w:cs="Calibri"/>
                <w:b/>
                <w:bCs/>
                <w:color w:val="000000"/>
              </w:rPr>
              <w:t>sjednané množství v GJ</w:t>
            </w:r>
          </w:p>
        </w:tc>
      </w:tr>
      <w:tr w:rsidR="008728C8" w:rsidRPr="008728C8" w14:paraId="74FA61A0" w14:textId="77777777" w:rsidTr="008728C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323C0F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leden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36D52E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52,69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9D155D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květen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49477C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4,64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482A74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září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9165C7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7,64</w:t>
            </w:r>
          </w:p>
        </w:tc>
      </w:tr>
      <w:tr w:rsidR="008728C8" w:rsidRPr="008728C8" w14:paraId="60B05C78" w14:textId="77777777" w:rsidTr="008728C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802B44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únor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08982A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43,95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C2292C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červen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B25361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357445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říjen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BA7892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26,75</w:t>
            </w:r>
          </w:p>
        </w:tc>
      </w:tr>
      <w:tr w:rsidR="008728C8" w:rsidRPr="008728C8" w14:paraId="219748EA" w14:textId="77777777" w:rsidTr="008728C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D842DB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březen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89AE8A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27,57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F9BBF2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červenec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AC2E9F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855F69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listopad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A9E3DC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42,86</w:t>
            </w:r>
          </w:p>
        </w:tc>
      </w:tr>
      <w:tr w:rsidR="008728C8" w:rsidRPr="008728C8" w14:paraId="7D6CAC3F" w14:textId="77777777" w:rsidTr="008728C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D4F241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duben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5E78C2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14,20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4B9FD0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srpen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3ED9A3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300B59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prosinec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30139A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728C8">
              <w:rPr>
                <w:rFonts w:ascii="Calibri" w:eastAsia="Times New Roman" w:hAnsi="Calibri" w:cs="Calibri"/>
                <w:color w:val="000000"/>
              </w:rPr>
              <w:t>52,69</w:t>
            </w:r>
          </w:p>
        </w:tc>
      </w:tr>
      <w:tr w:rsidR="008728C8" w:rsidRPr="008728C8" w14:paraId="24F2CDB4" w14:textId="77777777" w:rsidTr="008728C8">
        <w:trPr>
          <w:trHeight w:val="315"/>
        </w:trPr>
        <w:tc>
          <w:tcPr>
            <w:tcW w:w="71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D18DAA8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728C8">
              <w:rPr>
                <w:rFonts w:ascii="Calibri" w:eastAsia="Times New Roman" w:hAnsi="Calibri" w:cs="Calibri"/>
                <w:b/>
                <w:bCs/>
                <w:color w:val="000000"/>
              </w:rPr>
              <w:t>celkem GJ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893CEA" w14:textId="77777777" w:rsidR="008728C8" w:rsidRPr="008728C8" w:rsidRDefault="008728C8" w:rsidP="008728C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728C8">
              <w:rPr>
                <w:rFonts w:ascii="Calibri" w:eastAsia="Times New Roman" w:hAnsi="Calibri" w:cs="Calibri"/>
                <w:b/>
                <w:bCs/>
                <w:color w:val="000000"/>
              </w:rPr>
              <w:t>273</w:t>
            </w:r>
          </w:p>
        </w:tc>
      </w:tr>
    </w:tbl>
    <w:p w14:paraId="19143093" w14:textId="77777777" w:rsidR="00600DBD" w:rsidRDefault="00600DBD" w:rsidP="00600DBD">
      <w:pPr>
        <w:ind w:left="80"/>
        <w:rPr>
          <w:b/>
          <w:bCs/>
          <w:i/>
          <w:iCs/>
          <w:sz w:val="24"/>
          <w:szCs w:val="24"/>
        </w:rPr>
      </w:pPr>
    </w:p>
    <w:p w14:paraId="36982A94" w14:textId="77777777" w:rsidR="00600DBD" w:rsidRPr="005328C6" w:rsidRDefault="00600DBD" w:rsidP="00600DB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IV.2. Případné změny odběrového diagramu na následující rok </w:t>
      </w:r>
      <w:r w:rsidRPr="005328C6">
        <w:rPr>
          <w:sz w:val="24"/>
          <w:szCs w:val="24"/>
        </w:rPr>
        <w:t>s</w:t>
      </w:r>
      <w:r>
        <w:rPr>
          <w:sz w:val="24"/>
          <w:szCs w:val="24"/>
        </w:rPr>
        <w:t xml:space="preserve">jednává odběratel </w:t>
      </w:r>
      <w:r>
        <w:rPr>
          <w:sz w:val="24"/>
          <w:szCs w:val="24"/>
        </w:rPr>
        <w:br/>
        <w:t xml:space="preserve">s </w:t>
      </w:r>
      <w:r w:rsidRPr="005328C6">
        <w:rPr>
          <w:sz w:val="24"/>
          <w:szCs w:val="24"/>
        </w:rPr>
        <w:t>dodavatelem vždy do 30.11</w:t>
      </w:r>
      <w:r w:rsidRPr="005328C6">
        <w:rPr>
          <w:color w:val="FF0000"/>
          <w:sz w:val="24"/>
          <w:szCs w:val="24"/>
        </w:rPr>
        <w:t>.</w:t>
      </w:r>
      <w:r>
        <w:rPr>
          <w:color w:val="FF0000"/>
          <w:sz w:val="24"/>
          <w:szCs w:val="24"/>
        </w:rPr>
        <w:t xml:space="preserve"> </w:t>
      </w:r>
      <w:r w:rsidRPr="005328C6">
        <w:rPr>
          <w:sz w:val="24"/>
          <w:szCs w:val="24"/>
        </w:rPr>
        <w:t>příslušného kalendářního roku.</w:t>
      </w:r>
    </w:p>
    <w:p w14:paraId="06A64BEE" w14:textId="77777777" w:rsidR="00600DBD" w:rsidRPr="005328C6" w:rsidRDefault="00600DBD" w:rsidP="00600DBD">
      <w:pPr>
        <w:jc w:val="both"/>
        <w:rPr>
          <w:sz w:val="24"/>
          <w:szCs w:val="24"/>
        </w:rPr>
      </w:pPr>
    </w:p>
    <w:p w14:paraId="34BBACF9" w14:textId="77777777" w:rsidR="00600DBD" w:rsidRDefault="00600DBD" w:rsidP="00600DBD">
      <w:pPr>
        <w:jc w:val="both"/>
        <w:rPr>
          <w:sz w:val="24"/>
          <w:szCs w:val="24"/>
        </w:rPr>
      </w:pPr>
      <w:r w:rsidRPr="005328C6">
        <w:rPr>
          <w:sz w:val="24"/>
          <w:szCs w:val="24"/>
        </w:rPr>
        <w:t xml:space="preserve">Pokud nebudou projednány změny odběrového diagramu do sjednaného termínu, platí </w:t>
      </w:r>
      <w:r>
        <w:rPr>
          <w:sz w:val="24"/>
          <w:szCs w:val="24"/>
        </w:rPr>
        <w:br/>
      </w:r>
      <w:r w:rsidRPr="005328C6">
        <w:rPr>
          <w:sz w:val="24"/>
          <w:szCs w:val="24"/>
        </w:rPr>
        <w:t>na následující rok odebrané množství tepelné energie v souladu s uvedeným odběrovým diagramem.</w:t>
      </w:r>
    </w:p>
    <w:p w14:paraId="1EE79930" w14:textId="77777777" w:rsidR="00600DBD" w:rsidRPr="005328C6" w:rsidRDefault="00600DBD" w:rsidP="00600DBD">
      <w:pPr>
        <w:jc w:val="both"/>
        <w:rPr>
          <w:sz w:val="24"/>
          <w:szCs w:val="24"/>
        </w:rPr>
      </w:pPr>
    </w:p>
    <w:p w14:paraId="35EC79EA" w14:textId="77777777" w:rsidR="00600DBD" w:rsidRPr="005328C6" w:rsidRDefault="00600DBD" w:rsidP="00600DBD">
      <w:pPr>
        <w:rPr>
          <w:sz w:val="24"/>
          <w:szCs w:val="24"/>
        </w:rPr>
      </w:pPr>
    </w:p>
    <w:p w14:paraId="4C0DD7AE" w14:textId="77777777" w:rsidR="00600DBD" w:rsidRPr="005328C6" w:rsidRDefault="00600DBD" w:rsidP="00600DBD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5328C6">
        <w:rPr>
          <w:rFonts w:eastAsiaTheme="minorHAnsi"/>
          <w:sz w:val="24"/>
          <w:szCs w:val="24"/>
          <w:lang w:eastAsia="en-US"/>
        </w:rPr>
        <w:t xml:space="preserve">V Kralovicích dne </w:t>
      </w:r>
      <w:r w:rsidRPr="00270503">
        <w:rPr>
          <w:rFonts w:eastAsiaTheme="minorHAnsi"/>
          <w:sz w:val="24"/>
          <w:szCs w:val="24"/>
          <w:lang w:eastAsia="en-US"/>
        </w:rPr>
        <w:t>………….........</w:t>
      </w:r>
    </w:p>
    <w:p w14:paraId="4A18079A" w14:textId="77777777" w:rsidR="00600DBD" w:rsidRPr="005328C6" w:rsidRDefault="00600DBD" w:rsidP="00600DBD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16E86D2C" w14:textId="77777777" w:rsidR="00600DBD" w:rsidRPr="005328C6" w:rsidRDefault="00600DBD" w:rsidP="00600DBD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     </w:t>
      </w:r>
      <w:r w:rsidRPr="005328C6">
        <w:rPr>
          <w:rFonts w:eastAsiaTheme="minorHAnsi"/>
          <w:sz w:val="24"/>
          <w:szCs w:val="24"/>
          <w:lang w:eastAsia="en-US"/>
        </w:rPr>
        <w:t>Dodavatel:                                                                                    Odběratel:</w:t>
      </w:r>
    </w:p>
    <w:p w14:paraId="6DB0FCBC" w14:textId="77777777" w:rsidR="00600DBD" w:rsidRPr="005328C6" w:rsidRDefault="00600DBD" w:rsidP="00600DBD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39DCAAA3" w14:textId="77777777" w:rsidR="00600DBD" w:rsidRPr="0009130A" w:rsidRDefault="00600DBD" w:rsidP="00600DBD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Správa bytů Kralovice s.r.o</w:t>
      </w:r>
      <w:r w:rsidRPr="00E22187">
        <w:rPr>
          <w:rFonts w:eastAsiaTheme="minorHAnsi"/>
          <w:sz w:val="24"/>
          <w:szCs w:val="24"/>
          <w:lang w:eastAsia="en-US"/>
        </w:rPr>
        <w:t xml:space="preserve">.                         </w:t>
      </w:r>
      <w:r>
        <w:rPr>
          <w:rFonts w:eastAsiaTheme="minorHAnsi"/>
          <w:sz w:val="24"/>
          <w:szCs w:val="24"/>
          <w:lang w:eastAsia="en-US"/>
        </w:rPr>
        <w:t xml:space="preserve">             </w:t>
      </w:r>
      <w:r w:rsidRPr="00E22187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                         </w:t>
      </w:r>
      <w:r>
        <w:rPr>
          <w:rFonts w:eastAsia="Times New Roman"/>
          <w:sz w:val="24"/>
          <w:szCs w:val="24"/>
        </w:rPr>
        <w:t>Město Kralovice</w:t>
      </w:r>
      <w:r w:rsidRPr="0009130A">
        <w:rPr>
          <w:rFonts w:eastAsia="Times New Roman"/>
          <w:sz w:val="24"/>
          <w:szCs w:val="24"/>
        </w:rPr>
        <w:t xml:space="preserve"> </w:t>
      </w:r>
    </w:p>
    <w:p w14:paraId="618B103F" w14:textId="77777777" w:rsidR="00600DBD" w:rsidRPr="00F35DCE" w:rsidRDefault="00600DBD" w:rsidP="00600DBD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 w:rsidRPr="00DD4155">
        <w:rPr>
          <w:rFonts w:eastAsia="Times New Roman"/>
          <w:sz w:val="24"/>
          <w:szCs w:val="24"/>
        </w:rPr>
        <w:t xml:space="preserve">Jednatel, Bc. Jaroslav </w:t>
      </w:r>
      <w:r w:rsidRPr="00297C58">
        <w:rPr>
          <w:rFonts w:eastAsia="Times New Roman"/>
          <w:sz w:val="24"/>
          <w:szCs w:val="24"/>
        </w:rPr>
        <w:t xml:space="preserve">Bodurka                                                      starosta, </w:t>
      </w:r>
      <w:r>
        <w:rPr>
          <w:rFonts w:eastAsia="Times New Roman"/>
          <w:sz w:val="24"/>
          <w:szCs w:val="24"/>
        </w:rPr>
        <w:t xml:space="preserve">Ing. </w:t>
      </w:r>
      <w:r w:rsidRPr="00297C58">
        <w:rPr>
          <w:rFonts w:eastAsia="Times New Roman"/>
          <w:sz w:val="24"/>
          <w:szCs w:val="24"/>
        </w:rPr>
        <w:t>Karel Popel</w:t>
      </w:r>
    </w:p>
    <w:p w14:paraId="2EFB2358" w14:textId="77777777" w:rsidR="00600DBD" w:rsidRPr="00E22187" w:rsidRDefault="00600DBD" w:rsidP="00600DBD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09130A">
        <w:rPr>
          <w:rFonts w:eastAsia="Times New Roman"/>
          <w:sz w:val="24"/>
          <w:szCs w:val="24"/>
        </w:rPr>
        <w:t xml:space="preserve">                                                                                  </w:t>
      </w:r>
      <w:r w:rsidRPr="00E22187">
        <w:rPr>
          <w:rFonts w:eastAsia="Times New Roman"/>
          <w:sz w:val="24"/>
          <w:szCs w:val="24"/>
        </w:rPr>
        <w:t xml:space="preserve">           </w:t>
      </w:r>
    </w:p>
    <w:p w14:paraId="7387B45E" w14:textId="77777777" w:rsidR="00600DBD" w:rsidRPr="00E22187" w:rsidRDefault="00600DBD" w:rsidP="00600DBD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E22187">
        <w:rPr>
          <w:rFonts w:eastAsia="Times New Roman"/>
          <w:sz w:val="24"/>
          <w:szCs w:val="24"/>
        </w:rPr>
        <w:t xml:space="preserve">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    </w:t>
      </w:r>
      <w:r w:rsidRPr="00E22187">
        <w:rPr>
          <w:rFonts w:eastAsia="Times New Roman"/>
          <w:sz w:val="24"/>
          <w:szCs w:val="24"/>
        </w:rPr>
        <w:t xml:space="preserve">                 </w:t>
      </w:r>
    </w:p>
    <w:p w14:paraId="381F6C57" w14:textId="77777777" w:rsidR="00600DBD" w:rsidRDefault="00600DBD" w:rsidP="00600DBD">
      <w:pPr>
        <w:autoSpaceDE w:val="0"/>
        <w:autoSpaceDN w:val="0"/>
        <w:adjustRightInd w:val="0"/>
        <w:ind w:left="42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</w:t>
      </w:r>
      <w:r w:rsidRPr="005328C6">
        <w:rPr>
          <w:rFonts w:eastAsiaTheme="minorHAnsi"/>
          <w:sz w:val="24"/>
          <w:szCs w:val="24"/>
          <w:lang w:eastAsia="en-US"/>
        </w:rPr>
        <w:t>…………….....                                                                     ………………………..</w:t>
      </w:r>
      <w:r>
        <w:rPr>
          <w:rFonts w:eastAsiaTheme="minorHAnsi"/>
          <w:sz w:val="24"/>
          <w:szCs w:val="24"/>
          <w:lang w:eastAsia="en-US"/>
        </w:rPr>
        <w:t xml:space="preserve">                </w:t>
      </w:r>
    </w:p>
    <w:p w14:paraId="288C188E" w14:textId="77777777" w:rsidR="00600DBD" w:rsidRPr="005328C6" w:rsidRDefault="00600DBD" w:rsidP="00600DBD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            </w:t>
      </w:r>
      <w:r w:rsidRPr="005328C6">
        <w:rPr>
          <w:rFonts w:eastAsiaTheme="minorHAnsi"/>
          <w:sz w:val="24"/>
          <w:szCs w:val="24"/>
          <w:lang w:eastAsia="en-US"/>
        </w:rPr>
        <w:t>podpis zástupce                                                                           podpis zástupce</w:t>
      </w:r>
    </w:p>
    <w:p w14:paraId="25B84EB1" w14:textId="77777777" w:rsidR="00600DBD" w:rsidRPr="00600DBD" w:rsidRDefault="00600DBD" w:rsidP="00600DBD">
      <w:pPr>
        <w:jc w:val="center"/>
        <w:rPr>
          <w:sz w:val="24"/>
          <w:szCs w:val="24"/>
        </w:rPr>
      </w:pPr>
    </w:p>
    <w:sectPr w:rsidR="00600DBD" w:rsidRPr="00600D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E6AB8" w14:textId="77777777" w:rsidR="008C7C57" w:rsidRDefault="008C7C57" w:rsidP="00AC430B">
      <w:r>
        <w:separator/>
      </w:r>
    </w:p>
  </w:endnote>
  <w:endnote w:type="continuationSeparator" w:id="0">
    <w:p w14:paraId="39F9EAF2" w14:textId="77777777" w:rsidR="008C7C57" w:rsidRDefault="008C7C57" w:rsidP="00AC4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1384802"/>
      <w:docPartObj>
        <w:docPartGallery w:val="Page Numbers (Bottom of Page)"/>
        <w:docPartUnique/>
      </w:docPartObj>
    </w:sdtPr>
    <w:sdtEndPr/>
    <w:sdtContent>
      <w:p w14:paraId="1B5C829D" w14:textId="29F5AA4C" w:rsidR="001A4184" w:rsidRDefault="001A418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550">
          <w:rPr>
            <w:noProof/>
          </w:rPr>
          <w:t>14</w:t>
        </w:r>
        <w:r>
          <w:fldChar w:fldCharType="end"/>
        </w:r>
      </w:p>
    </w:sdtContent>
  </w:sdt>
  <w:p w14:paraId="5D88B4E5" w14:textId="31015667" w:rsidR="00AC430B" w:rsidRPr="00AC430B" w:rsidRDefault="00AC430B" w:rsidP="00AC43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9B777" w14:textId="77777777" w:rsidR="008C7C57" w:rsidRDefault="008C7C57" w:rsidP="00AC430B">
      <w:r>
        <w:separator/>
      </w:r>
    </w:p>
  </w:footnote>
  <w:footnote w:type="continuationSeparator" w:id="0">
    <w:p w14:paraId="0B49300C" w14:textId="77777777" w:rsidR="008C7C57" w:rsidRDefault="008C7C57" w:rsidP="00AC4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51326" w14:textId="6E06301B" w:rsidR="00B86A21" w:rsidRDefault="00B86A21">
    <w:pPr>
      <w:pStyle w:val="Zhlav"/>
      <w:jc w:val="right"/>
      <w:rPr>
        <w:color w:val="4472C4" w:themeColor="accent1"/>
      </w:rPr>
    </w:pPr>
    <w:r>
      <w:rPr>
        <w:color w:val="4472C4" w:themeColor="accent1"/>
      </w:rPr>
      <w:t>Smlouva o dodávce tepelné energie – Na Palcátech 361, Kralovice</w:t>
    </w:r>
  </w:p>
  <w:p w14:paraId="0DD1728B" w14:textId="77777777" w:rsidR="00B673C7" w:rsidRDefault="00B673C7">
    <w:pPr>
      <w:pStyle w:val="Zhlav"/>
      <w:rPr>
        <w:color w:val="4472C4" w:themeColor="accen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A74C6"/>
    <w:multiLevelType w:val="hybridMultilevel"/>
    <w:tmpl w:val="31BA3A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C363E"/>
    <w:multiLevelType w:val="hybridMultilevel"/>
    <w:tmpl w:val="E01C38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F2BDD"/>
    <w:multiLevelType w:val="multilevel"/>
    <w:tmpl w:val="06925EEA"/>
    <w:lvl w:ilvl="0">
      <w:start w:val="1"/>
      <w:numFmt w:val="decimal"/>
      <w:lvlText w:val="%1"/>
      <w:lvlJc w:val="left"/>
      <w:pPr>
        <w:ind w:left="1410" w:hanging="705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FE436FE"/>
    <w:multiLevelType w:val="hybridMultilevel"/>
    <w:tmpl w:val="E01C38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A4AD2"/>
    <w:multiLevelType w:val="hybridMultilevel"/>
    <w:tmpl w:val="E01C38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A736A"/>
    <w:multiLevelType w:val="hybridMultilevel"/>
    <w:tmpl w:val="E01C38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E7667"/>
    <w:multiLevelType w:val="hybridMultilevel"/>
    <w:tmpl w:val="E6362C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ED7AB"/>
    <w:multiLevelType w:val="hybridMultilevel"/>
    <w:tmpl w:val="2A069F6A"/>
    <w:lvl w:ilvl="0" w:tplc="1938CA98">
      <w:start w:val="1"/>
      <w:numFmt w:val="bullet"/>
      <w:lvlText w:val="-"/>
      <w:lvlJc w:val="left"/>
      <w:pPr>
        <w:ind w:left="0" w:firstLine="0"/>
      </w:pPr>
    </w:lvl>
    <w:lvl w:ilvl="1" w:tplc="B9B02AA4">
      <w:numFmt w:val="decimal"/>
      <w:lvlText w:val=""/>
      <w:lvlJc w:val="left"/>
      <w:pPr>
        <w:ind w:left="0" w:firstLine="0"/>
      </w:pPr>
    </w:lvl>
    <w:lvl w:ilvl="2" w:tplc="5858B506">
      <w:numFmt w:val="decimal"/>
      <w:lvlText w:val=""/>
      <w:lvlJc w:val="left"/>
      <w:pPr>
        <w:ind w:left="0" w:firstLine="0"/>
      </w:pPr>
    </w:lvl>
    <w:lvl w:ilvl="3" w:tplc="440E4DD4">
      <w:numFmt w:val="decimal"/>
      <w:lvlText w:val=""/>
      <w:lvlJc w:val="left"/>
      <w:pPr>
        <w:ind w:left="0" w:firstLine="0"/>
      </w:pPr>
    </w:lvl>
    <w:lvl w:ilvl="4" w:tplc="47C478FE">
      <w:numFmt w:val="decimal"/>
      <w:lvlText w:val=""/>
      <w:lvlJc w:val="left"/>
      <w:pPr>
        <w:ind w:left="0" w:firstLine="0"/>
      </w:pPr>
    </w:lvl>
    <w:lvl w:ilvl="5" w:tplc="3A7AD522">
      <w:numFmt w:val="decimal"/>
      <w:lvlText w:val=""/>
      <w:lvlJc w:val="left"/>
      <w:pPr>
        <w:ind w:left="0" w:firstLine="0"/>
      </w:pPr>
    </w:lvl>
    <w:lvl w:ilvl="6" w:tplc="1D6AB594">
      <w:numFmt w:val="decimal"/>
      <w:lvlText w:val=""/>
      <w:lvlJc w:val="left"/>
      <w:pPr>
        <w:ind w:left="0" w:firstLine="0"/>
      </w:pPr>
    </w:lvl>
    <w:lvl w:ilvl="7" w:tplc="A3CA07EA">
      <w:numFmt w:val="decimal"/>
      <w:lvlText w:val=""/>
      <w:lvlJc w:val="left"/>
      <w:pPr>
        <w:ind w:left="0" w:firstLine="0"/>
      </w:pPr>
    </w:lvl>
    <w:lvl w:ilvl="8" w:tplc="0F30EC2E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26520D0"/>
    <w:multiLevelType w:val="hybridMultilevel"/>
    <w:tmpl w:val="04FC9B58"/>
    <w:lvl w:ilvl="0" w:tplc="95B83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145613"/>
    <w:multiLevelType w:val="hybridMultilevel"/>
    <w:tmpl w:val="E6362C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636E25"/>
    <w:multiLevelType w:val="hybridMultilevel"/>
    <w:tmpl w:val="E6362C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D057CE"/>
    <w:multiLevelType w:val="hybridMultilevel"/>
    <w:tmpl w:val="E6362C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8D18F3"/>
    <w:multiLevelType w:val="hybridMultilevel"/>
    <w:tmpl w:val="E01C38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FB19D7"/>
    <w:multiLevelType w:val="hybridMultilevel"/>
    <w:tmpl w:val="2396A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716296"/>
    <w:multiLevelType w:val="hybridMultilevel"/>
    <w:tmpl w:val="25381746"/>
    <w:lvl w:ilvl="0" w:tplc="75F264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0"/>
  </w:num>
  <w:num w:numId="5">
    <w:abstractNumId w:val="8"/>
  </w:num>
  <w:num w:numId="6">
    <w:abstractNumId w:val="14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0"/>
  </w:num>
  <w:num w:numId="10">
    <w:abstractNumId w:val="6"/>
  </w:num>
  <w:num w:numId="11">
    <w:abstractNumId w:val="5"/>
  </w:num>
  <w:num w:numId="12">
    <w:abstractNumId w:val="1"/>
  </w:num>
  <w:num w:numId="13">
    <w:abstractNumId w:val="3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C21"/>
    <w:rsid w:val="000100BC"/>
    <w:rsid w:val="000140FD"/>
    <w:rsid w:val="00014A63"/>
    <w:rsid w:val="00014D1B"/>
    <w:rsid w:val="00023B4A"/>
    <w:rsid w:val="00024D74"/>
    <w:rsid w:val="00027D1E"/>
    <w:rsid w:val="000904BD"/>
    <w:rsid w:val="0009130A"/>
    <w:rsid w:val="00092CC3"/>
    <w:rsid w:val="000C59EB"/>
    <w:rsid w:val="000C632B"/>
    <w:rsid w:val="000D0F34"/>
    <w:rsid w:val="000E21FF"/>
    <w:rsid w:val="00106E6A"/>
    <w:rsid w:val="00114F5D"/>
    <w:rsid w:val="00116F86"/>
    <w:rsid w:val="001243B8"/>
    <w:rsid w:val="00143FC0"/>
    <w:rsid w:val="00166B25"/>
    <w:rsid w:val="00184DF8"/>
    <w:rsid w:val="0019068F"/>
    <w:rsid w:val="00191483"/>
    <w:rsid w:val="001A1A39"/>
    <w:rsid w:val="001A4184"/>
    <w:rsid w:val="001A55DC"/>
    <w:rsid w:val="001A797E"/>
    <w:rsid w:val="001B1AA6"/>
    <w:rsid w:val="001D40C0"/>
    <w:rsid w:val="001D6614"/>
    <w:rsid w:val="00210E1E"/>
    <w:rsid w:val="00212552"/>
    <w:rsid w:val="0021383C"/>
    <w:rsid w:val="00244021"/>
    <w:rsid w:val="0025501E"/>
    <w:rsid w:val="00255F73"/>
    <w:rsid w:val="002645B1"/>
    <w:rsid w:val="00270503"/>
    <w:rsid w:val="00276EB4"/>
    <w:rsid w:val="00277C05"/>
    <w:rsid w:val="00285773"/>
    <w:rsid w:val="002A0ED5"/>
    <w:rsid w:val="002B4844"/>
    <w:rsid w:val="002D0D50"/>
    <w:rsid w:val="002E6890"/>
    <w:rsid w:val="0030735E"/>
    <w:rsid w:val="0031718D"/>
    <w:rsid w:val="00334AFC"/>
    <w:rsid w:val="00340CFC"/>
    <w:rsid w:val="00341C50"/>
    <w:rsid w:val="003451E1"/>
    <w:rsid w:val="00353632"/>
    <w:rsid w:val="00357D95"/>
    <w:rsid w:val="00363BA9"/>
    <w:rsid w:val="00374B77"/>
    <w:rsid w:val="003A47B8"/>
    <w:rsid w:val="003D7F22"/>
    <w:rsid w:val="003E43AC"/>
    <w:rsid w:val="003F5F7D"/>
    <w:rsid w:val="00423453"/>
    <w:rsid w:val="00427E1A"/>
    <w:rsid w:val="004331E4"/>
    <w:rsid w:val="004339C2"/>
    <w:rsid w:val="00454A2B"/>
    <w:rsid w:val="0045626D"/>
    <w:rsid w:val="00456400"/>
    <w:rsid w:val="00463BC4"/>
    <w:rsid w:val="00466517"/>
    <w:rsid w:val="00471140"/>
    <w:rsid w:val="00474793"/>
    <w:rsid w:val="0049237B"/>
    <w:rsid w:val="004C0F3E"/>
    <w:rsid w:val="004C1EBE"/>
    <w:rsid w:val="004C51AA"/>
    <w:rsid w:val="004F4998"/>
    <w:rsid w:val="0052693D"/>
    <w:rsid w:val="00532652"/>
    <w:rsid w:val="005328C6"/>
    <w:rsid w:val="005354A1"/>
    <w:rsid w:val="005414C3"/>
    <w:rsid w:val="00562128"/>
    <w:rsid w:val="00591C35"/>
    <w:rsid w:val="005B68C2"/>
    <w:rsid w:val="005D0D7C"/>
    <w:rsid w:val="00600DBD"/>
    <w:rsid w:val="00602B6D"/>
    <w:rsid w:val="00611862"/>
    <w:rsid w:val="0063064C"/>
    <w:rsid w:val="006332DB"/>
    <w:rsid w:val="006444A8"/>
    <w:rsid w:val="00644901"/>
    <w:rsid w:val="00655A18"/>
    <w:rsid w:val="006826D2"/>
    <w:rsid w:val="006A7700"/>
    <w:rsid w:val="006C211B"/>
    <w:rsid w:val="006D5EDC"/>
    <w:rsid w:val="00711BE5"/>
    <w:rsid w:val="007348DB"/>
    <w:rsid w:val="007377CC"/>
    <w:rsid w:val="00743B41"/>
    <w:rsid w:val="00772165"/>
    <w:rsid w:val="007A6350"/>
    <w:rsid w:val="007C252A"/>
    <w:rsid w:val="007C559C"/>
    <w:rsid w:val="007E090B"/>
    <w:rsid w:val="007E3590"/>
    <w:rsid w:val="008013BE"/>
    <w:rsid w:val="00811A16"/>
    <w:rsid w:val="008176FA"/>
    <w:rsid w:val="00817D1E"/>
    <w:rsid w:val="00834D27"/>
    <w:rsid w:val="008404DE"/>
    <w:rsid w:val="00862AD7"/>
    <w:rsid w:val="008728C8"/>
    <w:rsid w:val="00893CC4"/>
    <w:rsid w:val="008A0837"/>
    <w:rsid w:val="008A1174"/>
    <w:rsid w:val="008C7C57"/>
    <w:rsid w:val="008F2B99"/>
    <w:rsid w:val="009035A1"/>
    <w:rsid w:val="00914AC6"/>
    <w:rsid w:val="00916C59"/>
    <w:rsid w:val="00917EFF"/>
    <w:rsid w:val="00927662"/>
    <w:rsid w:val="00947F0B"/>
    <w:rsid w:val="00951172"/>
    <w:rsid w:val="00966D9A"/>
    <w:rsid w:val="00974357"/>
    <w:rsid w:val="00980E92"/>
    <w:rsid w:val="009948A1"/>
    <w:rsid w:val="009A0098"/>
    <w:rsid w:val="009A2BFD"/>
    <w:rsid w:val="009B78FF"/>
    <w:rsid w:val="009C3C8A"/>
    <w:rsid w:val="009E6473"/>
    <w:rsid w:val="009F7845"/>
    <w:rsid w:val="00A164AA"/>
    <w:rsid w:val="00A20C19"/>
    <w:rsid w:val="00A24AF2"/>
    <w:rsid w:val="00A3793E"/>
    <w:rsid w:val="00A66246"/>
    <w:rsid w:val="00A80610"/>
    <w:rsid w:val="00A8616C"/>
    <w:rsid w:val="00A87D94"/>
    <w:rsid w:val="00AA2F4C"/>
    <w:rsid w:val="00AA3927"/>
    <w:rsid w:val="00AA742E"/>
    <w:rsid w:val="00AB2F02"/>
    <w:rsid w:val="00AC096E"/>
    <w:rsid w:val="00AC3187"/>
    <w:rsid w:val="00AC430B"/>
    <w:rsid w:val="00AC5669"/>
    <w:rsid w:val="00AD7012"/>
    <w:rsid w:val="00AE4F25"/>
    <w:rsid w:val="00AF1606"/>
    <w:rsid w:val="00B02115"/>
    <w:rsid w:val="00B04B06"/>
    <w:rsid w:val="00B2648D"/>
    <w:rsid w:val="00B4242D"/>
    <w:rsid w:val="00B5781E"/>
    <w:rsid w:val="00B673C7"/>
    <w:rsid w:val="00B86A21"/>
    <w:rsid w:val="00B93ED3"/>
    <w:rsid w:val="00BA42C8"/>
    <w:rsid w:val="00BB5DBD"/>
    <w:rsid w:val="00BC6EA8"/>
    <w:rsid w:val="00C26EDB"/>
    <w:rsid w:val="00C46D78"/>
    <w:rsid w:val="00C66550"/>
    <w:rsid w:val="00CB3E86"/>
    <w:rsid w:val="00CC4638"/>
    <w:rsid w:val="00CD10CE"/>
    <w:rsid w:val="00CE037F"/>
    <w:rsid w:val="00CE3F2E"/>
    <w:rsid w:val="00CF3621"/>
    <w:rsid w:val="00D05477"/>
    <w:rsid w:val="00D253D0"/>
    <w:rsid w:val="00D30B0C"/>
    <w:rsid w:val="00D34D76"/>
    <w:rsid w:val="00D41EF1"/>
    <w:rsid w:val="00D42C21"/>
    <w:rsid w:val="00D533AD"/>
    <w:rsid w:val="00D616A7"/>
    <w:rsid w:val="00D61AAB"/>
    <w:rsid w:val="00D755E4"/>
    <w:rsid w:val="00D85901"/>
    <w:rsid w:val="00D86E35"/>
    <w:rsid w:val="00D948EE"/>
    <w:rsid w:val="00DA286B"/>
    <w:rsid w:val="00DA4D79"/>
    <w:rsid w:val="00DB170C"/>
    <w:rsid w:val="00DB4C67"/>
    <w:rsid w:val="00DE4426"/>
    <w:rsid w:val="00DF07BE"/>
    <w:rsid w:val="00E12879"/>
    <w:rsid w:val="00E22187"/>
    <w:rsid w:val="00E761A8"/>
    <w:rsid w:val="00E7747D"/>
    <w:rsid w:val="00EA659B"/>
    <w:rsid w:val="00EB180E"/>
    <w:rsid w:val="00EB5FCB"/>
    <w:rsid w:val="00EC01CD"/>
    <w:rsid w:val="00EC7900"/>
    <w:rsid w:val="00EE3C00"/>
    <w:rsid w:val="00F14CE0"/>
    <w:rsid w:val="00F164F6"/>
    <w:rsid w:val="00F200DC"/>
    <w:rsid w:val="00F330DD"/>
    <w:rsid w:val="00F6078F"/>
    <w:rsid w:val="00F660A9"/>
    <w:rsid w:val="00F752F0"/>
    <w:rsid w:val="00F879F0"/>
    <w:rsid w:val="00FB6911"/>
    <w:rsid w:val="00FE480A"/>
    <w:rsid w:val="00FE4DF7"/>
    <w:rsid w:val="00FF0375"/>
    <w:rsid w:val="00FF3E2A"/>
    <w:rsid w:val="00FF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467259"/>
  <w15:chartTrackingRefBased/>
  <w15:docId w15:val="{1C759AD7-1422-48FE-BE0F-BB6060896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D6614"/>
    <w:pPr>
      <w:spacing w:after="0" w:line="240" w:lineRule="auto"/>
    </w:pPr>
    <w:rPr>
      <w:rFonts w:ascii="Times New Roman" w:eastAsiaTheme="minorEastAsia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39C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9C2"/>
    <w:rPr>
      <w:rFonts w:ascii="Segoe UI" w:eastAsiaTheme="minorEastAsia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C430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430B"/>
    <w:rPr>
      <w:rFonts w:ascii="Times New Roman" w:eastAsiaTheme="minorEastAsia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430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430B"/>
    <w:rPr>
      <w:rFonts w:ascii="Times New Roman" w:eastAsiaTheme="minorEastAsia" w:hAnsi="Times New Roman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A37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E2E9F-5816-4D89-96EC-81F68289B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3300</Words>
  <Characters>19474</Characters>
  <Application>Microsoft Office Word</Application>
  <DocSecurity>0</DocSecurity>
  <Lines>162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vit.ch</dc:creator>
  <cp:keywords/>
  <dc:description/>
  <cp:lastModifiedBy>mudrova</cp:lastModifiedBy>
  <cp:revision>52</cp:revision>
  <cp:lastPrinted>2024-08-27T09:39:00Z</cp:lastPrinted>
  <dcterms:created xsi:type="dcterms:W3CDTF">2024-08-21T12:12:00Z</dcterms:created>
  <dcterms:modified xsi:type="dcterms:W3CDTF">2026-03-25T15:15:00Z</dcterms:modified>
</cp:coreProperties>
</file>