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AD4923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D492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2. 3. 2026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AD4923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ELKOST PLUS s.r.o.</w:t>
            </w:r>
          </w:p>
          <w:p w:rsidR="001F0477" w:rsidRPr="006F0BA2" w:rsidRDefault="00AD492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Havlíčkova 1289</w:t>
            </w:r>
          </w:p>
          <w:p w:rsidR="001F0477" w:rsidRPr="006F0BA2" w:rsidRDefault="00AD492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AD4923">
              <w:rPr>
                <w:rFonts w:ascii="Tahoma" w:hAnsi="Tahoma" w:cs="Tahoma"/>
                <w:bCs/>
                <w:noProof/>
                <w:sz w:val="22"/>
                <w:szCs w:val="22"/>
              </w:rPr>
              <w:t>63907402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AD4923">
              <w:rPr>
                <w:rFonts w:ascii="Tahoma" w:hAnsi="Tahoma" w:cs="Tahoma"/>
                <w:bCs/>
                <w:noProof/>
                <w:sz w:val="22"/>
                <w:szCs w:val="22"/>
              </w:rPr>
              <w:t>CZ63907402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AD4923">
        <w:rPr>
          <w:rFonts w:ascii="Tahoma" w:hAnsi="Tahoma" w:cs="Tahoma"/>
          <w:noProof/>
          <w:sz w:val="28"/>
          <w:szCs w:val="28"/>
        </w:rPr>
        <w:t>24/26/4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 w:rsidP="00AD4923">
      <w:pPr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AD4923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1.ÚPRAVA DŘEVIN V OKOLÍ NÁHONU POD HVĚZDOU A VÝSTAVBA NOVÉHO BROUKOVIŠTĚ</w:t>
            </w:r>
          </w:p>
        </w:tc>
        <w:tc>
          <w:tcPr>
            <w:tcW w:w="1440" w:type="dxa"/>
          </w:tcPr>
          <w:p w:rsidR="001F0477" w:rsidRPr="006F0BA2" w:rsidRDefault="00AD492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AD492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226 270,00</w:t>
            </w:r>
          </w:p>
        </w:tc>
      </w:tr>
    </w:tbl>
    <w:p w:rsidR="001F0477" w:rsidRPr="00AD4923" w:rsidRDefault="00D0576D" w:rsidP="00AD4923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AD4923">
        <w:rPr>
          <w:rFonts w:ascii="Tahoma" w:hAnsi="Tahoma" w:cs="Tahoma"/>
          <w:b/>
          <w:bCs/>
          <w:noProof/>
          <w:sz w:val="20"/>
          <w:szCs w:val="20"/>
        </w:rPr>
        <w:t>226 270,00</w:t>
      </w:r>
      <w:r w:rsidR="00AD4923">
        <w:rPr>
          <w:rFonts w:ascii="Tahoma" w:hAnsi="Tahoma" w:cs="Tahoma"/>
          <w:b/>
          <w:bCs/>
          <w:sz w:val="20"/>
          <w:szCs w:val="20"/>
        </w:rPr>
        <w:t xml:space="preserve"> Kč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AD4923" w:rsidRDefault="00AD4923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objednávky je:</w:t>
      </w:r>
    </w:p>
    <w:p w:rsidR="00AD4923" w:rsidRDefault="00AD4923">
      <w:pPr>
        <w:ind w:left="142"/>
        <w:rPr>
          <w:rFonts w:ascii="Tahoma" w:hAnsi="Tahoma" w:cs="Tahoma"/>
          <w:sz w:val="20"/>
          <w:szCs w:val="20"/>
        </w:rPr>
      </w:pPr>
    </w:p>
    <w:p w:rsidR="00AD4923" w:rsidRDefault="00AD4923" w:rsidP="00AD4923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odstranění nebezpečných, spadlých a zavěšených stromů ve svahu,</w:t>
      </w:r>
    </w:p>
    <w:p w:rsidR="00AD4923" w:rsidRDefault="00AD4923" w:rsidP="00AD4923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vytažení padlých stromů a větví z náhonu (cca 30 ks),</w:t>
      </w:r>
    </w:p>
    <w:p w:rsidR="00AD4923" w:rsidRDefault="00AD4923" w:rsidP="00AD4923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odstranění náletových dřevin b</w:t>
      </w:r>
      <w:r w:rsidR="00F76AD6">
        <w:rPr>
          <w:rFonts w:ascii="Tahoma" w:hAnsi="Tahoma" w:cs="Tahoma"/>
          <w:sz w:val="20"/>
          <w:szCs w:val="20"/>
        </w:rPr>
        <w:t>ránících pohybu po břehu náhonu (v prostoru parku U Soutoku)</w:t>
      </w:r>
      <w:bookmarkStart w:id="0" w:name="_GoBack"/>
      <w:bookmarkEnd w:id="0"/>
    </w:p>
    <w:p w:rsidR="00AD4923" w:rsidRDefault="00AD4923" w:rsidP="00AD4923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odstranění kořenových a kmenových výmladků u určených dřevin (cca 16 ks),</w:t>
      </w:r>
    </w:p>
    <w:p w:rsidR="00AD4923" w:rsidRDefault="00AD4923" w:rsidP="00AD4923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prořezání silně nakloněných stromů s rizikem vyvrácení,</w:t>
      </w:r>
    </w:p>
    <w:p w:rsidR="00AD4923" w:rsidRDefault="00AD4923" w:rsidP="00AD4923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pokácení poškozených stromů dle výběru pracovníků Odboru životního prostředí,</w:t>
      </w:r>
    </w:p>
    <w:p w:rsidR="00AD4923" w:rsidRDefault="00AD4923" w:rsidP="00AD4923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částečné využití vytěžené dřevní hmoty k obnově </w:t>
      </w:r>
      <w:proofErr w:type="spellStart"/>
      <w:r>
        <w:rPr>
          <w:rFonts w:ascii="Tahoma" w:hAnsi="Tahoma" w:cs="Tahoma"/>
          <w:sz w:val="20"/>
          <w:szCs w:val="20"/>
        </w:rPr>
        <w:t>broukoviště</w:t>
      </w:r>
      <w:proofErr w:type="spellEnd"/>
      <w:r>
        <w:rPr>
          <w:rFonts w:ascii="Tahoma" w:hAnsi="Tahoma" w:cs="Tahoma"/>
          <w:sz w:val="20"/>
          <w:szCs w:val="20"/>
        </w:rPr>
        <w:t xml:space="preserve"> na břehu náhonu,</w:t>
      </w:r>
    </w:p>
    <w:p w:rsidR="00AD4923" w:rsidRDefault="00AD4923" w:rsidP="00AD4923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uložení zbývající dřevní hmoty do figury u veřejného ohniště v zadní části náhonu,</w:t>
      </w:r>
    </w:p>
    <w:p w:rsidR="001F0477" w:rsidRPr="006F0BA2" w:rsidRDefault="00AD4923" w:rsidP="00AD4923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vytažení padlých stromů z vody a prořezání keřů v úseku mezi lávkou u mateřské školy a vyústěním náhonu do řeky.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447743" w:rsidRPr="00AD4923" w:rsidRDefault="001F0477" w:rsidP="00AD4923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AD4923">
        <w:rPr>
          <w:rFonts w:ascii="Tahoma" w:hAnsi="Tahoma" w:cs="Tahoma"/>
          <w:noProof/>
          <w:sz w:val="20"/>
          <w:szCs w:val="20"/>
        </w:rPr>
        <w:t>30. 4. 2026</w:t>
      </w:r>
      <w:r w:rsidR="00AD4923">
        <w:rPr>
          <w:rFonts w:ascii="Tahoma" w:hAnsi="Tahoma" w:cs="Tahoma"/>
          <w:sz w:val="20"/>
          <w:szCs w:val="20"/>
        </w:rPr>
        <w:t xml:space="preserve"> </w:t>
      </w: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1F0477" w:rsidRPr="00AD4923" w:rsidRDefault="006B4B5A" w:rsidP="00AD4923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="00AD4923">
        <w:rPr>
          <w:rFonts w:ascii="Tahoma" w:hAnsi="Tahoma" w:cs="Tahoma"/>
          <w:b/>
          <w:bCs/>
          <w:sz w:val="20"/>
          <w:szCs w:val="20"/>
        </w:rPr>
        <w:t>@mu-st.cz.</w:t>
      </w:r>
      <w:r w:rsidR="00AD4923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AD4923">
        <w:rPr>
          <w:rFonts w:ascii="Tahoma" w:hAnsi="Tahoma" w:cs="Tahoma"/>
          <w:noProof/>
          <w:sz w:val="20"/>
          <w:szCs w:val="20"/>
        </w:rPr>
        <w:t>Ing. Martin Novotný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AD4923">
        <w:rPr>
          <w:rFonts w:ascii="Tahoma" w:hAnsi="Tahoma" w:cs="Tahoma"/>
          <w:noProof/>
          <w:sz w:val="20"/>
          <w:szCs w:val="20"/>
        </w:rPr>
        <w:t>ochrana přírody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AD4923" w:rsidRDefault="006B4B5A" w:rsidP="00AD4923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sectPr w:rsidR="001F0477" w:rsidRPr="00AD49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923" w:rsidRDefault="00AD4923">
      <w:r>
        <w:separator/>
      </w:r>
    </w:p>
  </w:endnote>
  <w:endnote w:type="continuationSeparator" w:id="0">
    <w:p w:rsidR="00AD4923" w:rsidRDefault="00AD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923" w:rsidRDefault="00AD4923">
      <w:r>
        <w:separator/>
      </w:r>
    </w:p>
  </w:footnote>
  <w:footnote w:type="continuationSeparator" w:id="0">
    <w:p w:rsidR="00AD4923" w:rsidRDefault="00AD4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E1647"/>
    <w:multiLevelType w:val="hybridMultilevel"/>
    <w:tmpl w:val="2AA2CEB0"/>
    <w:lvl w:ilvl="0" w:tplc="93EC365E"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23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AD4923"/>
    <w:rsid w:val="00B00805"/>
    <w:rsid w:val="00B049CF"/>
    <w:rsid w:val="00B42472"/>
    <w:rsid w:val="00D0576D"/>
    <w:rsid w:val="00D6490B"/>
    <w:rsid w:val="00EE7D6A"/>
    <w:rsid w:val="00F3644A"/>
    <w:rsid w:val="00F7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4B10D"/>
  <w15:chartTrackingRefBased/>
  <w15:docId w15:val="{44D5DE44-2064-4DB8-B441-EE5AA9D9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E7D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241</Words>
  <Characters>1413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1651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Novotný</dc:creator>
  <cp:keywords/>
  <dc:description/>
  <cp:lastModifiedBy>Martin Novotný</cp:lastModifiedBy>
  <cp:revision>2</cp:revision>
  <cp:lastPrinted>2026-03-25T07:23:00Z</cp:lastPrinted>
  <dcterms:created xsi:type="dcterms:W3CDTF">2026-03-25T07:23:00Z</dcterms:created>
  <dcterms:modified xsi:type="dcterms:W3CDTF">2026-03-25T07:23:00Z</dcterms:modified>
</cp:coreProperties>
</file>