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562B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 xml:space="preserve">Smlouva o spolupráci </w:t>
      </w:r>
    </w:p>
    <w:p w14:paraId="7246C803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</w:p>
    <w:p w14:paraId="2073FCB9" w14:textId="2326DF36" w:rsidR="004602FC" w:rsidRPr="00A01FE1" w:rsidRDefault="004602FC" w:rsidP="00A01FE1">
      <w:pPr>
        <w:spacing w:line="310" w:lineRule="exact"/>
        <w:jc w:val="both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Zdeněk</w:t>
      </w:r>
      <w:r w:rsidR="00E772D0" w:rsidRPr="00A01FE1">
        <w:rPr>
          <w:rFonts w:ascii="Cambria" w:hAnsi="Cambria"/>
          <w:b/>
          <w:bCs/>
          <w:sz w:val="23"/>
          <w:szCs w:val="23"/>
        </w:rPr>
        <w:t xml:space="preserve"> Daniel</w:t>
      </w:r>
    </w:p>
    <w:p w14:paraId="1CB312C3" w14:textId="11E6DB35" w:rsidR="004602FC" w:rsidRPr="00A01FE1" w:rsidRDefault="004D435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s</w:t>
      </w:r>
      <w:r w:rsidR="00222BF6" w:rsidRPr="00A01FE1">
        <w:rPr>
          <w:rFonts w:ascii="Cambria" w:hAnsi="Cambria"/>
          <w:sz w:val="23"/>
          <w:szCs w:val="23"/>
        </w:rPr>
        <w:t>e sídlem:</w:t>
      </w:r>
      <w:r w:rsidR="00D96F12" w:rsidRPr="00A01FE1">
        <w:rPr>
          <w:rFonts w:ascii="Cambria" w:hAnsi="Cambria"/>
          <w:sz w:val="23"/>
          <w:szCs w:val="23"/>
        </w:rPr>
        <w:t xml:space="preserve"> </w:t>
      </w:r>
      <w:r w:rsidR="00BF71A7">
        <w:rPr>
          <w:rFonts w:ascii="Cambria" w:hAnsi="Cambria"/>
          <w:sz w:val="23"/>
          <w:szCs w:val="23"/>
        </w:rPr>
        <w:t>X</w:t>
      </w:r>
    </w:p>
    <w:p w14:paraId="2F2EF1F2" w14:textId="0B35FBA4" w:rsidR="004D435C" w:rsidRPr="00A01FE1" w:rsidRDefault="004D435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tel.: </w:t>
      </w:r>
      <w:r w:rsidR="00BF71A7">
        <w:rPr>
          <w:rFonts w:ascii="Cambria" w:hAnsi="Cambria"/>
          <w:sz w:val="23"/>
          <w:szCs w:val="23"/>
        </w:rPr>
        <w:t>X</w:t>
      </w:r>
      <w:r w:rsidRPr="00A01FE1">
        <w:rPr>
          <w:rFonts w:ascii="Cambria" w:hAnsi="Cambria"/>
          <w:sz w:val="23"/>
          <w:szCs w:val="23"/>
        </w:rPr>
        <w:t xml:space="preserve">, e-mail: </w:t>
      </w:r>
      <w:r w:rsidR="00BF71A7">
        <w:rPr>
          <w:rFonts w:ascii="Cambria" w:hAnsi="Cambria"/>
          <w:sz w:val="23"/>
          <w:szCs w:val="23"/>
        </w:rPr>
        <w:t>X</w:t>
      </w:r>
    </w:p>
    <w:p w14:paraId="5D3BF33A" w14:textId="2058AE13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IČ</w:t>
      </w:r>
      <w:r w:rsidR="00222BF6" w:rsidRPr="00A01FE1">
        <w:rPr>
          <w:rFonts w:ascii="Cambria" w:hAnsi="Cambria"/>
          <w:sz w:val="23"/>
          <w:szCs w:val="23"/>
        </w:rPr>
        <w:t>O:</w:t>
      </w:r>
      <w:r w:rsidRPr="00A01FE1">
        <w:rPr>
          <w:rFonts w:ascii="Cambria" w:hAnsi="Cambria"/>
          <w:sz w:val="23"/>
          <w:szCs w:val="23"/>
        </w:rPr>
        <w:t xml:space="preserve"> </w:t>
      </w:r>
      <w:r w:rsidR="00847BA3" w:rsidRPr="00A01FE1">
        <w:rPr>
          <w:rFonts w:ascii="Cambria" w:hAnsi="Cambria"/>
          <w:sz w:val="23"/>
          <w:szCs w:val="23"/>
        </w:rPr>
        <w:t>65104676</w:t>
      </w:r>
    </w:p>
    <w:p w14:paraId="67F8EB34" w14:textId="6EAC338C" w:rsidR="004D435C" w:rsidRPr="00A01FE1" w:rsidRDefault="004D435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bankovní údaje: </w:t>
      </w:r>
      <w:r w:rsidR="00BF71A7">
        <w:rPr>
          <w:rFonts w:ascii="Cambria" w:hAnsi="Cambria"/>
          <w:sz w:val="23"/>
          <w:szCs w:val="23"/>
        </w:rPr>
        <w:t>X</w:t>
      </w:r>
    </w:p>
    <w:p w14:paraId="688482FA" w14:textId="5A15D6F7" w:rsidR="004602FC" w:rsidRPr="00A01FE1" w:rsidRDefault="004D435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(</w:t>
      </w:r>
      <w:r w:rsidR="004602FC" w:rsidRPr="00A01FE1">
        <w:rPr>
          <w:rFonts w:ascii="Cambria" w:hAnsi="Cambria"/>
          <w:sz w:val="23"/>
          <w:szCs w:val="23"/>
        </w:rPr>
        <w:t>dále jen „</w:t>
      </w:r>
      <w:r w:rsidR="00847BA3" w:rsidRPr="00A01FE1">
        <w:rPr>
          <w:rFonts w:ascii="Cambria" w:hAnsi="Cambria"/>
          <w:sz w:val="23"/>
          <w:szCs w:val="23"/>
        </w:rPr>
        <w:t>Umělec</w:t>
      </w:r>
      <w:r w:rsidR="004602FC" w:rsidRPr="00A01FE1">
        <w:rPr>
          <w:rFonts w:ascii="Cambria" w:hAnsi="Cambria"/>
          <w:sz w:val="23"/>
          <w:szCs w:val="23"/>
        </w:rPr>
        <w:t>“)</w:t>
      </w:r>
    </w:p>
    <w:p w14:paraId="7D37C661" w14:textId="77777777" w:rsidR="00222BF6" w:rsidRPr="00A01FE1" w:rsidRDefault="00222BF6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5A7BB716" w14:textId="4DE56B3E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 a</w:t>
      </w:r>
    </w:p>
    <w:p w14:paraId="572BA600" w14:textId="77777777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408C3421" w14:textId="77777777" w:rsidR="004602FC" w:rsidRPr="00A01FE1" w:rsidRDefault="004602FC" w:rsidP="00A01FE1">
      <w:pPr>
        <w:spacing w:line="310" w:lineRule="exact"/>
        <w:jc w:val="both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Filozofická fakulta Univerzity Karlovy</w:t>
      </w:r>
    </w:p>
    <w:p w14:paraId="5DB89F91" w14:textId="77777777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se sídlem: nám. Jana Palacha 1/2, 116 38 Praha 1</w:t>
      </w:r>
    </w:p>
    <w:p w14:paraId="0ECE65C1" w14:textId="60CAF2F3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zastoupena: </w:t>
      </w:r>
      <w:r w:rsidR="0075245D">
        <w:rPr>
          <w:rFonts w:ascii="Cambria" w:hAnsi="Cambria"/>
          <w:sz w:val="23"/>
          <w:szCs w:val="23"/>
        </w:rPr>
        <w:t xml:space="preserve">Ing. Lukášem </w:t>
      </w:r>
      <w:proofErr w:type="spellStart"/>
      <w:r w:rsidR="0075245D">
        <w:rPr>
          <w:rFonts w:ascii="Cambria" w:hAnsi="Cambria"/>
          <w:sz w:val="23"/>
          <w:szCs w:val="23"/>
        </w:rPr>
        <w:t>Teklým</w:t>
      </w:r>
      <w:proofErr w:type="spellEnd"/>
      <w:r w:rsidR="0075245D">
        <w:rPr>
          <w:rFonts w:ascii="Cambria" w:hAnsi="Cambria"/>
          <w:sz w:val="23"/>
          <w:szCs w:val="23"/>
        </w:rPr>
        <w:t xml:space="preserve">, tajemníkem fakulty </w:t>
      </w:r>
    </w:p>
    <w:p w14:paraId="1F225C0E" w14:textId="2459BBD1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kontaktní osoba: </w:t>
      </w:r>
      <w:r w:rsidR="00B42B46">
        <w:rPr>
          <w:rFonts w:ascii="Cambria" w:hAnsi="Cambria"/>
          <w:sz w:val="23"/>
          <w:szCs w:val="23"/>
        </w:rPr>
        <w:t>X</w:t>
      </w:r>
      <w:r w:rsidRPr="00A01FE1">
        <w:rPr>
          <w:rFonts w:ascii="Cambria" w:hAnsi="Cambria"/>
          <w:sz w:val="23"/>
          <w:szCs w:val="23"/>
        </w:rPr>
        <w:t xml:space="preserve">, tel.: </w:t>
      </w:r>
      <w:r w:rsidR="00B42B46">
        <w:rPr>
          <w:rFonts w:ascii="Cambria" w:hAnsi="Cambria"/>
          <w:sz w:val="23"/>
          <w:szCs w:val="23"/>
        </w:rPr>
        <w:t>X</w:t>
      </w:r>
      <w:r w:rsidRPr="00A01FE1">
        <w:rPr>
          <w:rFonts w:ascii="Cambria" w:hAnsi="Cambria"/>
          <w:sz w:val="23"/>
          <w:szCs w:val="23"/>
        </w:rPr>
        <w:t>, e-mail:</w:t>
      </w:r>
      <w:r w:rsidR="00B42B46">
        <w:rPr>
          <w:rFonts w:ascii="Cambria" w:hAnsi="Cambria"/>
          <w:sz w:val="23"/>
          <w:szCs w:val="23"/>
        </w:rPr>
        <w:t xml:space="preserve"> X</w:t>
      </w:r>
      <w:r w:rsidR="00A01FE1" w:rsidRPr="00B42B46">
        <w:rPr>
          <w:rFonts w:ascii="Cambria" w:hAnsi="Cambria"/>
          <w:color w:val="auto"/>
          <w:sz w:val="23"/>
          <w:szCs w:val="23"/>
        </w:rPr>
        <w:t xml:space="preserve"> </w:t>
      </w:r>
    </w:p>
    <w:p w14:paraId="190397B5" w14:textId="09533C3D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IČO: 0</w:t>
      </w:r>
      <w:r w:rsidR="00462A22" w:rsidRPr="00A01FE1">
        <w:rPr>
          <w:rFonts w:ascii="Cambria" w:hAnsi="Cambria"/>
          <w:sz w:val="23"/>
          <w:szCs w:val="23"/>
        </w:rPr>
        <w:t>0</w:t>
      </w:r>
      <w:r w:rsidRPr="00A01FE1">
        <w:rPr>
          <w:rFonts w:ascii="Cambria" w:hAnsi="Cambria"/>
          <w:sz w:val="23"/>
          <w:szCs w:val="23"/>
        </w:rPr>
        <w:t>216208</w:t>
      </w:r>
      <w:r w:rsidR="00A01FE1" w:rsidRPr="00A01FE1">
        <w:rPr>
          <w:rFonts w:ascii="Cambria" w:hAnsi="Cambria"/>
          <w:sz w:val="23"/>
          <w:szCs w:val="23"/>
        </w:rPr>
        <w:t xml:space="preserve">, </w:t>
      </w:r>
      <w:r w:rsidRPr="00A01FE1">
        <w:rPr>
          <w:rFonts w:ascii="Cambria" w:hAnsi="Cambria"/>
          <w:sz w:val="23"/>
          <w:szCs w:val="23"/>
        </w:rPr>
        <w:t>DIČ: CZ00216208</w:t>
      </w:r>
    </w:p>
    <w:p w14:paraId="39DFB593" w14:textId="77777777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(dále jen „FF UK“)</w:t>
      </w:r>
    </w:p>
    <w:p w14:paraId="5645926E" w14:textId="77777777" w:rsidR="004602FC" w:rsidRPr="00A01FE1" w:rsidRDefault="004602FC" w:rsidP="00A01FE1">
      <w:pPr>
        <w:spacing w:line="310" w:lineRule="exact"/>
        <w:rPr>
          <w:rFonts w:ascii="Cambria" w:hAnsi="Cambria"/>
          <w:sz w:val="23"/>
          <w:szCs w:val="23"/>
        </w:rPr>
      </w:pPr>
    </w:p>
    <w:p w14:paraId="460F717C" w14:textId="417EA59C" w:rsidR="004602FC" w:rsidRPr="00A01FE1" w:rsidRDefault="004602FC" w:rsidP="00A01FE1">
      <w:pPr>
        <w:spacing w:line="310" w:lineRule="exact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(</w:t>
      </w:r>
      <w:r w:rsidR="00AE5CC8" w:rsidRPr="00A01FE1">
        <w:rPr>
          <w:rFonts w:ascii="Cambria" w:hAnsi="Cambria"/>
          <w:sz w:val="23"/>
          <w:szCs w:val="23"/>
        </w:rPr>
        <w:t>Umělec</w:t>
      </w:r>
      <w:r w:rsidRPr="00A01FE1">
        <w:rPr>
          <w:rFonts w:ascii="Cambria" w:hAnsi="Cambria"/>
          <w:sz w:val="23"/>
          <w:szCs w:val="23"/>
        </w:rPr>
        <w:t xml:space="preserve"> a FF UK budou dále společně označováni jen jako „smluvní strany“)</w:t>
      </w:r>
      <w:r w:rsidRPr="00A01FE1">
        <w:rPr>
          <w:rFonts w:ascii="Cambria" w:hAnsi="Cambria"/>
          <w:b/>
          <w:bCs/>
          <w:sz w:val="23"/>
          <w:szCs w:val="23"/>
        </w:rPr>
        <w:t xml:space="preserve"> </w:t>
      </w:r>
    </w:p>
    <w:p w14:paraId="59816E9F" w14:textId="77777777" w:rsidR="004602FC" w:rsidRPr="00A01FE1" w:rsidRDefault="004602FC" w:rsidP="00A01FE1">
      <w:pPr>
        <w:spacing w:line="310" w:lineRule="exact"/>
        <w:rPr>
          <w:rFonts w:ascii="Cambria" w:hAnsi="Cambria"/>
          <w:sz w:val="23"/>
          <w:szCs w:val="23"/>
        </w:rPr>
      </w:pPr>
    </w:p>
    <w:p w14:paraId="557DBC07" w14:textId="547255AF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se dohodly, že v souladu s obecně závaznými právními předpisy platnými v České republice, zejména v souladu s ustanoveními § 1746 odst. 2 a násl. zákona č. 89/2012 Sb., občanský zákoník, ve znění pozdějších předpisů</w:t>
      </w:r>
      <w:r w:rsidR="004D435C" w:rsidRPr="00A01FE1">
        <w:rPr>
          <w:rFonts w:ascii="Cambria" w:hAnsi="Cambria"/>
          <w:sz w:val="23"/>
          <w:szCs w:val="23"/>
        </w:rPr>
        <w:t xml:space="preserve"> (dále jen „občanský zákoník“)</w:t>
      </w:r>
      <w:r w:rsidRPr="00A01FE1">
        <w:rPr>
          <w:rFonts w:ascii="Cambria" w:hAnsi="Cambria"/>
          <w:sz w:val="23"/>
          <w:szCs w:val="23"/>
        </w:rPr>
        <w:t>, uzavírají tuto Smlouvu o spolupráci (dále jen „Smlouva“).</w:t>
      </w:r>
    </w:p>
    <w:p w14:paraId="53A33275" w14:textId="77777777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36D38B25" w14:textId="77777777" w:rsidR="004602FC" w:rsidRPr="00A01FE1" w:rsidRDefault="004602F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6C8DDFB5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1</w:t>
      </w:r>
    </w:p>
    <w:p w14:paraId="19CC17B8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Předmět smlouvy</w:t>
      </w:r>
    </w:p>
    <w:p w14:paraId="45B6B626" w14:textId="77777777" w:rsidR="004602FC" w:rsidRPr="00A01FE1" w:rsidRDefault="004602FC" w:rsidP="00A01FE1">
      <w:pPr>
        <w:pStyle w:val="Zkladntext"/>
        <w:spacing w:line="310" w:lineRule="exact"/>
        <w:rPr>
          <w:rFonts w:ascii="Cambria" w:hAnsi="Cambria"/>
          <w:sz w:val="23"/>
          <w:szCs w:val="23"/>
        </w:rPr>
      </w:pPr>
    </w:p>
    <w:p w14:paraId="0D76B483" w14:textId="1ABD4B87" w:rsidR="004602FC" w:rsidRPr="00A01FE1" w:rsidRDefault="004602FC" w:rsidP="00A01FE1">
      <w:pPr>
        <w:pStyle w:val="Zkladntext"/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Předmětem Smlouvy je stanovení vzájemných práv a povinností smluvních stran při přípravě a realizaci výstavy „</w:t>
      </w:r>
      <w:r w:rsidR="000C4225" w:rsidRPr="00A01FE1">
        <w:rPr>
          <w:rFonts w:ascii="Cambria" w:hAnsi="Cambria"/>
          <w:b/>
          <w:bCs/>
          <w:color w:val="auto"/>
          <w:sz w:val="23"/>
          <w:szCs w:val="23"/>
        </w:rPr>
        <w:t>Duševní holokaust</w:t>
      </w:r>
      <w:r w:rsidRPr="00A01FE1">
        <w:rPr>
          <w:rFonts w:ascii="Cambria" w:hAnsi="Cambria"/>
          <w:b/>
          <w:bCs/>
          <w:color w:val="auto"/>
          <w:sz w:val="23"/>
          <w:szCs w:val="23"/>
        </w:rPr>
        <w:t xml:space="preserve">“ </w:t>
      </w:r>
      <w:r w:rsidR="00D239D7" w:rsidRPr="00A01FE1">
        <w:rPr>
          <w:rFonts w:ascii="Cambria" w:hAnsi="Cambria"/>
          <w:sz w:val="23"/>
          <w:szCs w:val="23"/>
        </w:rPr>
        <w:t>v rámci projektu: „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Exhibition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of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Zdeněk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Daniel's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paintings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within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the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framework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of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Opre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Roma!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month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to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celebrate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 Roma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history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,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arts</w:t>
      </w:r>
      <w:proofErr w:type="spellEnd"/>
      <w:r w:rsidR="00D239D7" w:rsidRPr="00A01FE1">
        <w:rPr>
          <w:rFonts w:ascii="Cambria" w:hAnsi="Cambria"/>
          <w:i/>
          <w:iCs/>
          <w:sz w:val="23"/>
          <w:szCs w:val="23"/>
        </w:rPr>
        <w:t xml:space="preserve">, and </w:t>
      </w:r>
      <w:proofErr w:type="spellStart"/>
      <w:r w:rsidR="00D239D7" w:rsidRPr="00A01FE1">
        <w:rPr>
          <w:rFonts w:ascii="Cambria" w:hAnsi="Cambria"/>
          <w:i/>
          <w:iCs/>
          <w:sz w:val="23"/>
          <w:szCs w:val="23"/>
        </w:rPr>
        <w:t>culture</w:t>
      </w:r>
      <w:proofErr w:type="spellEnd"/>
      <w:r w:rsidR="00D239D7" w:rsidRPr="00A01FE1">
        <w:rPr>
          <w:rFonts w:ascii="Cambria" w:hAnsi="Cambria"/>
          <w:sz w:val="23"/>
          <w:szCs w:val="23"/>
        </w:rPr>
        <w:t xml:space="preserve">“ </w:t>
      </w:r>
      <w:r w:rsidRPr="00A01FE1">
        <w:rPr>
          <w:rFonts w:ascii="Cambria" w:hAnsi="Cambria"/>
          <w:sz w:val="23"/>
          <w:szCs w:val="23"/>
        </w:rPr>
        <w:t xml:space="preserve">(dále jen „Výstava“), která se uskuteční ve dnech </w:t>
      </w:r>
      <w:r w:rsidR="000C4225" w:rsidRPr="00A01FE1">
        <w:rPr>
          <w:rFonts w:ascii="Cambria" w:hAnsi="Cambria"/>
          <w:b/>
          <w:bCs/>
          <w:sz w:val="23"/>
          <w:szCs w:val="23"/>
        </w:rPr>
        <w:t>1</w:t>
      </w:r>
      <w:r w:rsidRPr="00A01FE1">
        <w:rPr>
          <w:rFonts w:ascii="Cambria" w:hAnsi="Cambria"/>
          <w:b/>
          <w:bCs/>
          <w:sz w:val="23"/>
          <w:szCs w:val="23"/>
        </w:rPr>
        <w:t xml:space="preserve">. </w:t>
      </w:r>
      <w:r w:rsidR="000C4225" w:rsidRPr="00A01FE1">
        <w:rPr>
          <w:rFonts w:ascii="Cambria" w:hAnsi="Cambria"/>
          <w:b/>
          <w:bCs/>
          <w:sz w:val="23"/>
          <w:szCs w:val="23"/>
        </w:rPr>
        <w:t>dubna</w:t>
      </w:r>
      <w:r w:rsidRPr="00A01FE1">
        <w:rPr>
          <w:rFonts w:ascii="Cambria" w:hAnsi="Cambria"/>
          <w:b/>
          <w:bCs/>
          <w:sz w:val="23"/>
          <w:szCs w:val="23"/>
        </w:rPr>
        <w:t xml:space="preserve"> </w:t>
      </w:r>
      <w:r w:rsidR="00096391" w:rsidRPr="00A01FE1">
        <w:rPr>
          <w:rFonts w:ascii="Cambria" w:hAnsi="Cambria"/>
          <w:b/>
          <w:bCs/>
          <w:sz w:val="23"/>
          <w:szCs w:val="23"/>
        </w:rPr>
        <w:t>2026</w:t>
      </w:r>
      <w:r w:rsidRPr="00A01FE1">
        <w:rPr>
          <w:rFonts w:ascii="Cambria" w:hAnsi="Cambria"/>
          <w:b/>
          <w:bCs/>
          <w:sz w:val="23"/>
          <w:szCs w:val="23"/>
        </w:rPr>
        <w:t>–</w:t>
      </w:r>
      <w:r w:rsidR="000C4225" w:rsidRPr="00A01FE1">
        <w:rPr>
          <w:rFonts w:ascii="Cambria" w:hAnsi="Cambria"/>
          <w:b/>
          <w:bCs/>
          <w:sz w:val="23"/>
          <w:szCs w:val="23"/>
        </w:rPr>
        <w:t>9</w:t>
      </w:r>
      <w:r w:rsidRPr="00A01FE1">
        <w:rPr>
          <w:rFonts w:ascii="Cambria" w:hAnsi="Cambria"/>
          <w:b/>
          <w:bCs/>
          <w:sz w:val="23"/>
          <w:szCs w:val="23"/>
        </w:rPr>
        <w:t xml:space="preserve">. </w:t>
      </w:r>
      <w:r w:rsidR="000C4225" w:rsidRPr="00A01FE1">
        <w:rPr>
          <w:rFonts w:ascii="Cambria" w:hAnsi="Cambria"/>
          <w:b/>
          <w:bCs/>
          <w:sz w:val="23"/>
          <w:szCs w:val="23"/>
        </w:rPr>
        <w:t>dubna</w:t>
      </w:r>
      <w:r w:rsidRPr="00A01FE1">
        <w:rPr>
          <w:rFonts w:ascii="Cambria" w:hAnsi="Cambria"/>
          <w:b/>
          <w:bCs/>
          <w:sz w:val="23"/>
          <w:szCs w:val="23"/>
        </w:rPr>
        <w:t xml:space="preserve"> 202</w:t>
      </w:r>
      <w:r w:rsidR="000C4225" w:rsidRPr="00A01FE1">
        <w:rPr>
          <w:rFonts w:ascii="Cambria" w:hAnsi="Cambria"/>
          <w:b/>
          <w:bCs/>
          <w:sz w:val="23"/>
          <w:szCs w:val="23"/>
        </w:rPr>
        <w:t>6</w:t>
      </w:r>
      <w:r w:rsidRPr="00A01FE1">
        <w:rPr>
          <w:rFonts w:ascii="Cambria" w:hAnsi="Cambria"/>
          <w:b/>
          <w:bCs/>
          <w:sz w:val="23"/>
          <w:szCs w:val="23"/>
        </w:rPr>
        <w:t xml:space="preserve"> </w:t>
      </w:r>
      <w:r w:rsidRPr="00A01FE1">
        <w:rPr>
          <w:rFonts w:ascii="Cambria" w:hAnsi="Cambria"/>
          <w:sz w:val="23"/>
          <w:szCs w:val="23"/>
        </w:rPr>
        <w:t>v</w:t>
      </w:r>
      <w:r w:rsidR="000C4225" w:rsidRPr="00A01FE1">
        <w:rPr>
          <w:rFonts w:ascii="Cambria" w:hAnsi="Cambria"/>
          <w:sz w:val="23"/>
          <w:szCs w:val="23"/>
        </w:rPr>
        <w:t> budově Evropského parlamentu ve Štrasburku</w:t>
      </w:r>
      <w:r w:rsidRPr="00A01FE1">
        <w:rPr>
          <w:rFonts w:ascii="Cambria" w:hAnsi="Cambria"/>
          <w:sz w:val="23"/>
          <w:szCs w:val="23"/>
        </w:rPr>
        <w:t>.</w:t>
      </w:r>
    </w:p>
    <w:p w14:paraId="443B8A92" w14:textId="77777777" w:rsidR="004602FC" w:rsidRPr="00A01FE1" w:rsidRDefault="004602FC" w:rsidP="00A01FE1">
      <w:pPr>
        <w:pStyle w:val="Zkladntext"/>
        <w:spacing w:line="310" w:lineRule="exact"/>
        <w:rPr>
          <w:rFonts w:ascii="Cambria" w:hAnsi="Cambria"/>
          <w:sz w:val="23"/>
          <w:szCs w:val="23"/>
        </w:rPr>
      </w:pPr>
    </w:p>
    <w:p w14:paraId="3B3FE139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2</w:t>
      </w:r>
    </w:p>
    <w:p w14:paraId="1CB02DE9" w14:textId="6695449B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 xml:space="preserve">Práva a povinnosti </w:t>
      </w:r>
      <w:r w:rsidR="000C4225" w:rsidRPr="00A01FE1">
        <w:rPr>
          <w:rFonts w:ascii="Cambria" w:hAnsi="Cambria"/>
          <w:b/>
          <w:bCs/>
          <w:sz w:val="23"/>
          <w:szCs w:val="23"/>
        </w:rPr>
        <w:t>Umělce</w:t>
      </w:r>
    </w:p>
    <w:p w14:paraId="2DDE1432" w14:textId="77777777" w:rsidR="004602FC" w:rsidRPr="00A01FE1" w:rsidRDefault="004602FC" w:rsidP="00A01FE1">
      <w:pPr>
        <w:pStyle w:val="Zkladntext"/>
        <w:spacing w:line="310" w:lineRule="exact"/>
        <w:rPr>
          <w:rFonts w:ascii="Cambria" w:hAnsi="Cambria"/>
          <w:sz w:val="23"/>
          <w:szCs w:val="23"/>
        </w:rPr>
      </w:pPr>
    </w:p>
    <w:p w14:paraId="3BB97FC1" w14:textId="2D2B52E6" w:rsidR="004602FC" w:rsidRPr="00A01FE1" w:rsidRDefault="000C4225" w:rsidP="00A01FE1">
      <w:pPr>
        <w:pStyle w:val="Zkladntext"/>
        <w:numPr>
          <w:ilvl w:val="0"/>
          <w:numId w:val="6"/>
        </w:numPr>
        <w:spacing w:line="310" w:lineRule="exact"/>
        <w:ind w:left="426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Umělec</w:t>
      </w:r>
      <w:r w:rsidR="004602FC" w:rsidRPr="00A01FE1">
        <w:rPr>
          <w:rFonts w:ascii="Cambria" w:hAnsi="Cambria"/>
          <w:sz w:val="23"/>
          <w:szCs w:val="23"/>
        </w:rPr>
        <w:t xml:space="preserve"> se zavazuje:</w:t>
      </w:r>
    </w:p>
    <w:p w14:paraId="40A2DBEC" w14:textId="2D92DB9A" w:rsidR="00A97DA8" w:rsidRPr="00A01FE1" w:rsidRDefault="004D435C" w:rsidP="00A01FE1">
      <w:pPr>
        <w:pStyle w:val="Zkladntext"/>
        <w:numPr>
          <w:ilvl w:val="0"/>
          <w:numId w:val="2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v</w:t>
      </w:r>
      <w:r w:rsidR="00A97DA8" w:rsidRPr="00A01FE1">
        <w:rPr>
          <w:rFonts w:ascii="Cambria" w:hAnsi="Cambria"/>
          <w:sz w:val="23"/>
          <w:szCs w:val="23"/>
        </w:rPr>
        <w:t xml:space="preserve">ytvořit koncept </w:t>
      </w:r>
      <w:r w:rsidR="00452502" w:rsidRPr="00A01FE1">
        <w:rPr>
          <w:rFonts w:ascii="Cambria" w:hAnsi="Cambria"/>
          <w:sz w:val="23"/>
          <w:szCs w:val="23"/>
        </w:rPr>
        <w:t xml:space="preserve">výstavy </w:t>
      </w:r>
      <w:r w:rsidR="007A0099" w:rsidRPr="00A01FE1">
        <w:rPr>
          <w:rFonts w:ascii="Cambria" w:hAnsi="Cambria"/>
          <w:sz w:val="23"/>
          <w:szCs w:val="23"/>
        </w:rPr>
        <w:t>a realiz</w:t>
      </w:r>
      <w:r w:rsidR="00452502" w:rsidRPr="00A01FE1">
        <w:rPr>
          <w:rFonts w:ascii="Cambria" w:hAnsi="Cambria"/>
          <w:sz w:val="23"/>
          <w:szCs w:val="23"/>
        </w:rPr>
        <w:t xml:space="preserve">ovat </w:t>
      </w:r>
      <w:r w:rsidR="00A97DA8" w:rsidRPr="00A01FE1">
        <w:rPr>
          <w:rFonts w:ascii="Cambria" w:hAnsi="Cambria"/>
          <w:sz w:val="23"/>
          <w:szCs w:val="23"/>
        </w:rPr>
        <w:t>výstav</w:t>
      </w:r>
      <w:r w:rsidR="00452502" w:rsidRPr="00A01FE1">
        <w:rPr>
          <w:rFonts w:ascii="Cambria" w:hAnsi="Cambria"/>
          <w:sz w:val="23"/>
          <w:szCs w:val="23"/>
        </w:rPr>
        <w:t xml:space="preserve">u </w:t>
      </w:r>
      <w:r w:rsidR="00753D96" w:rsidRPr="00A01FE1">
        <w:rPr>
          <w:rFonts w:ascii="Cambria" w:hAnsi="Cambria"/>
          <w:sz w:val="23"/>
          <w:szCs w:val="23"/>
        </w:rPr>
        <w:t xml:space="preserve">v Evropském parlamentu ve Štrasburku v rámci projektu: </w:t>
      </w:r>
      <w:r w:rsidR="007A0099" w:rsidRPr="00A01FE1">
        <w:rPr>
          <w:rFonts w:ascii="Cambria" w:hAnsi="Cambria"/>
          <w:sz w:val="23"/>
          <w:szCs w:val="23"/>
        </w:rPr>
        <w:t>„</w:t>
      </w:r>
      <w:proofErr w:type="spellStart"/>
      <w:r w:rsidR="007A0099" w:rsidRPr="00A01FE1">
        <w:rPr>
          <w:rFonts w:ascii="Cambria" w:hAnsi="Cambria"/>
          <w:sz w:val="23"/>
          <w:szCs w:val="23"/>
        </w:rPr>
        <w:t>Exhibition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</w:t>
      </w:r>
      <w:proofErr w:type="spellStart"/>
      <w:r w:rsidR="007A0099" w:rsidRPr="00A01FE1">
        <w:rPr>
          <w:rFonts w:ascii="Cambria" w:hAnsi="Cambria"/>
          <w:sz w:val="23"/>
          <w:szCs w:val="23"/>
        </w:rPr>
        <w:t>of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Zdeněk </w:t>
      </w:r>
      <w:proofErr w:type="spellStart"/>
      <w:r w:rsidR="007A0099" w:rsidRPr="00A01FE1">
        <w:rPr>
          <w:rFonts w:ascii="Cambria" w:hAnsi="Cambria"/>
          <w:sz w:val="23"/>
          <w:szCs w:val="23"/>
        </w:rPr>
        <w:t>Daniel's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</w:t>
      </w:r>
      <w:proofErr w:type="spellStart"/>
      <w:r w:rsidR="007A0099" w:rsidRPr="00A01FE1">
        <w:rPr>
          <w:rFonts w:ascii="Cambria" w:hAnsi="Cambria"/>
          <w:sz w:val="23"/>
          <w:szCs w:val="23"/>
        </w:rPr>
        <w:t>paintings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</w:t>
      </w:r>
      <w:proofErr w:type="spellStart"/>
      <w:r w:rsidR="007A0099" w:rsidRPr="00A01FE1">
        <w:rPr>
          <w:rFonts w:ascii="Cambria" w:hAnsi="Cambria"/>
          <w:sz w:val="23"/>
          <w:szCs w:val="23"/>
        </w:rPr>
        <w:t>within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</w:t>
      </w:r>
      <w:proofErr w:type="spellStart"/>
      <w:r w:rsidR="007A0099" w:rsidRPr="00A01FE1">
        <w:rPr>
          <w:rFonts w:ascii="Cambria" w:hAnsi="Cambria"/>
          <w:sz w:val="23"/>
          <w:szCs w:val="23"/>
        </w:rPr>
        <w:t>the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framework </w:t>
      </w:r>
      <w:proofErr w:type="spellStart"/>
      <w:r w:rsidR="007A0099" w:rsidRPr="00A01FE1">
        <w:rPr>
          <w:rFonts w:ascii="Cambria" w:hAnsi="Cambria"/>
          <w:sz w:val="23"/>
          <w:szCs w:val="23"/>
        </w:rPr>
        <w:t>of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</w:t>
      </w:r>
      <w:proofErr w:type="spellStart"/>
      <w:r w:rsidR="007A0099" w:rsidRPr="00A01FE1">
        <w:rPr>
          <w:rFonts w:ascii="Cambria" w:hAnsi="Cambria"/>
          <w:sz w:val="23"/>
          <w:szCs w:val="23"/>
        </w:rPr>
        <w:t>Opre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Roma! </w:t>
      </w:r>
      <w:proofErr w:type="spellStart"/>
      <w:r w:rsidR="007A0099" w:rsidRPr="00A01FE1">
        <w:rPr>
          <w:rFonts w:ascii="Cambria" w:hAnsi="Cambria"/>
          <w:sz w:val="23"/>
          <w:szCs w:val="23"/>
        </w:rPr>
        <w:t>month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to </w:t>
      </w:r>
      <w:proofErr w:type="spellStart"/>
      <w:r w:rsidR="007A0099" w:rsidRPr="00A01FE1">
        <w:rPr>
          <w:rFonts w:ascii="Cambria" w:hAnsi="Cambria"/>
          <w:sz w:val="23"/>
          <w:szCs w:val="23"/>
        </w:rPr>
        <w:t>celebrate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 Roma </w:t>
      </w:r>
      <w:proofErr w:type="spellStart"/>
      <w:r w:rsidR="007A0099" w:rsidRPr="00A01FE1">
        <w:rPr>
          <w:rFonts w:ascii="Cambria" w:hAnsi="Cambria"/>
          <w:sz w:val="23"/>
          <w:szCs w:val="23"/>
        </w:rPr>
        <w:t>history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, </w:t>
      </w:r>
      <w:proofErr w:type="spellStart"/>
      <w:r w:rsidR="007A0099" w:rsidRPr="00A01FE1">
        <w:rPr>
          <w:rFonts w:ascii="Cambria" w:hAnsi="Cambria"/>
          <w:sz w:val="23"/>
          <w:szCs w:val="23"/>
        </w:rPr>
        <w:t>arts</w:t>
      </w:r>
      <w:proofErr w:type="spellEnd"/>
      <w:r w:rsidR="007A0099" w:rsidRPr="00A01FE1">
        <w:rPr>
          <w:rFonts w:ascii="Cambria" w:hAnsi="Cambria"/>
          <w:sz w:val="23"/>
          <w:szCs w:val="23"/>
        </w:rPr>
        <w:t xml:space="preserve">, and </w:t>
      </w:r>
      <w:proofErr w:type="spellStart"/>
      <w:r w:rsidR="007A0099" w:rsidRPr="00A01FE1">
        <w:rPr>
          <w:rFonts w:ascii="Cambria" w:hAnsi="Cambria"/>
          <w:sz w:val="23"/>
          <w:szCs w:val="23"/>
        </w:rPr>
        <w:t>culture</w:t>
      </w:r>
      <w:proofErr w:type="spellEnd"/>
      <w:r w:rsidR="007A0099" w:rsidRPr="00A01FE1">
        <w:rPr>
          <w:rFonts w:ascii="Cambria" w:hAnsi="Cambria"/>
          <w:sz w:val="23"/>
          <w:szCs w:val="23"/>
        </w:rPr>
        <w:t>“</w:t>
      </w:r>
    </w:p>
    <w:p w14:paraId="5666F4CA" w14:textId="4D7266FA" w:rsidR="004602FC" w:rsidRPr="00A01FE1" w:rsidRDefault="004D435C" w:rsidP="00A01FE1">
      <w:pPr>
        <w:pStyle w:val="Zkladntext"/>
        <w:numPr>
          <w:ilvl w:val="0"/>
          <w:numId w:val="2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</w:t>
      </w:r>
      <w:r w:rsidR="004602FC" w:rsidRPr="00A01FE1">
        <w:rPr>
          <w:rFonts w:ascii="Cambria" w:hAnsi="Cambria"/>
          <w:sz w:val="23"/>
          <w:szCs w:val="23"/>
        </w:rPr>
        <w:t>oskytnout</w:t>
      </w:r>
      <w:r w:rsidR="004F41F3" w:rsidRPr="00A01FE1">
        <w:rPr>
          <w:rFonts w:ascii="Cambria" w:hAnsi="Cambria"/>
          <w:sz w:val="23"/>
          <w:szCs w:val="23"/>
        </w:rPr>
        <w:t xml:space="preserve"> / vypůjčit</w:t>
      </w:r>
      <w:r w:rsidR="004602FC" w:rsidRPr="00A01FE1">
        <w:rPr>
          <w:rFonts w:ascii="Cambria" w:hAnsi="Cambria"/>
          <w:sz w:val="23"/>
          <w:szCs w:val="23"/>
        </w:rPr>
        <w:t xml:space="preserve"> </w:t>
      </w:r>
      <w:r w:rsidR="00F87386" w:rsidRPr="00A01FE1">
        <w:rPr>
          <w:rFonts w:ascii="Cambria" w:hAnsi="Cambria"/>
          <w:sz w:val="23"/>
          <w:szCs w:val="23"/>
        </w:rPr>
        <w:t>8 svých obrazů</w:t>
      </w:r>
      <w:r w:rsidR="004602FC" w:rsidRPr="00A01FE1">
        <w:rPr>
          <w:rFonts w:ascii="Cambria" w:hAnsi="Cambria"/>
          <w:sz w:val="23"/>
          <w:szCs w:val="23"/>
        </w:rPr>
        <w:t xml:space="preserve"> </w:t>
      </w:r>
      <w:r w:rsidR="004F41F3" w:rsidRPr="00A01FE1">
        <w:rPr>
          <w:rFonts w:ascii="Cambria" w:hAnsi="Cambria"/>
          <w:sz w:val="23"/>
          <w:szCs w:val="23"/>
        </w:rPr>
        <w:t xml:space="preserve">tvořících sérii </w:t>
      </w:r>
      <w:r w:rsidR="007410B6" w:rsidRPr="00A01FE1">
        <w:rPr>
          <w:rFonts w:ascii="Cambria" w:hAnsi="Cambria"/>
          <w:sz w:val="23"/>
          <w:szCs w:val="23"/>
        </w:rPr>
        <w:t>„</w:t>
      </w:r>
      <w:r w:rsidR="004F41F3" w:rsidRPr="00A01FE1">
        <w:rPr>
          <w:rFonts w:ascii="Cambria" w:hAnsi="Cambria"/>
          <w:sz w:val="23"/>
          <w:szCs w:val="23"/>
        </w:rPr>
        <w:t>Duševní holokaust</w:t>
      </w:r>
      <w:r w:rsidR="007410B6" w:rsidRPr="00A01FE1">
        <w:rPr>
          <w:rFonts w:ascii="Cambria" w:hAnsi="Cambria"/>
          <w:sz w:val="23"/>
          <w:szCs w:val="23"/>
        </w:rPr>
        <w:t>“</w:t>
      </w:r>
      <w:r w:rsidR="004F41F3" w:rsidRPr="00A01FE1">
        <w:rPr>
          <w:rFonts w:ascii="Cambria" w:hAnsi="Cambria"/>
          <w:sz w:val="23"/>
          <w:szCs w:val="23"/>
        </w:rPr>
        <w:t xml:space="preserve"> pro účely </w:t>
      </w:r>
      <w:r w:rsidR="004602FC" w:rsidRPr="00A01FE1">
        <w:rPr>
          <w:rFonts w:ascii="Cambria" w:hAnsi="Cambria"/>
          <w:sz w:val="23"/>
          <w:szCs w:val="23"/>
        </w:rPr>
        <w:t>Výstavy;</w:t>
      </w:r>
    </w:p>
    <w:p w14:paraId="46C9D5E1" w14:textId="0DCBB3A1" w:rsidR="004602FC" w:rsidRPr="00A01FE1" w:rsidRDefault="004602FC" w:rsidP="00A01FE1">
      <w:pPr>
        <w:pStyle w:val="Zkladntext"/>
        <w:numPr>
          <w:ilvl w:val="0"/>
          <w:numId w:val="2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lastRenderedPageBreak/>
        <w:t xml:space="preserve">zajistit </w:t>
      </w:r>
      <w:r w:rsidR="004F41F3" w:rsidRPr="00A01FE1">
        <w:rPr>
          <w:rFonts w:ascii="Cambria" w:hAnsi="Cambria"/>
          <w:sz w:val="23"/>
          <w:szCs w:val="23"/>
        </w:rPr>
        <w:t>transport</w:t>
      </w:r>
      <w:r w:rsidR="004F0AE6" w:rsidRPr="00A01FE1">
        <w:rPr>
          <w:rFonts w:ascii="Cambria" w:hAnsi="Cambria"/>
          <w:sz w:val="23"/>
          <w:szCs w:val="23"/>
        </w:rPr>
        <w:t xml:space="preserve"> </w:t>
      </w:r>
      <w:r w:rsidR="00965476" w:rsidRPr="00A01FE1">
        <w:rPr>
          <w:rFonts w:ascii="Cambria" w:hAnsi="Cambria"/>
          <w:sz w:val="23"/>
          <w:szCs w:val="23"/>
        </w:rPr>
        <w:t>8</w:t>
      </w:r>
      <w:r w:rsidR="004F0AE6" w:rsidRPr="00A01FE1">
        <w:rPr>
          <w:rFonts w:ascii="Cambria" w:hAnsi="Cambria"/>
          <w:sz w:val="23"/>
          <w:szCs w:val="23"/>
        </w:rPr>
        <w:t xml:space="preserve"> obrazů, katalogů</w:t>
      </w:r>
      <w:r w:rsidR="00965476" w:rsidRPr="00A01FE1">
        <w:rPr>
          <w:rFonts w:ascii="Cambria" w:hAnsi="Cambria"/>
          <w:sz w:val="23"/>
          <w:szCs w:val="23"/>
        </w:rPr>
        <w:t>, brožur</w:t>
      </w:r>
      <w:r w:rsidR="004F0AE6" w:rsidRPr="00A01FE1">
        <w:rPr>
          <w:rFonts w:ascii="Cambria" w:hAnsi="Cambria"/>
          <w:sz w:val="23"/>
          <w:szCs w:val="23"/>
        </w:rPr>
        <w:t xml:space="preserve"> a dalších výstavních tisků do místa </w:t>
      </w:r>
      <w:r w:rsidR="005B41D7" w:rsidRPr="00A01FE1">
        <w:rPr>
          <w:rFonts w:ascii="Cambria" w:hAnsi="Cambria"/>
          <w:sz w:val="23"/>
          <w:szCs w:val="23"/>
        </w:rPr>
        <w:t>konání výstavy dne 30. března 2026</w:t>
      </w:r>
      <w:r w:rsidR="004D435C" w:rsidRPr="00A01FE1">
        <w:rPr>
          <w:rFonts w:ascii="Cambria" w:hAnsi="Cambria"/>
          <w:sz w:val="23"/>
          <w:szCs w:val="23"/>
        </w:rPr>
        <w:t xml:space="preserve"> a zpět do ČR</w:t>
      </w:r>
    </w:p>
    <w:p w14:paraId="481EF32D" w14:textId="33904F22" w:rsidR="004602FC" w:rsidRPr="00A01FE1" w:rsidRDefault="00733B11" w:rsidP="00A01FE1">
      <w:pPr>
        <w:pStyle w:val="Zkladntext"/>
        <w:numPr>
          <w:ilvl w:val="0"/>
          <w:numId w:val="2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zajistit instalaci obrazů a tisků</w:t>
      </w:r>
      <w:r w:rsidR="00C73027" w:rsidRPr="00A01FE1">
        <w:rPr>
          <w:rFonts w:ascii="Cambria" w:hAnsi="Cambria"/>
          <w:sz w:val="23"/>
          <w:szCs w:val="23"/>
        </w:rPr>
        <w:t xml:space="preserve"> ve výstavním prostoru</w:t>
      </w:r>
      <w:r w:rsidR="00CC7551" w:rsidRPr="00A01FE1">
        <w:rPr>
          <w:rFonts w:ascii="Cambria" w:hAnsi="Cambria"/>
          <w:sz w:val="23"/>
          <w:szCs w:val="23"/>
        </w:rPr>
        <w:t xml:space="preserve"> dne 30. března 2026</w:t>
      </w:r>
    </w:p>
    <w:p w14:paraId="048F5A79" w14:textId="0074F3FF" w:rsidR="00641195" w:rsidRPr="00A01FE1" w:rsidRDefault="00641195" w:rsidP="00A01FE1">
      <w:pPr>
        <w:pStyle w:val="Zkladntext"/>
        <w:numPr>
          <w:ilvl w:val="0"/>
          <w:numId w:val="2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zajistit odinstalování obrazů a tisků ve výstavním prostoru</w:t>
      </w:r>
      <w:r w:rsidR="00CC7551" w:rsidRPr="00A01FE1">
        <w:rPr>
          <w:rFonts w:ascii="Cambria" w:hAnsi="Cambria"/>
          <w:sz w:val="23"/>
          <w:szCs w:val="23"/>
        </w:rPr>
        <w:t xml:space="preserve"> dne 9. dubna 2026</w:t>
      </w:r>
    </w:p>
    <w:p w14:paraId="0C80A218" w14:textId="44FCC2B3" w:rsidR="00EB7B0D" w:rsidRPr="00A01FE1" w:rsidRDefault="00BA1F48" w:rsidP="00A01FE1">
      <w:pPr>
        <w:pStyle w:val="Zkladntext"/>
        <w:numPr>
          <w:ilvl w:val="0"/>
          <w:numId w:val="2"/>
        </w:numPr>
        <w:tabs>
          <w:tab w:val="left" w:pos="851"/>
        </w:tabs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vytvořit grafický</w:t>
      </w:r>
      <w:r w:rsidR="00EB7B0D" w:rsidRPr="00A01FE1">
        <w:rPr>
          <w:rFonts w:ascii="Cambria" w:hAnsi="Cambria"/>
          <w:sz w:val="23"/>
          <w:szCs w:val="23"/>
        </w:rPr>
        <w:t xml:space="preserve"> návrh katalogu výstavy a všech výstavních tisků</w:t>
      </w:r>
    </w:p>
    <w:p w14:paraId="7CB9CD0C" w14:textId="3D528A1E" w:rsidR="00E57D08" w:rsidRPr="00A01FE1" w:rsidRDefault="008C4A95" w:rsidP="00A01FE1">
      <w:pPr>
        <w:pStyle w:val="Zkladntext"/>
        <w:numPr>
          <w:ilvl w:val="0"/>
          <w:numId w:val="2"/>
        </w:numPr>
        <w:tabs>
          <w:tab w:val="left" w:pos="851"/>
        </w:tabs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poskytnout úvodní </w:t>
      </w:r>
      <w:r w:rsidR="00965476" w:rsidRPr="00A01FE1">
        <w:rPr>
          <w:rFonts w:ascii="Cambria" w:hAnsi="Cambria"/>
          <w:sz w:val="23"/>
          <w:szCs w:val="23"/>
        </w:rPr>
        <w:t xml:space="preserve">autorský </w:t>
      </w:r>
      <w:r w:rsidRPr="00A01FE1">
        <w:rPr>
          <w:rFonts w:ascii="Cambria" w:hAnsi="Cambria"/>
          <w:sz w:val="23"/>
          <w:szCs w:val="23"/>
        </w:rPr>
        <w:t xml:space="preserve">text do </w:t>
      </w:r>
      <w:r w:rsidR="00965476" w:rsidRPr="00A01FE1">
        <w:rPr>
          <w:rFonts w:ascii="Cambria" w:hAnsi="Cambria"/>
          <w:sz w:val="23"/>
          <w:szCs w:val="23"/>
        </w:rPr>
        <w:t>katalogu výstavy</w:t>
      </w:r>
    </w:p>
    <w:p w14:paraId="5CFF1CF6" w14:textId="6718CD84" w:rsidR="00965476" w:rsidRPr="00A01FE1" w:rsidRDefault="00965476" w:rsidP="00A01FE1">
      <w:pPr>
        <w:pStyle w:val="Zkladntext"/>
        <w:numPr>
          <w:ilvl w:val="0"/>
          <w:numId w:val="2"/>
        </w:numPr>
        <w:tabs>
          <w:tab w:val="left" w:pos="851"/>
        </w:tabs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účastnit se </w:t>
      </w:r>
      <w:r w:rsidR="00641195" w:rsidRPr="00A01FE1">
        <w:rPr>
          <w:rFonts w:ascii="Cambria" w:hAnsi="Cambria"/>
          <w:sz w:val="23"/>
          <w:szCs w:val="23"/>
        </w:rPr>
        <w:t xml:space="preserve">osobně </w:t>
      </w:r>
      <w:r w:rsidRPr="00A01FE1">
        <w:rPr>
          <w:rFonts w:ascii="Cambria" w:hAnsi="Cambria"/>
          <w:sz w:val="23"/>
          <w:szCs w:val="23"/>
        </w:rPr>
        <w:t>vernisáže</w:t>
      </w:r>
      <w:r w:rsidR="008E766D" w:rsidRPr="00A01FE1">
        <w:rPr>
          <w:rFonts w:ascii="Cambria" w:hAnsi="Cambria"/>
          <w:sz w:val="23"/>
          <w:szCs w:val="23"/>
        </w:rPr>
        <w:t xml:space="preserve"> / zahájení</w:t>
      </w:r>
      <w:r w:rsidRPr="00A01FE1">
        <w:rPr>
          <w:rFonts w:ascii="Cambria" w:hAnsi="Cambria"/>
          <w:sz w:val="23"/>
          <w:szCs w:val="23"/>
        </w:rPr>
        <w:t xml:space="preserve"> </w:t>
      </w:r>
      <w:r w:rsidR="008E766D" w:rsidRPr="00A01FE1">
        <w:rPr>
          <w:rFonts w:ascii="Cambria" w:hAnsi="Cambria"/>
          <w:sz w:val="23"/>
          <w:szCs w:val="23"/>
        </w:rPr>
        <w:t xml:space="preserve">výstavy </w:t>
      </w:r>
      <w:r w:rsidR="00641195" w:rsidRPr="00A01FE1">
        <w:rPr>
          <w:rFonts w:ascii="Cambria" w:hAnsi="Cambria"/>
          <w:sz w:val="23"/>
          <w:szCs w:val="23"/>
        </w:rPr>
        <w:t>dne 1. dubna 2026</w:t>
      </w:r>
    </w:p>
    <w:p w14:paraId="54882499" w14:textId="724CDC6E" w:rsidR="007410B6" w:rsidRPr="00A01FE1" w:rsidRDefault="004602FC" w:rsidP="00A01FE1">
      <w:pPr>
        <w:pStyle w:val="Zkladntext"/>
        <w:numPr>
          <w:ilvl w:val="0"/>
          <w:numId w:val="2"/>
        </w:numPr>
        <w:tabs>
          <w:tab w:val="left" w:pos="851"/>
        </w:tabs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podílet se na propagaci Výstavy;</w:t>
      </w:r>
    </w:p>
    <w:p w14:paraId="26B8A07B" w14:textId="77777777" w:rsidR="004602FC" w:rsidRPr="00A01FE1" w:rsidRDefault="004602FC" w:rsidP="00A01FE1">
      <w:pPr>
        <w:pStyle w:val="Zkladntext"/>
        <w:numPr>
          <w:ilvl w:val="0"/>
          <w:numId w:val="2"/>
        </w:numPr>
        <w:tabs>
          <w:tab w:val="left" w:pos="851"/>
        </w:tabs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poskytovat veškerou možnou součinnost po dobu celé přípravy Výstavy v dohodnutých termínech a informovat FF UK o důležitých skutečnostech, které mohou mít vliv na plnění této Smlouvy;</w:t>
      </w:r>
    </w:p>
    <w:p w14:paraId="2B7AF9F0" w14:textId="6B07371B" w:rsidR="004602FC" w:rsidRPr="00A01FE1" w:rsidRDefault="004602FC" w:rsidP="00A01FE1">
      <w:pPr>
        <w:pStyle w:val="Zkladntext"/>
        <w:numPr>
          <w:ilvl w:val="0"/>
          <w:numId w:val="2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uděl</w:t>
      </w:r>
      <w:r w:rsidR="004D435C" w:rsidRPr="00A01FE1">
        <w:rPr>
          <w:rFonts w:ascii="Cambria" w:hAnsi="Cambria"/>
          <w:sz w:val="23"/>
          <w:szCs w:val="23"/>
        </w:rPr>
        <w:t>it</w:t>
      </w:r>
      <w:r w:rsidRPr="00A01FE1">
        <w:rPr>
          <w:rFonts w:ascii="Cambria" w:hAnsi="Cambria"/>
          <w:sz w:val="23"/>
          <w:szCs w:val="23"/>
        </w:rPr>
        <w:t xml:space="preserve"> licen</w:t>
      </w:r>
      <w:r w:rsidR="004D435C" w:rsidRPr="00A01FE1">
        <w:rPr>
          <w:rFonts w:ascii="Cambria" w:hAnsi="Cambria"/>
          <w:sz w:val="23"/>
          <w:szCs w:val="23"/>
        </w:rPr>
        <w:t xml:space="preserve">ci v rozsahu dle ustanovení </w:t>
      </w:r>
      <w:r w:rsidRPr="00A01FE1">
        <w:rPr>
          <w:rFonts w:ascii="Cambria" w:hAnsi="Cambria"/>
          <w:sz w:val="23"/>
          <w:szCs w:val="23"/>
        </w:rPr>
        <w:t xml:space="preserve">čl. </w:t>
      </w:r>
      <w:r w:rsidR="004D435C" w:rsidRPr="00A01FE1">
        <w:rPr>
          <w:rFonts w:ascii="Cambria" w:hAnsi="Cambria"/>
          <w:sz w:val="23"/>
          <w:szCs w:val="23"/>
        </w:rPr>
        <w:t>4</w:t>
      </w:r>
      <w:r w:rsidR="00A01FE1">
        <w:rPr>
          <w:rFonts w:ascii="Cambria" w:hAnsi="Cambria"/>
          <w:sz w:val="23"/>
          <w:szCs w:val="23"/>
        </w:rPr>
        <w:t xml:space="preserve"> </w:t>
      </w:r>
      <w:r w:rsidR="004D435C" w:rsidRPr="00A01FE1">
        <w:rPr>
          <w:rFonts w:ascii="Cambria" w:hAnsi="Cambria"/>
          <w:sz w:val="23"/>
          <w:szCs w:val="23"/>
        </w:rPr>
        <w:t>a této Smlouvy</w:t>
      </w:r>
      <w:r w:rsidRPr="00A01FE1">
        <w:rPr>
          <w:rFonts w:ascii="Cambria" w:hAnsi="Cambria"/>
          <w:sz w:val="23"/>
          <w:szCs w:val="23"/>
        </w:rPr>
        <w:t>.</w:t>
      </w:r>
    </w:p>
    <w:p w14:paraId="27D326EF" w14:textId="77777777" w:rsidR="004602FC" w:rsidRDefault="004602FC" w:rsidP="00A01FE1">
      <w:pPr>
        <w:pStyle w:val="Zkladntext"/>
        <w:tabs>
          <w:tab w:val="left" w:pos="993"/>
        </w:tabs>
        <w:spacing w:line="310" w:lineRule="exact"/>
        <w:ind w:left="851"/>
        <w:rPr>
          <w:rFonts w:ascii="Cambria" w:hAnsi="Cambria"/>
          <w:sz w:val="23"/>
          <w:szCs w:val="23"/>
        </w:rPr>
      </w:pPr>
    </w:p>
    <w:p w14:paraId="6A8961E2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3</w:t>
      </w:r>
    </w:p>
    <w:p w14:paraId="337D0ABF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Práva a povinnosti FF UK</w:t>
      </w:r>
    </w:p>
    <w:p w14:paraId="5F120D96" w14:textId="77777777" w:rsidR="004602FC" w:rsidRPr="00A01FE1" w:rsidRDefault="004602FC" w:rsidP="00A01FE1">
      <w:pPr>
        <w:pStyle w:val="Zkladntext"/>
        <w:spacing w:line="310" w:lineRule="exact"/>
        <w:rPr>
          <w:rFonts w:ascii="Cambria" w:hAnsi="Cambria"/>
          <w:sz w:val="23"/>
          <w:szCs w:val="23"/>
        </w:rPr>
      </w:pPr>
    </w:p>
    <w:p w14:paraId="52A02947" w14:textId="77777777" w:rsidR="004602FC" w:rsidRPr="00A01FE1" w:rsidRDefault="004602FC" w:rsidP="00A01FE1">
      <w:pPr>
        <w:pStyle w:val="Zkladntext"/>
        <w:numPr>
          <w:ilvl w:val="0"/>
          <w:numId w:val="5"/>
        </w:numPr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FF UK jako spolupořadatel Výstavy se zavazuje:</w:t>
      </w:r>
    </w:p>
    <w:p w14:paraId="4617A891" w14:textId="4A52BB46" w:rsidR="004D435C" w:rsidRPr="00A01FE1" w:rsidRDefault="004D435C" w:rsidP="00A01FE1">
      <w:pPr>
        <w:pStyle w:val="Zkladntext"/>
        <w:numPr>
          <w:ilvl w:val="0"/>
          <w:numId w:val="7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u</w:t>
      </w:r>
      <w:r w:rsidR="00B67848" w:rsidRPr="00A01FE1">
        <w:rPr>
          <w:rFonts w:ascii="Cambria" w:hAnsi="Cambria"/>
          <w:sz w:val="23"/>
          <w:szCs w:val="23"/>
        </w:rPr>
        <w:t xml:space="preserve">hradit Umělci </w:t>
      </w:r>
      <w:r w:rsidRPr="00A01FE1">
        <w:rPr>
          <w:rFonts w:ascii="Cambria" w:hAnsi="Cambria"/>
          <w:sz w:val="23"/>
          <w:szCs w:val="23"/>
        </w:rPr>
        <w:t xml:space="preserve">odměnu </w:t>
      </w:r>
      <w:r w:rsidR="00B67848" w:rsidRPr="00A01FE1">
        <w:rPr>
          <w:rFonts w:ascii="Cambria" w:hAnsi="Cambria"/>
          <w:sz w:val="23"/>
          <w:szCs w:val="23"/>
        </w:rPr>
        <w:t xml:space="preserve">za </w:t>
      </w:r>
      <w:r w:rsidR="005133F9" w:rsidRPr="00A01FE1">
        <w:rPr>
          <w:rFonts w:ascii="Cambria" w:hAnsi="Cambria"/>
          <w:sz w:val="23"/>
          <w:szCs w:val="23"/>
        </w:rPr>
        <w:t>jeho služby spojené s</w:t>
      </w:r>
      <w:r w:rsidR="003B5C81" w:rsidRPr="00A01FE1">
        <w:rPr>
          <w:rFonts w:ascii="Cambria" w:hAnsi="Cambria"/>
          <w:sz w:val="23"/>
          <w:szCs w:val="23"/>
        </w:rPr>
        <w:t xml:space="preserve"> vytvořením koncepce a kompletní realizací </w:t>
      </w:r>
      <w:r w:rsidR="002C4CB2" w:rsidRPr="00A01FE1">
        <w:rPr>
          <w:rFonts w:ascii="Cambria" w:hAnsi="Cambria"/>
          <w:sz w:val="23"/>
          <w:szCs w:val="23"/>
        </w:rPr>
        <w:t xml:space="preserve">Výstavy </w:t>
      </w:r>
      <w:r w:rsidR="005F4627" w:rsidRPr="00A01FE1">
        <w:rPr>
          <w:rFonts w:ascii="Cambria" w:hAnsi="Cambria"/>
          <w:sz w:val="23"/>
          <w:szCs w:val="23"/>
        </w:rPr>
        <w:t>dle schváleného rozpočtu</w:t>
      </w:r>
      <w:r w:rsidR="00196098" w:rsidRPr="00A01FE1">
        <w:rPr>
          <w:rFonts w:ascii="Cambria" w:hAnsi="Cambria"/>
          <w:sz w:val="23"/>
          <w:szCs w:val="23"/>
        </w:rPr>
        <w:t xml:space="preserve"> v celkové částce </w:t>
      </w:r>
      <w:r w:rsidR="00BF46F3" w:rsidRPr="00A01FE1">
        <w:rPr>
          <w:rFonts w:ascii="Cambria" w:hAnsi="Cambria"/>
          <w:b/>
          <w:bCs/>
          <w:sz w:val="23"/>
          <w:szCs w:val="23"/>
        </w:rPr>
        <w:t>107</w:t>
      </w:r>
      <w:r w:rsidR="00DD34AA" w:rsidRPr="00A01FE1">
        <w:rPr>
          <w:rFonts w:ascii="Cambria" w:hAnsi="Cambria"/>
          <w:b/>
          <w:bCs/>
          <w:sz w:val="23"/>
          <w:szCs w:val="23"/>
        </w:rPr>
        <w:t> </w:t>
      </w:r>
      <w:r w:rsidR="00BF46F3" w:rsidRPr="00A01FE1">
        <w:rPr>
          <w:rFonts w:ascii="Cambria" w:hAnsi="Cambria"/>
          <w:b/>
          <w:bCs/>
          <w:sz w:val="23"/>
          <w:szCs w:val="23"/>
        </w:rPr>
        <w:t>3</w:t>
      </w:r>
      <w:r w:rsidR="00DD34AA" w:rsidRPr="00A01FE1">
        <w:rPr>
          <w:rFonts w:ascii="Cambria" w:hAnsi="Cambria"/>
          <w:b/>
          <w:bCs/>
          <w:sz w:val="23"/>
          <w:szCs w:val="23"/>
        </w:rPr>
        <w:t>53 Kč</w:t>
      </w:r>
      <w:r w:rsidRPr="00A01FE1">
        <w:rPr>
          <w:rFonts w:ascii="Cambria" w:hAnsi="Cambria"/>
          <w:sz w:val="23"/>
          <w:szCs w:val="23"/>
        </w:rPr>
        <w:t>,</w:t>
      </w:r>
      <w:r w:rsidR="00CE52F7" w:rsidRPr="00A01FE1">
        <w:rPr>
          <w:rFonts w:ascii="Cambria" w:hAnsi="Cambria"/>
          <w:sz w:val="23"/>
          <w:szCs w:val="23"/>
        </w:rPr>
        <w:t xml:space="preserve"> </w:t>
      </w:r>
      <w:r w:rsidR="005F4627" w:rsidRPr="00A01FE1">
        <w:rPr>
          <w:rFonts w:ascii="Cambria" w:hAnsi="Cambria"/>
          <w:sz w:val="23"/>
          <w:szCs w:val="23"/>
        </w:rPr>
        <w:t xml:space="preserve">a to v tomto poměru: </w:t>
      </w:r>
    </w:p>
    <w:p w14:paraId="25275D21" w14:textId="1DC375F1" w:rsidR="004D435C" w:rsidRPr="00A01FE1" w:rsidRDefault="00E75F7A" w:rsidP="00A01FE1">
      <w:pPr>
        <w:pStyle w:val="Zkladntext"/>
        <w:numPr>
          <w:ilvl w:val="3"/>
          <w:numId w:val="5"/>
        </w:numPr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Příprava a prezentace Výstavy</w:t>
      </w:r>
      <w:r w:rsidR="004D435C" w:rsidRPr="00A01FE1">
        <w:rPr>
          <w:rFonts w:ascii="Cambria" w:hAnsi="Cambria"/>
          <w:sz w:val="23"/>
          <w:szCs w:val="23"/>
        </w:rPr>
        <w:t xml:space="preserve"> ve výši</w:t>
      </w:r>
      <w:r w:rsidRPr="00A01FE1">
        <w:rPr>
          <w:rFonts w:ascii="Cambria" w:hAnsi="Cambria"/>
          <w:sz w:val="23"/>
          <w:szCs w:val="23"/>
        </w:rPr>
        <w:t xml:space="preserve"> </w:t>
      </w:r>
      <w:r w:rsidR="00BA690F" w:rsidRPr="00A01FE1">
        <w:rPr>
          <w:rFonts w:ascii="Cambria" w:hAnsi="Cambria"/>
          <w:sz w:val="23"/>
          <w:szCs w:val="23"/>
        </w:rPr>
        <w:t>17</w:t>
      </w:r>
      <w:r w:rsidR="003B477C" w:rsidRPr="00A01FE1">
        <w:rPr>
          <w:rFonts w:ascii="Cambria" w:hAnsi="Cambria"/>
          <w:sz w:val="23"/>
          <w:szCs w:val="23"/>
        </w:rPr>
        <w:t> 000 Kč</w:t>
      </w:r>
      <w:r w:rsidR="009E1210" w:rsidRPr="00A01FE1">
        <w:rPr>
          <w:rFonts w:ascii="Cambria" w:hAnsi="Cambria"/>
          <w:sz w:val="23"/>
          <w:szCs w:val="23"/>
        </w:rPr>
        <w:t>,</w:t>
      </w:r>
    </w:p>
    <w:p w14:paraId="1E19E07E" w14:textId="488837D6" w:rsidR="004D435C" w:rsidRPr="00A01FE1" w:rsidRDefault="00F35961" w:rsidP="00A01FE1">
      <w:pPr>
        <w:pStyle w:val="Zkladntext"/>
        <w:numPr>
          <w:ilvl w:val="3"/>
          <w:numId w:val="5"/>
        </w:numPr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Grafické služby</w:t>
      </w:r>
      <w:r w:rsidR="004D435C" w:rsidRPr="00A01FE1">
        <w:rPr>
          <w:rFonts w:ascii="Cambria" w:hAnsi="Cambria"/>
          <w:sz w:val="23"/>
          <w:szCs w:val="23"/>
        </w:rPr>
        <w:t xml:space="preserve"> ve výši</w:t>
      </w:r>
      <w:r w:rsidRPr="00A01FE1">
        <w:rPr>
          <w:rFonts w:ascii="Cambria" w:hAnsi="Cambria"/>
          <w:sz w:val="23"/>
          <w:szCs w:val="23"/>
        </w:rPr>
        <w:t xml:space="preserve"> </w:t>
      </w:r>
      <w:r w:rsidR="00010E30" w:rsidRPr="00A01FE1">
        <w:rPr>
          <w:rFonts w:ascii="Cambria" w:hAnsi="Cambria"/>
          <w:sz w:val="23"/>
          <w:szCs w:val="23"/>
        </w:rPr>
        <w:t>20 000 Kč</w:t>
      </w:r>
      <w:r w:rsidRPr="00A01FE1">
        <w:rPr>
          <w:rFonts w:ascii="Cambria" w:hAnsi="Cambria"/>
          <w:sz w:val="23"/>
          <w:szCs w:val="23"/>
        </w:rPr>
        <w:t>,</w:t>
      </w:r>
    </w:p>
    <w:p w14:paraId="6A018548" w14:textId="66D495AC" w:rsidR="004D435C" w:rsidRPr="00A01FE1" w:rsidRDefault="004D435C" w:rsidP="00A01FE1">
      <w:pPr>
        <w:pStyle w:val="Zkladntext"/>
        <w:numPr>
          <w:ilvl w:val="3"/>
          <w:numId w:val="5"/>
        </w:numPr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O</w:t>
      </w:r>
      <w:r w:rsidR="00A20632" w:rsidRPr="00A01FE1">
        <w:rPr>
          <w:rFonts w:ascii="Cambria" w:hAnsi="Cambria"/>
          <w:sz w:val="23"/>
          <w:szCs w:val="23"/>
        </w:rPr>
        <w:t>rganizace a reali</w:t>
      </w:r>
      <w:r w:rsidR="002F6400" w:rsidRPr="00A01FE1">
        <w:rPr>
          <w:rFonts w:ascii="Cambria" w:hAnsi="Cambria"/>
          <w:sz w:val="23"/>
          <w:szCs w:val="23"/>
        </w:rPr>
        <w:t>zace t</w:t>
      </w:r>
      <w:r w:rsidR="00A20632" w:rsidRPr="00A01FE1">
        <w:rPr>
          <w:rFonts w:ascii="Cambria" w:hAnsi="Cambria"/>
          <w:sz w:val="23"/>
          <w:szCs w:val="23"/>
        </w:rPr>
        <w:t>ransport</w:t>
      </w:r>
      <w:r w:rsidR="002F6400" w:rsidRPr="00A01FE1">
        <w:rPr>
          <w:rFonts w:ascii="Cambria" w:hAnsi="Cambria"/>
          <w:sz w:val="23"/>
          <w:szCs w:val="23"/>
        </w:rPr>
        <w:t>u</w:t>
      </w:r>
      <w:r w:rsidR="00A20632" w:rsidRPr="00A01FE1">
        <w:rPr>
          <w:rFonts w:ascii="Cambria" w:hAnsi="Cambria"/>
          <w:sz w:val="23"/>
          <w:szCs w:val="23"/>
        </w:rPr>
        <w:t xml:space="preserve"> vystavovaných děl z Prahy do Štrasburku a zpět </w:t>
      </w:r>
      <w:r w:rsidRPr="00A01FE1">
        <w:rPr>
          <w:rFonts w:ascii="Cambria" w:hAnsi="Cambria"/>
          <w:sz w:val="23"/>
          <w:szCs w:val="23"/>
        </w:rPr>
        <w:t>ve výši</w:t>
      </w:r>
      <w:r w:rsidR="00A20632" w:rsidRPr="00A01FE1">
        <w:rPr>
          <w:rFonts w:ascii="Cambria" w:hAnsi="Cambria"/>
          <w:sz w:val="23"/>
          <w:szCs w:val="23"/>
        </w:rPr>
        <w:t xml:space="preserve"> </w:t>
      </w:r>
      <w:r w:rsidR="0081107A" w:rsidRPr="00A01FE1">
        <w:rPr>
          <w:rFonts w:ascii="Cambria" w:hAnsi="Cambria"/>
          <w:sz w:val="23"/>
          <w:szCs w:val="23"/>
        </w:rPr>
        <w:t>50 000 Kč</w:t>
      </w:r>
      <w:r w:rsidR="002F6400" w:rsidRPr="00A01FE1">
        <w:rPr>
          <w:rFonts w:ascii="Cambria" w:hAnsi="Cambria"/>
          <w:sz w:val="23"/>
          <w:szCs w:val="23"/>
        </w:rPr>
        <w:t>,</w:t>
      </w:r>
    </w:p>
    <w:p w14:paraId="2683481F" w14:textId="43328E4F" w:rsidR="00196098" w:rsidRPr="00A01FE1" w:rsidRDefault="004D435C" w:rsidP="00A01FE1">
      <w:pPr>
        <w:pStyle w:val="Zkladntext"/>
        <w:numPr>
          <w:ilvl w:val="3"/>
          <w:numId w:val="5"/>
        </w:numPr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O</w:t>
      </w:r>
      <w:r w:rsidR="002F6400" w:rsidRPr="00A01FE1">
        <w:rPr>
          <w:rFonts w:ascii="Cambria" w:hAnsi="Cambria"/>
          <w:sz w:val="23"/>
          <w:szCs w:val="23"/>
        </w:rPr>
        <w:t>rganizace a realizace instalování a odinstalování děl ve výstavním prostoru</w:t>
      </w:r>
      <w:r w:rsidRPr="00A01FE1">
        <w:rPr>
          <w:rFonts w:ascii="Cambria" w:hAnsi="Cambria"/>
          <w:sz w:val="23"/>
          <w:szCs w:val="23"/>
        </w:rPr>
        <w:t xml:space="preserve"> ve výši</w:t>
      </w:r>
      <w:r w:rsidR="002F6400" w:rsidRPr="00A01FE1">
        <w:rPr>
          <w:rFonts w:ascii="Cambria" w:hAnsi="Cambria"/>
          <w:sz w:val="23"/>
          <w:szCs w:val="23"/>
        </w:rPr>
        <w:t xml:space="preserve"> </w:t>
      </w:r>
      <w:r w:rsidR="00EC7582" w:rsidRPr="00A01FE1">
        <w:rPr>
          <w:rFonts w:ascii="Cambria" w:hAnsi="Cambria"/>
          <w:sz w:val="23"/>
          <w:szCs w:val="23"/>
        </w:rPr>
        <w:t>17 000 Kč</w:t>
      </w:r>
      <w:r w:rsidR="00196098" w:rsidRPr="00A01FE1">
        <w:rPr>
          <w:rFonts w:ascii="Cambria" w:hAnsi="Cambria"/>
          <w:sz w:val="23"/>
          <w:szCs w:val="23"/>
        </w:rPr>
        <w:t xml:space="preserve">. </w:t>
      </w:r>
    </w:p>
    <w:p w14:paraId="640D5D41" w14:textId="01D09B5A" w:rsidR="00036B1C" w:rsidRPr="00A01FE1" w:rsidRDefault="00263C6F" w:rsidP="00A01FE1">
      <w:pPr>
        <w:pStyle w:val="Zkladntext"/>
        <w:numPr>
          <w:ilvl w:val="3"/>
          <w:numId w:val="5"/>
        </w:numPr>
        <w:spacing w:line="310" w:lineRule="exact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Zajištění pojištění obrazů </w:t>
      </w:r>
      <w:r w:rsidR="00ED1AF6" w:rsidRPr="00A01FE1">
        <w:rPr>
          <w:rFonts w:ascii="Cambria" w:hAnsi="Cambria"/>
          <w:sz w:val="23"/>
          <w:szCs w:val="23"/>
        </w:rPr>
        <w:t xml:space="preserve">ve </w:t>
      </w:r>
      <w:r w:rsidR="00B15414" w:rsidRPr="00A01FE1">
        <w:rPr>
          <w:rFonts w:ascii="Cambria" w:hAnsi="Cambria"/>
          <w:sz w:val="23"/>
          <w:szCs w:val="23"/>
        </w:rPr>
        <w:t xml:space="preserve">výši </w:t>
      </w:r>
      <w:r w:rsidR="00ED1AF6" w:rsidRPr="00A01FE1">
        <w:rPr>
          <w:rFonts w:ascii="Cambria" w:hAnsi="Cambria"/>
          <w:sz w:val="23"/>
          <w:szCs w:val="23"/>
        </w:rPr>
        <w:t>3</w:t>
      </w:r>
      <w:r w:rsidR="00FB1613">
        <w:rPr>
          <w:rFonts w:ascii="Cambria" w:hAnsi="Cambria"/>
          <w:sz w:val="23"/>
          <w:szCs w:val="23"/>
        </w:rPr>
        <w:t xml:space="preserve"> </w:t>
      </w:r>
      <w:r w:rsidR="00ED1AF6" w:rsidRPr="00A01FE1">
        <w:rPr>
          <w:rFonts w:ascii="Cambria" w:hAnsi="Cambria"/>
          <w:sz w:val="23"/>
          <w:szCs w:val="23"/>
        </w:rPr>
        <w:t>353 Kč</w:t>
      </w:r>
    </w:p>
    <w:p w14:paraId="27CE86A6" w14:textId="0EDA0870" w:rsidR="003C6633" w:rsidRPr="00A01FE1" w:rsidRDefault="004D435C" w:rsidP="00A01FE1">
      <w:pPr>
        <w:pStyle w:val="Zkladntext"/>
        <w:numPr>
          <w:ilvl w:val="0"/>
          <w:numId w:val="7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u</w:t>
      </w:r>
      <w:r w:rsidR="00C429EE" w:rsidRPr="00A01FE1">
        <w:rPr>
          <w:rFonts w:ascii="Cambria" w:hAnsi="Cambria"/>
          <w:sz w:val="23"/>
          <w:szCs w:val="23"/>
        </w:rPr>
        <w:t xml:space="preserve">hradit </w:t>
      </w:r>
      <w:r w:rsidRPr="00A01FE1">
        <w:rPr>
          <w:rFonts w:ascii="Cambria" w:hAnsi="Cambria"/>
          <w:sz w:val="23"/>
          <w:szCs w:val="23"/>
        </w:rPr>
        <w:t xml:space="preserve">odměnu </w:t>
      </w:r>
      <w:r w:rsidR="003C6633" w:rsidRPr="00A01FE1">
        <w:rPr>
          <w:rFonts w:ascii="Cambria" w:hAnsi="Cambria"/>
          <w:sz w:val="23"/>
          <w:szCs w:val="23"/>
        </w:rPr>
        <w:t>formou 2 splátek</w:t>
      </w:r>
      <w:r w:rsidRPr="00A01FE1">
        <w:rPr>
          <w:rFonts w:ascii="Cambria" w:hAnsi="Cambria"/>
          <w:sz w:val="23"/>
          <w:szCs w:val="23"/>
        </w:rPr>
        <w:t>. P</w:t>
      </w:r>
      <w:r w:rsidR="003C6633" w:rsidRPr="00A01FE1">
        <w:rPr>
          <w:rFonts w:ascii="Cambria" w:hAnsi="Cambria"/>
          <w:sz w:val="23"/>
          <w:szCs w:val="23"/>
        </w:rPr>
        <w:t xml:space="preserve">rvní splátka ve výši </w:t>
      </w:r>
      <w:r w:rsidR="008627CC" w:rsidRPr="00A01FE1">
        <w:rPr>
          <w:rFonts w:ascii="Cambria" w:hAnsi="Cambria"/>
          <w:sz w:val="23"/>
          <w:szCs w:val="23"/>
        </w:rPr>
        <w:t>73 000 Kč (cca 68</w:t>
      </w:r>
      <w:r w:rsidR="00A01FE1">
        <w:rPr>
          <w:rFonts w:ascii="Cambria" w:hAnsi="Cambria"/>
          <w:sz w:val="23"/>
          <w:szCs w:val="23"/>
        </w:rPr>
        <w:t xml:space="preserve"> </w:t>
      </w:r>
      <w:r w:rsidR="008627CC" w:rsidRPr="00A01FE1">
        <w:rPr>
          <w:rFonts w:ascii="Cambria" w:hAnsi="Cambria"/>
          <w:sz w:val="23"/>
          <w:szCs w:val="23"/>
        </w:rPr>
        <w:t>%)</w:t>
      </w:r>
      <w:r w:rsidR="00EA6E83" w:rsidRPr="00A01FE1">
        <w:rPr>
          <w:rFonts w:ascii="Cambria" w:hAnsi="Cambria"/>
          <w:sz w:val="23"/>
          <w:szCs w:val="23"/>
        </w:rPr>
        <w:t xml:space="preserve"> bude uhrazena </w:t>
      </w:r>
      <w:r w:rsidR="009D240A" w:rsidRPr="00A01FE1">
        <w:rPr>
          <w:rFonts w:ascii="Cambria" w:hAnsi="Cambria"/>
          <w:sz w:val="23"/>
          <w:szCs w:val="23"/>
        </w:rPr>
        <w:t xml:space="preserve">nejpozději do </w:t>
      </w:r>
      <w:r w:rsidR="006D0AB6" w:rsidRPr="00A01FE1">
        <w:rPr>
          <w:rFonts w:ascii="Cambria" w:hAnsi="Cambria"/>
          <w:sz w:val="23"/>
          <w:szCs w:val="23"/>
        </w:rPr>
        <w:t>2</w:t>
      </w:r>
      <w:r w:rsidRPr="00A01FE1">
        <w:rPr>
          <w:rFonts w:ascii="Cambria" w:hAnsi="Cambria"/>
          <w:sz w:val="23"/>
          <w:szCs w:val="23"/>
        </w:rPr>
        <w:t>7</w:t>
      </w:r>
      <w:r w:rsidR="006D0AB6" w:rsidRPr="00A01FE1">
        <w:rPr>
          <w:rFonts w:ascii="Cambria" w:hAnsi="Cambria"/>
          <w:sz w:val="23"/>
          <w:szCs w:val="23"/>
        </w:rPr>
        <w:t xml:space="preserve">. 3. 2026. </w:t>
      </w:r>
      <w:r w:rsidRPr="00A01FE1">
        <w:rPr>
          <w:rFonts w:ascii="Cambria" w:hAnsi="Cambria"/>
          <w:sz w:val="23"/>
          <w:szCs w:val="23"/>
        </w:rPr>
        <w:t>D</w:t>
      </w:r>
      <w:r w:rsidR="006D0AB6" w:rsidRPr="00A01FE1">
        <w:rPr>
          <w:rFonts w:ascii="Cambria" w:hAnsi="Cambria"/>
          <w:sz w:val="23"/>
          <w:szCs w:val="23"/>
        </w:rPr>
        <w:t>ruhá splátka bude uhrazena</w:t>
      </w:r>
      <w:r w:rsidR="00C429EE" w:rsidRPr="00A01FE1">
        <w:rPr>
          <w:rFonts w:ascii="Cambria" w:hAnsi="Cambria"/>
          <w:sz w:val="23"/>
          <w:szCs w:val="23"/>
        </w:rPr>
        <w:t xml:space="preserve"> </w:t>
      </w:r>
      <w:r w:rsidR="006E5DDE" w:rsidRPr="00A01FE1">
        <w:rPr>
          <w:rFonts w:ascii="Cambria" w:hAnsi="Cambria"/>
          <w:sz w:val="23"/>
          <w:szCs w:val="23"/>
        </w:rPr>
        <w:t>nejpozději do 15. dubna 2026</w:t>
      </w:r>
      <w:r w:rsidR="006D0AB6" w:rsidRPr="00A01FE1">
        <w:rPr>
          <w:rFonts w:ascii="Cambria" w:hAnsi="Cambria"/>
          <w:sz w:val="23"/>
          <w:szCs w:val="23"/>
        </w:rPr>
        <w:t xml:space="preserve"> </w:t>
      </w:r>
    </w:p>
    <w:p w14:paraId="502FDB86" w14:textId="5C7655CA" w:rsidR="005F4627" w:rsidRPr="00A01FE1" w:rsidRDefault="004D435C" w:rsidP="00A01FE1">
      <w:pPr>
        <w:pStyle w:val="Zkladntext"/>
        <w:numPr>
          <w:ilvl w:val="0"/>
          <w:numId w:val="7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z</w:t>
      </w:r>
      <w:r w:rsidR="008A7952" w:rsidRPr="00A01FE1">
        <w:rPr>
          <w:rFonts w:ascii="Cambria" w:hAnsi="Cambria"/>
          <w:sz w:val="23"/>
          <w:szCs w:val="23"/>
        </w:rPr>
        <w:t>ajistit</w:t>
      </w:r>
      <w:r w:rsidR="00D47269" w:rsidRPr="00A01FE1">
        <w:rPr>
          <w:rFonts w:ascii="Cambria" w:hAnsi="Cambria"/>
          <w:sz w:val="23"/>
          <w:szCs w:val="23"/>
        </w:rPr>
        <w:t xml:space="preserve"> </w:t>
      </w:r>
      <w:r w:rsidR="000064D2" w:rsidRPr="00A01FE1">
        <w:rPr>
          <w:rFonts w:ascii="Cambria" w:hAnsi="Cambria"/>
          <w:sz w:val="23"/>
          <w:szCs w:val="23"/>
        </w:rPr>
        <w:t xml:space="preserve">a </w:t>
      </w:r>
      <w:r w:rsidR="008A7952" w:rsidRPr="00A01FE1">
        <w:rPr>
          <w:rFonts w:ascii="Cambria" w:hAnsi="Cambria"/>
          <w:sz w:val="23"/>
          <w:szCs w:val="23"/>
        </w:rPr>
        <w:t>uhradit Umělci a jeho doprovodu (1 osoba)</w:t>
      </w:r>
      <w:r w:rsidR="000064D2" w:rsidRPr="00A01FE1">
        <w:rPr>
          <w:rFonts w:ascii="Cambria" w:hAnsi="Cambria"/>
          <w:sz w:val="23"/>
          <w:szCs w:val="23"/>
        </w:rPr>
        <w:t xml:space="preserve"> </w:t>
      </w:r>
      <w:r w:rsidR="00D47269" w:rsidRPr="00A01FE1">
        <w:rPr>
          <w:rFonts w:ascii="Cambria" w:hAnsi="Cambria"/>
          <w:sz w:val="23"/>
          <w:szCs w:val="23"/>
        </w:rPr>
        <w:t>ubytování</w:t>
      </w:r>
      <w:r w:rsidR="000064D2" w:rsidRPr="00A01FE1">
        <w:rPr>
          <w:rFonts w:ascii="Cambria" w:hAnsi="Cambria"/>
          <w:sz w:val="23"/>
          <w:szCs w:val="23"/>
        </w:rPr>
        <w:t xml:space="preserve"> ve Štrasburku ve dnech 30. 3. </w:t>
      </w:r>
      <w:r w:rsidR="00A01FE1" w:rsidRPr="00A01FE1">
        <w:rPr>
          <w:rFonts w:ascii="Cambria" w:hAnsi="Cambria"/>
          <w:sz w:val="23"/>
          <w:szCs w:val="23"/>
        </w:rPr>
        <w:t>2026</w:t>
      </w:r>
      <w:r w:rsidR="000064D2" w:rsidRPr="00A01FE1">
        <w:rPr>
          <w:rFonts w:ascii="Cambria" w:hAnsi="Cambria"/>
          <w:sz w:val="23"/>
          <w:szCs w:val="23"/>
        </w:rPr>
        <w:t xml:space="preserve">–2. 4. 2026 a </w:t>
      </w:r>
      <w:r w:rsidR="001C2658" w:rsidRPr="00A01FE1">
        <w:rPr>
          <w:rFonts w:ascii="Cambria" w:hAnsi="Cambria"/>
          <w:sz w:val="23"/>
          <w:szCs w:val="23"/>
        </w:rPr>
        <w:t xml:space="preserve">8. </w:t>
      </w:r>
      <w:r w:rsidR="00A01FE1" w:rsidRPr="00A01FE1">
        <w:rPr>
          <w:rFonts w:ascii="Cambria" w:hAnsi="Cambria"/>
          <w:sz w:val="23"/>
          <w:szCs w:val="23"/>
        </w:rPr>
        <w:t>4. 2026</w:t>
      </w:r>
      <w:r w:rsidR="001C2658" w:rsidRPr="00A01FE1">
        <w:rPr>
          <w:rFonts w:ascii="Cambria" w:hAnsi="Cambria"/>
          <w:sz w:val="23"/>
          <w:szCs w:val="23"/>
        </w:rPr>
        <w:t>– 9. 4</w:t>
      </w:r>
      <w:r w:rsidR="00A01FE1" w:rsidRPr="00A01FE1">
        <w:rPr>
          <w:rFonts w:ascii="Cambria" w:hAnsi="Cambria"/>
          <w:sz w:val="23"/>
          <w:szCs w:val="23"/>
        </w:rPr>
        <w:t>. 2026.</w:t>
      </w:r>
    </w:p>
    <w:p w14:paraId="23A8C8F7" w14:textId="4AE7A9E9" w:rsidR="00174FC2" w:rsidRPr="00A01FE1" w:rsidRDefault="00045E62" w:rsidP="00A01FE1">
      <w:pPr>
        <w:pStyle w:val="Zkladntext"/>
        <w:numPr>
          <w:ilvl w:val="0"/>
          <w:numId w:val="7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poskytovat veškerou možnou součinnost po dobu celé přípravy Výstavy v dohodnutých termínech a informovat Umělce o důležitých skutečnostech, které mohou mít vliv na plnění této Smlouvy</w:t>
      </w:r>
    </w:p>
    <w:p w14:paraId="4305745E" w14:textId="54A1277C" w:rsidR="003C6633" w:rsidRPr="00A01FE1" w:rsidRDefault="004D435C" w:rsidP="00A01FE1">
      <w:pPr>
        <w:pStyle w:val="Zkladntext"/>
        <w:numPr>
          <w:ilvl w:val="0"/>
          <w:numId w:val="7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</w:t>
      </w:r>
      <w:r w:rsidR="00045E62" w:rsidRPr="00A01FE1">
        <w:rPr>
          <w:rFonts w:ascii="Cambria" w:hAnsi="Cambria"/>
          <w:sz w:val="23"/>
          <w:szCs w:val="23"/>
        </w:rPr>
        <w:t>odílet se na přípravě</w:t>
      </w:r>
      <w:r w:rsidR="00174FC2" w:rsidRPr="00A01FE1">
        <w:rPr>
          <w:rFonts w:ascii="Cambria" w:hAnsi="Cambria"/>
          <w:sz w:val="23"/>
          <w:szCs w:val="23"/>
        </w:rPr>
        <w:t xml:space="preserve"> katalogu zejména </w:t>
      </w:r>
      <w:r w:rsidRPr="00A01FE1">
        <w:rPr>
          <w:rFonts w:ascii="Cambria" w:hAnsi="Cambria"/>
          <w:sz w:val="23"/>
          <w:szCs w:val="23"/>
        </w:rPr>
        <w:t xml:space="preserve">zajištění </w:t>
      </w:r>
      <w:r w:rsidR="00845DEC" w:rsidRPr="00A01FE1">
        <w:rPr>
          <w:rFonts w:ascii="Cambria" w:hAnsi="Cambria"/>
          <w:sz w:val="23"/>
          <w:szCs w:val="23"/>
        </w:rPr>
        <w:t>dalších autorských textů a organizací překladů všech textů do angličtiny, romštiny a francouzštiny</w:t>
      </w:r>
    </w:p>
    <w:p w14:paraId="3BCE07F3" w14:textId="5B7255BE" w:rsidR="00845DEC" w:rsidRPr="00A01FE1" w:rsidRDefault="004D435C" w:rsidP="00A01FE1">
      <w:pPr>
        <w:pStyle w:val="Zkladntext"/>
        <w:numPr>
          <w:ilvl w:val="0"/>
          <w:numId w:val="7"/>
        </w:numPr>
        <w:spacing w:line="310" w:lineRule="exact"/>
        <w:ind w:left="851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u</w:t>
      </w:r>
      <w:r w:rsidR="00845DEC" w:rsidRPr="00A01FE1">
        <w:rPr>
          <w:rFonts w:ascii="Cambria" w:hAnsi="Cambria"/>
          <w:sz w:val="23"/>
          <w:szCs w:val="23"/>
        </w:rPr>
        <w:t xml:space="preserve">hradit všechny další náklady, které vzniknou při realizaci výstavy </w:t>
      </w:r>
      <w:r w:rsidR="00B73B02" w:rsidRPr="00A01FE1">
        <w:rPr>
          <w:rFonts w:ascii="Cambria" w:hAnsi="Cambria"/>
          <w:sz w:val="23"/>
          <w:szCs w:val="23"/>
        </w:rPr>
        <w:t>na základě předem domluveného rozpočtu projektu dle grantové smlouvy</w:t>
      </w:r>
    </w:p>
    <w:p w14:paraId="17D49C14" w14:textId="77777777" w:rsidR="00A01FE1" w:rsidRPr="00A01FE1" w:rsidRDefault="00A01FE1" w:rsidP="002950A4">
      <w:pPr>
        <w:spacing w:line="310" w:lineRule="exact"/>
        <w:rPr>
          <w:rFonts w:ascii="Cambria" w:hAnsi="Cambria"/>
          <w:b/>
          <w:bCs/>
          <w:sz w:val="23"/>
          <w:szCs w:val="23"/>
        </w:rPr>
      </w:pPr>
    </w:p>
    <w:p w14:paraId="46AE5F3C" w14:textId="6D97E725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4</w:t>
      </w:r>
    </w:p>
    <w:p w14:paraId="2A885491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Ostatní ujednání</w:t>
      </w:r>
    </w:p>
    <w:p w14:paraId="4B211B5D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</w:p>
    <w:p w14:paraId="50238CB6" w14:textId="1D1D8050" w:rsidR="004602FC" w:rsidRPr="00A01FE1" w:rsidRDefault="004602FC" w:rsidP="00A01FE1">
      <w:pPr>
        <w:pStyle w:val="Odstavecseseznamem"/>
        <w:numPr>
          <w:ilvl w:val="0"/>
          <w:numId w:val="4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Smluvní strany se dohodly, že logo </w:t>
      </w:r>
      <w:r w:rsidR="00A06D89" w:rsidRPr="00A01FE1">
        <w:rPr>
          <w:rFonts w:ascii="Cambria" w:hAnsi="Cambria"/>
          <w:sz w:val="23"/>
          <w:szCs w:val="23"/>
        </w:rPr>
        <w:t>FF UK</w:t>
      </w:r>
      <w:r w:rsidRPr="00A01FE1">
        <w:rPr>
          <w:rFonts w:ascii="Cambria" w:hAnsi="Cambria"/>
          <w:sz w:val="23"/>
          <w:szCs w:val="23"/>
        </w:rPr>
        <w:t xml:space="preserve"> bude uvedeno na všech materiálech souvisejících s Výstavou.</w:t>
      </w:r>
    </w:p>
    <w:p w14:paraId="0B19BDE3" w14:textId="77777777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5</w:t>
      </w:r>
    </w:p>
    <w:p w14:paraId="2CCA7B2A" w14:textId="59FCCDF4" w:rsidR="004D435C" w:rsidRPr="00A01FE1" w:rsidRDefault="004D435C" w:rsidP="00A01FE1">
      <w:pPr>
        <w:spacing w:after="240"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Licenční ujednání</w:t>
      </w:r>
    </w:p>
    <w:p w14:paraId="3E8415CA" w14:textId="7869E3F3" w:rsidR="004D435C" w:rsidRPr="00A01FE1" w:rsidRDefault="004D435C" w:rsidP="00A01FE1">
      <w:pPr>
        <w:numPr>
          <w:ilvl w:val="0"/>
          <w:numId w:val="9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Umělec tímto poskytuje FF UK nevýhradní, územně neomezenou (celosvětovou) licenci k užití autorských děl (zejména obrazů, katalogu, grafických návrhů a dalších výstupů dle této Smlouvy), a to na dobu trvání majetkových práv. </w:t>
      </w:r>
    </w:p>
    <w:p w14:paraId="6C44C9BC" w14:textId="77777777" w:rsidR="004D435C" w:rsidRPr="00A01FE1" w:rsidRDefault="004D435C" w:rsidP="00A01FE1">
      <w:pPr>
        <w:numPr>
          <w:ilvl w:val="0"/>
          <w:numId w:val="9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Licence zahrnuje zejména právo: </w:t>
      </w:r>
    </w:p>
    <w:p w14:paraId="25FC2BF5" w14:textId="77777777" w:rsidR="004D435C" w:rsidRPr="00A01FE1" w:rsidRDefault="004D435C" w:rsidP="00A01FE1">
      <w:pPr>
        <w:numPr>
          <w:ilvl w:val="0"/>
          <w:numId w:val="12"/>
        </w:numPr>
        <w:tabs>
          <w:tab w:val="clear" w:pos="720"/>
          <w:tab w:val="num" w:pos="1134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díla rozmnožovat, </w:t>
      </w:r>
    </w:p>
    <w:p w14:paraId="562F16D1" w14:textId="77777777" w:rsidR="004D435C" w:rsidRPr="00A01FE1" w:rsidRDefault="004D435C" w:rsidP="00A01FE1">
      <w:pPr>
        <w:numPr>
          <w:ilvl w:val="0"/>
          <w:numId w:val="12"/>
        </w:numPr>
        <w:tabs>
          <w:tab w:val="clear" w:pos="720"/>
          <w:tab w:val="num" w:pos="1134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rozšiřovat, </w:t>
      </w:r>
    </w:p>
    <w:p w14:paraId="678B2E55" w14:textId="77777777" w:rsidR="004D435C" w:rsidRPr="00A01FE1" w:rsidRDefault="004D435C" w:rsidP="00A01FE1">
      <w:pPr>
        <w:numPr>
          <w:ilvl w:val="0"/>
          <w:numId w:val="12"/>
        </w:numPr>
        <w:tabs>
          <w:tab w:val="clear" w:pos="720"/>
          <w:tab w:val="num" w:pos="1134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sdělovat veřejnosti (včetně internetu a sociálních sítí), </w:t>
      </w:r>
    </w:p>
    <w:p w14:paraId="617D6DFC" w14:textId="77777777" w:rsidR="004D435C" w:rsidRPr="00A01FE1" w:rsidRDefault="004D435C" w:rsidP="00A01FE1">
      <w:pPr>
        <w:numPr>
          <w:ilvl w:val="0"/>
          <w:numId w:val="12"/>
        </w:numPr>
        <w:tabs>
          <w:tab w:val="clear" w:pos="720"/>
          <w:tab w:val="num" w:pos="1134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vystavovat, </w:t>
      </w:r>
    </w:p>
    <w:p w14:paraId="23F14719" w14:textId="77777777" w:rsidR="004D435C" w:rsidRPr="00A01FE1" w:rsidRDefault="004D435C" w:rsidP="00A01FE1">
      <w:pPr>
        <w:numPr>
          <w:ilvl w:val="0"/>
          <w:numId w:val="12"/>
        </w:numPr>
        <w:tabs>
          <w:tab w:val="clear" w:pos="720"/>
          <w:tab w:val="num" w:pos="1134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užít díla pro propagační, výukové a dokumentační účely FF UK, </w:t>
      </w:r>
    </w:p>
    <w:p w14:paraId="7A4148CB" w14:textId="77777777" w:rsidR="004D435C" w:rsidRPr="00A01FE1" w:rsidRDefault="004D435C" w:rsidP="00A01FE1">
      <w:pPr>
        <w:numPr>
          <w:ilvl w:val="0"/>
          <w:numId w:val="12"/>
        </w:numPr>
        <w:tabs>
          <w:tab w:val="clear" w:pos="720"/>
          <w:tab w:val="num" w:pos="1134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zařadit díla do archivů, </w:t>
      </w:r>
      <w:proofErr w:type="spellStart"/>
      <w:r w:rsidRPr="00A01FE1">
        <w:rPr>
          <w:rFonts w:ascii="Cambria" w:hAnsi="Cambria"/>
          <w:sz w:val="23"/>
          <w:szCs w:val="23"/>
        </w:rPr>
        <w:t>repozitářů</w:t>
      </w:r>
      <w:proofErr w:type="spellEnd"/>
      <w:r w:rsidRPr="00A01FE1">
        <w:rPr>
          <w:rFonts w:ascii="Cambria" w:hAnsi="Cambria"/>
          <w:sz w:val="23"/>
          <w:szCs w:val="23"/>
        </w:rPr>
        <w:t xml:space="preserve"> a databází FF UK. </w:t>
      </w:r>
    </w:p>
    <w:p w14:paraId="35929539" w14:textId="77777777" w:rsidR="004D435C" w:rsidRPr="00A01FE1" w:rsidRDefault="004D435C" w:rsidP="00A01FE1">
      <w:pPr>
        <w:numPr>
          <w:ilvl w:val="0"/>
          <w:numId w:val="11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FF UK je oprávněna poskytnout podlicenci třetím osobám v rozsahu odpovídajícím účelu této Smlouvy. </w:t>
      </w:r>
    </w:p>
    <w:p w14:paraId="537380C0" w14:textId="77777777" w:rsidR="004D435C" w:rsidRPr="00A01FE1" w:rsidRDefault="004D435C" w:rsidP="00A01FE1">
      <w:pPr>
        <w:numPr>
          <w:ilvl w:val="0"/>
          <w:numId w:val="11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Odměna za poskytnutí licence je zahrnuta v odměně dle čl. 3 této Smlouvy. </w:t>
      </w:r>
    </w:p>
    <w:p w14:paraId="111F25D0" w14:textId="26F39C3D" w:rsidR="004D435C" w:rsidRPr="00A01FE1" w:rsidRDefault="004D435C" w:rsidP="00A01FE1">
      <w:pPr>
        <w:numPr>
          <w:ilvl w:val="0"/>
          <w:numId w:val="11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FF UK se zavazuje při užití děl uvádět autora v obvyklé podobě:</w:t>
      </w:r>
      <w:r w:rsidRPr="00A01FE1">
        <w:rPr>
          <w:rFonts w:ascii="Cambria" w:hAnsi="Cambria"/>
          <w:sz w:val="23"/>
          <w:szCs w:val="23"/>
        </w:rPr>
        <w:br/>
      </w:r>
      <w:r w:rsidRPr="00A01FE1">
        <w:rPr>
          <w:rFonts w:ascii="Cambria" w:hAnsi="Cambria"/>
          <w:b/>
          <w:bCs/>
          <w:sz w:val="23"/>
          <w:szCs w:val="23"/>
        </w:rPr>
        <w:t>„© Zdeněk Daniel“</w:t>
      </w:r>
      <w:r w:rsidRPr="00A01FE1">
        <w:rPr>
          <w:rFonts w:ascii="Cambria" w:hAnsi="Cambria"/>
          <w:sz w:val="23"/>
          <w:szCs w:val="23"/>
        </w:rPr>
        <w:t>, není-li dohodnuto jinak.</w:t>
      </w:r>
    </w:p>
    <w:p w14:paraId="2839152C" w14:textId="77777777" w:rsidR="004D435C" w:rsidRPr="00A01FE1" w:rsidRDefault="004D435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6D6FE5D9" w14:textId="5F4AC09C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6</w:t>
      </w:r>
    </w:p>
    <w:p w14:paraId="78D1A625" w14:textId="1DDEF859" w:rsidR="004D435C" w:rsidRPr="00A01FE1" w:rsidRDefault="004D435C" w:rsidP="00A01FE1">
      <w:pPr>
        <w:spacing w:after="240"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Odpovědnost, pojištění a nakládání s díly</w:t>
      </w:r>
    </w:p>
    <w:p w14:paraId="314B4E11" w14:textId="77777777" w:rsidR="004D435C" w:rsidRPr="00A01FE1" w:rsidRDefault="004D435C" w:rsidP="00A01FE1">
      <w:pPr>
        <w:numPr>
          <w:ilvl w:val="0"/>
          <w:numId w:val="1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Umělec odpovídá za to, že je oprávněn poskytnout díla dle této Smlouvy a že tato díla neporušují práva třetích osob. </w:t>
      </w:r>
    </w:p>
    <w:p w14:paraId="30FEB08D" w14:textId="77777777" w:rsidR="004D435C" w:rsidRPr="00A01FE1" w:rsidRDefault="004D435C" w:rsidP="00A01FE1">
      <w:pPr>
        <w:numPr>
          <w:ilvl w:val="0"/>
          <w:numId w:val="1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Umělec se zavazuje nahradit FF UK veškerou újmu vzniklou porušením těchto povinností. </w:t>
      </w:r>
    </w:p>
    <w:p w14:paraId="35C7EAEA" w14:textId="517BBF43" w:rsidR="004D435C" w:rsidRPr="00A01FE1" w:rsidRDefault="004D435C" w:rsidP="00A01FE1">
      <w:pPr>
        <w:numPr>
          <w:ilvl w:val="0"/>
          <w:numId w:val="1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FF UK odpovídá za škodu na zapůjčených dílech pouze v případě prokazatelného zavinění a do výše jejich obvyklé ceny. </w:t>
      </w:r>
    </w:p>
    <w:p w14:paraId="518BD6BE" w14:textId="44DDB35B" w:rsidR="004D435C" w:rsidRPr="00A01FE1" w:rsidRDefault="004D435C" w:rsidP="00A01FE1">
      <w:pPr>
        <w:numPr>
          <w:ilvl w:val="0"/>
          <w:numId w:val="1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Umělec se zavazuje zajistit pojištění přepravovaných děl, není-li dohodnuto jinak. </w:t>
      </w:r>
    </w:p>
    <w:p w14:paraId="7CBA18A7" w14:textId="11723D4F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</w:p>
    <w:p w14:paraId="0A50B283" w14:textId="1578C612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7</w:t>
      </w:r>
    </w:p>
    <w:p w14:paraId="54DCF82C" w14:textId="48EEEA15" w:rsidR="004D435C" w:rsidRPr="00A01FE1" w:rsidRDefault="004D435C" w:rsidP="00A01FE1">
      <w:pPr>
        <w:spacing w:after="240"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Sankce a smluvní pokuty</w:t>
      </w:r>
    </w:p>
    <w:p w14:paraId="21095048" w14:textId="77777777" w:rsidR="004D435C" w:rsidRPr="00A01FE1" w:rsidRDefault="004D435C" w:rsidP="00A01FE1">
      <w:pPr>
        <w:numPr>
          <w:ilvl w:val="0"/>
          <w:numId w:val="17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V případě prodlení Umělce s plněním povinností dle čl. 2 této Smlouvy je FF UK oprávněna požadovat smluvní pokutu ve výši 0,05 % z celkové odměny za každý započatý den prodlení, maximálně však do výše 20 % celkové odměny. </w:t>
      </w:r>
    </w:p>
    <w:p w14:paraId="7D59AC46" w14:textId="77777777" w:rsidR="004D435C" w:rsidRPr="00A01FE1" w:rsidRDefault="004D435C" w:rsidP="00A01FE1">
      <w:pPr>
        <w:numPr>
          <w:ilvl w:val="0"/>
          <w:numId w:val="17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V případě prodlení FF UK s úhradou odměny má Umělec právo na zákonný úrok z prodlení. </w:t>
      </w:r>
    </w:p>
    <w:p w14:paraId="7432FCA0" w14:textId="77777777" w:rsidR="004D435C" w:rsidRPr="00A01FE1" w:rsidRDefault="004D435C" w:rsidP="00A01FE1">
      <w:pPr>
        <w:numPr>
          <w:ilvl w:val="0"/>
          <w:numId w:val="17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Ujednáním o smluvní pokutě není dotčen nárok na náhradu škody. </w:t>
      </w:r>
    </w:p>
    <w:p w14:paraId="6312886C" w14:textId="27D945C3" w:rsidR="004D435C" w:rsidRPr="00A01FE1" w:rsidRDefault="004D435C" w:rsidP="00A01FE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5BE751C2" w14:textId="0AD5AF3B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8</w:t>
      </w:r>
    </w:p>
    <w:p w14:paraId="7C586BD7" w14:textId="38820AFB" w:rsidR="004D435C" w:rsidRPr="00A01FE1" w:rsidRDefault="004D435C" w:rsidP="00A01FE1">
      <w:pPr>
        <w:spacing w:after="240" w:line="310" w:lineRule="exact"/>
        <w:jc w:val="center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Ochrana osobních údajů</w:t>
      </w:r>
    </w:p>
    <w:p w14:paraId="7029C1B6" w14:textId="77777777" w:rsidR="004D435C" w:rsidRPr="00A01FE1" w:rsidRDefault="004D435C" w:rsidP="00A01FE1">
      <w:pPr>
        <w:numPr>
          <w:ilvl w:val="0"/>
          <w:numId w:val="21"/>
        </w:numPr>
        <w:tabs>
          <w:tab w:val="clear" w:pos="720"/>
        </w:tabs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Smluvní strany berou na vědomí, že při plnění této Smlouvy může docházet ke zpracování osobních údajů ve smyslu nařízení Evropského parlamentu a Rady (EU) 2016/679 (GDPR) a souvisejících právních předpisů. </w:t>
      </w:r>
    </w:p>
    <w:p w14:paraId="0CF95CBB" w14:textId="77777777" w:rsidR="004D435C" w:rsidRPr="00A01FE1" w:rsidRDefault="004D435C" w:rsidP="00A01FE1">
      <w:pPr>
        <w:numPr>
          <w:ilvl w:val="0"/>
          <w:numId w:val="21"/>
        </w:numPr>
        <w:tabs>
          <w:tab w:val="clear" w:pos="720"/>
        </w:tabs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Každá ze smluvních stran se zavazuje: </w:t>
      </w:r>
    </w:p>
    <w:p w14:paraId="55671DEA" w14:textId="3E3483A5" w:rsidR="004D435C" w:rsidRPr="00A01FE1" w:rsidRDefault="004D435C" w:rsidP="00A01FE1">
      <w:pPr>
        <w:numPr>
          <w:ilvl w:val="0"/>
          <w:numId w:val="28"/>
        </w:numPr>
        <w:tabs>
          <w:tab w:val="clear" w:pos="720"/>
        </w:tabs>
        <w:spacing w:line="310" w:lineRule="exact"/>
        <w:ind w:hanging="15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 zpracovávat osobní údaje pouze v nezbytném rozsahu pro účely plnění této Smlouvy, </w:t>
      </w:r>
    </w:p>
    <w:p w14:paraId="6FF38BBF" w14:textId="7CEA5BBE" w:rsidR="004D435C" w:rsidRPr="00A01FE1" w:rsidRDefault="004D435C" w:rsidP="00A01FE1">
      <w:pPr>
        <w:numPr>
          <w:ilvl w:val="0"/>
          <w:numId w:val="28"/>
        </w:numPr>
        <w:tabs>
          <w:tab w:val="clear" w:pos="720"/>
        </w:tabs>
        <w:spacing w:line="310" w:lineRule="exact"/>
        <w:ind w:hanging="15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 dodržovat zásady zákonnosti, minimalizace, integrity a důvěrnosti, </w:t>
      </w:r>
    </w:p>
    <w:p w14:paraId="6D45143F" w14:textId="257E3DED" w:rsidR="004D435C" w:rsidRPr="00A01FE1" w:rsidRDefault="004D435C" w:rsidP="00A01FE1">
      <w:pPr>
        <w:numPr>
          <w:ilvl w:val="0"/>
          <w:numId w:val="28"/>
        </w:numPr>
        <w:tabs>
          <w:tab w:val="clear" w:pos="720"/>
        </w:tabs>
        <w:spacing w:line="310" w:lineRule="exact"/>
        <w:ind w:hanging="15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 zajistit odpovídající technická a organizační opatření k ochraně osobních údajů. </w:t>
      </w:r>
    </w:p>
    <w:p w14:paraId="0E26AA74" w14:textId="77777777" w:rsidR="004D435C" w:rsidRPr="00A01FE1" w:rsidRDefault="004D435C" w:rsidP="00A01FE1">
      <w:pPr>
        <w:numPr>
          <w:ilvl w:val="0"/>
          <w:numId w:val="23"/>
        </w:numPr>
        <w:tabs>
          <w:tab w:val="clear" w:pos="720"/>
        </w:tabs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Umělec se zavazuje, že: </w:t>
      </w:r>
    </w:p>
    <w:p w14:paraId="7C65D777" w14:textId="77777777" w:rsidR="004D435C" w:rsidRPr="00A01FE1" w:rsidRDefault="004D435C" w:rsidP="00A01FE1">
      <w:pPr>
        <w:numPr>
          <w:ilvl w:val="0"/>
          <w:numId w:val="28"/>
        </w:numPr>
        <w:tabs>
          <w:tab w:val="clear" w:pos="720"/>
        </w:tabs>
        <w:spacing w:line="310" w:lineRule="exact"/>
        <w:ind w:hanging="15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bude zpracovávat osobní údaje (pokud k nim při plnění Smlouvy získá přístup) výhradně na základě pokynů FF UK, </w:t>
      </w:r>
    </w:p>
    <w:p w14:paraId="6A07DA54" w14:textId="77777777" w:rsidR="004D435C" w:rsidRPr="00A01FE1" w:rsidRDefault="004D435C" w:rsidP="00A01FE1">
      <w:pPr>
        <w:numPr>
          <w:ilvl w:val="0"/>
          <w:numId w:val="28"/>
        </w:numPr>
        <w:tabs>
          <w:tab w:val="clear" w:pos="720"/>
        </w:tabs>
        <w:spacing w:line="310" w:lineRule="exact"/>
        <w:ind w:hanging="15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nezpřístupní osobní údaje třetím osobám bez předchozího souhlasu FF UK, </w:t>
      </w:r>
    </w:p>
    <w:p w14:paraId="4A4FAA26" w14:textId="77777777" w:rsidR="004D435C" w:rsidRPr="00A01FE1" w:rsidRDefault="004D435C" w:rsidP="00A01FE1">
      <w:pPr>
        <w:numPr>
          <w:ilvl w:val="0"/>
          <w:numId w:val="28"/>
        </w:numPr>
        <w:tabs>
          <w:tab w:val="clear" w:pos="720"/>
        </w:tabs>
        <w:spacing w:line="310" w:lineRule="exact"/>
        <w:ind w:hanging="15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zajistí mlčenlivost všech osob oprávněných k nakládání s osobními údaji. </w:t>
      </w:r>
    </w:p>
    <w:p w14:paraId="4B11AB64" w14:textId="77777777" w:rsidR="004D435C" w:rsidRDefault="004D435C" w:rsidP="00A01FE1">
      <w:pPr>
        <w:numPr>
          <w:ilvl w:val="0"/>
          <w:numId w:val="27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Povinnosti týkající se ochrany osobních údajů trvají i po ukončení této Smlouvy.</w:t>
      </w:r>
    </w:p>
    <w:p w14:paraId="6D8B73FF" w14:textId="77777777" w:rsidR="002950A4" w:rsidRDefault="002950A4" w:rsidP="002950A4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590892A4" w14:textId="5E47DE70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9</w:t>
      </w:r>
    </w:p>
    <w:p w14:paraId="38EE7DA3" w14:textId="57E1211F" w:rsidR="004D435C" w:rsidRPr="00A01FE1" w:rsidRDefault="004D435C" w:rsidP="00A01FE1">
      <w:pPr>
        <w:spacing w:after="240"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Odstoupení od smlouvy</w:t>
      </w:r>
    </w:p>
    <w:p w14:paraId="07E3A3D0" w14:textId="77777777" w:rsidR="004D435C" w:rsidRPr="00A01FE1" w:rsidRDefault="004D435C" w:rsidP="00A01FE1">
      <w:pPr>
        <w:numPr>
          <w:ilvl w:val="0"/>
          <w:numId w:val="18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Každá ze smluvních stran je oprávněna od této Smlouvy odstoupit v případě podstatného porušení smlouvy druhou stranou. </w:t>
      </w:r>
    </w:p>
    <w:p w14:paraId="43102985" w14:textId="77777777" w:rsidR="004D435C" w:rsidRPr="00A01FE1" w:rsidRDefault="004D435C" w:rsidP="00A01FE1">
      <w:pPr>
        <w:numPr>
          <w:ilvl w:val="0"/>
          <w:numId w:val="18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Za podstatné porušení se považuje zejména: </w:t>
      </w:r>
    </w:p>
    <w:p w14:paraId="5E15ADAE" w14:textId="77777777" w:rsidR="004D435C" w:rsidRPr="00A01FE1" w:rsidRDefault="004D435C" w:rsidP="00A01FE1">
      <w:pPr>
        <w:numPr>
          <w:ilvl w:val="0"/>
          <w:numId w:val="20"/>
        </w:numPr>
        <w:tabs>
          <w:tab w:val="clear" w:pos="720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neposkytnutí děl, </w:t>
      </w:r>
    </w:p>
    <w:p w14:paraId="00B4C84D" w14:textId="77777777" w:rsidR="004D435C" w:rsidRPr="00A01FE1" w:rsidRDefault="004D435C" w:rsidP="00A01FE1">
      <w:pPr>
        <w:numPr>
          <w:ilvl w:val="0"/>
          <w:numId w:val="20"/>
        </w:numPr>
        <w:tabs>
          <w:tab w:val="clear" w:pos="720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neúčast Umělce na instalaci či vernisáži bez vážného důvodu, </w:t>
      </w:r>
    </w:p>
    <w:p w14:paraId="4AEF0ECD" w14:textId="77777777" w:rsidR="004D435C" w:rsidRPr="00A01FE1" w:rsidRDefault="004D435C" w:rsidP="00A01FE1">
      <w:pPr>
        <w:numPr>
          <w:ilvl w:val="0"/>
          <w:numId w:val="20"/>
        </w:numPr>
        <w:tabs>
          <w:tab w:val="clear" w:pos="720"/>
        </w:tabs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porušení licenčních nebo autorských práv. </w:t>
      </w:r>
    </w:p>
    <w:p w14:paraId="1A1C962C" w14:textId="77777777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</w:p>
    <w:p w14:paraId="6F7CF96A" w14:textId="0FF57619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Článek 10</w:t>
      </w:r>
    </w:p>
    <w:p w14:paraId="759666A2" w14:textId="237C37FF" w:rsidR="004602FC" w:rsidRPr="00A01FE1" w:rsidRDefault="004602F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A01FE1">
        <w:rPr>
          <w:rFonts w:ascii="Cambria" w:hAnsi="Cambria"/>
          <w:b/>
          <w:bCs/>
          <w:sz w:val="23"/>
          <w:szCs w:val="23"/>
        </w:rPr>
        <w:t>Závěrečná ustanovení</w:t>
      </w:r>
    </w:p>
    <w:p w14:paraId="477B60E3" w14:textId="77777777" w:rsidR="004D435C" w:rsidRPr="00A01FE1" w:rsidRDefault="004D435C" w:rsidP="00A01FE1">
      <w:pPr>
        <w:spacing w:line="310" w:lineRule="exact"/>
        <w:jc w:val="center"/>
        <w:rPr>
          <w:rFonts w:ascii="Cambria" w:hAnsi="Cambria"/>
          <w:b/>
          <w:bCs/>
          <w:sz w:val="23"/>
          <w:szCs w:val="23"/>
        </w:rPr>
      </w:pPr>
    </w:p>
    <w:p w14:paraId="25EC4565" w14:textId="77777777" w:rsidR="004602FC" w:rsidRPr="00A01FE1" w:rsidRDefault="004602FC" w:rsidP="00A01FE1">
      <w:pPr>
        <w:pStyle w:val="Odstavecseseznamem"/>
        <w:numPr>
          <w:ilvl w:val="0"/>
          <w:numId w:val="8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Tato Smlouva se uzavírá na dobu určitou, a to po dobu konání Výstavy. </w:t>
      </w:r>
    </w:p>
    <w:p w14:paraId="4A58C290" w14:textId="5984EC33" w:rsidR="004D435C" w:rsidRPr="00A01FE1" w:rsidRDefault="004D435C" w:rsidP="00A01FE1">
      <w:pPr>
        <w:pStyle w:val="1"/>
        <w:numPr>
          <w:ilvl w:val="0"/>
          <w:numId w:val="8"/>
        </w:numPr>
        <w:spacing w:before="0" w:after="0"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Smluvní strany vylučují aplikaci § 1765 a § 1766 občanského zákoníku.</w:t>
      </w:r>
    </w:p>
    <w:p w14:paraId="742F06EF" w14:textId="3A5E2FB3" w:rsidR="004602FC" w:rsidRPr="00A01FE1" w:rsidRDefault="004602FC" w:rsidP="00A01FE1">
      <w:pPr>
        <w:pStyle w:val="1"/>
        <w:numPr>
          <w:ilvl w:val="0"/>
          <w:numId w:val="8"/>
        </w:numPr>
        <w:spacing w:before="0" w:after="0" w:line="310" w:lineRule="exact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Práva a povinnosti vyplývající z této Smlouvy a touto smlouvou neupravené se řídí právním řádem České republiky, zejména pak zákonem č. 89/2012 Sb., občanský zákoník, ve znění pozdějších předpisů, a zákonem č. 121/2000 Sb., o právu autorském, právech souvisejících s právem autorským a o změně některých zákonů (autorský zákon), ve znění pozdějších předpisů.</w:t>
      </w:r>
    </w:p>
    <w:p w14:paraId="4B29F775" w14:textId="05BE62ED" w:rsidR="004602FC" w:rsidRPr="00A01FE1" w:rsidRDefault="004602FC" w:rsidP="00A01FE1">
      <w:pPr>
        <w:pStyle w:val="Odstavecseseznamem"/>
        <w:numPr>
          <w:ilvl w:val="0"/>
          <w:numId w:val="8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Platnost této Smlouvy lze ukončit písemnou dohodou podepsanou oběma účastníky.</w:t>
      </w:r>
    </w:p>
    <w:p w14:paraId="24072E6E" w14:textId="77777777" w:rsidR="004602FC" w:rsidRPr="00A01FE1" w:rsidRDefault="004602FC" w:rsidP="00A01FE1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left" w:pos="3510"/>
        </w:tabs>
        <w:spacing w:line="310" w:lineRule="exact"/>
        <w:ind w:left="425" w:hanging="357"/>
        <w:contextualSpacing w:val="0"/>
        <w:jc w:val="both"/>
        <w:rPr>
          <w:rFonts w:ascii="Cambria" w:hAnsi="Cambria" w:cs="Calibri"/>
          <w:sz w:val="23"/>
          <w:szCs w:val="23"/>
        </w:rPr>
      </w:pPr>
      <w:r w:rsidRPr="00A01FE1">
        <w:rPr>
          <w:rFonts w:ascii="Cambria" w:hAnsi="Cambria" w:cs="Calibri"/>
          <w:sz w:val="23"/>
          <w:szCs w:val="23"/>
        </w:rPr>
        <w:t>Smluvní strany berou na vědomí, že tato Smlouva ke své účinnosti vyžaduje uveřejnění v registru smluv dle zákona č. 340/2015 Sb., o registru smluv, ve znění pozdějších předpisů, a s tímto uveřejněním souhlasí. Zveřejnění v registru smluv zajistí FF UK neprodleně po podpisu této Smlouvy.</w:t>
      </w:r>
    </w:p>
    <w:p w14:paraId="428CED28" w14:textId="77777777" w:rsidR="004602FC" w:rsidRPr="00A01FE1" w:rsidRDefault="004602FC" w:rsidP="00A01FE1">
      <w:pPr>
        <w:pStyle w:val="Odstavecseseznamem"/>
        <w:numPr>
          <w:ilvl w:val="0"/>
          <w:numId w:val="8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 xml:space="preserve">Tato Smlouva nabývá platnosti dnem podpisu obou smluvních stran a účinnosti dnem zveřejnění v registru smluv. </w:t>
      </w:r>
    </w:p>
    <w:p w14:paraId="3372DE0A" w14:textId="77777777" w:rsidR="004602FC" w:rsidRPr="00A01FE1" w:rsidRDefault="004602FC" w:rsidP="00A01FE1">
      <w:pPr>
        <w:pStyle w:val="Odstavecseseznamem"/>
        <w:numPr>
          <w:ilvl w:val="0"/>
          <w:numId w:val="8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Tato Smlouva může být měněna nebo doplňována pouze písemnými vzestupně očíslovanými dodatky, odsouhlasenými a podepsanými oprávněnými zástupci smluvních stran. Tyto dodatky se stávají nedílnou součástí této Smlouvy.</w:t>
      </w:r>
    </w:p>
    <w:p w14:paraId="65317BAC" w14:textId="77777777" w:rsidR="004602FC" w:rsidRPr="00A01FE1" w:rsidRDefault="004602FC" w:rsidP="00A01FE1">
      <w:pPr>
        <w:pStyle w:val="Odstavecseseznamem"/>
        <w:numPr>
          <w:ilvl w:val="0"/>
          <w:numId w:val="8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Uzavírá-li se Smlouva v listinné podobě, vyhotovují se dvě vyhotovení s platností originálu, z nichž každá smluvní strana obdrží po jednom. Uzavírá-li se Smlouva</w:t>
      </w:r>
      <w:r w:rsidRPr="00A01FE1">
        <w:rPr>
          <w:rFonts w:ascii="Cambria" w:hAnsi="Cambri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36625625" w14:textId="77777777" w:rsidR="004602FC" w:rsidRPr="00A01FE1" w:rsidRDefault="004602FC" w:rsidP="00A01FE1">
      <w:pPr>
        <w:pStyle w:val="Odstavecseseznamem"/>
        <w:numPr>
          <w:ilvl w:val="0"/>
          <w:numId w:val="8"/>
        </w:numPr>
        <w:spacing w:line="310" w:lineRule="exact"/>
        <w:contextualSpacing w:val="0"/>
        <w:jc w:val="both"/>
        <w:rPr>
          <w:rFonts w:ascii="Cambria" w:hAnsi="Cambria"/>
          <w:sz w:val="23"/>
          <w:szCs w:val="23"/>
        </w:rPr>
      </w:pPr>
      <w:r w:rsidRPr="00A01FE1">
        <w:rPr>
          <w:rFonts w:ascii="Cambria" w:hAnsi="Cambria"/>
          <w:sz w:val="23"/>
          <w:szCs w:val="23"/>
        </w:rPr>
        <w:t>Smluvní strany této Smlouvy prohlašují, že si text Smlouvy důkladně přečetly, s obsahem souhlasí a že tato Smlouva byla uzavřena podle jejich skutečné, svobodné a vážné vůle, nikoli v tísni a za nápadně nevýhodných podmínek a na důkaz toho připojují své podpisy.</w:t>
      </w:r>
    </w:p>
    <w:p w14:paraId="758F890D" w14:textId="77777777" w:rsidR="004602FC" w:rsidRPr="00A01FE1" w:rsidRDefault="004602FC" w:rsidP="00A01FE1">
      <w:pPr>
        <w:pStyle w:val="Odstavecseseznamem"/>
        <w:spacing w:line="310" w:lineRule="exact"/>
        <w:ind w:left="425"/>
        <w:jc w:val="both"/>
        <w:rPr>
          <w:rFonts w:ascii="Cambria" w:hAnsi="Cambria"/>
          <w:sz w:val="23"/>
          <w:szCs w:val="23"/>
        </w:rPr>
      </w:pPr>
    </w:p>
    <w:p w14:paraId="259B22AD" w14:textId="77777777" w:rsidR="004602FC" w:rsidRDefault="004602FC" w:rsidP="00A01FE1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4F14A961" w14:textId="77777777" w:rsidR="002950A4" w:rsidRDefault="002950A4" w:rsidP="00A01FE1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7281C6A5" w14:textId="77777777" w:rsidR="002950A4" w:rsidRDefault="002950A4" w:rsidP="00A01FE1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1CB3EAAD" w14:textId="77777777" w:rsidR="002950A4" w:rsidRDefault="002950A4" w:rsidP="002950A4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A01FE1">
        <w:rPr>
          <w:rFonts w:ascii="Cambria" w:hAnsi="Cambria"/>
          <w:sz w:val="23"/>
          <w:szCs w:val="23"/>
        </w:rPr>
        <w:t>…………………………………..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A01FE1">
        <w:rPr>
          <w:rFonts w:ascii="Cambria" w:hAnsi="Cambria"/>
          <w:sz w:val="23"/>
          <w:szCs w:val="23"/>
        </w:rPr>
        <w:t>…………………………………..</w:t>
      </w:r>
    </w:p>
    <w:p w14:paraId="0503E398" w14:textId="2CD362D1" w:rsidR="002950A4" w:rsidRPr="00A01FE1" w:rsidRDefault="002950A4" w:rsidP="002950A4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A01FE1">
        <w:rPr>
          <w:rFonts w:ascii="Cambria" w:hAnsi="Cambria"/>
          <w:sz w:val="23"/>
          <w:szCs w:val="23"/>
        </w:rPr>
        <w:t>MgA. Zdeněk Daniel</w:t>
      </w:r>
      <w:r w:rsidRPr="002950A4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4B5E71">
        <w:rPr>
          <w:rFonts w:ascii="Cambria" w:hAnsi="Cambria"/>
          <w:sz w:val="23"/>
          <w:szCs w:val="23"/>
        </w:rPr>
        <w:t>Ing. Lukáš Teklý</w:t>
      </w:r>
    </w:p>
    <w:p w14:paraId="06789433" w14:textId="143FE3A6" w:rsidR="002950A4" w:rsidRDefault="002950A4" w:rsidP="00A01FE1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4B5E71">
        <w:rPr>
          <w:rFonts w:ascii="Cambria" w:hAnsi="Cambria"/>
          <w:sz w:val="23"/>
          <w:szCs w:val="23"/>
        </w:rPr>
        <w:t>tajemník</w:t>
      </w:r>
      <w:r w:rsidRPr="00A01FE1">
        <w:rPr>
          <w:rFonts w:ascii="Cambria" w:hAnsi="Cambria"/>
          <w:sz w:val="23"/>
          <w:szCs w:val="23"/>
        </w:rPr>
        <w:t xml:space="preserve"> FF UK</w:t>
      </w:r>
    </w:p>
    <w:p w14:paraId="20B6FD81" w14:textId="77777777" w:rsidR="002950A4" w:rsidRDefault="002950A4" w:rsidP="00A01FE1">
      <w:pPr>
        <w:tabs>
          <w:tab w:val="left" w:pos="360"/>
        </w:tabs>
        <w:spacing w:line="310" w:lineRule="exact"/>
        <w:jc w:val="both"/>
        <w:rPr>
          <w:rFonts w:ascii="Cambria" w:hAnsi="Cambria"/>
          <w:sz w:val="23"/>
          <w:szCs w:val="23"/>
        </w:rPr>
      </w:pPr>
    </w:p>
    <w:sectPr w:rsidR="002950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4DB4" w14:textId="77777777" w:rsidR="00084FE3" w:rsidRDefault="00084FE3" w:rsidP="00A01FE1">
      <w:r>
        <w:separator/>
      </w:r>
    </w:p>
  </w:endnote>
  <w:endnote w:type="continuationSeparator" w:id="0">
    <w:p w14:paraId="6A30CC67" w14:textId="77777777" w:rsidR="00084FE3" w:rsidRDefault="00084FE3" w:rsidP="00A0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175134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428ADBA6" w14:textId="77326784" w:rsidR="00A01FE1" w:rsidRPr="00A01FE1" w:rsidRDefault="00A01FE1">
        <w:pPr>
          <w:pStyle w:val="Zpat"/>
          <w:jc w:val="center"/>
          <w:rPr>
            <w:rFonts w:ascii="Cambria" w:hAnsi="Cambria"/>
            <w:sz w:val="20"/>
            <w:szCs w:val="20"/>
          </w:rPr>
        </w:pPr>
        <w:r w:rsidRPr="00A01FE1">
          <w:rPr>
            <w:rFonts w:ascii="Cambria" w:hAnsi="Cambria"/>
            <w:sz w:val="20"/>
            <w:szCs w:val="20"/>
          </w:rPr>
          <w:fldChar w:fldCharType="begin"/>
        </w:r>
        <w:r w:rsidRPr="00A01FE1">
          <w:rPr>
            <w:rFonts w:ascii="Cambria" w:hAnsi="Cambria"/>
            <w:sz w:val="20"/>
            <w:szCs w:val="20"/>
          </w:rPr>
          <w:instrText>PAGE   \* MERGEFORMAT</w:instrText>
        </w:r>
        <w:r w:rsidRPr="00A01FE1">
          <w:rPr>
            <w:rFonts w:ascii="Cambria" w:hAnsi="Cambria"/>
            <w:sz w:val="20"/>
            <w:szCs w:val="20"/>
          </w:rPr>
          <w:fldChar w:fldCharType="separate"/>
        </w:r>
        <w:r w:rsidRPr="00A01FE1">
          <w:rPr>
            <w:rFonts w:ascii="Cambria" w:hAnsi="Cambria"/>
            <w:sz w:val="20"/>
            <w:szCs w:val="20"/>
          </w:rPr>
          <w:t>2</w:t>
        </w:r>
        <w:r w:rsidRPr="00A01FE1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7FF759B5" w14:textId="77777777" w:rsidR="00A01FE1" w:rsidRDefault="00A01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9EE1" w14:textId="77777777" w:rsidR="00084FE3" w:rsidRDefault="00084FE3" w:rsidP="00A01FE1">
      <w:r>
        <w:separator/>
      </w:r>
    </w:p>
  </w:footnote>
  <w:footnote w:type="continuationSeparator" w:id="0">
    <w:p w14:paraId="21EDC602" w14:textId="77777777" w:rsidR="00084FE3" w:rsidRDefault="00084FE3" w:rsidP="00A0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91A"/>
    <w:multiLevelType w:val="multilevel"/>
    <w:tmpl w:val="065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F72A5"/>
    <w:multiLevelType w:val="multilevel"/>
    <w:tmpl w:val="C8AAB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665B"/>
    <w:multiLevelType w:val="multilevel"/>
    <w:tmpl w:val="19E4A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8039F"/>
    <w:multiLevelType w:val="multilevel"/>
    <w:tmpl w:val="4FD867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72EC5"/>
    <w:multiLevelType w:val="multilevel"/>
    <w:tmpl w:val="F9F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51632"/>
    <w:multiLevelType w:val="hybridMultilevel"/>
    <w:tmpl w:val="768AF5AE"/>
    <w:styleLink w:val="Importovanstyl6"/>
    <w:lvl w:ilvl="0" w:tplc="D1FEBA1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2B15C">
      <w:start w:val="1"/>
      <w:numFmt w:val="lowerLetter"/>
      <w:lvlText w:val="%2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08F9CA">
      <w:start w:val="1"/>
      <w:numFmt w:val="lowerRoman"/>
      <w:lvlText w:val="%3."/>
      <w:lvlJc w:val="left"/>
      <w:pPr>
        <w:tabs>
          <w:tab w:val="left" w:pos="426"/>
        </w:tabs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6E9E5E">
      <w:start w:val="1"/>
      <w:numFmt w:val="decimal"/>
      <w:lvlText w:val="%4."/>
      <w:lvlJc w:val="left"/>
      <w:pPr>
        <w:tabs>
          <w:tab w:val="left" w:pos="426"/>
        </w:tabs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265F7A">
      <w:start w:val="1"/>
      <w:numFmt w:val="lowerLetter"/>
      <w:lvlText w:val="%5."/>
      <w:lvlJc w:val="left"/>
      <w:pPr>
        <w:tabs>
          <w:tab w:val="left" w:pos="426"/>
        </w:tabs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9439A2">
      <w:start w:val="1"/>
      <w:numFmt w:val="lowerRoman"/>
      <w:lvlText w:val="%6."/>
      <w:lvlJc w:val="left"/>
      <w:pPr>
        <w:tabs>
          <w:tab w:val="left" w:pos="426"/>
        </w:tabs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083F8">
      <w:start w:val="1"/>
      <w:numFmt w:val="decimal"/>
      <w:lvlText w:val="%7."/>
      <w:lvlJc w:val="left"/>
      <w:pPr>
        <w:tabs>
          <w:tab w:val="left" w:pos="426"/>
        </w:tabs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044C7A">
      <w:start w:val="1"/>
      <w:numFmt w:val="lowerLetter"/>
      <w:lvlText w:val="%8."/>
      <w:lvlJc w:val="left"/>
      <w:pPr>
        <w:tabs>
          <w:tab w:val="left" w:pos="426"/>
        </w:tabs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604318">
      <w:start w:val="1"/>
      <w:numFmt w:val="lowerRoman"/>
      <w:lvlText w:val="%9."/>
      <w:lvlJc w:val="left"/>
      <w:pPr>
        <w:tabs>
          <w:tab w:val="left" w:pos="426"/>
        </w:tabs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475E0B"/>
    <w:multiLevelType w:val="hybridMultilevel"/>
    <w:tmpl w:val="49803CD4"/>
    <w:numStyleLink w:val="Importovanstyl2"/>
  </w:abstractNum>
  <w:abstractNum w:abstractNumId="7" w15:restartNumberingAfterBreak="0">
    <w:nsid w:val="1BA12FFB"/>
    <w:multiLevelType w:val="multilevel"/>
    <w:tmpl w:val="C9DA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754D7"/>
    <w:multiLevelType w:val="hybridMultilevel"/>
    <w:tmpl w:val="768AF5AE"/>
    <w:lvl w:ilvl="0" w:tplc="FFFFFFFF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426"/>
        </w:tabs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426"/>
        </w:tabs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426"/>
        </w:tabs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426"/>
        </w:tabs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426"/>
        </w:tabs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426"/>
        </w:tabs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426"/>
        </w:tabs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484712F"/>
    <w:multiLevelType w:val="hybridMultilevel"/>
    <w:tmpl w:val="2CFC1CAE"/>
    <w:lvl w:ilvl="0" w:tplc="FD5A291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F63B3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46C7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2EE02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A43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526856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7E979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EE441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9466C0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A60BA6"/>
    <w:multiLevelType w:val="hybridMultilevel"/>
    <w:tmpl w:val="9806A1BA"/>
    <w:lvl w:ilvl="0" w:tplc="CDFAAB2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FF43C2"/>
    <w:multiLevelType w:val="hybridMultilevel"/>
    <w:tmpl w:val="49803CD4"/>
    <w:styleLink w:val="Importovanstyl2"/>
    <w:lvl w:ilvl="0" w:tplc="143C9C54">
      <w:start w:val="1"/>
      <w:numFmt w:val="lowerLetter"/>
      <w:lvlText w:val="%1)"/>
      <w:lvlJc w:val="left"/>
      <w:pPr>
        <w:ind w:left="426" w:hanging="360"/>
      </w:pPr>
      <w:rPr>
        <w:rFonts w:ascii="Cambria" w:eastAsia="Times New Roman" w:hAnsi="Cambria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026FE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18B5EA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C650F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BEF44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48C834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6859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E4844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8272C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6834245"/>
    <w:multiLevelType w:val="hybridMultilevel"/>
    <w:tmpl w:val="768AF5AE"/>
    <w:numStyleLink w:val="Importovanstyl6"/>
  </w:abstractNum>
  <w:abstractNum w:abstractNumId="13" w15:restartNumberingAfterBreak="0">
    <w:nsid w:val="522F211A"/>
    <w:multiLevelType w:val="multilevel"/>
    <w:tmpl w:val="458C6C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33F45"/>
    <w:multiLevelType w:val="multilevel"/>
    <w:tmpl w:val="0B120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217DA"/>
    <w:multiLevelType w:val="multilevel"/>
    <w:tmpl w:val="78D0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87D06"/>
    <w:multiLevelType w:val="multilevel"/>
    <w:tmpl w:val="12242D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B01F4"/>
    <w:multiLevelType w:val="multilevel"/>
    <w:tmpl w:val="1D7E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A6770"/>
    <w:multiLevelType w:val="multilevel"/>
    <w:tmpl w:val="F5F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D5D7F"/>
    <w:multiLevelType w:val="multilevel"/>
    <w:tmpl w:val="165C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E0C5D"/>
    <w:multiLevelType w:val="multilevel"/>
    <w:tmpl w:val="E346BA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D0667"/>
    <w:multiLevelType w:val="multilevel"/>
    <w:tmpl w:val="B4D4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D5E99"/>
    <w:multiLevelType w:val="multilevel"/>
    <w:tmpl w:val="BBDA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17A20"/>
    <w:multiLevelType w:val="multilevel"/>
    <w:tmpl w:val="C7A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8C6BF3"/>
    <w:multiLevelType w:val="hybridMultilevel"/>
    <w:tmpl w:val="A6E4E84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6AE43FD"/>
    <w:multiLevelType w:val="multilevel"/>
    <w:tmpl w:val="FA12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739B6"/>
    <w:multiLevelType w:val="multilevel"/>
    <w:tmpl w:val="96468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485328"/>
    <w:multiLevelType w:val="multilevel"/>
    <w:tmpl w:val="B95C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040345">
    <w:abstractNumId w:val="11"/>
  </w:num>
  <w:num w:numId="2" w16cid:durableId="132872141">
    <w:abstractNumId w:val="6"/>
  </w:num>
  <w:num w:numId="3" w16cid:durableId="2020160759">
    <w:abstractNumId w:val="5"/>
  </w:num>
  <w:num w:numId="4" w16cid:durableId="1754233437">
    <w:abstractNumId w:val="12"/>
  </w:num>
  <w:num w:numId="5" w16cid:durableId="46296273">
    <w:abstractNumId w:val="9"/>
  </w:num>
  <w:num w:numId="6" w16cid:durableId="719326567">
    <w:abstractNumId w:val="24"/>
  </w:num>
  <w:num w:numId="7" w16cid:durableId="248655870">
    <w:abstractNumId w:val="10"/>
  </w:num>
  <w:num w:numId="8" w16cid:durableId="2128545231">
    <w:abstractNumId w:val="8"/>
  </w:num>
  <w:num w:numId="9" w16cid:durableId="156577314">
    <w:abstractNumId w:val="27"/>
  </w:num>
  <w:num w:numId="10" w16cid:durableId="158734360">
    <w:abstractNumId w:val="4"/>
  </w:num>
  <w:num w:numId="11" w16cid:durableId="1673987128">
    <w:abstractNumId w:val="1"/>
  </w:num>
  <w:num w:numId="12" w16cid:durableId="106312686">
    <w:abstractNumId w:val="20"/>
  </w:num>
  <w:num w:numId="13" w16cid:durableId="1555772475">
    <w:abstractNumId w:val="7"/>
  </w:num>
  <w:num w:numId="14" w16cid:durableId="392512825">
    <w:abstractNumId w:val="0"/>
  </w:num>
  <w:num w:numId="15" w16cid:durableId="947615804">
    <w:abstractNumId w:val="14"/>
  </w:num>
  <w:num w:numId="16" w16cid:durableId="829324522">
    <w:abstractNumId w:val="25"/>
  </w:num>
  <w:num w:numId="17" w16cid:durableId="656768237">
    <w:abstractNumId w:val="21"/>
  </w:num>
  <w:num w:numId="18" w16cid:durableId="1445926452">
    <w:abstractNumId w:val="18"/>
  </w:num>
  <w:num w:numId="19" w16cid:durableId="1464614671">
    <w:abstractNumId w:val="22"/>
  </w:num>
  <w:num w:numId="20" w16cid:durableId="634456527">
    <w:abstractNumId w:val="16"/>
  </w:num>
  <w:num w:numId="21" w16cid:durableId="927082443">
    <w:abstractNumId w:val="15"/>
  </w:num>
  <w:num w:numId="22" w16cid:durableId="2056809502">
    <w:abstractNumId w:val="19"/>
  </w:num>
  <w:num w:numId="23" w16cid:durableId="1210991923">
    <w:abstractNumId w:val="2"/>
  </w:num>
  <w:num w:numId="24" w16cid:durableId="667488890">
    <w:abstractNumId w:val="23"/>
  </w:num>
  <w:num w:numId="25" w16cid:durableId="762382318">
    <w:abstractNumId w:val="26"/>
  </w:num>
  <w:num w:numId="26" w16cid:durableId="309790867">
    <w:abstractNumId w:val="17"/>
  </w:num>
  <w:num w:numId="27" w16cid:durableId="1019740784">
    <w:abstractNumId w:val="3"/>
  </w:num>
  <w:num w:numId="28" w16cid:durableId="194118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A2"/>
    <w:rsid w:val="000064D2"/>
    <w:rsid w:val="00007E5D"/>
    <w:rsid w:val="00010E30"/>
    <w:rsid w:val="00036B1C"/>
    <w:rsid w:val="00045E62"/>
    <w:rsid w:val="00084FE3"/>
    <w:rsid w:val="00096391"/>
    <w:rsid w:val="000C4225"/>
    <w:rsid w:val="00101A44"/>
    <w:rsid w:val="00172207"/>
    <w:rsid w:val="00174FC2"/>
    <w:rsid w:val="00184A55"/>
    <w:rsid w:val="00196098"/>
    <w:rsid w:val="001C2658"/>
    <w:rsid w:val="001D0CE9"/>
    <w:rsid w:val="00222BF6"/>
    <w:rsid w:val="00256024"/>
    <w:rsid w:val="00263C6F"/>
    <w:rsid w:val="002950A4"/>
    <w:rsid w:val="002C4CB2"/>
    <w:rsid w:val="002F6400"/>
    <w:rsid w:val="00363610"/>
    <w:rsid w:val="003B477C"/>
    <w:rsid w:val="003B5C81"/>
    <w:rsid w:val="003C41EB"/>
    <w:rsid w:val="003C6633"/>
    <w:rsid w:val="00402BC7"/>
    <w:rsid w:val="004114D3"/>
    <w:rsid w:val="00452502"/>
    <w:rsid w:val="0045469A"/>
    <w:rsid w:val="004602FC"/>
    <w:rsid w:val="00462A22"/>
    <w:rsid w:val="004A41F3"/>
    <w:rsid w:val="004B5E71"/>
    <w:rsid w:val="004D435C"/>
    <w:rsid w:val="004F0AE6"/>
    <w:rsid w:val="004F41F3"/>
    <w:rsid w:val="005133F9"/>
    <w:rsid w:val="00513B06"/>
    <w:rsid w:val="0052608A"/>
    <w:rsid w:val="00543733"/>
    <w:rsid w:val="005B41D7"/>
    <w:rsid w:val="005C06AA"/>
    <w:rsid w:val="005F4627"/>
    <w:rsid w:val="00641195"/>
    <w:rsid w:val="006559FA"/>
    <w:rsid w:val="006640C7"/>
    <w:rsid w:val="00691D4D"/>
    <w:rsid w:val="006C730B"/>
    <w:rsid w:val="006D0AB6"/>
    <w:rsid w:val="006D54C9"/>
    <w:rsid w:val="006E5DDE"/>
    <w:rsid w:val="006F29EC"/>
    <w:rsid w:val="0070062D"/>
    <w:rsid w:val="00733B11"/>
    <w:rsid w:val="007410B6"/>
    <w:rsid w:val="0075245D"/>
    <w:rsid w:val="00753D96"/>
    <w:rsid w:val="00765880"/>
    <w:rsid w:val="00793655"/>
    <w:rsid w:val="007A0099"/>
    <w:rsid w:val="00804D92"/>
    <w:rsid w:val="0081107A"/>
    <w:rsid w:val="00845DEC"/>
    <w:rsid w:val="00847BA3"/>
    <w:rsid w:val="008627CC"/>
    <w:rsid w:val="008A7952"/>
    <w:rsid w:val="008C4A95"/>
    <w:rsid w:val="008E766D"/>
    <w:rsid w:val="00965476"/>
    <w:rsid w:val="00993686"/>
    <w:rsid w:val="009B2E5D"/>
    <w:rsid w:val="009D240A"/>
    <w:rsid w:val="009E1210"/>
    <w:rsid w:val="009F78D3"/>
    <w:rsid w:val="00A01FE1"/>
    <w:rsid w:val="00A06D89"/>
    <w:rsid w:val="00A20632"/>
    <w:rsid w:val="00A44FCB"/>
    <w:rsid w:val="00A97DA8"/>
    <w:rsid w:val="00AB5C54"/>
    <w:rsid w:val="00AD1B70"/>
    <w:rsid w:val="00AE5CC8"/>
    <w:rsid w:val="00AF613D"/>
    <w:rsid w:val="00B15414"/>
    <w:rsid w:val="00B42B46"/>
    <w:rsid w:val="00B67848"/>
    <w:rsid w:val="00B72284"/>
    <w:rsid w:val="00B73B02"/>
    <w:rsid w:val="00BA1F48"/>
    <w:rsid w:val="00BA690F"/>
    <w:rsid w:val="00BD5D15"/>
    <w:rsid w:val="00BE158E"/>
    <w:rsid w:val="00BF46F3"/>
    <w:rsid w:val="00BF71A7"/>
    <w:rsid w:val="00C118CA"/>
    <w:rsid w:val="00C429EE"/>
    <w:rsid w:val="00C4452C"/>
    <w:rsid w:val="00C73027"/>
    <w:rsid w:val="00CA6AE9"/>
    <w:rsid w:val="00CC7551"/>
    <w:rsid w:val="00CE52F7"/>
    <w:rsid w:val="00D239D7"/>
    <w:rsid w:val="00D42BA2"/>
    <w:rsid w:val="00D47269"/>
    <w:rsid w:val="00D96F12"/>
    <w:rsid w:val="00DD34AA"/>
    <w:rsid w:val="00DF5D82"/>
    <w:rsid w:val="00E57D08"/>
    <w:rsid w:val="00E75F7A"/>
    <w:rsid w:val="00E772D0"/>
    <w:rsid w:val="00EA6E83"/>
    <w:rsid w:val="00EB7B0D"/>
    <w:rsid w:val="00EC7582"/>
    <w:rsid w:val="00ED1AF6"/>
    <w:rsid w:val="00EF5A38"/>
    <w:rsid w:val="00F35961"/>
    <w:rsid w:val="00F87386"/>
    <w:rsid w:val="00FB1613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5ED3"/>
  <w15:chartTrackingRefBased/>
  <w15:docId w15:val="{B2FE245B-41FA-48CC-A501-787364B4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602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2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2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2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2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2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2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2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2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2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2B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2B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2B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2B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2B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2B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2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2B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2B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2B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2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2B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2B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4602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4602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u w:color="000000"/>
      <w:bdr w:val="nil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602FC"/>
    <w:rPr>
      <w:rFonts w:ascii="Times New Roman" w:eastAsia="Times New Roman" w:hAnsi="Times New Roman" w:cs="Times New Roman"/>
      <w:color w:val="000000"/>
      <w:kern w:val="0"/>
      <w:sz w:val="22"/>
      <w:szCs w:val="22"/>
      <w:u w:color="000000"/>
      <w:bdr w:val="nil"/>
      <w:lang w:eastAsia="cs-CZ"/>
      <w14:ligatures w14:val="none"/>
    </w:rPr>
  </w:style>
  <w:style w:type="numbering" w:customStyle="1" w:styleId="Importovanstyl2">
    <w:name w:val="Importovaný styl 2"/>
    <w:rsid w:val="004602FC"/>
    <w:pPr>
      <w:numPr>
        <w:numId w:val="1"/>
      </w:numPr>
    </w:pPr>
  </w:style>
  <w:style w:type="numbering" w:customStyle="1" w:styleId="Importovanstyl6">
    <w:name w:val="Importovaný styl 6"/>
    <w:rsid w:val="004602FC"/>
    <w:pPr>
      <w:numPr>
        <w:numId w:val="3"/>
      </w:numPr>
    </w:pPr>
  </w:style>
  <w:style w:type="paragraph" w:customStyle="1" w:styleId="1">
    <w:name w:val="1"/>
    <w:basedOn w:val="Normln"/>
    <w:rsid w:val="00460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</w:pPr>
    <w:rPr>
      <w:rFonts w:eastAsia="Times New Roman" w:cs="Times New Roman"/>
      <w:color w:val="auto"/>
      <w:szCs w:val="20"/>
      <w:bdr w:val="none" w:sz="0" w:space="0" w:color="auto"/>
    </w:rPr>
  </w:style>
  <w:style w:type="character" w:styleId="Hypertextovodkaz">
    <w:name w:val="Hyperlink"/>
    <w:basedOn w:val="Standardnpsmoodstavce"/>
    <w:uiPriority w:val="99"/>
    <w:unhideWhenUsed/>
    <w:rsid w:val="00462A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2A2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435C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43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435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435C"/>
    <w:rPr>
      <w:rFonts w:ascii="Times New Roman" w:eastAsia="Arial Unicode MS" w:hAnsi="Times New Roman" w:cs="Arial Unicode MS"/>
      <w:b/>
      <w:bCs/>
      <w:color w:val="000000"/>
      <w:kern w:val="0"/>
      <w:sz w:val="20"/>
      <w:szCs w:val="20"/>
      <w:u w:color="000000"/>
      <w:bdr w:val="nil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01F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FE1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01F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FE1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2f18f-ca3d-4582-98cd-bcc952b5e1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6EF9EED4CC4429AD01DAE38CF1FCC" ma:contentTypeVersion="11" ma:contentTypeDescription="Vytvoří nový dokument" ma:contentTypeScope="" ma:versionID="bcd37b3213f29c22bd917cb8574a054b">
  <xsd:schema xmlns:xsd="http://www.w3.org/2001/XMLSchema" xmlns:xs="http://www.w3.org/2001/XMLSchema" xmlns:p="http://schemas.microsoft.com/office/2006/metadata/properties" xmlns:ns3="bde2f18f-ca3d-4582-98cd-bcc952b5e15d" targetNamespace="http://schemas.microsoft.com/office/2006/metadata/properties" ma:root="true" ma:fieldsID="4fb9046b7556a618eae8007ad62986f2" ns3:_="">
    <xsd:import namespace="bde2f18f-ca3d-4582-98cd-bcc952b5e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2f18f-ca3d-4582-98cd-bcc952b5e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4398F-AF2B-424C-8DEE-8D6C8AAA8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75505-EB91-467D-A42E-8534CB6B93A3}">
  <ds:schemaRefs>
    <ds:schemaRef ds:uri="http://schemas.microsoft.com/office/2006/metadata/properties"/>
    <ds:schemaRef ds:uri="http://schemas.microsoft.com/office/infopath/2007/PartnerControls"/>
    <ds:schemaRef ds:uri="bde2f18f-ca3d-4582-98cd-bcc952b5e15d"/>
  </ds:schemaRefs>
</ds:datastoreItem>
</file>

<file path=customXml/itemProps3.xml><?xml version="1.0" encoding="utf-8"?>
<ds:datastoreItem xmlns:ds="http://schemas.openxmlformats.org/officeDocument/2006/customXml" ds:itemID="{7898DA43-2082-435C-9034-6E35C00AA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2f18f-ca3d-4582-98cd-bcc952b5e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1249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Dvorská, Františka</dc:creator>
  <cp:keywords/>
  <dc:description/>
  <cp:lastModifiedBy>Kaňková, Eliška</cp:lastModifiedBy>
  <cp:revision>13</cp:revision>
  <dcterms:created xsi:type="dcterms:W3CDTF">2026-03-24T15:02:00Z</dcterms:created>
  <dcterms:modified xsi:type="dcterms:W3CDTF">2026-03-24T15:16:00Z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0x010100D4F6EF9EED4CC4429AD01DAE38CF1FCC</vt:lpwstr>
  </property>
</Properties>
</file>