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0C251" w14:textId="383C8CB4" w:rsidR="0001308F" w:rsidRPr="00D50A8B" w:rsidRDefault="00D50A8B" w:rsidP="00586F51">
      <w:pPr>
        <w:pStyle w:val="Podtitul"/>
        <w:jc w:val="right"/>
        <w:rPr>
          <w:b/>
          <w:szCs w:val="28"/>
        </w:rPr>
      </w:pPr>
      <w:r w:rsidRPr="00D50A8B">
        <w:rPr>
          <w:b/>
          <w:szCs w:val="28"/>
        </w:rPr>
        <w:t>Ev. č. 1285/2026/MJ</w:t>
      </w:r>
    </w:p>
    <w:p w14:paraId="438A644F" w14:textId="77777777" w:rsidR="00D50A8B" w:rsidRDefault="00D50A8B" w:rsidP="00D82EF5">
      <w:pPr>
        <w:pStyle w:val="Podtitul"/>
        <w:jc w:val="both"/>
        <w:rPr>
          <w:rFonts w:ascii="Arial" w:hAnsi="Arial" w:cs="Arial"/>
          <w:b/>
          <w:szCs w:val="28"/>
        </w:rPr>
      </w:pPr>
    </w:p>
    <w:p w14:paraId="660B874C" w14:textId="36A3C35C" w:rsidR="00D82EF5" w:rsidRPr="001B7A30" w:rsidRDefault="00320116" w:rsidP="00D82EF5">
      <w:pPr>
        <w:pStyle w:val="Podtitul"/>
        <w:jc w:val="both"/>
        <w:rPr>
          <w:rFonts w:ascii="Arial" w:hAnsi="Arial" w:cs="Arial"/>
          <w:b/>
          <w:szCs w:val="28"/>
        </w:rPr>
      </w:pPr>
      <w:r>
        <w:rPr>
          <w:rFonts w:ascii="Arial" w:hAnsi="Arial" w:cs="Arial"/>
          <w:b/>
          <w:szCs w:val="28"/>
        </w:rPr>
        <w:t>S</w:t>
      </w:r>
      <w:r w:rsidR="00D82EF5" w:rsidRPr="001B7A30">
        <w:rPr>
          <w:rFonts w:ascii="Arial" w:hAnsi="Arial" w:cs="Arial"/>
          <w:b/>
          <w:szCs w:val="28"/>
        </w:rPr>
        <w:t>mlouva</w:t>
      </w:r>
      <w:r>
        <w:rPr>
          <w:rFonts w:ascii="Arial" w:hAnsi="Arial" w:cs="Arial"/>
          <w:b/>
          <w:szCs w:val="28"/>
        </w:rPr>
        <w:t xml:space="preserve"> o nájmu</w:t>
      </w:r>
    </w:p>
    <w:p w14:paraId="635261B3" w14:textId="77777777" w:rsidR="00D02190" w:rsidRPr="003D3713" w:rsidRDefault="00D02190" w:rsidP="008D7D08">
      <w:pPr>
        <w:jc w:val="both"/>
        <w:rPr>
          <w:rFonts w:ascii="Times New Roman" w:hAnsi="Times New Roman"/>
          <w:iCs/>
          <w:sz w:val="22"/>
          <w:szCs w:val="22"/>
        </w:rPr>
      </w:pPr>
      <w:r w:rsidRPr="003D3713">
        <w:rPr>
          <w:rFonts w:ascii="Times New Roman" w:hAnsi="Times New Roman"/>
          <w:iCs/>
          <w:sz w:val="22"/>
          <w:szCs w:val="22"/>
        </w:rPr>
        <w:t xml:space="preserve">uzavřena podle </w:t>
      </w:r>
      <w:proofErr w:type="spellStart"/>
      <w:r w:rsidRPr="003D3713">
        <w:rPr>
          <w:rFonts w:ascii="Times New Roman" w:hAnsi="Times New Roman"/>
          <w:iCs/>
          <w:sz w:val="22"/>
          <w:szCs w:val="22"/>
        </w:rPr>
        <w:t>ust</w:t>
      </w:r>
      <w:proofErr w:type="spellEnd"/>
      <w:r w:rsidRPr="003D3713">
        <w:rPr>
          <w:rFonts w:ascii="Times New Roman" w:hAnsi="Times New Roman"/>
          <w:iCs/>
          <w:sz w:val="22"/>
          <w:szCs w:val="22"/>
        </w:rPr>
        <w:t>. § 2201 a násl. zákona č. 89/2012 Sb., občanský zákoník, ve znění pozdějších předpisů</w:t>
      </w:r>
    </w:p>
    <w:p w14:paraId="6A7AE9DD" w14:textId="77777777" w:rsidR="00B35312" w:rsidRPr="00D50A8B" w:rsidRDefault="00B35312" w:rsidP="00553F5A">
      <w:pPr>
        <w:tabs>
          <w:tab w:val="left" w:pos="0"/>
          <w:tab w:val="left" w:leader="underscore" w:pos="4706"/>
          <w:tab w:val="left" w:pos="4990"/>
          <w:tab w:val="left" w:leader="underscore" w:pos="9639"/>
        </w:tabs>
        <w:rPr>
          <w:rFonts w:cs="Arial"/>
          <w:bCs/>
          <w:sz w:val="22"/>
          <w:szCs w:val="22"/>
        </w:rPr>
      </w:pPr>
    </w:p>
    <w:p w14:paraId="086ABB53" w14:textId="77777777" w:rsidR="0036786C" w:rsidRPr="005E4788" w:rsidRDefault="0036786C" w:rsidP="008D2B6C">
      <w:pPr>
        <w:pBdr>
          <w:bottom w:val="single" w:sz="6" w:space="1" w:color="auto"/>
        </w:pBdr>
        <w:tabs>
          <w:tab w:val="left" w:pos="0"/>
          <w:tab w:val="left" w:leader="underscore" w:pos="4706"/>
          <w:tab w:val="left" w:pos="4990"/>
          <w:tab w:val="left" w:leader="underscore" w:pos="9639"/>
        </w:tabs>
        <w:outlineLvl w:val="0"/>
        <w:rPr>
          <w:rFonts w:cs="Arial"/>
          <w:b/>
          <w:sz w:val="22"/>
          <w:szCs w:val="22"/>
        </w:rPr>
      </w:pPr>
      <w:r w:rsidRPr="005E4788">
        <w:rPr>
          <w:rFonts w:cs="Arial"/>
          <w:b/>
          <w:sz w:val="22"/>
          <w:szCs w:val="22"/>
        </w:rPr>
        <w:t>Smluvní strany</w:t>
      </w:r>
    </w:p>
    <w:p w14:paraId="01A1122F" w14:textId="77777777" w:rsidR="00553F5A" w:rsidRPr="005E4788" w:rsidRDefault="00553F5A" w:rsidP="00553F5A">
      <w:pPr>
        <w:tabs>
          <w:tab w:val="left" w:pos="0"/>
          <w:tab w:val="left" w:leader="underscore" w:pos="4706"/>
          <w:tab w:val="left" w:pos="4990"/>
          <w:tab w:val="left" w:leader="underscore" w:pos="9639"/>
        </w:tabs>
        <w:rPr>
          <w:rFonts w:ascii="Times New Roman" w:hAnsi="Times New Roman"/>
          <w:sz w:val="22"/>
          <w:szCs w:val="22"/>
        </w:rPr>
      </w:pPr>
    </w:p>
    <w:p w14:paraId="1B433CF0" w14:textId="77777777" w:rsidR="00D13518" w:rsidRPr="00D13518" w:rsidRDefault="00D13518" w:rsidP="00D13518">
      <w:pPr>
        <w:pStyle w:val="Podtitul"/>
        <w:rPr>
          <w:b/>
          <w:sz w:val="22"/>
          <w:szCs w:val="22"/>
        </w:rPr>
      </w:pPr>
      <w:r w:rsidRPr="00D13518">
        <w:rPr>
          <w:b/>
          <w:sz w:val="22"/>
          <w:szCs w:val="22"/>
        </w:rPr>
        <w:t>Statutární město Ostrava</w:t>
      </w:r>
    </w:p>
    <w:p w14:paraId="7D858EF0" w14:textId="7EC8EC64" w:rsidR="00D13518" w:rsidRPr="00D13518" w:rsidRDefault="00D13518" w:rsidP="00D13518">
      <w:pPr>
        <w:pStyle w:val="Podtitul"/>
        <w:rPr>
          <w:sz w:val="22"/>
          <w:szCs w:val="22"/>
        </w:rPr>
      </w:pPr>
      <w:r w:rsidRPr="00D13518">
        <w:rPr>
          <w:sz w:val="22"/>
          <w:szCs w:val="22"/>
        </w:rPr>
        <w:t xml:space="preserve">Prokešovo náměstí </w:t>
      </w:r>
      <w:r w:rsidR="00817292">
        <w:rPr>
          <w:sz w:val="22"/>
          <w:szCs w:val="22"/>
        </w:rPr>
        <w:t>1803/</w:t>
      </w:r>
      <w:r w:rsidRPr="00D13518">
        <w:rPr>
          <w:sz w:val="22"/>
          <w:szCs w:val="22"/>
        </w:rPr>
        <w:t xml:space="preserve">8, </w:t>
      </w:r>
      <w:r w:rsidR="00817292">
        <w:rPr>
          <w:sz w:val="22"/>
          <w:szCs w:val="22"/>
        </w:rPr>
        <w:t xml:space="preserve">Moravská Ostrava, </w:t>
      </w:r>
      <w:r w:rsidRPr="00D13518">
        <w:rPr>
          <w:sz w:val="22"/>
          <w:szCs w:val="22"/>
        </w:rPr>
        <w:t>7</w:t>
      </w:r>
      <w:r w:rsidR="00E65769">
        <w:rPr>
          <w:sz w:val="22"/>
          <w:szCs w:val="22"/>
        </w:rPr>
        <w:t>0</w:t>
      </w:r>
      <w:r w:rsidRPr="00D13518">
        <w:rPr>
          <w:sz w:val="22"/>
          <w:szCs w:val="22"/>
        </w:rPr>
        <w:t xml:space="preserve">2 </w:t>
      </w:r>
      <w:r w:rsidR="00E65769">
        <w:rPr>
          <w:sz w:val="22"/>
          <w:szCs w:val="22"/>
        </w:rPr>
        <w:t>0</w:t>
      </w:r>
      <w:r w:rsidR="00E65769" w:rsidRPr="00D13518">
        <w:rPr>
          <w:sz w:val="22"/>
          <w:szCs w:val="22"/>
        </w:rPr>
        <w:t xml:space="preserve">0 </w:t>
      </w:r>
      <w:r w:rsidRPr="00D13518">
        <w:rPr>
          <w:sz w:val="22"/>
          <w:szCs w:val="22"/>
        </w:rPr>
        <w:t>Ostrava</w:t>
      </w:r>
    </w:p>
    <w:p w14:paraId="07C98B09" w14:textId="77777777" w:rsidR="00D13518" w:rsidRPr="00D13518" w:rsidRDefault="00D13518" w:rsidP="0011050B">
      <w:pPr>
        <w:pStyle w:val="Podtitul"/>
        <w:tabs>
          <w:tab w:val="left" w:pos="1843"/>
        </w:tabs>
        <w:rPr>
          <w:sz w:val="22"/>
          <w:szCs w:val="22"/>
        </w:rPr>
      </w:pPr>
      <w:proofErr w:type="gramStart"/>
      <w:r w:rsidRPr="00D13518">
        <w:rPr>
          <w:sz w:val="22"/>
          <w:szCs w:val="22"/>
        </w:rPr>
        <w:t>IČ</w:t>
      </w:r>
      <w:r w:rsidR="00014D55">
        <w:rPr>
          <w:sz w:val="22"/>
          <w:szCs w:val="22"/>
        </w:rPr>
        <w:t xml:space="preserve">O: </w:t>
      </w:r>
      <w:r w:rsidRPr="00D13518">
        <w:rPr>
          <w:sz w:val="22"/>
          <w:szCs w:val="22"/>
        </w:rPr>
        <w:t xml:space="preserve"> </w:t>
      </w:r>
      <w:r w:rsidR="0011050B">
        <w:rPr>
          <w:sz w:val="22"/>
          <w:szCs w:val="22"/>
        </w:rPr>
        <w:tab/>
      </w:r>
      <w:proofErr w:type="gramEnd"/>
      <w:r w:rsidRPr="00D13518">
        <w:rPr>
          <w:sz w:val="22"/>
          <w:szCs w:val="22"/>
        </w:rPr>
        <w:t>00845451</w:t>
      </w:r>
    </w:p>
    <w:p w14:paraId="59E77B1C" w14:textId="77777777" w:rsidR="00D13518" w:rsidRPr="00D13518" w:rsidRDefault="00D13518" w:rsidP="0011050B">
      <w:pPr>
        <w:pStyle w:val="Podtitul"/>
        <w:tabs>
          <w:tab w:val="left" w:pos="1843"/>
        </w:tabs>
        <w:rPr>
          <w:sz w:val="22"/>
          <w:szCs w:val="22"/>
        </w:rPr>
      </w:pPr>
      <w:proofErr w:type="gramStart"/>
      <w:r w:rsidRPr="00D13518">
        <w:rPr>
          <w:sz w:val="22"/>
          <w:szCs w:val="22"/>
        </w:rPr>
        <w:t xml:space="preserve">DIČ:  </w:t>
      </w:r>
      <w:r w:rsidR="0011050B">
        <w:rPr>
          <w:sz w:val="22"/>
          <w:szCs w:val="22"/>
        </w:rPr>
        <w:tab/>
      </w:r>
      <w:proofErr w:type="gramEnd"/>
      <w:r w:rsidRPr="00D13518">
        <w:rPr>
          <w:sz w:val="22"/>
          <w:szCs w:val="22"/>
        </w:rPr>
        <w:t xml:space="preserve">CZ00845451 </w:t>
      </w:r>
    </w:p>
    <w:p w14:paraId="206ACCC5" w14:textId="77777777" w:rsidR="00817292" w:rsidRPr="00D53E56" w:rsidRDefault="00817292" w:rsidP="00817292">
      <w:pPr>
        <w:tabs>
          <w:tab w:val="left" w:pos="0"/>
          <w:tab w:val="left" w:pos="4706"/>
          <w:tab w:val="left" w:pos="4990"/>
          <w:tab w:val="left" w:pos="9639"/>
        </w:tabs>
        <w:rPr>
          <w:rFonts w:ascii="Times New Roman" w:hAnsi="Times New Roman"/>
          <w:sz w:val="22"/>
          <w:szCs w:val="22"/>
        </w:rPr>
      </w:pPr>
      <w:r>
        <w:rPr>
          <w:rFonts w:ascii="Times New Roman" w:hAnsi="Times New Roman"/>
          <w:sz w:val="22"/>
          <w:szCs w:val="22"/>
        </w:rPr>
        <w:t>zastoupeno Jiřím Vávrou, náměstkem primátora</w:t>
      </w:r>
    </w:p>
    <w:p w14:paraId="3C3E751D" w14:textId="77777777" w:rsidR="00D13518" w:rsidRPr="00D13518" w:rsidRDefault="00014D55" w:rsidP="0011050B">
      <w:pPr>
        <w:pStyle w:val="Podtitul"/>
        <w:tabs>
          <w:tab w:val="left" w:pos="1843"/>
        </w:tabs>
        <w:rPr>
          <w:sz w:val="22"/>
          <w:szCs w:val="22"/>
        </w:rPr>
      </w:pPr>
      <w:r>
        <w:rPr>
          <w:sz w:val="22"/>
          <w:szCs w:val="22"/>
        </w:rPr>
        <w:t xml:space="preserve">Bankovní </w:t>
      </w:r>
      <w:proofErr w:type="gramStart"/>
      <w:r>
        <w:rPr>
          <w:sz w:val="22"/>
          <w:szCs w:val="22"/>
        </w:rPr>
        <w:t xml:space="preserve">spojení: </w:t>
      </w:r>
      <w:r w:rsidR="00D13518" w:rsidRPr="00D13518">
        <w:rPr>
          <w:sz w:val="22"/>
          <w:szCs w:val="22"/>
        </w:rPr>
        <w:t xml:space="preserve"> </w:t>
      </w:r>
      <w:r w:rsidR="0011050B">
        <w:rPr>
          <w:sz w:val="22"/>
          <w:szCs w:val="22"/>
        </w:rPr>
        <w:tab/>
      </w:r>
      <w:proofErr w:type="gramEnd"/>
      <w:r w:rsidR="00D13518" w:rsidRPr="00D13518">
        <w:rPr>
          <w:sz w:val="22"/>
          <w:szCs w:val="22"/>
        </w:rPr>
        <w:t>Česká spořitelna a.s., okresní pobočka Ostrava</w:t>
      </w:r>
    </w:p>
    <w:p w14:paraId="431FA151" w14:textId="77777777" w:rsidR="00D13518" w:rsidRPr="00D13518" w:rsidRDefault="00D13518" w:rsidP="0011050B">
      <w:pPr>
        <w:pStyle w:val="Podtitul"/>
        <w:tabs>
          <w:tab w:val="left" w:pos="1843"/>
        </w:tabs>
        <w:rPr>
          <w:sz w:val="22"/>
          <w:szCs w:val="22"/>
        </w:rPr>
      </w:pPr>
      <w:r w:rsidRPr="00D13518">
        <w:rPr>
          <w:sz w:val="22"/>
          <w:szCs w:val="22"/>
        </w:rPr>
        <w:t xml:space="preserve">                                </w:t>
      </w:r>
      <w:r w:rsidR="0011050B">
        <w:rPr>
          <w:sz w:val="22"/>
          <w:szCs w:val="22"/>
        </w:rPr>
        <w:tab/>
      </w:r>
      <w:r w:rsidRPr="00D13518">
        <w:rPr>
          <w:sz w:val="22"/>
          <w:szCs w:val="22"/>
        </w:rPr>
        <w:t>číslo účtu: 19-1649297309/0800</w:t>
      </w:r>
    </w:p>
    <w:p w14:paraId="2F7C7AB7" w14:textId="77777777" w:rsidR="00D13518" w:rsidRPr="00454B3F" w:rsidRDefault="00D13518" w:rsidP="0011050B">
      <w:pPr>
        <w:pStyle w:val="Podtitul"/>
        <w:tabs>
          <w:tab w:val="left" w:pos="1843"/>
        </w:tabs>
        <w:rPr>
          <w:color w:val="auto"/>
          <w:sz w:val="22"/>
          <w:szCs w:val="22"/>
        </w:rPr>
      </w:pPr>
      <w:r w:rsidRPr="00D13518">
        <w:rPr>
          <w:sz w:val="22"/>
          <w:szCs w:val="22"/>
        </w:rPr>
        <w:t xml:space="preserve">                                </w:t>
      </w:r>
      <w:r w:rsidR="0011050B">
        <w:rPr>
          <w:sz w:val="22"/>
          <w:szCs w:val="22"/>
        </w:rPr>
        <w:tab/>
      </w:r>
      <w:r w:rsidRPr="00D13518">
        <w:rPr>
          <w:sz w:val="22"/>
          <w:szCs w:val="22"/>
        </w:rPr>
        <w:t xml:space="preserve">konstantní </w:t>
      </w:r>
      <w:r w:rsidRPr="00454B3F">
        <w:rPr>
          <w:color w:val="auto"/>
          <w:sz w:val="22"/>
          <w:szCs w:val="22"/>
        </w:rPr>
        <w:t>symbol: 558</w:t>
      </w:r>
    </w:p>
    <w:p w14:paraId="557C9399" w14:textId="3E179F4E" w:rsidR="00D13518" w:rsidRPr="00454B3F" w:rsidRDefault="00D13518" w:rsidP="0011050B">
      <w:pPr>
        <w:pStyle w:val="Podtitul"/>
        <w:tabs>
          <w:tab w:val="left" w:pos="1843"/>
        </w:tabs>
        <w:rPr>
          <w:color w:val="auto"/>
          <w:sz w:val="22"/>
          <w:szCs w:val="22"/>
        </w:rPr>
      </w:pPr>
      <w:r w:rsidRPr="00454B3F">
        <w:rPr>
          <w:color w:val="auto"/>
          <w:sz w:val="22"/>
          <w:szCs w:val="22"/>
        </w:rPr>
        <w:t xml:space="preserve">                                </w:t>
      </w:r>
      <w:r w:rsidR="0011050B" w:rsidRPr="00454B3F">
        <w:rPr>
          <w:color w:val="auto"/>
          <w:sz w:val="22"/>
          <w:szCs w:val="22"/>
        </w:rPr>
        <w:tab/>
      </w:r>
      <w:r w:rsidRPr="00454B3F">
        <w:rPr>
          <w:color w:val="auto"/>
          <w:sz w:val="22"/>
          <w:szCs w:val="22"/>
        </w:rPr>
        <w:t xml:space="preserve">variabilní </w:t>
      </w:r>
      <w:proofErr w:type="gramStart"/>
      <w:r w:rsidRPr="00454B3F">
        <w:rPr>
          <w:color w:val="auto"/>
          <w:sz w:val="22"/>
          <w:szCs w:val="22"/>
        </w:rPr>
        <w:t xml:space="preserve">symbol:  </w:t>
      </w:r>
      <w:r w:rsidR="001D5B05" w:rsidRPr="00454B3F">
        <w:rPr>
          <w:color w:val="auto"/>
          <w:sz w:val="22"/>
          <w:szCs w:val="22"/>
        </w:rPr>
        <w:t>8500102</w:t>
      </w:r>
      <w:r w:rsidR="00454B3F" w:rsidRPr="00454B3F">
        <w:rPr>
          <w:color w:val="auto"/>
          <w:sz w:val="22"/>
          <w:szCs w:val="22"/>
        </w:rPr>
        <w:t>311</w:t>
      </w:r>
      <w:proofErr w:type="gramEnd"/>
    </w:p>
    <w:p w14:paraId="27373B9C" w14:textId="77777777" w:rsidR="008D52C6" w:rsidRPr="00454B3F" w:rsidRDefault="008D52C6" w:rsidP="00D13518">
      <w:pPr>
        <w:pStyle w:val="Podtitul"/>
        <w:rPr>
          <w:color w:val="auto"/>
          <w:sz w:val="22"/>
          <w:szCs w:val="22"/>
        </w:rPr>
      </w:pPr>
    </w:p>
    <w:p w14:paraId="0CF6A026" w14:textId="77777777" w:rsidR="00D13518" w:rsidRPr="00454B3F" w:rsidRDefault="00D13518" w:rsidP="00D13518">
      <w:pPr>
        <w:pStyle w:val="Podtitul"/>
        <w:rPr>
          <w:i/>
          <w:color w:val="auto"/>
          <w:sz w:val="22"/>
          <w:szCs w:val="22"/>
        </w:rPr>
      </w:pPr>
      <w:r w:rsidRPr="00454B3F">
        <w:rPr>
          <w:i/>
          <w:iCs/>
          <w:color w:val="auto"/>
          <w:sz w:val="22"/>
          <w:szCs w:val="22"/>
        </w:rPr>
        <w:t xml:space="preserve">(dále jen </w:t>
      </w:r>
      <w:r w:rsidR="0011050B" w:rsidRPr="00454B3F">
        <w:rPr>
          <w:i/>
          <w:iCs/>
          <w:color w:val="auto"/>
          <w:sz w:val="22"/>
          <w:szCs w:val="22"/>
        </w:rPr>
        <w:t>„</w:t>
      </w:r>
      <w:r w:rsidRPr="00454B3F">
        <w:rPr>
          <w:i/>
          <w:iCs/>
          <w:color w:val="auto"/>
          <w:sz w:val="22"/>
          <w:szCs w:val="22"/>
        </w:rPr>
        <w:t>pronajímatel</w:t>
      </w:r>
      <w:r w:rsidR="0011050B" w:rsidRPr="00454B3F">
        <w:rPr>
          <w:i/>
          <w:iCs/>
          <w:color w:val="auto"/>
          <w:sz w:val="22"/>
          <w:szCs w:val="22"/>
        </w:rPr>
        <w:t>“</w:t>
      </w:r>
      <w:r w:rsidRPr="00454B3F">
        <w:rPr>
          <w:i/>
          <w:color w:val="auto"/>
          <w:sz w:val="22"/>
          <w:szCs w:val="22"/>
        </w:rPr>
        <w:t>)</w:t>
      </w:r>
    </w:p>
    <w:p w14:paraId="6C6A886D" w14:textId="77777777" w:rsidR="00D13518" w:rsidRPr="00454B3F" w:rsidRDefault="00D13518" w:rsidP="00D13518">
      <w:pPr>
        <w:pStyle w:val="Podtitul"/>
        <w:rPr>
          <w:color w:val="auto"/>
          <w:sz w:val="22"/>
          <w:szCs w:val="22"/>
        </w:rPr>
      </w:pPr>
    </w:p>
    <w:p w14:paraId="4E00A765" w14:textId="77777777" w:rsidR="00D13518" w:rsidRPr="008405F1" w:rsidRDefault="00D13518" w:rsidP="00D13518">
      <w:pPr>
        <w:pStyle w:val="Podtitul"/>
        <w:rPr>
          <w:sz w:val="22"/>
          <w:szCs w:val="22"/>
        </w:rPr>
      </w:pPr>
      <w:r w:rsidRPr="008405F1">
        <w:rPr>
          <w:sz w:val="22"/>
          <w:szCs w:val="22"/>
        </w:rPr>
        <w:t>a</w:t>
      </w:r>
    </w:p>
    <w:p w14:paraId="0A22B9D1" w14:textId="77777777" w:rsidR="00D13518" w:rsidRPr="008405F1" w:rsidRDefault="00D13518" w:rsidP="00D13518">
      <w:pPr>
        <w:pStyle w:val="Podtitul"/>
        <w:rPr>
          <w:sz w:val="22"/>
          <w:szCs w:val="22"/>
        </w:rPr>
      </w:pPr>
    </w:p>
    <w:p w14:paraId="713F3E85" w14:textId="04AB7016" w:rsidR="007A1ED8" w:rsidRPr="008405F1" w:rsidRDefault="00DB3266" w:rsidP="00AE0843">
      <w:pPr>
        <w:pStyle w:val="Podtitul"/>
        <w:jc w:val="both"/>
        <w:rPr>
          <w:b/>
          <w:sz w:val="22"/>
          <w:szCs w:val="22"/>
        </w:rPr>
      </w:pPr>
      <w:bookmarkStart w:id="0" w:name="_Hlk117068261"/>
      <w:r>
        <w:rPr>
          <w:b/>
          <w:sz w:val="22"/>
          <w:szCs w:val="22"/>
        </w:rPr>
        <w:t>SNACKIE</w:t>
      </w:r>
      <w:r w:rsidR="00B71BD8" w:rsidRPr="008405F1">
        <w:rPr>
          <w:b/>
          <w:sz w:val="22"/>
          <w:szCs w:val="22"/>
        </w:rPr>
        <w:t xml:space="preserve"> s.r.o.</w:t>
      </w:r>
    </w:p>
    <w:bookmarkEnd w:id="0"/>
    <w:p w14:paraId="224E6BFB" w14:textId="59E28E43" w:rsidR="007A1ED8" w:rsidRPr="008405F1" w:rsidRDefault="00DB3266" w:rsidP="007A1ED8">
      <w:pPr>
        <w:pStyle w:val="Podtitul"/>
        <w:jc w:val="both"/>
        <w:rPr>
          <w:sz w:val="22"/>
          <w:szCs w:val="22"/>
        </w:rPr>
      </w:pPr>
      <w:r>
        <w:rPr>
          <w:sz w:val="22"/>
          <w:szCs w:val="22"/>
        </w:rPr>
        <w:t>Plzeňská 2621/2, Zábřeh, 700 30 Ostrava</w:t>
      </w:r>
    </w:p>
    <w:p w14:paraId="359132CF" w14:textId="7FE18AAC" w:rsidR="00AE0843" w:rsidRDefault="007A1ED8" w:rsidP="007A1ED8">
      <w:pPr>
        <w:pStyle w:val="Podtitul"/>
        <w:tabs>
          <w:tab w:val="left" w:pos="1843"/>
        </w:tabs>
        <w:jc w:val="both"/>
        <w:rPr>
          <w:sz w:val="22"/>
          <w:szCs w:val="22"/>
        </w:rPr>
      </w:pPr>
      <w:r w:rsidRPr="008405F1">
        <w:rPr>
          <w:sz w:val="22"/>
          <w:szCs w:val="22"/>
        </w:rPr>
        <w:t xml:space="preserve">IČO: </w:t>
      </w:r>
      <w:r w:rsidRPr="008405F1">
        <w:rPr>
          <w:sz w:val="22"/>
          <w:szCs w:val="22"/>
        </w:rPr>
        <w:tab/>
      </w:r>
      <w:bookmarkStart w:id="1" w:name="_Hlk223349710"/>
      <w:r w:rsidR="00DB3266">
        <w:rPr>
          <w:sz w:val="22"/>
          <w:szCs w:val="22"/>
        </w:rPr>
        <w:t>19478976</w:t>
      </w:r>
      <w:bookmarkEnd w:id="1"/>
    </w:p>
    <w:p w14:paraId="0BBBE418" w14:textId="0D8FA8A9" w:rsidR="001C48E4" w:rsidRPr="001C48E4" w:rsidRDefault="001C48E4" w:rsidP="007A1ED8">
      <w:pPr>
        <w:pStyle w:val="Podtitul"/>
        <w:tabs>
          <w:tab w:val="left" w:pos="1843"/>
        </w:tabs>
        <w:jc w:val="both"/>
        <w:rPr>
          <w:sz w:val="22"/>
          <w:szCs w:val="22"/>
        </w:rPr>
      </w:pPr>
      <w:r>
        <w:rPr>
          <w:sz w:val="22"/>
          <w:szCs w:val="22"/>
        </w:rPr>
        <w:t>DIČ:</w:t>
      </w:r>
      <w:r>
        <w:rPr>
          <w:sz w:val="22"/>
          <w:szCs w:val="22"/>
        </w:rPr>
        <w:tab/>
      </w:r>
      <w:r w:rsidRPr="001C48E4">
        <w:rPr>
          <w:sz w:val="22"/>
          <w:szCs w:val="22"/>
        </w:rPr>
        <w:t>CZ19478976</w:t>
      </w:r>
    </w:p>
    <w:p w14:paraId="1E35B303" w14:textId="5371E809" w:rsidR="00F0445B" w:rsidRDefault="006F40A8" w:rsidP="006F40A8">
      <w:pPr>
        <w:pStyle w:val="Podnadpis"/>
        <w:jc w:val="both"/>
        <w:rPr>
          <w:color w:val="auto"/>
          <w:sz w:val="22"/>
          <w:szCs w:val="22"/>
        </w:rPr>
      </w:pPr>
      <w:r>
        <w:rPr>
          <w:color w:val="auto"/>
          <w:sz w:val="22"/>
          <w:szCs w:val="22"/>
        </w:rPr>
        <w:t xml:space="preserve">zastoupena </w:t>
      </w:r>
      <w:r w:rsidR="00DB3266">
        <w:rPr>
          <w:color w:val="auto"/>
          <w:sz w:val="22"/>
          <w:szCs w:val="22"/>
        </w:rPr>
        <w:t xml:space="preserve">Petrem </w:t>
      </w:r>
      <w:proofErr w:type="spellStart"/>
      <w:r w:rsidR="00DB3266">
        <w:rPr>
          <w:color w:val="auto"/>
          <w:sz w:val="22"/>
          <w:szCs w:val="22"/>
        </w:rPr>
        <w:t>Baškem</w:t>
      </w:r>
      <w:proofErr w:type="spellEnd"/>
      <w:r w:rsidR="00F0445B">
        <w:rPr>
          <w:color w:val="auto"/>
          <w:sz w:val="22"/>
          <w:szCs w:val="22"/>
        </w:rPr>
        <w:t xml:space="preserve">, </w:t>
      </w:r>
      <w:r w:rsidR="00E97D0D">
        <w:rPr>
          <w:color w:val="auto"/>
          <w:sz w:val="22"/>
          <w:szCs w:val="22"/>
        </w:rPr>
        <w:t>jednatelem</w:t>
      </w:r>
    </w:p>
    <w:p w14:paraId="0E0F5A6C" w14:textId="3EF21025" w:rsidR="00817292" w:rsidRPr="008405F1" w:rsidRDefault="00817292" w:rsidP="00817292">
      <w:pPr>
        <w:pStyle w:val="Podtitul"/>
        <w:jc w:val="both"/>
        <w:rPr>
          <w:sz w:val="22"/>
          <w:szCs w:val="22"/>
        </w:rPr>
      </w:pPr>
      <w:r w:rsidRPr="008405F1">
        <w:rPr>
          <w:sz w:val="22"/>
          <w:szCs w:val="22"/>
        </w:rPr>
        <w:t>zapsaná v obchodním rejstříku vedené</w:t>
      </w:r>
      <w:r w:rsidR="002820F0">
        <w:rPr>
          <w:sz w:val="22"/>
          <w:szCs w:val="22"/>
        </w:rPr>
        <w:t>m</w:t>
      </w:r>
      <w:r w:rsidRPr="008405F1">
        <w:rPr>
          <w:sz w:val="22"/>
          <w:szCs w:val="22"/>
        </w:rPr>
        <w:t xml:space="preserve"> </w:t>
      </w:r>
      <w:r w:rsidR="00DB3266">
        <w:rPr>
          <w:sz w:val="22"/>
          <w:szCs w:val="22"/>
        </w:rPr>
        <w:t>Krajsk</w:t>
      </w:r>
      <w:r w:rsidRPr="008405F1">
        <w:rPr>
          <w:sz w:val="22"/>
          <w:szCs w:val="22"/>
        </w:rPr>
        <w:t>ým soudem v </w:t>
      </w:r>
      <w:r w:rsidR="00DB3266">
        <w:rPr>
          <w:sz w:val="22"/>
          <w:szCs w:val="22"/>
        </w:rPr>
        <w:t>Ostravě</w:t>
      </w:r>
      <w:r w:rsidRPr="008405F1">
        <w:rPr>
          <w:sz w:val="22"/>
          <w:szCs w:val="22"/>
        </w:rPr>
        <w:t xml:space="preserve">, oddíl C, vložka </w:t>
      </w:r>
      <w:r w:rsidR="00DB3266">
        <w:rPr>
          <w:sz w:val="22"/>
          <w:szCs w:val="22"/>
        </w:rPr>
        <w:t>93024</w:t>
      </w:r>
    </w:p>
    <w:p w14:paraId="7E0C8C2A" w14:textId="77777777" w:rsidR="008D52C6" w:rsidRPr="008405F1" w:rsidRDefault="008D52C6" w:rsidP="00AE0843">
      <w:pPr>
        <w:pStyle w:val="Podtitul"/>
        <w:jc w:val="both"/>
        <w:rPr>
          <w:sz w:val="22"/>
          <w:szCs w:val="22"/>
        </w:rPr>
      </w:pPr>
    </w:p>
    <w:p w14:paraId="426A2A88" w14:textId="77777777" w:rsidR="00AE0843" w:rsidRDefault="003D458C" w:rsidP="00AE0843">
      <w:pPr>
        <w:pStyle w:val="Podtitul"/>
        <w:rPr>
          <w:bCs/>
          <w:i/>
          <w:iCs/>
          <w:sz w:val="22"/>
          <w:szCs w:val="22"/>
        </w:rPr>
      </w:pPr>
      <w:r w:rsidRPr="008405F1">
        <w:rPr>
          <w:bCs/>
          <w:i/>
          <w:iCs/>
          <w:sz w:val="22"/>
          <w:szCs w:val="22"/>
        </w:rPr>
        <w:t>(dále jen</w:t>
      </w:r>
      <w:r w:rsidR="0011050B" w:rsidRPr="008405F1">
        <w:rPr>
          <w:bCs/>
          <w:i/>
          <w:iCs/>
          <w:sz w:val="22"/>
          <w:szCs w:val="22"/>
        </w:rPr>
        <w:t xml:space="preserve"> „</w:t>
      </w:r>
      <w:r w:rsidRPr="008405F1">
        <w:rPr>
          <w:bCs/>
          <w:i/>
          <w:iCs/>
          <w:sz w:val="22"/>
          <w:szCs w:val="22"/>
        </w:rPr>
        <w:t>nájemc</w:t>
      </w:r>
      <w:r w:rsidR="0011050B" w:rsidRPr="008405F1">
        <w:rPr>
          <w:bCs/>
          <w:i/>
          <w:iCs/>
          <w:sz w:val="22"/>
          <w:szCs w:val="22"/>
        </w:rPr>
        <w:t>e“</w:t>
      </w:r>
      <w:r w:rsidRPr="008405F1">
        <w:rPr>
          <w:bCs/>
          <w:i/>
          <w:iCs/>
          <w:sz w:val="22"/>
          <w:szCs w:val="22"/>
        </w:rPr>
        <w:t>)</w:t>
      </w:r>
    </w:p>
    <w:p w14:paraId="24186F62" w14:textId="77777777" w:rsidR="00E65769" w:rsidRDefault="00E65769" w:rsidP="00AE0843">
      <w:pPr>
        <w:pStyle w:val="Podtitul"/>
        <w:rPr>
          <w:bCs/>
          <w:i/>
          <w:iCs/>
          <w:sz w:val="22"/>
          <w:szCs w:val="22"/>
        </w:rPr>
      </w:pPr>
    </w:p>
    <w:p w14:paraId="068FB80D" w14:textId="770E4450" w:rsidR="00E65769" w:rsidRPr="00E65769" w:rsidRDefault="00E65769" w:rsidP="00AE0843">
      <w:pPr>
        <w:pStyle w:val="Podtitul"/>
        <w:rPr>
          <w:bCs/>
          <w:i/>
          <w:color w:val="auto"/>
          <w:sz w:val="22"/>
          <w:szCs w:val="22"/>
        </w:rPr>
      </w:pPr>
      <w:r w:rsidRPr="00CD28EC">
        <w:rPr>
          <w:bCs/>
          <w:i/>
          <w:iCs/>
          <w:color w:val="auto"/>
          <w:sz w:val="22"/>
          <w:szCs w:val="22"/>
        </w:rPr>
        <w:t>(</w:t>
      </w:r>
      <w:r>
        <w:rPr>
          <w:bCs/>
          <w:i/>
          <w:iCs/>
          <w:color w:val="auto"/>
          <w:sz w:val="22"/>
          <w:szCs w:val="22"/>
        </w:rPr>
        <w:t xml:space="preserve">pronajímatel a nájemce společně </w:t>
      </w:r>
      <w:r w:rsidRPr="00CD28EC">
        <w:rPr>
          <w:bCs/>
          <w:i/>
          <w:iCs/>
          <w:color w:val="auto"/>
          <w:sz w:val="22"/>
          <w:szCs w:val="22"/>
        </w:rPr>
        <w:t>dále jen „smluvní strany“</w:t>
      </w:r>
      <w:r w:rsidRPr="00CD28EC">
        <w:rPr>
          <w:bCs/>
          <w:i/>
          <w:color w:val="auto"/>
          <w:sz w:val="22"/>
          <w:szCs w:val="22"/>
        </w:rPr>
        <w:t>)</w:t>
      </w:r>
    </w:p>
    <w:p w14:paraId="7DEE863C" w14:textId="77777777" w:rsidR="00587FCC" w:rsidRDefault="00587FCC" w:rsidP="008D52C6">
      <w:pPr>
        <w:tabs>
          <w:tab w:val="left" w:pos="0"/>
          <w:tab w:val="left" w:pos="4706"/>
          <w:tab w:val="left" w:pos="4990"/>
          <w:tab w:val="left" w:pos="9639"/>
        </w:tabs>
        <w:rPr>
          <w:rFonts w:ascii="Times New Roman" w:hAnsi="Times New Roman"/>
          <w:sz w:val="22"/>
          <w:szCs w:val="22"/>
        </w:rPr>
      </w:pPr>
    </w:p>
    <w:p w14:paraId="42A09C0A" w14:textId="77777777" w:rsidR="009F2789" w:rsidRPr="005E4788" w:rsidRDefault="009F2789" w:rsidP="008D2B6C">
      <w:pPr>
        <w:pBdr>
          <w:bottom w:val="single" w:sz="6" w:space="1" w:color="auto"/>
        </w:pBdr>
        <w:tabs>
          <w:tab w:val="left" w:pos="0"/>
          <w:tab w:val="left" w:leader="underscore" w:pos="4706"/>
          <w:tab w:val="left" w:pos="4990"/>
          <w:tab w:val="left" w:leader="underscore" w:pos="9639"/>
        </w:tabs>
        <w:outlineLvl w:val="0"/>
        <w:rPr>
          <w:rFonts w:cs="Arial"/>
          <w:b/>
          <w:sz w:val="22"/>
          <w:szCs w:val="22"/>
        </w:rPr>
      </w:pPr>
      <w:r w:rsidRPr="005E4788">
        <w:rPr>
          <w:rFonts w:cs="Arial"/>
          <w:b/>
          <w:sz w:val="22"/>
          <w:szCs w:val="22"/>
        </w:rPr>
        <w:t>Obsah smlouvy</w:t>
      </w:r>
    </w:p>
    <w:p w14:paraId="456985B5" w14:textId="77777777" w:rsidR="004D0376" w:rsidRDefault="004D0376" w:rsidP="00CB2262">
      <w:pPr>
        <w:pStyle w:val="Podtitul"/>
        <w:rPr>
          <w:rFonts w:ascii="Arial" w:hAnsi="Arial" w:cs="Arial"/>
          <w:b/>
          <w:sz w:val="22"/>
          <w:szCs w:val="22"/>
        </w:rPr>
      </w:pPr>
    </w:p>
    <w:p w14:paraId="58673DE7" w14:textId="0AC512A9" w:rsidR="00CB2262" w:rsidRPr="00CB2262" w:rsidRDefault="003D4337" w:rsidP="00CB2262">
      <w:pPr>
        <w:pStyle w:val="Podtitul"/>
        <w:rPr>
          <w:rFonts w:ascii="Arial" w:hAnsi="Arial" w:cs="Arial"/>
          <w:b/>
          <w:sz w:val="22"/>
          <w:szCs w:val="22"/>
        </w:rPr>
      </w:pPr>
      <w:r>
        <w:rPr>
          <w:rFonts w:ascii="Arial" w:hAnsi="Arial" w:cs="Arial"/>
          <w:b/>
          <w:sz w:val="22"/>
          <w:szCs w:val="22"/>
        </w:rPr>
        <w:t xml:space="preserve">čl. </w:t>
      </w:r>
      <w:r w:rsidR="00CB2262" w:rsidRPr="00CB2262">
        <w:rPr>
          <w:rFonts w:ascii="Arial" w:hAnsi="Arial" w:cs="Arial"/>
          <w:b/>
          <w:sz w:val="22"/>
          <w:szCs w:val="22"/>
        </w:rPr>
        <w:t>I.</w:t>
      </w:r>
    </w:p>
    <w:p w14:paraId="0BBEB032" w14:textId="77777777" w:rsidR="00CB2262" w:rsidRPr="00CB2262" w:rsidRDefault="00CB2262" w:rsidP="00CB2262">
      <w:pPr>
        <w:pStyle w:val="Podtitul"/>
        <w:rPr>
          <w:rFonts w:ascii="Arial" w:hAnsi="Arial" w:cs="Arial"/>
          <w:b/>
          <w:sz w:val="22"/>
          <w:szCs w:val="22"/>
        </w:rPr>
      </w:pPr>
      <w:r w:rsidRPr="00CB2262">
        <w:rPr>
          <w:rFonts w:ascii="Arial" w:hAnsi="Arial" w:cs="Arial"/>
          <w:b/>
          <w:sz w:val="22"/>
          <w:szCs w:val="22"/>
        </w:rPr>
        <w:t>Úvodní ustanovení</w:t>
      </w:r>
    </w:p>
    <w:p w14:paraId="2D7A2982" w14:textId="77777777" w:rsidR="00CB2262" w:rsidRDefault="00CB2262" w:rsidP="000A6482">
      <w:pPr>
        <w:pStyle w:val="Podtitul"/>
        <w:numPr>
          <w:ilvl w:val="0"/>
          <w:numId w:val="1"/>
        </w:numPr>
        <w:tabs>
          <w:tab w:val="clear" w:pos="644"/>
          <w:tab w:val="num" w:pos="284"/>
        </w:tabs>
        <w:ind w:left="284" w:hanging="284"/>
        <w:jc w:val="both"/>
        <w:rPr>
          <w:sz w:val="22"/>
          <w:szCs w:val="22"/>
        </w:rPr>
      </w:pPr>
      <w:r w:rsidRPr="00CB2262">
        <w:rPr>
          <w:sz w:val="22"/>
          <w:szCs w:val="22"/>
        </w:rPr>
        <w:t>Smluvní strany prohlašují, že údaje uvedené v záhlaví této smlouvy jsou v souladu se skutečností v době uzavření smlouvy. Smluvní strany se zavazují, že změny dotčených údajů oznámí bez prodlení druhé smluvní straně.</w:t>
      </w:r>
    </w:p>
    <w:p w14:paraId="429734AC" w14:textId="77777777" w:rsidR="00005D3F" w:rsidRDefault="00005D3F" w:rsidP="00A33A86">
      <w:pPr>
        <w:pStyle w:val="Podtitul"/>
        <w:ind w:left="284"/>
        <w:jc w:val="both"/>
        <w:rPr>
          <w:sz w:val="22"/>
          <w:szCs w:val="22"/>
        </w:rPr>
      </w:pPr>
    </w:p>
    <w:p w14:paraId="3DCC7929" w14:textId="77777777" w:rsidR="00CB2262" w:rsidRPr="00035DA8" w:rsidRDefault="003D4337" w:rsidP="00CB2262">
      <w:pPr>
        <w:pStyle w:val="Podtitul"/>
        <w:rPr>
          <w:rFonts w:ascii="Arial" w:hAnsi="Arial" w:cs="Arial"/>
          <w:b/>
          <w:sz w:val="22"/>
          <w:szCs w:val="22"/>
        </w:rPr>
      </w:pPr>
      <w:r>
        <w:rPr>
          <w:rFonts w:ascii="Arial" w:hAnsi="Arial" w:cs="Arial"/>
          <w:b/>
          <w:sz w:val="22"/>
          <w:szCs w:val="22"/>
        </w:rPr>
        <w:t xml:space="preserve">čl. </w:t>
      </w:r>
      <w:r w:rsidR="00CB2262" w:rsidRPr="00035DA8">
        <w:rPr>
          <w:rFonts w:ascii="Arial" w:hAnsi="Arial" w:cs="Arial"/>
          <w:b/>
          <w:sz w:val="22"/>
          <w:szCs w:val="22"/>
        </w:rPr>
        <w:t>II.</w:t>
      </w:r>
    </w:p>
    <w:p w14:paraId="6850E917" w14:textId="77777777" w:rsidR="00CB2262" w:rsidRPr="00035DA8" w:rsidRDefault="00CB2262" w:rsidP="00CB2262">
      <w:pPr>
        <w:pStyle w:val="Podtitul"/>
        <w:rPr>
          <w:rFonts w:ascii="Arial" w:hAnsi="Arial" w:cs="Arial"/>
          <w:b/>
          <w:sz w:val="22"/>
          <w:szCs w:val="22"/>
        </w:rPr>
      </w:pPr>
      <w:r w:rsidRPr="00035DA8">
        <w:rPr>
          <w:rFonts w:ascii="Arial" w:hAnsi="Arial" w:cs="Arial"/>
          <w:b/>
          <w:sz w:val="22"/>
          <w:szCs w:val="22"/>
        </w:rPr>
        <w:t>Předmět a účel nájmu</w:t>
      </w:r>
    </w:p>
    <w:p w14:paraId="7DCC617A" w14:textId="3CC1E8B1" w:rsidR="00817292" w:rsidRPr="0036787A" w:rsidRDefault="00CB2262" w:rsidP="000A6482">
      <w:pPr>
        <w:pStyle w:val="Podtitul"/>
        <w:numPr>
          <w:ilvl w:val="0"/>
          <w:numId w:val="2"/>
        </w:numPr>
        <w:jc w:val="both"/>
        <w:rPr>
          <w:i/>
          <w:color w:val="auto"/>
          <w:sz w:val="22"/>
          <w:szCs w:val="22"/>
        </w:rPr>
      </w:pPr>
      <w:r w:rsidRPr="00CE231A">
        <w:rPr>
          <w:color w:val="auto"/>
          <w:sz w:val="22"/>
          <w:szCs w:val="22"/>
        </w:rPr>
        <w:t>Pronaj</w:t>
      </w:r>
      <w:r w:rsidR="00AE0843" w:rsidRPr="00CE231A">
        <w:rPr>
          <w:color w:val="auto"/>
          <w:sz w:val="22"/>
          <w:szCs w:val="22"/>
        </w:rPr>
        <w:t>ímatel je vlastníkem nemovit</w:t>
      </w:r>
      <w:r w:rsidR="0036787A">
        <w:rPr>
          <w:color w:val="auto"/>
          <w:sz w:val="22"/>
          <w:szCs w:val="22"/>
        </w:rPr>
        <w:t>é</w:t>
      </w:r>
      <w:r w:rsidR="00AE0843" w:rsidRPr="00CE231A">
        <w:rPr>
          <w:color w:val="auto"/>
          <w:sz w:val="22"/>
          <w:szCs w:val="22"/>
        </w:rPr>
        <w:t xml:space="preserve"> věc</w:t>
      </w:r>
      <w:r w:rsidR="0036787A">
        <w:rPr>
          <w:color w:val="auto"/>
          <w:sz w:val="22"/>
          <w:szCs w:val="22"/>
        </w:rPr>
        <w:t>i</w:t>
      </w:r>
      <w:r w:rsidRPr="00CE231A">
        <w:rPr>
          <w:color w:val="auto"/>
          <w:sz w:val="22"/>
          <w:szCs w:val="22"/>
        </w:rPr>
        <w:t xml:space="preserve"> zapsan</w:t>
      </w:r>
      <w:r w:rsidR="0036787A">
        <w:rPr>
          <w:color w:val="auto"/>
          <w:sz w:val="22"/>
          <w:szCs w:val="22"/>
        </w:rPr>
        <w:t>é</w:t>
      </w:r>
      <w:r w:rsidRPr="00CE231A">
        <w:rPr>
          <w:color w:val="auto"/>
          <w:sz w:val="22"/>
          <w:szCs w:val="22"/>
        </w:rPr>
        <w:t xml:space="preserve"> u Katastrálního</w:t>
      </w:r>
      <w:r w:rsidR="008D7D08" w:rsidRPr="00CE231A">
        <w:rPr>
          <w:color w:val="auto"/>
          <w:sz w:val="22"/>
          <w:szCs w:val="22"/>
        </w:rPr>
        <w:t xml:space="preserve"> úřadu pro Moravskoslezský kraj</w:t>
      </w:r>
      <w:r w:rsidRPr="00CE231A">
        <w:rPr>
          <w:color w:val="auto"/>
          <w:sz w:val="22"/>
          <w:szCs w:val="22"/>
        </w:rPr>
        <w:t>, Katastrální pracoviště Ostr</w:t>
      </w:r>
      <w:r w:rsidR="003D458C" w:rsidRPr="00CE231A">
        <w:rPr>
          <w:color w:val="auto"/>
          <w:sz w:val="22"/>
          <w:szCs w:val="22"/>
        </w:rPr>
        <w:t>ava</w:t>
      </w:r>
      <w:r w:rsidR="008D7D08" w:rsidRPr="00CE231A">
        <w:rPr>
          <w:color w:val="auto"/>
          <w:sz w:val="22"/>
          <w:szCs w:val="22"/>
        </w:rPr>
        <w:t>,</w:t>
      </w:r>
      <w:r w:rsidR="003D458C" w:rsidRPr="00CE231A">
        <w:rPr>
          <w:color w:val="auto"/>
          <w:sz w:val="22"/>
          <w:szCs w:val="22"/>
        </w:rPr>
        <w:t xml:space="preserve"> na listu vlastnictví č. </w:t>
      </w:r>
      <w:r w:rsidR="00C67080">
        <w:rPr>
          <w:color w:val="auto"/>
          <w:sz w:val="22"/>
          <w:szCs w:val="22"/>
        </w:rPr>
        <w:t>2577</w:t>
      </w:r>
      <w:r w:rsidRPr="00CE231A">
        <w:rPr>
          <w:color w:val="auto"/>
          <w:sz w:val="22"/>
          <w:szCs w:val="22"/>
        </w:rPr>
        <w:t xml:space="preserve"> pro ka</w:t>
      </w:r>
      <w:r w:rsidR="003D458C" w:rsidRPr="00CE231A">
        <w:rPr>
          <w:color w:val="auto"/>
          <w:sz w:val="22"/>
          <w:szCs w:val="22"/>
        </w:rPr>
        <w:t xml:space="preserve">tastrální území </w:t>
      </w:r>
      <w:r w:rsidR="00C67080">
        <w:rPr>
          <w:color w:val="auto"/>
          <w:sz w:val="22"/>
          <w:szCs w:val="22"/>
        </w:rPr>
        <w:t>Moravská Ostrava</w:t>
      </w:r>
      <w:r w:rsidRPr="00CE231A">
        <w:rPr>
          <w:color w:val="auto"/>
          <w:sz w:val="22"/>
          <w:szCs w:val="22"/>
        </w:rPr>
        <w:t>, obec</w:t>
      </w:r>
      <w:r w:rsidR="008D1836" w:rsidRPr="00CE231A">
        <w:rPr>
          <w:color w:val="auto"/>
          <w:sz w:val="22"/>
          <w:szCs w:val="22"/>
        </w:rPr>
        <w:t> </w:t>
      </w:r>
      <w:r w:rsidRPr="00CE231A">
        <w:rPr>
          <w:color w:val="auto"/>
          <w:sz w:val="22"/>
          <w:szCs w:val="22"/>
        </w:rPr>
        <w:t>Ostrav</w:t>
      </w:r>
      <w:r w:rsidR="003D458C" w:rsidRPr="00CE231A">
        <w:rPr>
          <w:color w:val="auto"/>
          <w:sz w:val="22"/>
          <w:szCs w:val="22"/>
        </w:rPr>
        <w:t>a, a</w:t>
      </w:r>
      <w:r w:rsidR="00AE40A7" w:rsidRPr="00CE231A">
        <w:rPr>
          <w:color w:val="auto"/>
          <w:sz w:val="22"/>
          <w:szCs w:val="22"/>
        </w:rPr>
        <w:t> </w:t>
      </w:r>
      <w:r w:rsidR="003D458C" w:rsidRPr="00CE231A">
        <w:rPr>
          <w:color w:val="auto"/>
          <w:sz w:val="22"/>
          <w:szCs w:val="22"/>
        </w:rPr>
        <w:t>to</w:t>
      </w:r>
      <w:r w:rsidR="0036787A">
        <w:rPr>
          <w:color w:val="auto"/>
          <w:sz w:val="22"/>
          <w:szCs w:val="22"/>
        </w:rPr>
        <w:t xml:space="preserve"> </w:t>
      </w:r>
      <w:r w:rsidR="008D1836" w:rsidRPr="0036787A">
        <w:rPr>
          <w:color w:val="auto"/>
          <w:sz w:val="22"/>
          <w:szCs w:val="22"/>
        </w:rPr>
        <w:t>po</w:t>
      </w:r>
      <w:r w:rsidR="003D458C" w:rsidRPr="0036787A">
        <w:rPr>
          <w:color w:val="auto"/>
          <w:sz w:val="22"/>
          <w:szCs w:val="22"/>
        </w:rPr>
        <w:t xml:space="preserve">zemku </w:t>
      </w:r>
      <w:r w:rsidR="00DA7C5A" w:rsidRPr="0036787A">
        <w:rPr>
          <w:color w:val="auto"/>
          <w:sz w:val="22"/>
          <w:szCs w:val="22"/>
        </w:rPr>
        <w:t>p</w:t>
      </w:r>
      <w:r w:rsidR="00C67080">
        <w:rPr>
          <w:color w:val="auto"/>
          <w:sz w:val="22"/>
          <w:szCs w:val="22"/>
        </w:rPr>
        <w:t>arc</w:t>
      </w:r>
      <w:r w:rsidR="00DA7C5A" w:rsidRPr="0036787A">
        <w:rPr>
          <w:color w:val="auto"/>
          <w:sz w:val="22"/>
          <w:szCs w:val="22"/>
        </w:rPr>
        <w:t>.</w:t>
      </w:r>
      <w:r w:rsidR="00F431D8" w:rsidRPr="0036787A">
        <w:rPr>
          <w:color w:val="auto"/>
          <w:sz w:val="22"/>
          <w:szCs w:val="22"/>
        </w:rPr>
        <w:t xml:space="preserve"> </w:t>
      </w:r>
      <w:r w:rsidR="00DA7C5A" w:rsidRPr="0036787A">
        <w:rPr>
          <w:color w:val="auto"/>
          <w:sz w:val="22"/>
          <w:szCs w:val="22"/>
        </w:rPr>
        <w:t>č.</w:t>
      </w:r>
      <w:r w:rsidR="00B71BD8" w:rsidRPr="0036787A">
        <w:rPr>
          <w:color w:val="auto"/>
          <w:sz w:val="22"/>
          <w:szCs w:val="22"/>
        </w:rPr>
        <w:t xml:space="preserve"> </w:t>
      </w:r>
      <w:r w:rsidR="00C67080">
        <w:rPr>
          <w:color w:val="auto"/>
          <w:sz w:val="22"/>
          <w:szCs w:val="22"/>
        </w:rPr>
        <w:t>988/2</w:t>
      </w:r>
      <w:r w:rsidR="00B71BD8" w:rsidRPr="0036787A">
        <w:rPr>
          <w:color w:val="auto"/>
          <w:sz w:val="22"/>
          <w:szCs w:val="22"/>
        </w:rPr>
        <w:t>, jehož</w:t>
      </w:r>
      <w:r w:rsidR="00C67080">
        <w:rPr>
          <w:color w:val="auto"/>
          <w:sz w:val="22"/>
          <w:szCs w:val="22"/>
        </w:rPr>
        <w:t> </w:t>
      </w:r>
      <w:r w:rsidR="00B71BD8" w:rsidRPr="0036787A">
        <w:rPr>
          <w:color w:val="auto"/>
          <w:sz w:val="22"/>
          <w:szCs w:val="22"/>
        </w:rPr>
        <w:t>součástí je</w:t>
      </w:r>
      <w:r w:rsidR="00AE40A7" w:rsidRPr="0036787A">
        <w:rPr>
          <w:color w:val="auto"/>
          <w:sz w:val="22"/>
          <w:szCs w:val="22"/>
        </w:rPr>
        <w:t xml:space="preserve"> stavba: </w:t>
      </w:r>
      <w:r w:rsidR="00C67080">
        <w:rPr>
          <w:color w:val="auto"/>
          <w:sz w:val="22"/>
          <w:szCs w:val="22"/>
        </w:rPr>
        <w:t xml:space="preserve">Moravská Ostrava, č. p. 1803, </w:t>
      </w:r>
      <w:proofErr w:type="spellStart"/>
      <w:r w:rsidR="00C67080">
        <w:rPr>
          <w:color w:val="auto"/>
          <w:sz w:val="22"/>
          <w:szCs w:val="22"/>
        </w:rPr>
        <w:t>obč</w:t>
      </w:r>
      <w:proofErr w:type="spellEnd"/>
      <w:r w:rsidR="00C67080">
        <w:rPr>
          <w:color w:val="auto"/>
          <w:sz w:val="22"/>
          <w:szCs w:val="22"/>
        </w:rPr>
        <w:t xml:space="preserve">. </w:t>
      </w:r>
      <w:proofErr w:type="spellStart"/>
      <w:r w:rsidR="00C67080">
        <w:rPr>
          <w:color w:val="auto"/>
          <w:sz w:val="22"/>
          <w:szCs w:val="22"/>
        </w:rPr>
        <w:t>vyb</w:t>
      </w:r>
      <w:proofErr w:type="spellEnd"/>
      <w:r w:rsidR="00817292" w:rsidRPr="0036787A">
        <w:rPr>
          <w:color w:val="auto"/>
          <w:sz w:val="22"/>
          <w:szCs w:val="22"/>
        </w:rPr>
        <w:t>.</w:t>
      </w:r>
    </w:p>
    <w:p w14:paraId="24C48FCA" w14:textId="77777777" w:rsidR="00B71BD8" w:rsidRPr="00AA525A" w:rsidRDefault="00B71BD8" w:rsidP="00B71BD8">
      <w:pPr>
        <w:tabs>
          <w:tab w:val="left" w:pos="-7230"/>
        </w:tabs>
        <w:autoSpaceDE w:val="0"/>
        <w:autoSpaceDN w:val="0"/>
        <w:adjustRightInd w:val="0"/>
        <w:jc w:val="both"/>
        <w:rPr>
          <w:rFonts w:ascii="Times New Roman" w:hAnsi="Times New Roman"/>
          <w:sz w:val="22"/>
          <w:szCs w:val="22"/>
        </w:rPr>
      </w:pPr>
    </w:p>
    <w:p w14:paraId="23CD05A3" w14:textId="74BF1D3C" w:rsidR="00AE40A7" w:rsidRPr="00AA525A" w:rsidRDefault="0011050B" w:rsidP="000A6482">
      <w:pPr>
        <w:pStyle w:val="Podtitul"/>
        <w:numPr>
          <w:ilvl w:val="0"/>
          <w:numId w:val="2"/>
        </w:numPr>
        <w:jc w:val="both"/>
        <w:rPr>
          <w:color w:val="auto"/>
          <w:sz w:val="22"/>
          <w:szCs w:val="22"/>
        </w:rPr>
      </w:pPr>
      <w:r w:rsidRPr="00AA525A">
        <w:rPr>
          <w:color w:val="auto"/>
          <w:sz w:val="22"/>
          <w:szCs w:val="22"/>
        </w:rPr>
        <w:t>Pronajímatel přenechává nájemci</w:t>
      </w:r>
      <w:r w:rsidR="00CB2262" w:rsidRPr="00AA525A">
        <w:rPr>
          <w:color w:val="auto"/>
          <w:sz w:val="22"/>
          <w:szCs w:val="22"/>
        </w:rPr>
        <w:t xml:space="preserve"> k</w:t>
      </w:r>
      <w:r w:rsidR="00DB7069" w:rsidRPr="00AA525A">
        <w:rPr>
          <w:color w:val="auto"/>
          <w:sz w:val="22"/>
          <w:szCs w:val="22"/>
        </w:rPr>
        <w:t xml:space="preserve"> dočasnému </w:t>
      </w:r>
      <w:r w:rsidR="003D458C" w:rsidRPr="00AA525A">
        <w:rPr>
          <w:color w:val="auto"/>
          <w:sz w:val="22"/>
          <w:szCs w:val="22"/>
        </w:rPr>
        <w:t xml:space="preserve">užívání </w:t>
      </w:r>
      <w:r w:rsidR="00AE40A7" w:rsidRPr="00AA525A">
        <w:rPr>
          <w:color w:val="auto"/>
          <w:sz w:val="22"/>
          <w:szCs w:val="22"/>
        </w:rPr>
        <w:t>prostor sloužící podnikání, a to:</w:t>
      </w:r>
    </w:p>
    <w:p w14:paraId="0B5DFC1C" w14:textId="2D9F17ED" w:rsidR="00AE40A7" w:rsidRPr="00AA525A" w:rsidRDefault="00444ECC" w:rsidP="000A6482">
      <w:pPr>
        <w:pStyle w:val="Podtitul"/>
        <w:numPr>
          <w:ilvl w:val="0"/>
          <w:numId w:val="10"/>
        </w:numPr>
        <w:tabs>
          <w:tab w:val="left" w:pos="-5812"/>
          <w:tab w:val="left" w:pos="-5670"/>
        </w:tabs>
        <w:ind w:left="357" w:firstLine="0"/>
        <w:jc w:val="both"/>
        <w:rPr>
          <w:color w:val="auto"/>
          <w:sz w:val="22"/>
          <w:szCs w:val="22"/>
        </w:rPr>
      </w:pPr>
      <w:r>
        <w:rPr>
          <w:color w:val="auto"/>
          <w:sz w:val="22"/>
          <w:szCs w:val="22"/>
        </w:rPr>
        <w:t xml:space="preserve">část </w:t>
      </w:r>
      <w:r w:rsidR="00AE40A7" w:rsidRPr="00AA525A">
        <w:rPr>
          <w:color w:val="auto"/>
          <w:sz w:val="22"/>
          <w:szCs w:val="22"/>
        </w:rPr>
        <w:t>místnost</w:t>
      </w:r>
      <w:r>
        <w:rPr>
          <w:color w:val="auto"/>
          <w:sz w:val="22"/>
          <w:szCs w:val="22"/>
        </w:rPr>
        <w:t>i</w:t>
      </w:r>
      <w:r w:rsidR="00AE40A7" w:rsidRPr="00AA525A">
        <w:rPr>
          <w:color w:val="auto"/>
          <w:sz w:val="22"/>
          <w:szCs w:val="22"/>
        </w:rPr>
        <w:t xml:space="preserve"> č. </w:t>
      </w:r>
      <w:r w:rsidR="00C67080">
        <w:rPr>
          <w:color w:val="auto"/>
          <w:sz w:val="22"/>
          <w:szCs w:val="22"/>
        </w:rPr>
        <w:t>C</w:t>
      </w:r>
      <w:r w:rsidR="00DB3266">
        <w:rPr>
          <w:color w:val="auto"/>
          <w:sz w:val="22"/>
          <w:szCs w:val="22"/>
        </w:rPr>
        <w:t>307</w:t>
      </w:r>
      <w:r w:rsidR="00AE40A7" w:rsidRPr="00AA525A">
        <w:rPr>
          <w:color w:val="auto"/>
          <w:sz w:val="22"/>
          <w:szCs w:val="22"/>
        </w:rPr>
        <w:t xml:space="preserve"> o výměře </w:t>
      </w:r>
      <w:r w:rsidR="00C67080">
        <w:rPr>
          <w:color w:val="auto"/>
          <w:sz w:val="22"/>
          <w:szCs w:val="22"/>
        </w:rPr>
        <w:t>1</w:t>
      </w:r>
      <w:r w:rsidR="00DB3266">
        <w:rPr>
          <w:color w:val="auto"/>
          <w:sz w:val="22"/>
          <w:szCs w:val="22"/>
        </w:rPr>
        <w:t>,26</w:t>
      </w:r>
      <w:r w:rsidR="00AE40A7" w:rsidRPr="00AA525A">
        <w:rPr>
          <w:color w:val="auto"/>
          <w:sz w:val="22"/>
          <w:szCs w:val="22"/>
        </w:rPr>
        <w:t xml:space="preserve"> m</w:t>
      </w:r>
      <w:r w:rsidR="00AE40A7" w:rsidRPr="00AA525A">
        <w:rPr>
          <w:color w:val="auto"/>
          <w:sz w:val="22"/>
          <w:szCs w:val="22"/>
          <w:vertAlign w:val="superscript"/>
        </w:rPr>
        <w:t>2</w:t>
      </w:r>
      <w:r w:rsidR="00AE40A7" w:rsidRPr="00AA525A">
        <w:rPr>
          <w:color w:val="auto"/>
          <w:sz w:val="22"/>
          <w:szCs w:val="22"/>
        </w:rPr>
        <w:t>,</w:t>
      </w:r>
    </w:p>
    <w:p w14:paraId="764D4C87" w14:textId="09BC4078" w:rsidR="00817292" w:rsidRDefault="00AE40A7" w:rsidP="0036787A">
      <w:pPr>
        <w:pStyle w:val="Podtitul"/>
        <w:tabs>
          <w:tab w:val="left" w:pos="-5812"/>
          <w:tab w:val="left" w:pos="-5529"/>
        </w:tabs>
        <w:ind w:left="357"/>
        <w:jc w:val="both"/>
        <w:rPr>
          <w:color w:val="auto"/>
          <w:sz w:val="22"/>
          <w:szCs w:val="22"/>
        </w:rPr>
      </w:pPr>
      <w:r w:rsidRPr="00AA525A">
        <w:rPr>
          <w:color w:val="auto"/>
          <w:sz w:val="22"/>
          <w:szCs w:val="22"/>
        </w:rPr>
        <w:t>v</w:t>
      </w:r>
      <w:r w:rsidR="00DB3266">
        <w:rPr>
          <w:color w:val="auto"/>
          <w:sz w:val="22"/>
          <w:szCs w:val="22"/>
        </w:rPr>
        <w:t> 3. patře</w:t>
      </w:r>
      <w:r w:rsidRPr="00AA525A">
        <w:rPr>
          <w:color w:val="auto"/>
          <w:sz w:val="22"/>
          <w:szCs w:val="22"/>
        </w:rPr>
        <w:t xml:space="preserve"> </w:t>
      </w:r>
      <w:r w:rsidR="00505B73" w:rsidRPr="0036787A">
        <w:rPr>
          <w:color w:val="auto"/>
          <w:sz w:val="22"/>
          <w:szCs w:val="22"/>
        </w:rPr>
        <w:t>stavb</w:t>
      </w:r>
      <w:r w:rsidR="00505B73">
        <w:rPr>
          <w:color w:val="auto"/>
          <w:sz w:val="22"/>
          <w:szCs w:val="22"/>
        </w:rPr>
        <w:t>y</w:t>
      </w:r>
      <w:r w:rsidR="00505B73" w:rsidRPr="0036787A">
        <w:rPr>
          <w:color w:val="auto"/>
          <w:sz w:val="22"/>
          <w:szCs w:val="22"/>
        </w:rPr>
        <w:t xml:space="preserve">: </w:t>
      </w:r>
      <w:r w:rsidR="00505B73">
        <w:rPr>
          <w:color w:val="auto"/>
          <w:sz w:val="22"/>
          <w:szCs w:val="22"/>
        </w:rPr>
        <w:t>Moravská Ostrava,</w:t>
      </w:r>
      <w:r w:rsidR="000152F1">
        <w:rPr>
          <w:color w:val="auto"/>
          <w:sz w:val="22"/>
          <w:szCs w:val="22"/>
        </w:rPr>
        <w:t xml:space="preserve"> </w:t>
      </w:r>
      <w:r w:rsidR="00C67080">
        <w:rPr>
          <w:color w:val="auto"/>
          <w:sz w:val="22"/>
          <w:szCs w:val="22"/>
        </w:rPr>
        <w:t xml:space="preserve">č. p. 1803, </w:t>
      </w:r>
      <w:proofErr w:type="spellStart"/>
      <w:r w:rsidR="00C67080">
        <w:rPr>
          <w:color w:val="auto"/>
          <w:sz w:val="22"/>
          <w:szCs w:val="22"/>
        </w:rPr>
        <w:t>obč</w:t>
      </w:r>
      <w:proofErr w:type="spellEnd"/>
      <w:r w:rsidR="00C67080">
        <w:rPr>
          <w:color w:val="auto"/>
          <w:sz w:val="22"/>
          <w:szCs w:val="22"/>
        </w:rPr>
        <w:t xml:space="preserve">. </w:t>
      </w:r>
      <w:proofErr w:type="spellStart"/>
      <w:r w:rsidR="00C67080">
        <w:rPr>
          <w:color w:val="auto"/>
          <w:sz w:val="22"/>
          <w:szCs w:val="22"/>
        </w:rPr>
        <w:t>vyb</w:t>
      </w:r>
      <w:proofErr w:type="spellEnd"/>
      <w:r w:rsidR="00C67080">
        <w:rPr>
          <w:color w:val="auto"/>
          <w:sz w:val="22"/>
          <w:szCs w:val="22"/>
        </w:rPr>
        <w:t>.</w:t>
      </w:r>
      <w:r w:rsidRPr="00AA525A">
        <w:rPr>
          <w:color w:val="auto"/>
          <w:sz w:val="22"/>
          <w:szCs w:val="22"/>
        </w:rPr>
        <w:t>, která je součástí pozemku p</w:t>
      </w:r>
      <w:r w:rsidR="00C67080">
        <w:rPr>
          <w:color w:val="auto"/>
          <w:sz w:val="22"/>
          <w:szCs w:val="22"/>
        </w:rPr>
        <w:t>arc</w:t>
      </w:r>
      <w:r w:rsidRPr="00AA525A">
        <w:rPr>
          <w:color w:val="auto"/>
          <w:sz w:val="22"/>
          <w:szCs w:val="22"/>
        </w:rPr>
        <w:t>. č. </w:t>
      </w:r>
      <w:r w:rsidR="00C67080">
        <w:rPr>
          <w:color w:val="auto"/>
          <w:sz w:val="22"/>
          <w:szCs w:val="22"/>
        </w:rPr>
        <w:t>988/2</w:t>
      </w:r>
      <w:r w:rsidRPr="00AA525A">
        <w:rPr>
          <w:color w:val="auto"/>
          <w:sz w:val="22"/>
          <w:szCs w:val="22"/>
        </w:rPr>
        <w:t>, k</w:t>
      </w:r>
      <w:r w:rsidR="00D7663A" w:rsidRPr="00AA525A">
        <w:rPr>
          <w:color w:val="auto"/>
          <w:sz w:val="22"/>
          <w:szCs w:val="22"/>
        </w:rPr>
        <w:t>.</w:t>
      </w:r>
      <w:r w:rsidR="00D7663A">
        <w:rPr>
          <w:color w:val="auto"/>
          <w:sz w:val="22"/>
          <w:szCs w:val="22"/>
        </w:rPr>
        <w:t> </w:t>
      </w:r>
      <w:proofErr w:type="spellStart"/>
      <w:r w:rsidRPr="00AA525A">
        <w:rPr>
          <w:color w:val="auto"/>
          <w:sz w:val="22"/>
          <w:szCs w:val="22"/>
        </w:rPr>
        <w:t>ú</w:t>
      </w:r>
      <w:r w:rsidR="00D7663A" w:rsidRPr="00AA525A">
        <w:rPr>
          <w:color w:val="auto"/>
          <w:sz w:val="22"/>
          <w:szCs w:val="22"/>
        </w:rPr>
        <w:t>.</w:t>
      </w:r>
      <w:proofErr w:type="spellEnd"/>
      <w:r w:rsidR="00D7663A">
        <w:rPr>
          <w:color w:val="auto"/>
          <w:sz w:val="22"/>
          <w:szCs w:val="22"/>
        </w:rPr>
        <w:t> </w:t>
      </w:r>
      <w:r w:rsidR="00C67080">
        <w:rPr>
          <w:color w:val="auto"/>
          <w:sz w:val="22"/>
          <w:szCs w:val="22"/>
        </w:rPr>
        <w:t>Moravská Ostrava</w:t>
      </w:r>
      <w:r w:rsidRPr="00AA525A">
        <w:rPr>
          <w:color w:val="auto"/>
          <w:sz w:val="22"/>
          <w:szCs w:val="22"/>
        </w:rPr>
        <w:t>, obec Ostrava,</w:t>
      </w:r>
    </w:p>
    <w:p w14:paraId="0E7DC664" w14:textId="77777777" w:rsidR="00035DA8" w:rsidRPr="00AA525A" w:rsidRDefault="00477CEF" w:rsidP="00817292">
      <w:pPr>
        <w:pStyle w:val="Podtitul"/>
        <w:tabs>
          <w:tab w:val="left" w:pos="-5812"/>
          <w:tab w:val="left" w:pos="-5529"/>
        </w:tabs>
        <w:ind w:left="357"/>
        <w:jc w:val="both"/>
        <w:rPr>
          <w:color w:val="auto"/>
          <w:sz w:val="22"/>
          <w:szCs w:val="22"/>
        </w:rPr>
      </w:pPr>
      <w:r w:rsidRPr="00AA525A">
        <w:rPr>
          <w:color w:val="auto"/>
          <w:sz w:val="22"/>
          <w:szCs w:val="22"/>
        </w:rPr>
        <w:t>(dále</w:t>
      </w:r>
      <w:r w:rsidR="00AE40A7" w:rsidRPr="00AA525A">
        <w:rPr>
          <w:color w:val="auto"/>
          <w:sz w:val="22"/>
          <w:szCs w:val="22"/>
        </w:rPr>
        <w:t> </w:t>
      </w:r>
      <w:r w:rsidRPr="00AA525A">
        <w:rPr>
          <w:color w:val="auto"/>
          <w:sz w:val="22"/>
          <w:szCs w:val="22"/>
        </w:rPr>
        <w:t>jen</w:t>
      </w:r>
      <w:r w:rsidR="00AE40A7" w:rsidRPr="00AA525A">
        <w:rPr>
          <w:color w:val="auto"/>
          <w:sz w:val="22"/>
          <w:szCs w:val="22"/>
        </w:rPr>
        <w:t> </w:t>
      </w:r>
      <w:r w:rsidRPr="00AA525A">
        <w:rPr>
          <w:color w:val="auto"/>
          <w:sz w:val="22"/>
          <w:szCs w:val="22"/>
        </w:rPr>
        <w:t>„předmět nájmu“).</w:t>
      </w:r>
      <w:r w:rsidR="00CB2262" w:rsidRPr="00AA525A">
        <w:rPr>
          <w:color w:val="auto"/>
          <w:sz w:val="22"/>
          <w:szCs w:val="22"/>
        </w:rPr>
        <w:t xml:space="preserve"> Pronajímatel přenech</w:t>
      </w:r>
      <w:r w:rsidR="003D458C" w:rsidRPr="00AA525A">
        <w:rPr>
          <w:color w:val="auto"/>
          <w:sz w:val="22"/>
          <w:szCs w:val="22"/>
        </w:rPr>
        <w:t>ává nájemc</w:t>
      </w:r>
      <w:r w:rsidR="00DE439A" w:rsidRPr="00AA525A">
        <w:rPr>
          <w:color w:val="auto"/>
          <w:sz w:val="22"/>
          <w:szCs w:val="22"/>
        </w:rPr>
        <w:t>i</w:t>
      </w:r>
      <w:r w:rsidR="00367A8A" w:rsidRPr="00AA525A">
        <w:rPr>
          <w:color w:val="auto"/>
          <w:sz w:val="22"/>
          <w:szCs w:val="22"/>
        </w:rPr>
        <w:t xml:space="preserve"> předmět nájmu</w:t>
      </w:r>
      <w:r w:rsidR="00DE439A" w:rsidRPr="00AA525A">
        <w:rPr>
          <w:color w:val="auto"/>
          <w:sz w:val="22"/>
          <w:szCs w:val="22"/>
        </w:rPr>
        <w:t xml:space="preserve"> v jemu</w:t>
      </w:r>
      <w:r w:rsidR="003D458C" w:rsidRPr="00AA525A">
        <w:rPr>
          <w:color w:val="auto"/>
          <w:sz w:val="22"/>
          <w:szCs w:val="22"/>
        </w:rPr>
        <w:t xml:space="preserve"> známém stavu, t</w:t>
      </w:r>
      <w:r w:rsidR="00DE439A" w:rsidRPr="00AA525A">
        <w:rPr>
          <w:color w:val="auto"/>
          <w:sz w:val="22"/>
          <w:szCs w:val="22"/>
        </w:rPr>
        <w:t>en</w:t>
      </w:r>
      <w:r w:rsidR="003D458C" w:rsidRPr="00AA525A">
        <w:rPr>
          <w:color w:val="auto"/>
          <w:sz w:val="22"/>
          <w:szCs w:val="22"/>
        </w:rPr>
        <w:t>to</w:t>
      </w:r>
      <w:r w:rsidR="00CB2262" w:rsidRPr="00AA525A">
        <w:rPr>
          <w:color w:val="auto"/>
          <w:sz w:val="22"/>
          <w:szCs w:val="22"/>
        </w:rPr>
        <w:t xml:space="preserve"> je</w:t>
      </w:r>
      <w:r w:rsidR="003D458C" w:rsidRPr="00AA525A">
        <w:rPr>
          <w:color w:val="auto"/>
          <w:sz w:val="22"/>
          <w:szCs w:val="22"/>
        </w:rPr>
        <w:t xml:space="preserve">j </w:t>
      </w:r>
      <w:r w:rsidR="00DE439A" w:rsidRPr="00AA525A">
        <w:rPr>
          <w:color w:val="auto"/>
          <w:sz w:val="22"/>
          <w:szCs w:val="22"/>
        </w:rPr>
        <w:t xml:space="preserve">v tomto stavu </w:t>
      </w:r>
      <w:r w:rsidR="00F431D8" w:rsidRPr="00AA525A">
        <w:rPr>
          <w:color w:val="auto"/>
          <w:sz w:val="22"/>
          <w:szCs w:val="22"/>
        </w:rPr>
        <w:t>do </w:t>
      </w:r>
      <w:r w:rsidR="00DE439A" w:rsidRPr="00AA525A">
        <w:rPr>
          <w:color w:val="auto"/>
          <w:sz w:val="22"/>
          <w:szCs w:val="22"/>
        </w:rPr>
        <w:t>nájmu přejímá a</w:t>
      </w:r>
      <w:r w:rsidR="00DA0999" w:rsidRPr="00AA525A">
        <w:rPr>
          <w:color w:val="auto"/>
          <w:sz w:val="22"/>
          <w:szCs w:val="22"/>
        </w:rPr>
        <w:t> </w:t>
      </w:r>
      <w:r w:rsidR="00DE439A" w:rsidRPr="00AA525A">
        <w:rPr>
          <w:color w:val="auto"/>
          <w:sz w:val="22"/>
          <w:szCs w:val="22"/>
        </w:rPr>
        <w:t>zavazuje</w:t>
      </w:r>
      <w:r w:rsidR="00CB2262" w:rsidRPr="00AA525A">
        <w:rPr>
          <w:color w:val="auto"/>
          <w:sz w:val="22"/>
          <w:szCs w:val="22"/>
        </w:rPr>
        <w:t xml:space="preserve"> se užívat jej ke smluvenému účelu a řádně o něj pečovat</w:t>
      </w:r>
      <w:r w:rsidR="00035DA8" w:rsidRPr="00AA525A">
        <w:rPr>
          <w:color w:val="auto"/>
          <w:sz w:val="22"/>
          <w:szCs w:val="22"/>
        </w:rPr>
        <w:t xml:space="preserve"> a od účinnosti </w:t>
      </w:r>
      <w:r w:rsidR="008D7D08" w:rsidRPr="00AA525A">
        <w:rPr>
          <w:color w:val="auto"/>
          <w:sz w:val="22"/>
          <w:szCs w:val="22"/>
        </w:rPr>
        <w:t xml:space="preserve">této </w:t>
      </w:r>
      <w:r w:rsidR="00035DA8" w:rsidRPr="00AA525A">
        <w:rPr>
          <w:color w:val="auto"/>
          <w:sz w:val="22"/>
          <w:szCs w:val="22"/>
        </w:rPr>
        <w:t>smlouvy platit nájemné dle čl. III. této smlouvy.</w:t>
      </w:r>
    </w:p>
    <w:p w14:paraId="58508185" w14:textId="77777777" w:rsidR="001C48E4" w:rsidRDefault="001C48E4" w:rsidP="008D1836">
      <w:pPr>
        <w:pStyle w:val="Podtitul"/>
        <w:tabs>
          <w:tab w:val="left" w:pos="-5812"/>
          <w:tab w:val="left" w:pos="-5529"/>
        </w:tabs>
        <w:ind w:left="426"/>
        <w:jc w:val="both"/>
        <w:rPr>
          <w:sz w:val="22"/>
          <w:szCs w:val="22"/>
        </w:rPr>
      </w:pPr>
    </w:p>
    <w:p w14:paraId="48F1D3CF" w14:textId="77777777" w:rsidR="00236696" w:rsidRDefault="00236696" w:rsidP="008D1836">
      <w:pPr>
        <w:pStyle w:val="Podtitul"/>
        <w:tabs>
          <w:tab w:val="left" w:pos="-5812"/>
          <w:tab w:val="left" w:pos="-5529"/>
        </w:tabs>
        <w:ind w:left="426"/>
        <w:jc w:val="both"/>
        <w:rPr>
          <w:sz w:val="22"/>
          <w:szCs w:val="22"/>
        </w:rPr>
      </w:pPr>
    </w:p>
    <w:p w14:paraId="05AFBEAF" w14:textId="11437B5E" w:rsidR="00BD3DFF" w:rsidRDefault="00BD3DFF" w:rsidP="000A6482">
      <w:pPr>
        <w:pStyle w:val="Podtitul"/>
        <w:numPr>
          <w:ilvl w:val="0"/>
          <w:numId w:val="2"/>
        </w:numPr>
        <w:jc w:val="both"/>
        <w:rPr>
          <w:sz w:val="22"/>
          <w:szCs w:val="22"/>
        </w:rPr>
      </w:pPr>
      <w:r>
        <w:rPr>
          <w:sz w:val="22"/>
          <w:szCs w:val="22"/>
        </w:rPr>
        <w:t>Předmět nájmu je pro účely této smlouvy vyznačen v</w:t>
      </w:r>
      <w:r w:rsidR="00251DD3">
        <w:rPr>
          <w:sz w:val="22"/>
          <w:szCs w:val="22"/>
        </w:rPr>
        <w:t>e snímku územní informace a půdorysn</w:t>
      </w:r>
      <w:r w:rsidR="00AA525A">
        <w:rPr>
          <w:sz w:val="22"/>
          <w:szCs w:val="22"/>
        </w:rPr>
        <w:t>ém</w:t>
      </w:r>
      <w:r w:rsidR="00251DD3">
        <w:rPr>
          <w:sz w:val="22"/>
          <w:szCs w:val="22"/>
        </w:rPr>
        <w:t xml:space="preserve"> sním</w:t>
      </w:r>
      <w:r w:rsidR="00AA525A">
        <w:rPr>
          <w:sz w:val="22"/>
          <w:szCs w:val="22"/>
        </w:rPr>
        <w:t>ku</w:t>
      </w:r>
      <w:r w:rsidR="00251DD3">
        <w:rPr>
          <w:sz w:val="22"/>
          <w:szCs w:val="22"/>
        </w:rPr>
        <w:t>,</w:t>
      </w:r>
      <w:r w:rsidR="00095175">
        <w:rPr>
          <w:sz w:val="22"/>
          <w:szCs w:val="22"/>
        </w:rPr>
        <w:t> </w:t>
      </w:r>
      <w:r>
        <w:rPr>
          <w:sz w:val="22"/>
          <w:szCs w:val="22"/>
        </w:rPr>
        <w:t>kter</w:t>
      </w:r>
      <w:r w:rsidR="00320116">
        <w:rPr>
          <w:sz w:val="22"/>
          <w:szCs w:val="22"/>
        </w:rPr>
        <w:t>é</w:t>
      </w:r>
      <w:r>
        <w:rPr>
          <w:sz w:val="22"/>
          <w:szCs w:val="22"/>
        </w:rPr>
        <w:t xml:space="preserve"> j</w:t>
      </w:r>
      <w:r w:rsidR="00320116">
        <w:rPr>
          <w:sz w:val="22"/>
          <w:szCs w:val="22"/>
        </w:rPr>
        <w:t>sou</w:t>
      </w:r>
      <w:r>
        <w:rPr>
          <w:sz w:val="22"/>
          <w:szCs w:val="22"/>
        </w:rPr>
        <w:t xml:space="preserve"> nedílnou součástí</w:t>
      </w:r>
      <w:r w:rsidR="00DA7C5A">
        <w:rPr>
          <w:sz w:val="22"/>
          <w:szCs w:val="22"/>
        </w:rPr>
        <w:t xml:space="preserve"> této smlouvy</w:t>
      </w:r>
      <w:r>
        <w:rPr>
          <w:sz w:val="22"/>
          <w:szCs w:val="22"/>
        </w:rPr>
        <w:t>.</w:t>
      </w:r>
    </w:p>
    <w:p w14:paraId="4232FDFD" w14:textId="77777777" w:rsidR="00320116" w:rsidRPr="00C94A5A" w:rsidRDefault="00320116" w:rsidP="00320116">
      <w:pPr>
        <w:pStyle w:val="Podtitul"/>
        <w:jc w:val="both"/>
        <w:rPr>
          <w:color w:val="auto"/>
          <w:sz w:val="22"/>
          <w:szCs w:val="22"/>
        </w:rPr>
      </w:pPr>
    </w:p>
    <w:p w14:paraId="3946B883" w14:textId="42D7F1F6" w:rsidR="00222406" w:rsidRPr="00C94A5A" w:rsidRDefault="00CB2262" w:rsidP="000A6482">
      <w:pPr>
        <w:pStyle w:val="Podtitul"/>
        <w:numPr>
          <w:ilvl w:val="0"/>
          <w:numId w:val="2"/>
        </w:numPr>
        <w:jc w:val="both"/>
        <w:rPr>
          <w:color w:val="auto"/>
          <w:sz w:val="22"/>
          <w:szCs w:val="22"/>
        </w:rPr>
      </w:pPr>
      <w:r w:rsidRPr="00C94A5A">
        <w:rPr>
          <w:color w:val="auto"/>
          <w:sz w:val="22"/>
          <w:szCs w:val="22"/>
        </w:rPr>
        <w:t xml:space="preserve">Účelem nájmu je užívání </w:t>
      </w:r>
      <w:r w:rsidR="008D52C6" w:rsidRPr="00C94A5A">
        <w:rPr>
          <w:color w:val="auto"/>
          <w:sz w:val="22"/>
          <w:szCs w:val="22"/>
        </w:rPr>
        <w:t xml:space="preserve">předmětu </w:t>
      </w:r>
      <w:r w:rsidR="00B1225B" w:rsidRPr="00C94A5A">
        <w:rPr>
          <w:color w:val="auto"/>
          <w:sz w:val="22"/>
          <w:szCs w:val="22"/>
        </w:rPr>
        <w:t xml:space="preserve">nájmu </w:t>
      </w:r>
      <w:bookmarkStart w:id="2" w:name="_Hlk200101060"/>
      <w:r w:rsidR="00C67080">
        <w:rPr>
          <w:color w:val="auto"/>
          <w:sz w:val="22"/>
          <w:szCs w:val="22"/>
        </w:rPr>
        <w:t xml:space="preserve">k umístění a provozování </w:t>
      </w:r>
      <w:r w:rsidR="00454B3F">
        <w:rPr>
          <w:color w:val="auto"/>
          <w:sz w:val="22"/>
          <w:szCs w:val="22"/>
        </w:rPr>
        <w:t xml:space="preserve">potravinového automatu </w:t>
      </w:r>
      <w:proofErr w:type="spellStart"/>
      <w:r w:rsidR="00454B3F">
        <w:rPr>
          <w:color w:val="auto"/>
          <w:sz w:val="22"/>
          <w:szCs w:val="22"/>
        </w:rPr>
        <w:t>Snackie</w:t>
      </w:r>
      <w:proofErr w:type="spellEnd"/>
      <w:r w:rsidR="00454B3F">
        <w:rPr>
          <w:color w:val="auto"/>
          <w:sz w:val="22"/>
          <w:szCs w:val="22"/>
        </w:rPr>
        <w:t>.</w:t>
      </w:r>
    </w:p>
    <w:bookmarkEnd w:id="2"/>
    <w:p w14:paraId="69215F1E" w14:textId="77777777" w:rsidR="00AE40A7" w:rsidRPr="00C94A5A" w:rsidRDefault="00AE40A7" w:rsidP="00AE40A7">
      <w:pPr>
        <w:pStyle w:val="Odstavecseseznamem"/>
        <w:rPr>
          <w:sz w:val="22"/>
          <w:szCs w:val="22"/>
        </w:rPr>
      </w:pPr>
    </w:p>
    <w:p w14:paraId="404AE075" w14:textId="77777777" w:rsidR="005D3B4A" w:rsidRPr="000A6482" w:rsidRDefault="003D4337" w:rsidP="005D3B4A">
      <w:pPr>
        <w:pStyle w:val="Podtitul"/>
        <w:ind w:right="-144"/>
        <w:jc w:val="both"/>
        <w:rPr>
          <w:color w:val="auto"/>
          <w:sz w:val="22"/>
          <w:szCs w:val="22"/>
        </w:rPr>
      </w:pPr>
      <w:bookmarkStart w:id="3" w:name="_Hlk200101257"/>
      <w:r w:rsidRPr="000A6482">
        <w:rPr>
          <w:rFonts w:ascii="Arial" w:hAnsi="Arial" w:cs="Arial"/>
          <w:b/>
          <w:color w:val="auto"/>
          <w:sz w:val="22"/>
          <w:szCs w:val="22"/>
        </w:rPr>
        <w:t xml:space="preserve">čl. </w:t>
      </w:r>
      <w:r w:rsidR="005D3B4A" w:rsidRPr="000A6482">
        <w:rPr>
          <w:rFonts w:ascii="Arial" w:hAnsi="Arial" w:cs="Arial"/>
          <w:b/>
          <w:color w:val="auto"/>
          <w:sz w:val="22"/>
          <w:szCs w:val="22"/>
        </w:rPr>
        <w:t>III.</w:t>
      </w:r>
    </w:p>
    <w:p w14:paraId="1391CB30" w14:textId="77777777" w:rsidR="005D3B4A" w:rsidRPr="000A6482" w:rsidRDefault="005D3B4A" w:rsidP="005D3B4A">
      <w:pPr>
        <w:pStyle w:val="Podtitul"/>
        <w:rPr>
          <w:rFonts w:ascii="Arial" w:hAnsi="Arial" w:cs="Arial"/>
          <w:b/>
          <w:sz w:val="22"/>
          <w:szCs w:val="22"/>
        </w:rPr>
      </w:pPr>
      <w:r w:rsidRPr="000A6482">
        <w:rPr>
          <w:rFonts w:ascii="Arial" w:hAnsi="Arial" w:cs="Arial"/>
          <w:b/>
          <w:sz w:val="22"/>
          <w:szCs w:val="22"/>
        </w:rPr>
        <w:t>Nájemné</w:t>
      </w:r>
    </w:p>
    <w:p w14:paraId="5BDDEB11" w14:textId="543F34B2" w:rsidR="00E42E97" w:rsidRPr="00CD637B" w:rsidRDefault="00B96CD0" w:rsidP="000A6482">
      <w:pPr>
        <w:numPr>
          <w:ilvl w:val="0"/>
          <w:numId w:val="5"/>
        </w:numPr>
        <w:tabs>
          <w:tab w:val="clear" w:pos="2340"/>
          <w:tab w:val="left" w:pos="426"/>
        </w:tabs>
        <w:ind w:left="426" w:hanging="426"/>
        <w:jc w:val="both"/>
        <w:rPr>
          <w:rFonts w:ascii="Times New Roman" w:hAnsi="Times New Roman"/>
          <w:sz w:val="22"/>
          <w:szCs w:val="22"/>
        </w:rPr>
      </w:pPr>
      <w:r w:rsidRPr="00467A83">
        <w:rPr>
          <w:rFonts w:ascii="Times New Roman" w:hAnsi="Times New Roman"/>
          <w:sz w:val="22"/>
          <w:szCs w:val="22"/>
        </w:rPr>
        <w:t xml:space="preserve">Nájemné se sjednává ve výši </w:t>
      </w:r>
      <w:r w:rsidR="00C67080">
        <w:rPr>
          <w:rFonts w:ascii="Times New Roman" w:hAnsi="Times New Roman"/>
          <w:sz w:val="22"/>
          <w:szCs w:val="22"/>
        </w:rPr>
        <w:t>3 000</w:t>
      </w:r>
      <w:r w:rsidRPr="00467A83">
        <w:rPr>
          <w:rFonts w:ascii="Times New Roman" w:hAnsi="Times New Roman"/>
          <w:sz w:val="22"/>
          <w:szCs w:val="22"/>
        </w:rPr>
        <w:t xml:space="preserve"> </w:t>
      </w:r>
      <w:r w:rsidR="00C67080">
        <w:rPr>
          <w:rFonts w:ascii="Times New Roman" w:hAnsi="Times New Roman"/>
          <w:sz w:val="22"/>
          <w:szCs w:val="22"/>
        </w:rPr>
        <w:t>Kč</w:t>
      </w:r>
      <w:r w:rsidRPr="00467A83">
        <w:rPr>
          <w:rFonts w:ascii="Times New Roman" w:hAnsi="Times New Roman"/>
          <w:bCs/>
          <w:sz w:val="22"/>
          <w:szCs w:val="22"/>
        </w:rPr>
        <w:t>/</w:t>
      </w:r>
      <w:r w:rsidRPr="00CD637B">
        <w:rPr>
          <w:rFonts w:ascii="Times New Roman" w:hAnsi="Times New Roman"/>
          <w:bCs/>
          <w:sz w:val="22"/>
          <w:szCs w:val="22"/>
        </w:rPr>
        <w:t>ro</w:t>
      </w:r>
      <w:r w:rsidR="00534D88" w:rsidRPr="00CD637B">
        <w:rPr>
          <w:rFonts w:ascii="Times New Roman" w:hAnsi="Times New Roman"/>
          <w:bCs/>
          <w:sz w:val="22"/>
          <w:szCs w:val="22"/>
        </w:rPr>
        <w:t>k + DPH v zákonné výši</w:t>
      </w:r>
      <w:r w:rsidR="00F96AAC">
        <w:rPr>
          <w:rFonts w:ascii="Times New Roman" w:hAnsi="Times New Roman"/>
          <w:bCs/>
          <w:sz w:val="22"/>
          <w:szCs w:val="22"/>
        </w:rPr>
        <w:t xml:space="preserve"> (dále jen „nájemné“)</w:t>
      </w:r>
      <w:r w:rsidRPr="00CD637B">
        <w:rPr>
          <w:rFonts w:ascii="Times New Roman" w:hAnsi="Times New Roman"/>
          <w:sz w:val="22"/>
          <w:szCs w:val="22"/>
        </w:rPr>
        <w:t>.</w:t>
      </w:r>
    </w:p>
    <w:p w14:paraId="7025A4C5" w14:textId="77777777" w:rsidR="00534D88" w:rsidRPr="00EC3E18" w:rsidRDefault="00534D88" w:rsidP="00534D88">
      <w:pPr>
        <w:tabs>
          <w:tab w:val="left" w:pos="426"/>
        </w:tabs>
        <w:jc w:val="both"/>
        <w:rPr>
          <w:rFonts w:ascii="Times New Roman" w:hAnsi="Times New Roman"/>
          <w:color w:val="7030A0"/>
          <w:sz w:val="16"/>
          <w:szCs w:val="16"/>
        </w:rPr>
      </w:pPr>
    </w:p>
    <w:p w14:paraId="45FA833C" w14:textId="0F471902" w:rsidR="006653C1" w:rsidRDefault="006653C1" w:rsidP="004D0376">
      <w:pPr>
        <w:numPr>
          <w:ilvl w:val="0"/>
          <w:numId w:val="5"/>
        </w:numPr>
        <w:tabs>
          <w:tab w:val="clear" w:pos="2340"/>
          <w:tab w:val="left" w:pos="142"/>
        </w:tabs>
        <w:ind w:left="426" w:hanging="426"/>
        <w:jc w:val="both"/>
        <w:rPr>
          <w:rFonts w:ascii="Times New Roman" w:hAnsi="Times New Roman"/>
          <w:bCs/>
          <w:sz w:val="22"/>
          <w:szCs w:val="22"/>
        </w:rPr>
      </w:pPr>
      <w:r w:rsidRPr="00467A83">
        <w:rPr>
          <w:rFonts w:ascii="Times New Roman" w:hAnsi="Times New Roman"/>
          <w:bCs/>
          <w:sz w:val="22"/>
          <w:szCs w:val="22"/>
        </w:rPr>
        <w:t xml:space="preserve">Nájemce se zavazuje platit nájemné ročně na základě daňového dokladu vystaveného pronajímatelem se splatností 30 dnů ode dne vystavení. </w:t>
      </w:r>
      <w:r w:rsidRPr="00467A83">
        <w:rPr>
          <w:rFonts w:ascii="Times New Roman" w:hAnsi="Times New Roman"/>
          <w:sz w:val="22"/>
          <w:szCs w:val="22"/>
        </w:rPr>
        <w:t xml:space="preserve">Zaplacením se rozumí připsání částky rovnající se ročnímu nájemnému na účet pronajímatele uvedený v daňovém dokladu. </w:t>
      </w:r>
      <w:r w:rsidRPr="00467A83">
        <w:rPr>
          <w:rFonts w:ascii="Times New Roman" w:hAnsi="Times New Roman"/>
          <w:bCs/>
          <w:sz w:val="22"/>
          <w:szCs w:val="22"/>
        </w:rPr>
        <w:t>Za den uskutečnění dílčího zdanitelného plnění se považuje 5. leden příslušného kalendářního roku</w:t>
      </w:r>
      <w:r w:rsidR="002820F0">
        <w:rPr>
          <w:rFonts w:ascii="Times New Roman" w:hAnsi="Times New Roman"/>
          <w:bCs/>
          <w:sz w:val="22"/>
          <w:szCs w:val="22"/>
        </w:rPr>
        <w:t>, za který je nájemné placeno</w:t>
      </w:r>
      <w:r w:rsidRPr="00467A83">
        <w:rPr>
          <w:rFonts w:ascii="Times New Roman" w:hAnsi="Times New Roman"/>
          <w:bCs/>
          <w:sz w:val="22"/>
          <w:szCs w:val="22"/>
        </w:rPr>
        <w:t xml:space="preserve">. Daňový doklad se pronajímatel zavazuje vystavit do 15 dnů ode dne uskutečnění dílčího zdanitelného plnění. </w:t>
      </w:r>
      <w:r w:rsidR="00F96AAC">
        <w:rPr>
          <w:rFonts w:ascii="Times New Roman" w:hAnsi="Times New Roman"/>
          <w:bCs/>
          <w:sz w:val="22"/>
          <w:szCs w:val="22"/>
        </w:rPr>
        <w:t>N</w:t>
      </w:r>
      <w:r w:rsidRPr="00467A83">
        <w:rPr>
          <w:rFonts w:ascii="Times New Roman" w:hAnsi="Times New Roman"/>
          <w:bCs/>
          <w:sz w:val="22"/>
          <w:szCs w:val="22"/>
        </w:rPr>
        <w:t>ájemné pro rok, ve kterém smlouva nabude účinnosti, nájemce zaplatí na základě vystaveného daňového dokladu, který pronajímatel vystaví do 15 dnů ode dne účinnosti této smlouvy. Za den uskutečnění dílčího zdanitelného plnění se považuje den účinnosti smlouvy.</w:t>
      </w:r>
    </w:p>
    <w:p w14:paraId="464D4045" w14:textId="77777777" w:rsidR="004D0376" w:rsidRDefault="004D0376" w:rsidP="004D0376">
      <w:pPr>
        <w:pStyle w:val="Odstavecseseznamem"/>
        <w:rPr>
          <w:rFonts w:ascii="Times New Roman" w:hAnsi="Times New Roman"/>
          <w:bCs/>
          <w:sz w:val="22"/>
          <w:szCs w:val="22"/>
        </w:rPr>
      </w:pPr>
    </w:p>
    <w:p w14:paraId="08B275A7" w14:textId="45535550" w:rsidR="00C8626B" w:rsidRPr="00656A70" w:rsidRDefault="00C8626B" w:rsidP="00656A70">
      <w:pPr>
        <w:pStyle w:val="Odstavecseseznamem"/>
        <w:numPr>
          <w:ilvl w:val="0"/>
          <w:numId w:val="5"/>
        </w:numPr>
        <w:tabs>
          <w:tab w:val="clear" w:pos="2340"/>
          <w:tab w:val="num" w:pos="426"/>
        </w:tabs>
        <w:ind w:left="426" w:right="42" w:hanging="426"/>
        <w:jc w:val="both"/>
        <w:rPr>
          <w:rFonts w:ascii="Times New Roman" w:hAnsi="Times New Roman"/>
          <w:bCs/>
          <w:sz w:val="22"/>
          <w:szCs w:val="22"/>
        </w:rPr>
      </w:pPr>
      <w:r w:rsidRPr="00656A70">
        <w:rPr>
          <w:rFonts w:ascii="Times New Roman" w:hAnsi="Times New Roman"/>
          <w:sz w:val="22"/>
          <w:szCs w:val="22"/>
        </w:rPr>
        <w:t>Pronajímatel je za trvání nájmu oprávněn jednostranně zvýšit nájemné v aktuální výši od prvního dne prvého měsíce běžného kalendářního roku o tolik procent, kolik odpovídá procentuálnímu vyjádření průměrné roční míry inflace za předchozí kalendářní rok zveřejněné Českým statistickým úřadem, a</w:t>
      </w:r>
      <w:r w:rsidR="00656A70">
        <w:rPr>
          <w:rFonts w:ascii="Times New Roman" w:hAnsi="Times New Roman"/>
          <w:sz w:val="22"/>
          <w:szCs w:val="22"/>
        </w:rPr>
        <w:t> </w:t>
      </w:r>
      <w:r w:rsidRPr="00656A70">
        <w:rPr>
          <w:rFonts w:ascii="Times New Roman" w:hAnsi="Times New Roman"/>
          <w:sz w:val="22"/>
          <w:szCs w:val="22"/>
        </w:rPr>
        <w:t>to</w:t>
      </w:r>
      <w:r w:rsidR="00656A70">
        <w:rPr>
          <w:rFonts w:ascii="Times New Roman" w:hAnsi="Times New Roman"/>
          <w:sz w:val="22"/>
          <w:szCs w:val="22"/>
        </w:rPr>
        <w:t> </w:t>
      </w:r>
      <w:r w:rsidRPr="00656A70">
        <w:rPr>
          <w:rFonts w:ascii="Times New Roman" w:hAnsi="Times New Roman"/>
          <w:sz w:val="22"/>
          <w:szCs w:val="22"/>
        </w:rPr>
        <w:t>i</w:t>
      </w:r>
      <w:r w:rsidR="00656A70">
        <w:rPr>
          <w:rFonts w:ascii="Times New Roman" w:hAnsi="Times New Roman"/>
          <w:sz w:val="22"/>
          <w:szCs w:val="22"/>
        </w:rPr>
        <w:t> </w:t>
      </w:r>
      <w:r w:rsidRPr="00656A70">
        <w:rPr>
          <w:rFonts w:ascii="Times New Roman" w:hAnsi="Times New Roman"/>
          <w:sz w:val="22"/>
          <w:szCs w:val="22"/>
        </w:rPr>
        <w:t xml:space="preserve">zpětně. O této skutečnosti bude </w:t>
      </w:r>
      <w:r w:rsidR="0087053F" w:rsidRPr="00656A70">
        <w:rPr>
          <w:rFonts w:ascii="Times New Roman" w:hAnsi="Times New Roman"/>
          <w:sz w:val="22"/>
          <w:szCs w:val="22"/>
        </w:rPr>
        <w:t>n</w:t>
      </w:r>
      <w:r w:rsidRPr="00656A70">
        <w:rPr>
          <w:rFonts w:ascii="Times New Roman" w:hAnsi="Times New Roman"/>
          <w:sz w:val="22"/>
          <w:szCs w:val="22"/>
        </w:rPr>
        <w:t xml:space="preserve">ájemce </w:t>
      </w:r>
      <w:r w:rsidR="0087053F" w:rsidRPr="00656A70">
        <w:rPr>
          <w:rFonts w:ascii="Times New Roman" w:hAnsi="Times New Roman"/>
          <w:sz w:val="22"/>
          <w:szCs w:val="22"/>
        </w:rPr>
        <w:t>p</w:t>
      </w:r>
      <w:r w:rsidRPr="00656A70">
        <w:rPr>
          <w:rFonts w:ascii="Times New Roman" w:hAnsi="Times New Roman"/>
          <w:sz w:val="22"/>
          <w:szCs w:val="22"/>
        </w:rPr>
        <w:t>ronajímatelem uvědomen písemnou formou,</w:t>
      </w:r>
      <w:r w:rsidRPr="00656A70">
        <w:rPr>
          <w:rFonts w:ascii="Times New Roman" w:hAnsi="Times New Roman"/>
          <w:sz w:val="22"/>
          <w:szCs w:val="22"/>
        </w:rPr>
        <w:br/>
        <w:t>a to bez zbytečného odkladu poté, kdy bude Českým statistickým úřadem průměrná roční míra inflace zveřejněna, nejpozději však do konce kalendářního roku, ve kterém došlo k jejímu zveřejnění. Inflační</w:t>
      </w:r>
      <w:r w:rsidR="00656A70">
        <w:rPr>
          <w:rFonts w:ascii="Times New Roman" w:hAnsi="Times New Roman"/>
          <w:sz w:val="22"/>
          <w:szCs w:val="22"/>
        </w:rPr>
        <w:t> </w:t>
      </w:r>
      <w:r w:rsidRPr="00656A70">
        <w:rPr>
          <w:rFonts w:ascii="Times New Roman" w:hAnsi="Times New Roman"/>
          <w:sz w:val="22"/>
          <w:szCs w:val="22"/>
        </w:rPr>
        <w:t xml:space="preserve">navýšení dle tohoto odstavce </w:t>
      </w:r>
      <w:r w:rsidR="002C0367">
        <w:rPr>
          <w:rFonts w:ascii="Times New Roman" w:hAnsi="Times New Roman"/>
          <w:sz w:val="22"/>
          <w:szCs w:val="22"/>
        </w:rPr>
        <w:t>3</w:t>
      </w:r>
      <w:r w:rsidRPr="00656A70">
        <w:rPr>
          <w:rFonts w:ascii="Times New Roman" w:hAnsi="Times New Roman"/>
          <w:sz w:val="22"/>
          <w:szCs w:val="22"/>
        </w:rPr>
        <w:t xml:space="preserve"> je </w:t>
      </w:r>
      <w:r w:rsidR="0087053F" w:rsidRPr="00656A70">
        <w:rPr>
          <w:rFonts w:ascii="Times New Roman" w:hAnsi="Times New Roman"/>
          <w:sz w:val="22"/>
          <w:szCs w:val="22"/>
        </w:rPr>
        <w:t>n</w:t>
      </w:r>
      <w:r w:rsidRPr="00656A70">
        <w:rPr>
          <w:rFonts w:ascii="Times New Roman" w:hAnsi="Times New Roman"/>
          <w:sz w:val="22"/>
          <w:szCs w:val="22"/>
        </w:rPr>
        <w:t>ájemce povinen zaplatit za období od 01.01. do 31.12. toho</w:t>
      </w:r>
      <w:r w:rsidR="00656A70">
        <w:rPr>
          <w:rFonts w:ascii="Times New Roman" w:hAnsi="Times New Roman"/>
          <w:sz w:val="22"/>
          <w:szCs w:val="22"/>
        </w:rPr>
        <w:t> </w:t>
      </w:r>
      <w:r w:rsidRPr="00656A70">
        <w:rPr>
          <w:rFonts w:ascii="Times New Roman" w:hAnsi="Times New Roman"/>
          <w:sz w:val="22"/>
          <w:szCs w:val="22"/>
        </w:rPr>
        <w:t xml:space="preserve">roku, ve kterém bylo zvýšení oznámeno, a to do 30 dnů ode dne doručení oznámení </w:t>
      </w:r>
      <w:r w:rsidR="00656A70" w:rsidRPr="00656A70">
        <w:rPr>
          <w:rFonts w:ascii="Times New Roman" w:hAnsi="Times New Roman"/>
          <w:sz w:val="22"/>
          <w:szCs w:val="22"/>
        </w:rPr>
        <w:t>p</w:t>
      </w:r>
      <w:r w:rsidRPr="00656A70">
        <w:rPr>
          <w:rFonts w:ascii="Times New Roman" w:hAnsi="Times New Roman"/>
          <w:sz w:val="22"/>
          <w:szCs w:val="22"/>
        </w:rPr>
        <w:t xml:space="preserve">ronajímatele o tomto zvýšení nájemného. Pro další období je </w:t>
      </w:r>
      <w:r w:rsidR="00656A70" w:rsidRPr="00656A70">
        <w:rPr>
          <w:rFonts w:ascii="Times New Roman" w:hAnsi="Times New Roman"/>
          <w:sz w:val="22"/>
          <w:szCs w:val="22"/>
        </w:rPr>
        <w:t>n</w:t>
      </w:r>
      <w:r w:rsidRPr="00656A70">
        <w:rPr>
          <w:rFonts w:ascii="Times New Roman" w:hAnsi="Times New Roman"/>
          <w:sz w:val="22"/>
          <w:szCs w:val="22"/>
        </w:rPr>
        <w:t xml:space="preserve">ájemce povinen platit nájemné včetně výše uvedeného zvýšení. Pronajímatel je oprávněn zvýšit nájemné nejdříve od počátku roku </w:t>
      </w:r>
      <w:r w:rsidR="00656A70" w:rsidRPr="00656A70">
        <w:rPr>
          <w:rFonts w:ascii="Times New Roman" w:hAnsi="Times New Roman"/>
          <w:sz w:val="22"/>
          <w:szCs w:val="22"/>
        </w:rPr>
        <w:t>2027.</w:t>
      </w:r>
      <w:r w:rsidRPr="00656A70">
        <w:rPr>
          <w:rFonts w:ascii="Times New Roman" w:hAnsi="Times New Roman"/>
        </w:rPr>
        <w:t xml:space="preserve"> </w:t>
      </w:r>
      <w:r w:rsidRPr="00656A70">
        <w:rPr>
          <w:rFonts w:ascii="Times New Roman" w:hAnsi="Times New Roman"/>
          <w:sz w:val="22"/>
          <w:szCs w:val="22"/>
        </w:rPr>
        <w:t>Tato každoroční úprava výše nájemného vyplývá přímo z této </w:t>
      </w:r>
      <w:r w:rsidR="00656A70">
        <w:rPr>
          <w:rFonts w:ascii="Times New Roman" w:hAnsi="Times New Roman"/>
          <w:sz w:val="22"/>
          <w:szCs w:val="22"/>
        </w:rPr>
        <w:t>s</w:t>
      </w:r>
      <w:r w:rsidRPr="00656A70">
        <w:rPr>
          <w:rFonts w:ascii="Times New Roman" w:hAnsi="Times New Roman"/>
          <w:sz w:val="22"/>
          <w:szCs w:val="22"/>
        </w:rPr>
        <w:t>mlouvy a není k ní zapotřebí uzavírat dodatek k</w:t>
      </w:r>
      <w:r w:rsidR="00656A70">
        <w:rPr>
          <w:rFonts w:ascii="Times New Roman" w:hAnsi="Times New Roman"/>
          <w:sz w:val="22"/>
          <w:szCs w:val="22"/>
        </w:rPr>
        <w:t> </w:t>
      </w:r>
      <w:r w:rsidRPr="00656A70">
        <w:rPr>
          <w:rFonts w:ascii="Times New Roman" w:hAnsi="Times New Roman"/>
          <w:sz w:val="22"/>
          <w:szCs w:val="22"/>
        </w:rPr>
        <w:t>této</w:t>
      </w:r>
      <w:r w:rsidR="00656A70">
        <w:rPr>
          <w:rFonts w:ascii="Times New Roman" w:hAnsi="Times New Roman"/>
          <w:sz w:val="22"/>
          <w:szCs w:val="22"/>
        </w:rPr>
        <w:t> s</w:t>
      </w:r>
      <w:r w:rsidRPr="00656A70">
        <w:rPr>
          <w:rFonts w:ascii="Times New Roman" w:hAnsi="Times New Roman"/>
          <w:sz w:val="22"/>
          <w:szCs w:val="22"/>
        </w:rPr>
        <w:t>mlouvě.</w:t>
      </w:r>
    </w:p>
    <w:p w14:paraId="7F468148" w14:textId="77777777" w:rsidR="009C3CCF" w:rsidRDefault="009C3CCF" w:rsidP="00D013CA">
      <w:pPr>
        <w:pStyle w:val="Odstavecseseznamem"/>
        <w:jc w:val="both"/>
        <w:rPr>
          <w:rFonts w:ascii="Times New Roman" w:hAnsi="Times New Roman"/>
          <w:sz w:val="22"/>
          <w:szCs w:val="22"/>
        </w:rPr>
      </w:pPr>
    </w:p>
    <w:p w14:paraId="4AB0E4CE" w14:textId="0EC50DAB" w:rsidR="009C3CCF" w:rsidRDefault="009C3CCF" w:rsidP="00D013CA">
      <w:pPr>
        <w:numPr>
          <w:ilvl w:val="0"/>
          <w:numId w:val="5"/>
        </w:numPr>
        <w:tabs>
          <w:tab w:val="clear" w:pos="2340"/>
          <w:tab w:val="num" w:pos="426"/>
        </w:tabs>
        <w:ind w:left="426" w:hanging="426"/>
        <w:jc w:val="both"/>
        <w:rPr>
          <w:rFonts w:ascii="Times New Roman" w:hAnsi="Times New Roman"/>
          <w:sz w:val="22"/>
          <w:szCs w:val="22"/>
        </w:rPr>
      </w:pPr>
      <w:r>
        <w:rPr>
          <w:rFonts w:ascii="Times New Roman" w:hAnsi="Times New Roman"/>
          <w:sz w:val="22"/>
          <w:szCs w:val="22"/>
        </w:rPr>
        <w:t>Nájemce se zavazuje platit pronajímateli úhradu za služby spojené s užíváním předmětu nájmu, a to:</w:t>
      </w:r>
    </w:p>
    <w:p w14:paraId="23EEC8DF" w14:textId="209B3447" w:rsidR="009C3CCF" w:rsidRPr="00CD637B" w:rsidRDefault="009C3CCF" w:rsidP="00D013CA">
      <w:pPr>
        <w:pStyle w:val="Odstavecseseznamem"/>
        <w:numPr>
          <w:ilvl w:val="0"/>
          <w:numId w:val="10"/>
        </w:numPr>
        <w:ind w:left="709" w:hanging="283"/>
        <w:jc w:val="both"/>
        <w:rPr>
          <w:rFonts w:ascii="Times New Roman" w:hAnsi="Times New Roman"/>
          <w:sz w:val="22"/>
          <w:szCs w:val="22"/>
        </w:rPr>
      </w:pPr>
      <w:r>
        <w:rPr>
          <w:rFonts w:ascii="Times New Roman" w:hAnsi="Times New Roman"/>
          <w:sz w:val="22"/>
          <w:szCs w:val="22"/>
        </w:rPr>
        <w:t xml:space="preserve">dodávku el. energie ve výši </w:t>
      </w:r>
      <w:r w:rsidR="00522E38">
        <w:rPr>
          <w:rFonts w:ascii="Times New Roman" w:hAnsi="Times New Roman"/>
          <w:sz w:val="22"/>
          <w:szCs w:val="22"/>
        </w:rPr>
        <w:t>3 000 Kč/</w:t>
      </w:r>
      <w:r w:rsidR="00522E38" w:rsidRPr="00CD637B">
        <w:rPr>
          <w:rFonts w:ascii="Times New Roman" w:hAnsi="Times New Roman"/>
          <w:sz w:val="22"/>
          <w:szCs w:val="22"/>
        </w:rPr>
        <w:t>čtvrtletně + DPH v zákonné výši.</w:t>
      </w:r>
    </w:p>
    <w:p w14:paraId="68C6692E" w14:textId="58F78734" w:rsidR="00522E38" w:rsidRDefault="00522E38" w:rsidP="00D013CA">
      <w:pPr>
        <w:ind w:left="426"/>
        <w:jc w:val="both"/>
        <w:rPr>
          <w:rFonts w:ascii="Times New Roman" w:hAnsi="Times New Roman"/>
          <w:sz w:val="22"/>
          <w:szCs w:val="22"/>
        </w:rPr>
      </w:pPr>
      <w:r>
        <w:rPr>
          <w:rFonts w:ascii="Times New Roman" w:hAnsi="Times New Roman"/>
          <w:sz w:val="22"/>
          <w:szCs w:val="22"/>
        </w:rPr>
        <w:t>Plnění se považuje za uskutečněné dnem 31.03., 30.06., 30.09. a 31.12.</w:t>
      </w:r>
    </w:p>
    <w:p w14:paraId="58A1D574" w14:textId="260109E4" w:rsidR="00522E38" w:rsidRDefault="00522E38" w:rsidP="00D013CA">
      <w:pPr>
        <w:ind w:left="426"/>
        <w:jc w:val="both"/>
        <w:rPr>
          <w:rFonts w:ascii="Times New Roman" w:hAnsi="Times New Roman"/>
          <w:sz w:val="22"/>
          <w:szCs w:val="22"/>
        </w:rPr>
      </w:pPr>
      <w:r>
        <w:rPr>
          <w:rFonts w:ascii="Times New Roman" w:hAnsi="Times New Roman"/>
          <w:sz w:val="22"/>
          <w:szCs w:val="22"/>
        </w:rPr>
        <w:t xml:space="preserve">Jednotlivé úhrady za služby spojené s užíváním předmětu nájmu uhradí nájemce na základě </w:t>
      </w:r>
      <w:r w:rsidR="00D013CA">
        <w:rPr>
          <w:rFonts w:ascii="Times New Roman" w:hAnsi="Times New Roman"/>
          <w:sz w:val="22"/>
          <w:szCs w:val="22"/>
        </w:rPr>
        <w:t xml:space="preserve">daňových dokladů (faktur) zaslaných pronajímatelem. Splatnost těchto dokladů je </w:t>
      </w:r>
      <w:r w:rsidR="006D5002">
        <w:rPr>
          <w:rFonts w:ascii="Times New Roman" w:hAnsi="Times New Roman"/>
          <w:sz w:val="22"/>
          <w:szCs w:val="22"/>
        </w:rPr>
        <w:t>30</w:t>
      </w:r>
      <w:r w:rsidR="00D013CA">
        <w:rPr>
          <w:rFonts w:ascii="Times New Roman" w:hAnsi="Times New Roman"/>
          <w:sz w:val="22"/>
          <w:szCs w:val="22"/>
        </w:rPr>
        <w:t xml:space="preserve"> kalendářních dnů ode dne vystavení.</w:t>
      </w:r>
    </w:p>
    <w:p w14:paraId="5841A756" w14:textId="6B9A9C51" w:rsidR="00D013CA" w:rsidRPr="00522E38" w:rsidRDefault="00D013CA" w:rsidP="00D013CA">
      <w:pPr>
        <w:ind w:left="426"/>
        <w:jc w:val="both"/>
        <w:rPr>
          <w:rFonts w:ascii="Times New Roman" w:hAnsi="Times New Roman"/>
          <w:sz w:val="22"/>
          <w:szCs w:val="22"/>
        </w:rPr>
      </w:pPr>
      <w:r>
        <w:rPr>
          <w:rFonts w:ascii="Times New Roman" w:hAnsi="Times New Roman"/>
          <w:sz w:val="22"/>
          <w:szCs w:val="22"/>
        </w:rPr>
        <w:t>Ve smyslu zákona č. 235/2004 Sb., o dani z přidané hodnoty, ve znění pozdějších předpisů, se čtvrtletní úhrady za služby spojené s užíváním předmětu nájmu považuj</w:t>
      </w:r>
      <w:r w:rsidR="00F76329">
        <w:rPr>
          <w:rFonts w:ascii="Times New Roman" w:hAnsi="Times New Roman"/>
          <w:sz w:val="22"/>
          <w:szCs w:val="22"/>
        </w:rPr>
        <w:t>í</w:t>
      </w:r>
      <w:r>
        <w:rPr>
          <w:rFonts w:ascii="Times New Roman" w:hAnsi="Times New Roman"/>
          <w:sz w:val="22"/>
          <w:szCs w:val="22"/>
        </w:rPr>
        <w:t xml:space="preserve"> za dílčí zdanitelné plnění.</w:t>
      </w:r>
    </w:p>
    <w:p w14:paraId="70A9249F" w14:textId="77777777" w:rsidR="009C3CCF" w:rsidRPr="00467A83" w:rsidRDefault="009C3CCF" w:rsidP="00D013CA">
      <w:pPr>
        <w:jc w:val="both"/>
        <w:rPr>
          <w:rFonts w:ascii="Times New Roman" w:hAnsi="Times New Roman"/>
          <w:sz w:val="22"/>
          <w:szCs w:val="22"/>
        </w:rPr>
      </w:pPr>
    </w:p>
    <w:bookmarkEnd w:id="3"/>
    <w:p w14:paraId="54F85782" w14:textId="77777777" w:rsidR="003D4337" w:rsidRPr="000A6482" w:rsidRDefault="003D4337" w:rsidP="003D4337">
      <w:pPr>
        <w:pStyle w:val="Podtitul"/>
        <w:rPr>
          <w:rFonts w:ascii="Arial" w:hAnsi="Arial" w:cs="Arial"/>
          <w:b/>
          <w:sz w:val="22"/>
          <w:szCs w:val="22"/>
        </w:rPr>
      </w:pPr>
      <w:r w:rsidRPr="000A6482">
        <w:rPr>
          <w:rFonts w:ascii="Arial" w:hAnsi="Arial" w:cs="Arial"/>
          <w:b/>
          <w:sz w:val="22"/>
          <w:szCs w:val="22"/>
        </w:rPr>
        <w:t>čl. IV.</w:t>
      </w:r>
    </w:p>
    <w:p w14:paraId="5641F4EF" w14:textId="77777777" w:rsidR="005D3B4A" w:rsidRPr="000A6482" w:rsidRDefault="005D3B4A" w:rsidP="005D3B4A">
      <w:pPr>
        <w:pStyle w:val="Podtitul"/>
        <w:rPr>
          <w:rFonts w:ascii="Arial" w:hAnsi="Arial" w:cs="Arial"/>
          <w:b/>
          <w:sz w:val="22"/>
          <w:szCs w:val="22"/>
        </w:rPr>
      </w:pPr>
      <w:r w:rsidRPr="000A6482">
        <w:rPr>
          <w:rFonts w:ascii="Arial" w:hAnsi="Arial" w:cs="Arial"/>
          <w:b/>
          <w:sz w:val="22"/>
          <w:szCs w:val="22"/>
        </w:rPr>
        <w:t>Doba a skončení nájmu</w:t>
      </w:r>
    </w:p>
    <w:p w14:paraId="04F95460" w14:textId="4DBE4778" w:rsidR="00534D88" w:rsidRPr="00534D88" w:rsidRDefault="005D3B4A" w:rsidP="000A6482">
      <w:pPr>
        <w:numPr>
          <w:ilvl w:val="0"/>
          <w:numId w:val="4"/>
        </w:numPr>
        <w:tabs>
          <w:tab w:val="left" w:pos="1985"/>
        </w:tabs>
        <w:jc w:val="both"/>
        <w:rPr>
          <w:rFonts w:ascii="Times New Roman" w:hAnsi="Times New Roman"/>
          <w:sz w:val="22"/>
          <w:szCs w:val="22"/>
        </w:rPr>
      </w:pPr>
      <w:r w:rsidRPr="00534D88">
        <w:rPr>
          <w:rFonts w:ascii="Times New Roman" w:hAnsi="Times New Roman"/>
          <w:sz w:val="22"/>
          <w:szCs w:val="22"/>
        </w:rPr>
        <w:t>Nájem</w:t>
      </w:r>
      <w:r w:rsidR="00072BAD" w:rsidRPr="00534D88">
        <w:rPr>
          <w:rFonts w:ascii="Times New Roman" w:hAnsi="Times New Roman"/>
          <w:sz w:val="22"/>
          <w:szCs w:val="22"/>
        </w:rPr>
        <w:t xml:space="preserve"> se sjednává na dobu </w:t>
      </w:r>
      <w:r w:rsidR="0036787A" w:rsidRPr="00534D88">
        <w:rPr>
          <w:rFonts w:ascii="Times New Roman" w:hAnsi="Times New Roman"/>
          <w:sz w:val="22"/>
          <w:szCs w:val="22"/>
        </w:rPr>
        <w:t>ne</w:t>
      </w:r>
      <w:r w:rsidRPr="00534D88">
        <w:rPr>
          <w:rFonts w:ascii="Times New Roman" w:hAnsi="Times New Roman"/>
          <w:sz w:val="22"/>
          <w:szCs w:val="22"/>
        </w:rPr>
        <w:t>určitou</w:t>
      </w:r>
      <w:r w:rsidR="00534D88">
        <w:rPr>
          <w:rFonts w:ascii="Times New Roman" w:hAnsi="Times New Roman"/>
          <w:sz w:val="22"/>
          <w:szCs w:val="22"/>
        </w:rPr>
        <w:t>.</w:t>
      </w:r>
    </w:p>
    <w:p w14:paraId="1D501F26" w14:textId="77777777" w:rsidR="00534D88" w:rsidRPr="00D50A8B" w:rsidRDefault="00534D88" w:rsidP="00534D88">
      <w:pPr>
        <w:tabs>
          <w:tab w:val="left" w:pos="1985"/>
        </w:tabs>
        <w:jc w:val="both"/>
        <w:rPr>
          <w:rFonts w:ascii="Times New Roman" w:hAnsi="Times New Roman"/>
          <w:sz w:val="16"/>
          <w:szCs w:val="16"/>
        </w:rPr>
      </w:pPr>
    </w:p>
    <w:p w14:paraId="0967911E" w14:textId="77777777" w:rsidR="005D3B4A" w:rsidRPr="00C77B28" w:rsidRDefault="005D3B4A" w:rsidP="000A6482">
      <w:pPr>
        <w:numPr>
          <w:ilvl w:val="0"/>
          <w:numId w:val="4"/>
        </w:numPr>
        <w:tabs>
          <w:tab w:val="left" w:pos="1985"/>
        </w:tabs>
        <w:jc w:val="both"/>
        <w:rPr>
          <w:rFonts w:ascii="Times New Roman" w:hAnsi="Times New Roman"/>
          <w:sz w:val="22"/>
          <w:szCs w:val="22"/>
        </w:rPr>
      </w:pPr>
      <w:r>
        <w:rPr>
          <w:rFonts w:ascii="Times New Roman" w:hAnsi="Times New Roman"/>
          <w:sz w:val="22"/>
          <w:szCs w:val="22"/>
        </w:rPr>
        <w:t>Nájem lze s</w:t>
      </w:r>
      <w:r w:rsidRPr="00C77B28">
        <w:rPr>
          <w:rFonts w:ascii="Times New Roman" w:hAnsi="Times New Roman"/>
          <w:sz w:val="22"/>
          <w:szCs w:val="22"/>
        </w:rPr>
        <w:t>končit:</w:t>
      </w:r>
    </w:p>
    <w:p w14:paraId="6536D28F" w14:textId="77777777" w:rsidR="005D3B4A" w:rsidRDefault="005D3B4A" w:rsidP="000A6482">
      <w:pPr>
        <w:pStyle w:val="Podtitul"/>
        <w:numPr>
          <w:ilvl w:val="0"/>
          <w:numId w:val="3"/>
        </w:numPr>
        <w:tabs>
          <w:tab w:val="clear" w:pos="720"/>
        </w:tabs>
        <w:ind w:left="426" w:firstLine="0"/>
        <w:jc w:val="both"/>
        <w:rPr>
          <w:sz w:val="22"/>
          <w:szCs w:val="22"/>
        </w:rPr>
      </w:pPr>
      <w:r w:rsidRPr="00FB2301">
        <w:rPr>
          <w:sz w:val="22"/>
          <w:szCs w:val="22"/>
        </w:rPr>
        <w:t>písemnou dohodou smluvních stran</w:t>
      </w:r>
      <w:r w:rsidR="008D7D08">
        <w:rPr>
          <w:sz w:val="22"/>
          <w:szCs w:val="22"/>
        </w:rPr>
        <w:t>,</w:t>
      </w:r>
    </w:p>
    <w:p w14:paraId="0338ADAA" w14:textId="2B4662EF" w:rsidR="005D3B4A" w:rsidRPr="00444ECC" w:rsidRDefault="005D3B4A" w:rsidP="000A6482">
      <w:pPr>
        <w:pStyle w:val="Podtitul"/>
        <w:numPr>
          <w:ilvl w:val="0"/>
          <w:numId w:val="3"/>
        </w:numPr>
        <w:tabs>
          <w:tab w:val="clear" w:pos="720"/>
        </w:tabs>
        <w:ind w:left="709" w:hanging="283"/>
        <w:jc w:val="both"/>
        <w:rPr>
          <w:color w:val="auto"/>
          <w:sz w:val="22"/>
          <w:szCs w:val="22"/>
        </w:rPr>
      </w:pPr>
      <w:r w:rsidRPr="00444ECC">
        <w:rPr>
          <w:color w:val="auto"/>
          <w:sz w:val="22"/>
          <w:szCs w:val="22"/>
        </w:rPr>
        <w:t>písemnou výpovědí ze strany pronajímatel</w:t>
      </w:r>
      <w:r w:rsidR="00845B51" w:rsidRPr="00444ECC">
        <w:rPr>
          <w:color w:val="auto"/>
          <w:sz w:val="22"/>
          <w:szCs w:val="22"/>
        </w:rPr>
        <w:t>e i nájemc</w:t>
      </w:r>
      <w:r w:rsidR="00DE439A" w:rsidRPr="00444ECC">
        <w:rPr>
          <w:color w:val="auto"/>
          <w:sz w:val="22"/>
          <w:szCs w:val="22"/>
        </w:rPr>
        <w:t>e</w:t>
      </w:r>
      <w:r w:rsidRPr="00444ECC">
        <w:rPr>
          <w:color w:val="auto"/>
          <w:sz w:val="22"/>
          <w:szCs w:val="22"/>
        </w:rPr>
        <w:t xml:space="preserve"> </w:t>
      </w:r>
      <w:r w:rsidR="00C94A5A" w:rsidRPr="00444ECC">
        <w:rPr>
          <w:color w:val="auto"/>
          <w:sz w:val="22"/>
          <w:szCs w:val="22"/>
        </w:rPr>
        <w:t>s 30denní</w:t>
      </w:r>
      <w:r w:rsidRPr="00444ECC">
        <w:rPr>
          <w:color w:val="auto"/>
          <w:sz w:val="22"/>
          <w:szCs w:val="22"/>
        </w:rPr>
        <w:t xml:space="preserve"> výpovědní dobou, která počíná běžet</w:t>
      </w:r>
      <w:r w:rsidR="00095175" w:rsidRPr="00444ECC">
        <w:rPr>
          <w:color w:val="auto"/>
          <w:sz w:val="22"/>
          <w:szCs w:val="22"/>
        </w:rPr>
        <w:t> </w:t>
      </w:r>
      <w:r w:rsidRPr="00444ECC">
        <w:rPr>
          <w:color w:val="auto"/>
          <w:sz w:val="22"/>
          <w:szCs w:val="22"/>
        </w:rPr>
        <w:t xml:space="preserve">od </w:t>
      </w:r>
      <w:r w:rsidR="00C94A5A" w:rsidRPr="00444ECC">
        <w:rPr>
          <w:color w:val="auto"/>
          <w:sz w:val="22"/>
          <w:szCs w:val="22"/>
        </w:rPr>
        <w:t>prvého</w:t>
      </w:r>
      <w:r w:rsidRPr="00444ECC">
        <w:rPr>
          <w:color w:val="auto"/>
          <w:sz w:val="22"/>
          <w:szCs w:val="22"/>
        </w:rPr>
        <w:t xml:space="preserve"> dne</w:t>
      </w:r>
      <w:r w:rsidR="00C94A5A" w:rsidRPr="00444ECC">
        <w:rPr>
          <w:color w:val="auto"/>
          <w:sz w:val="22"/>
          <w:szCs w:val="22"/>
        </w:rPr>
        <w:t xml:space="preserve"> měsíce</w:t>
      </w:r>
      <w:r w:rsidRPr="00444ECC">
        <w:rPr>
          <w:color w:val="auto"/>
          <w:sz w:val="22"/>
          <w:szCs w:val="22"/>
        </w:rPr>
        <w:t xml:space="preserve"> </w:t>
      </w:r>
      <w:r w:rsidR="00C94A5A" w:rsidRPr="00444ECC">
        <w:rPr>
          <w:color w:val="auto"/>
          <w:sz w:val="22"/>
          <w:szCs w:val="22"/>
        </w:rPr>
        <w:t xml:space="preserve">následujícího </w:t>
      </w:r>
      <w:r w:rsidRPr="00444ECC">
        <w:rPr>
          <w:color w:val="auto"/>
          <w:sz w:val="22"/>
          <w:szCs w:val="22"/>
        </w:rPr>
        <w:t>po doručení výpovědi</w:t>
      </w:r>
      <w:r w:rsidR="00AE0843" w:rsidRPr="00444ECC">
        <w:rPr>
          <w:color w:val="auto"/>
          <w:sz w:val="22"/>
          <w:szCs w:val="22"/>
        </w:rPr>
        <w:t xml:space="preserve"> druhé smluvní straně</w:t>
      </w:r>
      <w:r w:rsidR="008D7D08" w:rsidRPr="00444ECC">
        <w:rPr>
          <w:color w:val="auto"/>
          <w:sz w:val="22"/>
          <w:szCs w:val="22"/>
        </w:rPr>
        <w:t>,</w:t>
      </w:r>
    </w:p>
    <w:p w14:paraId="306B13F2" w14:textId="01785D31" w:rsidR="005D3B4A" w:rsidRPr="00444ECC" w:rsidRDefault="005D3B4A" w:rsidP="000A6482">
      <w:pPr>
        <w:pStyle w:val="Podtitul"/>
        <w:numPr>
          <w:ilvl w:val="0"/>
          <w:numId w:val="3"/>
        </w:numPr>
        <w:tabs>
          <w:tab w:val="clear" w:pos="720"/>
        </w:tabs>
        <w:ind w:left="709" w:hanging="283"/>
        <w:jc w:val="both"/>
        <w:rPr>
          <w:color w:val="auto"/>
          <w:sz w:val="22"/>
          <w:szCs w:val="22"/>
        </w:rPr>
      </w:pPr>
      <w:r w:rsidRPr="00444ECC">
        <w:rPr>
          <w:color w:val="auto"/>
          <w:sz w:val="22"/>
          <w:szCs w:val="22"/>
        </w:rPr>
        <w:t>písemnou výpovědí ze strany pronajímatele s </w:t>
      </w:r>
      <w:r w:rsidR="00C94A5A" w:rsidRPr="00444ECC">
        <w:rPr>
          <w:color w:val="auto"/>
          <w:sz w:val="22"/>
          <w:szCs w:val="22"/>
        </w:rPr>
        <w:t>30</w:t>
      </w:r>
      <w:r w:rsidRPr="00444ECC">
        <w:rPr>
          <w:color w:val="auto"/>
          <w:sz w:val="22"/>
          <w:szCs w:val="22"/>
        </w:rPr>
        <w:t>denní výpovědní dobou, která počíná běžet od</w:t>
      </w:r>
      <w:r w:rsidR="00AF1776" w:rsidRPr="00444ECC">
        <w:rPr>
          <w:color w:val="auto"/>
          <w:sz w:val="22"/>
          <w:szCs w:val="22"/>
        </w:rPr>
        <w:t> </w:t>
      </w:r>
      <w:r w:rsidRPr="00444ECC">
        <w:rPr>
          <w:color w:val="auto"/>
          <w:sz w:val="22"/>
          <w:szCs w:val="22"/>
        </w:rPr>
        <w:t>následujícího dne po dor</w:t>
      </w:r>
      <w:r w:rsidR="00845B51" w:rsidRPr="00444ECC">
        <w:rPr>
          <w:color w:val="auto"/>
          <w:sz w:val="22"/>
          <w:szCs w:val="22"/>
        </w:rPr>
        <w:t>u</w:t>
      </w:r>
      <w:r w:rsidR="00DE439A" w:rsidRPr="00444ECC">
        <w:rPr>
          <w:color w:val="auto"/>
          <w:sz w:val="22"/>
          <w:szCs w:val="22"/>
        </w:rPr>
        <w:t>čení výpovědi nájemci</w:t>
      </w:r>
      <w:r w:rsidRPr="00444ECC">
        <w:rPr>
          <w:color w:val="auto"/>
          <w:sz w:val="22"/>
          <w:szCs w:val="22"/>
        </w:rPr>
        <w:t xml:space="preserve"> v případě, že</w:t>
      </w:r>
      <w:r w:rsidR="008D7D08" w:rsidRPr="00444ECC">
        <w:rPr>
          <w:color w:val="auto"/>
          <w:sz w:val="22"/>
          <w:szCs w:val="22"/>
        </w:rPr>
        <w:t>:</w:t>
      </w:r>
    </w:p>
    <w:p w14:paraId="16E905CF" w14:textId="77777777" w:rsidR="005D3B4A" w:rsidRPr="00444ECC" w:rsidRDefault="00845B51" w:rsidP="000A6482">
      <w:pPr>
        <w:pStyle w:val="Podtitul"/>
        <w:numPr>
          <w:ilvl w:val="0"/>
          <w:numId w:val="6"/>
        </w:numPr>
        <w:jc w:val="both"/>
        <w:rPr>
          <w:color w:val="auto"/>
          <w:sz w:val="22"/>
          <w:szCs w:val="22"/>
        </w:rPr>
      </w:pPr>
      <w:r w:rsidRPr="00444ECC">
        <w:rPr>
          <w:color w:val="auto"/>
          <w:sz w:val="22"/>
          <w:szCs w:val="22"/>
        </w:rPr>
        <w:t>nájemc</w:t>
      </w:r>
      <w:r w:rsidR="00DE439A" w:rsidRPr="00444ECC">
        <w:rPr>
          <w:color w:val="auto"/>
          <w:sz w:val="22"/>
          <w:szCs w:val="22"/>
        </w:rPr>
        <w:t>e</w:t>
      </w:r>
      <w:r w:rsidRPr="00444ECC">
        <w:rPr>
          <w:color w:val="auto"/>
          <w:sz w:val="22"/>
          <w:szCs w:val="22"/>
        </w:rPr>
        <w:t xml:space="preserve"> užív</w:t>
      </w:r>
      <w:r w:rsidR="00DE439A" w:rsidRPr="00444ECC">
        <w:rPr>
          <w:color w:val="auto"/>
          <w:sz w:val="22"/>
          <w:szCs w:val="22"/>
        </w:rPr>
        <w:t>á</w:t>
      </w:r>
      <w:r w:rsidR="005D3B4A" w:rsidRPr="00444ECC">
        <w:rPr>
          <w:color w:val="auto"/>
          <w:sz w:val="22"/>
          <w:szCs w:val="22"/>
        </w:rPr>
        <w:t xml:space="preserve"> předmět nájmu v rozporu se sjednaným účelem nájmu</w:t>
      </w:r>
      <w:r w:rsidR="00072BAD" w:rsidRPr="00444ECC">
        <w:rPr>
          <w:color w:val="auto"/>
          <w:sz w:val="22"/>
          <w:szCs w:val="22"/>
        </w:rPr>
        <w:t>,</w:t>
      </w:r>
    </w:p>
    <w:p w14:paraId="049086FB" w14:textId="6222F3CE" w:rsidR="005D3B4A" w:rsidRPr="00977CAC" w:rsidRDefault="00845B51" w:rsidP="000A6482">
      <w:pPr>
        <w:pStyle w:val="Podtitul"/>
        <w:numPr>
          <w:ilvl w:val="0"/>
          <w:numId w:val="6"/>
        </w:numPr>
        <w:jc w:val="both"/>
        <w:rPr>
          <w:color w:val="auto"/>
          <w:sz w:val="22"/>
          <w:szCs w:val="22"/>
        </w:rPr>
      </w:pPr>
      <w:r w:rsidRPr="00977CAC">
        <w:rPr>
          <w:color w:val="auto"/>
          <w:sz w:val="22"/>
          <w:szCs w:val="22"/>
        </w:rPr>
        <w:t>nájemc</w:t>
      </w:r>
      <w:r w:rsidR="00DE439A" w:rsidRPr="00977CAC">
        <w:rPr>
          <w:color w:val="auto"/>
          <w:sz w:val="22"/>
          <w:szCs w:val="22"/>
        </w:rPr>
        <w:t>e</w:t>
      </w:r>
      <w:r w:rsidRPr="00977CAC">
        <w:rPr>
          <w:color w:val="auto"/>
          <w:sz w:val="22"/>
          <w:szCs w:val="22"/>
        </w:rPr>
        <w:t xml:space="preserve"> j</w:t>
      </w:r>
      <w:r w:rsidR="00DE439A" w:rsidRPr="00977CAC">
        <w:rPr>
          <w:color w:val="auto"/>
          <w:sz w:val="22"/>
          <w:szCs w:val="22"/>
        </w:rPr>
        <w:t>e</w:t>
      </w:r>
      <w:r w:rsidR="005D3B4A" w:rsidRPr="00977CAC">
        <w:rPr>
          <w:color w:val="auto"/>
          <w:sz w:val="22"/>
          <w:szCs w:val="22"/>
        </w:rPr>
        <w:t xml:space="preserve"> v prodlení s placením nájemného</w:t>
      </w:r>
      <w:r w:rsidR="00444ECC" w:rsidRPr="00977CAC">
        <w:rPr>
          <w:color w:val="auto"/>
          <w:sz w:val="22"/>
          <w:szCs w:val="22"/>
        </w:rPr>
        <w:t xml:space="preserve"> nebo služeb spojených s nájmem</w:t>
      </w:r>
      <w:r w:rsidR="005D3B4A" w:rsidRPr="00977CAC">
        <w:rPr>
          <w:color w:val="auto"/>
          <w:sz w:val="22"/>
          <w:szCs w:val="22"/>
        </w:rPr>
        <w:t xml:space="preserve">, déle jak </w:t>
      </w:r>
      <w:r w:rsidR="00C94A5A" w:rsidRPr="00977CAC">
        <w:rPr>
          <w:color w:val="auto"/>
          <w:sz w:val="22"/>
          <w:szCs w:val="22"/>
        </w:rPr>
        <w:t>30</w:t>
      </w:r>
      <w:r w:rsidR="005D3B4A" w:rsidRPr="00977CAC">
        <w:rPr>
          <w:color w:val="auto"/>
          <w:sz w:val="22"/>
          <w:szCs w:val="22"/>
        </w:rPr>
        <w:t xml:space="preserve"> dnů</w:t>
      </w:r>
      <w:r w:rsidR="008D7D08" w:rsidRPr="00977CAC">
        <w:rPr>
          <w:color w:val="auto"/>
          <w:sz w:val="22"/>
          <w:szCs w:val="22"/>
        </w:rPr>
        <w:t>,</w:t>
      </w:r>
    </w:p>
    <w:p w14:paraId="419B95D7" w14:textId="7B6CC263" w:rsidR="003E11DB" w:rsidRPr="00977CAC" w:rsidRDefault="00845B51" w:rsidP="000A6482">
      <w:pPr>
        <w:pStyle w:val="Podtitul"/>
        <w:numPr>
          <w:ilvl w:val="0"/>
          <w:numId w:val="6"/>
        </w:numPr>
        <w:jc w:val="both"/>
        <w:rPr>
          <w:color w:val="auto"/>
          <w:sz w:val="22"/>
          <w:szCs w:val="22"/>
        </w:rPr>
      </w:pPr>
      <w:r w:rsidRPr="00977CAC">
        <w:rPr>
          <w:color w:val="auto"/>
          <w:sz w:val="22"/>
          <w:szCs w:val="22"/>
        </w:rPr>
        <w:t>nájemc</w:t>
      </w:r>
      <w:r w:rsidR="00DE439A" w:rsidRPr="00977CAC">
        <w:rPr>
          <w:color w:val="auto"/>
          <w:sz w:val="22"/>
          <w:szCs w:val="22"/>
        </w:rPr>
        <w:t>e</w:t>
      </w:r>
      <w:r w:rsidRPr="00977CAC">
        <w:rPr>
          <w:color w:val="auto"/>
          <w:sz w:val="22"/>
          <w:szCs w:val="22"/>
        </w:rPr>
        <w:t xml:space="preserve"> </w:t>
      </w:r>
      <w:r w:rsidR="00C94A5A" w:rsidRPr="00977CAC">
        <w:rPr>
          <w:color w:val="auto"/>
          <w:sz w:val="22"/>
          <w:szCs w:val="22"/>
        </w:rPr>
        <w:t xml:space="preserve">poruší ustanovení čl. </w:t>
      </w:r>
      <w:r w:rsidR="00C94A5A" w:rsidRPr="006B0962">
        <w:rPr>
          <w:color w:val="auto"/>
          <w:sz w:val="22"/>
          <w:szCs w:val="22"/>
        </w:rPr>
        <w:t>V. odst. 1</w:t>
      </w:r>
      <w:r w:rsidR="00EE59C0" w:rsidRPr="006B0962">
        <w:rPr>
          <w:color w:val="auto"/>
          <w:sz w:val="22"/>
          <w:szCs w:val="22"/>
        </w:rPr>
        <w:t>5</w:t>
      </w:r>
      <w:r w:rsidR="00C94A5A" w:rsidRPr="006B0962">
        <w:rPr>
          <w:color w:val="auto"/>
          <w:sz w:val="22"/>
          <w:szCs w:val="22"/>
        </w:rPr>
        <w:t>, 1</w:t>
      </w:r>
      <w:r w:rsidR="00EE59C0" w:rsidRPr="006B0962">
        <w:rPr>
          <w:color w:val="auto"/>
          <w:sz w:val="22"/>
          <w:szCs w:val="22"/>
        </w:rPr>
        <w:t>6</w:t>
      </w:r>
      <w:r w:rsidR="00C94A5A" w:rsidRPr="006B0962">
        <w:rPr>
          <w:color w:val="auto"/>
          <w:sz w:val="22"/>
          <w:szCs w:val="22"/>
        </w:rPr>
        <w:t xml:space="preserve"> </w:t>
      </w:r>
      <w:r w:rsidR="00422065" w:rsidRPr="006B0962">
        <w:rPr>
          <w:color w:val="auto"/>
          <w:sz w:val="22"/>
          <w:szCs w:val="22"/>
        </w:rPr>
        <w:t>nebo</w:t>
      </w:r>
      <w:r w:rsidR="00C94A5A" w:rsidRPr="006B0962">
        <w:rPr>
          <w:color w:val="auto"/>
          <w:sz w:val="22"/>
          <w:szCs w:val="22"/>
        </w:rPr>
        <w:t xml:space="preserve"> 1</w:t>
      </w:r>
      <w:r w:rsidR="00EE59C0" w:rsidRPr="006B0962">
        <w:rPr>
          <w:color w:val="auto"/>
          <w:sz w:val="22"/>
          <w:szCs w:val="22"/>
        </w:rPr>
        <w:t>7</w:t>
      </w:r>
      <w:r w:rsidR="00C94A5A" w:rsidRPr="00EE59C0">
        <w:rPr>
          <w:color w:val="auto"/>
          <w:sz w:val="22"/>
          <w:szCs w:val="22"/>
        </w:rPr>
        <w:t xml:space="preserve"> této smlouvy</w:t>
      </w:r>
      <w:r w:rsidR="00977CAC">
        <w:rPr>
          <w:color w:val="auto"/>
          <w:sz w:val="22"/>
          <w:szCs w:val="22"/>
        </w:rPr>
        <w:t>.</w:t>
      </w:r>
    </w:p>
    <w:p w14:paraId="02784D45" w14:textId="77777777" w:rsidR="00EE59C0" w:rsidRDefault="00EE59C0" w:rsidP="008C19DD">
      <w:pPr>
        <w:pStyle w:val="Podtitul"/>
        <w:jc w:val="both"/>
        <w:rPr>
          <w:sz w:val="22"/>
          <w:szCs w:val="22"/>
        </w:rPr>
      </w:pPr>
    </w:p>
    <w:p w14:paraId="4D27C2ED" w14:textId="77777777" w:rsidR="00236696" w:rsidRDefault="00236696" w:rsidP="008C19DD">
      <w:pPr>
        <w:pStyle w:val="Podtitul"/>
        <w:jc w:val="both"/>
        <w:rPr>
          <w:sz w:val="22"/>
          <w:szCs w:val="22"/>
        </w:rPr>
      </w:pPr>
    </w:p>
    <w:p w14:paraId="56E219C5" w14:textId="77777777" w:rsidR="00236696" w:rsidRDefault="00236696" w:rsidP="008C19DD">
      <w:pPr>
        <w:pStyle w:val="Podtitul"/>
        <w:jc w:val="both"/>
        <w:rPr>
          <w:sz w:val="22"/>
          <w:szCs w:val="22"/>
        </w:rPr>
      </w:pPr>
    </w:p>
    <w:p w14:paraId="776ACCAD" w14:textId="4D9B295C" w:rsidR="005D3B4A" w:rsidRPr="000A6482" w:rsidRDefault="00B83F58" w:rsidP="004153E2">
      <w:pPr>
        <w:rPr>
          <w:rFonts w:cs="Arial"/>
          <w:b/>
          <w:sz w:val="22"/>
          <w:szCs w:val="22"/>
        </w:rPr>
      </w:pPr>
      <w:r w:rsidRPr="000A6482">
        <w:rPr>
          <w:rFonts w:cs="Arial"/>
          <w:b/>
          <w:sz w:val="22"/>
          <w:szCs w:val="22"/>
        </w:rPr>
        <w:lastRenderedPageBreak/>
        <w:t>čl. V.</w:t>
      </w:r>
    </w:p>
    <w:p w14:paraId="573B06A7" w14:textId="5CF4B83C" w:rsidR="005D3B4A" w:rsidRPr="000A6482" w:rsidRDefault="005D3B4A" w:rsidP="005D3B4A">
      <w:pPr>
        <w:pStyle w:val="Podtitul"/>
        <w:rPr>
          <w:rFonts w:ascii="Arial" w:hAnsi="Arial" w:cs="Arial"/>
          <w:b/>
          <w:sz w:val="22"/>
          <w:szCs w:val="22"/>
        </w:rPr>
      </w:pPr>
      <w:r w:rsidRPr="000A6482">
        <w:rPr>
          <w:rFonts w:ascii="Arial" w:hAnsi="Arial" w:cs="Arial"/>
          <w:b/>
          <w:sz w:val="22"/>
          <w:szCs w:val="22"/>
        </w:rPr>
        <w:t xml:space="preserve">Práva a povinnosti </w:t>
      </w:r>
      <w:r w:rsidR="00D42B10" w:rsidRPr="000A6482">
        <w:rPr>
          <w:rFonts w:ascii="Arial" w:hAnsi="Arial" w:cs="Arial"/>
          <w:b/>
          <w:sz w:val="22"/>
          <w:szCs w:val="22"/>
        </w:rPr>
        <w:t>obou smluvních stran</w:t>
      </w:r>
    </w:p>
    <w:p w14:paraId="741BFA03" w14:textId="576B14EE" w:rsidR="009578FE" w:rsidRPr="008C19DD" w:rsidRDefault="009578FE" w:rsidP="009578FE">
      <w:pPr>
        <w:pStyle w:val="Odstavecseseznamem"/>
        <w:numPr>
          <w:ilvl w:val="0"/>
          <w:numId w:val="7"/>
        </w:numPr>
        <w:tabs>
          <w:tab w:val="left" w:pos="426"/>
        </w:tabs>
        <w:autoSpaceDE w:val="0"/>
        <w:autoSpaceDN w:val="0"/>
        <w:adjustRightInd w:val="0"/>
        <w:contextualSpacing/>
        <w:jc w:val="both"/>
        <w:rPr>
          <w:rFonts w:ascii="Times New Roman" w:hAnsi="Times New Roman"/>
          <w:sz w:val="22"/>
          <w:szCs w:val="22"/>
        </w:rPr>
      </w:pPr>
      <w:r w:rsidRPr="008C19DD">
        <w:rPr>
          <w:rFonts w:ascii="Times New Roman" w:hAnsi="Times New Roman"/>
          <w:sz w:val="22"/>
          <w:szCs w:val="22"/>
        </w:rPr>
        <w:t>Pronajímatel je povinen přenechat předmět nájmu nájemci ve stavu způsobilém k řádnému užívání.</w:t>
      </w:r>
    </w:p>
    <w:p w14:paraId="6E837B2E" w14:textId="77777777" w:rsidR="00C632FE" w:rsidRPr="008C19DD" w:rsidRDefault="00C632FE" w:rsidP="009578FE">
      <w:pPr>
        <w:tabs>
          <w:tab w:val="left" w:pos="426"/>
        </w:tabs>
        <w:autoSpaceDE w:val="0"/>
        <w:autoSpaceDN w:val="0"/>
        <w:adjustRightInd w:val="0"/>
        <w:jc w:val="both"/>
        <w:rPr>
          <w:rFonts w:ascii="Times New Roman" w:hAnsi="Times New Roman"/>
          <w:sz w:val="22"/>
          <w:szCs w:val="22"/>
        </w:rPr>
      </w:pPr>
    </w:p>
    <w:p w14:paraId="4621D496" w14:textId="1C4CC3FB" w:rsidR="006E4EBC" w:rsidRPr="008C19DD" w:rsidRDefault="009578FE" w:rsidP="009578FE">
      <w:pPr>
        <w:pStyle w:val="Odstavecseseznamem"/>
        <w:numPr>
          <w:ilvl w:val="0"/>
          <w:numId w:val="7"/>
        </w:numPr>
        <w:tabs>
          <w:tab w:val="left" w:pos="426"/>
        </w:tabs>
        <w:autoSpaceDE w:val="0"/>
        <w:autoSpaceDN w:val="0"/>
        <w:adjustRightInd w:val="0"/>
        <w:contextualSpacing/>
        <w:jc w:val="both"/>
        <w:rPr>
          <w:rFonts w:ascii="Times New Roman" w:hAnsi="Times New Roman"/>
          <w:sz w:val="22"/>
          <w:szCs w:val="22"/>
        </w:rPr>
      </w:pPr>
      <w:r w:rsidRPr="008C19DD">
        <w:rPr>
          <w:rFonts w:ascii="Times New Roman" w:hAnsi="Times New Roman"/>
          <w:sz w:val="22"/>
          <w:szCs w:val="22"/>
        </w:rPr>
        <w:t xml:space="preserve">Pronajímatel je povinen </w:t>
      </w:r>
      <w:r w:rsidR="003E5746">
        <w:rPr>
          <w:rFonts w:ascii="Times New Roman" w:hAnsi="Times New Roman"/>
          <w:sz w:val="22"/>
          <w:szCs w:val="22"/>
        </w:rPr>
        <w:t>předa</w:t>
      </w:r>
      <w:r w:rsidRPr="008C19DD">
        <w:rPr>
          <w:rFonts w:ascii="Times New Roman" w:hAnsi="Times New Roman"/>
          <w:sz w:val="22"/>
          <w:szCs w:val="22"/>
        </w:rPr>
        <w:t>t předmět nájmu nájemci a nájemce je povinen předmět nájmu převzít na základě písemného předávacího protokolu podepsaného oprávněnými osobami obou smluvních stran, nejpozději do 15 dnů ode dne účinnosti této smlouvy. Smluvní strany jsou si povinny poskytnout vzájemnou součinnost k pře</w:t>
      </w:r>
      <w:r w:rsidR="00C8626B">
        <w:rPr>
          <w:rFonts w:ascii="Times New Roman" w:hAnsi="Times New Roman"/>
          <w:sz w:val="22"/>
          <w:szCs w:val="22"/>
        </w:rPr>
        <w:t>d</w:t>
      </w:r>
      <w:r w:rsidRPr="008C19DD">
        <w:rPr>
          <w:rFonts w:ascii="Times New Roman" w:hAnsi="Times New Roman"/>
          <w:sz w:val="22"/>
          <w:szCs w:val="22"/>
        </w:rPr>
        <w:t>ání a převzetí předmětu nájmu.</w:t>
      </w:r>
    </w:p>
    <w:p w14:paraId="618EAD46" w14:textId="77777777" w:rsidR="009578FE" w:rsidRPr="008C19DD" w:rsidRDefault="009578FE" w:rsidP="009578FE">
      <w:pPr>
        <w:tabs>
          <w:tab w:val="left" w:pos="426"/>
        </w:tabs>
        <w:autoSpaceDE w:val="0"/>
        <w:autoSpaceDN w:val="0"/>
        <w:adjustRightInd w:val="0"/>
        <w:contextualSpacing/>
        <w:jc w:val="both"/>
        <w:rPr>
          <w:rFonts w:ascii="Times New Roman" w:hAnsi="Times New Roman"/>
          <w:sz w:val="22"/>
          <w:szCs w:val="22"/>
        </w:rPr>
      </w:pPr>
    </w:p>
    <w:p w14:paraId="1AE54CF2" w14:textId="77777777" w:rsidR="006E4EBC" w:rsidRPr="008C19DD" w:rsidRDefault="006E4EBC" w:rsidP="000A6482">
      <w:pPr>
        <w:pStyle w:val="Odstavecseseznamem"/>
        <w:numPr>
          <w:ilvl w:val="0"/>
          <w:numId w:val="7"/>
        </w:numPr>
        <w:tabs>
          <w:tab w:val="left" w:pos="426"/>
        </w:tabs>
        <w:autoSpaceDE w:val="0"/>
        <w:autoSpaceDN w:val="0"/>
        <w:adjustRightInd w:val="0"/>
        <w:contextualSpacing/>
        <w:jc w:val="both"/>
        <w:rPr>
          <w:rFonts w:ascii="Times New Roman" w:hAnsi="Times New Roman"/>
          <w:sz w:val="22"/>
          <w:szCs w:val="22"/>
        </w:rPr>
      </w:pPr>
      <w:r w:rsidRPr="008C19DD">
        <w:rPr>
          <w:rFonts w:ascii="Times New Roman" w:hAnsi="Times New Roman"/>
          <w:sz w:val="22"/>
          <w:szCs w:val="22"/>
        </w:rPr>
        <w:t>Pronajímatel se zavazuje zajistit řádný a nerušený výkon práv nájemce po celou dobu trvání nájmu, a to zejména tak, aby bylo možno dosáhnout jak účelu této smlouvy, tak i účelu užívání předmětu této smlouvy.</w:t>
      </w:r>
    </w:p>
    <w:p w14:paraId="69C59A35" w14:textId="77777777" w:rsidR="006E4EBC" w:rsidRPr="008C19DD" w:rsidRDefault="006E4EBC" w:rsidP="006E4EBC">
      <w:pPr>
        <w:pStyle w:val="Odstavecseseznamem"/>
        <w:ind w:left="0"/>
        <w:rPr>
          <w:rFonts w:ascii="Times New Roman" w:hAnsi="Times New Roman"/>
          <w:sz w:val="22"/>
          <w:szCs w:val="22"/>
        </w:rPr>
      </w:pPr>
    </w:p>
    <w:p w14:paraId="0BA0F111" w14:textId="1DEFD532" w:rsidR="00EE59C0" w:rsidRPr="008C19DD" w:rsidRDefault="00EE59C0" w:rsidP="002C0367">
      <w:pPr>
        <w:pStyle w:val="Odstavecseseznamem"/>
        <w:numPr>
          <w:ilvl w:val="0"/>
          <w:numId w:val="7"/>
        </w:numPr>
        <w:tabs>
          <w:tab w:val="clear" w:pos="360"/>
        </w:tabs>
        <w:autoSpaceDE w:val="0"/>
        <w:autoSpaceDN w:val="0"/>
        <w:adjustRightInd w:val="0"/>
        <w:contextualSpacing/>
        <w:jc w:val="both"/>
        <w:rPr>
          <w:rFonts w:ascii="Times New Roman" w:hAnsi="Times New Roman"/>
          <w:sz w:val="22"/>
          <w:szCs w:val="22"/>
        </w:rPr>
      </w:pPr>
      <w:r w:rsidRPr="008C19DD">
        <w:rPr>
          <w:rFonts w:ascii="Times New Roman" w:hAnsi="Times New Roman"/>
          <w:sz w:val="22"/>
          <w:szCs w:val="22"/>
        </w:rPr>
        <w:t>Pronajímatel je povinen zajistit nájemci dodávku služeb, jejichž poskytování je spojeno s nájmem, a to dodávku el. energie.</w:t>
      </w:r>
    </w:p>
    <w:p w14:paraId="384CCEFA" w14:textId="77777777" w:rsidR="00EE59C0" w:rsidRPr="008C19DD" w:rsidRDefault="00EE59C0" w:rsidP="008C19DD">
      <w:pPr>
        <w:pStyle w:val="Odstavecseseznamem"/>
        <w:ind w:left="0"/>
        <w:rPr>
          <w:rFonts w:ascii="Times New Roman" w:hAnsi="Times New Roman"/>
          <w:sz w:val="22"/>
          <w:szCs w:val="22"/>
        </w:rPr>
      </w:pPr>
    </w:p>
    <w:p w14:paraId="0B3DD676" w14:textId="34CF313E" w:rsidR="005B4D2B" w:rsidRPr="008C19DD" w:rsidRDefault="009578FE" w:rsidP="005B4D2B">
      <w:pPr>
        <w:pStyle w:val="Odstavecseseznamem"/>
        <w:numPr>
          <w:ilvl w:val="0"/>
          <w:numId w:val="7"/>
        </w:numPr>
        <w:tabs>
          <w:tab w:val="left" w:pos="426"/>
        </w:tabs>
        <w:autoSpaceDE w:val="0"/>
        <w:autoSpaceDN w:val="0"/>
        <w:adjustRightInd w:val="0"/>
        <w:contextualSpacing/>
        <w:jc w:val="both"/>
        <w:rPr>
          <w:rFonts w:ascii="Times New Roman" w:hAnsi="Times New Roman"/>
          <w:sz w:val="22"/>
          <w:szCs w:val="22"/>
        </w:rPr>
      </w:pPr>
      <w:r w:rsidRPr="008C19DD">
        <w:rPr>
          <w:rFonts w:ascii="Times New Roman" w:hAnsi="Times New Roman"/>
          <w:sz w:val="22"/>
          <w:szCs w:val="22"/>
        </w:rPr>
        <w:t>Pronajímatel provede připojení nápojového automatu na rozvod el. energie na vlastní náklady.</w:t>
      </w:r>
    </w:p>
    <w:p w14:paraId="3D0F5210" w14:textId="77777777" w:rsidR="009578FE" w:rsidRPr="008C19DD" w:rsidRDefault="009578FE" w:rsidP="008C19DD">
      <w:pPr>
        <w:pStyle w:val="Odstavecseseznamem"/>
        <w:ind w:left="0"/>
        <w:rPr>
          <w:rFonts w:ascii="Times New Roman" w:hAnsi="Times New Roman"/>
          <w:sz w:val="22"/>
          <w:szCs w:val="22"/>
        </w:rPr>
      </w:pPr>
    </w:p>
    <w:p w14:paraId="6433989C" w14:textId="6A8C5C8F" w:rsidR="006E4EBC" w:rsidRPr="008C19DD" w:rsidRDefault="006E4EBC" w:rsidP="000A6482">
      <w:pPr>
        <w:numPr>
          <w:ilvl w:val="0"/>
          <w:numId w:val="7"/>
        </w:numPr>
        <w:contextualSpacing/>
        <w:jc w:val="both"/>
        <w:rPr>
          <w:rFonts w:ascii="Times New Roman" w:hAnsi="Times New Roman"/>
          <w:bCs/>
          <w:sz w:val="22"/>
          <w:szCs w:val="22"/>
        </w:rPr>
      </w:pPr>
      <w:r w:rsidRPr="008C19DD">
        <w:rPr>
          <w:rFonts w:ascii="Times New Roman" w:hAnsi="Times New Roman"/>
          <w:bCs/>
          <w:sz w:val="22"/>
          <w:szCs w:val="22"/>
        </w:rPr>
        <w:t xml:space="preserve">Pronajímatel plní povinnosti na úseku požární ochrany na místech, která užívají </w:t>
      </w:r>
      <w:r w:rsidR="00EE2B86">
        <w:rPr>
          <w:rFonts w:ascii="Times New Roman" w:hAnsi="Times New Roman"/>
          <w:bCs/>
          <w:sz w:val="22"/>
          <w:szCs w:val="22"/>
        </w:rPr>
        <w:t xml:space="preserve">s </w:t>
      </w:r>
      <w:r w:rsidRPr="008C19DD">
        <w:rPr>
          <w:rFonts w:ascii="Times New Roman" w:hAnsi="Times New Roman"/>
          <w:bCs/>
          <w:sz w:val="22"/>
          <w:szCs w:val="22"/>
        </w:rPr>
        <w:t>nájemc</w:t>
      </w:r>
      <w:r w:rsidR="00EE2B86">
        <w:rPr>
          <w:rFonts w:ascii="Times New Roman" w:hAnsi="Times New Roman"/>
          <w:bCs/>
          <w:sz w:val="22"/>
          <w:szCs w:val="22"/>
        </w:rPr>
        <w:t>em</w:t>
      </w:r>
      <w:r w:rsidRPr="008C19DD">
        <w:rPr>
          <w:rFonts w:ascii="Times New Roman" w:hAnsi="Times New Roman"/>
          <w:bCs/>
          <w:sz w:val="22"/>
          <w:szCs w:val="22"/>
        </w:rPr>
        <w:t xml:space="preserve"> společně.</w:t>
      </w:r>
    </w:p>
    <w:p w14:paraId="2A7285EB" w14:textId="77777777" w:rsidR="006E4EBC" w:rsidRPr="008C19DD" w:rsidRDefault="006E4EBC" w:rsidP="006E4EBC">
      <w:pPr>
        <w:pStyle w:val="Textparagrafu"/>
        <w:tabs>
          <w:tab w:val="left" w:pos="426"/>
        </w:tabs>
        <w:spacing w:before="0"/>
        <w:ind w:left="426" w:hanging="426"/>
        <w:contextualSpacing/>
        <w:rPr>
          <w:sz w:val="22"/>
          <w:szCs w:val="22"/>
        </w:rPr>
      </w:pPr>
    </w:p>
    <w:p w14:paraId="73E35BA0" w14:textId="12C889A0" w:rsidR="005B4D2B" w:rsidRPr="008C19DD" w:rsidRDefault="005B4D2B" w:rsidP="000A6482">
      <w:pPr>
        <w:numPr>
          <w:ilvl w:val="0"/>
          <w:numId w:val="7"/>
        </w:numPr>
        <w:tabs>
          <w:tab w:val="left" w:pos="426"/>
        </w:tabs>
        <w:autoSpaceDE w:val="0"/>
        <w:autoSpaceDN w:val="0"/>
        <w:adjustRightInd w:val="0"/>
        <w:contextualSpacing/>
        <w:jc w:val="both"/>
        <w:rPr>
          <w:rFonts w:ascii="Times New Roman" w:hAnsi="Times New Roman"/>
          <w:bCs/>
          <w:sz w:val="22"/>
          <w:szCs w:val="22"/>
        </w:rPr>
      </w:pPr>
      <w:r w:rsidRPr="008C19DD">
        <w:rPr>
          <w:rFonts w:ascii="Times New Roman" w:hAnsi="Times New Roman"/>
          <w:bCs/>
          <w:sz w:val="22"/>
          <w:szCs w:val="22"/>
        </w:rPr>
        <w:t>Nájemce je povinen zajišťovat na vlastní náklady revize elektrických spotřebičů, které</w:t>
      </w:r>
      <w:r w:rsidR="00C632FE">
        <w:rPr>
          <w:rFonts w:ascii="Times New Roman" w:hAnsi="Times New Roman"/>
          <w:bCs/>
          <w:sz w:val="22"/>
          <w:szCs w:val="22"/>
        </w:rPr>
        <w:t> </w:t>
      </w:r>
      <w:r w:rsidRPr="008C19DD">
        <w:rPr>
          <w:rFonts w:ascii="Times New Roman" w:hAnsi="Times New Roman"/>
          <w:bCs/>
          <w:sz w:val="22"/>
          <w:szCs w:val="22"/>
        </w:rPr>
        <w:t>jsou jeho majetkem a užívá je v souvislosti s činností vymezenou touto smlouvou, ve lhůtách stanovených právními předpisy a normativními požadavky.</w:t>
      </w:r>
    </w:p>
    <w:p w14:paraId="13C5F380" w14:textId="77777777" w:rsidR="00186FE2" w:rsidRPr="008C19DD" w:rsidRDefault="00186FE2" w:rsidP="008C19DD">
      <w:pPr>
        <w:pStyle w:val="Odstavecseseznamem"/>
        <w:ind w:left="0"/>
        <w:rPr>
          <w:rFonts w:ascii="Times New Roman" w:hAnsi="Times New Roman"/>
          <w:bCs/>
          <w:sz w:val="22"/>
          <w:szCs w:val="22"/>
        </w:rPr>
      </w:pPr>
    </w:p>
    <w:p w14:paraId="1C0E6BCE" w14:textId="6919AE35" w:rsidR="00186FE2" w:rsidRPr="008C19DD" w:rsidRDefault="00186FE2" w:rsidP="000A6482">
      <w:pPr>
        <w:pStyle w:val="Odstavecseseznamem"/>
        <w:numPr>
          <w:ilvl w:val="0"/>
          <w:numId w:val="7"/>
        </w:numPr>
        <w:tabs>
          <w:tab w:val="left" w:pos="426"/>
        </w:tabs>
        <w:autoSpaceDE w:val="0"/>
        <w:autoSpaceDN w:val="0"/>
        <w:adjustRightInd w:val="0"/>
        <w:contextualSpacing/>
        <w:jc w:val="both"/>
        <w:rPr>
          <w:rFonts w:ascii="Times New Roman" w:hAnsi="Times New Roman"/>
          <w:sz w:val="22"/>
          <w:szCs w:val="22"/>
        </w:rPr>
      </w:pPr>
      <w:r w:rsidRPr="008C19DD">
        <w:rPr>
          <w:rFonts w:ascii="Times New Roman" w:hAnsi="Times New Roman"/>
          <w:sz w:val="22"/>
          <w:szCs w:val="22"/>
        </w:rPr>
        <w:t>Nájemce je povinen bez zbytečného odkladu oznámit pronajímateli závady stavebního charakteru a</w:t>
      </w:r>
      <w:r w:rsidR="00634D7D" w:rsidRPr="008C19DD">
        <w:rPr>
          <w:rFonts w:ascii="Times New Roman" w:hAnsi="Times New Roman"/>
          <w:sz w:val="22"/>
          <w:szCs w:val="22"/>
        </w:rPr>
        <w:t> </w:t>
      </w:r>
      <w:r w:rsidRPr="008C19DD">
        <w:rPr>
          <w:rFonts w:ascii="Times New Roman" w:hAnsi="Times New Roman"/>
          <w:sz w:val="22"/>
          <w:szCs w:val="22"/>
        </w:rPr>
        <w:t>závady v oblasti požární ochrany a bezpečnosti a ochrany zdraví při práci, které sám nemůže odstranit, resp. které by mohly ohrozit bezpečnost osob, a dále potřebu oprav, které má pronajímatel provést a</w:t>
      </w:r>
      <w:r w:rsidR="00634D7D" w:rsidRPr="008C19DD">
        <w:rPr>
          <w:rFonts w:ascii="Times New Roman" w:hAnsi="Times New Roman"/>
          <w:sz w:val="22"/>
          <w:szCs w:val="22"/>
        </w:rPr>
        <w:t> </w:t>
      </w:r>
      <w:r w:rsidRPr="008C19DD">
        <w:rPr>
          <w:rFonts w:ascii="Times New Roman" w:hAnsi="Times New Roman"/>
          <w:sz w:val="22"/>
          <w:szCs w:val="22"/>
        </w:rPr>
        <w:t>umožnit provedení těchto a jiných nezbytných oprav. Jinak nájemce odpovídá za škodu, která nesplněním těchto povinností vznikla.</w:t>
      </w:r>
    </w:p>
    <w:p w14:paraId="704A80F8" w14:textId="77777777" w:rsidR="00186FE2" w:rsidRPr="008C19DD" w:rsidRDefault="00186FE2" w:rsidP="008C19DD">
      <w:pPr>
        <w:pStyle w:val="Odstavecseseznamem"/>
        <w:ind w:left="0"/>
        <w:rPr>
          <w:rFonts w:ascii="Times New Roman" w:hAnsi="Times New Roman"/>
          <w:sz w:val="22"/>
          <w:szCs w:val="22"/>
        </w:rPr>
      </w:pPr>
    </w:p>
    <w:p w14:paraId="7542A0B4" w14:textId="62ADE3E8" w:rsidR="00186FE2" w:rsidRPr="008C19DD" w:rsidRDefault="00186FE2" w:rsidP="000A6482">
      <w:pPr>
        <w:pStyle w:val="Odstavecseseznamem"/>
        <w:numPr>
          <w:ilvl w:val="0"/>
          <w:numId w:val="7"/>
        </w:numPr>
        <w:tabs>
          <w:tab w:val="left" w:pos="426"/>
        </w:tabs>
        <w:autoSpaceDE w:val="0"/>
        <w:autoSpaceDN w:val="0"/>
        <w:adjustRightInd w:val="0"/>
        <w:contextualSpacing/>
        <w:jc w:val="both"/>
        <w:rPr>
          <w:rFonts w:ascii="Times New Roman" w:hAnsi="Times New Roman"/>
          <w:strike/>
          <w:sz w:val="22"/>
          <w:szCs w:val="22"/>
        </w:rPr>
      </w:pPr>
      <w:r w:rsidRPr="008C19DD">
        <w:rPr>
          <w:rFonts w:ascii="Times New Roman" w:hAnsi="Times New Roman"/>
          <w:sz w:val="22"/>
          <w:szCs w:val="22"/>
        </w:rPr>
        <w:t xml:space="preserve">Nájemce je povinen plnit povinnosti v souladu se zákonem č. 133/1985 Sb., o požární ochraně, ve znění pozdějších předpisů, vyhláškou č. 246/2001 Sb., o stanovení podmínek požární bezpečnosti a výkonu státního požárního dozoru (vyhláška o požární prevenci), ve znění </w:t>
      </w:r>
      <w:r w:rsidR="001A5F8B">
        <w:rPr>
          <w:rFonts w:ascii="Times New Roman" w:hAnsi="Times New Roman"/>
          <w:sz w:val="22"/>
          <w:szCs w:val="22"/>
        </w:rPr>
        <w:t>pozdějších předpisů</w:t>
      </w:r>
      <w:r w:rsidRPr="008C19DD">
        <w:rPr>
          <w:rFonts w:ascii="Times New Roman" w:hAnsi="Times New Roman"/>
          <w:sz w:val="22"/>
          <w:szCs w:val="22"/>
        </w:rPr>
        <w:t>, a vyhláškou č</w:t>
      </w:r>
      <w:r w:rsidR="00D7663A" w:rsidRPr="008C19DD">
        <w:rPr>
          <w:rFonts w:ascii="Times New Roman" w:hAnsi="Times New Roman"/>
          <w:sz w:val="22"/>
          <w:szCs w:val="22"/>
        </w:rPr>
        <w:t>.</w:t>
      </w:r>
      <w:r w:rsidR="00D7663A">
        <w:rPr>
          <w:rFonts w:ascii="Times New Roman" w:hAnsi="Times New Roman"/>
          <w:sz w:val="22"/>
          <w:szCs w:val="22"/>
        </w:rPr>
        <w:t> </w:t>
      </w:r>
      <w:r w:rsidRPr="008C19DD">
        <w:rPr>
          <w:rFonts w:ascii="Times New Roman" w:hAnsi="Times New Roman"/>
          <w:sz w:val="22"/>
          <w:szCs w:val="22"/>
        </w:rPr>
        <w:t>23/2008 Sb., o technických podmínkách požární ochrany staveb, ve znění</w:t>
      </w:r>
      <w:r w:rsidR="006B0962">
        <w:rPr>
          <w:rFonts w:ascii="Times New Roman" w:hAnsi="Times New Roman"/>
          <w:sz w:val="22"/>
          <w:szCs w:val="22"/>
        </w:rPr>
        <w:t xml:space="preserve"> pozdějších předpisů</w:t>
      </w:r>
      <w:r w:rsidRPr="008C19DD">
        <w:rPr>
          <w:rFonts w:ascii="Times New Roman" w:hAnsi="Times New Roman"/>
          <w:sz w:val="22"/>
          <w:szCs w:val="22"/>
        </w:rPr>
        <w:t>, a</w:t>
      </w:r>
      <w:r w:rsidR="009C3CCF" w:rsidRPr="008C19DD">
        <w:rPr>
          <w:rFonts w:ascii="Times New Roman" w:hAnsi="Times New Roman"/>
          <w:sz w:val="22"/>
          <w:szCs w:val="22"/>
        </w:rPr>
        <w:t> </w:t>
      </w:r>
      <w:r w:rsidR="00D7663A" w:rsidRPr="008C19DD">
        <w:rPr>
          <w:rFonts w:ascii="Times New Roman" w:hAnsi="Times New Roman"/>
          <w:sz w:val="22"/>
          <w:szCs w:val="22"/>
        </w:rPr>
        <w:t>dle</w:t>
      </w:r>
      <w:r w:rsidR="00D7663A">
        <w:rPr>
          <w:rFonts w:ascii="Times New Roman" w:hAnsi="Times New Roman"/>
          <w:sz w:val="22"/>
          <w:szCs w:val="22"/>
        </w:rPr>
        <w:t> </w:t>
      </w:r>
      <w:r w:rsidRPr="008C19DD">
        <w:rPr>
          <w:rFonts w:ascii="Times New Roman" w:hAnsi="Times New Roman"/>
          <w:sz w:val="22"/>
          <w:szCs w:val="22"/>
        </w:rPr>
        <w:t>dalších právních předpisů a norem v oblasti požární ochrany v předmětu nájmu i společných prostorách a dbát pokynů pronajímatele k zajištění požární ochrany. Za újmy způsobené nedodržením výše uvedených předpisů nese nájemce odpovědnost v plném rozsahu.</w:t>
      </w:r>
    </w:p>
    <w:p w14:paraId="2407B105" w14:textId="77777777" w:rsidR="00EE59C0" w:rsidRPr="008C19DD" w:rsidRDefault="00EE59C0" w:rsidP="00EE59C0">
      <w:pPr>
        <w:pStyle w:val="Podnadpis"/>
        <w:jc w:val="both"/>
        <w:rPr>
          <w:color w:val="auto"/>
          <w:sz w:val="22"/>
          <w:szCs w:val="22"/>
        </w:rPr>
      </w:pPr>
    </w:p>
    <w:p w14:paraId="6CC5852D" w14:textId="43F18853" w:rsidR="00186FE2" w:rsidRPr="008C19DD" w:rsidRDefault="00186FE2" w:rsidP="000A6482">
      <w:pPr>
        <w:pStyle w:val="Podnadpis"/>
        <w:numPr>
          <w:ilvl w:val="0"/>
          <w:numId w:val="7"/>
        </w:numPr>
        <w:jc w:val="both"/>
        <w:rPr>
          <w:color w:val="auto"/>
          <w:sz w:val="22"/>
          <w:szCs w:val="22"/>
        </w:rPr>
      </w:pPr>
      <w:r w:rsidRPr="008C19DD">
        <w:rPr>
          <w:color w:val="auto"/>
          <w:sz w:val="22"/>
          <w:szCs w:val="22"/>
        </w:rPr>
        <w:t>Nájemce plní povinnosti na úseku požární ochrany v předmětu nájmu, který užívá.</w:t>
      </w:r>
    </w:p>
    <w:p w14:paraId="7092F1A7" w14:textId="77777777" w:rsidR="00186FE2" w:rsidRPr="008C19DD" w:rsidRDefault="00186FE2" w:rsidP="00186FE2">
      <w:pPr>
        <w:pStyle w:val="Podnadpis"/>
        <w:jc w:val="both"/>
        <w:rPr>
          <w:color w:val="auto"/>
          <w:sz w:val="22"/>
          <w:szCs w:val="22"/>
        </w:rPr>
      </w:pPr>
    </w:p>
    <w:p w14:paraId="504D797F" w14:textId="77777777" w:rsidR="00186FE2" w:rsidRPr="008C19DD" w:rsidRDefault="00186FE2" w:rsidP="000A6482">
      <w:pPr>
        <w:pStyle w:val="Podnadpis"/>
        <w:numPr>
          <w:ilvl w:val="0"/>
          <w:numId w:val="7"/>
        </w:numPr>
        <w:jc w:val="both"/>
        <w:rPr>
          <w:color w:val="auto"/>
          <w:sz w:val="22"/>
          <w:szCs w:val="22"/>
        </w:rPr>
      </w:pPr>
      <w:r w:rsidRPr="008C19DD">
        <w:rPr>
          <w:color w:val="auto"/>
          <w:sz w:val="22"/>
          <w:szCs w:val="22"/>
        </w:rPr>
        <w:t>Nájemce se zavazuje, že po dobu trvání nájmu při výkonu své činnosti odpovídající účelu nájmu přebírá odpovědnost za porušení obecně platných předpisů o ekologii, odpadech, bezpečnosti, požární ochraně, ochraně životního prostředí, hygienických předpisů na předmětu nájmu.</w:t>
      </w:r>
    </w:p>
    <w:p w14:paraId="473AD148" w14:textId="77777777" w:rsidR="00186FE2" w:rsidRPr="008C19DD" w:rsidRDefault="00186FE2" w:rsidP="008C19DD">
      <w:pPr>
        <w:pStyle w:val="Odstavecseseznamem"/>
        <w:ind w:left="0"/>
        <w:rPr>
          <w:rFonts w:ascii="Times New Roman" w:hAnsi="Times New Roman"/>
          <w:sz w:val="22"/>
          <w:szCs w:val="22"/>
        </w:rPr>
      </w:pPr>
    </w:p>
    <w:p w14:paraId="5A4E9C58" w14:textId="77777777" w:rsidR="00D42B10" w:rsidRPr="008C19DD" w:rsidRDefault="00D42B10" w:rsidP="000A6482">
      <w:pPr>
        <w:pStyle w:val="Odstavecseseznamem"/>
        <w:numPr>
          <w:ilvl w:val="0"/>
          <w:numId w:val="7"/>
        </w:numPr>
        <w:tabs>
          <w:tab w:val="left" w:pos="426"/>
        </w:tabs>
        <w:autoSpaceDE w:val="0"/>
        <w:autoSpaceDN w:val="0"/>
        <w:adjustRightInd w:val="0"/>
        <w:contextualSpacing/>
        <w:jc w:val="both"/>
        <w:rPr>
          <w:rFonts w:ascii="Times New Roman" w:hAnsi="Times New Roman"/>
          <w:sz w:val="22"/>
          <w:szCs w:val="22"/>
        </w:rPr>
      </w:pPr>
      <w:r w:rsidRPr="008C19DD">
        <w:rPr>
          <w:rFonts w:ascii="Times New Roman" w:hAnsi="Times New Roman"/>
          <w:sz w:val="22"/>
          <w:szCs w:val="22"/>
        </w:rPr>
        <w:t>Nájemce se zavazuje užívat předmět nájmu jako řádný hospodář.</w:t>
      </w:r>
    </w:p>
    <w:p w14:paraId="21B0F79B" w14:textId="77777777" w:rsidR="00186FE2" w:rsidRPr="008C19DD" w:rsidRDefault="00186FE2" w:rsidP="00186FE2">
      <w:pPr>
        <w:tabs>
          <w:tab w:val="left" w:pos="426"/>
        </w:tabs>
        <w:autoSpaceDE w:val="0"/>
        <w:autoSpaceDN w:val="0"/>
        <w:adjustRightInd w:val="0"/>
        <w:contextualSpacing/>
        <w:jc w:val="both"/>
        <w:rPr>
          <w:rFonts w:ascii="Times New Roman" w:hAnsi="Times New Roman"/>
          <w:sz w:val="22"/>
          <w:szCs w:val="22"/>
        </w:rPr>
      </w:pPr>
    </w:p>
    <w:p w14:paraId="67A91110" w14:textId="4F05844A" w:rsidR="00186FE2" w:rsidRPr="008C19DD" w:rsidRDefault="00186FE2" w:rsidP="000A6482">
      <w:pPr>
        <w:pStyle w:val="Odstavecseseznamem"/>
        <w:numPr>
          <w:ilvl w:val="0"/>
          <w:numId w:val="7"/>
        </w:numPr>
        <w:tabs>
          <w:tab w:val="left" w:pos="426"/>
        </w:tabs>
        <w:autoSpaceDE w:val="0"/>
        <w:autoSpaceDN w:val="0"/>
        <w:adjustRightInd w:val="0"/>
        <w:contextualSpacing/>
        <w:jc w:val="both"/>
        <w:rPr>
          <w:rFonts w:ascii="Times New Roman" w:hAnsi="Times New Roman"/>
          <w:sz w:val="22"/>
          <w:szCs w:val="22"/>
        </w:rPr>
      </w:pPr>
      <w:r w:rsidRPr="008C19DD">
        <w:rPr>
          <w:rFonts w:ascii="Times New Roman" w:hAnsi="Times New Roman"/>
          <w:sz w:val="22"/>
          <w:szCs w:val="22"/>
        </w:rPr>
        <w:t>Nájemce odpovídá za veškeré škody, které způsobí svou činností na majetku pronajímatele i vůči třetím osobám a dále zodpovídá za škody způsobené třetími osobami zdržujícími se v předmětu nájmu.</w:t>
      </w:r>
    </w:p>
    <w:p w14:paraId="277C51B5" w14:textId="77777777" w:rsidR="00176F92" w:rsidRPr="008C19DD" w:rsidRDefault="00176F92" w:rsidP="00716C31">
      <w:pPr>
        <w:pStyle w:val="Odstavecseseznamem"/>
        <w:ind w:left="0"/>
        <w:rPr>
          <w:rFonts w:ascii="Times New Roman" w:hAnsi="Times New Roman"/>
          <w:sz w:val="22"/>
          <w:szCs w:val="22"/>
        </w:rPr>
      </w:pPr>
    </w:p>
    <w:p w14:paraId="1D80B87B" w14:textId="77777777" w:rsidR="00176F92" w:rsidRPr="008C19DD" w:rsidRDefault="00845B51" w:rsidP="000A6482">
      <w:pPr>
        <w:pStyle w:val="Podtitul"/>
        <w:numPr>
          <w:ilvl w:val="0"/>
          <w:numId w:val="7"/>
        </w:numPr>
        <w:jc w:val="both"/>
        <w:rPr>
          <w:color w:val="auto"/>
          <w:sz w:val="22"/>
          <w:szCs w:val="22"/>
        </w:rPr>
      </w:pPr>
      <w:r w:rsidRPr="008C19DD">
        <w:rPr>
          <w:color w:val="auto"/>
          <w:sz w:val="22"/>
          <w:szCs w:val="22"/>
        </w:rPr>
        <w:t>Nájemc</w:t>
      </w:r>
      <w:r w:rsidR="001A2844" w:rsidRPr="008C19DD">
        <w:rPr>
          <w:color w:val="auto"/>
          <w:sz w:val="22"/>
          <w:szCs w:val="22"/>
        </w:rPr>
        <w:t>e</w:t>
      </w:r>
      <w:r w:rsidR="005D3B4A" w:rsidRPr="008C19DD">
        <w:rPr>
          <w:color w:val="auto"/>
          <w:sz w:val="22"/>
          <w:szCs w:val="22"/>
        </w:rPr>
        <w:t xml:space="preserve"> j</w:t>
      </w:r>
      <w:r w:rsidR="001A2844" w:rsidRPr="008C19DD">
        <w:rPr>
          <w:color w:val="auto"/>
          <w:sz w:val="22"/>
          <w:szCs w:val="22"/>
        </w:rPr>
        <w:t>e</w:t>
      </w:r>
      <w:r w:rsidRPr="008C19DD">
        <w:rPr>
          <w:color w:val="auto"/>
          <w:sz w:val="22"/>
          <w:szCs w:val="22"/>
        </w:rPr>
        <w:t xml:space="preserve"> povin</w:t>
      </w:r>
      <w:r w:rsidR="001A2844" w:rsidRPr="008C19DD">
        <w:rPr>
          <w:color w:val="auto"/>
          <w:sz w:val="22"/>
          <w:szCs w:val="22"/>
        </w:rPr>
        <w:t>en</w:t>
      </w:r>
      <w:r w:rsidR="005D3B4A" w:rsidRPr="008C19DD">
        <w:rPr>
          <w:color w:val="auto"/>
          <w:sz w:val="22"/>
          <w:szCs w:val="22"/>
        </w:rPr>
        <w:t xml:space="preserve"> užívat předmět nájmu v souladu s bezpečnostními, požárními a hygienickými předpisy a předpisy na ochranu životního prostředí. </w:t>
      </w:r>
    </w:p>
    <w:p w14:paraId="6E321116" w14:textId="77777777" w:rsidR="00176F92" w:rsidRPr="008C19DD" w:rsidRDefault="00176F92" w:rsidP="00716C31">
      <w:pPr>
        <w:pStyle w:val="Odstavecseseznamem"/>
        <w:ind w:left="0"/>
        <w:rPr>
          <w:rFonts w:ascii="Times New Roman" w:hAnsi="Times New Roman"/>
          <w:sz w:val="22"/>
          <w:szCs w:val="22"/>
        </w:rPr>
      </w:pPr>
    </w:p>
    <w:p w14:paraId="79C99226" w14:textId="77777777" w:rsidR="00D42B10" w:rsidRPr="008C19DD" w:rsidRDefault="00D42B10" w:rsidP="000A6482">
      <w:pPr>
        <w:pStyle w:val="Odstavecseseznamem"/>
        <w:numPr>
          <w:ilvl w:val="0"/>
          <w:numId w:val="7"/>
        </w:numPr>
        <w:tabs>
          <w:tab w:val="left" w:pos="426"/>
        </w:tabs>
        <w:autoSpaceDE w:val="0"/>
        <w:autoSpaceDN w:val="0"/>
        <w:adjustRightInd w:val="0"/>
        <w:contextualSpacing/>
        <w:jc w:val="both"/>
        <w:rPr>
          <w:rFonts w:ascii="Times New Roman" w:hAnsi="Times New Roman"/>
          <w:sz w:val="22"/>
          <w:szCs w:val="22"/>
        </w:rPr>
      </w:pPr>
      <w:r w:rsidRPr="008C19DD">
        <w:rPr>
          <w:rFonts w:ascii="Times New Roman" w:hAnsi="Times New Roman"/>
          <w:sz w:val="22"/>
          <w:szCs w:val="22"/>
        </w:rPr>
        <w:t>Nájemce není oprávněn přenechat předmět nájmu nebo jeho část do užívání třetí osobě bez předchozího písemného souhlasu pronajímatele.</w:t>
      </w:r>
    </w:p>
    <w:p w14:paraId="13F8E9C6" w14:textId="77777777" w:rsidR="00EE59C0" w:rsidRDefault="00EE59C0" w:rsidP="00716C31">
      <w:pPr>
        <w:pStyle w:val="Odstavecseseznamem"/>
        <w:ind w:left="0"/>
        <w:rPr>
          <w:rFonts w:ascii="Times New Roman" w:hAnsi="Times New Roman"/>
          <w:sz w:val="22"/>
          <w:szCs w:val="22"/>
        </w:rPr>
      </w:pPr>
    </w:p>
    <w:p w14:paraId="1216631B" w14:textId="77777777" w:rsidR="00236696" w:rsidRDefault="00236696" w:rsidP="00716C31">
      <w:pPr>
        <w:pStyle w:val="Odstavecseseznamem"/>
        <w:ind w:left="0"/>
        <w:rPr>
          <w:rFonts w:ascii="Times New Roman" w:hAnsi="Times New Roman"/>
          <w:sz w:val="22"/>
          <w:szCs w:val="22"/>
        </w:rPr>
      </w:pPr>
    </w:p>
    <w:p w14:paraId="06E980E6" w14:textId="77777777" w:rsidR="00236696" w:rsidRPr="008C19DD" w:rsidRDefault="00236696" w:rsidP="00716C31">
      <w:pPr>
        <w:pStyle w:val="Odstavecseseznamem"/>
        <w:ind w:left="0"/>
        <w:rPr>
          <w:rFonts w:ascii="Times New Roman" w:hAnsi="Times New Roman"/>
          <w:sz w:val="22"/>
          <w:szCs w:val="22"/>
        </w:rPr>
      </w:pPr>
    </w:p>
    <w:p w14:paraId="16E3D85F" w14:textId="77777777" w:rsidR="00D42B10" w:rsidRPr="008C19DD" w:rsidRDefault="00D42B10" w:rsidP="000A6482">
      <w:pPr>
        <w:pStyle w:val="Odstavecseseznamem"/>
        <w:numPr>
          <w:ilvl w:val="0"/>
          <w:numId w:val="7"/>
        </w:numPr>
        <w:tabs>
          <w:tab w:val="left" w:pos="426"/>
        </w:tabs>
        <w:autoSpaceDE w:val="0"/>
        <w:autoSpaceDN w:val="0"/>
        <w:adjustRightInd w:val="0"/>
        <w:contextualSpacing/>
        <w:jc w:val="both"/>
        <w:rPr>
          <w:rFonts w:ascii="Times New Roman" w:hAnsi="Times New Roman"/>
          <w:sz w:val="22"/>
          <w:szCs w:val="22"/>
        </w:rPr>
      </w:pPr>
      <w:r w:rsidRPr="008C19DD">
        <w:rPr>
          <w:rFonts w:ascii="Times New Roman" w:hAnsi="Times New Roman"/>
          <w:sz w:val="22"/>
          <w:szCs w:val="22"/>
        </w:rPr>
        <w:t>Nájemce není oprávněn provádět na předmětu nájmu stavební, technické či jiné úpravy bez předchozího písemného souhlasu pronajímatele.</w:t>
      </w:r>
    </w:p>
    <w:p w14:paraId="15C2DAB0" w14:textId="77777777" w:rsidR="00C632FE" w:rsidRPr="008C19DD" w:rsidRDefault="00C632FE" w:rsidP="00716C31">
      <w:pPr>
        <w:pStyle w:val="Odstavecseseznamem"/>
        <w:ind w:left="0"/>
        <w:rPr>
          <w:rFonts w:ascii="Times New Roman" w:hAnsi="Times New Roman"/>
          <w:sz w:val="22"/>
          <w:szCs w:val="22"/>
        </w:rPr>
      </w:pPr>
    </w:p>
    <w:p w14:paraId="4B92BDEB" w14:textId="77777777" w:rsidR="00D42B10" w:rsidRPr="008C19DD" w:rsidRDefault="00D42B10" w:rsidP="000A6482">
      <w:pPr>
        <w:pStyle w:val="Odstavecseseznamem"/>
        <w:numPr>
          <w:ilvl w:val="0"/>
          <w:numId w:val="7"/>
        </w:numPr>
        <w:tabs>
          <w:tab w:val="left" w:pos="426"/>
        </w:tabs>
        <w:autoSpaceDE w:val="0"/>
        <w:autoSpaceDN w:val="0"/>
        <w:adjustRightInd w:val="0"/>
        <w:contextualSpacing/>
        <w:jc w:val="both"/>
        <w:rPr>
          <w:rFonts w:ascii="Times New Roman" w:hAnsi="Times New Roman"/>
          <w:sz w:val="22"/>
          <w:szCs w:val="22"/>
        </w:rPr>
      </w:pPr>
      <w:r w:rsidRPr="008C19DD">
        <w:rPr>
          <w:rFonts w:ascii="Times New Roman" w:hAnsi="Times New Roman"/>
          <w:sz w:val="22"/>
          <w:szCs w:val="22"/>
        </w:rPr>
        <w:t>Nájemce není oprávněn převést nájem v souvislosti s převodem podnikatelské činnosti, již předmět nájmu slouží, bez předchozího písemného souhlasu pronajímatele.</w:t>
      </w:r>
    </w:p>
    <w:p w14:paraId="529B6404" w14:textId="77777777" w:rsidR="00D42B10" w:rsidRPr="008C19DD" w:rsidRDefault="00D42B10" w:rsidP="00716C31">
      <w:pPr>
        <w:pStyle w:val="Odstavecseseznamem"/>
        <w:ind w:left="0"/>
        <w:rPr>
          <w:rFonts w:ascii="Times New Roman" w:hAnsi="Times New Roman"/>
          <w:sz w:val="22"/>
          <w:szCs w:val="22"/>
        </w:rPr>
      </w:pPr>
    </w:p>
    <w:p w14:paraId="4ACF957E" w14:textId="77777777" w:rsidR="00D42B10" w:rsidRPr="008C19DD" w:rsidRDefault="00D42B10" w:rsidP="000A6482">
      <w:pPr>
        <w:pStyle w:val="Odstavecseseznamem"/>
        <w:numPr>
          <w:ilvl w:val="0"/>
          <w:numId w:val="7"/>
        </w:numPr>
        <w:tabs>
          <w:tab w:val="left" w:pos="426"/>
        </w:tabs>
        <w:autoSpaceDE w:val="0"/>
        <w:autoSpaceDN w:val="0"/>
        <w:adjustRightInd w:val="0"/>
        <w:contextualSpacing/>
        <w:jc w:val="both"/>
        <w:rPr>
          <w:rFonts w:ascii="Times New Roman" w:hAnsi="Times New Roman"/>
          <w:sz w:val="22"/>
          <w:szCs w:val="22"/>
        </w:rPr>
      </w:pPr>
      <w:r w:rsidRPr="008C19DD">
        <w:rPr>
          <w:rFonts w:ascii="Times New Roman" w:hAnsi="Times New Roman"/>
          <w:sz w:val="22"/>
          <w:szCs w:val="22"/>
        </w:rPr>
        <w:t xml:space="preserve">Nájemce je povinen předmět nájmu chránit před poškozením nebo zničením. </w:t>
      </w:r>
    </w:p>
    <w:p w14:paraId="18A6E42F" w14:textId="77777777" w:rsidR="00D42B10" w:rsidRPr="008C19DD" w:rsidRDefault="00D42B10" w:rsidP="00716C31">
      <w:pPr>
        <w:pStyle w:val="Odstavecseseznamem"/>
        <w:ind w:left="0"/>
        <w:rPr>
          <w:rFonts w:ascii="Times New Roman" w:hAnsi="Times New Roman"/>
          <w:sz w:val="22"/>
          <w:szCs w:val="22"/>
        </w:rPr>
      </w:pPr>
    </w:p>
    <w:p w14:paraId="33F33240" w14:textId="77777777" w:rsidR="00186FE2" w:rsidRPr="008C19DD" w:rsidRDefault="00D42B10" w:rsidP="000A6482">
      <w:pPr>
        <w:pStyle w:val="Odstavecseseznamem"/>
        <w:numPr>
          <w:ilvl w:val="0"/>
          <w:numId w:val="7"/>
        </w:numPr>
        <w:tabs>
          <w:tab w:val="left" w:pos="426"/>
        </w:tabs>
        <w:autoSpaceDE w:val="0"/>
        <w:autoSpaceDN w:val="0"/>
        <w:adjustRightInd w:val="0"/>
        <w:contextualSpacing/>
        <w:jc w:val="both"/>
        <w:rPr>
          <w:rFonts w:ascii="Times New Roman" w:hAnsi="Times New Roman"/>
          <w:sz w:val="22"/>
          <w:szCs w:val="22"/>
        </w:rPr>
      </w:pPr>
      <w:r w:rsidRPr="008C19DD">
        <w:rPr>
          <w:rFonts w:ascii="Times New Roman" w:hAnsi="Times New Roman"/>
          <w:sz w:val="22"/>
          <w:szCs w:val="22"/>
        </w:rPr>
        <w:t>Nájemce je povinen neprodleně hlásit pronajímateli zjištěné závady na předmětu nájmu.</w:t>
      </w:r>
    </w:p>
    <w:p w14:paraId="13DBA0A3" w14:textId="77777777" w:rsidR="00186FE2" w:rsidRPr="008C19DD" w:rsidRDefault="00186FE2" w:rsidP="00716C31">
      <w:pPr>
        <w:pStyle w:val="Odstavecseseznamem"/>
        <w:ind w:left="0"/>
        <w:rPr>
          <w:rFonts w:ascii="Times New Roman" w:hAnsi="Times New Roman"/>
          <w:sz w:val="22"/>
          <w:szCs w:val="22"/>
        </w:rPr>
      </w:pPr>
    </w:p>
    <w:p w14:paraId="22FD2F3B" w14:textId="77777777" w:rsidR="00D42B10" w:rsidRPr="008C19DD" w:rsidRDefault="00D42B10" w:rsidP="000A6482">
      <w:pPr>
        <w:pStyle w:val="Podnadpis"/>
        <w:numPr>
          <w:ilvl w:val="0"/>
          <w:numId w:val="7"/>
        </w:numPr>
        <w:jc w:val="both"/>
        <w:rPr>
          <w:color w:val="auto"/>
          <w:sz w:val="22"/>
          <w:szCs w:val="22"/>
        </w:rPr>
      </w:pPr>
      <w:r w:rsidRPr="008C19DD">
        <w:rPr>
          <w:color w:val="auto"/>
          <w:sz w:val="22"/>
          <w:szCs w:val="22"/>
        </w:rPr>
        <w:t>V případě ukončení nájmu se pronajímatel nezavazuje k úhradě nákladů vynaložených nájemcem na stavební, technické či jiné úpravy, které nájemce v předmětu nájmu provede, pokud nebude dohodnuto jinak. Nájemce se vzdává práva na protihodnotu toho, o co se realizací stavebních úprav v předmětu nájmu zvýšila hodnota předmětu nájmu.</w:t>
      </w:r>
    </w:p>
    <w:p w14:paraId="4DB0E98E" w14:textId="77777777" w:rsidR="00D42B10" w:rsidRPr="008C19DD" w:rsidRDefault="00D42B10" w:rsidP="00716C31">
      <w:pPr>
        <w:pStyle w:val="Odstavecseseznamem"/>
        <w:ind w:left="0"/>
        <w:rPr>
          <w:rFonts w:ascii="Times New Roman" w:hAnsi="Times New Roman"/>
          <w:sz w:val="22"/>
          <w:szCs w:val="22"/>
        </w:rPr>
      </w:pPr>
    </w:p>
    <w:p w14:paraId="0283CE9D" w14:textId="1040720F" w:rsidR="00176F92" w:rsidRPr="008C19DD" w:rsidRDefault="00D42B10" w:rsidP="000A6482">
      <w:pPr>
        <w:pStyle w:val="Podnadpis"/>
        <w:numPr>
          <w:ilvl w:val="0"/>
          <w:numId w:val="7"/>
        </w:numPr>
        <w:jc w:val="both"/>
        <w:rPr>
          <w:color w:val="auto"/>
          <w:sz w:val="22"/>
          <w:szCs w:val="22"/>
        </w:rPr>
      </w:pPr>
      <w:r w:rsidRPr="008C19DD">
        <w:rPr>
          <w:color w:val="auto"/>
          <w:sz w:val="22"/>
          <w:szCs w:val="22"/>
        </w:rPr>
        <w:t>Pronajímatel převezme předmět nájmu v den ukončení nájmu bez ohledu na způsob ukončení nájemního vztahu, o čemž bude pořízen písemný protokol podepsaný oprávněnými osobami obou smluvních stran. Nájemce je povinen předmět nájmu v den ukončení nájmu dle této nájemní smlouvy pronajímateli předat</w:t>
      </w:r>
      <w:r w:rsidR="006B0962">
        <w:rPr>
          <w:color w:val="auto"/>
          <w:sz w:val="22"/>
          <w:szCs w:val="22"/>
        </w:rPr>
        <w:t xml:space="preserve"> řádně vyklizený</w:t>
      </w:r>
      <w:r w:rsidRPr="008C19DD">
        <w:rPr>
          <w:color w:val="auto"/>
          <w:sz w:val="22"/>
          <w:szCs w:val="22"/>
        </w:rPr>
        <w:t>.</w:t>
      </w:r>
    </w:p>
    <w:p w14:paraId="50A97816" w14:textId="77777777" w:rsidR="008F07BF" w:rsidRPr="008C19DD" w:rsidRDefault="008F07BF" w:rsidP="00716C31">
      <w:pPr>
        <w:pStyle w:val="Odstavecseseznamem"/>
        <w:ind w:left="0"/>
        <w:rPr>
          <w:rFonts w:ascii="Times New Roman" w:hAnsi="Times New Roman"/>
          <w:sz w:val="22"/>
          <w:szCs w:val="22"/>
        </w:rPr>
      </w:pPr>
    </w:p>
    <w:p w14:paraId="1070B957" w14:textId="4B0A209C" w:rsidR="00176F92" w:rsidRPr="008C19DD" w:rsidRDefault="00176F92" w:rsidP="000A6482">
      <w:pPr>
        <w:pStyle w:val="Podtitul"/>
        <w:numPr>
          <w:ilvl w:val="0"/>
          <w:numId w:val="7"/>
        </w:numPr>
        <w:jc w:val="both"/>
        <w:rPr>
          <w:color w:val="auto"/>
          <w:sz w:val="22"/>
          <w:szCs w:val="22"/>
        </w:rPr>
      </w:pPr>
      <w:r w:rsidRPr="008C19DD">
        <w:rPr>
          <w:color w:val="auto"/>
          <w:sz w:val="22"/>
          <w:szCs w:val="22"/>
        </w:rPr>
        <w:t>V případě, že nájemce nepře</w:t>
      </w:r>
      <w:r w:rsidR="003E5746">
        <w:rPr>
          <w:color w:val="auto"/>
          <w:sz w:val="22"/>
          <w:szCs w:val="22"/>
        </w:rPr>
        <w:t>d</w:t>
      </w:r>
      <w:r w:rsidRPr="008C19DD">
        <w:rPr>
          <w:color w:val="auto"/>
          <w:sz w:val="22"/>
          <w:szCs w:val="22"/>
        </w:rPr>
        <w:t xml:space="preserve">á pronajímateli předmět nájmu </w:t>
      </w:r>
      <w:r w:rsidR="006B0962">
        <w:rPr>
          <w:color w:val="auto"/>
          <w:sz w:val="22"/>
          <w:szCs w:val="22"/>
        </w:rPr>
        <w:t xml:space="preserve">řádně </w:t>
      </w:r>
      <w:r w:rsidRPr="008C19DD">
        <w:rPr>
          <w:color w:val="auto"/>
          <w:sz w:val="22"/>
          <w:szCs w:val="22"/>
        </w:rPr>
        <w:t xml:space="preserve">v termínu dle odst. </w:t>
      </w:r>
      <w:r w:rsidR="005226AF" w:rsidRPr="008C19DD">
        <w:rPr>
          <w:color w:val="auto"/>
          <w:sz w:val="22"/>
          <w:szCs w:val="22"/>
        </w:rPr>
        <w:t>2</w:t>
      </w:r>
      <w:r w:rsidR="00C413F4">
        <w:rPr>
          <w:color w:val="auto"/>
          <w:sz w:val="22"/>
          <w:szCs w:val="22"/>
        </w:rPr>
        <w:t>1</w:t>
      </w:r>
      <w:r w:rsidRPr="008C19DD">
        <w:rPr>
          <w:color w:val="auto"/>
          <w:sz w:val="22"/>
          <w:szCs w:val="22"/>
        </w:rPr>
        <w:t xml:space="preserve"> tohoto článku, je nájemce povinen zaplatit pronajímateli smluvní pokutu ve výši </w:t>
      </w:r>
      <w:r w:rsidR="00C8626B">
        <w:rPr>
          <w:color w:val="auto"/>
          <w:sz w:val="22"/>
          <w:szCs w:val="22"/>
        </w:rPr>
        <w:t>5</w:t>
      </w:r>
      <w:r w:rsidRPr="008C19DD">
        <w:rPr>
          <w:color w:val="auto"/>
          <w:sz w:val="22"/>
          <w:szCs w:val="22"/>
        </w:rPr>
        <w:t>00 Kč na účet uvedený v záhlaví této</w:t>
      </w:r>
      <w:r w:rsidR="00C8626B">
        <w:rPr>
          <w:color w:val="auto"/>
          <w:sz w:val="22"/>
          <w:szCs w:val="22"/>
        </w:rPr>
        <w:t> </w:t>
      </w:r>
      <w:r w:rsidRPr="008C19DD">
        <w:rPr>
          <w:color w:val="auto"/>
          <w:sz w:val="22"/>
          <w:szCs w:val="22"/>
        </w:rPr>
        <w:t xml:space="preserve">smlouvy, a to do 15 dnů od prvého dne, kdy se nájemce ocitl se splněním zmíněné povinnosti v prodlení. </w:t>
      </w:r>
    </w:p>
    <w:p w14:paraId="61F64B0F" w14:textId="77777777" w:rsidR="00186FE2" w:rsidRPr="008C19DD" w:rsidRDefault="00186FE2" w:rsidP="00716C31">
      <w:pPr>
        <w:pStyle w:val="Odstavecseseznamem"/>
        <w:ind w:left="0"/>
        <w:rPr>
          <w:rFonts w:ascii="Times New Roman" w:hAnsi="Times New Roman"/>
          <w:sz w:val="22"/>
          <w:szCs w:val="22"/>
        </w:rPr>
      </w:pPr>
    </w:p>
    <w:p w14:paraId="1A4E6F68" w14:textId="548E7A19" w:rsidR="006E4EBC" w:rsidRPr="000A6482" w:rsidRDefault="006E4EBC" w:rsidP="005D3B4A">
      <w:pPr>
        <w:pStyle w:val="Podtitul"/>
        <w:rPr>
          <w:rFonts w:ascii="Arial" w:hAnsi="Arial" w:cs="Arial"/>
          <w:b/>
          <w:sz w:val="22"/>
          <w:szCs w:val="22"/>
        </w:rPr>
      </w:pPr>
      <w:r w:rsidRPr="000A6482">
        <w:rPr>
          <w:rFonts w:ascii="Arial" w:hAnsi="Arial" w:cs="Arial"/>
          <w:b/>
          <w:sz w:val="22"/>
          <w:szCs w:val="22"/>
        </w:rPr>
        <w:t>Čl. VI.</w:t>
      </w:r>
    </w:p>
    <w:p w14:paraId="695B8C98" w14:textId="123870DC" w:rsidR="005D3B4A" w:rsidRPr="000A6482" w:rsidRDefault="005D3B4A" w:rsidP="005D3B4A">
      <w:pPr>
        <w:pStyle w:val="Podtitul"/>
        <w:rPr>
          <w:rFonts w:ascii="Arial" w:hAnsi="Arial" w:cs="Arial"/>
          <w:b/>
          <w:sz w:val="22"/>
          <w:szCs w:val="22"/>
        </w:rPr>
      </w:pPr>
      <w:r w:rsidRPr="000A6482">
        <w:rPr>
          <w:rFonts w:ascii="Arial" w:hAnsi="Arial" w:cs="Arial"/>
          <w:b/>
          <w:sz w:val="22"/>
          <w:szCs w:val="22"/>
        </w:rPr>
        <w:t>Závěrečná ustanovení</w:t>
      </w:r>
    </w:p>
    <w:p w14:paraId="7AFA5A8A" w14:textId="2BD3A7A6" w:rsidR="00977CAC" w:rsidRPr="00526515" w:rsidRDefault="00C8626B" w:rsidP="00526515">
      <w:pPr>
        <w:pStyle w:val="Podtitul"/>
        <w:numPr>
          <w:ilvl w:val="0"/>
          <w:numId w:val="11"/>
        </w:numPr>
        <w:ind w:left="357" w:hanging="357"/>
        <w:jc w:val="both"/>
        <w:rPr>
          <w:color w:val="auto"/>
          <w:sz w:val="22"/>
          <w:szCs w:val="22"/>
        </w:rPr>
      </w:pPr>
      <w:r>
        <w:rPr>
          <w:sz w:val="22"/>
          <w:szCs w:val="22"/>
        </w:rPr>
        <w:t>Smlouva nabývá platnosti dnem jejího uzavření, tj. dnem jejího podpisu poslední smluvní stranou. Tato s</w:t>
      </w:r>
      <w:r w:rsidR="00526515" w:rsidRPr="008F07BF">
        <w:rPr>
          <w:sz w:val="22"/>
          <w:szCs w:val="22"/>
        </w:rPr>
        <w:t xml:space="preserve">mlouva nabývá účinnosti dnem </w:t>
      </w:r>
      <w:r>
        <w:rPr>
          <w:sz w:val="22"/>
          <w:szCs w:val="22"/>
        </w:rPr>
        <w:t xml:space="preserve">jejího </w:t>
      </w:r>
      <w:r w:rsidR="00526515" w:rsidRPr="008F07BF">
        <w:rPr>
          <w:sz w:val="22"/>
          <w:szCs w:val="22"/>
        </w:rPr>
        <w:t xml:space="preserve">uveřejnění v registru smluv v souladu se zákonem č. 340/2015 Sb., o zvláštních podmínkách účinnosti některých smluv, uveřejňování těchto smluv a o registru smluv, ve znění pozdějších předpisů (dále jen „zákon o registru smluv“). Smluvní strany se dohodly, že uveřejnění této smlouvy dle zákona o registru smluv zajistí </w:t>
      </w:r>
      <w:r w:rsidR="00526515">
        <w:rPr>
          <w:sz w:val="22"/>
          <w:szCs w:val="22"/>
        </w:rPr>
        <w:t>pronajímat</w:t>
      </w:r>
      <w:r w:rsidR="00526515" w:rsidRPr="008F07BF">
        <w:rPr>
          <w:sz w:val="22"/>
          <w:szCs w:val="22"/>
        </w:rPr>
        <w:t>el.</w:t>
      </w:r>
    </w:p>
    <w:p w14:paraId="6D9DB33B" w14:textId="77777777" w:rsidR="004473BB" w:rsidRPr="00716C31" w:rsidRDefault="004473BB" w:rsidP="00977CAC">
      <w:pPr>
        <w:rPr>
          <w:rFonts w:ascii="Times New Roman" w:hAnsi="Times New Roman"/>
          <w:sz w:val="22"/>
          <w:szCs w:val="22"/>
        </w:rPr>
      </w:pPr>
    </w:p>
    <w:p w14:paraId="55F1D74B" w14:textId="77777777" w:rsidR="00176F92" w:rsidRPr="00716C31" w:rsidRDefault="005D3B4A" w:rsidP="000A6482">
      <w:pPr>
        <w:pStyle w:val="Podtitul"/>
        <w:numPr>
          <w:ilvl w:val="0"/>
          <w:numId w:val="11"/>
        </w:numPr>
        <w:ind w:left="357" w:hanging="357"/>
        <w:jc w:val="both"/>
        <w:rPr>
          <w:color w:val="auto"/>
          <w:sz w:val="22"/>
          <w:szCs w:val="22"/>
        </w:rPr>
      </w:pPr>
      <w:r w:rsidRPr="00716C31">
        <w:rPr>
          <w:color w:val="auto"/>
          <w:sz w:val="22"/>
          <w:szCs w:val="22"/>
        </w:rPr>
        <w:t>Tato smlouva může být měněna pouze písemně. Za písemnou formu nebude pro tento účel považována výměna e-mailových či jiných elektronických zpráv.</w:t>
      </w:r>
    </w:p>
    <w:p w14:paraId="39DD31A3" w14:textId="77777777" w:rsidR="00176F92" w:rsidRPr="00716C31" w:rsidRDefault="00176F92" w:rsidP="00716C31">
      <w:pPr>
        <w:pStyle w:val="Odstavecseseznamem"/>
        <w:ind w:left="0"/>
        <w:rPr>
          <w:rFonts w:ascii="Times New Roman" w:hAnsi="Times New Roman"/>
          <w:sz w:val="22"/>
          <w:szCs w:val="22"/>
        </w:rPr>
      </w:pPr>
    </w:p>
    <w:p w14:paraId="75C60870" w14:textId="02648FFE" w:rsidR="00005D3F" w:rsidRPr="00716C31" w:rsidRDefault="005D3B4A" w:rsidP="000A6482">
      <w:pPr>
        <w:pStyle w:val="Podtitul"/>
        <w:numPr>
          <w:ilvl w:val="0"/>
          <w:numId w:val="11"/>
        </w:numPr>
        <w:ind w:left="357" w:hanging="357"/>
        <w:jc w:val="both"/>
        <w:rPr>
          <w:color w:val="auto"/>
          <w:sz w:val="22"/>
          <w:szCs w:val="22"/>
        </w:rPr>
      </w:pPr>
      <w:r w:rsidRPr="00716C31">
        <w:rPr>
          <w:color w:val="auto"/>
          <w:sz w:val="22"/>
          <w:szCs w:val="22"/>
        </w:rPr>
        <w:t>Tato smlouva obsahuje úplné ujednání o předmětu smlouvy a všech náležitostech, které strany měly a</w:t>
      </w:r>
      <w:r w:rsidR="00AF1776" w:rsidRPr="00716C31">
        <w:rPr>
          <w:color w:val="auto"/>
          <w:sz w:val="22"/>
          <w:szCs w:val="22"/>
        </w:rPr>
        <w:t> </w:t>
      </w:r>
      <w:r w:rsidRPr="00716C31">
        <w:rPr>
          <w:color w:val="auto"/>
          <w:sz w:val="22"/>
          <w:szCs w:val="22"/>
        </w:rPr>
        <w:t>chtěly ve smlouvě ujednat, a které považují za důležité pro závaznost této smlouvy. Žádný projev stran</w:t>
      </w:r>
      <w:r w:rsidR="00095175" w:rsidRPr="00716C31">
        <w:rPr>
          <w:color w:val="auto"/>
          <w:sz w:val="22"/>
          <w:szCs w:val="22"/>
        </w:rPr>
        <w:t> </w:t>
      </w:r>
      <w:r w:rsidRPr="00716C31">
        <w:rPr>
          <w:color w:val="auto"/>
          <w:sz w:val="22"/>
          <w:szCs w:val="22"/>
        </w:rPr>
        <w:t>učiněný při jednání o této smlouvě ani projev učiněný po uzavření této smlouvy nesmí být vykládán</w:t>
      </w:r>
      <w:r w:rsidR="00095175" w:rsidRPr="00716C31">
        <w:rPr>
          <w:color w:val="auto"/>
          <w:sz w:val="22"/>
          <w:szCs w:val="22"/>
        </w:rPr>
        <w:t> </w:t>
      </w:r>
      <w:r w:rsidRPr="00716C31">
        <w:rPr>
          <w:color w:val="auto"/>
          <w:sz w:val="22"/>
          <w:szCs w:val="22"/>
        </w:rPr>
        <w:t>v rozporu s výslovným</w:t>
      </w:r>
      <w:r w:rsidR="008D7D08" w:rsidRPr="00716C31">
        <w:rPr>
          <w:color w:val="auto"/>
          <w:sz w:val="22"/>
          <w:szCs w:val="22"/>
        </w:rPr>
        <w:t>i</w:t>
      </w:r>
      <w:r w:rsidRPr="00716C31">
        <w:rPr>
          <w:color w:val="auto"/>
          <w:sz w:val="22"/>
          <w:szCs w:val="22"/>
        </w:rPr>
        <w:t xml:space="preserve"> ustanovením</w:t>
      </w:r>
      <w:r w:rsidR="008D7D08" w:rsidRPr="00716C31">
        <w:rPr>
          <w:color w:val="auto"/>
          <w:sz w:val="22"/>
          <w:szCs w:val="22"/>
        </w:rPr>
        <w:t>i</w:t>
      </w:r>
      <w:r w:rsidRPr="00716C31">
        <w:rPr>
          <w:color w:val="auto"/>
          <w:sz w:val="22"/>
          <w:szCs w:val="22"/>
        </w:rPr>
        <w:t xml:space="preserve"> této smlouvy a nezakládá žádný závazek žádné ze stran.</w:t>
      </w:r>
    </w:p>
    <w:p w14:paraId="493EA2CE" w14:textId="77777777" w:rsidR="00005D3F" w:rsidRPr="00716C31" w:rsidRDefault="00005D3F" w:rsidP="00716C31">
      <w:pPr>
        <w:pStyle w:val="Odstavecseseznamem"/>
        <w:ind w:left="0"/>
        <w:rPr>
          <w:rFonts w:ascii="Times New Roman" w:hAnsi="Times New Roman"/>
          <w:sz w:val="22"/>
          <w:szCs w:val="22"/>
        </w:rPr>
      </w:pPr>
    </w:p>
    <w:p w14:paraId="02F884E4" w14:textId="77777777" w:rsidR="00005D3F" w:rsidRPr="00716C31" w:rsidRDefault="005D3B4A" w:rsidP="000A6482">
      <w:pPr>
        <w:pStyle w:val="Podtitul"/>
        <w:numPr>
          <w:ilvl w:val="0"/>
          <w:numId w:val="11"/>
        </w:numPr>
        <w:ind w:left="357" w:hanging="357"/>
        <w:jc w:val="both"/>
        <w:rPr>
          <w:color w:val="auto"/>
          <w:sz w:val="22"/>
          <w:szCs w:val="22"/>
        </w:rPr>
      </w:pPr>
      <w:r w:rsidRPr="00716C31">
        <w:rPr>
          <w:color w:val="auto"/>
          <w:sz w:val="22"/>
          <w:szCs w:val="22"/>
        </w:rPr>
        <w:t xml:space="preserve">Smluvní strany se dohodly ve smyslu § 1740 odst. 2 a 3 zákona č. 89/2012 Sb., občanský zákoník, </w:t>
      </w:r>
      <w:r w:rsidR="008D7D08" w:rsidRPr="00716C31">
        <w:rPr>
          <w:color w:val="auto"/>
          <w:sz w:val="22"/>
          <w:szCs w:val="22"/>
        </w:rPr>
        <w:t>ve</w:t>
      </w:r>
      <w:r w:rsidR="00DA0999" w:rsidRPr="00716C31">
        <w:rPr>
          <w:color w:val="auto"/>
          <w:sz w:val="22"/>
          <w:szCs w:val="22"/>
        </w:rPr>
        <w:t> </w:t>
      </w:r>
      <w:r w:rsidR="008D7D08" w:rsidRPr="00716C31">
        <w:rPr>
          <w:color w:val="auto"/>
          <w:sz w:val="22"/>
          <w:szCs w:val="22"/>
        </w:rPr>
        <w:t xml:space="preserve">znění pozdějších předpisů, </w:t>
      </w:r>
      <w:r w:rsidRPr="00716C31">
        <w:rPr>
          <w:color w:val="auto"/>
          <w:sz w:val="22"/>
          <w:szCs w:val="22"/>
        </w:rPr>
        <w:t>že vylučují přijetí nabídky, která vyjadřuje obsah návrhu smlouvy jinými slovy, i přijetí nabídky s dodatkem nebo odchylkou, i když dodatek či odchylka podstatně nemění podmínky nabídky.</w:t>
      </w:r>
    </w:p>
    <w:p w14:paraId="130EE052" w14:textId="77777777" w:rsidR="00005D3F" w:rsidRPr="00716C31" w:rsidRDefault="00005D3F" w:rsidP="00716C31">
      <w:pPr>
        <w:pStyle w:val="Odstavecseseznamem"/>
        <w:ind w:left="0"/>
        <w:rPr>
          <w:rFonts w:ascii="Times New Roman" w:hAnsi="Times New Roman"/>
          <w:sz w:val="22"/>
          <w:szCs w:val="22"/>
        </w:rPr>
      </w:pPr>
    </w:p>
    <w:p w14:paraId="3CC053D4" w14:textId="5CBAC006" w:rsidR="008F07BF" w:rsidRPr="00716C31" w:rsidRDefault="003A3ADE" w:rsidP="000A6482">
      <w:pPr>
        <w:pStyle w:val="Podtitul"/>
        <w:numPr>
          <w:ilvl w:val="0"/>
          <w:numId w:val="11"/>
        </w:numPr>
        <w:ind w:left="357" w:hanging="357"/>
        <w:jc w:val="both"/>
        <w:rPr>
          <w:color w:val="auto"/>
          <w:sz w:val="22"/>
          <w:szCs w:val="22"/>
        </w:rPr>
      </w:pPr>
      <w:r w:rsidRPr="00716C31">
        <w:rPr>
          <w:color w:val="auto"/>
          <w:sz w:val="22"/>
          <w:szCs w:val="22"/>
        </w:rPr>
        <w:t>Smluvní strany prohlašují, že si tuto smlouvu před jejím podpi</w:t>
      </w:r>
      <w:r w:rsidR="00DA0999" w:rsidRPr="00716C31">
        <w:rPr>
          <w:color w:val="auto"/>
          <w:sz w:val="22"/>
          <w:szCs w:val="22"/>
        </w:rPr>
        <w:t xml:space="preserve">sem přečetly a že byla uzavřena </w:t>
      </w:r>
      <w:r w:rsidRPr="00716C31">
        <w:rPr>
          <w:color w:val="auto"/>
          <w:sz w:val="22"/>
          <w:szCs w:val="22"/>
        </w:rPr>
        <w:t>po</w:t>
      </w:r>
      <w:r w:rsidR="00DA0999" w:rsidRPr="00716C31">
        <w:rPr>
          <w:color w:val="auto"/>
          <w:sz w:val="22"/>
          <w:szCs w:val="22"/>
        </w:rPr>
        <w:t> </w:t>
      </w:r>
      <w:r w:rsidRPr="00716C31">
        <w:rPr>
          <w:color w:val="auto"/>
          <w:sz w:val="22"/>
          <w:szCs w:val="22"/>
        </w:rPr>
        <w:t xml:space="preserve">vzájemném projednání podle jejich pravé </w:t>
      </w:r>
      <w:r w:rsidR="001A2844" w:rsidRPr="00716C31">
        <w:rPr>
          <w:color w:val="auto"/>
          <w:sz w:val="22"/>
          <w:szCs w:val="22"/>
        </w:rPr>
        <w:t xml:space="preserve">a svobodné vůle, určitě, vážně </w:t>
      </w:r>
      <w:r w:rsidRPr="00716C31">
        <w:rPr>
          <w:color w:val="auto"/>
          <w:sz w:val="22"/>
          <w:szCs w:val="22"/>
        </w:rPr>
        <w:t>a srozumitelně, nikoli</w:t>
      </w:r>
      <w:r w:rsidR="00222406" w:rsidRPr="00716C31">
        <w:rPr>
          <w:color w:val="auto"/>
          <w:sz w:val="22"/>
          <w:szCs w:val="22"/>
        </w:rPr>
        <w:t> </w:t>
      </w:r>
      <w:r w:rsidRPr="00716C31">
        <w:rPr>
          <w:color w:val="auto"/>
          <w:sz w:val="22"/>
          <w:szCs w:val="22"/>
        </w:rPr>
        <w:t>v</w:t>
      </w:r>
      <w:r w:rsidR="00095175" w:rsidRPr="00716C31">
        <w:rPr>
          <w:color w:val="auto"/>
          <w:sz w:val="22"/>
          <w:szCs w:val="22"/>
        </w:rPr>
        <w:t> </w:t>
      </w:r>
      <w:r w:rsidRPr="00716C31">
        <w:rPr>
          <w:color w:val="auto"/>
          <w:sz w:val="22"/>
          <w:szCs w:val="22"/>
        </w:rPr>
        <w:t>tísni</w:t>
      </w:r>
      <w:r w:rsidR="00095175" w:rsidRPr="00716C31">
        <w:rPr>
          <w:color w:val="auto"/>
          <w:sz w:val="22"/>
          <w:szCs w:val="22"/>
        </w:rPr>
        <w:t> </w:t>
      </w:r>
      <w:r w:rsidRPr="00716C31">
        <w:rPr>
          <w:color w:val="auto"/>
          <w:sz w:val="22"/>
          <w:szCs w:val="22"/>
        </w:rPr>
        <w:t>za nápadně nevýhodných podmínek.</w:t>
      </w:r>
    </w:p>
    <w:p w14:paraId="395CB2AC" w14:textId="77777777" w:rsidR="008F07BF" w:rsidRPr="00716C31" w:rsidRDefault="008F07BF" w:rsidP="00716C31">
      <w:pPr>
        <w:pStyle w:val="Odstavecseseznamem"/>
        <w:ind w:left="0"/>
        <w:rPr>
          <w:rFonts w:ascii="Times New Roman" w:hAnsi="Times New Roman"/>
          <w:sz w:val="22"/>
          <w:szCs w:val="22"/>
        </w:rPr>
      </w:pPr>
    </w:p>
    <w:p w14:paraId="343F5557" w14:textId="1EB394BB" w:rsidR="008F07BF" w:rsidRPr="00716C31" w:rsidRDefault="001A5F8B" w:rsidP="000A6482">
      <w:pPr>
        <w:pStyle w:val="Podtitul"/>
        <w:numPr>
          <w:ilvl w:val="0"/>
          <w:numId w:val="11"/>
        </w:numPr>
        <w:ind w:left="357" w:hanging="357"/>
        <w:jc w:val="both"/>
        <w:rPr>
          <w:color w:val="auto"/>
          <w:sz w:val="22"/>
          <w:szCs w:val="22"/>
        </w:rPr>
      </w:pPr>
      <w:r w:rsidRPr="008160EF">
        <w:rPr>
          <w:sz w:val="22"/>
          <w:szCs w:val="22"/>
        </w:rPr>
        <w:t xml:space="preserve">Je-li tato </w:t>
      </w:r>
      <w:r>
        <w:rPr>
          <w:sz w:val="22"/>
          <w:szCs w:val="22"/>
        </w:rPr>
        <w:t>s</w:t>
      </w:r>
      <w:r w:rsidRPr="008160EF">
        <w:rPr>
          <w:sz w:val="22"/>
          <w:szCs w:val="22"/>
        </w:rPr>
        <w:t xml:space="preserve">mlouva uzavírána v listinné podobě, vyhotovuje se </w:t>
      </w:r>
      <w:r w:rsidR="008F07BF" w:rsidRPr="00716C31">
        <w:rPr>
          <w:sz w:val="22"/>
          <w:szCs w:val="22"/>
        </w:rPr>
        <w:t xml:space="preserve">v </w:t>
      </w:r>
      <w:r w:rsidR="00C94A5A" w:rsidRPr="00716C31">
        <w:rPr>
          <w:sz w:val="22"/>
          <w:szCs w:val="22"/>
        </w:rPr>
        <w:t>pě</w:t>
      </w:r>
      <w:r w:rsidR="008F07BF" w:rsidRPr="00716C31">
        <w:rPr>
          <w:sz w:val="22"/>
          <w:szCs w:val="22"/>
        </w:rPr>
        <w:t xml:space="preserve">ti stejnopisech, z nichž pronajímatel obdrží </w:t>
      </w:r>
      <w:r w:rsidR="00C94A5A" w:rsidRPr="00716C31">
        <w:rPr>
          <w:sz w:val="22"/>
          <w:szCs w:val="22"/>
        </w:rPr>
        <w:t>čtyři</w:t>
      </w:r>
      <w:r w:rsidR="008F07BF" w:rsidRPr="00716C31">
        <w:rPr>
          <w:sz w:val="22"/>
          <w:szCs w:val="22"/>
        </w:rPr>
        <w:t xml:space="preserve"> vyhotovení a nájemce obdrží</w:t>
      </w:r>
      <w:r w:rsidR="00095175" w:rsidRPr="00716C31">
        <w:rPr>
          <w:sz w:val="22"/>
          <w:szCs w:val="22"/>
        </w:rPr>
        <w:t> </w:t>
      </w:r>
      <w:r w:rsidR="008F07BF" w:rsidRPr="00716C31">
        <w:rPr>
          <w:sz w:val="22"/>
          <w:szCs w:val="22"/>
        </w:rPr>
        <w:t>jedno vyhotovení. Je-li tato smlouva uzavírána elektronicky, obdrží obě smluvní strany je</w:t>
      </w:r>
      <w:r>
        <w:rPr>
          <w:sz w:val="22"/>
          <w:szCs w:val="22"/>
        </w:rPr>
        <w:t>jí</w:t>
      </w:r>
      <w:r w:rsidR="008F07BF" w:rsidRPr="00716C31">
        <w:rPr>
          <w:sz w:val="22"/>
          <w:szCs w:val="22"/>
        </w:rPr>
        <w:t xml:space="preserve"> elektronický originál opatřený </w:t>
      </w:r>
      <w:r w:rsidRPr="008160EF">
        <w:rPr>
          <w:sz w:val="22"/>
          <w:szCs w:val="22"/>
        </w:rPr>
        <w:t xml:space="preserve">uznávanými </w:t>
      </w:r>
      <w:r w:rsidR="008F07BF" w:rsidRPr="00716C31">
        <w:rPr>
          <w:sz w:val="22"/>
          <w:szCs w:val="22"/>
        </w:rPr>
        <w:t>elektronickými podpisy.</w:t>
      </w:r>
    </w:p>
    <w:p w14:paraId="30A7B2E8" w14:textId="77777777" w:rsidR="00EE59C0" w:rsidRDefault="00EE59C0" w:rsidP="001A2844">
      <w:pPr>
        <w:pStyle w:val="Podtitul"/>
        <w:rPr>
          <w:bCs/>
          <w:color w:val="auto"/>
          <w:sz w:val="22"/>
          <w:szCs w:val="22"/>
        </w:rPr>
      </w:pPr>
    </w:p>
    <w:p w14:paraId="3448B0CE" w14:textId="77777777" w:rsidR="00D7663A" w:rsidRPr="00C211C9" w:rsidRDefault="00D7663A" w:rsidP="001A2844">
      <w:pPr>
        <w:pStyle w:val="Podtitul"/>
        <w:rPr>
          <w:bCs/>
          <w:color w:val="auto"/>
          <w:sz w:val="22"/>
          <w:szCs w:val="22"/>
        </w:rPr>
      </w:pPr>
    </w:p>
    <w:p w14:paraId="7AC0FCF7" w14:textId="78EEFC73" w:rsidR="001A2844" w:rsidRPr="000A6482" w:rsidRDefault="001A2844" w:rsidP="001A2844">
      <w:pPr>
        <w:pStyle w:val="Podtitul"/>
        <w:rPr>
          <w:rFonts w:ascii="Arial" w:hAnsi="Arial" w:cs="Arial"/>
          <w:b/>
          <w:sz w:val="22"/>
          <w:szCs w:val="22"/>
        </w:rPr>
      </w:pPr>
      <w:r w:rsidRPr="000A6482">
        <w:rPr>
          <w:rFonts w:ascii="Arial" w:hAnsi="Arial" w:cs="Arial"/>
          <w:b/>
          <w:sz w:val="22"/>
          <w:szCs w:val="22"/>
        </w:rPr>
        <w:lastRenderedPageBreak/>
        <w:t xml:space="preserve">čl. </w:t>
      </w:r>
      <w:r w:rsidR="000A6482" w:rsidRPr="000A6482">
        <w:rPr>
          <w:rFonts w:ascii="Arial" w:hAnsi="Arial" w:cs="Arial"/>
          <w:b/>
          <w:sz w:val="22"/>
          <w:szCs w:val="22"/>
        </w:rPr>
        <w:t>VII</w:t>
      </w:r>
      <w:r w:rsidRPr="000A6482">
        <w:rPr>
          <w:rFonts w:ascii="Arial" w:hAnsi="Arial" w:cs="Arial"/>
          <w:b/>
          <w:sz w:val="22"/>
          <w:szCs w:val="22"/>
        </w:rPr>
        <w:t>.</w:t>
      </w:r>
    </w:p>
    <w:p w14:paraId="58B59507" w14:textId="77777777" w:rsidR="001A2844" w:rsidRDefault="001A2844" w:rsidP="001A2844">
      <w:pPr>
        <w:pStyle w:val="Podtitul"/>
        <w:rPr>
          <w:rFonts w:ascii="Arial" w:hAnsi="Arial" w:cs="Arial"/>
          <w:b/>
          <w:sz w:val="24"/>
          <w:szCs w:val="24"/>
        </w:rPr>
      </w:pPr>
      <w:r w:rsidRPr="000A6482">
        <w:rPr>
          <w:rFonts w:ascii="Arial" w:hAnsi="Arial" w:cs="Arial"/>
          <w:b/>
          <w:sz w:val="22"/>
          <w:szCs w:val="22"/>
        </w:rPr>
        <w:t>Doložka</w:t>
      </w:r>
    </w:p>
    <w:p w14:paraId="49230CC7" w14:textId="77777777" w:rsidR="001A2844" w:rsidRDefault="001A2844" w:rsidP="001A2844">
      <w:pPr>
        <w:pStyle w:val="Podtitul"/>
        <w:jc w:val="both"/>
        <w:rPr>
          <w:sz w:val="22"/>
          <w:szCs w:val="22"/>
        </w:rPr>
      </w:pPr>
      <w:r>
        <w:rPr>
          <w:sz w:val="22"/>
          <w:szCs w:val="22"/>
        </w:rPr>
        <w:t>Doložka platnosti právního jednání</w:t>
      </w:r>
      <w:r w:rsidRPr="00FB2301">
        <w:rPr>
          <w:sz w:val="22"/>
          <w:szCs w:val="22"/>
        </w:rPr>
        <w:t xml:space="preserve"> dle § 41 zákona č. 128/2000 Sb., o obcích (obecní zřízení</w:t>
      </w:r>
      <w:r>
        <w:rPr>
          <w:sz w:val="22"/>
          <w:szCs w:val="22"/>
        </w:rPr>
        <w:t>), ve znění pozdějších předpisů</w:t>
      </w:r>
      <w:r w:rsidRPr="00FB2301">
        <w:rPr>
          <w:sz w:val="22"/>
          <w:szCs w:val="22"/>
        </w:rPr>
        <w:t>:</w:t>
      </w:r>
    </w:p>
    <w:p w14:paraId="60AE02F6" w14:textId="04257A46" w:rsidR="001A2844" w:rsidRPr="009112DF" w:rsidRDefault="001A2844" w:rsidP="000A6482">
      <w:pPr>
        <w:pStyle w:val="Podtitul"/>
        <w:numPr>
          <w:ilvl w:val="0"/>
          <w:numId w:val="8"/>
        </w:numPr>
        <w:jc w:val="both"/>
        <w:rPr>
          <w:i/>
          <w:sz w:val="22"/>
          <w:szCs w:val="22"/>
        </w:rPr>
      </w:pPr>
      <w:r w:rsidRPr="001A2844">
        <w:rPr>
          <w:sz w:val="22"/>
          <w:szCs w:val="22"/>
        </w:rPr>
        <w:t xml:space="preserve">O záměru obce pronajmout předmět nájmu podle této smlouvy rozhodla rada města dne </w:t>
      </w:r>
      <w:r w:rsidR="00D7663A">
        <w:rPr>
          <w:sz w:val="22"/>
          <w:szCs w:val="22"/>
        </w:rPr>
        <w:t xml:space="preserve">17.02.2026 </w:t>
      </w:r>
      <w:r w:rsidRPr="001A2844">
        <w:rPr>
          <w:sz w:val="22"/>
          <w:szCs w:val="22"/>
        </w:rPr>
        <w:t xml:space="preserve">usnesením č. </w:t>
      </w:r>
      <w:r w:rsidR="00D7663A">
        <w:rPr>
          <w:color w:val="auto"/>
          <w:sz w:val="22"/>
          <w:szCs w:val="22"/>
          <w:shd w:val="clear" w:color="auto" w:fill="FFFFFF" w:themeFill="background1"/>
        </w:rPr>
        <w:t>09160</w:t>
      </w:r>
      <w:r w:rsidRPr="001A2844">
        <w:rPr>
          <w:sz w:val="22"/>
          <w:szCs w:val="22"/>
        </w:rPr>
        <w:t>/RM22</w:t>
      </w:r>
      <w:r w:rsidR="0001308F">
        <w:rPr>
          <w:sz w:val="22"/>
          <w:szCs w:val="22"/>
        </w:rPr>
        <w:t>26</w:t>
      </w:r>
      <w:r w:rsidR="00D7663A" w:rsidRPr="001A2844">
        <w:rPr>
          <w:sz w:val="22"/>
          <w:szCs w:val="22"/>
        </w:rPr>
        <w:t>/</w:t>
      </w:r>
      <w:r w:rsidR="00D7663A">
        <w:rPr>
          <w:sz w:val="22"/>
          <w:szCs w:val="22"/>
        </w:rPr>
        <w:t>127.</w:t>
      </w:r>
    </w:p>
    <w:p w14:paraId="18625647" w14:textId="7E000D2B" w:rsidR="008F07BF" w:rsidRDefault="008F07BF" w:rsidP="000A6482">
      <w:pPr>
        <w:pStyle w:val="Podtitul"/>
        <w:numPr>
          <w:ilvl w:val="0"/>
          <w:numId w:val="8"/>
        </w:numPr>
        <w:suppressAutoHyphens/>
        <w:jc w:val="both"/>
      </w:pPr>
      <w:r>
        <w:rPr>
          <w:sz w:val="22"/>
          <w:szCs w:val="22"/>
        </w:rPr>
        <w:t>Záměr obce pronajmout předmět nájmu byl zveřejněn na</w:t>
      </w:r>
      <w:r w:rsidRPr="00ED1001">
        <w:rPr>
          <w:sz w:val="22"/>
          <w:szCs w:val="22"/>
        </w:rPr>
        <w:t xml:space="preserve"> </w:t>
      </w:r>
      <w:r>
        <w:rPr>
          <w:sz w:val="22"/>
          <w:szCs w:val="22"/>
        </w:rPr>
        <w:t>elektronické úřední desce na webových stránkách a na úřední desce Magistrátu města Ostravy od </w:t>
      </w:r>
      <w:r w:rsidR="00D7663A">
        <w:rPr>
          <w:sz w:val="22"/>
          <w:szCs w:val="22"/>
        </w:rPr>
        <w:t xml:space="preserve">17.02.2026 </w:t>
      </w:r>
      <w:r>
        <w:rPr>
          <w:sz w:val="22"/>
          <w:szCs w:val="22"/>
        </w:rPr>
        <w:t xml:space="preserve">do </w:t>
      </w:r>
      <w:r w:rsidR="00D7663A">
        <w:rPr>
          <w:sz w:val="22"/>
          <w:szCs w:val="22"/>
        </w:rPr>
        <w:t>05.03.2026.</w:t>
      </w:r>
    </w:p>
    <w:p w14:paraId="0F949400" w14:textId="2D5FF170" w:rsidR="001A2844" w:rsidRPr="00BD3DFF" w:rsidRDefault="001A2844" w:rsidP="000A6482">
      <w:pPr>
        <w:pStyle w:val="Podtitul"/>
        <w:numPr>
          <w:ilvl w:val="0"/>
          <w:numId w:val="8"/>
        </w:numPr>
        <w:jc w:val="both"/>
        <w:rPr>
          <w:i/>
          <w:sz w:val="22"/>
          <w:szCs w:val="22"/>
        </w:rPr>
      </w:pPr>
      <w:r w:rsidRPr="00BD3DFF">
        <w:rPr>
          <w:sz w:val="22"/>
          <w:szCs w:val="22"/>
        </w:rPr>
        <w:t xml:space="preserve">O uzavření této smlouvy na straně pronajímatele rozhodla rada města dne </w:t>
      </w:r>
      <w:r w:rsidR="00D50A8B">
        <w:rPr>
          <w:sz w:val="22"/>
          <w:szCs w:val="22"/>
        </w:rPr>
        <w:t>17.03.2026</w:t>
      </w:r>
      <w:r w:rsidR="00896DB2" w:rsidRPr="00BD3DFF">
        <w:rPr>
          <w:sz w:val="22"/>
          <w:szCs w:val="22"/>
        </w:rPr>
        <w:t xml:space="preserve"> </w:t>
      </w:r>
      <w:r w:rsidRPr="00BD3DFF">
        <w:rPr>
          <w:sz w:val="22"/>
          <w:szCs w:val="22"/>
        </w:rPr>
        <w:t>usnesením</w:t>
      </w:r>
      <w:r w:rsidR="00AF1776" w:rsidRPr="00BD3DFF">
        <w:rPr>
          <w:sz w:val="22"/>
          <w:szCs w:val="22"/>
        </w:rPr>
        <w:t xml:space="preserve"> </w:t>
      </w:r>
      <w:r w:rsidRPr="00BD3DFF">
        <w:rPr>
          <w:sz w:val="22"/>
          <w:szCs w:val="22"/>
        </w:rPr>
        <w:t>č.</w:t>
      </w:r>
      <w:r w:rsidR="00F05BB4">
        <w:rPr>
          <w:sz w:val="22"/>
          <w:szCs w:val="22"/>
        </w:rPr>
        <w:t> </w:t>
      </w:r>
      <w:r w:rsidR="00D50A8B">
        <w:rPr>
          <w:sz w:val="22"/>
          <w:szCs w:val="22"/>
        </w:rPr>
        <w:t>09412</w:t>
      </w:r>
      <w:r w:rsidR="00896DB2" w:rsidRPr="00BD3DFF">
        <w:rPr>
          <w:sz w:val="22"/>
          <w:szCs w:val="22"/>
        </w:rPr>
        <w:t>/</w:t>
      </w:r>
      <w:r w:rsidRPr="00BD3DFF">
        <w:rPr>
          <w:sz w:val="22"/>
          <w:szCs w:val="22"/>
        </w:rPr>
        <w:t>RM</w:t>
      </w:r>
      <w:r w:rsidR="0075061C" w:rsidRPr="00BD3DFF">
        <w:rPr>
          <w:sz w:val="22"/>
          <w:szCs w:val="22"/>
        </w:rPr>
        <w:t>22</w:t>
      </w:r>
      <w:r w:rsidR="00484E5B">
        <w:rPr>
          <w:sz w:val="22"/>
          <w:szCs w:val="22"/>
        </w:rPr>
        <w:t>26</w:t>
      </w:r>
      <w:r w:rsidR="0081442C" w:rsidRPr="00BD3DFF">
        <w:rPr>
          <w:sz w:val="22"/>
          <w:szCs w:val="22"/>
        </w:rPr>
        <w:t>/</w:t>
      </w:r>
      <w:r w:rsidR="00D50A8B">
        <w:rPr>
          <w:sz w:val="22"/>
          <w:szCs w:val="22"/>
        </w:rPr>
        <w:t>130.</w:t>
      </w:r>
    </w:p>
    <w:p w14:paraId="51FE6BF0" w14:textId="77777777" w:rsidR="00B66C3E" w:rsidRDefault="00B66C3E" w:rsidP="001A2844">
      <w:pPr>
        <w:pStyle w:val="Podtitul"/>
        <w:rPr>
          <w:b/>
          <w:sz w:val="22"/>
          <w:szCs w:val="22"/>
        </w:rPr>
      </w:pPr>
    </w:p>
    <w:p w14:paraId="447FBA80" w14:textId="77777777" w:rsidR="009112DF" w:rsidRDefault="009112DF" w:rsidP="001A2844">
      <w:pPr>
        <w:pStyle w:val="Podtitul"/>
        <w:rPr>
          <w:b/>
          <w:sz w:val="22"/>
          <w:szCs w:val="22"/>
        </w:rPr>
      </w:pPr>
    </w:p>
    <w:p w14:paraId="7322A1C1" w14:textId="617BEF16" w:rsidR="001A2844" w:rsidRDefault="001A2844" w:rsidP="00D50A8B">
      <w:pPr>
        <w:pStyle w:val="Podtitul"/>
        <w:tabs>
          <w:tab w:val="left" w:pos="5245"/>
        </w:tabs>
        <w:rPr>
          <w:sz w:val="22"/>
          <w:szCs w:val="22"/>
        </w:rPr>
      </w:pPr>
      <w:r w:rsidRPr="00BD3DFF">
        <w:rPr>
          <w:sz w:val="22"/>
          <w:szCs w:val="22"/>
        </w:rPr>
        <w:t>V Ostravě dne ……………………….</w:t>
      </w:r>
      <w:r w:rsidRPr="00FB2301">
        <w:rPr>
          <w:sz w:val="22"/>
          <w:szCs w:val="22"/>
        </w:rPr>
        <w:t xml:space="preserve">                          </w:t>
      </w:r>
      <w:r>
        <w:rPr>
          <w:sz w:val="22"/>
          <w:szCs w:val="22"/>
        </w:rPr>
        <w:t xml:space="preserve">  </w:t>
      </w:r>
      <w:r w:rsidR="00D50A8B">
        <w:rPr>
          <w:sz w:val="22"/>
          <w:szCs w:val="22"/>
        </w:rPr>
        <w:tab/>
      </w:r>
      <w:r>
        <w:rPr>
          <w:sz w:val="22"/>
          <w:szCs w:val="22"/>
        </w:rPr>
        <w:t>V Ostravě</w:t>
      </w:r>
      <w:r w:rsidRPr="00FB2301">
        <w:rPr>
          <w:sz w:val="22"/>
          <w:szCs w:val="22"/>
        </w:rPr>
        <w:t xml:space="preserve"> dne ………………………</w:t>
      </w:r>
      <w:r>
        <w:rPr>
          <w:sz w:val="22"/>
          <w:szCs w:val="22"/>
        </w:rPr>
        <w:t>……</w:t>
      </w:r>
    </w:p>
    <w:p w14:paraId="12A4607A" w14:textId="77777777" w:rsidR="001A2844" w:rsidRDefault="001A2844" w:rsidP="001A2844">
      <w:pPr>
        <w:pStyle w:val="Podtitul"/>
        <w:rPr>
          <w:sz w:val="22"/>
          <w:szCs w:val="22"/>
        </w:rPr>
      </w:pPr>
    </w:p>
    <w:p w14:paraId="4715E96F" w14:textId="77777777" w:rsidR="009112DF" w:rsidRDefault="009112DF" w:rsidP="001A2844">
      <w:pPr>
        <w:pStyle w:val="Podtitul"/>
        <w:rPr>
          <w:color w:val="auto"/>
          <w:sz w:val="22"/>
          <w:szCs w:val="22"/>
        </w:rPr>
      </w:pPr>
    </w:p>
    <w:p w14:paraId="1B0D6F70" w14:textId="77777777" w:rsidR="00D50A8B" w:rsidRDefault="00D50A8B" w:rsidP="001A2844">
      <w:pPr>
        <w:pStyle w:val="Podtitul"/>
        <w:rPr>
          <w:color w:val="auto"/>
          <w:sz w:val="22"/>
          <w:szCs w:val="22"/>
        </w:rPr>
      </w:pPr>
    </w:p>
    <w:p w14:paraId="524B066A" w14:textId="77777777" w:rsidR="00D50A8B" w:rsidRPr="009112DF" w:rsidRDefault="00D50A8B" w:rsidP="001A2844">
      <w:pPr>
        <w:pStyle w:val="Podtitul"/>
        <w:rPr>
          <w:color w:val="auto"/>
          <w:sz w:val="22"/>
          <w:szCs w:val="22"/>
        </w:rPr>
      </w:pPr>
    </w:p>
    <w:tbl>
      <w:tblPr>
        <w:tblW w:w="978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0"/>
        <w:gridCol w:w="283"/>
        <w:gridCol w:w="4753"/>
      </w:tblGrid>
      <w:tr w:rsidR="00E07754" w:rsidRPr="009112DF" w14:paraId="28944B94" w14:textId="77777777" w:rsidTr="00D50A8B">
        <w:tc>
          <w:tcPr>
            <w:tcW w:w="4750" w:type="dxa"/>
            <w:tcBorders>
              <w:top w:val="nil"/>
              <w:left w:val="nil"/>
              <w:bottom w:val="nil"/>
              <w:right w:val="nil"/>
            </w:tcBorders>
          </w:tcPr>
          <w:p w14:paraId="2EA91B3F" w14:textId="77777777" w:rsidR="00E07754" w:rsidRPr="009112DF" w:rsidRDefault="00E07754" w:rsidP="006921CB">
            <w:pPr>
              <w:tabs>
                <w:tab w:val="left" w:pos="1418"/>
                <w:tab w:val="left" w:pos="2694"/>
                <w:tab w:val="left" w:pos="4111"/>
              </w:tabs>
              <w:jc w:val="center"/>
              <w:rPr>
                <w:rFonts w:ascii="Times New Roman" w:hAnsi="Times New Roman"/>
                <w:sz w:val="22"/>
                <w:szCs w:val="22"/>
              </w:rPr>
            </w:pPr>
          </w:p>
          <w:p w14:paraId="28870426" w14:textId="77777777" w:rsidR="00E07754" w:rsidRPr="009112DF" w:rsidRDefault="00E07754" w:rsidP="006921CB">
            <w:pPr>
              <w:tabs>
                <w:tab w:val="left" w:pos="1418"/>
                <w:tab w:val="left" w:pos="2694"/>
                <w:tab w:val="left" w:pos="4111"/>
              </w:tabs>
              <w:jc w:val="center"/>
              <w:rPr>
                <w:rFonts w:ascii="Times New Roman" w:hAnsi="Times New Roman"/>
                <w:sz w:val="22"/>
                <w:szCs w:val="22"/>
              </w:rPr>
            </w:pPr>
          </w:p>
          <w:p w14:paraId="5EB6EB7D" w14:textId="77777777" w:rsidR="00E07754" w:rsidRDefault="00E07754" w:rsidP="006921CB">
            <w:pPr>
              <w:tabs>
                <w:tab w:val="left" w:pos="1418"/>
                <w:tab w:val="left" w:pos="2694"/>
                <w:tab w:val="left" w:pos="4111"/>
              </w:tabs>
              <w:jc w:val="center"/>
              <w:rPr>
                <w:rFonts w:ascii="Times New Roman" w:hAnsi="Times New Roman"/>
                <w:sz w:val="22"/>
                <w:szCs w:val="22"/>
              </w:rPr>
            </w:pPr>
          </w:p>
          <w:p w14:paraId="2A74F167" w14:textId="77777777" w:rsidR="009112DF" w:rsidRPr="009112DF" w:rsidRDefault="009112DF" w:rsidP="006921CB">
            <w:pPr>
              <w:tabs>
                <w:tab w:val="left" w:pos="1418"/>
                <w:tab w:val="left" w:pos="2694"/>
                <w:tab w:val="left" w:pos="4111"/>
              </w:tabs>
              <w:jc w:val="center"/>
              <w:rPr>
                <w:rFonts w:ascii="Times New Roman" w:hAnsi="Times New Roman"/>
                <w:sz w:val="22"/>
                <w:szCs w:val="22"/>
              </w:rPr>
            </w:pPr>
          </w:p>
          <w:p w14:paraId="635DD1D6" w14:textId="77777777" w:rsidR="008F07BF" w:rsidRPr="009112DF" w:rsidRDefault="008F07BF" w:rsidP="006921CB">
            <w:pPr>
              <w:tabs>
                <w:tab w:val="left" w:pos="1418"/>
                <w:tab w:val="left" w:pos="2694"/>
                <w:tab w:val="left" w:pos="4111"/>
              </w:tabs>
              <w:jc w:val="center"/>
              <w:rPr>
                <w:rFonts w:ascii="Times New Roman" w:hAnsi="Times New Roman"/>
                <w:sz w:val="22"/>
                <w:szCs w:val="22"/>
              </w:rPr>
            </w:pPr>
          </w:p>
          <w:p w14:paraId="2147DB48" w14:textId="77777777" w:rsidR="008F07BF" w:rsidRPr="009112DF" w:rsidRDefault="008F07BF" w:rsidP="006921CB">
            <w:pPr>
              <w:tabs>
                <w:tab w:val="left" w:pos="1418"/>
                <w:tab w:val="left" w:pos="2694"/>
                <w:tab w:val="left" w:pos="4111"/>
              </w:tabs>
              <w:jc w:val="center"/>
              <w:rPr>
                <w:rFonts w:ascii="Times New Roman" w:hAnsi="Times New Roman"/>
                <w:sz w:val="22"/>
                <w:szCs w:val="22"/>
              </w:rPr>
            </w:pPr>
          </w:p>
          <w:p w14:paraId="5CB41925" w14:textId="77777777" w:rsidR="00E07754" w:rsidRPr="009112DF" w:rsidRDefault="00E07754" w:rsidP="006921CB">
            <w:pPr>
              <w:tabs>
                <w:tab w:val="left" w:pos="1418"/>
                <w:tab w:val="left" w:pos="2694"/>
                <w:tab w:val="left" w:pos="4111"/>
              </w:tabs>
              <w:jc w:val="center"/>
              <w:rPr>
                <w:rFonts w:ascii="Times New Roman" w:hAnsi="Times New Roman"/>
                <w:sz w:val="22"/>
                <w:szCs w:val="22"/>
              </w:rPr>
            </w:pPr>
          </w:p>
        </w:tc>
        <w:tc>
          <w:tcPr>
            <w:tcW w:w="283" w:type="dxa"/>
            <w:tcBorders>
              <w:top w:val="nil"/>
              <w:left w:val="nil"/>
              <w:bottom w:val="nil"/>
              <w:right w:val="nil"/>
            </w:tcBorders>
          </w:tcPr>
          <w:p w14:paraId="04357EEE" w14:textId="77777777" w:rsidR="00E07754" w:rsidRPr="009112DF" w:rsidRDefault="00E07754" w:rsidP="006921CB">
            <w:pPr>
              <w:tabs>
                <w:tab w:val="left" w:pos="1418"/>
                <w:tab w:val="left" w:pos="2694"/>
                <w:tab w:val="left" w:pos="4111"/>
              </w:tabs>
              <w:jc w:val="center"/>
              <w:rPr>
                <w:sz w:val="24"/>
              </w:rPr>
            </w:pPr>
          </w:p>
        </w:tc>
        <w:tc>
          <w:tcPr>
            <w:tcW w:w="4753" w:type="dxa"/>
            <w:tcBorders>
              <w:top w:val="nil"/>
              <w:left w:val="nil"/>
              <w:bottom w:val="nil"/>
              <w:right w:val="nil"/>
            </w:tcBorders>
          </w:tcPr>
          <w:p w14:paraId="135325D0" w14:textId="77777777" w:rsidR="00E07754" w:rsidRPr="009112DF" w:rsidRDefault="00E07754" w:rsidP="006921CB">
            <w:pPr>
              <w:tabs>
                <w:tab w:val="left" w:pos="1418"/>
                <w:tab w:val="left" w:pos="2694"/>
                <w:tab w:val="left" w:pos="4111"/>
              </w:tabs>
              <w:jc w:val="center"/>
              <w:rPr>
                <w:rFonts w:ascii="Times New Roman" w:hAnsi="Times New Roman"/>
                <w:sz w:val="22"/>
                <w:szCs w:val="22"/>
              </w:rPr>
            </w:pPr>
          </w:p>
          <w:p w14:paraId="77DE5CA0" w14:textId="77777777" w:rsidR="00E07754" w:rsidRPr="009112DF" w:rsidRDefault="00E07754" w:rsidP="006921CB">
            <w:pPr>
              <w:tabs>
                <w:tab w:val="left" w:pos="1418"/>
                <w:tab w:val="left" w:pos="2694"/>
                <w:tab w:val="left" w:pos="4111"/>
              </w:tabs>
              <w:jc w:val="center"/>
              <w:rPr>
                <w:rFonts w:ascii="Times New Roman" w:hAnsi="Times New Roman"/>
                <w:sz w:val="22"/>
                <w:szCs w:val="22"/>
              </w:rPr>
            </w:pPr>
          </w:p>
        </w:tc>
      </w:tr>
      <w:tr w:rsidR="00E07754" w:rsidRPr="009112DF" w14:paraId="44B43934" w14:textId="77777777" w:rsidTr="00D50A8B">
        <w:trPr>
          <w:trHeight w:val="276"/>
        </w:trPr>
        <w:tc>
          <w:tcPr>
            <w:tcW w:w="4750" w:type="dxa"/>
            <w:tcBorders>
              <w:top w:val="nil"/>
              <w:left w:val="nil"/>
              <w:bottom w:val="nil"/>
              <w:right w:val="nil"/>
            </w:tcBorders>
          </w:tcPr>
          <w:p w14:paraId="5C244481" w14:textId="77777777" w:rsidR="00E07754" w:rsidRPr="009112DF" w:rsidRDefault="00E07754" w:rsidP="006921CB">
            <w:pPr>
              <w:tabs>
                <w:tab w:val="left" w:pos="1418"/>
                <w:tab w:val="left" w:pos="2694"/>
                <w:tab w:val="left" w:pos="4111"/>
              </w:tabs>
              <w:rPr>
                <w:rFonts w:ascii="Times New Roman" w:hAnsi="Times New Roman"/>
                <w:sz w:val="22"/>
                <w:szCs w:val="22"/>
              </w:rPr>
            </w:pPr>
            <w:r w:rsidRPr="009112DF">
              <w:rPr>
                <w:rFonts w:ascii="Times New Roman" w:hAnsi="Times New Roman"/>
                <w:sz w:val="22"/>
                <w:szCs w:val="22"/>
              </w:rPr>
              <w:t>………………………………………</w:t>
            </w:r>
          </w:p>
          <w:p w14:paraId="7664FD99" w14:textId="77777777" w:rsidR="00E07754" w:rsidRPr="009112DF" w:rsidRDefault="00E07754" w:rsidP="006921CB">
            <w:pPr>
              <w:tabs>
                <w:tab w:val="left" w:pos="1418"/>
                <w:tab w:val="left" w:pos="2694"/>
                <w:tab w:val="left" w:pos="4111"/>
              </w:tabs>
              <w:rPr>
                <w:rFonts w:ascii="Times New Roman" w:hAnsi="Times New Roman"/>
                <w:sz w:val="22"/>
                <w:szCs w:val="22"/>
              </w:rPr>
            </w:pPr>
            <w:r w:rsidRPr="009112DF">
              <w:rPr>
                <w:rFonts w:ascii="Times New Roman" w:hAnsi="Times New Roman"/>
                <w:sz w:val="22"/>
                <w:szCs w:val="22"/>
              </w:rPr>
              <w:t xml:space="preserve">za statutární město Ostrava </w:t>
            </w:r>
          </w:p>
          <w:p w14:paraId="1B61D6A3" w14:textId="77777777" w:rsidR="00E07754" w:rsidRPr="009112DF" w:rsidRDefault="0001308F" w:rsidP="006921CB">
            <w:pPr>
              <w:tabs>
                <w:tab w:val="left" w:pos="1418"/>
                <w:tab w:val="left" w:pos="2694"/>
                <w:tab w:val="left" w:pos="4111"/>
              </w:tabs>
              <w:rPr>
                <w:rFonts w:ascii="Times New Roman" w:hAnsi="Times New Roman"/>
                <w:sz w:val="22"/>
                <w:szCs w:val="22"/>
              </w:rPr>
            </w:pPr>
            <w:r w:rsidRPr="009112DF">
              <w:rPr>
                <w:rFonts w:ascii="Times New Roman" w:hAnsi="Times New Roman"/>
                <w:sz w:val="22"/>
                <w:szCs w:val="22"/>
              </w:rPr>
              <w:t>Jiří Vávra</w:t>
            </w:r>
          </w:p>
          <w:p w14:paraId="1373EF07" w14:textId="77777777" w:rsidR="00E07754" w:rsidRPr="009112DF" w:rsidRDefault="00E07754" w:rsidP="004473BB">
            <w:pPr>
              <w:rPr>
                <w:rFonts w:ascii="Times New Roman" w:hAnsi="Times New Roman"/>
                <w:sz w:val="22"/>
                <w:szCs w:val="22"/>
              </w:rPr>
            </w:pPr>
            <w:r w:rsidRPr="009112DF">
              <w:rPr>
                <w:rFonts w:ascii="Times New Roman" w:hAnsi="Times New Roman"/>
                <w:sz w:val="22"/>
                <w:szCs w:val="22"/>
              </w:rPr>
              <w:t>náměstek primátora</w:t>
            </w:r>
          </w:p>
        </w:tc>
        <w:tc>
          <w:tcPr>
            <w:tcW w:w="283" w:type="dxa"/>
            <w:tcBorders>
              <w:top w:val="nil"/>
              <w:left w:val="nil"/>
              <w:bottom w:val="nil"/>
              <w:right w:val="nil"/>
            </w:tcBorders>
          </w:tcPr>
          <w:p w14:paraId="61A5A1C7" w14:textId="77777777" w:rsidR="00E07754" w:rsidRPr="009112DF" w:rsidRDefault="00E07754" w:rsidP="006921CB">
            <w:pPr>
              <w:tabs>
                <w:tab w:val="left" w:pos="1418"/>
                <w:tab w:val="left" w:pos="2694"/>
                <w:tab w:val="left" w:pos="4111"/>
              </w:tabs>
              <w:jc w:val="center"/>
              <w:rPr>
                <w:sz w:val="24"/>
              </w:rPr>
            </w:pPr>
          </w:p>
        </w:tc>
        <w:tc>
          <w:tcPr>
            <w:tcW w:w="4753" w:type="dxa"/>
            <w:tcBorders>
              <w:top w:val="nil"/>
              <w:left w:val="nil"/>
              <w:bottom w:val="nil"/>
              <w:right w:val="nil"/>
            </w:tcBorders>
          </w:tcPr>
          <w:p w14:paraId="2A3C3F03" w14:textId="77777777" w:rsidR="00E07754" w:rsidRPr="009112DF" w:rsidRDefault="00E07754" w:rsidP="006921CB">
            <w:pPr>
              <w:tabs>
                <w:tab w:val="left" w:pos="1418"/>
                <w:tab w:val="left" w:pos="2694"/>
                <w:tab w:val="left" w:pos="4111"/>
              </w:tabs>
              <w:rPr>
                <w:rFonts w:ascii="Times New Roman" w:hAnsi="Times New Roman"/>
                <w:sz w:val="22"/>
                <w:szCs w:val="22"/>
              </w:rPr>
            </w:pPr>
            <w:r w:rsidRPr="009112DF">
              <w:rPr>
                <w:rFonts w:ascii="Times New Roman" w:hAnsi="Times New Roman"/>
                <w:sz w:val="22"/>
                <w:szCs w:val="22"/>
              </w:rPr>
              <w:t>………………………………………</w:t>
            </w:r>
          </w:p>
          <w:p w14:paraId="644A2942" w14:textId="3AE3B8A9" w:rsidR="00E07754" w:rsidRPr="009112DF" w:rsidRDefault="00E07754" w:rsidP="006921CB">
            <w:pPr>
              <w:tabs>
                <w:tab w:val="left" w:pos="5387"/>
              </w:tabs>
              <w:rPr>
                <w:rFonts w:ascii="Times New Roman" w:hAnsi="Times New Roman"/>
                <w:sz w:val="22"/>
                <w:szCs w:val="22"/>
              </w:rPr>
            </w:pPr>
            <w:r w:rsidRPr="009112DF">
              <w:rPr>
                <w:rFonts w:ascii="Times New Roman" w:hAnsi="Times New Roman"/>
                <w:sz w:val="22"/>
                <w:szCs w:val="22"/>
              </w:rPr>
              <w:t xml:space="preserve">za </w:t>
            </w:r>
            <w:r w:rsidR="003E5746">
              <w:rPr>
                <w:rFonts w:ascii="Times New Roman" w:hAnsi="Times New Roman"/>
                <w:sz w:val="22"/>
                <w:szCs w:val="22"/>
              </w:rPr>
              <w:t>SNACKIE</w:t>
            </w:r>
            <w:r w:rsidRPr="009112DF">
              <w:rPr>
                <w:rFonts w:ascii="Times New Roman" w:hAnsi="Times New Roman"/>
                <w:sz w:val="22"/>
                <w:szCs w:val="22"/>
              </w:rPr>
              <w:t xml:space="preserve"> s.r.o.</w:t>
            </w:r>
          </w:p>
          <w:p w14:paraId="0C1DBAA5" w14:textId="49DE9FD5" w:rsidR="00E07754" w:rsidRPr="009112DF" w:rsidRDefault="003E5746" w:rsidP="006921CB">
            <w:pPr>
              <w:tabs>
                <w:tab w:val="left" w:pos="1418"/>
                <w:tab w:val="left" w:pos="2694"/>
                <w:tab w:val="left" w:pos="4111"/>
              </w:tabs>
              <w:jc w:val="both"/>
              <w:rPr>
                <w:rFonts w:ascii="Times New Roman" w:hAnsi="Times New Roman"/>
                <w:sz w:val="22"/>
                <w:szCs w:val="22"/>
              </w:rPr>
            </w:pPr>
            <w:r>
              <w:rPr>
                <w:rFonts w:ascii="Times New Roman" w:hAnsi="Times New Roman"/>
                <w:sz w:val="22"/>
                <w:szCs w:val="22"/>
              </w:rPr>
              <w:t>Petr Bašek</w:t>
            </w:r>
          </w:p>
          <w:p w14:paraId="6B8E1478" w14:textId="5786DC48" w:rsidR="00E07754" w:rsidRPr="009112DF" w:rsidRDefault="00CE0E39" w:rsidP="006921CB">
            <w:pPr>
              <w:tabs>
                <w:tab w:val="left" w:pos="1418"/>
                <w:tab w:val="left" w:pos="2694"/>
                <w:tab w:val="left" w:pos="4111"/>
              </w:tabs>
              <w:jc w:val="both"/>
              <w:rPr>
                <w:rFonts w:ascii="Times New Roman" w:hAnsi="Times New Roman"/>
                <w:sz w:val="22"/>
                <w:szCs w:val="22"/>
              </w:rPr>
            </w:pPr>
            <w:r>
              <w:rPr>
                <w:rFonts w:ascii="Times New Roman" w:hAnsi="Times New Roman"/>
                <w:sz w:val="22"/>
                <w:szCs w:val="22"/>
              </w:rPr>
              <w:t>jednatel</w:t>
            </w:r>
          </w:p>
        </w:tc>
      </w:tr>
    </w:tbl>
    <w:p w14:paraId="48B09D9F" w14:textId="5BC940F1" w:rsidR="00E81015" w:rsidRDefault="00E81015" w:rsidP="008C19DD">
      <w:pPr>
        <w:pStyle w:val="Podtitul"/>
        <w:tabs>
          <w:tab w:val="left" w:pos="5387"/>
        </w:tabs>
        <w:rPr>
          <w:color w:val="auto"/>
          <w:sz w:val="22"/>
          <w:szCs w:val="22"/>
        </w:rPr>
      </w:pPr>
    </w:p>
    <w:p w14:paraId="609FB659" w14:textId="77777777" w:rsidR="00716C31" w:rsidRDefault="00716C31" w:rsidP="008C19DD">
      <w:pPr>
        <w:pStyle w:val="Podtitul"/>
        <w:tabs>
          <w:tab w:val="left" w:pos="5387"/>
        </w:tabs>
        <w:rPr>
          <w:color w:val="auto"/>
          <w:sz w:val="22"/>
          <w:szCs w:val="22"/>
        </w:rPr>
      </w:pPr>
    </w:p>
    <w:p w14:paraId="6918AD08" w14:textId="77777777" w:rsidR="00716C31" w:rsidRDefault="00716C31" w:rsidP="008C19DD">
      <w:pPr>
        <w:pStyle w:val="Podtitul"/>
        <w:tabs>
          <w:tab w:val="left" w:pos="5387"/>
        </w:tabs>
        <w:rPr>
          <w:color w:val="auto"/>
          <w:sz w:val="22"/>
          <w:szCs w:val="22"/>
        </w:rPr>
      </w:pPr>
    </w:p>
    <w:p w14:paraId="57213FA8" w14:textId="77777777" w:rsidR="00716C31" w:rsidRDefault="00716C31" w:rsidP="008C19DD">
      <w:pPr>
        <w:pStyle w:val="Podtitul"/>
        <w:tabs>
          <w:tab w:val="left" w:pos="5387"/>
        </w:tabs>
        <w:rPr>
          <w:color w:val="auto"/>
          <w:sz w:val="22"/>
          <w:szCs w:val="22"/>
        </w:rPr>
      </w:pPr>
    </w:p>
    <w:p w14:paraId="14E14645" w14:textId="77777777" w:rsidR="00716C31" w:rsidRDefault="00716C31" w:rsidP="008C19DD">
      <w:pPr>
        <w:pStyle w:val="Podtitul"/>
        <w:tabs>
          <w:tab w:val="left" w:pos="5387"/>
        </w:tabs>
        <w:rPr>
          <w:color w:val="auto"/>
          <w:sz w:val="22"/>
          <w:szCs w:val="22"/>
        </w:rPr>
      </w:pPr>
    </w:p>
    <w:p w14:paraId="4EC66FF1" w14:textId="77777777" w:rsidR="00716C31" w:rsidRDefault="00716C31" w:rsidP="008C19DD">
      <w:pPr>
        <w:pStyle w:val="Podtitul"/>
        <w:tabs>
          <w:tab w:val="left" w:pos="5387"/>
        </w:tabs>
        <w:rPr>
          <w:color w:val="auto"/>
          <w:sz w:val="22"/>
          <w:szCs w:val="22"/>
        </w:rPr>
      </w:pPr>
    </w:p>
    <w:p w14:paraId="6C4CA49E" w14:textId="77777777" w:rsidR="00716C31" w:rsidRDefault="00716C31" w:rsidP="008C19DD">
      <w:pPr>
        <w:pStyle w:val="Podtitul"/>
        <w:tabs>
          <w:tab w:val="left" w:pos="5387"/>
        </w:tabs>
        <w:rPr>
          <w:color w:val="auto"/>
          <w:sz w:val="22"/>
          <w:szCs w:val="22"/>
        </w:rPr>
      </w:pPr>
    </w:p>
    <w:p w14:paraId="5FB96178" w14:textId="77777777" w:rsidR="00716C31" w:rsidRDefault="00716C31" w:rsidP="008C19DD">
      <w:pPr>
        <w:pStyle w:val="Podtitul"/>
        <w:tabs>
          <w:tab w:val="left" w:pos="5387"/>
        </w:tabs>
        <w:rPr>
          <w:color w:val="auto"/>
          <w:sz w:val="22"/>
          <w:szCs w:val="22"/>
        </w:rPr>
      </w:pPr>
    </w:p>
    <w:p w14:paraId="7154AD3D" w14:textId="77777777" w:rsidR="00716C31" w:rsidRDefault="00716C31" w:rsidP="008C19DD">
      <w:pPr>
        <w:pStyle w:val="Podtitul"/>
        <w:tabs>
          <w:tab w:val="left" w:pos="5387"/>
        </w:tabs>
        <w:rPr>
          <w:color w:val="auto"/>
          <w:sz w:val="22"/>
          <w:szCs w:val="22"/>
        </w:rPr>
      </w:pPr>
    </w:p>
    <w:p w14:paraId="4AC46C5C" w14:textId="77777777" w:rsidR="00716C31" w:rsidRDefault="00716C31" w:rsidP="008C19DD">
      <w:pPr>
        <w:pStyle w:val="Podtitul"/>
        <w:tabs>
          <w:tab w:val="left" w:pos="5387"/>
        </w:tabs>
        <w:rPr>
          <w:color w:val="auto"/>
          <w:sz w:val="22"/>
          <w:szCs w:val="22"/>
        </w:rPr>
      </w:pPr>
    </w:p>
    <w:p w14:paraId="3626E547" w14:textId="77777777" w:rsidR="00716C31" w:rsidRDefault="00716C31" w:rsidP="008C19DD">
      <w:pPr>
        <w:pStyle w:val="Podtitul"/>
        <w:tabs>
          <w:tab w:val="left" w:pos="5387"/>
        </w:tabs>
        <w:rPr>
          <w:color w:val="auto"/>
          <w:sz w:val="22"/>
          <w:szCs w:val="22"/>
        </w:rPr>
      </w:pPr>
    </w:p>
    <w:p w14:paraId="039D2822" w14:textId="77777777" w:rsidR="00716C31" w:rsidRDefault="00716C31" w:rsidP="008C19DD">
      <w:pPr>
        <w:pStyle w:val="Podtitul"/>
        <w:tabs>
          <w:tab w:val="left" w:pos="5387"/>
        </w:tabs>
        <w:rPr>
          <w:color w:val="auto"/>
          <w:sz w:val="22"/>
          <w:szCs w:val="22"/>
        </w:rPr>
      </w:pPr>
    </w:p>
    <w:p w14:paraId="4B2D2C9E" w14:textId="77777777" w:rsidR="00716C31" w:rsidRDefault="00716C31" w:rsidP="008C19DD">
      <w:pPr>
        <w:pStyle w:val="Podtitul"/>
        <w:tabs>
          <w:tab w:val="left" w:pos="5387"/>
        </w:tabs>
        <w:rPr>
          <w:color w:val="auto"/>
          <w:sz w:val="22"/>
          <w:szCs w:val="22"/>
        </w:rPr>
      </w:pPr>
    </w:p>
    <w:p w14:paraId="163ED982" w14:textId="77777777" w:rsidR="00716C31" w:rsidRDefault="00716C31" w:rsidP="008C19DD">
      <w:pPr>
        <w:pStyle w:val="Podtitul"/>
        <w:tabs>
          <w:tab w:val="left" w:pos="5387"/>
        </w:tabs>
        <w:rPr>
          <w:color w:val="auto"/>
          <w:sz w:val="22"/>
          <w:szCs w:val="22"/>
        </w:rPr>
      </w:pPr>
    </w:p>
    <w:p w14:paraId="0430BFED" w14:textId="77777777" w:rsidR="00716C31" w:rsidRDefault="00716C31" w:rsidP="008C19DD">
      <w:pPr>
        <w:pStyle w:val="Podtitul"/>
        <w:tabs>
          <w:tab w:val="left" w:pos="5387"/>
        </w:tabs>
        <w:rPr>
          <w:color w:val="auto"/>
          <w:sz w:val="22"/>
          <w:szCs w:val="22"/>
        </w:rPr>
      </w:pPr>
    </w:p>
    <w:p w14:paraId="69F7A3A5" w14:textId="77777777" w:rsidR="00716C31" w:rsidRDefault="00716C31" w:rsidP="008C19DD">
      <w:pPr>
        <w:pStyle w:val="Podtitul"/>
        <w:tabs>
          <w:tab w:val="left" w:pos="5387"/>
        </w:tabs>
        <w:rPr>
          <w:color w:val="auto"/>
          <w:sz w:val="22"/>
          <w:szCs w:val="22"/>
        </w:rPr>
      </w:pPr>
    </w:p>
    <w:p w14:paraId="31B391F2" w14:textId="77777777" w:rsidR="00716C31" w:rsidRDefault="00716C31" w:rsidP="008C19DD">
      <w:pPr>
        <w:pStyle w:val="Podtitul"/>
        <w:tabs>
          <w:tab w:val="left" w:pos="5387"/>
        </w:tabs>
        <w:rPr>
          <w:color w:val="auto"/>
          <w:sz w:val="22"/>
          <w:szCs w:val="22"/>
        </w:rPr>
      </w:pPr>
    </w:p>
    <w:p w14:paraId="0DC65AE0" w14:textId="77777777" w:rsidR="00716C31" w:rsidRDefault="00716C31" w:rsidP="008C19DD">
      <w:pPr>
        <w:pStyle w:val="Podtitul"/>
        <w:tabs>
          <w:tab w:val="left" w:pos="5387"/>
        </w:tabs>
        <w:rPr>
          <w:color w:val="auto"/>
          <w:sz w:val="22"/>
          <w:szCs w:val="22"/>
        </w:rPr>
      </w:pPr>
    </w:p>
    <w:p w14:paraId="3FB8E113" w14:textId="77777777" w:rsidR="00716C31" w:rsidRDefault="00716C31" w:rsidP="008C19DD">
      <w:pPr>
        <w:pStyle w:val="Podtitul"/>
        <w:tabs>
          <w:tab w:val="left" w:pos="5387"/>
        </w:tabs>
        <w:rPr>
          <w:color w:val="auto"/>
          <w:sz w:val="22"/>
          <w:szCs w:val="22"/>
        </w:rPr>
      </w:pPr>
    </w:p>
    <w:p w14:paraId="2A635420" w14:textId="77777777" w:rsidR="00716C31" w:rsidRDefault="00716C31" w:rsidP="008C19DD">
      <w:pPr>
        <w:pStyle w:val="Podtitul"/>
        <w:tabs>
          <w:tab w:val="left" w:pos="5387"/>
        </w:tabs>
        <w:rPr>
          <w:color w:val="auto"/>
          <w:sz w:val="22"/>
          <w:szCs w:val="22"/>
        </w:rPr>
      </w:pPr>
    </w:p>
    <w:p w14:paraId="58400951" w14:textId="77777777" w:rsidR="00716C31" w:rsidRDefault="00716C31" w:rsidP="008C19DD">
      <w:pPr>
        <w:pStyle w:val="Podtitul"/>
        <w:tabs>
          <w:tab w:val="left" w:pos="5387"/>
        </w:tabs>
        <w:rPr>
          <w:color w:val="auto"/>
          <w:sz w:val="22"/>
          <w:szCs w:val="22"/>
        </w:rPr>
      </w:pPr>
    </w:p>
    <w:p w14:paraId="6FB946FA" w14:textId="77777777" w:rsidR="00716C31" w:rsidRDefault="00716C31" w:rsidP="008C19DD">
      <w:pPr>
        <w:pStyle w:val="Podtitul"/>
        <w:tabs>
          <w:tab w:val="left" w:pos="5387"/>
        </w:tabs>
        <w:rPr>
          <w:color w:val="auto"/>
          <w:sz w:val="22"/>
          <w:szCs w:val="22"/>
        </w:rPr>
      </w:pPr>
    </w:p>
    <w:p w14:paraId="3407F661" w14:textId="77777777" w:rsidR="00716C31" w:rsidRDefault="00716C31" w:rsidP="008C19DD">
      <w:pPr>
        <w:pStyle w:val="Podtitul"/>
        <w:tabs>
          <w:tab w:val="left" w:pos="5387"/>
        </w:tabs>
        <w:rPr>
          <w:color w:val="auto"/>
          <w:sz w:val="22"/>
          <w:szCs w:val="22"/>
        </w:rPr>
      </w:pPr>
    </w:p>
    <w:p w14:paraId="45CA3985" w14:textId="77777777" w:rsidR="00716C31" w:rsidRDefault="00716C31" w:rsidP="008C19DD">
      <w:pPr>
        <w:pStyle w:val="Podtitul"/>
        <w:tabs>
          <w:tab w:val="left" w:pos="5387"/>
        </w:tabs>
        <w:rPr>
          <w:color w:val="auto"/>
          <w:sz w:val="22"/>
          <w:szCs w:val="22"/>
        </w:rPr>
      </w:pPr>
    </w:p>
    <w:p w14:paraId="739E0CA8" w14:textId="77777777" w:rsidR="00716C31" w:rsidRDefault="00716C31" w:rsidP="008C19DD">
      <w:pPr>
        <w:pStyle w:val="Podtitul"/>
        <w:tabs>
          <w:tab w:val="left" w:pos="5387"/>
        </w:tabs>
        <w:rPr>
          <w:color w:val="auto"/>
          <w:sz w:val="22"/>
          <w:szCs w:val="22"/>
        </w:rPr>
      </w:pPr>
    </w:p>
    <w:p w14:paraId="1F66B7B5" w14:textId="77777777" w:rsidR="00716C31" w:rsidRDefault="00716C31" w:rsidP="008C19DD">
      <w:pPr>
        <w:pStyle w:val="Podtitul"/>
        <w:tabs>
          <w:tab w:val="left" w:pos="5387"/>
        </w:tabs>
        <w:rPr>
          <w:color w:val="auto"/>
          <w:sz w:val="22"/>
          <w:szCs w:val="22"/>
        </w:rPr>
        <w:sectPr w:rsidR="00716C31" w:rsidSect="008C19DD">
          <w:headerReference w:type="default" r:id="rId8"/>
          <w:footerReference w:type="default" r:id="rId9"/>
          <w:pgSz w:w="11906" w:h="16838"/>
          <w:pgMar w:top="1276" w:right="1106" w:bottom="567" w:left="1260" w:header="708" w:footer="687" w:gutter="0"/>
          <w:cols w:space="708"/>
          <w:docGrid w:linePitch="360"/>
        </w:sectPr>
      </w:pPr>
    </w:p>
    <w:p w14:paraId="5D44470D" w14:textId="0FF558AB" w:rsidR="00716C31" w:rsidRDefault="00716C31" w:rsidP="008C19DD">
      <w:pPr>
        <w:pStyle w:val="Podtitul"/>
        <w:tabs>
          <w:tab w:val="left" w:pos="5387"/>
        </w:tabs>
        <w:rPr>
          <w:color w:val="auto"/>
          <w:sz w:val="22"/>
          <w:szCs w:val="22"/>
        </w:rPr>
      </w:pPr>
    </w:p>
    <w:p w14:paraId="75072084" w14:textId="77777777" w:rsidR="00716C31" w:rsidRDefault="00716C31" w:rsidP="008C19DD">
      <w:pPr>
        <w:pStyle w:val="Podtitul"/>
        <w:tabs>
          <w:tab w:val="left" w:pos="5387"/>
        </w:tabs>
        <w:rPr>
          <w:color w:val="auto"/>
          <w:sz w:val="22"/>
          <w:szCs w:val="22"/>
        </w:rPr>
      </w:pPr>
    </w:p>
    <w:p w14:paraId="7B2EFAFD" w14:textId="4FA0D63F" w:rsidR="00716C31" w:rsidRDefault="00CE0E39" w:rsidP="00CE0E39">
      <w:pPr>
        <w:pStyle w:val="Podtitul"/>
        <w:tabs>
          <w:tab w:val="left" w:pos="5387"/>
        </w:tabs>
        <w:jc w:val="center"/>
        <w:rPr>
          <w:color w:val="auto"/>
          <w:sz w:val="22"/>
          <w:szCs w:val="22"/>
        </w:rPr>
        <w:sectPr w:rsidR="00716C31" w:rsidSect="008C19DD">
          <w:headerReference w:type="default" r:id="rId10"/>
          <w:footerReference w:type="default" r:id="rId11"/>
          <w:pgSz w:w="11906" w:h="16838"/>
          <w:pgMar w:top="1276" w:right="1106" w:bottom="567" w:left="1260" w:header="708" w:footer="687" w:gutter="0"/>
          <w:cols w:space="708"/>
          <w:docGrid w:linePitch="360"/>
        </w:sectPr>
      </w:pPr>
      <w:r w:rsidRPr="00CE0E39">
        <w:rPr>
          <w:noProof/>
          <w:color w:val="auto"/>
          <w:sz w:val="22"/>
          <w:szCs w:val="22"/>
        </w:rPr>
        <w:drawing>
          <wp:inline distT="0" distB="0" distL="0" distR="0" wp14:anchorId="668F41A9" wp14:editId="31086480">
            <wp:extent cx="5816184" cy="8229600"/>
            <wp:effectExtent l="0" t="0" r="0" b="0"/>
            <wp:docPr id="133710475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2045" cy="8237893"/>
                    </a:xfrm>
                    <a:prstGeom prst="rect">
                      <a:avLst/>
                    </a:prstGeom>
                    <a:noFill/>
                    <a:ln>
                      <a:noFill/>
                    </a:ln>
                  </pic:spPr>
                </pic:pic>
              </a:graphicData>
            </a:graphic>
          </wp:inline>
        </w:drawing>
      </w:r>
    </w:p>
    <w:p w14:paraId="534D05A4" w14:textId="77777777" w:rsidR="00CE0E39" w:rsidRDefault="00CE0E39" w:rsidP="00CE0E39">
      <w:pPr>
        <w:pStyle w:val="Podtitul"/>
        <w:tabs>
          <w:tab w:val="left" w:pos="5387"/>
        </w:tabs>
        <w:jc w:val="center"/>
        <w:rPr>
          <w:color w:val="auto"/>
          <w:sz w:val="22"/>
          <w:szCs w:val="22"/>
        </w:rPr>
      </w:pPr>
    </w:p>
    <w:p w14:paraId="5898DBA4" w14:textId="1908A85E" w:rsidR="00716C31" w:rsidRPr="00F865B4" w:rsidRDefault="003E5746" w:rsidP="00CE0E39">
      <w:pPr>
        <w:pStyle w:val="Podtitul"/>
        <w:tabs>
          <w:tab w:val="left" w:pos="5387"/>
        </w:tabs>
        <w:jc w:val="center"/>
        <w:rPr>
          <w:color w:val="auto"/>
          <w:sz w:val="22"/>
          <w:szCs w:val="22"/>
        </w:rPr>
      </w:pPr>
      <w:r w:rsidRPr="003E5746">
        <w:rPr>
          <w:noProof/>
          <w:color w:val="auto"/>
          <w:sz w:val="22"/>
          <w:szCs w:val="22"/>
        </w:rPr>
        <w:drawing>
          <wp:inline distT="0" distB="0" distL="0" distR="0" wp14:anchorId="33DDA6EB" wp14:editId="3AFC5937">
            <wp:extent cx="6057900" cy="8549640"/>
            <wp:effectExtent l="0" t="0" r="0" b="3810"/>
            <wp:docPr id="41142814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8549640"/>
                    </a:xfrm>
                    <a:prstGeom prst="rect">
                      <a:avLst/>
                    </a:prstGeom>
                    <a:noFill/>
                    <a:ln>
                      <a:noFill/>
                    </a:ln>
                  </pic:spPr>
                </pic:pic>
              </a:graphicData>
            </a:graphic>
          </wp:inline>
        </w:drawing>
      </w:r>
    </w:p>
    <w:sectPr w:rsidR="00716C31" w:rsidRPr="00F865B4" w:rsidSect="008C19DD">
      <w:headerReference w:type="default" r:id="rId14"/>
      <w:footerReference w:type="default" r:id="rId15"/>
      <w:pgSz w:w="11906" w:h="16838"/>
      <w:pgMar w:top="1276" w:right="1106" w:bottom="567" w:left="1260" w:header="708" w:footer="6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EA84" w14:textId="77777777" w:rsidR="00B15D08" w:rsidRDefault="00B15D08">
      <w:r>
        <w:separator/>
      </w:r>
    </w:p>
  </w:endnote>
  <w:endnote w:type="continuationSeparator" w:id="0">
    <w:p w14:paraId="2D1D2FF7" w14:textId="77777777" w:rsidR="00B15D08" w:rsidRDefault="00B1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787A" w14:textId="1DAA4890" w:rsidR="00E81015" w:rsidRDefault="00E81015" w:rsidP="00C211C9">
    <w:pPr>
      <w:pStyle w:val="Zpat"/>
      <w:tabs>
        <w:tab w:val="clear" w:pos="4536"/>
        <w:tab w:val="clear" w:pos="9072"/>
      </w:tabs>
      <w:ind w:left="-28" w:firstLine="28"/>
      <w:rPr>
        <w:rStyle w:val="slostrnky"/>
        <w:rFonts w:cs="Arial"/>
        <w:color w:val="003C69"/>
        <w:sz w:val="16"/>
      </w:rPr>
    </w:pPr>
  </w:p>
  <w:p w14:paraId="25D1DBED" w14:textId="5C2A034E" w:rsidR="008C19DD" w:rsidRDefault="008C19DD" w:rsidP="008C19DD">
    <w:pPr>
      <w:pStyle w:val="Zpat"/>
      <w:tabs>
        <w:tab w:val="clear" w:pos="4536"/>
        <w:tab w:val="clear" w:pos="9072"/>
      </w:tabs>
      <w:ind w:left="-28" w:hanging="114"/>
      <w:rPr>
        <w:rStyle w:val="slostrnky"/>
        <w:rFonts w:cs="Arial"/>
        <w:color w:val="003C69"/>
        <w:sz w:val="16"/>
      </w:rPr>
    </w:pPr>
    <w:r w:rsidRPr="00CA7728">
      <w:rPr>
        <w:rStyle w:val="slostrnky"/>
        <w:color w:val="003C69"/>
        <w:sz w:val="16"/>
      </w:rPr>
      <w:fldChar w:fldCharType="begin"/>
    </w:r>
    <w:r w:rsidRPr="00CA7728">
      <w:rPr>
        <w:rStyle w:val="slostrnky"/>
        <w:color w:val="003C69"/>
        <w:sz w:val="16"/>
      </w:rPr>
      <w:instrText xml:space="preserve"> PAGE </w:instrText>
    </w:r>
    <w:r w:rsidRPr="00CA7728">
      <w:rPr>
        <w:rStyle w:val="slostrnky"/>
        <w:color w:val="003C69"/>
        <w:sz w:val="16"/>
      </w:rPr>
      <w:fldChar w:fldCharType="separate"/>
    </w:r>
    <w:r>
      <w:rPr>
        <w:rStyle w:val="slostrnky"/>
        <w:color w:val="003C69"/>
        <w:sz w:val="16"/>
      </w:rPr>
      <w:t>1</w:t>
    </w:r>
    <w:r w:rsidRPr="00CA7728">
      <w:rPr>
        <w:rStyle w:val="slostrnky"/>
        <w:color w:val="003C69"/>
        <w:sz w:val="16"/>
      </w:rPr>
      <w:fldChar w:fldCharType="end"/>
    </w:r>
    <w:r w:rsidRPr="00CA7728">
      <w:rPr>
        <w:rStyle w:val="slostrnky"/>
        <w:color w:val="003C69"/>
        <w:sz w:val="16"/>
      </w:rPr>
      <w:t>/</w:t>
    </w:r>
    <w:r w:rsidR="00716C31">
      <w:rPr>
        <w:rStyle w:val="slostrnky"/>
        <w:color w:val="003C69"/>
        <w:sz w:val="16"/>
      </w:rPr>
      <w:t>5</w:t>
    </w:r>
    <w:r w:rsidRPr="00CA7728">
      <w:rPr>
        <w:rStyle w:val="slostrnky"/>
        <w:color w:val="003C69"/>
        <w:sz w:val="16"/>
      </w:rPr>
      <w:tab/>
    </w:r>
    <w:r w:rsidR="002C0367">
      <w:rPr>
        <w:rStyle w:val="slostrnky"/>
        <w:color w:val="003C69"/>
        <w:sz w:val="16"/>
      </w:rPr>
      <w:t>S</w:t>
    </w:r>
    <w:r>
      <w:rPr>
        <w:rStyle w:val="slostrnky"/>
        <w:color w:val="003C69"/>
        <w:sz w:val="16"/>
      </w:rPr>
      <w:t>mlouva</w:t>
    </w:r>
    <w:r w:rsidR="002C0367">
      <w:rPr>
        <w:rStyle w:val="slostrnky"/>
        <w:color w:val="003C69"/>
        <w:sz w:val="16"/>
      </w:rPr>
      <w:t xml:space="preserve"> o nájmu</w:t>
    </w:r>
    <w:r w:rsidR="00E81015">
      <w:rPr>
        <w:rStyle w:val="slostrnky"/>
        <w:rFonts w:cs="Arial"/>
        <w:color w:val="003C69"/>
        <w:sz w:val="16"/>
      </w:rPr>
      <w:t xml:space="preserve">      </w:t>
    </w:r>
  </w:p>
  <w:p w14:paraId="39B39C57" w14:textId="0966D0F7" w:rsidR="00E81015" w:rsidRPr="0095773F" w:rsidRDefault="00E81015" w:rsidP="008C19DD">
    <w:pPr>
      <w:pStyle w:val="Zpat"/>
      <w:tabs>
        <w:tab w:val="clear" w:pos="4536"/>
        <w:tab w:val="clear" w:pos="9072"/>
      </w:tabs>
      <w:ind w:left="-28" w:hanging="114"/>
      <w:jc w:val="center"/>
      <w:rPr>
        <w:rFonts w:cs="Arial"/>
        <w:color w:val="003C69"/>
        <w:sz w:val="16"/>
      </w:rPr>
    </w:pPr>
    <w:r>
      <w:rPr>
        <w:rStyle w:val="slostrnky"/>
        <w:rFonts w:cs="Arial"/>
        <w:color w:val="003C69"/>
        <w:sz w:val="16"/>
      </w:rPr>
      <w:t xml:space="preserve">                                                         </w:t>
    </w:r>
    <w:r w:rsidR="008C19DD">
      <w:rPr>
        <w:rStyle w:val="slostrnky"/>
        <w:rFonts w:cs="Arial"/>
        <w:color w:val="003C69"/>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F9B0" w14:textId="138B8D52" w:rsidR="00716C31" w:rsidRDefault="00716C31" w:rsidP="00C211C9">
    <w:pPr>
      <w:pStyle w:val="Zpat"/>
      <w:tabs>
        <w:tab w:val="clear" w:pos="4536"/>
        <w:tab w:val="clear" w:pos="9072"/>
      </w:tabs>
      <w:ind w:left="-28" w:firstLine="28"/>
      <w:rPr>
        <w:rStyle w:val="slostrnky"/>
        <w:rFonts w:cs="Arial"/>
        <w:color w:val="003C69"/>
        <w:sz w:val="16"/>
      </w:rPr>
    </w:pPr>
  </w:p>
  <w:p w14:paraId="0BF199E0" w14:textId="4C0EA827" w:rsidR="00716C31" w:rsidRDefault="00716C31" w:rsidP="008C19DD">
    <w:pPr>
      <w:pStyle w:val="Zpat"/>
      <w:tabs>
        <w:tab w:val="clear" w:pos="4536"/>
        <w:tab w:val="clear" w:pos="9072"/>
      </w:tabs>
      <w:ind w:left="-28" w:hanging="114"/>
      <w:rPr>
        <w:rStyle w:val="slostrnky"/>
        <w:rFonts w:cs="Arial"/>
        <w:color w:val="003C69"/>
        <w:sz w:val="16"/>
      </w:rPr>
    </w:pPr>
    <w:r>
      <w:rPr>
        <w:rStyle w:val="slostrnky"/>
        <w:rFonts w:cs="Arial"/>
        <w:color w:val="003C69"/>
        <w:sz w:val="16"/>
      </w:rPr>
      <w:t xml:space="preserve">    </w:t>
    </w:r>
  </w:p>
  <w:p w14:paraId="4EA8E98C" w14:textId="22D9AB40" w:rsidR="00716C31" w:rsidRPr="0095773F" w:rsidRDefault="00716C31" w:rsidP="008C19DD">
    <w:pPr>
      <w:pStyle w:val="Zpat"/>
      <w:tabs>
        <w:tab w:val="clear" w:pos="4536"/>
        <w:tab w:val="clear" w:pos="9072"/>
      </w:tabs>
      <w:ind w:left="-28" w:hanging="114"/>
      <w:jc w:val="center"/>
      <w:rPr>
        <w:rFonts w:cs="Arial"/>
        <w:color w:val="003C69"/>
        <w:sz w:val="16"/>
      </w:rPr>
    </w:pPr>
    <w:r>
      <w:rPr>
        <w:rStyle w:val="slostrnky"/>
        <w:rFonts w:cs="Arial"/>
        <w:color w:val="003C69"/>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A5CA" w14:textId="50F1DF31" w:rsidR="00716C31" w:rsidRDefault="00716C31" w:rsidP="00C211C9">
    <w:pPr>
      <w:pStyle w:val="Zpat"/>
      <w:tabs>
        <w:tab w:val="clear" w:pos="4536"/>
        <w:tab w:val="clear" w:pos="9072"/>
      </w:tabs>
      <w:ind w:left="-28" w:firstLine="28"/>
      <w:rPr>
        <w:rStyle w:val="slostrnky"/>
        <w:rFonts w:cs="Arial"/>
        <w:color w:val="003C69"/>
        <w:sz w:val="16"/>
      </w:rPr>
    </w:pPr>
  </w:p>
  <w:p w14:paraId="44B1EA15" w14:textId="77777777" w:rsidR="00716C31" w:rsidRDefault="00716C31" w:rsidP="008C19DD">
    <w:pPr>
      <w:pStyle w:val="Zpat"/>
      <w:tabs>
        <w:tab w:val="clear" w:pos="4536"/>
        <w:tab w:val="clear" w:pos="9072"/>
      </w:tabs>
      <w:ind w:left="-28" w:hanging="114"/>
      <w:rPr>
        <w:rStyle w:val="slostrnky"/>
        <w:rFonts w:cs="Arial"/>
        <w:color w:val="003C69"/>
        <w:sz w:val="16"/>
      </w:rPr>
    </w:pPr>
    <w:r>
      <w:rPr>
        <w:rStyle w:val="slostrnky"/>
        <w:rFonts w:cs="Arial"/>
        <w:color w:val="003C69"/>
        <w:sz w:val="16"/>
      </w:rPr>
      <w:t xml:space="preserve">    </w:t>
    </w:r>
  </w:p>
  <w:p w14:paraId="786E0E34" w14:textId="6BB938CF" w:rsidR="00716C31" w:rsidRPr="0095773F" w:rsidRDefault="00716C31" w:rsidP="008C19DD">
    <w:pPr>
      <w:pStyle w:val="Zpat"/>
      <w:tabs>
        <w:tab w:val="clear" w:pos="4536"/>
        <w:tab w:val="clear" w:pos="9072"/>
      </w:tabs>
      <w:ind w:left="-28" w:hanging="114"/>
      <w:jc w:val="center"/>
      <w:rPr>
        <w:rFonts w:cs="Arial"/>
        <w:color w:val="003C69"/>
        <w:sz w:val="16"/>
      </w:rPr>
    </w:pPr>
    <w:r>
      <w:rPr>
        <w:rStyle w:val="slostrnky"/>
        <w:rFonts w:cs="Arial"/>
        <w:color w:val="003C69"/>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7C590" w14:textId="77777777" w:rsidR="00B15D08" w:rsidRDefault="00B15D08">
      <w:r>
        <w:separator/>
      </w:r>
    </w:p>
  </w:footnote>
  <w:footnote w:type="continuationSeparator" w:id="0">
    <w:p w14:paraId="6CC165B9" w14:textId="77777777" w:rsidR="00B15D08" w:rsidRDefault="00B15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3CB2" w14:textId="39B1F91C" w:rsidR="00E81015" w:rsidRPr="00CA7728" w:rsidRDefault="00E81015" w:rsidP="00CA7728">
    <w:pPr>
      <w:pStyle w:val="Zhlav"/>
      <w:tabs>
        <w:tab w:val="clear" w:pos="4536"/>
        <w:tab w:val="clear" w:pos="9072"/>
        <w:tab w:val="left" w:pos="3015"/>
      </w:tabs>
      <w:rPr>
        <w:rFonts w:cs="Arial"/>
        <w:b/>
        <w:noProof/>
        <w:color w:val="003C69"/>
      </w:rPr>
    </w:pPr>
    <w:r>
      <w:rPr>
        <w:rFonts w:cs="Arial"/>
        <w:noProof/>
        <w:color w:val="003C69"/>
      </w:rPr>
      <mc:AlternateContent>
        <mc:Choice Requires="wps">
          <w:drawing>
            <wp:anchor distT="0" distB="0" distL="114300" distR="114300" simplePos="0" relativeHeight="251671040" behindDoc="0" locked="0" layoutInCell="1" allowOverlap="1" wp14:anchorId="0F43616B" wp14:editId="2DFC259B">
              <wp:simplePos x="0" y="0"/>
              <wp:positionH relativeFrom="column">
                <wp:posOffset>4645111</wp:posOffset>
              </wp:positionH>
              <wp:positionV relativeFrom="paragraph">
                <wp:posOffset>-95352</wp:posOffset>
              </wp:positionV>
              <wp:extent cx="1572878" cy="394198"/>
              <wp:effectExtent l="0" t="0" r="0" b="6350"/>
              <wp:wrapNone/>
              <wp:docPr id="210582164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78" cy="394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BD0CE" w14:textId="77777777" w:rsidR="008C19DD" w:rsidRPr="00CA7728" w:rsidRDefault="008C19DD" w:rsidP="008C19DD">
                          <w:pPr>
                            <w:jc w:val="right"/>
                            <w:rPr>
                              <w:rFonts w:cs="Arial"/>
                              <w:b/>
                              <w:color w:val="00ADD0"/>
                              <w:sz w:val="40"/>
                              <w:szCs w:val="40"/>
                            </w:rPr>
                          </w:pPr>
                          <w:r>
                            <w:rPr>
                              <w:b/>
                              <w:color w:val="00ADD0"/>
                              <w:sz w:val="40"/>
                              <w:szCs w:val="40"/>
                            </w:rPr>
                            <w:t>Smlouva</w:t>
                          </w:r>
                        </w:p>
                        <w:p w14:paraId="11CBB9B4" w14:textId="77777777" w:rsidR="00E81015" w:rsidRPr="00787F4C" w:rsidRDefault="00E81015" w:rsidP="00962CD1">
                          <w:pPr>
                            <w:jc w:val="both"/>
                            <w:rPr>
                              <w:b/>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3616B" id="_x0000_t202" coordsize="21600,21600" o:spt="202" path="m,l,21600r21600,l21600,xe">
              <v:stroke joinstyle="miter"/>
              <v:path gradientshapeok="t" o:connecttype="rect"/>
            </v:shapetype>
            <v:shape id="Text Box 15" o:spid="_x0000_s1026" type="#_x0000_t202" style="position:absolute;margin-left:365.75pt;margin-top:-7.5pt;width:123.85pt;height:31.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" filled="f" stroked="f">
              <v:textbox>
                <w:txbxContent>
                  <w:p w14:paraId="215BD0CE" w14:textId="77777777" w:rsidR="008C19DD" w:rsidRPr="00CA7728" w:rsidRDefault="008C19DD" w:rsidP="008C19DD">
                    <w:pPr>
                      <w:jc w:val="right"/>
                      <w:rPr>
                        <w:rFonts w:cs="Arial"/>
                        <w:b/>
                        <w:color w:val="00ADD0"/>
                        <w:sz w:val="40"/>
                        <w:szCs w:val="40"/>
                      </w:rPr>
                    </w:pPr>
                    <w:r>
                      <w:rPr>
                        <w:b/>
                        <w:color w:val="00ADD0"/>
                        <w:sz w:val="40"/>
                        <w:szCs w:val="40"/>
                      </w:rPr>
                      <w:t>Smlouva</w:t>
                    </w:r>
                  </w:p>
                  <w:p w14:paraId="11CBB9B4" w14:textId="77777777" w:rsidR="00E81015" w:rsidRPr="00787F4C" w:rsidRDefault="00E81015" w:rsidP="00962CD1">
                    <w:pPr>
                      <w:jc w:val="both"/>
                      <w:rPr>
                        <w:b/>
                        <w:color w:val="00ADD0"/>
                        <w:sz w:val="40"/>
                        <w:szCs w:val="40"/>
                      </w:rPr>
                    </w:pPr>
                  </w:p>
                </w:txbxContent>
              </v:textbox>
            </v:shape>
          </w:pict>
        </mc:Fallback>
      </mc:AlternateContent>
    </w:r>
    <w:r>
      <w:rPr>
        <w:rFonts w:cs="Arial"/>
        <w:noProof/>
        <w:color w:val="003C69"/>
      </w:rPr>
      <mc:AlternateContent>
        <mc:Choice Requires="wps">
          <w:drawing>
            <wp:anchor distT="0" distB="0" distL="114300" distR="114300" simplePos="0" relativeHeight="251670016" behindDoc="0" locked="0" layoutInCell="1" allowOverlap="1" wp14:anchorId="5194E166" wp14:editId="5797F878">
              <wp:simplePos x="0" y="0"/>
              <wp:positionH relativeFrom="column">
                <wp:posOffset>4229100</wp:posOffset>
              </wp:positionH>
              <wp:positionV relativeFrom="paragraph">
                <wp:posOffset>-6985</wp:posOffset>
              </wp:positionV>
              <wp:extent cx="1828800" cy="328295"/>
              <wp:effectExtent l="0" t="2540" r="0" b="2540"/>
              <wp:wrapNone/>
              <wp:docPr id="79516810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F4FC1" w14:textId="4F6F851D" w:rsidR="00E81015" w:rsidRPr="00CA7728" w:rsidRDefault="00E81015" w:rsidP="00CA7728">
                          <w:pPr>
                            <w:jc w:val="right"/>
                            <w:rPr>
                              <w:rFonts w:cs="Arial"/>
                              <w:b/>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4E166" id="Text Box 14" o:spid="_x0000_s1027" type="#_x0000_t202" style="position:absolute;margin-left:333pt;margin-top:-.55pt;width:2in;height:25.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" filled="f" stroked="f">
              <v:textbox>
                <w:txbxContent>
                  <w:p w14:paraId="46BF4FC1" w14:textId="4F6F851D" w:rsidR="00E81015" w:rsidRPr="00CA7728" w:rsidRDefault="00E81015" w:rsidP="00CA7728">
                    <w:pPr>
                      <w:jc w:val="right"/>
                      <w:rPr>
                        <w:rFonts w:cs="Arial"/>
                        <w:b/>
                        <w:color w:val="00ADD0"/>
                        <w:sz w:val="40"/>
                        <w:szCs w:val="4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E676" w14:textId="77777777" w:rsidR="00716C31" w:rsidRPr="00CA7728" w:rsidRDefault="00716C31" w:rsidP="00CA7728">
    <w:pPr>
      <w:pStyle w:val="Zhlav"/>
      <w:tabs>
        <w:tab w:val="clear" w:pos="4536"/>
        <w:tab w:val="clear" w:pos="9072"/>
        <w:tab w:val="left" w:pos="3015"/>
      </w:tabs>
      <w:rPr>
        <w:rFonts w:cs="Arial"/>
        <w:b/>
        <w:noProof/>
        <w:color w:val="003C69"/>
      </w:rPr>
    </w:pPr>
    <w:r>
      <w:rPr>
        <w:rFonts w:cs="Arial"/>
        <w:noProof/>
        <w:color w:val="003C69"/>
      </w:rPr>
      <mc:AlternateContent>
        <mc:Choice Requires="wps">
          <w:drawing>
            <wp:anchor distT="0" distB="0" distL="114300" distR="114300" simplePos="0" relativeHeight="251676160" behindDoc="0" locked="0" layoutInCell="1" allowOverlap="1" wp14:anchorId="65E2E6D3" wp14:editId="4CBE2211">
              <wp:simplePos x="0" y="0"/>
              <wp:positionH relativeFrom="column">
                <wp:posOffset>4645111</wp:posOffset>
              </wp:positionH>
              <wp:positionV relativeFrom="paragraph">
                <wp:posOffset>-95352</wp:posOffset>
              </wp:positionV>
              <wp:extent cx="1572878" cy="394198"/>
              <wp:effectExtent l="0" t="0" r="0" b="6350"/>
              <wp:wrapNone/>
              <wp:docPr id="129180329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78" cy="394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1C5DC" w14:textId="2237E161" w:rsidR="00716C31" w:rsidRPr="00CA7728" w:rsidRDefault="00716C31" w:rsidP="008C19DD">
                          <w:pPr>
                            <w:jc w:val="right"/>
                            <w:rPr>
                              <w:rFonts w:cs="Arial"/>
                              <w:b/>
                              <w:color w:val="00ADD0"/>
                              <w:sz w:val="40"/>
                              <w:szCs w:val="40"/>
                            </w:rPr>
                          </w:pPr>
                          <w:r>
                            <w:rPr>
                              <w:b/>
                              <w:color w:val="00ADD0"/>
                              <w:sz w:val="40"/>
                              <w:szCs w:val="40"/>
                            </w:rPr>
                            <w:t>Příloha č. 1</w:t>
                          </w:r>
                        </w:p>
                        <w:p w14:paraId="7F103B6C" w14:textId="77777777" w:rsidR="00716C31" w:rsidRPr="00787F4C" w:rsidRDefault="00716C31" w:rsidP="00962CD1">
                          <w:pPr>
                            <w:jc w:val="both"/>
                            <w:rPr>
                              <w:b/>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2E6D3" id="_x0000_t202" coordsize="21600,21600" o:spt="202" path="m,l,21600r21600,l21600,xe">
              <v:stroke joinstyle="miter"/>
              <v:path gradientshapeok="t" o:connecttype="rect"/>
            </v:shapetype>
            <v:shape id="_x0000_s1028" type="#_x0000_t202" style="position:absolute;margin-left:365.75pt;margin-top:-7.5pt;width:123.85pt;height:31.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" filled="f" stroked="f">
              <v:textbox>
                <w:txbxContent>
                  <w:p w14:paraId="2001C5DC" w14:textId="2237E161" w:rsidR="00716C31" w:rsidRPr="00CA7728" w:rsidRDefault="00716C31" w:rsidP="008C19DD">
                    <w:pPr>
                      <w:jc w:val="right"/>
                      <w:rPr>
                        <w:rFonts w:cs="Arial"/>
                        <w:b/>
                        <w:color w:val="00ADD0"/>
                        <w:sz w:val="40"/>
                        <w:szCs w:val="40"/>
                      </w:rPr>
                    </w:pPr>
                    <w:r>
                      <w:rPr>
                        <w:b/>
                        <w:color w:val="00ADD0"/>
                        <w:sz w:val="40"/>
                        <w:szCs w:val="40"/>
                      </w:rPr>
                      <w:t>Příloha č. 1</w:t>
                    </w:r>
                  </w:p>
                  <w:p w14:paraId="7F103B6C" w14:textId="77777777" w:rsidR="00716C31" w:rsidRPr="00787F4C" w:rsidRDefault="00716C31" w:rsidP="00962CD1">
                    <w:pPr>
                      <w:jc w:val="both"/>
                      <w:rPr>
                        <w:b/>
                        <w:color w:val="00ADD0"/>
                        <w:sz w:val="40"/>
                        <w:szCs w:val="40"/>
                      </w:rPr>
                    </w:pPr>
                  </w:p>
                </w:txbxContent>
              </v:textbox>
            </v:shape>
          </w:pict>
        </mc:Fallback>
      </mc:AlternateContent>
    </w:r>
    <w:r>
      <w:rPr>
        <w:rFonts w:cs="Arial"/>
        <w:noProof/>
        <w:color w:val="003C69"/>
      </w:rPr>
      <mc:AlternateContent>
        <mc:Choice Requires="wps">
          <w:drawing>
            <wp:anchor distT="0" distB="0" distL="114300" distR="114300" simplePos="0" relativeHeight="251675136" behindDoc="0" locked="0" layoutInCell="1" allowOverlap="1" wp14:anchorId="352DB1DB" wp14:editId="350CE392">
              <wp:simplePos x="0" y="0"/>
              <wp:positionH relativeFrom="column">
                <wp:posOffset>4229100</wp:posOffset>
              </wp:positionH>
              <wp:positionV relativeFrom="paragraph">
                <wp:posOffset>-6985</wp:posOffset>
              </wp:positionV>
              <wp:extent cx="1828800" cy="328295"/>
              <wp:effectExtent l="0" t="2540" r="0" b="2540"/>
              <wp:wrapNone/>
              <wp:docPr id="11777329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48869" w14:textId="77777777" w:rsidR="00716C31" w:rsidRPr="00CA7728" w:rsidRDefault="00716C31" w:rsidP="00CA7728">
                          <w:pPr>
                            <w:jc w:val="right"/>
                            <w:rPr>
                              <w:rFonts w:cs="Arial"/>
                              <w:b/>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DB1DB" id="_x0000_s1029" type="#_x0000_t202" style="position:absolute;margin-left:333pt;margin-top:-.55pt;width:2in;height:25.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" filled="f" stroked="f">
              <v:textbox>
                <w:txbxContent>
                  <w:p w14:paraId="2CC48869" w14:textId="77777777" w:rsidR="00716C31" w:rsidRPr="00CA7728" w:rsidRDefault="00716C31" w:rsidP="00CA7728">
                    <w:pPr>
                      <w:jc w:val="right"/>
                      <w:rPr>
                        <w:rFonts w:cs="Arial"/>
                        <w:b/>
                        <w:color w:val="00ADD0"/>
                        <w:sz w:val="40"/>
                        <w:szCs w:val="4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0358" w14:textId="77777777" w:rsidR="00716C31" w:rsidRPr="00CA7728" w:rsidRDefault="00716C31" w:rsidP="00CA7728">
    <w:pPr>
      <w:pStyle w:val="Zhlav"/>
      <w:tabs>
        <w:tab w:val="clear" w:pos="4536"/>
        <w:tab w:val="clear" w:pos="9072"/>
        <w:tab w:val="left" w:pos="3015"/>
      </w:tabs>
      <w:rPr>
        <w:rFonts w:cs="Arial"/>
        <w:b/>
        <w:noProof/>
        <w:color w:val="003C69"/>
      </w:rPr>
    </w:pPr>
    <w:r>
      <w:rPr>
        <w:rFonts w:cs="Arial"/>
        <w:noProof/>
        <w:color w:val="003C69"/>
      </w:rPr>
      <mc:AlternateContent>
        <mc:Choice Requires="wps">
          <w:drawing>
            <wp:anchor distT="0" distB="0" distL="114300" distR="114300" simplePos="0" relativeHeight="251681280" behindDoc="0" locked="0" layoutInCell="1" allowOverlap="1" wp14:anchorId="1B1B011E" wp14:editId="76068D93">
              <wp:simplePos x="0" y="0"/>
              <wp:positionH relativeFrom="column">
                <wp:posOffset>4645111</wp:posOffset>
              </wp:positionH>
              <wp:positionV relativeFrom="paragraph">
                <wp:posOffset>-95352</wp:posOffset>
              </wp:positionV>
              <wp:extent cx="1572878" cy="394198"/>
              <wp:effectExtent l="0" t="0" r="0" b="6350"/>
              <wp:wrapNone/>
              <wp:docPr id="112486405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78" cy="394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670F4" w14:textId="1316DCF7" w:rsidR="00716C31" w:rsidRPr="00CA7728" w:rsidRDefault="00716C31" w:rsidP="008C19DD">
                          <w:pPr>
                            <w:jc w:val="right"/>
                            <w:rPr>
                              <w:rFonts w:cs="Arial"/>
                              <w:b/>
                              <w:color w:val="00ADD0"/>
                              <w:sz w:val="40"/>
                              <w:szCs w:val="40"/>
                            </w:rPr>
                          </w:pPr>
                        </w:p>
                        <w:p w14:paraId="7E584CE7" w14:textId="77777777" w:rsidR="00716C31" w:rsidRPr="00787F4C" w:rsidRDefault="00716C31" w:rsidP="00962CD1">
                          <w:pPr>
                            <w:jc w:val="both"/>
                            <w:rPr>
                              <w:b/>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B011E" id="_x0000_t202" coordsize="21600,21600" o:spt="202" path="m,l,21600r21600,l21600,xe">
              <v:stroke joinstyle="miter"/>
              <v:path gradientshapeok="t" o:connecttype="rect"/>
            </v:shapetype>
            <v:shape id="_x0000_s1030" type="#_x0000_t202" style="position:absolute;margin-left:365.75pt;margin-top:-7.5pt;width:123.85pt;height:31.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" filled="f" stroked="f">
              <v:textbox>
                <w:txbxContent>
                  <w:p w14:paraId="79F670F4" w14:textId="1316DCF7" w:rsidR="00716C31" w:rsidRPr="00CA7728" w:rsidRDefault="00716C31" w:rsidP="008C19DD">
                    <w:pPr>
                      <w:jc w:val="right"/>
                      <w:rPr>
                        <w:rFonts w:cs="Arial"/>
                        <w:b/>
                        <w:color w:val="00ADD0"/>
                        <w:sz w:val="40"/>
                        <w:szCs w:val="40"/>
                      </w:rPr>
                    </w:pPr>
                  </w:p>
                  <w:p w14:paraId="7E584CE7" w14:textId="77777777" w:rsidR="00716C31" w:rsidRPr="00787F4C" w:rsidRDefault="00716C31" w:rsidP="00962CD1">
                    <w:pPr>
                      <w:jc w:val="both"/>
                      <w:rPr>
                        <w:b/>
                        <w:color w:val="00ADD0"/>
                        <w:sz w:val="40"/>
                        <w:szCs w:val="40"/>
                      </w:rPr>
                    </w:pPr>
                  </w:p>
                </w:txbxContent>
              </v:textbox>
            </v:shape>
          </w:pict>
        </mc:Fallback>
      </mc:AlternateContent>
    </w:r>
    <w:r>
      <w:rPr>
        <w:rFonts w:cs="Arial"/>
        <w:noProof/>
        <w:color w:val="003C69"/>
      </w:rPr>
      <mc:AlternateContent>
        <mc:Choice Requires="wps">
          <w:drawing>
            <wp:anchor distT="0" distB="0" distL="114300" distR="114300" simplePos="0" relativeHeight="251680256" behindDoc="0" locked="0" layoutInCell="1" allowOverlap="1" wp14:anchorId="74722AA6" wp14:editId="5ADB1205">
              <wp:simplePos x="0" y="0"/>
              <wp:positionH relativeFrom="column">
                <wp:posOffset>4229100</wp:posOffset>
              </wp:positionH>
              <wp:positionV relativeFrom="paragraph">
                <wp:posOffset>-6985</wp:posOffset>
              </wp:positionV>
              <wp:extent cx="1828800" cy="328295"/>
              <wp:effectExtent l="0" t="2540" r="0" b="2540"/>
              <wp:wrapNone/>
              <wp:docPr id="153213409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F86F1" w14:textId="77777777" w:rsidR="00716C31" w:rsidRPr="00CA7728" w:rsidRDefault="00716C31" w:rsidP="00CA7728">
                          <w:pPr>
                            <w:jc w:val="right"/>
                            <w:rPr>
                              <w:rFonts w:cs="Arial"/>
                              <w:b/>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22AA6" id="_x0000_s1031" type="#_x0000_t202" style="position:absolute;margin-left:333pt;margin-top:-.55pt;width:2in;height:25.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" filled="f" stroked="f">
              <v:textbox>
                <w:txbxContent>
                  <w:p w14:paraId="246F86F1" w14:textId="77777777" w:rsidR="00716C31" w:rsidRPr="00CA7728" w:rsidRDefault="00716C31" w:rsidP="00CA7728">
                    <w:pPr>
                      <w:jc w:val="right"/>
                      <w:rPr>
                        <w:rFonts w:cs="Arial"/>
                        <w:b/>
                        <w:color w:val="00ADD0"/>
                        <w:sz w:val="40"/>
                        <w:szCs w:val="4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6"/>
    <w:lvl w:ilvl="0">
      <w:start w:val="1"/>
      <w:numFmt w:val="decimal"/>
      <w:lvlText w:val="%1."/>
      <w:lvlJc w:val="left"/>
      <w:pPr>
        <w:tabs>
          <w:tab w:val="num" w:pos="360"/>
        </w:tabs>
        <w:ind w:left="360" w:hanging="360"/>
      </w:pPr>
      <w:rPr>
        <w:rFonts w:ascii="Times New Roman" w:hAnsi="Times New Roman" w:cs="Times New Roman" w:hint="default"/>
        <w:b w:val="0"/>
        <w:i w:val="0"/>
        <w:sz w:val="22"/>
        <w:szCs w:val="22"/>
      </w:rPr>
    </w:lvl>
  </w:abstractNum>
  <w:abstractNum w:abstractNumId="1" w15:restartNumberingAfterBreak="0">
    <w:nsid w:val="00000005"/>
    <w:multiLevelType w:val="singleLevel"/>
    <w:tmpl w:val="B2447778"/>
    <w:name w:val="WW8Num23"/>
    <w:lvl w:ilvl="0">
      <w:start w:val="1"/>
      <w:numFmt w:val="decimal"/>
      <w:lvlText w:val="%1."/>
      <w:lvlJc w:val="left"/>
      <w:pPr>
        <w:tabs>
          <w:tab w:val="num" w:pos="360"/>
        </w:tabs>
        <w:ind w:left="360" w:hanging="360"/>
      </w:pPr>
      <w:rPr>
        <w:rFonts w:ascii="Times New Roman" w:hAnsi="Times New Roman" w:cs="Times New Roman" w:hint="default"/>
        <w:b w:val="0"/>
        <w:i w:val="0"/>
        <w:sz w:val="22"/>
        <w:szCs w:val="22"/>
      </w:rPr>
    </w:lvl>
  </w:abstractNum>
  <w:abstractNum w:abstractNumId="2" w15:restartNumberingAfterBreak="0">
    <w:nsid w:val="1BA53C5C"/>
    <w:multiLevelType w:val="singleLevel"/>
    <w:tmpl w:val="429CEEB6"/>
    <w:lvl w:ilvl="0">
      <w:start w:val="1"/>
      <w:numFmt w:val="decimal"/>
      <w:lvlText w:val="%1."/>
      <w:lvlJc w:val="left"/>
      <w:pPr>
        <w:tabs>
          <w:tab w:val="num" w:pos="360"/>
        </w:tabs>
        <w:ind w:left="357" w:hanging="357"/>
      </w:pPr>
      <w:rPr>
        <w:rFonts w:ascii="Times New Roman" w:hAnsi="Times New Roman" w:hint="default"/>
        <w:b w:val="0"/>
        <w:i w:val="0"/>
        <w:strike w:val="0"/>
        <w:dstrike w:val="0"/>
        <w:color w:val="auto"/>
        <w:sz w:val="24"/>
        <w:vertAlign w:val="baseline"/>
      </w:rPr>
    </w:lvl>
  </w:abstractNum>
  <w:abstractNum w:abstractNumId="3" w15:restartNumberingAfterBreak="0">
    <w:nsid w:val="22374CA7"/>
    <w:multiLevelType w:val="hybridMultilevel"/>
    <w:tmpl w:val="B03ED9A4"/>
    <w:lvl w:ilvl="0" w:tplc="1BEE00B2">
      <w:start w:val="1"/>
      <w:numFmt w:val="decimal"/>
      <w:lvlText w:val="%1."/>
      <w:lvlJc w:val="left"/>
      <w:pPr>
        <w:tabs>
          <w:tab w:val="num" w:pos="360"/>
        </w:tabs>
        <w:ind w:left="357" w:hanging="357"/>
      </w:pPr>
      <w:rPr>
        <w:rFonts w:ascii="Times New Roman" w:hAnsi="Times New Roman" w:hint="default"/>
        <w:b/>
        <w:bCs/>
        <w:i w:val="0"/>
        <w:strike w:val="0"/>
        <w:dstrike w:val="0"/>
        <w:sz w:val="22"/>
        <w:vertAlign w:val="baseline"/>
      </w:rPr>
    </w:lvl>
    <w:lvl w:ilvl="1" w:tplc="56C428C2">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18D055FC">
      <w:start w:val="1"/>
      <w:numFmt w:val="decimal"/>
      <w:lvlText w:val="%4."/>
      <w:lvlJc w:val="left"/>
      <w:pPr>
        <w:ind w:left="2880" w:hanging="360"/>
      </w:pPr>
      <w:rPr>
        <w:b/>
        <w:bCs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3E1DB2"/>
    <w:multiLevelType w:val="singleLevel"/>
    <w:tmpl w:val="F06E4A32"/>
    <w:lvl w:ilvl="0">
      <w:start w:val="1"/>
      <w:numFmt w:val="lowerLetter"/>
      <w:lvlText w:val="%1)"/>
      <w:lvlJc w:val="left"/>
      <w:pPr>
        <w:tabs>
          <w:tab w:val="num" w:pos="720"/>
        </w:tabs>
        <w:ind w:left="720" w:hanging="360"/>
      </w:pPr>
      <w:rPr>
        <w:b w:val="0"/>
        <w:i w:val="0"/>
      </w:rPr>
    </w:lvl>
  </w:abstractNum>
  <w:abstractNum w:abstractNumId="5" w15:restartNumberingAfterBreak="0">
    <w:nsid w:val="317F193D"/>
    <w:multiLevelType w:val="hybridMultilevel"/>
    <w:tmpl w:val="3CF62A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BB67EC"/>
    <w:multiLevelType w:val="hybridMultilevel"/>
    <w:tmpl w:val="5BB810EA"/>
    <w:lvl w:ilvl="0" w:tplc="09323C96">
      <w:start w:val="1"/>
      <w:numFmt w:val="decimal"/>
      <w:lvlText w:val="%1."/>
      <w:lvlJc w:val="left"/>
      <w:pPr>
        <w:tabs>
          <w:tab w:val="num" w:pos="360"/>
        </w:tabs>
        <w:ind w:left="36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340394"/>
    <w:multiLevelType w:val="singleLevel"/>
    <w:tmpl w:val="349227C8"/>
    <w:lvl w:ilvl="0">
      <w:start w:val="1"/>
      <w:numFmt w:val="decimal"/>
      <w:lvlText w:val="%1."/>
      <w:lvlJc w:val="left"/>
      <w:pPr>
        <w:tabs>
          <w:tab w:val="num" w:pos="360"/>
        </w:tabs>
        <w:ind w:left="360" w:hanging="360"/>
      </w:pPr>
      <w:rPr>
        <w:rFonts w:ascii="Times New Roman" w:hAnsi="Times New Roman" w:cs="Times New Roman" w:hint="default"/>
        <w:b w:val="0"/>
        <w:i w:val="0"/>
      </w:rPr>
    </w:lvl>
  </w:abstractNum>
  <w:abstractNum w:abstractNumId="8" w15:restartNumberingAfterBreak="0">
    <w:nsid w:val="4F4F529E"/>
    <w:multiLevelType w:val="hybridMultilevel"/>
    <w:tmpl w:val="E30A8A64"/>
    <w:lvl w:ilvl="0" w:tplc="7F94CCB8">
      <w:start w:val="1"/>
      <w:numFmt w:val="decimal"/>
      <w:lvlText w:val="%1."/>
      <w:lvlJc w:val="left"/>
      <w:pPr>
        <w:tabs>
          <w:tab w:val="num" w:pos="360"/>
        </w:tabs>
        <w:ind w:left="360" w:hanging="360"/>
      </w:pPr>
      <w:rPr>
        <w:rFonts w:ascii="Times New Roman" w:hAnsi="Times New Roman" w:hint="default"/>
        <w:b w:val="0"/>
        <w:i w:val="0"/>
        <w:strike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1A1EF4"/>
    <w:multiLevelType w:val="hybridMultilevel"/>
    <w:tmpl w:val="BC780192"/>
    <w:lvl w:ilvl="0" w:tplc="AF20CD1C">
      <w:start w:val="1"/>
      <w:numFmt w:val="decimal"/>
      <w:lvlText w:val="%1."/>
      <w:lvlJc w:val="left"/>
      <w:pPr>
        <w:tabs>
          <w:tab w:val="num" w:pos="2340"/>
        </w:tabs>
        <w:ind w:left="2340" w:hanging="360"/>
      </w:pPr>
      <w:rPr>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5BD83C4C"/>
    <w:multiLevelType w:val="hybridMultilevel"/>
    <w:tmpl w:val="FC9CB06A"/>
    <w:lvl w:ilvl="0" w:tplc="4568F5D0">
      <w:start w:val="1"/>
      <w:numFmt w:val="decimal"/>
      <w:lvlText w:val="%1."/>
      <w:lvlJc w:val="left"/>
      <w:pPr>
        <w:ind w:left="720" w:hanging="360"/>
      </w:pPr>
    </w:lvl>
    <w:lvl w:ilvl="1" w:tplc="F112061E">
      <w:start w:val="1"/>
      <w:numFmt w:val="decimal"/>
      <w:lvlText w:val="%2."/>
      <w:lvlJc w:val="left"/>
      <w:pPr>
        <w:ind w:left="720" w:hanging="360"/>
      </w:pPr>
    </w:lvl>
    <w:lvl w:ilvl="2" w:tplc="F0127796">
      <w:start w:val="1"/>
      <w:numFmt w:val="decimal"/>
      <w:lvlText w:val="%3."/>
      <w:lvlJc w:val="left"/>
      <w:pPr>
        <w:ind w:left="720" w:hanging="360"/>
      </w:pPr>
    </w:lvl>
    <w:lvl w:ilvl="3" w:tplc="42CE3C96">
      <w:start w:val="1"/>
      <w:numFmt w:val="decimal"/>
      <w:lvlText w:val="%4."/>
      <w:lvlJc w:val="left"/>
      <w:pPr>
        <w:ind w:left="720" w:hanging="360"/>
      </w:pPr>
    </w:lvl>
    <w:lvl w:ilvl="4" w:tplc="B9FA4ABE">
      <w:start w:val="1"/>
      <w:numFmt w:val="decimal"/>
      <w:lvlText w:val="%5."/>
      <w:lvlJc w:val="left"/>
      <w:pPr>
        <w:ind w:left="720" w:hanging="360"/>
      </w:pPr>
    </w:lvl>
    <w:lvl w:ilvl="5" w:tplc="ACB6535C">
      <w:start w:val="1"/>
      <w:numFmt w:val="decimal"/>
      <w:lvlText w:val="%6."/>
      <w:lvlJc w:val="left"/>
      <w:pPr>
        <w:ind w:left="720" w:hanging="360"/>
      </w:pPr>
    </w:lvl>
    <w:lvl w:ilvl="6" w:tplc="78D87380">
      <w:start w:val="1"/>
      <w:numFmt w:val="decimal"/>
      <w:lvlText w:val="%7."/>
      <w:lvlJc w:val="left"/>
      <w:pPr>
        <w:ind w:left="720" w:hanging="360"/>
      </w:pPr>
    </w:lvl>
    <w:lvl w:ilvl="7" w:tplc="74D46E10">
      <w:start w:val="1"/>
      <w:numFmt w:val="decimal"/>
      <w:lvlText w:val="%8."/>
      <w:lvlJc w:val="left"/>
      <w:pPr>
        <w:ind w:left="720" w:hanging="360"/>
      </w:pPr>
    </w:lvl>
    <w:lvl w:ilvl="8" w:tplc="BE9E605E">
      <w:start w:val="1"/>
      <w:numFmt w:val="decimal"/>
      <w:lvlText w:val="%9."/>
      <w:lvlJc w:val="left"/>
      <w:pPr>
        <w:ind w:left="720" w:hanging="360"/>
      </w:pPr>
    </w:lvl>
  </w:abstractNum>
  <w:abstractNum w:abstractNumId="11" w15:restartNumberingAfterBreak="0">
    <w:nsid w:val="5CFE47F9"/>
    <w:multiLevelType w:val="hybridMultilevel"/>
    <w:tmpl w:val="CE8ED030"/>
    <w:lvl w:ilvl="0" w:tplc="A0A2EBB2">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2" w15:restartNumberingAfterBreak="0">
    <w:nsid w:val="67A61E19"/>
    <w:multiLevelType w:val="singleLevel"/>
    <w:tmpl w:val="B300B194"/>
    <w:lvl w:ilvl="0">
      <w:start w:val="1"/>
      <w:numFmt w:val="decimal"/>
      <w:lvlText w:val="%1."/>
      <w:lvlJc w:val="left"/>
      <w:pPr>
        <w:tabs>
          <w:tab w:val="num" w:pos="644"/>
        </w:tabs>
        <w:ind w:left="644" w:hanging="360"/>
      </w:pPr>
      <w:rPr>
        <w:rFonts w:hint="default"/>
      </w:rPr>
    </w:lvl>
  </w:abstractNum>
  <w:abstractNum w:abstractNumId="13" w15:restartNumberingAfterBreak="0">
    <w:nsid w:val="6B404697"/>
    <w:multiLevelType w:val="hybridMultilevel"/>
    <w:tmpl w:val="A8C64DB0"/>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787F64B9"/>
    <w:multiLevelType w:val="hybridMultilevel"/>
    <w:tmpl w:val="971A4F2E"/>
    <w:lvl w:ilvl="0" w:tplc="040EFD0E">
      <w:start w:val="2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7F924D59"/>
    <w:multiLevelType w:val="singleLevel"/>
    <w:tmpl w:val="712E504C"/>
    <w:lvl w:ilvl="0">
      <w:start w:val="1"/>
      <w:numFmt w:val="decimal"/>
      <w:lvlText w:val="%1."/>
      <w:lvlJc w:val="left"/>
      <w:pPr>
        <w:tabs>
          <w:tab w:val="num" w:pos="360"/>
        </w:tabs>
        <w:ind w:left="360" w:hanging="360"/>
      </w:pPr>
    </w:lvl>
  </w:abstractNum>
  <w:num w:numId="1" w16cid:durableId="2096392684">
    <w:abstractNumId w:val="12"/>
  </w:num>
  <w:num w:numId="2" w16cid:durableId="1995185074">
    <w:abstractNumId w:val="2"/>
  </w:num>
  <w:num w:numId="3" w16cid:durableId="533077755">
    <w:abstractNumId w:val="4"/>
  </w:num>
  <w:num w:numId="4" w16cid:durableId="1741978880">
    <w:abstractNumId w:val="15"/>
  </w:num>
  <w:num w:numId="5" w16cid:durableId="10078296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6239861">
    <w:abstractNumId w:val="14"/>
  </w:num>
  <w:num w:numId="7" w16cid:durableId="76830666">
    <w:abstractNumId w:val="8"/>
  </w:num>
  <w:num w:numId="8" w16cid:durableId="495534618">
    <w:abstractNumId w:val="6"/>
  </w:num>
  <w:num w:numId="9" w16cid:durableId="420102006">
    <w:abstractNumId w:val="7"/>
    <w:lvlOverride w:ilvl="0">
      <w:startOverride w:val="1"/>
    </w:lvlOverride>
  </w:num>
  <w:num w:numId="10" w16cid:durableId="1686983641">
    <w:abstractNumId w:val="11"/>
  </w:num>
  <w:num w:numId="11" w16cid:durableId="577252846">
    <w:abstractNumId w:val="5"/>
  </w:num>
  <w:num w:numId="12" w16cid:durableId="2006518095">
    <w:abstractNumId w:val="13"/>
  </w:num>
  <w:num w:numId="13" w16cid:durableId="1042823477">
    <w:abstractNumId w:val="10"/>
  </w:num>
  <w:num w:numId="14" w16cid:durableId="20716867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51F1"/>
    <w:rsid w:val="00005D3F"/>
    <w:rsid w:val="0001308F"/>
    <w:rsid w:val="00014D55"/>
    <w:rsid w:val="000152F1"/>
    <w:rsid w:val="00016219"/>
    <w:rsid w:val="00021214"/>
    <w:rsid w:val="00021F5E"/>
    <w:rsid w:val="00030EE4"/>
    <w:rsid w:val="00035DA8"/>
    <w:rsid w:val="00045C3D"/>
    <w:rsid w:val="0005666E"/>
    <w:rsid w:val="00062165"/>
    <w:rsid w:val="00070590"/>
    <w:rsid w:val="000713FE"/>
    <w:rsid w:val="00072BAD"/>
    <w:rsid w:val="00074483"/>
    <w:rsid w:val="0007606D"/>
    <w:rsid w:val="00076698"/>
    <w:rsid w:val="000830C5"/>
    <w:rsid w:val="00095175"/>
    <w:rsid w:val="000A6482"/>
    <w:rsid w:val="000B15D6"/>
    <w:rsid w:val="000B23E6"/>
    <w:rsid w:val="000C49B2"/>
    <w:rsid w:val="000D163B"/>
    <w:rsid w:val="000D2581"/>
    <w:rsid w:val="000F4AEF"/>
    <w:rsid w:val="000F54D8"/>
    <w:rsid w:val="00100182"/>
    <w:rsid w:val="00100F2F"/>
    <w:rsid w:val="00103250"/>
    <w:rsid w:val="00105AFC"/>
    <w:rsid w:val="0011050B"/>
    <w:rsid w:val="00121CF8"/>
    <w:rsid w:val="00121E6C"/>
    <w:rsid w:val="001233E2"/>
    <w:rsid w:val="001379B9"/>
    <w:rsid w:val="0014018A"/>
    <w:rsid w:val="001468D8"/>
    <w:rsid w:val="001607F0"/>
    <w:rsid w:val="001608A4"/>
    <w:rsid w:val="00174D08"/>
    <w:rsid w:val="00176F92"/>
    <w:rsid w:val="001778D5"/>
    <w:rsid w:val="00185DB6"/>
    <w:rsid w:val="00186FE2"/>
    <w:rsid w:val="001A2844"/>
    <w:rsid w:val="001A4690"/>
    <w:rsid w:val="001A5F8B"/>
    <w:rsid w:val="001B09A6"/>
    <w:rsid w:val="001B2296"/>
    <w:rsid w:val="001B2969"/>
    <w:rsid w:val="001B7A30"/>
    <w:rsid w:val="001C48E4"/>
    <w:rsid w:val="001D401E"/>
    <w:rsid w:val="001D5B05"/>
    <w:rsid w:val="001E0743"/>
    <w:rsid w:val="001E6C20"/>
    <w:rsid w:val="0020126F"/>
    <w:rsid w:val="002034AE"/>
    <w:rsid w:val="002079A5"/>
    <w:rsid w:val="0021120E"/>
    <w:rsid w:val="00212EF5"/>
    <w:rsid w:val="00216315"/>
    <w:rsid w:val="00222406"/>
    <w:rsid w:val="002348E5"/>
    <w:rsid w:val="002352AC"/>
    <w:rsid w:val="00235D72"/>
    <w:rsid w:val="00236696"/>
    <w:rsid w:val="002366B3"/>
    <w:rsid w:val="002429E2"/>
    <w:rsid w:val="0024470E"/>
    <w:rsid w:val="002501DC"/>
    <w:rsid w:val="002515E7"/>
    <w:rsid w:val="00251DD3"/>
    <w:rsid w:val="00251EEC"/>
    <w:rsid w:val="00263704"/>
    <w:rsid w:val="0027472B"/>
    <w:rsid w:val="00276EE7"/>
    <w:rsid w:val="00280586"/>
    <w:rsid w:val="002820F0"/>
    <w:rsid w:val="0028266A"/>
    <w:rsid w:val="00291B75"/>
    <w:rsid w:val="0029364D"/>
    <w:rsid w:val="002A42F2"/>
    <w:rsid w:val="002A4C0E"/>
    <w:rsid w:val="002B076D"/>
    <w:rsid w:val="002B51EB"/>
    <w:rsid w:val="002B6918"/>
    <w:rsid w:val="002C0367"/>
    <w:rsid w:val="002C251E"/>
    <w:rsid w:val="002C2EEC"/>
    <w:rsid w:val="002C5584"/>
    <w:rsid w:val="002D1BC0"/>
    <w:rsid w:val="002F207E"/>
    <w:rsid w:val="00302A6B"/>
    <w:rsid w:val="00302E02"/>
    <w:rsid w:val="00303133"/>
    <w:rsid w:val="00320116"/>
    <w:rsid w:val="00325D83"/>
    <w:rsid w:val="003377FE"/>
    <w:rsid w:val="003440A9"/>
    <w:rsid w:val="0036786C"/>
    <w:rsid w:val="0036787A"/>
    <w:rsid w:val="00367A8A"/>
    <w:rsid w:val="00372A86"/>
    <w:rsid w:val="00383AF2"/>
    <w:rsid w:val="00386E9E"/>
    <w:rsid w:val="003928FE"/>
    <w:rsid w:val="003962A8"/>
    <w:rsid w:val="003977D6"/>
    <w:rsid w:val="003A01ED"/>
    <w:rsid w:val="003A3ADE"/>
    <w:rsid w:val="003A4BB0"/>
    <w:rsid w:val="003A50FC"/>
    <w:rsid w:val="003A7B09"/>
    <w:rsid w:val="003B1E35"/>
    <w:rsid w:val="003B2DC4"/>
    <w:rsid w:val="003B3F84"/>
    <w:rsid w:val="003C0CED"/>
    <w:rsid w:val="003C6A8C"/>
    <w:rsid w:val="003C7457"/>
    <w:rsid w:val="003D2655"/>
    <w:rsid w:val="003D4337"/>
    <w:rsid w:val="003D44D7"/>
    <w:rsid w:val="003D458C"/>
    <w:rsid w:val="003D7FBA"/>
    <w:rsid w:val="003E11DB"/>
    <w:rsid w:val="003E5746"/>
    <w:rsid w:val="003F636E"/>
    <w:rsid w:val="003F7DF6"/>
    <w:rsid w:val="004034B0"/>
    <w:rsid w:val="00405974"/>
    <w:rsid w:val="00406F46"/>
    <w:rsid w:val="004153E2"/>
    <w:rsid w:val="00422065"/>
    <w:rsid w:val="004239D8"/>
    <w:rsid w:val="0042724C"/>
    <w:rsid w:val="0043135C"/>
    <w:rsid w:val="00435D9E"/>
    <w:rsid w:val="00440F4F"/>
    <w:rsid w:val="0044457A"/>
    <w:rsid w:val="00444ECC"/>
    <w:rsid w:val="004473BB"/>
    <w:rsid w:val="00454B3F"/>
    <w:rsid w:val="0046218C"/>
    <w:rsid w:val="004646D3"/>
    <w:rsid w:val="00465808"/>
    <w:rsid w:val="0046626E"/>
    <w:rsid w:val="00467A83"/>
    <w:rsid w:val="00470C8F"/>
    <w:rsid w:val="00477CEF"/>
    <w:rsid w:val="0048160D"/>
    <w:rsid w:val="00484346"/>
    <w:rsid w:val="00484E5B"/>
    <w:rsid w:val="00492C15"/>
    <w:rsid w:val="004A1BB9"/>
    <w:rsid w:val="004A7D44"/>
    <w:rsid w:val="004C1B6F"/>
    <w:rsid w:val="004D0376"/>
    <w:rsid w:val="004D1482"/>
    <w:rsid w:val="004D29F1"/>
    <w:rsid w:val="004D64F0"/>
    <w:rsid w:val="004D7CDE"/>
    <w:rsid w:val="004E0D7C"/>
    <w:rsid w:val="004E34B2"/>
    <w:rsid w:val="004F0306"/>
    <w:rsid w:val="004F3A3A"/>
    <w:rsid w:val="004F3BF9"/>
    <w:rsid w:val="00500142"/>
    <w:rsid w:val="00503E17"/>
    <w:rsid w:val="00505B73"/>
    <w:rsid w:val="00521EE8"/>
    <w:rsid w:val="005226AF"/>
    <w:rsid w:val="00522E38"/>
    <w:rsid w:val="00526515"/>
    <w:rsid w:val="00534D88"/>
    <w:rsid w:val="005428AF"/>
    <w:rsid w:val="005503D4"/>
    <w:rsid w:val="00552CFE"/>
    <w:rsid w:val="00553F5A"/>
    <w:rsid w:val="005559F1"/>
    <w:rsid w:val="0056057B"/>
    <w:rsid w:val="005712F1"/>
    <w:rsid w:val="00571F32"/>
    <w:rsid w:val="0057264A"/>
    <w:rsid w:val="00573FCF"/>
    <w:rsid w:val="005842EE"/>
    <w:rsid w:val="00586F51"/>
    <w:rsid w:val="00587FCC"/>
    <w:rsid w:val="005A091A"/>
    <w:rsid w:val="005A581D"/>
    <w:rsid w:val="005B1384"/>
    <w:rsid w:val="005B3574"/>
    <w:rsid w:val="005B4D2B"/>
    <w:rsid w:val="005B5040"/>
    <w:rsid w:val="005B7098"/>
    <w:rsid w:val="005C5DA2"/>
    <w:rsid w:val="005D140A"/>
    <w:rsid w:val="005D2634"/>
    <w:rsid w:val="005D3B4A"/>
    <w:rsid w:val="005D5D14"/>
    <w:rsid w:val="005E03DE"/>
    <w:rsid w:val="005E0672"/>
    <w:rsid w:val="005E2ABE"/>
    <w:rsid w:val="005E4788"/>
    <w:rsid w:val="005F697F"/>
    <w:rsid w:val="00601845"/>
    <w:rsid w:val="00606196"/>
    <w:rsid w:val="006109D3"/>
    <w:rsid w:val="00611BA3"/>
    <w:rsid w:val="00611CCE"/>
    <w:rsid w:val="006311A8"/>
    <w:rsid w:val="00634D7D"/>
    <w:rsid w:val="00651572"/>
    <w:rsid w:val="00656A70"/>
    <w:rsid w:val="006617CD"/>
    <w:rsid w:val="006630E1"/>
    <w:rsid w:val="006653C1"/>
    <w:rsid w:val="0066633C"/>
    <w:rsid w:val="00674085"/>
    <w:rsid w:val="006808B6"/>
    <w:rsid w:val="00680E31"/>
    <w:rsid w:val="00681690"/>
    <w:rsid w:val="006921CB"/>
    <w:rsid w:val="00695464"/>
    <w:rsid w:val="00696CC3"/>
    <w:rsid w:val="00697E2B"/>
    <w:rsid w:val="006A0E3F"/>
    <w:rsid w:val="006B0962"/>
    <w:rsid w:val="006B439A"/>
    <w:rsid w:val="006B47A4"/>
    <w:rsid w:val="006C547E"/>
    <w:rsid w:val="006C5AC6"/>
    <w:rsid w:val="006D5002"/>
    <w:rsid w:val="006E4D21"/>
    <w:rsid w:val="006E4EBC"/>
    <w:rsid w:val="006F40A8"/>
    <w:rsid w:val="0070179E"/>
    <w:rsid w:val="00705E66"/>
    <w:rsid w:val="007071D3"/>
    <w:rsid w:val="00707DA2"/>
    <w:rsid w:val="007118B9"/>
    <w:rsid w:val="00712947"/>
    <w:rsid w:val="00716C31"/>
    <w:rsid w:val="00717D71"/>
    <w:rsid w:val="007201E4"/>
    <w:rsid w:val="00746B26"/>
    <w:rsid w:val="0075061C"/>
    <w:rsid w:val="00756735"/>
    <w:rsid w:val="00761253"/>
    <w:rsid w:val="0076339C"/>
    <w:rsid w:val="00794F0B"/>
    <w:rsid w:val="007A1697"/>
    <w:rsid w:val="007A1ED8"/>
    <w:rsid w:val="007C3AB7"/>
    <w:rsid w:val="007C42BD"/>
    <w:rsid w:val="007C5D98"/>
    <w:rsid w:val="007D3530"/>
    <w:rsid w:val="007F28D6"/>
    <w:rsid w:val="00800DB2"/>
    <w:rsid w:val="00802E65"/>
    <w:rsid w:val="00805EDF"/>
    <w:rsid w:val="0081442C"/>
    <w:rsid w:val="00817292"/>
    <w:rsid w:val="00820D4B"/>
    <w:rsid w:val="008217E9"/>
    <w:rsid w:val="00822A8A"/>
    <w:rsid w:val="008277FA"/>
    <w:rsid w:val="008378A2"/>
    <w:rsid w:val="008405F1"/>
    <w:rsid w:val="008455AC"/>
    <w:rsid w:val="00845B51"/>
    <w:rsid w:val="00851C9E"/>
    <w:rsid w:val="00855700"/>
    <w:rsid w:val="00861960"/>
    <w:rsid w:val="0086257C"/>
    <w:rsid w:val="0087053F"/>
    <w:rsid w:val="00875632"/>
    <w:rsid w:val="00877336"/>
    <w:rsid w:val="00886349"/>
    <w:rsid w:val="00890691"/>
    <w:rsid w:val="0089207D"/>
    <w:rsid w:val="008964BA"/>
    <w:rsid w:val="00896DB2"/>
    <w:rsid w:val="008C19DD"/>
    <w:rsid w:val="008C60B2"/>
    <w:rsid w:val="008D0A62"/>
    <w:rsid w:val="008D123B"/>
    <w:rsid w:val="008D1836"/>
    <w:rsid w:val="008D2B6C"/>
    <w:rsid w:val="008D52C6"/>
    <w:rsid w:val="008D7D08"/>
    <w:rsid w:val="008E1784"/>
    <w:rsid w:val="008E1CD2"/>
    <w:rsid w:val="008F07BF"/>
    <w:rsid w:val="008F2FB2"/>
    <w:rsid w:val="008F5B7E"/>
    <w:rsid w:val="009112DF"/>
    <w:rsid w:val="0091434C"/>
    <w:rsid w:val="00917754"/>
    <w:rsid w:val="009216B1"/>
    <w:rsid w:val="00925B7A"/>
    <w:rsid w:val="00936FCF"/>
    <w:rsid w:val="009463FF"/>
    <w:rsid w:val="00950094"/>
    <w:rsid w:val="00951222"/>
    <w:rsid w:val="00951B39"/>
    <w:rsid w:val="00954FA8"/>
    <w:rsid w:val="0095773F"/>
    <w:rsid w:val="009578FE"/>
    <w:rsid w:val="00961993"/>
    <w:rsid w:val="00962CD1"/>
    <w:rsid w:val="009650A4"/>
    <w:rsid w:val="00971828"/>
    <w:rsid w:val="00977CAC"/>
    <w:rsid w:val="00981A1F"/>
    <w:rsid w:val="009858F9"/>
    <w:rsid w:val="00991D96"/>
    <w:rsid w:val="009A4E8A"/>
    <w:rsid w:val="009B18B0"/>
    <w:rsid w:val="009B70FD"/>
    <w:rsid w:val="009B7263"/>
    <w:rsid w:val="009C3CCF"/>
    <w:rsid w:val="009E36C4"/>
    <w:rsid w:val="009F2789"/>
    <w:rsid w:val="009F3E5A"/>
    <w:rsid w:val="00A03199"/>
    <w:rsid w:val="00A03496"/>
    <w:rsid w:val="00A0380F"/>
    <w:rsid w:val="00A06E72"/>
    <w:rsid w:val="00A07C75"/>
    <w:rsid w:val="00A15819"/>
    <w:rsid w:val="00A261EF"/>
    <w:rsid w:val="00A33A86"/>
    <w:rsid w:val="00A3465E"/>
    <w:rsid w:val="00A4274E"/>
    <w:rsid w:val="00A42C9C"/>
    <w:rsid w:val="00A5638D"/>
    <w:rsid w:val="00A6316C"/>
    <w:rsid w:val="00A63770"/>
    <w:rsid w:val="00A7388A"/>
    <w:rsid w:val="00A77AD7"/>
    <w:rsid w:val="00A849E7"/>
    <w:rsid w:val="00A927B6"/>
    <w:rsid w:val="00A94A5D"/>
    <w:rsid w:val="00AA5235"/>
    <w:rsid w:val="00AA525A"/>
    <w:rsid w:val="00AB37E1"/>
    <w:rsid w:val="00AB57D4"/>
    <w:rsid w:val="00AD0BD3"/>
    <w:rsid w:val="00AD3432"/>
    <w:rsid w:val="00AD6B04"/>
    <w:rsid w:val="00AD7185"/>
    <w:rsid w:val="00AE0843"/>
    <w:rsid w:val="00AE0D85"/>
    <w:rsid w:val="00AE40A7"/>
    <w:rsid w:val="00AE7A17"/>
    <w:rsid w:val="00AF1776"/>
    <w:rsid w:val="00AF6505"/>
    <w:rsid w:val="00B1225B"/>
    <w:rsid w:val="00B15D08"/>
    <w:rsid w:val="00B15EB0"/>
    <w:rsid w:val="00B27B9B"/>
    <w:rsid w:val="00B31F16"/>
    <w:rsid w:val="00B35312"/>
    <w:rsid w:val="00B4142B"/>
    <w:rsid w:val="00B51B51"/>
    <w:rsid w:val="00B574FC"/>
    <w:rsid w:val="00B60902"/>
    <w:rsid w:val="00B66C3E"/>
    <w:rsid w:val="00B71BD8"/>
    <w:rsid w:val="00B83F58"/>
    <w:rsid w:val="00B87751"/>
    <w:rsid w:val="00B90170"/>
    <w:rsid w:val="00B94909"/>
    <w:rsid w:val="00B96018"/>
    <w:rsid w:val="00B96CD0"/>
    <w:rsid w:val="00BA4A99"/>
    <w:rsid w:val="00BA4D47"/>
    <w:rsid w:val="00BC50AD"/>
    <w:rsid w:val="00BC5995"/>
    <w:rsid w:val="00BD315F"/>
    <w:rsid w:val="00BD3DFF"/>
    <w:rsid w:val="00BE1C96"/>
    <w:rsid w:val="00BF067F"/>
    <w:rsid w:val="00C205BF"/>
    <w:rsid w:val="00C211C9"/>
    <w:rsid w:val="00C22F82"/>
    <w:rsid w:val="00C31368"/>
    <w:rsid w:val="00C32CC3"/>
    <w:rsid w:val="00C3373A"/>
    <w:rsid w:val="00C4004C"/>
    <w:rsid w:val="00C413F4"/>
    <w:rsid w:val="00C42BC6"/>
    <w:rsid w:val="00C43472"/>
    <w:rsid w:val="00C54B67"/>
    <w:rsid w:val="00C55AA5"/>
    <w:rsid w:val="00C632FE"/>
    <w:rsid w:val="00C67080"/>
    <w:rsid w:val="00C823BB"/>
    <w:rsid w:val="00C82EAC"/>
    <w:rsid w:val="00C8626B"/>
    <w:rsid w:val="00C9234A"/>
    <w:rsid w:val="00C94A5A"/>
    <w:rsid w:val="00CA65B8"/>
    <w:rsid w:val="00CA7728"/>
    <w:rsid w:val="00CB2262"/>
    <w:rsid w:val="00CB5DCF"/>
    <w:rsid w:val="00CB6FE7"/>
    <w:rsid w:val="00CC7AA3"/>
    <w:rsid w:val="00CD3412"/>
    <w:rsid w:val="00CD4BC6"/>
    <w:rsid w:val="00CD637B"/>
    <w:rsid w:val="00CD63B2"/>
    <w:rsid w:val="00CD64BB"/>
    <w:rsid w:val="00CE0E39"/>
    <w:rsid w:val="00CE231A"/>
    <w:rsid w:val="00CE411B"/>
    <w:rsid w:val="00CE7C83"/>
    <w:rsid w:val="00CF1B18"/>
    <w:rsid w:val="00CF2021"/>
    <w:rsid w:val="00D013CA"/>
    <w:rsid w:val="00D01A6C"/>
    <w:rsid w:val="00D02190"/>
    <w:rsid w:val="00D04567"/>
    <w:rsid w:val="00D05A5A"/>
    <w:rsid w:val="00D0623C"/>
    <w:rsid w:val="00D13518"/>
    <w:rsid w:val="00D17589"/>
    <w:rsid w:val="00D2634D"/>
    <w:rsid w:val="00D26FC9"/>
    <w:rsid w:val="00D30B43"/>
    <w:rsid w:val="00D42B10"/>
    <w:rsid w:val="00D435DC"/>
    <w:rsid w:val="00D50A8B"/>
    <w:rsid w:val="00D5142F"/>
    <w:rsid w:val="00D52A65"/>
    <w:rsid w:val="00D53E56"/>
    <w:rsid w:val="00D5531C"/>
    <w:rsid w:val="00D65A00"/>
    <w:rsid w:val="00D7663A"/>
    <w:rsid w:val="00D82EF5"/>
    <w:rsid w:val="00D84824"/>
    <w:rsid w:val="00D96B80"/>
    <w:rsid w:val="00DA0999"/>
    <w:rsid w:val="00DA21EA"/>
    <w:rsid w:val="00DA3EE3"/>
    <w:rsid w:val="00DA6F9C"/>
    <w:rsid w:val="00DA7C5A"/>
    <w:rsid w:val="00DB3266"/>
    <w:rsid w:val="00DB7069"/>
    <w:rsid w:val="00DC2B6D"/>
    <w:rsid w:val="00DC6D4A"/>
    <w:rsid w:val="00DD45BA"/>
    <w:rsid w:val="00DD717B"/>
    <w:rsid w:val="00DE011A"/>
    <w:rsid w:val="00DE2A36"/>
    <w:rsid w:val="00DE439A"/>
    <w:rsid w:val="00DF0537"/>
    <w:rsid w:val="00DF626E"/>
    <w:rsid w:val="00E064A9"/>
    <w:rsid w:val="00E07754"/>
    <w:rsid w:val="00E10725"/>
    <w:rsid w:val="00E20212"/>
    <w:rsid w:val="00E25B59"/>
    <w:rsid w:val="00E26CFD"/>
    <w:rsid w:val="00E32CD4"/>
    <w:rsid w:val="00E339A8"/>
    <w:rsid w:val="00E33AE4"/>
    <w:rsid w:val="00E36C7E"/>
    <w:rsid w:val="00E4272E"/>
    <w:rsid w:val="00E42E97"/>
    <w:rsid w:val="00E4329C"/>
    <w:rsid w:val="00E43AAB"/>
    <w:rsid w:val="00E52553"/>
    <w:rsid w:val="00E61952"/>
    <w:rsid w:val="00E65769"/>
    <w:rsid w:val="00E72E06"/>
    <w:rsid w:val="00E73E32"/>
    <w:rsid w:val="00E75413"/>
    <w:rsid w:val="00E81015"/>
    <w:rsid w:val="00E81AF2"/>
    <w:rsid w:val="00E83AAD"/>
    <w:rsid w:val="00E85E6E"/>
    <w:rsid w:val="00E95D83"/>
    <w:rsid w:val="00E97D0D"/>
    <w:rsid w:val="00EA058A"/>
    <w:rsid w:val="00EA2AF2"/>
    <w:rsid w:val="00EB4F18"/>
    <w:rsid w:val="00EB5A35"/>
    <w:rsid w:val="00EC3E18"/>
    <w:rsid w:val="00ED02DF"/>
    <w:rsid w:val="00ED399F"/>
    <w:rsid w:val="00ED7492"/>
    <w:rsid w:val="00EE1438"/>
    <w:rsid w:val="00EE1F64"/>
    <w:rsid w:val="00EE214B"/>
    <w:rsid w:val="00EE2B86"/>
    <w:rsid w:val="00EE59C0"/>
    <w:rsid w:val="00EF1EB0"/>
    <w:rsid w:val="00F0445B"/>
    <w:rsid w:val="00F05BB4"/>
    <w:rsid w:val="00F07EB8"/>
    <w:rsid w:val="00F102F1"/>
    <w:rsid w:val="00F22DDC"/>
    <w:rsid w:val="00F24F9E"/>
    <w:rsid w:val="00F250F1"/>
    <w:rsid w:val="00F33DBC"/>
    <w:rsid w:val="00F400C8"/>
    <w:rsid w:val="00F431D8"/>
    <w:rsid w:val="00F56D94"/>
    <w:rsid w:val="00F70F48"/>
    <w:rsid w:val="00F73A5A"/>
    <w:rsid w:val="00F76329"/>
    <w:rsid w:val="00F865B4"/>
    <w:rsid w:val="00F94B95"/>
    <w:rsid w:val="00F95220"/>
    <w:rsid w:val="00F96AAC"/>
    <w:rsid w:val="00FA1EC9"/>
    <w:rsid w:val="00FA2FCB"/>
    <w:rsid w:val="00FA406F"/>
    <w:rsid w:val="00FA792F"/>
    <w:rsid w:val="00FC3E11"/>
    <w:rsid w:val="00FD0FCA"/>
    <w:rsid w:val="00FE01E0"/>
    <w:rsid w:val="00FE0F1A"/>
    <w:rsid w:val="00FE2D33"/>
    <w:rsid w:val="00FE3873"/>
    <w:rsid w:val="00FE6C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FEA64"/>
  <w15:chartTrackingRefBased/>
  <w15:docId w15:val="{E053526D-C735-488E-B523-1664B643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1482"/>
    <w:rPr>
      <w:rFonts w:ascii="Arial" w:hAnsi="Arial"/>
    </w:rPr>
  </w:style>
  <w:style w:type="paragraph" w:styleId="Nadpis1">
    <w:name w:val="heading 1"/>
    <w:basedOn w:val="Normln"/>
    <w:next w:val="Normln"/>
    <w:qFormat/>
    <w:rsid w:val="004D1482"/>
    <w:pPr>
      <w:keepNext/>
      <w:outlineLvl w:val="0"/>
    </w:pPr>
    <w:rPr>
      <w:rFonts w:ascii="Times New Roman" w:hAnsi="Times New Roman"/>
      <w:b/>
      <w:bCs/>
      <w:sz w:val="24"/>
      <w:szCs w:val="24"/>
    </w:rPr>
  </w:style>
  <w:style w:type="paragraph" w:styleId="Nadpis2">
    <w:name w:val="heading 2"/>
    <w:basedOn w:val="Normln"/>
    <w:next w:val="Normln"/>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customStyle="1" w:styleId="Podtitul">
    <w:name w:val="Podtitul"/>
    <w:basedOn w:val="Normln"/>
    <w:link w:val="PodtitulChar"/>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Rozloendokumentu">
    <w:name w:val="Document Map"/>
    <w:basedOn w:val="Normln"/>
    <w:semiHidden/>
    <w:rsid w:val="008D2B6C"/>
    <w:pPr>
      <w:shd w:val="clear" w:color="auto" w:fill="000080"/>
    </w:pPr>
    <w:rPr>
      <w:rFonts w:ascii="Tahoma" w:hAnsi="Tahoma" w:cs="Tahoma"/>
    </w:rPr>
  </w:style>
  <w:style w:type="paragraph" w:customStyle="1" w:styleId="Export0">
    <w:name w:val="Export 0"/>
    <w:rsid w:val="004F3BF9"/>
    <w:pPr>
      <w:ind w:left="150"/>
    </w:pPr>
    <w:rPr>
      <w:sz w:val="24"/>
      <w:lang w:val="en-US"/>
    </w:rPr>
  </w:style>
  <w:style w:type="paragraph" w:styleId="Nzev">
    <w:name w:val="Title"/>
    <w:basedOn w:val="Normln"/>
    <w:qFormat/>
    <w:rsid w:val="00D82EF5"/>
    <w:pPr>
      <w:jc w:val="center"/>
    </w:pPr>
    <w:rPr>
      <w:rFonts w:ascii="Times New Roman" w:hAnsi="Times New Roman"/>
      <w:b/>
      <w:sz w:val="48"/>
    </w:rPr>
  </w:style>
  <w:style w:type="character" w:customStyle="1" w:styleId="PodtitulChar">
    <w:name w:val="Podtitul Char"/>
    <w:link w:val="Podtitul"/>
    <w:rsid w:val="00121E6C"/>
    <w:rPr>
      <w:color w:val="000000"/>
      <w:sz w:val="28"/>
    </w:rPr>
  </w:style>
  <w:style w:type="paragraph" w:styleId="Textbubliny">
    <w:name w:val="Balloon Text"/>
    <w:basedOn w:val="Normln"/>
    <w:link w:val="TextbublinyChar"/>
    <w:rsid w:val="007A1697"/>
    <w:rPr>
      <w:rFonts w:ascii="Tahoma" w:hAnsi="Tahoma" w:cs="Tahoma"/>
      <w:sz w:val="16"/>
      <w:szCs w:val="16"/>
    </w:rPr>
  </w:style>
  <w:style w:type="character" w:customStyle="1" w:styleId="TextbublinyChar">
    <w:name w:val="Text bubliny Char"/>
    <w:link w:val="Textbubliny"/>
    <w:rsid w:val="007A1697"/>
    <w:rPr>
      <w:rFonts w:ascii="Tahoma" w:hAnsi="Tahoma" w:cs="Tahoma"/>
      <w:sz w:val="16"/>
      <w:szCs w:val="16"/>
    </w:rPr>
  </w:style>
  <w:style w:type="paragraph" w:styleId="Odstavecseseznamem">
    <w:name w:val="List Paragraph"/>
    <w:basedOn w:val="Normln"/>
    <w:uiPriority w:val="34"/>
    <w:qFormat/>
    <w:rsid w:val="00A33A86"/>
    <w:pPr>
      <w:ind w:left="708"/>
    </w:pPr>
  </w:style>
  <w:style w:type="character" w:styleId="Hypertextovodkaz">
    <w:name w:val="Hyperlink"/>
    <w:uiPriority w:val="99"/>
    <w:unhideWhenUsed/>
    <w:rsid w:val="00A33A86"/>
    <w:rPr>
      <w:color w:val="0000FF"/>
      <w:u w:val="single"/>
    </w:rPr>
  </w:style>
  <w:style w:type="paragraph" w:styleId="Zkladntextodsazen">
    <w:name w:val="Body Text Indent"/>
    <w:basedOn w:val="Normln"/>
    <w:link w:val="ZkladntextodsazenChar"/>
    <w:rsid w:val="005D3B4A"/>
    <w:pPr>
      <w:spacing w:after="120"/>
      <w:ind w:left="283"/>
    </w:pPr>
  </w:style>
  <w:style w:type="character" w:customStyle="1" w:styleId="ZkladntextodsazenChar">
    <w:name w:val="Základní text odsazený Char"/>
    <w:link w:val="Zkladntextodsazen"/>
    <w:rsid w:val="005D3B4A"/>
    <w:rPr>
      <w:rFonts w:ascii="Arial" w:hAnsi="Arial"/>
    </w:rPr>
  </w:style>
  <w:style w:type="character" w:styleId="Odkaznakoment">
    <w:name w:val="annotation reference"/>
    <w:uiPriority w:val="99"/>
    <w:rsid w:val="00DB7069"/>
    <w:rPr>
      <w:sz w:val="16"/>
      <w:szCs w:val="16"/>
    </w:rPr>
  </w:style>
  <w:style w:type="paragraph" w:styleId="Textkomente">
    <w:name w:val="annotation text"/>
    <w:basedOn w:val="Normln"/>
    <w:link w:val="TextkomenteChar"/>
    <w:uiPriority w:val="99"/>
    <w:rsid w:val="00DB7069"/>
  </w:style>
  <w:style w:type="character" w:customStyle="1" w:styleId="TextkomenteChar">
    <w:name w:val="Text komentáře Char"/>
    <w:link w:val="Textkomente"/>
    <w:rsid w:val="00DB7069"/>
    <w:rPr>
      <w:rFonts w:ascii="Arial" w:hAnsi="Arial"/>
    </w:rPr>
  </w:style>
  <w:style w:type="paragraph" w:styleId="Pedmtkomente">
    <w:name w:val="annotation subject"/>
    <w:basedOn w:val="Textkomente"/>
    <w:next w:val="Textkomente"/>
    <w:link w:val="PedmtkomenteChar"/>
    <w:rsid w:val="00DB7069"/>
    <w:rPr>
      <w:b/>
      <w:bCs/>
    </w:rPr>
  </w:style>
  <w:style w:type="character" w:customStyle="1" w:styleId="PedmtkomenteChar">
    <w:name w:val="Předmět komentáře Char"/>
    <w:link w:val="Pedmtkomente"/>
    <w:rsid w:val="00DB7069"/>
    <w:rPr>
      <w:rFonts w:ascii="Arial" w:hAnsi="Arial"/>
      <w:b/>
      <w:bCs/>
    </w:rPr>
  </w:style>
  <w:style w:type="character" w:customStyle="1" w:styleId="PodnadpisChar1">
    <w:name w:val="Podnadpis Char1"/>
    <w:rsid w:val="008F07BF"/>
    <w:rPr>
      <w:color w:val="000000"/>
      <w:sz w:val="28"/>
      <w:lang w:eastAsia="zh-CN"/>
    </w:rPr>
  </w:style>
  <w:style w:type="paragraph" w:styleId="Podnadpis">
    <w:name w:val="Subtitle"/>
    <w:basedOn w:val="Normln"/>
    <w:uiPriority w:val="11"/>
    <w:qFormat/>
    <w:rsid w:val="00534D88"/>
    <w:rPr>
      <w:rFonts w:ascii="Times New Roman" w:hAnsi="Times New Roman"/>
      <w:color w:val="000000"/>
      <w:sz w:val="28"/>
    </w:rPr>
  </w:style>
  <w:style w:type="character" w:customStyle="1" w:styleId="PodnadpisChar">
    <w:name w:val="Podnadpis Char"/>
    <w:basedOn w:val="Standardnpsmoodstavce"/>
    <w:rsid w:val="00534D88"/>
    <w:rPr>
      <w:rFonts w:asciiTheme="minorHAnsi" w:eastAsiaTheme="minorEastAsia" w:hAnsiTheme="minorHAnsi" w:cstheme="minorBidi"/>
      <w:color w:val="5A5A5A" w:themeColor="text1" w:themeTint="A5"/>
      <w:spacing w:val="15"/>
      <w:sz w:val="22"/>
      <w:szCs w:val="22"/>
    </w:rPr>
  </w:style>
  <w:style w:type="paragraph" w:customStyle="1" w:styleId="Textparagrafu">
    <w:name w:val="Text paragrafu"/>
    <w:basedOn w:val="Normln"/>
    <w:rsid w:val="006E4EBC"/>
    <w:pPr>
      <w:suppressAutoHyphens/>
      <w:spacing w:before="240"/>
      <w:ind w:firstLine="425"/>
      <w:jc w:val="both"/>
    </w:pPr>
    <w:rPr>
      <w:rFonts w:ascii="Times New Roman" w:hAnsi="Times New Roman"/>
      <w:sz w:val="24"/>
      <w:lang w:eastAsia="ar-SA"/>
    </w:rPr>
  </w:style>
  <w:style w:type="paragraph" w:styleId="Revize">
    <w:name w:val="Revision"/>
    <w:hidden/>
    <w:uiPriority w:val="99"/>
    <w:semiHidden/>
    <w:rsid w:val="002820F0"/>
    <w:rPr>
      <w:rFonts w:ascii="Arial" w:hAnsi="Arial"/>
    </w:rPr>
  </w:style>
  <w:style w:type="paragraph" w:customStyle="1" w:styleId="pf0">
    <w:name w:val="pf0"/>
    <w:basedOn w:val="Normln"/>
    <w:rsid w:val="004D0376"/>
    <w:pPr>
      <w:spacing w:before="100" w:beforeAutospacing="1" w:after="100" w:afterAutospacing="1"/>
    </w:pPr>
    <w:rPr>
      <w:rFonts w:ascii="Times New Roman" w:hAnsi="Times New Roman"/>
      <w:sz w:val="24"/>
      <w:szCs w:val="24"/>
    </w:rPr>
  </w:style>
  <w:style w:type="character" w:customStyle="1" w:styleId="cf01">
    <w:name w:val="cf01"/>
    <w:basedOn w:val="Standardnpsmoodstavce"/>
    <w:rsid w:val="004D0376"/>
    <w:rPr>
      <w:rFonts w:ascii="Segoe UI" w:hAnsi="Segoe UI" w:cs="Segoe UI" w:hint="default"/>
      <w:sz w:val="18"/>
      <w:szCs w:val="18"/>
    </w:rPr>
  </w:style>
  <w:style w:type="character" w:customStyle="1" w:styleId="TextkomenteChar1">
    <w:name w:val="Text komentáře Char1"/>
    <w:uiPriority w:val="99"/>
    <w:rsid w:val="00C8626B"/>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099">
      <w:bodyDiv w:val="1"/>
      <w:marLeft w:val="0"/>
      <w:marRight w:val="0"/>
      <w:marTop w:val="0"/>
      <w:marBottom w:val="0"/>
      <w:divBdr>
        <w:top w:val="none" w:sz="0" w:space="0" w:color="auto"/>
        <w:left w:val="none" w:sz="0" w:space="0" w:color="auto"/>
        <w:bottom w:val="none" w:sz="0" w:space="0" w:color="auto"/>
        <w:right w:val="none" w:sz="0" w:space="0" w:color="auto"/>
      </w:divBdr>
    </w:div>
    <w:div w:id="610403268">
      <w:bodyDiv w:val="1"/>
      <w:marLeft w:val="0"/>
      <w:marRight w:val="0"/>
      <w:marTop w:val="0"/>
      <w:marBottom w:val="0"/>
      <w:divBdr>
        <w:top w:val="none" w:sz="0" w:space="0" w:color="auto"/>
        <w:left w:val="none" w:sz="0" w:space="0" w:color="auto"/>
        <w:bottom w:val="none" w:sz="0" w:space="0" w:color="auto"/>
        <w:right w:val="none" w:sz="0" w:space="0" w:color="auto"/>
      </w:divBdr>
    </w:div>
    <w:div w:id="876160280">
      <w:bodyDiv w:val="1"/>
      <w:marLeft w:val="0"/>
      <w:marRight w:val="0"/>
      <w:marTop w:val="0"/>
      <w:marBottom w:val="0"/>
      <w:divBdr>
        <w:top w:val="none" w:sz="0" w:space="0" w:color="auto"/>
        <w:left w:val="none" w:sz="0" w:space="0" w:color="auto"/>
        <w:bottom w:val="none" w:sz="0" w:space="0" w:color="auto"/>
        <w:right w:val="none" w:sz="0" w:space="0" w:color="auto"/>
      </w:divBdr>
    </w:div>
    <w:div w:id="894003222">
      <w:bodyDiv w:val="1"/>
      <w:marLeft w:val="0"/>
      <w:marRight w:val="0"/>
      <w:marTop w:val="0"/>
      <w:marBottom w:val="0"/>
      <w:divBdr>
        <w:top w:val="none" w:sz="0" w:space="0" w:color="auto"/>
        <w:left w:val="none" w:sz="0" w:space="0" w:color="auto"/>
        <w:bottom w:val="none" w:sz="0" w:space="0" w:color="auto"/>
        <w:right w:val="none" w:sz="0" w:space="0" w:color="auto"/>
      </w:divBdr>
    </w:div>
    <w:div w:id="1193105853">
      <w:bodyDiv w:val="1"/>
      <w:marLeft w:val="0"/>
      <w:marRight w:val="0"/>
      <w:marTop w:val="0"/>
      <w:marBottom w:val="0"/>
      <w:divBdr>
        <w:top w:val="none" w:sz="0" w:space="0" w:color="auto"/>
        <w:left w:val="none" w:sz="0" w:space="0" w:color="auto"/>
        <w:bottom w:val="none" w:sz="0" w:space="0" w:color="auto"/>
        <w:right w:val="none" w:sz="0" w:space="0" w:color="auto"/>
      </w:divBdr>
    </w:div>
    <w:div w:id="1617906538">
      <w:bodyDiv w:val="1"/>
      <w:marLeft w:val="0"/>
      <w:marRight w:val="0"/>
      <w:marTop w:val="0"/>
      <w:marBottom w:val="0"/>
      <w:divBdr>
        <w:top w:val="none" w:sz="0" w:space="0" w:color="auto"/>
        <w:left w:val="none" w:sz="0" w:space="0" w:color="auto"/>
        <w:bottom w:val="none" w:sz="0" w:space="0" w:color="auto"/>
        <w:right w:val="none" w:sz="0" w:space="0" w:color="auto"/>
      </w:divBdr>
    </w:div>
    <w:div w:id="199317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0D387-B46D-4C15-888E-5AF5620B3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1892</Words>
  <Characters>10976</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Název smlouvy</vt:lpstr>
    </vt:vector>
  </TitlesOfParts>
  <Company>MMO</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smlouvy</dc:title>
  <dc:subject/>
  <dc:creator>volejnikovave</dc:creator>
  <cp:keywords/>
  <cp:lastModifiedBy>Hamáčková Jana</cp:lastModifiedBy>
  <cp:revision>4</cp:revision>
  <cp:lastPrinted>2026-03-03T10:25:00Z</cp:lastPrinted>
  <dcterms:created xsi:type="dcterms:W3CDTF">2026-03-06T06:22:00Z</dcterms:created>
  <dcterms:modified xsi:type="dcterms:W3CDTF">2026-03-18T07:56:00Z</dcterms:modified>
</cp:coreProperties>
</file>