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6B" w:rsidRPr="0020266B" w:rsidRDefault="0020266B" w:rsidP="0020266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20266B" w:rsidRPr="0020266B" w:rsidRDefault="0020266B" w:rsidP="0020266B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20266B">
        <w:rPr>
          <w:rFonts w:eastAsia="Times New Roman"/>
          <w:sz w:val="24"/>
          <w:szCs w:val="24"/>
          <w:lang w:eastAsia="cs-CZ"/>
        </w:rPr>
        <w:br/>
      </w:r>
      <w:r w:rsidRPr="0020266B">
        <w:rPr>
          <w:rFonts w:eastAsia="Times New Roman"/>
          <w:sz w:val="24"/>
          <w:szCs w:val="24"/>
          <w:lang w:eastAsia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11"/>
      </w:tblGrid>
      <w:tr w:rsidR="0020266B" w:rsidRPr="0020266B" w:rsidTr="0020266B">
        <w:trPr>
          <w:tblCellSpacing w:w="0" w:type="dxa"/>
        </w:trPr>
        <w:tc>
          <w:tcPr>
            <w:tcW w:w="0" w:type="auto"/>
            <w:noWrap/>
            <w:hideMark/>
          </w:tcPr>
          <w:p w:rsidR="0020266B" w:rsidRPr="0020266B" w:rsidRDefault="0020266B" w:rsidP="0020266B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20266B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20266B" w:rsidRPr="0020266B" w:rsidRDefault="0020266B" w:rsidP="0020266B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20266B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20266B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20266B" w:rsidRPr="0020266B" w:rsidTr="0020266B">
        <w:trPr>
          <w:tblCellSpacing w:w="0" w:type="dxa"/>
        </w:trPr>
        <w:tc>
          <w:tcPr>
            <w:tcW w:w="0" w:type="auto"/>
            <w:noWrap/>
            <w:hideMark/>
          </w:tcPr>
          <w:p w:rsidR="0020266B" w:rsidRPr="0020266B" w:rsidRDefault="0020266B" w:rsidP="0020266B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20266B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20266B" w:rsidRPr="0020266B" w:rsidRDefault="0020266B" w:rsidP="0020266B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20266B">
              <w:rPr>
                <w:rFonts w:eastAsia="Times New Roman"/>
                <w:sz w:val="24"/>
                <w:szCs w:val="24"/>
                <w:lang w:eastAsia="cs-CZ"/>
              </w:rPr>
              <w:t>Wed</w:t>
            </w:r>
            <w:proofErr w:type="spellEnd"/>
            <w:r w:rsidRPr="0020266B">
              <w:rPr>
                <w:rFonts w:eastAsia="Times New Roman"/>
                <w:sz w:val="24"/>
                <w:szCs w:val="24"/>
                <w:lang w:eastAsia="cs-CZ"/>
              </w:rPr>
              <w:t xml:space="preserve">, 30 </w:t>
            </w:r>
            <w:proofErr w:type="spellStart"/>
            <w:r w:rsidRPr="0020266B">
              <w:rPr>
                <w:rFonts w:eastAsia="Times New Roman"/>
                <w:sz w:val="24"/>
                <w:szCs w:val="24"/>
                <w:lang w:eastAsia="cs-CZ"/>
              </w:rPr>
              <w:t>Aug</w:t>
            </w:r>
            <w:proofErr w:type="spellEnd"/>
            <w:r w:rsidRPr="0020266B">
              <w:rPr>
                <w:rFonts w:eastAsia="Times New Roman"/>
                <w:sz w:val="24"/>
                <w:szCs w:val="24"/>
                <w:lang w:eastAsia="cs-CZ"/>
              </w:rPr>
              <w:t xml:space="preserve"> 2017 11:31:41 +0000</w:t>
            </w:r>
          </w:p>
        </w:tc>
      </w:tr>
      <w:tr w:rsidR="0020266B" w:rsidRPr="0020266B" w:rsidTr="0020266B">
        <w:trPr>
          <w:tblCellSpacing w:w="0" w:type="dxa"/>
        </w:trPr>
        <w:tc>
          <w:tcPr>
            <w:tcW w:w="0" w:type="auto"/>
            <w:noWrap/>
            <w:hideMark/>
          </w:tcPr>
          <w:p w:rsidR="0020266B" w:rsidRPr="0020266B" w:rsidRDefault="0020266B" w:rsidP="0020266B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0266B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20266B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20266B" w:rsidRPr="0020266B" w:rsidRDefault="0020266B" w:rsidP="0020266B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20266B">
              <w:rPr>
                <w:rFonts w:eastAsia="Times New Roman"/>
                <w:sz w:val="24"/>
                <w:szCs w:val="24"/>
                <w:lang w:eastAsia="cs-CZ"/>
              </w:rPr>
              <w:t>knihy.narodni</w:t>
            </w:r>
            <w:proofErr w:type="spellEnd"/>
            <w:r w:rsidRPr="0020266B">
              <w:rPr>
                <w:rFonts w:eastAsia="Times New Roman"/>
                <w:sz w:val="24"/>
                <w:szCs w:val="24"/>
                <w:lang w:eastAsia="cs-CZ"/>
              </w:rPr>
              <w:t xml:space="preserve"> &lt;knihy.narodni@academia.cz&gt;</w:t>
            </w:r>
          </w:p>
        </w:tc>
      </w:tr>
      <w:tr w:rsidR="0020266B" w:rsidRPr="0020266B" w:rsidTr="0020266B">
        <w:trPr>
          <w:tblCellSpacing w:w="0" w:type="dxa"/>
        </w:trPr>
        <w:tc>
          <w:tcPr>
            <w:tcW w:w="0" w:type="auto"/>
            <w:noWrap/>
            <w:hideMark/>
          </w:tcPr>
          <w:p w:rsidR="0020266B" w:rsidRPr="0020266B" w:rsidRDefault="0020266B" w:rsidP="0020266B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20266B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20266B" w:rsidRPr="0020266B" w:rsidRDefault="0020266B" w:rsidP="0020266B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20266B">
              <w:rPr>
                <w:rFonts w:eastAsia="Times New Roman"/>
                <w:sz w:val="24"/>
                <w:szCs w:val="24"/>
                <w:lang w:eastAsia="cs-CZ"/>
              </w:rPr>
              <w:t>Knihovna AV CR &lt;</w:t>
            </w: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xxxxxxxxxxxxxx</w:t>
            </w:r>
            <w:proofErr w:type="spellEnd"/>
            <w:r w:rsidRPr="0020266B">
              <w:rPr>
                <w:rFonts w:eastAsia="Times New Roman"/>
                <w:sz w:val="24"/>
                <w:szCs w:val="24"/>
                <w:lang w:eastAsia="cs-CZ"/>
              </w:rPr>
              <w:t xml:space="preserve"> &gt;</w:t>
            </w:r>
          </w:p>
        </w:tc>
      </w:tr>
    </w:tbl>
    <w:p w:rsidR="0020266B" w:rsidRPr="0020266B" w:rsidRDefault="0020266B" w:rsidP="0020266B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Vážená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Děkujeme za Vaši objednávku.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Knihy jsou připraveny k vyzvednutí.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Národní 7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proofErr w:type="spellStart"/>
      <w:r w:rsidR="00BD2459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Středisko společných činností AV ČR, </w:t>
      </w:r>
      <w:proofErr w:type="spellStart"/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Národní 3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IČO: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60457856  DIČ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: CZ60457856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Divize Academia nakladatelství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Knihovna AV CR [mailto:matousova@knav.cz] 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Thursday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, August 24, 2017 11:50 AM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knihy.narodni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&lt;knihy.narodni@academia.cz&gt;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BD2459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 w:rsidR="00BD2459">
        <w:rPr>
          <w:rFonts w:ascii="Courier New" w:eastAsia="Times New Roman" w:hAnsi="Courier New" w:cs="Courier New"/>
          <w:sz w:val="20"/>
          <w:szCs w:val="20"/>
          <w:lang w:eastAsia="cs-CZ"/>
        </w:rPr>
        <w:t>xxxxxxxxxx</w:t>
      </w:r>
      <w:proofErr w:type="spell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Národní třída 7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Praha 1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110 00</w:t>
      </w:r>
    </w:p>
    <w:p w:rsid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knihy.narodni@academia.cz. tel. linka 856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Martínek, Jiří.  Geografická jména České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republiky : seznam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místních jmen a seznam pomístních jmen.  Český úřad zeměměřický a katastrální, 2016.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978-80-86918-93-8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KM17/1455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cena: :  200.00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200.00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Netuka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Ivan.  Integrální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počet : Vícerozměrný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Lebesgueův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integrál. 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Matfyzpress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978-80-7378-334-1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KM17/1456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cena: :  304.00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304.00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Opatrná, Marie.  Etické problémy v onkologii.  Mladá fronta, a.s., 2017.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978-80-204-4522-3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KM17/1457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cena: :  197.10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197.10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Březinová, Helena.  Od nitě ke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košili : Textil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móda středověkých Pražanů.  Muzeum hlavního města Prahy, 2017.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978-80-87828-28-1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KM17/1458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cena: :  337.50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337.50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Boháčová, Ivana.  Praha archeologická.  Muzeum hlavního města Prahy, 2016.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978-80-87828-19-9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KM17/1459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cena: :  517.50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517.50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Mikulovské kolejní kabinety pomocných věd historických I. / Karel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Maráz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.).  Nakladatelství PhDr. Ivo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Sperát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978-80-87542-21-7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KM17/1460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cena: :  272.00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272.00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Verlegt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Verstorben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Verschwiegen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tschechische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und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deutsche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Psychiatriepatienten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Böhmen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als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vergessene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Opfer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der NS-"Euthanasie" : Odtransportovaní - zemřelí -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zapomenutí : čeští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němečtí duševně nemocní v Čechách jako zapomenuté oběti nacistické "eutanázie" / Boris Böhm, Michal V. Šimůnek (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Hrsg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.).  Pavel Mervart, 2016.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978-80-7465-213-4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KM17/1461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cena: :  262.50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262.50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Křesálková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Jitka.  Italská literatura v Čechách a na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Slovensku : Bibliografie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italských literárních děl přeložených do češtiny a slovenštiny, vydaných od počátku knihtisku do současnosti, a přeložených netištěných.  Univerzita Karlova, Filozofická fakulta, 2017.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978-80-7308-720-3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KM17/1462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cena: :  401.50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401.50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Horizonty kognitivně-kulturní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lingvistiky : Schémata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stereotypy v mluvených a znakových jazycích / Irena Vaňková, Veronika Vodrážková, Radka Zbořilová (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eds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.).  Univerzita Karlova, Filozofická fakulta, 2017.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978-80-7308-727-2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KM17/1463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cena: :  215.35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215.35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Trans-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Atlantic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Migration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Czech and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Scandinavian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Perspectives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on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History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Literature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and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Language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/ Vendula V. 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Hingarová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, Ellen Marie Jensen (</w:t>
      </w:r>
      <w:proofErr w:type="spell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eds</w:t>
      </w:r>
      <w:proofErr w:type="spell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.).  Univerzita Karlova, Filozofická fakulta, 2017.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978-80-7308-723-4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KM17/1464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Počet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cena: :  146.25</w:t>
      </w:r>
      <w:proofErr w:type="gramEnd"/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146.25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0266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20266B" w:rsidRPr="0020266B" w:rsidRDefault="0020266B" w:rsidP="0020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6B"/>
    <w:rsid w:val="0020266B"/>
    <w:rsid w:val="00BD2459"/>
    <w:rsid w:val="00C52B89"/>
    <w:rsid w:val="00C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2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02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0266B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2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02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0266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3</cp:revision>
  <dcterms:created xsi:type="dcterms:W3CDTF">2017-09-22T06:28:00Z</dcterms:created>
  <dcterms:modified xsi:type="dcterms:W3CDTF">2017-09-22T13:32:00Z</dcterms:modified>
</cp:coreProperties>
</file>