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2A37" w14:textId="374E8583" w:rsidR="00B55DC4" w:rsidRDefault="00357765">
      <w:pPr>
        <w:pStyle w:val="Nadpis1"/>
        <w:spacing w:before="75"/>
        <w:ind w:right="71"/>
      </w:pPr>
      <w:r>
        <w:rPr>
          <w:spacing w:val="-2"/>
        </w:rPr>
        <w:t>SMLOUVA</w:t>
      </w:r>
      <w:r w:rsidR="00280DEB">
        <w:rPr>
          <w:spacing w:val="-2"/>
        </w:rPr>
        <w:t xml:space="preserve"> č. 1</w:t>
      </w:r>
      <w:r w:rsidR="00E5187A">
        <w:rPr>
          <w:spacing w:val="-2"/>
        </w:rPr>
        <w:t>/2026</w:t>
      </w:r>
    </w:p>
    <w:p w14:paraId="2CF62C90" w14:textId="77777777" w:rsidR="00B55DC4" w:rsidRDefault="00B55DC4">
      <w:pPr>
        <w:pStyle w:val="Zkladntext"/>
        <w:rPr>
          <w:b/>
          <w:sz w:val="28"/>
        </w:rPr>
      </w:pPr>
    </w:p>
    <w:p w14:paraId="7B186D12" w14:textId="77777777" w:rsidR="00B55DC4" w:rsidRDefault="00357765">
      <w:pPr>
        <w:pStyle w:val="Zkladntext"/>
        <w:ind w:left="111" w:right="9"/>
        <w:jc w:val="center"/>
      </w:pPr>
      <w:r>
        <w:t>uzavřená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2586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7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rPr>
          <w:spacing w:val="-5"/>
        </w:rPr>
        <w:t>jen</w:t>
      </w:r>
    </w:p>
    <w:p w14:paraId="731D46CB" w14:textId="77777777" w:rsidR="00B55DC4" w:rsidRDefault="00357765">
      <w:pPr>
        <w:pStyle w:val="Zkladntext"/>
        <w:spacing w:before="2"/>
        <w:ind w:left="111" w:right="71"/>
        <w:jc w:val="center"/>
      </w:pPr>
      <w:r>
        <w:t>„občanský</w:t>
      </w:r>
      <w:r>
        <w:rPr>
          <w:spacing w:val="-7"/>
        </w:rPr>
        <w:t xml:space="preserve"> </w:t>
      </w:r>
      <w:r>
        <w:rPr>
          <w:spacing w:val="-2"/>
        </w:rPr>
        <w:t>zákoník“)</w:t>
      </w:r>
    </w:p>
    <w:p w14:paraId="4531D24E" w14:textId="77777777" w:rsidR="00B55DC4" w:rsidRDefault="00B55DC4">
      <w:pPr>
        <w:pStyle w:val="Zkladntext"/>
        <w:spacing w:before="238"/>
      </w:pPr>
    </w:p>
    <w:p w14:paraId="235DDE38" w14:textId="77777777" w:rsidR="00B55DC4" w:rsidRDefault="00357765">
      <w:pPr>
        <w:ind w:left="111" w:right="69"/>
        <w:jc w:val="center"/>
        <w:rPr>
          <w:b/>
          <w:sz w:val="24"/>
        </w:rPr>
      </w:pPr>
      <w:r>
        <w:rPr>
          <w:b/>
          <w:sz w:val="24"/>
        </w:rPr>
        <w:t>Smluvní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strany</w:t>
      </w:r>
    </w:p>
    <w:p w14:paraId="6322C2B0" w14:textId="77777777" w:rsidR="00B55DC4" w:rsidRDefault="00B55DC4">
      <w:pPr>
        <w:pStyle w:val="Zkladntext"/>
        <w:spacing w:before="16"/>
        <w:rPr>
          <w:b/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093"/>
        <w:gridCol w:w="5520"/>
      </w:tblGrid>
      <w:tr w:rsidR="00B55DC4" w14:paraId="0C277422" w14:textId="77777777">
        <w:trPr>
          <w:trHeight w:val="882"/>
        </w:trPr>
        <w:tc>
          <w:tcPr>
            <w:tcW w:w="8613" w:type="dxa"/>
            <w:gridSpan w:val="2"/>
          </w:tcPr>
          <w:p w14:paraId="4793CA8E" w14:textId="77777777" w:rsidR="00B55DC4" w:rsidRDefault="003577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  <w:p w14:paraId="0BCE83A7" w14:textId="77777777" w:rsidR="00B55DC4" w:rsidRDefault="00B55DC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C9D5DE3" w14:textId="77777777" w:rsidR="00B55DC4" w:rsidRDefault="00357765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Gymnázium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Střední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odborná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škola,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Klášterec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Ohří,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příspěvková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organizace</w:t>
            </w:r>
          </w:p>
        </w:tc>
      </w:tr>
      <w:tr w:rsidR="00B55DC4" w14:paraId="4E5875A2" w14:textId="77777777">
        <w:trPr>
          <w:trHeight w:val="379"/>
        </w:trPr>
        <w:tc>
          <w:tcPr>
            <w:tcW w:w="3093" w:type="dxa"/>
          </w:tcPr>
          <w:p w14:paraId="609EE556" w14:textId="77777777" w:rsidR="00B55DC4" w:rsidRDefault="00357765">
            <w:pPr>
              <w:pStyle w:val="TableParagraph"/>
              <w:spacing w:before="123" w:line="236" w:lineRule="exact"/>
            </w:pPr>
            <w:r>
              <w:rPr>
                <w:spacing w:val="-2"/>
              </w:rPr>
              <w:t>Sídlo:</w:t>
            </w:r>
          </w:p>
        </w:tc>
        <w:tc>
          <w:tcPr>
            <w:tcW w:w="5520" w:type="dxa"/>
          </w:tcPr>
          <w:p w14:paraId="4AD0FBCB" w14:textId="77777777" w:rsidR="00B55DC4" w:rsidRDefault="00357765">
            <w:pPr>
              <w:pStyle w:val="TableParagraph"/>
              <w:spacing w:before="123" w:line="236" w:lineRule="exact"/>
              <w:ind w:left="327"/>
            </w:pPr>
            <w:r>
              <w:t>Chomutovská</w:t>
            </w:r>
            <w:r>
              <w:rPr>
                <w:spacing w:val="-4"/>
              </w:rPr>
              <w:t xml:space="preserve"> </w:t>
            </w:r>
            <w:r>
              <w:t>459,</w:t>
            </w:r>
            <w:r>
              <w:rPr>
                <w:spacing w:val="-1"/>
              </w:rPr>
              <w:t xml:space="preserve"> </w:t>
            </w:r>
            <w:r>
              <w:t>431</w:t>
            </w:r>
            <w:r>
              <w:rPr>
                <w:spacing w:val="-6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Klášterec</w:t>
            </w:r>
            <w:r>
              <w:rPr>
                <w:spacing w:val="-6"/>
              </w:rPr>
              <w:t xml:space="preserve"> </w:t>
            </w:r>
            <w:r>
              <w:t>nad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Ohří</w:t>
            </w:r>
          </w:p>
        </w:tc>
      </w:tr>
      <w:tr w:rsidR="00B55DC4" w14:paraId="46CB155E" w14:textId="77777777">
        <w:trPr>
          <w:trHeight w:val="253"/>
        </w:trPr>
        <w:tc>
          <w:tcPr>
            <w:tcW w:w="3093" w:type="dxa"/>
          </w:tcPr>
          <w:p w14:paraId="32A5AE5B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Zastoupený:</w:t>
            </w:r>
          </w:p>
        </w:tc>
        <w:tc>
          <w:tcPr>
            <w:tcW w:w="5520" w:type="dxa"/>
          </w:tcPr>
          <w:p w14:paraId="191E9F1F" w14:textId="77777777" w:rsidR="00B55DC4" w:rsidRDefault="00357765">
            <w:pPr>
              <w:pStyle w:val="TableParagraph"/>
              <w:ind w:left="327"/>
            </w:pPr>
            <w:r>
              <w:t>Mgr.</w:t>
            </w:r>
            <w:r>
              <w:rPr>
                <w:spacing w:val="-6"/>
              </w:rPr>
              <w:t xml:space="preserve"> </w:t>
            </w:r>
            <w:r>
              <w:t>Vojtěchem</w:t>
            </w:r>
            <w:r>
              <w:rPr>
                <w:spacing w:val="-8"/>
              </w:rPr>
              <w:t xml:space="preserve"> </w:t>
            </w:r>
            <w:r>
              <w:t>Živnůstkou,</w:t>
            </w:r>
            <w:r>
              <w:rPr>
                <w:spacing w:val="-8"/>
              </w:rPr>
              <w:t xml:space="preserve"> </w:t>
            </w:r>
            <w:r>
              <w:t>ředitelem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školy</w:t>
            </w:r>
          </w:p>
        </w:tc>
      </w:tr>
      <w:tr w:rsidR="00B55DC4" w14:paraId="0640CD0F" w14:textId="77777777">
        <w:trPr>
          <w:trHeight w:val="253"/>
        </w:trPr>
        <w:tc>
          <w:tcPr>
            <w:tcW w:w="3093" w:type="dxa"/>
          </w:tcPr>
          <w:p w14:paraId="77FF9E52" w14:textId="77777777" w:rsidR="00B55DC4" w:rsidRDefault="00357765">
            <w:pPr>
              <w:pStyle w:val="TableParagraph"/>
            </w:pPr>
            <w:r>
              <w:rPr>
                <w:spacing w:val="-5"/>
              </w:rPr>
              <w:t>IČ:</w:t>
            </w:r>
          </w:p>
        </w:tc>
        <w:tc>
          <w:tcPr>
            <w:tcW w:w="5520" w:type="dxa"/>
          </w:tcPr>
          <w:p w14:paraId="2469B490" w14:textId="77777777" w:rsidR="00B55DC4" w:rsidRDefault="00357765">
            <w:pPr>
              <w:pStyle w:val="TableParagraph"/>
              <w:ind w:left="327"/>
            </w:pPr>
            <w:r>
              <w:rPr>
                <w:spacing w:val="-2"/>
              </w:rPr>
              <w:t>47792931</w:t>
            </w:r>
          </w:p>
        </w:tc>
      </w:tr>
      <w:tr w:rsidR="00B55DC4" w14:paraId="437F80A6" w14:textId="77777777">
        <w:trPr>
          <w:trHeight w:val="379"/>
        </w:trPr>
        <w:tc>
          <w:tcPr>
            <w:tcW w:w="3093" w:type="dxa"/>
          </w:tcPr>
          <w:p w14:paraId="7F077CA1" w14:textId="77777777" w:rsidR="00B55DC4" w:rsidRDefault="00357765">
            <w:pPr>
              <w:pStyle w:val="TableParagraph"/>
              <w:spacing w:line="249" w:lineRule="exact"/>
            </w:pPr>
            <w:r>
              <w:rPr>
                <w:spacing w:val="-4"/>
              </w:rPr>
              <w:t>DIČ:</w:t>
            </w:r>
          </w:p>
        </w:tc>
        <w:tc>
          <w:tcPr>
            <w:tcW w:w="5520" w:type="dxa"/>
          </w:tcPr>
          <w:p w14:paraId="5D4537EE" w14:textId="77777777" w:rsidR="00B55DC4" w:rsidRDefault="00357765">
            <w:pPr>
              <w:pStyle w:val="TableParagraph"/>
              <w:spacing w:line="249" w:lineRule="exact"/>
              <w:ind w:left="327"/>
            </w:pPr>
            <w:r>
              <w:rPr>
                <w:spacing w:val="-2"/>
              </w:rPr>
              <w:t>CZ47792931</w:t>
            </w:r>
          </w:p>
        </w:tc>
      </w:tr>
      <w:tr w:rsidR="00B55DC4" w14:paraId="06F383C2" w14:textId="77777777">
        <w:trPr>
          <w:trHeight w:val="632"/>
        </w:trPr>
        <w:tc>
          <w:tcPr>
            <w:tcW w:w="3093" w:type="dxa"/>
          </w:tcPr>
          <w:p w14:paraId="0D773C52" w14:textId="77777777" w:rsidR="00B55DC4" w:rsidRDefault="00357765">
            <w:pPr>
              <w:pStyle w:val="TableParagraph"/>
              <w:spacing w:before="123" w:line="240" w:lineRule="auto"/>
            </w:pPr>
            <w:r>
              <w:t>Zástupce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věcná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jednání</w:t>
            </w:r>
          </w:p>
        </w:tc>
        <w:tc>
          <w:tcPr>
            <w:tcW w:w="5520" w:type="dxa"/>
          </w:tcPr>
          <w:p w14:paraId="3251CB5D" w14:textId="77777777" w:rsidR="00B55DC4" w:rsidRDefault="00357765">
            <w:pPr>
              <w:pStyle w:val="TableParagraph"/>
              <w:spacing w:before="108" w:line="252" w:lineRule="exact"/>
              <w:ind w:left="327" w:right="1363"/>
            </w:pPr>
            <w:r>
              <w:t>Mgr.</w:t>
            </w:r>
            <w:r>
              <w:rPr>
                <w:spacing w:val="-8"/>
              </w:rPr>
              <w:t xml:space="preserve"> </w:t>
            </w:r>
            <w:r>
              <w:t>Vojtěch</w:t>
            </w:r>
            <w:r>
              <w:rPr>
                <w:spacing w:val="-11"/>
              </w:rPr>
              <w:t xml:space="preserve"> </w:t>
            </w:r>
            <w:r>
              <w:t>Živnůstka,</w:t>
            </w:r>
            <w:r>
              <w:rPr>
                <w:spacing w:val="-10"/>
              </w:rPr>
              <w:t xml:space="preserve"> </w:t>
            </w:r>
            <w:r>
              <w:t>ředitel</w:t>
            </w:r>
            <w:r>
              <w:rPr>
                <w:spacing w:val="-10"/>
              </w:rPr>
              <w:t xml:space="preserve"> </w:t>
            </w:r>
            <w:r>
              <w:t>školy 474 373 686</w:t>
            </w:r>
          </w:p>
        </w:tc>
      </w:tr>
      <w:tr w:rsidR="00B55DC4" w14:paraId="012B898D" w14:textId="77777777">
        <w:trPr>
          <w:trHeight w:val="253"/>
        </w:trPr>
        <w:tc>
          <w:tcPr>
            <w:tcW w:w="3093" w:type="dxa"/>
          </w:tcPr>
          <w:p w14:paraId="47125C34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E-mail/telefon:</w:t>
            </w:r>
          </w:p>
        </w:tc>
        <w:tc>
          <w:tcPr>
            <w:tcW w:w="5520" w:type="dxa"/>
          </w:tcPr>
          <w:p w14:paraId="26680F9C" w14:textId="77777777" w:rsidR="00B55DC4" w:rsidRDefault="00357765">
            <w:pPr>
              <w:pStyle w:val="TableParagraph"/>
              <w:ind w:left="327"/>
            </w:pPr>
            <w:hyperlink r:id="rId7">
              <w:r>
                <w:t>reditel@gymkl.cz</w:t>
              </w:r>
            </w:hyperlink>
            <w:r>
              <w:t>,</w:t>
            </w:r>
            <w:r>
              <w:rPr>
                <w:spacing w:val="-5"/>
              </w:rPr>
              <w:t xml:space="preserve"> </w:t>
            </w:r>
            <w:r>
              <w:t>tel.:</w:t>
            </w:r>
            <w:r>
              <w:rPr>
                <w:spacing w:val="-5"/>
              </w:rPr>
              <w:t xml:space="preserve"> </w:t>
            </w:r>
            <w:r>
              <w:t>474</w:t>
            </w:r>
            <w:r>
              <w:rPr>
                <w:spacing w:val="-4"/>
              </w:rPr>
              <w:t xml:space="preserve"> </w:t>
            </w:r>
            <w:r>
              <w:t>373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686</w:t>
            </w:r>
          </w:p>
        </w:tc>
      </w:tr>
      <w:tr w:rsidR="00B55DC4" w14:paraId="7378A171" w14:textId="77777777">
        <w:trPr>
          <w:trHeight w:val="249"/>
        </w:trPr>
        <w:tc>
          <w:tcPr>
            <w:tcW w:w="3093" w:type="dxa"/>
          </w:tcPr>
          <w:p w14:paraId="7E488A56" w14:textId="77777777" w:rsidR="00B55DC4" w:rsidRDefault="00357765">
            <w:pPr>
              <w:pStyle w:val="TableParagraph"/>
              <w:spacing w:line="229" w:lineRule="exact"/>
              <w:rPr>
                <w:i/>
              </w:rPr>
            </w:pPr>
            <w:r>
              <w:rPr>
                <w:i/>
              </w:rPr>
              <w:t>(dále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„objednatel“)</w:t>
            </w:r>
          </w:p>
        </w:tc>
        <w:tc>
          <w:tcPr>
            <w:tcW w:w="5520" w:type="dxa"/>
          </w:tcPr>
          <w:p w14:paraId="3FEFF436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5D6667B" w14:textId="77777777" w:rsidR="00B55DC4" w:rsidRDefault="00357765">
      <w:pPr>
        <w:spacing w:before="123"/>
        <w:ind w:left="158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a</w:t>
      </w:r>
    </w:p>
    <w:p w14:paraId="3D267565" w14:textId="77777777" w:rsidR="00B55DC4" w:rsidRDefault="00B55DC4">
      <w:pPr>
        <w:pStyle w:val="Zkladntext"/>
        <w:spacing w:before="1"/>
        <w:rPr>
          <w:rFonts w:ascii="Times New Roman"/>
          <w:sz w:val="1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13"/>
        <w:gridCol w:w="5301"/>
      </w:tblGrid>
      <w:tr w:rsidR="00B55DC4" w14:paraId="4B57C853" w14:textId="77777777">
        <w:trPr>
          <w:trHeight w:val="912"/>
        </w:trPr>
        <w:tc>
          <w:tcPr>
            <w:tcW w:w="3113" w:type="dxa"/>
          </w:tcPr>
          <w:p w14:paraId="07726F26" w14:textId="77777777" w:rsidR="00B55DC4" w:rsidRDefault="003577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  <w:p w14:paraId="4C1EB4E9" w14:textId="77777777" w:rsidR="00B55DC4" w:rsidRDefault="00594F49" w:rsidP="00594F49">
            <w:pPr>
              <w:pStyle w:val="TableParagraph"/>
              <w:spacing w:before="251" w:line="240" w:lineRule="auto"/>
              <w:rPr>
                <w:b/>
              </w:rPr>
            </w:pPr>
            <w:r>
              <w:rPr>
                <w:b/>
              </w:rPr>
              <w:t xml:space="preserve">UNIPROGRAM </w:t>
            </w:r>
            <w:proofErr w:type="spellStart"/>
            <w:proofErr w:type="gramStart"/>
            <w:r>
              <w:rPr>
                <w:b/>
              </w:rPr>
              <w:t>Trade</w:t>
            </w:r>
            <w:proofErr w:type="spellEnd"/>
            <w:r>
              <w:rPr>
                <w:b/>
              </w:rPr>
              <w:t xml:space="preserve">  s.r.o.</w:t>
            </w:r>
            <w:proofErr w:type="gramEnd"/>
          </w:p>
        </w:tc>
        <w:tc>
          <w:tcPr>
            <w:tcW w:w="5301" w:type="dxa"/>
          </w:tcPr>
          <w:p w14:paraId="510F19A6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55DC4" w14:paraId="3417ACE0" w14:textId="77777777">
        <w:trPr>
          <w:trHeight w:val="411"/>
        </w:trPr>
        <w:tc>
          <w:tcPr>
            <w:tcW w:w="3113" w:type="dxa"/>
          </w:tcPr>
          <w:p w14:paraId="01ACFBE3" w14:textId="77777777" w:rsidR="00B55DC4" w:rsidRDefault="00357765">
            <w:pPr>
              <w:pStyle w:val="TableParagraph"/>
              <w:spacing w:before="155" w:line="236" w:lineRule="exact"/>
            </w:pPr>
            <w:r>
              <w:rPr>
                <w:spacing w:val="-2"/>
              </w:rPr>
              <w:t>Sídlo:</w:t>
            </w:r>
          </w:p>
        </w:tc>
        <w:tc>
          <w:tcPr>
            <w:tcW w:w="5301" w:type="dxa"/>
          </w:tcPr>
          <w:p w14:paraId="6447DDDF" w14:textId="77777777" w:rsidR="00B55DC4" w:rsidRDefault="00594F49">
            <w:pPr>
              <w:pStyle w:val="TableParagraph"/>
              <w:spacing w:before="155" w:line="236" w:lineRule="exact"/>
              <w:ind w:left="287"/>
            </w:pPr>
            <w:r>
              <w:t xml:space="preserve">náměstí Dr. E. Beneše 93, 431 51 Klášterec nad Ohří </w:t>
            </w:r>
          </w:p>
        </w:tc>
      </w:tr>
      <w:tr w:rsidR="00B55DC4" w14:paraId="77FE013C" w14:textId="77777777">
        <w:trPr>
          <w:trHeight w:val="253"/>
        </w:trPr>
        <w:tc>
          <w:tcPr>
            <w:tcW w:w="3113" w:type="dxa"/>
          </w:tcPr>
          <w:p w14:paraId="0B4FD755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Zastoupený:</w:t>
            </w:r>
          </w:p>
        </w:tc>
        <w:tc>
          <w:tcPr>
            <w:tcW w:w="5301" w:type="dxa"/>
          </w:tcPr>
          <w:p w14:paraId="11049613" w14:textId="77777777" w:rsidR="00B55DC4" w:rsidRDefault="00357765">
            <w:pPr>
              <w:pStyle w:val="TableParagraph"/>
              <w:ind w:left="285"/>
            </w:pPr>
            <w:r>
              <w:t>Ing.</w:t>
            </w:r>
            <w:r>
              <w:rPr>
                <w:spacing w:val="-8"/>
              </w:rPr>
              <w:t xml:space="preserve"> </w:t>
            </w:r>
            <w:r w:rsidR="00594F49">
              <w:t>Lubomírem Kundrátem</w:t>
            </w:r>
            <w:r>
              <w:t>,</w:t>
            </w:r>
            <w:r>
              <w:rPr>
                <w:spacing w:val="-8"/>
              </w:rPr>
              <w:t xml:space="preserve"> </w:t>
            </w:r>
            <w:r w:rsidR="00594F49">
              <w:t>jednatelem</w:t>
            </w:r>
          </w:p>
        </w:tc>
      </w:tr>
      <w:tr w:rsidR="00B55DC4" w14:paraId="2DD3FEC2" w14:textId="77777777">
        <w:trPr>
          <w:trHeight w:val="253"/>
        </w:trPr>
        <w:tc>
          <w:tcPr>
            <w:tcW w:w="3113" w:type="dxa"/>
          </w:tcPr>
          <w:p w14:paraId="66824CB0" w14:textId="77777777" w:rsidR="00B55DC4" w:rsidRDefault="00357765">
            <w:pPr>
              <w:pStyle w:val="TableParagraph"/>
            </w:pPr>
            <w:r>
              <w:rPr>
                <w:spacing w:val="-5"/>
              </w:rPr>
              <w:t>IČ:</w:t>
            </w:r>
          </w:p>
        </w:tc>
        <w:tc>
          <w:tcPr>
            <w:tcW w:w="5301" w:type="dxa"/>
          </w:tcPr>
          <w:p w14:paraId="2FC4D960" w14:textId="77777777" w:rsidR="00B55DC4" w:rsidRDefault="00594F49">
            <w:pPr>
              <w:pStyle w:val="TableParagraph"/>
              <w:ind w:left="287"/>
            </w:pPr>
            <w:r>
              <w:rPr>
                <w:spacing w:val="-2"/>
              </w:rPr>
              <w:t>08423881</w:t>
            </w:r>
          </w:p>
        </w:tc>
      </w:tr>
      <w:tr w:rsidR="00B55DC4" w14:paraId="09CF34E0" w14:textId="77777777">
        <w:trPr>
          <w:trHeight w:val="1011"/>
        </w:trPr>
        <w:tc>
          <w:tcPr>
            <w:tcW w:w="3113" w:type="dxa"/>
          </w:tcPr>
          <w:p w14:paraId="38E12BDF" w14:textId="77777777" w:rsidR="00B55DC4" w:rsidRDefault="00357765">
            <w:pPr>
              <w:pStyle w:val="TableParagraph"/>
              <w:spacing w:line="249" w:lineRule="exact"/>
            </w:pPr>
            <w:r>
              <w:rPr>
                <w:spacing w:val="-4"/>
              </w:rPr>
              <w:t>DIČ:</w:t>
            </w:r>
          </w:p>
          <w:p w14:paraId="315CEA39" w14:textId="77777777" w:rsidR="00B55DC4" w:rsidRDefault="00357765">
            <w:pPr>
              <w:pStyle w:val="TableParagraph"/>
              <w:spacing w:before="238" w:line="252" w:lineRule="exact"/>
            </w:pPr>
            <w:r>
              <w:t>Zástupce</w:t>
            </w:r>
            <w:r>
              <w:rPr>
                <w:spacing w:val="-12"/>
              </w:rPr>
              <w:t xml:space="preserve"> </w:t>
            </w:r>
            <w:r>
              <w:t>pro</w:t>
            </w:r>
            <w:r>
              <w:rPr>
                <w:spacing w:val="-13"/>
              </w:rPr>
              <w:t xml:space="preserve"> </w:t>
            </w:r>
            <w:r>
              <w:t>věcná</w:t>
            </w:r>
            <w:r>
              <w:rPr>
                <w:spacing w:val="-13"/>
              </w:rPr>
              <w:t xml:space="preserve"> </w:t>
            </w:r>
            <w:r>
              <w:t xml:space="preserve">jednání: </w:t>
            </w:r>
            <w:r>
              <w:rPr>
                <w:spacing w:val="-2"/>
              </w:rPr>
              <w:t>Email/telefon:</w:t>
            </w:r>
          </w:p>
        </w:tc>
        <w:tc>
          <w:tcPr>
            <w:tcW w:w="5301" w:type="dxa"/>
          </w:tcPr>
          <w:p w14:paraId="549248E0" w14:textId="77777777" w:rsidR="00B55DC4" w:rsidRDefault="00594F49">
            <w:pPr>
              <w:pStyle w:val="TableParagraph"/>
              <w:spacing w:line="249" w:lineRule="exact"/>
              <w:ind w:left="287"/>
            </w:pPr>
            <w:r>
              <w:rPr>
                <w:spacing w:val="-2"/>
              </w:rPr>
              <w:t>CZ08423881</w:t>
            </w:r>
          </w:p>
          <w:p w14:paraId="0B028DBF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7C04A017" w14:textId="77777777" w:rsidR="00B55DC4" w:rsidRDefault="00594F49">
            <w:pPr>
              <w:pStyle w:val="TableParagraph"/>
              <w:spacing w:line="252" w:lineRule="exact"/>
              <w:ind w:left="287"/>
            </w:pPr>
            <w:r>
              <w:t>Ing. Lubomír Kundrát, jednatel</w:t>
            </w:r>
          </w:p>
          <w:p w14:paraId="587E8C0A" w14:textId="77777777" w:rsidR="00B55DC4" w:rsidRDefault="00594F49" w:rsidP="00594F49">
            <w:pPr>
              <w:pStyle w:val="TableParagraph"/>
              <w:spacing w:line="237" w:lineRule="exact"/>
              <w:ind w:left="287"/>
            </w:pPr>
            <w:r w:rsidRPr="00594F49">
              <w:t>kundrat@unipro</w:t>
            </w:r>
            <w:r>
              <w:t>gram.cz, tel: 602 312 075</w:t>
            </w:r>
          </w:p>
        </w:tc>
      </w:tr>
      <w:tr w:rsidR="00B55DC4" w14:paraId="0D584D6B" w14:textId="77777777">
        <w:trPr>
          <w:trHeight w:val="250"/>
        </w:trPr>
        <w:tc>
          <w:tcPr>
            <w:tcW w:w="3113" w:type="dxa"/>
          </w:tcPr>
          <w:p w14:paraId="6D2C35A9" w14:textId="77777777" w:rsidR="00B55DC4" w:rsidRDefault="00357765">
            <w:pPr>
              <w:pStyle w:val="TableParagraph"/>
              <w:spacing w:line="231" w:lineRule="exact"/>
              <w:rPr>
                <w:i/>
              </w:rPr>
            </w:pPr>
            <w:r>
              <w:t>(</w:t>
            </w:r>
            <w:r>
              <w:rPr>
                <w:i/>
              </w:rPr>
              <w:t>dále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“dodavatel“)</w:t>
            </w:r>
          </w:p>
        </w:tc>
        <w:tc>
          <w:tcPr>
            <w:tcW w:w="5301" w:type="dxa"/>
          </w:tcPr>
          <w:p w14:paraId="54138EC0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0F9ECA68" w14:textId="77777777" w:rsidR="00B55DC4" w:rsidRDefault="00B55DC4">
      <w:pPr>
        <w:pStyle w:val="Zkladntext"/>
        <w:rPr>
          <w:rFonts w:ascii="Times New Roman"/>
        </w:rPr>
      </w:pPr>
    </w:p>
    <w:p w14:paraId="59C7A4A9" w14:textId="77777777" w:rsidR="00B55DC4" w:rsidRDefault="00B55DC4">
      <w:pPr>
        <w:pStyle w:val="Zkladntext"/>
        <w:rPr>
          <w:rFonts w:ascii="Times New Roman"/>
        </w:rPr>
      </w:pPr>
    </w:p>
    <w:p w14:paraId="65135750" w14:textId="77777777" w:rsidR="00B55DC4" w:rsidRDefault="00B55DC4">
      <w:pPr>
        <w:pStyle w:val="Zkladntext"/>
        <w:spacing w:before="173"/>
        <w:rPr>
          <w:rFonts w:ascii="Times New Roman"/>
        </w:rPr>
      </w:pPr>
    </w:p>
    <w:p w14:paraId="3209920C" w14:textId="77777777" w:rsidR="00B55DC4" w:rsidRDefault="00357765">
      <w:pPr>
        <w:pStyle w:val="Zkladntext"/>
        <w:ind w:left="111" w:right="71"/>
        <w:jc w:val="center"/>
      </w:pPr>
      <w:r>
        <w:t>uzavírají</w:t>
      </w:r>
      <w:r>
        <w:rPr>
          <w:spacing w:val="-3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5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rPr>
          <w:spacing w:val="-4"/>
        </w:rPr>
        <w:t>tuto</w:t>
      </w:r>
    </w:p>
    <w:p w14:paraId="3434A51C" w14:textId="77777777" w:rsidR="00B55DC4" w:rsidRDefault="00B55DC4">
      <w:pPr>
        <w:pStyle w:val="Zkladntext"/>
      </w:pPr>
    </w:p>
    <w:p w14:paraId="62AEF956" w14:textId="77777777" w:rsidR="00B55DC4" w:rsidRDefault="00B55DC4">
      <w:pPr>
        <w:pStyle w:val="Zkladntext"/>
      </w:pPr>
    </w:p>
    <w:p w14:paraId="6DA05419" w14:textId="77777777" w:rsidR="00B55DC4" w:rsidRDefault="00B55DC4">
      <w:pPr>
        <w:pStyle w:val="Zkladntext"/>
        <w:spacing w:before="44"/>
      </w:pPr>
    </w:p>
    <w:p w14:paraId="3AC72696" w14:textId="62D170D8" w:rsidR="00B55DC4" w:rsidRDefault="00357765">
      <w:pPr>
        <w:pStyle w:val="Nadpis1"/>
      </w:pPr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4"/>
        </w:rPr>
        <w:t>DÍLO:</w:t>
      </w:r>
    </w:p>
    <w:p w14:paraId="05202ABA" w14:textId="77777777" w:rsidR="00B55DC4" w:rsidRDefault="00B55DC4">
      <w:pPr>
        <w:pStyle w:val="Zkladntext"/>
        <w:spacing w:before="254"/>
        <w:rPr>
          <w:b/>
          <w:sz w:val="28"/>
        </w:rPr>
      </w:pPr>
    </w:p>
    <w:p w14:paraId="3E13DA11" w14:textId="77777777" w:rsidR="00B55DC4" w:rsidRDefault="00357765">
      <w:pPr>
        <w:pStyle w:val="Nadpis2"/>
        <w:spacing w:before="1"/>
        <w:ind w:right="28"/>
      </w:pPr>
      <w:r>
        <w:rPr>
          <w:spacing w:val="-5"/>
        </w:rPr>
        <w:t>I.</w:t>
      </w:r>
    </w:p>
    <w:p w14:paraId="1AA1965E" w14:textId="77777777" w:rsidR="00B55DC4" w:rsidRDefault="00357765">
      <w:pPr>
        <w:pStyle w:val="Nadpis3"/>
      </w:pPr>
      <w:r>
        <w:t>Předmět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díla</w:t>
      </w:r>
    </w:p>
    <w:p w14:paraId="441265F8" w14:textId="77777777" w:rsidR="00B55DC4" w:rsidRDefault="00357765" w:rsidP="00594F49">
      <w:pPr>
        <w:pStyle w:val="Odstavecseseznamem"/>
        <w:numPr>
          <w:ilvl w:val="0"/>
          <w:numId w:val="8"/>
        </w:numPr>
        <w:tabs>
          <w:tab w:val="left" w:pos="440"/>
        </w:tabs>
        <w:spacing w:before="251"/>
      </w:pPr>
      <w:r>
        <w:t>Předmětem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dodávka</w:t>
      </w:r>
      <w:r>
        <w:rPr>
          <w:spacing w:val="-7"/>
        </w:rPr>
        <w:t xml:space="preserve"> </w:t>
      </w:r>
      <w:r w:rsidR="0005395B">
        <w:rPr>
          <w:b/>
        </w:rPr>
        <w:t>11</w:t>
      </w:r>
      <w:r w:rsidR="00594F49">
        <w:rPr>
          <w:b/>
        </w:rPr>
        <w:t>ks</w:t>
      </w:r>
      <w:r w:rsidR="0005395B">
        <w:rPr>
          <w:b/>
        </w:rPr>
        <w:t xml:space="preserve"> počítačových sestav</w:t>
      </w:r>
    </w:p>
    <w:p w14:paraId="10DEC26C" w14:textId="77777777" w:rsidR="00B55DC4" w:rsidRDefault="00357765" w:rsidP="0005395B">
      <w:pPr>
        <w:pStyle w:val="Nadpis3"/>
        <w:numPr>
          <w:ilvl w:val="0"/>
          <w:numId w:val="8"/>
        </w:numPr>
        <w:tabs>
          <w:tab w:val="left" w:pos="440"/>
          <w:tab w:val="left" w:pos="442"/>
        </w:tabs>
        <w:ind w:right="110"/>
        <w:jc w:val="both"/>
        <w:rPr>
          <w:b w:val="0"/>
        </w:rPr>
      </w:pPr>
      <w:r>
        <w:rPr>
          <w:b w:val="0"/>
        </w:rPr>
        <w:t>Specifikace:</w:t>
      </w:r>
      <w:r>
        <w:rPr>
          <w:b w:val="0"/>
          <w:spacing w:val="-1"/>
        </w:rPr>
        <w:t xml:space="preserve"> </w:t>
      </w:r>
      <w:r w:rsidR="0005395B">
        <w:t>montáž a dodání 11</w:t>
      </w:r>
      <w:r w:rsidR="0005395B">
        <w:rPr>
          <w:spacing w:val="-5"/>
        </w:rPr>
        <w:t xml:space="preserve">ks PC </w:t>
      </w:r>
      <w:r w:rsidR="0005395B" w:rsidRPr="0005395B">
        <w:t xml:space="preserve">INTEL </w:t>
      </w:r>
      <w:proofErr w:type="spellStart"/>
      <w:r w:rsidR="0005395B" w:rsidRPr="0005395B">
        <w:t>Core</w:t>
      </w:r>
      <w:proofErr w:type="spellEnd"/>
      <w:r w:rsidR="0005395B" w:rsidRPr="0005395B">
        <w:t xml:space="preserve"> Ultra </w:t>
      </w:r>
      <w:proofErr w:type="gramStart"/>
      <w:r w:rsidR="0005395B" w:rsidRPr="0005395B">
        <w:t>5 – 225</w:t>
      </w:r>
      <w:proofErr w:type="gramEnd"/>
      <w:r w:rsidR="0005395B" w:rsidRPr="0005395B">
        <w:t xml:space="preserve">, GIGABYTE H810M S2H, </w:t>
      </w:r>
      <w:proofErr w:type="gramStart"/>
      <w:r w:rsidR="0005395B" w:rsidRPr="0005395B">
        <w:t>256GB</w:t>
      </w:r>
      <w:proofErr w:type="gramEnd"/>
      <w:r w:rsidR="0005395B" w:rsidRPr="0005395B">
        <w:t xml:space="preserve"> SSD, </w:t>
      </w:r>
      <w:proofErr w:type="gramStart"/>
      <w:r w:rsidR="0005395B" w:rsidRPr="0005395B">
        <w:t>8GB</w:t>
      </w:r>
      <w:proofErr w:type="gramEnd"/>
      <w:r w:rsidR="0005395B" w:rsidRPr="0005395B">
        <w:t xml:space="preserve"> RAM DDR5</w:t>
      </w:r>
      <w:r w:rsidR="0005395B">
        <w:t>, zdroj + počítačová skříň EUROCASE</w:t>
      </w:r>
    </w:p>
    <w:p w14:paraId="4CD56F38" w14:textId="77777777" w:rsidR="00B55DC4" w:rsidRDefault="00B55DC4">
      <w:pPr>
        <w:jc w:val="both"/>
        <w:sectPr w:rsidR="00B55DC4">
          <w:type w:val="continuous"/>
          <w:pgSz w:w="11910" w:h="16840"/>
          <w:pgMar w:top="1420" w:right="1300" w:bottom="280" w:left="1260" w:header="708" w:footer="708" w:gutter="0"/>
          <w:cols w:space="708"/>
        </w:sectPr>
      </w:pPr>
    </w:p>
    <w:p w14:paraId="331883D9" w14:textId="77777777" w:rsidR="00B55DC4" w:rsidRDefault="00357765">
      <w:pPr>
        <w:pStyle w:val="Odstavecseseznamem"/>
        <w:numPr>
          <w:ilvl w:val="0"/>
          <w:numId w:val="8"/>
        </w:numPr>
        <w:tabs>
          <w:tab w:val="left" w:pos="440"/>
          <w:tab w:val="left" w:pos="442"/>
        </w:tabs>
        <w:spacing w:before="81"/>
        <w:ind w:right="111"/>
        <w:rPr>
          <w:i/>
        </w:rPr>
      </w:pPr>
      <w:r>
        <w:lastRenderedPageBreak/>
        <w:t>Dodavatel se zavazuje k dodávce na základě smlouvy pro objednatele na svůj náklad a objednatel se zavazuje dílo převzít a zaplatit cenu objednávky.</w:t>
      </w:r>
    </w:p>
    <w:p w14:paraId="4E86E0C4" w14:textId="77777777" w:rsidR="00B55DC4" w:rsidRDefault="00357765">
      <w:pPr>
        <w:pStyle w:val="Odstavecseseznamem"/>
        <w:numPr>
          <w:ilvl w:val="0"/>
          <w:numId w:val="8"/>
        </w:numPr>
        <w:tabs>
          <w:tab w:val="left" w:pos="440"/>
          <w:tab w:val="left" w:pos="442"/>
        </w:tabs>
        <w:spacing w:before="76"/>
        <w:ind w:right="112"/>
      </w:pPr>
      <w:r>
        <w:t>Bude-li objednatel požadovat v průběhu dodávky další dodatky nebo služby, zavazuje se je dodavatel v</w:t>
      </w:r>
      <w:r>
        <w:rPr>
          <w:spacing w:val="-4"/>
        </w:rPr>
        <w:t xml:space="preserve"> </w:t>
      </w:r>
      <w:r>
        <w:t>rozsahu požadavku objednatele provést, dojde-li mezi smluvními stranami</w:t>
      </w:r>
      <w:r>
        <w:rPr>
          <w:spacing w:val="80"/>
        </w:rPr>
        <w:t xml:space="preserve"> </w:t>
      </w:r>
      <w:r>
        <w:t>k dohodě o ceně.</w:t>
      </w:r>
    </w:p>
    <w:p w14:paraId="27699D3D" w14:textId="77777777" w:rsidR="00B55DC4" w:rsidRDefault="00B55DC4">
      <w:pPr>
        <w:pStyle w:val="Zkladntext"/>
        <w:spacing w:before="95"/>
      </w:pPr>
    </w:p>
    <w:p w14:paraId="19C2056E" w14:textId="77777777" w:rsidR="00E26898" w:rsidRDefault="00E26898">
      <w:pPr>
        <w:pStyle w:val="Zkladntext"/>
        <w:spacing w:before="95"/>
      </w:pPr>
    </w:p>
    <w:p w14:paraId="4356FF63" w14:textId="77777777" w:rsidR="00B55DC4" w:rsidRDefault="00357765">
      <w:pPr>
        <w:pStyle w:val="Nadpis2"/>
        <w:spacing w:line="252" w:lineRule="exact"/>
      </w:pPr>
      <w:r>
        <w:rPr>
          <w:spacing w:val="-5"/>
        </w:rPr>
        <w:t>II.</w:t>
      </w:r>
    </w:p>
    <w:p w14:paraId="7B905C2B" w14:textId="77777777" w:rsidR="00B55DC4" w:rsidRDefault="00357765">
      <w:pPr>
        <w:pStyle w:val="Nadpis3"/>
        <w:spacing w:before="0" w:line="252" w:lineRule="exact"/>
      </w:pPr>
      <w:r>
        <w:t>Doba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rPr>
          <w:spacing w:val="-4"/>
        </w:rPr>
        <w:t>díla</w:t>
      </w:r>
    </w:p>
    <w:p w14:paraId="6C2CCA57" w14:textId="77777777" w:rsidR="00B55DC4" w:rsidRDefault="00B55DC4">
      <w:pPr>
        <w:pStyle w:val="Zkladntext"/>
        <w:spacing w:before="1"/>
        <w:rPr>
          <w:b/>
        </w:rPr>
      </w:pPr>
    </w:p>
    <w:p w14:paraId="0D5B5B07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</w:tabs>
        <w:ind w:left="440" w:hanging="282"/>
        <w:rPr>
          <w:i/>
        </w:rPr>
      </w:pPr>
      <w:r>
        <w:t>Dodavatel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dodat</w:t>
      </w:r>
      <w:r>
        <w:rPr>
          <w:spacing w:val="-3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celém</w:t>
      </w:r>
      <w:r>
        <w:rPr>
          <w:spacing w:val="-5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 w:rsidR="0005395B">
        <w:rPr>
          <w:b/>
          <w:spacing w:val="-2"/>
        </w:rPr>
        <w:t>27</w:t>
      </w:r>
      <w:r>
        <w:rPr>
          <w:b/>
          <w:spacing w:val="-2"/>
        </w:rPr>
        <w:t>.</w:t>
      </w:r>
      <w:r w:rsidR="0005395B">
        <w:rPr>
          <w:b/>
          <w:spacing w:val="-2"/>
        </w:rPr>
        <w:t>03.2026</w:t>
      </w:r>
    </w:p>
    <w:p w14:paraId="04BFD2EB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  <w:tab w:val="left" w:pos="442"/>
        </w:tabs>
        <w:spacing w:before="119"/>
        <w:ind w:right="113"/>
      </w:pPr>
      <w:r>
        <w:t>V</w:t>
      </w:r>
      <w:r>
        <w:rPr>
          <w:spacing w:val="-2"/>
        </w:rPr>
        <w:t xml:space="preserve"> </w:t>
      </w:r>
      <w:r>
        <w:t>případě omezení rozsahu dodávky dle článku I. odst. 4. této smlouvy bude smluvními stranami dohodnuta nová doba plnění, která bude odpovídat omezenému rozsahu objednávky oproti původní.</w:t>
      </w:r>
    </w:p>
    <w:p w14:paraId="4E0B3DC3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  <w:tab w:val="left" w:pos="442"/>
        </w:tabs>
        <w:spacing w:before="122"/>
        <w:ind w:right="111"/>
      </w:pPr>
      <w:r>
        <w:t>Místem dodání zboží je Gymnázium a Střední odborná škola Klášterec nad Ohří, Chomutovská 459, 431 51 Klášterec nad Ohří.</w:t>
      </w:r>
    </w:p>
    <w:p w14:paraId="204D4B1E" w14:textId="77777777" w:rsidR="00B55DC4" w:rsidRDefault="00B55DC4">
      <w:pPr>
        <w:pStyle w:val="Zkladntext"/>
        <w:spacing w:before="44"/>
      </w:pPr>
    </w:p>
    <w:p w14:paraId="5047793E" w14:textId="77777777" w:rsidR="00E26898" w:rsidRDefault="00E26898">
      <w:pPr>
        <w:pStyle w:val="Zkladntext"/>
        <w:spacing w:before="44"/>
      </w:pPr>
    </w:p>
    <w:p w14:paraId="610313F7" w14:textId="77777777" w:rsidR="00B55DC4" w:rsidRDefault="00357765">
      <w:pPr>
        <w:pStyle w:val="Nadpis2"/>
        <w:spacing w:before="1"/>
      </w:pPr>
      <w:r>
        <w:rPr>
          <w:spacing w:val="-4"/>
        </w:rPr>
        <w:t>III.</w:t>
      </w:r>
    </w:p>
    <w:p w14:paraId="4E21DFC5" w14:textId="77777777" w:rsidR="00B55DC4" w:rsidRDefault="00357765">
      <w:pPr>
        <w:pStyle w:val="Nadpis3"/>
        <w:ind w:right="72"/>
      </w:pPr>
      <w:r>
        <w:t>Cena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049257C5" w14:textId="77777777" w:rsidR="00B55DC4" w:rsidRDefault="00B55DC4">
      <w:pPr>
        <w:pStyle w:val="Zkladntext"/>
        <w:rPr>
          <w:b/>
        </w:rPr>
      </w:pPr>
    </w:p>
    <w:p w14:paraId="7D3DD3D0" w14:textId="5C1684F9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0"/>
      </w:pPr>
      <w:r>
        <w:t>Cena se ujednává ve výši</w:t>
      </w:r>
      <w:r>
        <w:rPr>
          <w:spacing w:val="-1"/>
        </w:rPr>
        <w:t xml:space="preserve"> </w:t>
      </w:r>
      <w:r w:rsidR="0005395B">
        <w:rPr>
          <w:b/>
        </w:rPr>
        <w:t>99</w:t>
      </w:r>
      <w:r w:rsidR="00594F49">
        <w:rPr>
          <w:b/>
        </w:rPr>
        <w:t xml:space="preserve"> </w:t>
      </w:r>
      <w:r w:rsidR="0005395B">
        <w:rPr>
          <w:b/>
        </w:rPr>
        <w:t>990,00</w:t>
      </w:r>
      <w:r>
        <w:rPr>
          <w:b/>
        </w:rPr>
        <w:t xml:space="preserve"> Kč </w:t>
      </w:r>
      <w:r>
        <w:t xml:space="preserve">(slovy: </w:t>
      </w:r>
      <w:r w:rsidR="0005395B">
        <w:t>Devadesát devět tisíc devět set devadesát korun českých</w:t>
      </w:r>
      <w:r>
        <w:t xml:space="preserve">) </w:t>
      </w:r>
      <w:r>
        <w:rPr>
          <w:b/>
        </w:rPr>
        <w:t xml:space="preserve">bez DPH </w:t>
      </w:r>
      <w:r>
        <w:t xml:space="preserve">a </w:t>
      </w:r>
      <w:r w:rsidR="0005395B">
        <w:rPr>
          <w:b/>
        </w:rPr>
        <w:t>120 987,9</w:t>
      </w:r>
      <w:r w:rsidR="00262CBF">
        <w:rPr>
          <w:b/>
        </w:rPr>
        <w:t>0</w:t>
      </w:r>
      <w:r>
        <w:rPr>
          <w:b/>
        </w:rPr>
        <w:t xml:space="preserve"> </w:t>
      </w:r>
      <w:r>
        <w:t xml:space="preserve">(slovy: </w:t>
      </w:r>
      <w:r w:rsidR="00262CBF">
        <w:t xml:space="preserve">sto </w:t>
      </w:r>
      <w:r w:rsidR="0005395B">
        <w:t>dvac</w:t>
      </w:r>
      <w:r w:rsidR="00335253">
        <w:t>et tisíc devět</w:t>
      </w:r>
      <w:r w:rsidR="0005395B">
        <w:t xml:space="preserve"> </w:t>
      </w:r>
      <w:r w:rsidR="00335253">
        <w:t xml:space="preserve">set </w:t>
      </w:r>
      <w:r w:rsidR="0005395B">
        <w:t xml:space="preserve">osmdesát </w:t>
      </w:r>
      <w:r w:rsidR="00335253">
        <w:t>sedm</w:t>
      </w:r>
      <w:r w:rsidR="00262CBF">
        <w:t xml:space="preserve"> korun českých</w:t>
      </w:r>
      <w:r w:rsidR="0005395B">
        <w:t xml:space="preserve"> a devadesát haléřů</w:t>
      </w:r>
      <w:r>
        <w:t>) s</w:t>
      </w:r>
      <w:r>
        <w:rPr>
          <w:spacing w:val="-1"/>
        </w:rPr>
        <w:t xml:space="preserve"> </w:t>
      </w:r>
      <w:r>
        <w:rPr>
          <w:b/>
        </w:rPr>
        <w:t xml:space="preserve">21 % DPH. </w:t>
      </w:r>
    </w:p>
    <w:p w14:paraId="47F3DC0E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1"/>
      </w:pPr>
      <w:r>
        <w:t>Cena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zaplacena</w:t>
      </w:r>
      <w:r>
        <w:rPr>
          <w:spacing w:val="-2"/>
        </w:rPr>
        <w:t xml:space="preserve"> </w:t>
      </w:r>
      <w:r>
        <w:t>objednatelem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vystaveného</w:t>
      </w:r>
      <w:r>
        <w:rPr>
          <w:spacing w:val="-5"/>
        </w:rPr>
        <w:t xml:space="preserve"> </w:t>
      </w:r>
      <w:r>
        <w:t>daňového</w:t>
      </w:r>
      <w:r>
        <w:rPr>
          <w:spacing w:val="-3"/>
        </w:rPr>
        <w:t xml:space="preserve"> </w:t>
      </w:r>
      <w:r>
        <w:t>dokladu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faktury (dále i jako „faktura“), kterou je dodavatel oprávněn vystavit:</w:t>
      </w:r>
    </w:p>
    <w:p w14:paraId="714DEAE9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1"/>
      </w:pPr>
      <w:r>
        <w:t xml:space="preserve">Daňový doklad – faktura vystavená dodavatelem musí obsahovat kromě čísla smlouvy a lhůty splatnosti, která činí </w:t>
      </w:r>
      <w:r>
        <w:rPr>
          <w:b/>
          <w:i/>
        </w:rPr>
        <w:t xml:space="preserve">14 dnů </w:t>
      </w:r>
      <w:r>
        <w:t>od doručení faktury objednateli, také náležitosti daňového dokladu stanovené příslušnými právními předpisy, zejména zákonem č. 235/2004 Sb. o dani z</w:t>
      </w:r>
      <w:r>
        <w:rPr>
          <w:spacing w:val="-1"/>
        </w:rPr>
        <w:t xml:space="preserve"> </w:t>
      </w:r>
      <w:r>
        <w:t>přidané hodnoty, ve znění pozdějších předpisů, a údaje dle § 435 občanského zákoníku, a</w:t>
      </w:r>
      <w:r>
        <w:rPr>
          <w:spacing w:val="-1"/>
        </w:rPr>
        <w:t xml:space="preserve"> </w:t>
      </w:r>
      <w:r>
        <w:t>bude objednateli doručen v listinné podobě, popř. v</w:t>
      </w:r>
      <w:r>
        <w:rPr>
          <w:spacing w:val="-2"/>
        </w:rPr>
        <w:t xml:space="preserve"> </w:t>
      </w:r>
      <w:r>
        <w:t>elektronické podobě do datové schránky nebo na uvedený email. V</w:t>
      </w:r>
      <w:r>
        <w:rPr>
          <w:spacing w:val="-2"/>
        </w:rPr>
        <w:t xml:space="preserve"> </w:t>
      </w:r>
      <w:r>
        <w:t>případě, že faktura nebude mít uvedené náležitosti, objednatel není povinen fakturovanou částku</w:t>
      </w:r>
      <w:r>
        <w:rPr>
          <w:spacing w:val="-1"/>
        </w:rPr>
        <w:t xml:space="preserve"> </w:t>
      </w:r>
      <w:r>
        <w:t>uhradit</w:t>
      </w:r>
      <w:r>
        <w:rPr>
          <w:spacing w:val="-1"/>
        </w:rPr>
        <w:t xml:space="preserve"> </w:t>
      </w:r>
      <w:r>
        <w:t>a nedostává</w:t>
      </w:r>
      <w:r>
        <w:rPr>
          <w:spacing w:val="-1"/>
        </w:rPr>
        <w:t xml:space="preserve"> </w:t>
      </w:r>
      <w:r>
        <w:t>se do prodlení. Bez zbytečného odkladu, nejpozději ve lhůtě splatnosti, objednatel fakturu vrátí zpět dodavateli k</w:t>
      </w:r>
      <w:r>
        <w:rPr>
          <w:spacing w:val="-1"/>
        </w:rPr>
        <w:t xml:space="preserve"> </w:t>
      </w:r>
      <w:r>
        <w:t>doplnění. Lhůta splatnosti počíná běžet od doručení daňového dokladu obsahujícího veškeré náležitosti.</w:t>
      </w:r>
    </w:p>
    <w:p w14:paraId="5539E714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4"/>
        <w:rPr>
          <w:i/>
        </w:rPr>
      </w:pPr>
      <w:r>
        <w:t>Úhrada ceny bude provedena bezhotovostní formou převodem na bankovní účet dodavatele. Obě smluvní strany se dohodly na</w:t>
      </w:r>
      <w:r>
        <w:rPr>
          <w:spacing w:val="-2"/>
        </w:rPr>
        <w:t xml:space="preserve"> </w:t>
      </w:r>
      <w:r>
        <w:t>tom, že peněžitý</w:t>
      </w:r>
      <w:r>
        <w:rPr>
          <w:spacing w:val="-2"/>
        </w:rPr>
        <w:t xml:space="preserve"> </w:t>
      </w:r>
      <w:r>
        <w:t>závazek</w:t>
      </w:r>
      <w:r>
        <w:rPr>
          <w:spacing w:val="-2"/>
        </w:rPr>
        <w:t xml:space="preserve"> </w:t>
      </w:r>
      <w:r>
        <w:t>je splněn dnem, kdy je částka odepsána z účtu objednatele</w:t>
      </w:r>
      <w:r>
        <w:rPr>
          <w:i/>
        </w:rPr>
        <w:t>.</w:t>
      </w:r>
    </w:p>
    <w:p w14:paraId="2962BC9D" w14:textId="77777777" w:rsidR="00262CBF" w:rsidRDefault="00357765" w:rsidP="00E26898">
      <w:pPr>
        <w:spacing w:line="252" w:lineRule="exact"/>
        <w:ind w:left="158"/>
        <w:rPr>
          <w:i/>
          <w:color w:val="0000FF"/>
          <w:spacing w:val="-10"/>
        </w:rPr>
      </w:pPr>
      <w:r>
        <w:rPr>
          <w:i/>
          <w:color w:val="0000FF"/>
          <w:spacing w:val="-10"/>
        </w:rPr>
        <w:t>.</w:t>
      </w:r>
    </w:p>
    <w:p w14:paraId="4BEA9E6A" w14:textId="77777777" w:rsidR="00E26898" w:rsidRPr="00E26898" w:rsidRDefault="00E26898" w:rsidP="00E26898">
      <w:pPr>
        <w:spacing w:line="252" w:lineRule="exact"/>
        <w:ind w:left="158"/>
        <w:rPr>
          <w:i/>
          <w:color w:val="0000FF"/>
          <w:spacing w:val="-10"/>
        </w:rPr>
      </w:pPr>
    </w:p>
    <w:p w14:paraId="02CC1803" w14:textId="77777777" w:rsidR="00B55DC4" w:rsidRDefault="00357765">
      <w:pPr>
        <w:pStyle w:val="Nadpis2"/>
        <w:spacing w:before="1" w:line="252" w:lineRule="exact"/>
      </w:pPr>
      <w:r>
        <w:rPr>
          <w:spacing w:val="-5"/>
        </w:rPr>
        <w:t>IV.</w:t>
      </w:r>
    </w:p>
    <w:p w14:paraId="6AC1D3D9" w14:textId="77777777" w:rsidR="00B55DC4" w:rsidRDefault="00357765">
      <w:pPr>
        <w:pStyle w:val="Nadpis3"/>
        <w:spacing w:before="0" w:line="252" w:lineRule="exact"/>
        <w:ind w:right="71"/>
      </w:pPr>
      <w:r>
        <w:t>Splnění</w:t>
      </w:r>
      <w:r>
        <w:rPr>
          <w:spacing w:val="-7"/>
        </w:rPr>
        <w:t xml:space="preserve"> </w:t>
      </w:r>
      <w:r>
        <w:t>závazku</w:t>
      </w:r>
      <w:r>
        <w:rPr>
          <w:spacing w:val="-8"/>
        </w:rPr>
        <w:t xml:space="preserve"> </w:t>
      </w:r>
      <w:r>
        <w:t>(provedení</w:t>
      </w:r>
      <w:r>
        <w:rPr>
          <w:spacing w:val="-4"/>
        </w:rPr>
        <w:t xml:space="preserve"> díla)</w:t>
      </w:r>
    </w:p>
    <w:p w14:paraId="28E924D8" w14:textId="77777777" w:rsidR="00B55DC4" w:rsidRDefault="00357765">
      <w:pPr>
        <w:spacing w:before="1"/>
        <w:ind w:left="111" w:right="69"/>
        <w:jc w:val="center"/>
        <w:rPr>
          <w:b/>
        </w:rPr>
      </w:pPr>
      <w:r>
        <w:rPr>
          <w:b/>
        </w:rPr>
        <w:t>Přechod</w:t>
      </w:r>
      <w:r>
        <w:rPr>
          <w:b/>
          <w:spacing w:val="-7"/>
        </w:rPr>
        <w:t xml:space="preserve"> </w:t>
      </w:r>
      <w:r>
        <w:rPr>
          <w:b/>
        </w:rPr>
        <w:t>nebezpečí</w:t>
      </w:r>
      <w:r>
        <w:rPr>
          <w:b/>
          <w:spacing w:val="-2"/>
        </w:rPr>
        <w:t xml:space="preserve"> </w:t>
      </w:r>
      <w:r>
        <w:rPr>
          <w:b/>
        </w:rPr>
        <w:t>škody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vlastnické</w:t>
      </w:r>
      <w:r>
        <w:rPr>
          <w:b/>
          <w:spacing w:val="-4"/>
        </w:rPr>
        <w:t xml:space="preserve"> </w:t>
      </w:r>
      <w:r>
        <w:rPr>
          <w:b/>
        </w:rPr>
        <w:t>právo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</w:rPr>
        <w:t>předmětu</w:t>
      </w:r>
      <w:r>
        <w:rPr>
          <w:b/>
          <w:spacing w:val="-4"/>
        </w:rPr>
        <w:t xml:space="preserve"> díla</w:t>
      </w:r>
    </w:p>
    <w:p w14:paraId="13374A5D" w14:textId="77777777" w:rsidR="00B55DC4" w:rsidRDefault="00357765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251"/>
        <w:ind w:right="111"/>
      </w:pPr>
      <w:r>
        <w:t>Ke splnění závazku dodavatele dojde úplným dokončením a předáním zboží objednateli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místě dodávky a potvrzením (podepsáním) protokolu o předání oběma smluvními </w:t>
      </w:r>
      <w:r>
        <w:rPr>
          <w:spacing w:val="-2"/>
        </w:rPr>
        <w:t>stranami.</w:t>
      </w:r>
    </w:p>
    <w:p w14:paraId="4B2C87BC" w14:textId="77777777" w:rsidR="00B55DC4" w:rsidRDefault="00357765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2"/>
        <w:ind w:right="108"/>
      </w:pPr>
      <w:r>
        <w:t>Při přebírání díla je objednatel povinen dílo prohlédnout nebo zařídit jeho prohlídku za účelem zjištění zjevných vad. Vady a nedodělky zjištěné při předání a převzetí budou</w:t>
      </w:r>
      <w:r>
        <w:rPr>
          <w:spacing w:val="40"/>
        </w:rPr>
        <w:t xml:space="preserve"> </w:t>
      </w:r>
      <w:r>
        <w:t>jako výhrady uvedeny v protokolu.</w:t>
      </w:r>
    </w:p>
    <w:p w14:paraId="066008BF" w14:textId="77777777" w:rsidR="00262CBF" w:rsidRDefault="00191A0E" w:rsidP="00335253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81"/>
        <w:ind w:right="112"/>
        <w:jc w:val="left"/>
        <w:sectPr w:rsidR="00262CBF">
          <w:pgSz w:w="11910" w:h="16840"/>
          <w:pgMar w:top="1160" w:right="1300" w:bottom="280" w:left="1260" w:header="708" w:footer="708" w:gutter="0"/>
          <w:cols w:space="708"/>
        </w:sectPr>
      </w:pPr>
      <w:r>
        <w:t>N</w:t>
      </w:r>
      <w:r w:rsidR="00262CBF">
        <w:t>ebezpečí škody na dodávce přechází z dodavatele na objedn</w:t>
      </w:r>
      <w:r w:rsidR="0005395B">
        <w:t>atele okamžikem splnění závazku dodavatele</w:t>
      </w:r>
      <w:r>
        <w:t xml:space="preserve"> </w:t>
      </w:r>
      <w:r w:rsidR="00262CBF">
        <w:t>způso</w:t>
      </w:r>
      <w:r w:rsidR="0005395B">
        <w:t>bem</w:t>
      </w:r>
      <w:r>
        <w:t xml:space="preserve"> </w:t>
      </w:r>
      <w:r w:rsidR="00262CBF">
        <w:t>uv</w:t>
      </w:r>
      <w:r w:rsidR="00E26898">
        <w:t>edeným v odst. 1. tohoto článku.</w:t>
      </w:r>
    </w:p>
    <w:p w14:paraId="2D3C4BDF" w14:textId="77777777" w:rsidR="00B55DC4" w:rsidRDefault="00B55DC4">
      <w:pPr>
        <w:pStyle w:val="Zkladntext"/>
      </w:pPr>
    </w:p>
    <w:p w14:paraId="7D378499" w14:textId="77777777" w:rsidR="00B55DC4" w:rsidRDefault="00357765">
      <w:pPr>
        <w:pStyle w:val="Nadpis2"/>
        <w:spacing w:before="1"/>
        <w:ind w:right="71"/>
      </w:pPr>
      <w:r>
        <w:rPr>
          <w:spacing w:val="-5"/>
        </w:rPr>
        <w:t>V.</w:t>
      </w:r>
    </w:p>
    <w:p w14:paraId="55E6D293" w14:textId="77777777" w:rsidR="00B55DC4" w:rsidRDefault="00357765">
      <w:pPr>
        <w:pStyle w:val="Nadpis3"/>
        <w:ind w:right="68"/>
      </w:pPr>
      <w:r>
        <w:t>Odpovědnost</w:t>
      </w:r>
      <w:r>
        <w:rPr>
          <w:spacing w:val="-5"/>
        </w:rPr>
        <w:t xml:space="preserve"> </w:t>
      </w:r>
      <w:r>
        <w:t>dodavatele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jakost</w:t>
      </w:r>
    </w:p>
    <w:p w14:paraId="132927F3" w14:textId="77777777" w:rsidR="00B55DC4" w:rsidRDefault="00B55DC4">
      <w:pPr>
        <w:pStyle w:val="Zkladntext"/>
        <w:rPr>
          <w:b/>
        </w:rPr>
      </w:pPr>
    </w:p>
    <w:p w14:paraId="2CEE40E3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</w:tabs>
        <w:spacing w:before="1" w:line="252" w:lineRule="exact"/>
        <w:ind w:left="516" w:hanging="358"/>
      </w:pPr>
      <w:r>
        <w:t>Zboží</w:t>
      </w:r>
      <w:r>
        <w:rPr>
          <w:spacing w:val="-8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vady,</w:t>
      </w:r>
      <w:r>
        <w:rPr>
          <w:spacing w:val="-5"/>
        </w:rPr>
        <w:t xml:space="preserve"> </w:t>
      </w:r>
      <w:r>
        <w:t>neodpovídá-li</w:t>
      </w:r>
      <w:r>
        <w:rPr>
          <w:spacing w:val="-4"/>
        </w:rPr>
        <w:t xml:space="preserve"> </w:t>
      </w:r>
      <w:r>
        <w:rPr>
          <w:spacing w:val="-2"/>
        </w:rPr>
        <w:t>smlouvě.</w:t>
      </w:r>
    </w:p>
    <w:p w14:paraId="4B3C135D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</w:tabs>
        <w:spacing w:line="252" w:lineRule="exact"/>
        <w:ind w:left="516" w:hanging="358"/>
      </w:pPr>
      <w:r>
        <w:t>Dodavatel</w:t>
      </w:r>
      <w:r>
        <w:rPr>
          <w:spacing w:val="-3"/>
        </w:rPr>
        <w:t xml:space="preserve"> </w:t>
      </w:r>
      <w:r>
        <w:t>odpovídá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vady,</w:t>
      </w:r>
      <w:r>
        <w:rPr>
          <w:spacing w:val="-3"/>
        </w:rPr>
        <w:t xml:space="preserve"> </w:t>
      </w:r>
      <w:r>
        <w:t>jež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v době</w:t>
      </w:r>
      <w:r>
        <w:rPr>
          <w:spacing w:val="-5"/>
        </w:rPr>
        <w:t xml:space="preserve"> </w:t>
      </w:r>
      <w:r>
        <w:t>jeho</w:t>
      </w:r>
      <w:r>
        <w:rPr>
          <w:spacing w:val="-2"/>
        </w:rPr>
        <w:t xml:space="preserve"> předání.</w:t>
      </w:r>
    </w:p>
    <w:p w14:paraId="5ABFBAE3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  <w:tab w:val="left" w:pos="518"/>
        </w:tabs>
        <w:ind w:right="112"/>
      </w:pPr>
      <w:r>
        <w:t>Dodavatel přejímá závazek (záruku za jakost), že zboží bude po dobu záruční doby způsobilé pro použití ke smluvenému účelu. Dodávka podléhá zákonem stanovenou záruční dobou.</w:t>
      </w:r>
    </w:p>
    <w:p w14:paraId="08718A15" w14:textId="77777777" w:rsidR="00B55DC4" w:rsidRDefault="00357765" w:rsidP="00E26898">
      <w:pPr>
        <w:pStyle w:val="Odstavecseseznamem"/>
        <w:numPr>
          <w:ilvl w:val="0"/>
          <w:numId w:val="4"/>
        </w:numPr>
        <w:tabs>
          <w:tab w:val="left" w:pos="516"/>
          <w:tab w:val="left" w:pos="518"/>
        </w:tabs>
        <w:spacing w:before="1"/>
        <w:ind w:right="113"/>
      </w:pPr>
      <w:r>
        <w:t>Dodavatel se zavazuje, že při předání díla, odstraní případné vzniklé škody, způsobené při zakázce.</w:t>
      </w:r>
    </w:p>
    <w:p w14:paraId="06CB0586" w14:textId="77777777" w:rsidR="00E26898" w:rsidRDefault="00E26898" w:rsidP="00E26898">
      <w:pPr>
        <w:pStyle w:val="Odstavecseseznamem"/>
        <w:tabs>
          <w:tab w:val="left" w:pos="516"/>
          <w:tab w:val="left" w:pos="518"/>
        </w:tabs>
        <w:spacing w:before="1"/>
        <w:ind w:right="113" w:firstLine="0"/>
      </w:pPr>
    </w:p>
    <w:p w14:paraId="359F9A81" w14:textId="77777777" w:rsidR="00E26898" w:rsidRDefault="00E26898" w:rsidP="00E26898">
      <w:pPr>
        <w:pStyle w:val="Odstavecseseznamem"/>
        <w:tabs>
          <w:tab w:val="left" w:pos="516"/>
          <w:tab w:val="left" w:pos="518"/>
        </w:tabs>
        <w:spacing w:before="1"/>
        <w:ind w:right="113" w:firstLine="0"/>
      </w:pPr>
    </w:p>
    <w:p w14:paraId="46F722E0" w14:textId="77777777" w:rsidR="00B55DC4" w:rsidRDefault="00357765">
      <w:pPr>
        <w:pStyle w:val="Nadpis2"/>
      </w:pPr>
      <w:r>
        <w:rPr>
          <w:spacing w:val="-5"/>
        </w:rPr>
        <w:t>VI.</w:t>
      </w:r>
    </w:p>
    <w:p w14:paraId="1201C751" w14:textId="77777777" w:rsidR="00B55DC4" w:rsidRDefault="00357765">
      <w:pPr>
        <w:pStyle w:val="Nadpis3"/>
        <w:ind w:right="71"/>
      </w:pPr>
      <w:r>
        <w:t>Porušení</w:t>
      </w:r>
      <w:r>
        <w:rPr>
          <w:spacing w:val="-5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povinností</w:t>
      </w:r>
    </w:p>
    <w:p w14:paraId="69481D07" w14:textId="77777777" w:rsidR="00B55DC4" w:rsidRDefault="00B55DC4">
      <w:pPr>
        <w:pStyle w:val="Zkladntext"/>
        <w:spacing w:before="1"/>
        <w:rPr>
          <w:b/>
        </w:rPr>
      </w:pPr>
    </w:p>
    <w:p w14:paraId="0E8E9500" w14:textId="77777777" w:rsidR="00B55DC4" w:rsidRDefault="00357765">
      <w:pPr>
        <w:pStyle w:val="Odstavecseseznamem"/>
        <w:numPr>
          <w:ilvl w:val="0"/>
          <w:numId w:val="3"/>
        </w:numPr>
        <w:tabs>
          <w:tab w:val="left" w:pos="440"/>
        </w:tabs>
        <w:spacing w:line="252" w:lineRule="exact"/>
        <w:ind w:left="440" w:hanging="282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následujících</w:t>
      </w:r>
      <w:r>
        <w:rPr>
          <w:spacing w:val="-6"/>
        </w:rPr>
        <w:t xml:space="preserve"> </w:t>
      </w:r>
      <w:r>
        <w:t>sankcích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povinností:</w:t>
      </w:r>
    </w:p>
    <w:p w14:paraId="0EF6D35B" w14:textId="77777777" w:rsidR="00B55DC4" w:rsidRDefault="00357765">
      <w:pPr>
        <w:pStyle w:val="Odstavecseseznamem"/>
        <w:numPr>
          <w:ilvl w:val="1"/>
          <w:numId w:val="3"/>
        </w:numPr>
        <w:tabs>
          <w:tab w:val="left" w:pos="792"/>
          <w:tab w:val="left" w:pos="794"/>
        </w:tabs>
        <w:ind w:right="195"/>
      </w:pPr>
      <w:r>
        <w:t>dodavatel se zavazuje zaplatit objednateli za každý den překročení sjednané doby smluvní pokutu ve výši 0,1 % z celkové ceny s DPH,</w:t>
      </w:r>
    </w:p>
    <w:p w14:paraId="2E16FFEF" w14:textId="77777777" w:rsidR="00B55DC4" w:rsidRDefault="00357765">
      <w:pPr>
        <w:pStyle w:val="Odstavecseseznamem"/>
        <w:numPr>
          <w:ilvl w:val="1"/>
          <w:numId w:val="3"/>
        </w:numPr>
        <w:tabs>
          <w:tab w:val="left" w:pos="792"/>
          <w:tab w:val="left" w:pos="794"/>
        </w:tabs>
        <w:ind w:right="191"/>
      </w:pPr>
      <w:r>
        <w:t>smluvní strany se zavazují zaplatit druhé straně za každý den překročení sjednaného termínu</w:t>
      </w:r>
      <w:r>
        <w:rPr>
          <w:spacing w:val="38"/>
        </w:rPr>
        <w:t xml:space="preserve"> </w:t>
      </w:r>
      <w:r>
        <w:t>splatnosti,</w:t>
      </w:r>
      <w:r>
        <w:rPr>
          <w:spacing w:val="40"/>
        </w:rPr>
        <w:t xml:space="preserve"> </w:t>
      </w:r>
      <w:r>
        <w:t>kteréhokoliv</w:t>
      </w:r>
      <w:r>
        <w:rPr>
          <w:spacing w:val="40"/>
        </w:rPr>
        <w:t xml:space="preserve"> </w:t>
      </w:r>
      <w:r>
        <w:t>peněžitého</w:t>
      </w:r>
      <w:r>
        <w:rPr>
          <w:spacing w:val="40"/>
        </w:rPr>
        <w:t xml:space="preserve"> </w:t>
      </w:r>
      <w:r>
        <w:t>závazku</w:t>
      </w:r>
      <w:r>
        <w:rPr>
          <w:spacing w:val="40"/>
        </w:rPr>
        <w:t xml:space="preserve"> </w:t>
      </w:r>
      <w:r>
        <w:t>úrok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0,1</w:t>
      </w:r>
      <w:r>
        <w:rPr>
          <w:spacing w:val="40"/>
        </w:rPr>
        <w:t xml:space="preserve"> </w:t>
      </w:r>
      <w:r>
        <w:t>% z neuhrazené částky do jejího zaplacení.</w:t>
      </w:r>
    </w:p>
    <w:p w14:paraId="43653E4E" w14:textId="77777777" w:rsidR="00B55DC4" w:rsidRDefault="00B55DC4">
      <w:pPr>
        <w:pStyle w:val="Zkladntext"/>
        <w:spacing w:before="252"/>
      </w:pPr>
    </w:p>
    <w:p w14:paraId="1E13FEF2" w14:textId="77777777" w:rsidR="00E26898" w:rsidRDefault="00357765" w:rsidP="00E26898">
      <w:pPr>
        <w:pStyle w:val="Odstavecseseznamem"/>
        <w:numPr>
          <w:ilvl w:val="0"/>
          <w:numId w:val="3"/>
        </w:numPr>
        <w:tabs>
          <w:tab w:val="left" w:pos="440"/>
          <w:tab w:val="left" w:pos="442"/>
        </w:tabs>
        <w:spacing w:before="1"/>
        <w:ind w:right="113"/>
      </w:pPr>
      <w:r>
        <w:t>Objednatel má právo na náhradu škody vzniklou z porušení povinnosti, ke kterému se vztahuje smluvní pokuta. Náhrada škody zahrnuje skutečnou škodu a ušlý zisk.</w:t>
      </w:r>
    </w:p>
    <w:p w14:paraId="00283DC5" w14:textId="77777777" w:rsidR="00E26898" w:rsidRDefault="00E26898" w:rsidP="00E26898">
      <w:pPr>
        <w:tabs>
          <w:tab w:val="left" w:pos="440"/>
          <w:tab w:val="left" w:pos="442"/>
        </w:tabs>
        <w:spacing w:before="1"/>
        <w:ind w:right="113"/>
      </w:pPr>
    </w:p>
    <w:p w14:paraId="22D6565B" w14:textId="77777777" w:rsidR="00E26898" w:rsidRDefault="00E26898" w:rsidP="00E26898">
      <w:pPr>
        <w:tabs>
          <w:tab w:val="left" w:pos="440"/>
          <w:tab w:val="left" w:pos="442"/>
        </w:tabs>
        <w:spacing w:before="1"/>
        <w:ind w:right="113"/>
      </w:pPr>
    </w:p>
    <w:p w14:paraId="13BBA5D9" w14:textId="77777777" w:rsidR="00B55DC4" w:rsidRDefault="00357765">
      <w:pPr>
        <w:pStyle w:val="Nadpis2"/>
        <w:spacing w:line="252" w:lineRule="exact"/>
        <w:ind w:right="0"/>
      </w:pPr>
      <w:r>
        <w:rPr>
          <w:spacing w:val="-2"/>
        </w:rPr>
        <w:t>VIII.</w:t>
      </w:r>
    </w:p>
    <w:p w14:paraId="20D62DF5" w14:textId="77777777" w:rsidR="00B55DC4" w:rsidRDefault="00357765">
      <w:pPr>
        <w:pStyle w:val="Nadpis3"/>
        <w:spacing w:before="0" w:line="252" w:lineRule="exact"/>
        <w:ind w:right="0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53ADC55A" w14:textId="77777777" w:rsidR="00B55DC4" w:rsidRDefault="00B55DC4">
      <w:pPr>
        <w:pStyle w:val="Zkladntext"/>
        <w:spacing w:before="98"/>
        <w:rPr>
          <w:b/>
        </w:rPr>
      </w:pPr>
    </w:p>
    <w:p w14:paraId="4C78F41F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spacing w:before="1"/>
        <w:ind w:right="110"/>
      </w:pPr>
      <w:r>
        <w:t>Pokud</w:t>
      </w:r>
      <w:r>
        <w:rPr>
          <w:spacing w:val="7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77"/>
        </w:rPr>
        <w:t xml:space="preserve"> </w:t>
      </w:r>
      <w:r>
        <w:t>smlouvě</w:t>
      </w:r>
      <w:r>
        <w:rPr>
          <w:spacing w:val="72"/>
        </w:rPr>
        <w:t xml:space="preserve"> </w:t>
      </w:r>
      <w:r>
        <w:t>není</w:t>
      </w:r>
      <w:r>
        <w:rPr>
          <w:spacing w:val="78"/>
        </w:rPr>
        <w:t xml:space="preserve"> </w:t>
      </w:r>
      <w:r>
        <w:t>stanoveno</w:t>
      </w:r>
      <w:r>
        <w:rPr>
          <w:spacing w:val="72"/>
        </w:rPr>
        <w:t xml:space="preserve"> </w:t>
      </w:r>
      <w:r>
        <w:t>jinak,</w:t>
      </w:r>
      <w:r>
        <w:rPr>
          <w:spacing w:val="76"/>
        </w:rPr>
        <w:t xml:space="preserve"> </w:t>
      </w:r>
      <w:r>
        <w:t>řídí</w:t>
      </w:r>
      <w:r>
        <w:rPr>
          <w:spacing w:val="76"/>
        </w:rPr>
        <w:t xml:space="preserve"> </w:t>
      </w:r>
      <w:r>
        <w:t>se</w:t>
      </w:r>
      <w:r>
        <w:rPr>
          <w:spacing w:val="75"/>
        </w:rPr>
        <w:t xml:space="preserve"> </w:t>
      </w:r>
      <w:r>
        <w:t>právní</w:t>
      </w:r>
      <w:r>
        <w:rPr>
          <w:spacing w:val="76"/>
        </w:rPr>
        <w:t xml:space="preserve"> </w:t>
      </w:r>
      <w:r>
        <w:t>vztahy</w:t>
      </w:r>
      <w:r>
        <w:rPr>
          <w:spacing w:val="78"/>
        </w:rPr>
        <w:t xml:space="preserve"> </w:t>
      </w:r>
      <w:r>
        <w:t>z ní</w:t>
      </w:r>
      <w:r>
        <w:rPr>
          <w:spacing w:val="78"/>
        </w:rPr>
        <w:t xml:space="preserve"> </w:t>
      </w:r>
      <w:r>
        <w:t>vyplývající příslušnými ustanovení občanského zákoníku.</w:t>
      </w:r>
    </w:p>
    <w:p w14:paraId="573A2EB7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ind w:right="114"/>
      </w:pPr>
      <w:r>
        <w:t>Tuto</w:t>
      </w:r>
      <w:r>
        <w:rPr>
          <w:spacing w:val="80"/>
        </w:rPr>
        <w:t xml:space="preserve"> </w:t>
      </w:r>
      <w:r>
        <w:t>smlouvu</w:t>
      </w:r>
      <w:r>
        <w:rPr>
          <w:spacing w:val="80"/>
        </w:rPr>
        <w:t xml:space="preserve"> </w:t>
      </w:r>
      <w:r>
        <w:t>lze</w:t>
      </w:r>
      <w:r>
        <w:rPr>
          <w:spacing w:val="80"/>
        </w:rPr>
        <w:t xml:space="preserve"> </w:t>
      </w:r>
      <w:r>
        <w:t>měnit</w:t>
      </w:r>
      <w:r>
        <w:rPr>
          <w:spacing w:val="80"/>
        </w:rPr>
        <w:t xml:space="preserve"> </w:t>
      </w:r>
      <w:r>
        <w:t>či</w:t>
      </w:r>
      <w:r>
        <w:rPr>
          <w:spacing w:val="80"/>
        </w:rPr>
        <w:t xml:space="preserve"> </w:t>
      </w:r>
      <w:r>
        <w:t>doplňovat</w:t>
      </w:r>
      <w:r>
        <w:rPr>
          <w:spacing w:val="80"/>
        </w:rPr>
        <w:t xml:space="preserve"> </w:t>
      </w:r>
      <w:r>
        <w:t>pouze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dohodě</w:t>
      </w:r>
      <w:r>
        <w:rPr>
          <w:spacing w:val="80"/>
        </w:rPr>
        <w:t xml:space="preserve"> </w:t>
      </w:r>
      <w:r>
        <w:t>smluvních</w:t>
      </w:r>
      <w:r>
        <w:rPr>
          <w:spacing w:val="80"/>
        </w:rPr>
        <w:t xml:space="preserve"> </w:t>
      </w:r>
      <w:r>
        <w:t>stran</w:t>
      </w:r>
      <w:r>
        <w:rPr>
          <w:spacing w:val="80"/>
        </w:rPr>
        <w:t xml:space="preserve"> </w:t>
      </w:r>
      <w:r>
        <w:t>formou písemných a číslovaných dodatků.</w:t>
      </w:r>
    </w:p>
    <w:p w14:paraId="6E1EFA12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ind w:right="112"/>
      </w:pPr>
      <w:r>
        <w:t>Tato</w:t>
      </w:r>
      <w:r>
        <w:rPr>
          <w:spacing w:val="80"/>
        </w:rPr>
        <w:t xml:space="preserve"> </w:t>
      </w:r>
      <w:r>
        <w:t>smlouva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vyhotovena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dvou</w:t>
      </w:r>
      <w:r>
        <w:rPr>
          <w:spacing w:val="80"/>
        </w:rPr>
        <w:t xml:space="preserve"> </w:t>
      </w:r>
      <w:r>
        <w:t>vyhotoveních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platností</w:t>
      </w:r>
      <w:r>
        <w:rPr>
          <w:spacing w:val="80"/>
        </w:rPr>
        <w:t xml:space="preserve"> </w:t>
      </w:r>
      <w:r>
        <w:t>originálu,</w:t>
      </w:r>
      <w:r>
        <w:rPr>
          <w:spacing w:val="80"/>
        </w:rPr>
        <w:t xml:space="preserve"> </w:t>
      </w:r>
      <w:r>
        <w:t>přičemž objednatel obdrží jedno vyhotovení a dodavatel jedno vyhotovení.</w:t>
      </w:r>
    </w:p>
    <w:p w14:paraId="356C6B57" w14:textId="77777777" w:rsidR="00262CBF" w:rsidRPr="00E26898" w:rsidRDefault="00357765" w:rsidP="00E26898">
      <w:pPr>
        <w:pStyle w:val="Odstavecseseznamem"/>
        <w:numPr>
          <w:ilvl w:val="0"/>
          <w:numId w:val="2"/>
        </w:numPr>
        <w:tabs>
          <w:tab w:val="left" w:pos="584"/>
        </w:tabs>
        <w:spacing w:before="1"/>
        <w:ind w:left="584" w:hanging="358"/>
        <w:rPr>
          <w:rFonts w:ascii="Times New Roman" w:hAnsi="Times New Roman"/>
        </w:rPr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5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dnem</w:t>
      </w:r>
      <w:r>
        <w:rPr>
          <w:spacing w:val="-8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rPr>
          <w:spacing w:val="-2"/>
        </w:rPr>
        <w:t>uzavření</w:t>
      </w:r>
      <w:r>
        <w:rPr>
          <w:rFonts w:ascii="Times New Roman" w:hAnsi="Times New Roman"/>
          <w:spacing w:val="-2"/>
        </w:rPr>
        <w:t>.</w:t>
      </w:r>
    </w:p>
    <w:p w14:paraId="1B5ECA8A" w14:textId="77777777" w:rsidR="00E26898" w:rsidRDefault="00E26898" w:rsidP="00E26898">
      <w:pPr>
        <w:pStyle w:val="Odstavecseseznamem"/>
        <w:tabs>
          <w:tab w:val="left" w:pos="584"/>
        </w:tabs>
        <w:spacing w:before="1"/>
        <w:ind w:left="584" w:firstLine="0"/>
        <w:rPr>
          <w:rFonts w:ascii="Times New Roman" w:hAnsi="Times New Roman"/>
        </w:rPr>
      </w:pPr>
    </w:p>
    <w:p w14:paraId="1E8CD31F" w14:textId="77777777" w:rsidR="00E26898" w:rsidRPr="00E26898" w:rsidRDefault="00E26898" w:rsidP="00E26898">
      <w:pPr>
        <w:pStyle w:val="Odstavecseseznamem"/>
        <w:tabs>
          <w:tab w:val="left" w:pos="584"/>
        </w:tabs>
        <w:spacing w:before="1"/>
        <w:ind w:left="584" w:firstLine="0"/>
        <w:rPr>
          <w:rFonts w:ascii="Times New Roman" w:hAnsi="Times New Roman"/>
        </w:rPr>
      </w:pPr>
    </w:p>
    <w:p w14:paraId="1B8C0E93" w14:textId="77777777" w:rsidR="00B55DC4" w:rsidRDefault="00357765">
      <w:pPr>
        <w:pStyle w:val="Nadpis2"/>
        <w:ind w:right="3"/>
      </w:pPr>
      <w:r>
        <w:rPr>
          <w:spacing w:val="-5"/>
        </w:rPr>
        <w:t>IX.</w:t>
      </w:r>
    </w:p>
    <w:p w14:paraId="6717EDB9" w14:textId="77777777" w:rsidR="00B55DC4" w:rsidRDefault="00357765">
      <w:pPr>
        <w:pStyle w:val="Nadpis3"/>
        <w:spacing w:before="2"/>
        <w:ind w:right="2"/>
      </w:pPr>
      <w:r>
        <w:t>Podpisy</w:t>
      </w:r>
      <w:r>
        <w:rPr>
          <w:spacing w:val="-8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rPr>
          <w:spacing w:val="-4"/>
        </w:rPr>
        <w:t>stran</w:t>
      </w:r>
    </w:p>
    <w:p w14:paraId="1C07C79F" w14:textId="77777777" w:rsidR="00B55DC4" w:rsidRDefault="00B55DC4">
      <w:pPr>
        <w:pStyle w:val="Zkladntext"/>
        <w:rPr>
          <w:b/>
        </w:rPr>
      </w:pPr>
    </w:p>
    <w:p w14:paraId="7181EA70" w14:textId="77777777" w:rsidR="00B55DC4" w:rsidRDefault="00357765">
      <w:pPr>
        <w:pStyle w:val="Odstavecseseznamem"/>
        <w:numPr>
          <w:ilvl w:val="0"/>
          <w:numId w:val="1"/>
        </w:numPr>
        <w:tabs>
          <w:tab w:val="left" w:pos="648"/>
          <w:tab w:val="left" w:pos="650"/>
        </w:tabs>
        <w:ind w:right="114"/>
      </w:pPr>
      <w:r>
        <w:t>Dodavatel i objednatel shodně prohlašují, že si tuto smlouvu před jejím podpisem přečetli, že byla uzavřena po vzájemném projednání podle jejich pravé a svobodné</w:t>
      </w:r>
      <w:r>
        <w:rPr>
          <w:spacing w:val="80"/>
        </w:rPr>
        <w:t xml:space="preserve"> </w:t>
      </w:r>
      <w:r>
        <w:t>vůle, určitě, vážně a srozumitelně, bez zneužití tísně, nezkušenosti, rozumové slabosti, rozrušení nebo lehkomyslnosti druhé strany, na důkaz čehož připojují své podpisy.</w:t>
      </w:r>
    </w:p>
    <w:p w14:paraId="200BB610" w14:textId="77777777" w:rsidR="00B55DC4" w:rsidRDefault="00B55DC4">
      <w:pPr>
        <w:jc w:val="both"/>
      </w:pPr>
    </w:p>
    <w:p w14:paraId="7C544286" w14:textId="77777777" w:rsidR="00262CBF" w:rsidRDefault="00262CBF">
      <w:pPr>
        <w:jc w:val="both"/>
      </w:pPr>
    </w:p>
    <w:p w14:paraId="47891028" w14:textId="77777777" w:rsidR="00262CBF" w:rsidRDefault="00262CBF">
      <w:pPr>
        <w:jc w:val="both"/>
      </w:pPr>
    </w:p>
    <w:p w14:paraId="703DA392" w14:textId="77777777" w:rsidR="00262CBF" w:rsidRDefault="00262CBF">
      <w:pPr>
        <w:jc w:val="both"/>
        <w:sectPr w:rsidR="00262CBF">
          <w:pgSz w:w="11910" w:h="16840"/>
          <w:pgMar w:top="1160" w:right="1300" w:bottom="280" w:left="1260" w:header="708" w:footer="708" w:gutter="0"/>
          <w:cols w:space="708"/>
        </w:sectPr>
      </w:pPr>
    </w:p>
    <w:p w14:paraId="07B91E77" w14:textId="522134BA" w:rsidR="00B55DC4" w:rsidRDefault="00357765">
      <w:pPr>
        <w:pStyle w:val="Zkladntext"/>
        <w:spacing w:before="81"/>
        <w:ind w:left="518"/>
      </w:pPr>
      <w:r>
        <w:lastRenderedPageBreak/>
        <w:t>Osobní</w:t>
      </w:r>
      <w:r>
        <w:rPr>
          <w:spacing w:val="-3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nebudou</w:t>
      </w:r>
      <w:r>
        <w:rPr>
          <w:spacing w:val="-2"/>
        </w:rPr>
        <w:t xml:space="preserve"> </w:t>
      </w:r>
      <w:r>
        <w:t>použity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jiným</w:t>
      </w:r>
      <w:r>
        <w:rPr>
          <w:spacing w:val="-1"/>
        </w:rPr>
        <w:t xml:space="preserve"> </w:t>
      </w:r>
      <w:r>
        <w:t>účelům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o ochraně fyzických osob v souvislosti se zpracováním osobních údajů</w:t>
      </w:r>
      <w:r w:rsidR="00FC122F">
        <w:t>.</w:t>
      </w:r>
    </w:p>
    <w:p w14:paraId="63D2699C" w14:textId="1AA49226" w:rsidR="00B55DC4" w:rsidRDefault="00280DEB" w:rsidP="00262CBF">
      <w:pPr>
        <w:pStyle w:val="Zkladntext"/>
        <w:spacing w:before="1"/>
        <w:ind w:left="518"/>
        <w:rPr>
          <w:color w:val="FF0000"/>
        </w:rPr>
      </w:pPr>
      <w:r>
        <w:rPr>
          <w:color w:val="FF0000"/>
          <w:spacing w:val="-2"/>
        </w:rPr>
        <w:t>………………</w:t>
      </w:r>
      <w:r w:rsidR="00357765" w:rsidRPr="00262CBF">
        <w:rPr>
          <w:color w:val="FF0000"/>
          <w:spacing w:val="-2"/>
        </w:rPr>
        <w:t>.</w:t>
      </w:r>
    </w:p>
    <w:p w14:paraId="1A2A7039" w14:textId="77777777" w:rsidR="00262CBF" w:rsidRDefault="00262CBF" w:rsidP="00262CBF">
      <w:pPr>
        <w:pStyle w:val="Zkladntext"/>
        <w:spacing w:before="1"/>
        <w:ind w:left="518"/>
        <w:rPr>
          <w:color w:val="FF0000"/>
        </w:rPr>
      </w:pPr>
    </w:p>
    <w:p w14:paraId="691FF96B" w14:textId="265FBDBF" w:rsid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t>V</w:t>
      </w:r>
      <w:r>
        <w:rPr>
          <w:spacing w:val="-3"/>
        </w:rPr>
        <w:t xml:space="preserve"> </w:t>
      </w:r>
      <w:r>
        <w:t>Klášterci</w:t>
      </w:r>
      <w:r>
        <w:rPr>
          <w:spacing w:val="-3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Ohří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 w:rsidR="00191A0E">
        <w:t>1</w:t>
      </w:r>
      <w:r w:rsidR="00821F0C">
        <w:t>9</w:t>
      </w:r>
      <w:r>
        <w:t>.</w:t>
      </w:r>
      <w:r>
        <w:rPr>
          <w:spacing w:val="-4"/>
        </w:rPr>
        <w:t xml:space="preserve"> </w:t>
      </w:r>
      <w:r w:rsidR="00191A0E">
        <w:t>03</w:t>
      </w:r>
      <w:r>
        <w:t>.</w:t>
      </w:r>
      <w:r>
        <w:rPr>
          <w:spacing w:val="-3"/>
        </w:rPr>
        <w:t xml:space="preserve"> </w:t>
      </w:r>
      <w:r w:rsidR="00191A0E">
        <w:rPr>
          <w:spacing w:val="-4"/>
        </w:rPr>
        <w:t>2026</w:t>
      </w:r>
      <w:r>
        <w:rPr>
          <w:spacing w:val="-4"/>
        </w:rPr>
        <w:tab/>
      </w:r>
      <w:r>
        <w:rPr>
          <w:spacing w:val="-4"/>
        </w:rPr>
        <w:tab/>
      </w:r>
      <w:r>
        <w:t>V</w:t>
      </w:r>
      <w:r>
        <w:rPr>
          <w:spacing w:val="-3"/>
        </w:rPr>
        <w:t xml:space="preserve"> </w:t>
      </w:r>
      <w:r>
        <w:t>Klášterci</w:t>
      </w:r>
      <w:r>
        <w:rPr>
          <w:spacing w:val="-3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Ohří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 w:rsidR="00191A0E">
        <w:t>1</w:t>
      </w:r>
      <w:r w:rsidR="00821F0C">
        <w:t>9</w:t>
      </w:r>
      <w:r>
        <w:t>.</w:t>
      </w:r>
      <w:r>
        <w:rPr>
          <w:spacing w:val="-4"/>
        </w:rPr>
        <w:t xml:space="preserve"> </w:t>
      </w:r>
      <w:r w:rsidR="00191A0E">
        <w:t>03.</w:t>
      </w:r>
      <w:r>
        <w:rPr>
          <w:spacing w:val="-3"/>
        </w:rPr>
        <w:t xml:space="preserve"> </w:t>
      </w:r>
      <w:r w:rsidR="00191A0E">
        <w:rPr>
          <w:spacing w:val="-4"/>
        </w:rPr>
        <w:t>2026</w:t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</w:p>
    <w:p w14:paraId="0AB07F5A" w14:textId="77777777" w:rsid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>…………………………………………..</w:t>
      </w:r>
      <w:r>
        <w:rPr>
          <w:spacing w:val="-4"/>
        </w:rPr>
        <w:tab/>
      </w:r>
      <w:r>
        <w:rPr>
          <w:spacing w:val="-4"/>
        </w:rPr>
        <w:tab/>
        <w:t>……………………………………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rPr>
          <w:spacing w:val="-4"/>
        </w:rPr>
        <w:br/>
      </w:r>
      <w:r>
        <w:rPr>
          <w:spacing w:val="-4"/>
        </w:rPr>
        <w:br/>
        <w:t>Za Gymnázium a střední odbornou školu,</w:t>
      </w:r>
      <w:r>
        <w:rPr>
          <w:spacing w:val="-4"/>
        </w:rPr>
        <w:tab/>
        <w:t xml:space="preserve">Za UNIPROGRAM </w:t>
      </w:r>
      <w:proofErr w:type="spellStart"/>
      <w:r>
        <w:rPr>
          <w:spacing w:val="-4"/>
        </w:rPr>
        <w:t>Trade</w:t>
      </w:r>
      <w:proofErr w:type="spellEnd"/>
      <w:r>
        <w:rPr>
          <w:spacing w:val="-4"/>
        </w:rPr>
        <w:t xml:space="preserve"> s.r.o.</w:t>
      </w:r>
    </w:p>
    <w:p w14:paraId="30124E60" w14:textId="77777777" w:rsidR="00262CBF" w:rsidRP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 xml:space="preserve">Klášterec nad Ohří, </w:t>
      </w:r>
      <w:proofErr w:type="spellStart"/>
      <w:r>
        <w:rPr>
          <w:spacing w:val="-4"/>
        </w:rPr>
        <w:t>p.o</w:t>
      </w:r>
      <w:proofErr w:type="spellEnd"/>
      <w:r>
        <w:rPr>
          <w:spacing w:val="-4"/>
        </w:rPr>
        <w:t>.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Ing. Lubomír Kundrát, jednatel</w:t>
      </w:r>
      <w:r>
        <w:rPr>
          <w:spacing w:val="-4"/>
        </w:rPr>
        <w:br/>
        <w:t>Mgr. Vojtěch Živnůstka</w:t>
      </w:r>
      <w:r w:rsidR="00191A0E">
        <w:rPr>
          <w:spacing w:val="-4"/>
        </w:rPr>
        <w:t>, ředitel</w:t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tab/>
      </w:r>
      <w:r>
        <w:rPr>
          <w:spacing w:val="-4"/>
        </w:rPr>
        <w:tab/>
      </w:r>
    </w:p>
    <w:sectPr w:rsidR="00262CBF" w:rsidRPr="00262CBF">
      <w:pgSz w:w="11910" w:h="16840"/>
      <w:pgMar w:top="1160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62E5" w14:textId="77777777" w:rsidR="00E668D2" w:rsidRDefault="00E668D2" w:rsidP="00262CBF">
      <w:r>
        <w:separator/>
      </w:r>
    </w:p>
  </w:endnote>
  <w:endnote w:type="continuationSeparator" w:id="0">
    <w:p w14:paraId="450674AD" w14:textId="77777777" w:rsidR="00E668D2" w:rsidRDefault="00E668D2" w:rsidP="0026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24AD" w14:textId="77777777" w:rsidR="00E668D2" w:rsidRDefault="00E668D2" w:rsidP="00262CBF">
      <w:r>
        <w:separator/>
      </w:r>
    </w:p>
  </w:footnote>
  <w:footnote w:type="continuationSeparator" w:id="0">
    <w:p w14:paraId="52DF5E44" w14:textId="77777777" w:rsidR="00E668D2" w:rsidRDefault="00E668D2" w:rsidP="0026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160"/>
    <w:multiLevelType w:val="hybridMultilevel"/>
    <w:tmpl w:val="C700DB86"/>
    <w:lvl w:ilvl="0" w:tplc="332EF2E4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C105644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C0FAA9EC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6644B474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4BFEDC70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4FFCDA42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A3E03A18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139A4FC0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DB28200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929082D"/>
    <w:multiLevelType w:val="hybridMultilevel"/>
    <w:tmpl w:val="91C6C4CE"/>
    <w:lvl w:ilvl="0" w:tplc="85EEA1F2">
      <w:start w:val="1"/>
      <w:numFmt w:val="decimal"/>
      <w:lvlText w:val="%1."/>
      <w:lvlJc w:val="left"/>
      <w:pPr>
        <w:ind w:left="65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C7E1390">
      <w:numFmt w:val="bullet"/>
      <w:lvlText w:val="•"/>
      <w:lvlJc w:val="left"/>
      <w:pPr>
        <w:ind w:left="1528" w:hanging="425"/>
      </w:pPr>
      <w:rPr>
        <w:rFonts w:hint="default"/>
        <w:lang w:val="cs-CZ" w:eastAsia="en-US" w:bidi="ar-SA"/>
      </w:rPr>
    </w:lvl>
    <w:lvl w:ilvl="2" w:tplc="FBDCDF3E">
      <w:numFmt w:val="bullet"/>
      <w:lvlText w:val="•"/>
      <w:lvlJc w:val="left"/>
      <w:pPr>
        <w:ind w:left="2397" w:hanging="425"/>
      </w:pPr>
      <w:rPr>
        <w:rFonts w:hint="default"/>
        <w:lang w:val="cs-CZ" w:eastAsia="en-US" w:bidi="ar-SA"/>
      </w:rPr>
    </w:lvl>
    <w:lvl w:ilvl="3" w:tplc="D41A8BEE">
      <w:numFmt w:val="bullet"/>
      <w:lvlText w:val="•"/>
      <w:lvlJc w:val="left"/>
      <w:pPr>
        <w:ind w:left="3265" w:hanging="425"/>
      </w:pPr>
      <w:rPr>
        <w:rFonts w:hint="default"/>
        <w:lang w:val="cs-CZ" w:eastAsia="en-US" w:bidi="ar-SA"/>
      </w:rPr>
    </w:lvl>
    <w:lvl w:ilvl="4" w:tplc="950C7DBA">
      <w:numFmt w:val="bullet"/>
      <w:lvlText w:val="•"/>
      <w:lvlJc w:val="left"/>
      <w:pPr>
        <w:ind w:left="4134" w:hanging="425"/>
      </w:pPr>
      <w:rPr>
        <w:rFonts w:hint="default"/>
        <w:lang w:val="cs-CZ" w:eastAsia="en-US" w:bidi="ar-SA"/>
      </w:rPr>
    </w:lvl>
    <w:lvl w:ilvl="5" w:tplc="A85AF646">
      <w:numFmt w:val="bullet"/>
      <w:lvlText w:val="•"/>
      <w:lvlJc w:val="left"/>
      <w:pPr>
        <w:ind w:left="5003" w:hanging="425"/>
      </w:pPr>
      <w:rPr>
        <w:rFonts w:hint="default"/>
        <w:lang w:val="cs-CZ" w:eastAsia="en-US" w:bidi="ar-SA"/>
      </w:rPr>
    </w:lvl>
    <w:lvl w:ilvl="6" w:tplc="5B8C887C">
      <w:numFmt w:val="bullet"/>
      <w:lvlText w:val="•"/>
      <w:lvlJc w:val="left"/>
      <w:pPr>
        <w:ind w:left="5871" w:hanging="425"/>
      </w:pPr>
      <w:rPr>
        <w:rFonts w:hint="default"/>
        <w:lang w:val="cs-CZ" w:eastAsia="en-US" w:bidi="ar-SA"/>
      </w:rPr>
    </w:lvl>
    <w:lvl w:ilvl="7" w:tplc="A8508CAE">
      <w:numFmt w:val="bullet"/>
      <w:lvlText w:val="•"/>
      <w:lvlJc w:val="left"/>
      <w:pPr>
        <w:ind w:left="6740" w:hanging="425"/>
      </w:pPr>
      <w:rPr>
        <w:rFonts w:hint="default"/>
        <w:lang w:val="cs-CZ" w:eastAsia="en-US" w:bidi="ar-SA"/>
      </w:rPr>
    </w:lvl>
    <w:lvl w:ilvl="8" w:tplc="7DB62598">
      <w:numFmt w:val="bullet"/>
      <w:lvlText w:val="•"/>
      <w:lvlJc w:val="left"/>
      <w:pPr>
        <w:ind w:left="7609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469B5ED7"/>
    <w:multiLevelType w:val="hybridMultilevel"/>
    <w:tmpl w:val="5EF07CE2"/>
    <w:lvl w:ilvl="0" w:tplc="5E984A76">
      <w:start w:val="1"/>
      <w:numFmt w:val="decimal"/>
      <w:lvlText w:val="%1."/>
      <w:lvlJc w:val="left"/>
      <w:pPr>
        <w:ind w:left="5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8305CDA">
      <w:numFmt w:val="bullet"/>
      <w:lvlText w:val="•"/>
      <w:lvlJc w:val="left"/>
      <w:pPr>
        <w:ind w:left="1456" w:hanging="360"/>
      </w:pPr>
      <w:rPr>
        <w:rFonts w:hint="default"/>
        <w:lang w:val="cs-CZ" w:eastAsia="en-US" w:bidi="ar-SA"/>
      </w:rPr>
    </w:lvl>
    <w:lvl w:ilvl="2" w:tplc="8006DE48">
      <w:numFmt w:val="bullet"/>
      <w:lvlText w:val="•"/>
      <w:lvlJc w:val="left"/>
      <w:pPr>
        <w:ind w:left="2333" w:hanging="360"/>
      </w:pPr>
      <w:rPr>
        <w:rFonts w:hint="default"/>
        <w:lang w:val="cs-CZ" w:eastAsia="en-US" w:bidi="ar-SA"/>
      </w:rPr>
    </w:lvl>
    <w:lvl w:ilvl="3" w:tplc="355ED4FA">
      <w:numFmt w:val="bullet"/>
      <w:lvlText w:val="•"/>
      <w:lvlJc w:val="left"/>
      <w:pPr>
        <w:ind w:left="3209" w:hanging="360"/>
      </w:pPr>
      <w:rPr>
        <w:rFonts w:hint="default"/>
        <w:lang w:val="cs-CZ" w:eastAsia="en-US" w:bidi="ar-SA"/>
      </w:rPr>
    </w:lvl>
    <w:lvl w:ilvl="4" w:tplc="2B0E3B16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193A47FA">
      <w:numFmt w:val="bullet"/>
      <w:lvlText w:val="•"/>
      <w:lvlJc w:val="left"/>
      <w:pPr>
        <w:ind w:left="4963" w:hanging="360"/>
      </w:pPr>
      <w:rPr>
        <w:rFonts w:hint="default"/>
        <w:lang w:val="cs-CZ" w:eastAsia="en-US" w:bidi="ar-SA"/>
      </w:rPr>
    </w:lvl>
    <w:lvl w:ilvl="6" w:tplc="925C3E1E">
      <w:numFmt w:val="bullet"/>
      <w:lvlText w:val="•"/>
      <w:lvlJc w:val="left"/>
      <w:pPr>
        <w:ind w:left="5839" w:hanging="360"/>
      </w:pPr>
      <w:rPr>
        <w:rFonts w:hint="default"/>
        <w:lang w:val="cs-CZ" w:eastAsia="en-US" w:bidi="ar-SA"/>
      </w:rPr>
    </w:lvl>
    <w:lvl w:ilvl="7" w:tplc="50FC2D8A">
      <w:numFmt w:val="bullet"/>
      <w:lvlText w:val="•"/>
      <w:lvlJc w:val="left"/>
      <w:pPr>
        <w:ind w:left="6716" w:hanging="360"/>
      </w:pPr>
      <w:rPr>
        <w:rFonts w:hint="default"/>
        <w:lang w:val="cs-CZ" w:eastAsia="en-US" w:bidi="ar-SA"/>
      </w:rPr>
    </w:lvl>
    <w:lvl w:ilvl="8" w:tplc="4EDA5D32">
      <w:numFmt w:val="bullet"/>
      <w:lvlText w:val="•"/>
      <w:lvlJc w:val="left"/>
      <w:pPr>
        <w:ind w:left="759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9283894"/>
    <w:multiLevelType w:val="hybridMultilevel"/>
    <w:tmpl w:val="9424A2E8"/>
    <w:lvl w:ilvl="0" w:tplc="4F56F7F4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E7A7D6C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3814D4C0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45B219EE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10E43B5C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9C4A32DE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EC1A362C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7CE261C4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320C553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C027014"/>
    <w:multiLevelType w:val="hybridMultilevel"/>
    <w:tmpl w:val="19541E5A"/>
    <w:lvl w:ilvl="0" w:tplc="D95C5C86">
      <w:start w:val="1"/>
      <w:numFmt w:val="decimal"/>
      <w:lvlText w:val="%1."/>
      <w:lvlJc w:val="left"/>
      <w:pPr>
        <w:ind w:left="4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792E8A8">
      <w:start w:val="1"/>
      <w:numFmt w:val="lowerLetter"/>
      <w:lvlText w:val="%2)"/>
      <w:lvlJc w:val="left"/>
      <w:pPr>
        <w:ind w:left="79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BB6C682">
      <w:numFmt w:val="bullet"/>
      <w:lvlText w:val="•"/>
      <w:lvlJc w:val="left"/>
      <w:pPr>
        <w:ind w:left="1749" w:hanging="284"/>
      </w:pPr>
      <w:rPr>
        <w:rFonts w:hint="default"/>
        <w:lang w:val="cs-CZ" w:eastAsia="en-US" w:bidi="ar-SA"/>
      </w:rPr>
    </w:lvl>
    <w:lvl w:ilvl="3" w:tplc="1F16DDCA"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 w:tplc="361667E8">
      <w:numFmt w:val="bullet"/>
      <w:lvlText w:val="•"/>
      <w:lvlJc w:val="left"/>
      <w:pPr>
        <w:ind w:left="3648" w:hanging="284"/>
      </w:pPr>
      <w:rPr>
        <w:rFonts w:hint="default"/>
        <w:lang w:val="cs-CZ" w:eastAsia="en-US" w:bidi="ar-SA"/>
      </w:rPr>
    </w:lvl>
    <w:lvl w:ilvl="5" w:tplc="9920C4BE">
      <w:numFmt w:val="bullet"/>
      <w:lvlText w:val="•"/>
      <w:lvlJc w:val="left"/>
      <w:pPr>
        <w:ind w:left="4598" w:hanging="284"/>
      </w:pPr>
      <w:rPr>
        <w:rFonts w:hint="default"/>
        <w:lang w:val="cs-CZ" w:eastAsia="en-US" w:bidi="ar-SA"/>
      </w:rPr>
    </w:lvl>
    <w:lvl w:ilvl="6" w:tplc="5142E8BA">
      <w:numFmt w:val="bullet"/>
      <w:lvlText w:val="•"/>
      <w:lvlJc w:val="left"/>
      <w:pPr>
        <w:ind w:left="5548" w:hanging="284"/>
      </w:pPr>
      <w:rPr>
        <w:rFonts w:hint="default"/>
        <w:lang w:val="cs-CZ" w:eastAsia="en-US" w:bidi="ar-SA"/>
      </w:rPr>
    </w:lvl>
    <w:lvl w:ilvl="7" w:tplc="A56A45B6">
      <w:numFmt w:val="bullet"/>
      <w:lvlText w:val="•"/>
      <w:lvlJc w:val="left"/>
      <w:pPr>
        <w:ind w:left="6497" w:hanging="284"/>
      </w:pPr>
      <w:rPr>
        <w:rFonts w:hint="default"/>
        <w:lang w:val="cs-CZ" w:eastAsia="en-US" w:bidi="ar-SA"/>
      </w:rPr>
    </w:lvl>
    <w:lvl w:ilvl="8" w:tplc="DF682990">
      <w:numFmt w:val="bullet"/>
      <w:lvlText w:val="•"/>
      <w:lvlJc w:val="left"/>
      <w:pPr>
        <w:ind w:left="7447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06C4AA2"/>
    <w:multiLevelType w:val="hybridMultilevel"/>
    <w:tmpl w:val="E4C6FD50"/>
    <w:lvl w:ilvl="0" w:tplc="758A9E82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F4EC72E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B526EAE6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2454076C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0B4CBE1C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E052295C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1E7AB4EE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8730B44E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9E76A4A6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FE91738"/>
    <w:multiLevelType w:val="hybridMultilevel"/>
    <w:tmpl w:val="FC06103A"/>
    <w:lvl w:ilvl="0" w:tplc="C29EB2E6">
      <w:start w:val="1"/>
      <w:numFmt w:val="decimal"/>
      <w:lvlText w:val="%1."/>
      <w:lvlJc w:val="left"/>
      <w:pPr>
        <w:ind w:left="442" w:hanging="284"/>
      </w:pPr>
      <w:rPr>
        <w:rFonts w:hint="default"/>
        <w:spacing w:val="-1"/>
        <w:w w:val="100"/>
        <w:lang w:val="cs-CZ" w:eastAsia="en-US" w:bidi="ar-SA"/>
      </w:rPr>
    </w:lvl>
    <w:lvl w:ilvl="1" w:tplc="ACB2CF88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33629BAA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623AAAF4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D492740E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C7BCE97A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8662D57E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E8245680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F0B85428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266784F"/>
    <w:multiLevelType w:val="hybridMultilevel"/>
    <w:tmpl w:val="6D0AA0E0"/>
    <w:lvl w:ilvl="0" w:tplc="3E640870">
      <w:start w:val="1"/>
      <w:numFmt w:val="decimal"/>
      <w:lvlText w:val="%1."/>
      <w:lvlJc w:val="left"/>
      <w:pPr>
        <w:ind w:left="442" w:hanging="284"/>
      </w:pPr>
      <w:rPr>
        <w:rFonts w:hint="default"/>
        <w:spacing w:val="-1"/>
        <w:w w:val="100"/>
        <w:lang w:val="cs-CZ" w:eastAsia="en-US" w:bidi="ar-SA"/>
      </w:rPr>
    </w:lvl>
    <w:lvl w:ilvl="1" w:tplc="F934EB66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5EB6C5C8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1116FFD6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75B64FDE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58DA19A4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296A4170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EF7635B8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5698896E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num w:numId="1" w16cid:durableId="578901699">
    <w:abstractNumId w:val="1"/>
  </w:num>
  <w:num w:numId="2" w16cid:durableId="532766930">
    <w:abstractNumId w:val="2"/>
  </w:num>
  <w:num w:numId="3" w16cid:durableId="1411542618">
    <w:abstractNumId w:val="4"/>
  </w:num>
  <w:num w:numId="4" w16cid:durableId="1235822888">
    <w:abstractNumId w:val="5"/>
  </w:num>
  <w:num w:numId="5" w16cid:durableId="1072042224">
    <w:abstractNumId w:val="0"/>
  </w:num>
  <w:num w:numId="6" w16cid:durableId="1393655413">
    <w:abstractNumId w:val="3"/>
  </w:num>
  <w:num w:numId="7" w16cid:durableId="1055811606">
    <w:abstractNumId w:val="7"/>
  </w:num>
  <w:num w:numId="8" w16cid:durableId="1506360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4"/>
    <w:rsid w:val="0005395B"/>
    <w:rsid w:val="00056B27"/>
    <w:rsid w:val="00082479"/>
    <w:rsid w:val="00191A0E"/>
    <w:rsid w:val="00262CBF"/>
    <w:rsid w:val="00280DEB"/>
    <w:rsid w:val="00335253"/>
    <w:rsid w:val="00357765"/>
    <w:rsid w:val="004676D2"/>
    <w:rsid w:val="00540DDE"/>
    <w:rsid w:val="00594F49"/>
    <w:rsid w:val="005A722C"/>
    <w:rsid w:val="00635C09"/>
    <w:rsid w:val="00672EE2"/>
    <w:rsid w:val="006F030E"/>
    <w:rsid w:val="00821F0C"/>
    <w:rsid w:val="00B55DC4"/>
    <w:rsid w:val="00BB1125"/>
    <w:rsid w:val="00D2502E"/>
    <w:rsid w:val="00DF3A37"/>
    <w:rsid w:val="00E26898"/>
    <w:rsid w:val="00E5187A"/>
    <w:rsid w:val="00E668D2"/>
    <w:rsid w:val="00FC122F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8D0A"/>
  <w15:docId w15:val="{D3BC392D-558F-4F02-925A-159B0EEA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1" w:right="6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11" w:right="70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spacing w:before="1"/>
      <w:ind w:left="111" w:right="67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1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ind w:left="50"/>
    </w:pPr>
  </w:style>
  <w:style w:type="character" w:styleId="Hypertextovodkaz">
    <w:name w:val="Hyperlink"/>
    <w:basedOn w:val="Standardnpsmoodstavce"/>
    <w:uiPriority w:val="99"/>
    <w:unhideWhenUsed/>
    <w:rsid w:val="00594F4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62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CB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62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CB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@gymk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913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Pöschlová Hana</cp:lastModifiedBy>
  <cp:revision>6</cp:revision>
  <dcterms:created xsi:type="dcterms:W3CDTF">2026-03-19T11:38:00Z</dcterms:created>
  <dcterms:modified xsi:type="dcterms:W3CDTF">2026-03-24T09:27:00Z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pro Microsoft 365</vt:lpwstr>
  </property>
</Properties>
</file>