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16BD" w14:textId="77777777" w:rsidR="001A0320" w:rsidRPr="007B468E" w:rsidRDefault="001A0320" w:rsidP="001A0320">
      <w:pPr>
        <w:pStyle w:val="Odstavecseseznamem"/>
        <w:tabs>
          <w:tab w:val="left" w:pos="284"/>
        </w:tabs>
        <w:ind w:left="0"/>
        <w:jc w:val="center"/>
        <w:rPr>
          <w:rFonts w:ascii="Calibri" w:hAnsi="Calibri" w:cs="Calibri"/>
          <w:b/>
          <w:sz w:val="20"/>
        </w:rPr>
      </w:pPr>
    </w:p>
    <w:p w14:paraId="259B0B1B" w14:textId="77777777" w:rsidR="001A0320" w:rsidRPr="00C24476" w:rsidRDefault="001A0320" w:rsidP="00914212">
      <w:pPr>
        <w:pBdr>
          <w:bottom w:val="single" w:sz="4" w:space="1" w:color="auto"/>
        </w:pBdr>
        <w:shd w:val="clear" w:color="auto" w:fill="F2F2F2"/>
        <w:rPr>
          <w:rFonts w:ascii="Calibri" w:hAnsi="Calibri" w:cs="Calibri"/>
          <w:b/>
          <w:sz w:val="28"/>
          <w:szCs w:val="28"/>
        </w:rPr>
      </w:pPr>
      <w:r w:rsidRPr="00C24476">
        <w:rPr>
          <w:rFonts w:ascii="Calibri" w:hAnsi="Calibri" w:cs="Calibri"/>
          <w:b/>
          <w:sz w:val="28"/>
          <w:szCs w:val="28"/>
        </w:rPr>
        <w:t>SMLOUVA O</w:t>
      </w:r>
      <w:r>
        <w:rPr>
          <w:rFonts w:ascii="Calibri" w:hAnsi="Calibri" w:cs="Calibri"/>
          <w:b/>
          <w:sz w:val="28"/>
          <w:szCs w:val="28"/>
        </w:rPr>
        <w:t xml:space="preserve"> ZAJIŠTĚNÍ ÚKLIDOVÝCH SLUŽEB</w:t>
      </w:r>
      <w:r w:rsidRPr="00C24476">
        <w:rPr>
          <w:rFonts w:ascii="Calibri" w:hAnsi="Calibri" w:cs="Calibri"/>
          <w:b/>
          <w:sz w:val="28"/>
          <w:szCs w:val="28"/>
        </w:rPr>
        <w:t xml:space="preserve">    </w:t>
      </w:r>
    </w:p>
    <w:p w14:paraId="647FE677" w14:textId="77777777" w:rsidR="00056719" w:rsidRPr="00D91CC7" w:rsidRDefault="00056719" w:rsidP="00467860">
      <w:pPr>
        <w:rPr>
          <w:rFonts w:ascii="Calibri" w:hAnsi="Calibri" w:cs="Calibri"/>
          <w:b/>
          <w:bCs/>
          <w:color w:val="000000"/>
          <w:szCs w:val="22"/>
        </w:rPr>
      </w:pPr>
      <w:r>
        <w:rPr>
          <w:rFonts w:ascii="Calibri" w:hAnsi="Calibri" w:cs="Calibri"/>
          <w:b/>
          <w:bCs/>
          <w:color w:val="000000"/>
          <w:szCs w:val="22"/>
        </w:rPr>
        <w:t>Úklidové služby v objektech a areálech Muzea v přírodě Vysočina</w:t>
      </w:r>
    </w:p>
    <w:p w14:paraId="234A1B30" w14:textId="77777777" w:rsidR="001A0320" w:rsidRDefault="001A0320" w:rsidP="00914212">
      <w:pPr>
        <w:rPr>
          <w:rFonts w:ascii="Calibri" w:hAnsi="Calibri" w:cs="Calibri"/>
          <w:sz w:val="18"/>
          <w:szCs w:val="18"/>
        </w:rPr>
      </w:pPr>
      <w:r w:rsidRPr="000C75E2">
        <w:rPr>
          <w:rFonts w:ascii="Calibri" w:hAnsi="Calibri" w:cs="Calibri"/>
          <w:sz w:val="18"/>
          <w:szCs w:val="18"/>
        </w:rPr>
        <w:t xml:space="preserve">uzavřená ve smyslu </w:t>
      </w:r>
      <w:proofErr w:type="spellStart"/>
      <w:r w:rsidRPr="000C75E2">
        <w:rPr>
          <w:rFonts w:ascii="Calibri" w:hAnsi="Calibri" w:cs="Calibri"/>
          <w:sz w:val="18"/>
          <w:szCs w:val="18"/>
        </w:rPr>
        <w:t>ust</w:t>
      </w:r>
      <w:proofErr w:type="spellEnd"/>
      <w:r w:rsidRPr="000C75E2">
        <w:rPr>
          <w:rFonts w:ascii="Calibri" w:hAnsi="Calibri" w:cs="Calibri"/>
          <w:sz w:val="18"/>
          <w:szCs w:val="18"/>
        </w:rPr>
        <w:t>. § 2586 a násl. zákona č. 89/2012 Sb., občanský zákoník,</w:t>
      </w:r>
      <w:r>
        <w:rPr>
          <w:rFonts w:ascii="Calibri" w:hAnsi="Calibri" w:cs="Calibri"/>
          <w:sz w:val="18"/>
          <w:szCs w:val="18"/>
        </w:rPr>
        <w:t xml:space="preserve"> </w:t>
      </w:r>
      <w:r w:rsidRPr="000C75E2">
        <w:rPr>
          <w:rFonts w:ascii="Calibri" w:hAnsi="Calibri" w:cs="Calibri"/>
          <w:sz w:val="18"/>
          <w:szCs w:val="18"/>
        </w:rPr>
        <w:t>ve znění pozdějších předpisů</w:t>
      </w:r>
    </w:p>
    <w:p w14:paraId="680A9FCF" w14:textId="77777777" w:rsidR="00467860" w:rsidRDefault="00467860" w:rsidP="00914212">
      <w:pPr>
        <w:rPr>
          <w:rFonts w:ascii="Calibri" w:hAnsi="Calibri" w:cs="Calibri"/>
          <w:sz w:val="18"/>
          <w:szCs w:val="18"/>
        </w:rPr>
      </w:pPr>
    </w:p>
    <w:p w14:paraId="38B873EF" w14:textId="3944E576" w:rsidR="00467860" w:rsidRPr="00C60733" w:rsidRDefault="00467860" w:rsidP="00467860">
      <w:pPr>
        <w:tabs>
          <w:tab w:val="left" w:pos="4395"/>
        </w:tabs>
        <w:rPr>
          <w:rFonts w:ascii="Calibri" w:hAnsi="Calibri" w:cs="Calibri"/>
          <w:b/>
          <w:sz w:val="22"/>
          <w:szCs w:val="22"/>
        </w:rPr>
      </w:pPr>
      <w:r w:rsidRPr="00D36C7F">
        <w:rPr>
          <w:rFonts w:ascii="Calibri" w:hAnsi="Calibri" w:cs="Calibri"/>
          <w:b/>
          <w:sz w:val="22"/>
          <w:szCs w:val="22"/>
        </w:rPr>
        <w:t xml:space="preserve">číslo WISPI: </w:t>
      </w:r>
      <w:r>
        <w:rPr>
          <w:rFonts w:ascii="Calibri" w:hAnsi="Calibri" w:cs="Calibri"/>
          <w:b/>
          <w:sz w:val="22"/>
          <w:szCs w:val="22"/>
        </w:rPr>
        <w:t>MPV/2026</w:t>
      </w:r>
      <w:r w:rsidRPr="00D36C7F">
        <w:rPr>
          <w:rFonts w:ascii="Calibri" w:hAnsi="Calibri" w:cs="Calibri"/>
          <w:b/>
          <w:sz w:val="22"/>
          <w:szCs w:val="22"/>
        </w:rPr>
        <w:t>/</w:t>
      </w:r>
      <w:r>
        <w:rPr>
          <w:rFonts w:ascii="Calibri" w:hAnsi="Calibri" w:cs="Calibri"/>
          <w:b/>
          <w:sz w:val="22"/>
          <w:szCs w:val="22"/>
        </w:rPr>
        <w:t>9</w:t>
      </w:r>
      <w:r w:rsidRPr="00D36C7F">
        <w:rPr>
          <w:rFonts w:ascii="Calibri" w:hAnsi="Calibri" w:cs="Calibri"/>
          <w:b/>
          <w:sz w:val="22"/>
          <w:szCs w:val="22"/>
        </w:rPr>
        <w:t>/S</w:t>
      </w:r>
    </w:p>
    <w:p w14:paraId="6D01CB23" w14:textId="77777777" w:rsidR="001A0320" w:rsidRPr="007B468E" w:rsidRDefault="001A0320" w:rsidP="001A0320">
      <w:pPr>
        <w:rPr>
          <w:rFonts w:ascii="Calibri" w:hAnsi="Calibri" w:cs="Calibri"/>
          <w:sz w:val="22"/>
          <w:szCs w:val="22"/>
        </w:rPr>
      </w:pPr>
    </w:p>
    <w:p w14:paraId="0B8B6F4B" w14:textId="2E249621" w:rsidR="001A0320" w:rsidRDefault="001A0320" w:rsidP="001A0320">
      <w:pPr>
        <w:numPr>
          <w:ilvl w:val="0"/>
          <w:numId w:val="12"/>
        </w:numPr>
        <w:jc w:val="left"/>
        <w:rPr>
          <w:rStyle w:val="contact-name"/>
          <w:rFonts w:ascii="Calibri" w:hAnsi="Calibri" w:cs="Calibri"/>
          <w:b/>
          <w:sz w:val="22"/>
          <w:szCs w:val="22"/>
        </w:rPr>
      </w:pPr>
      <w:r w:rsidRPr="001A0320">
        <w:rPr>
          <w:rStyle w:val="contact-name"/>
          <w:rFonts w:ascii="Calibri" w:hAnsi="Calibri" w:cs="Calibri"/>
          <w:b/>
          <w:sz w:val="22"/>
          <w:szCs w:val="22"/>
        </w:rPr>
        <w:t>Národní muzeum v přírodě, příspěvková organizace</w:t>
      </w:r>
    </w:p>
    <w:p w14:paraId="4CA0294F" w14:textId="30AC4752" w:rsidR="004251E7" w:rsidRPr="005F20B8" w:rsidRDefault="004251E7" w:rsidP="004251E7">
      <w:pPr>
        <w:ind w:left="360" w:firstLine="0"/>
        <w:jc w:val="left"/>
        <w:rPr>
          <w:rStyle w:val="contact-name"/>
          <w:rFonts w:ascii="Calibri" w:hAnsi="Calibri" w:cs="Calibri"/>
          <w:b/>
          <w:sz w:val="22"/>
          <w:szCs w:val="22"/>
        </w:rPr>
      </w:pPr>
      <w:r w:rsidRPr="005F20B8">
        <w:rPr>
          <w:rStyle w:val="contact-name"/>
          <w:rFonts w:ascii="Calibri" w:hAnsi="Calibri" w:cs="Calibri"/>
          <w:b/>
          <w:sz w:val="22"/>
          <w:szCs w:val="22"/>
        </w:rPr>
        <w:t>Muzeum v přírodě Vysočina</w:t>
      </w:r>
    </w:p>
    <w:p w14:paraId="59055B46" w14:textId="40721FB6" w:rsidR="001A0320" w:rsidRDefault="001A0320" w:rsidP="001A0320">
      <w:pPr>
        <w:ind w:left="360" w:firstLine="0"/>
        <w:jc w:val="left"/>
        <w:rPr>
          <w:rStyle w:val="contact-postcode"/>
          <w:rFonts w:ascii="Calibri" w:hAnsi="Calibri" w:cs="Calibri"/>
          <w:sz w:val="22"/>
          <w:szCs w:val="22"/>
        </w:rPr>
      </w:pPr>
      <w:r w:rsidRPr="001A0320">
        <w:rPr>
          <w:rFonts w:ascii="Calibri" w:hAnsi="Calibri" w:cs="Calibri"/>
          <w:sz w:val="22"/>
          <w:szCs w:val="22"/>
        </w:rPr>
        <w:t>se sídlem:</w:t>
      </w:r>
      <w:r w:rsidRPr="001A0320">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A0320">
        <w:rPr>
          <w:rStyle w:val="contact-street"/>
          <w:rFonts w:ascii="Calibri" w:hAnsi="Calibri" w:cs="Calibri"/>
          <w:sz w:val="22"/>
          <w:szCs w:val="22"/>
        </w:rPr>
        <w:t>Palackého 147</w:t>
      </w:r>
      <w:r w:rsidRPr="001A0320">
        <w:rPr>
          <w:rStyle w:val="contact-suburb"/>
          <w:rFonts w:ascii="Calibri" w:hAnsi="Calibri" w:cs="Calibri"/>
          <w:sz w:val="22"/>
          <w:szCs w:val="22"/>
        </w:rPr>
        <w:t xml:space="preserve">, Rožnov pod Radhoštěm, PSČ </w:t>
      </w:r>
      <w:r w:rsidRPr="001A0320">
        <w:rPr>
          <w:rStyle w:val="contact-postcode"/>
          <w:rFonts w:ascii="Calibri" w:hAnsi="Calibri" w:cs="Calibri"/>
          <w:sz w:val="22"/>
          <w:szCs w:val="22"/>
        </w:rPr>
        <w:t>756 61</w:t>
      </w:r>
    </w:p>
    <w:p w14:paraId="3169FF95" w14:textId="6AD04C2C" w:rsidR="001A0320" w:rsidRDefault="001A0320" w:rsidP="001A0320">
      <w:pPr>
        <w:ind w:left="360" w:firstLine="0"/>
        <w:jc w:val="left"/>
        <w:rPr>
          <w:rFonts w:ascii="Calibri" w:hAnsi="Calibri" w:cs="Calibri"/>
          <w:sz w:val="22"/>
          <w:szCs w:val="22"/>
        </w:rPr>
      </w:pPr>
      <w:r w:rsidRPr="001A0320">
        <w:rPr>
          <w:rFonts w:ascii="Calibri" w:hAnsi="Calibri" w:cs="Calibri"/>
          <w:sz w:val="22"/>
          <w:szCs w:val="22"/>
        </w:rPr>
        <w:t>IČO:</w:t>
      </w:r>
      <w:r w:rsidRPr="001A0320">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A0320">
        <w:rPr>
          <w:rFonts w:ascii="Calibri" w:hAnsi="Calibri" w:cs="Calibri"/>
          <w:sz w:val="22"/>
          <w:szCs w:val="22"/>
        </w:rPr>
        <w:t>000 98</w:t>
      </w:r>
      <w:r>
        <w:rPr>
          <w:rFonts w:ascii="Calibri" w:hAnsi="Calibri" w:cs="Calibri"/>
          <w:sz w:val="22"/>
          <w:szCs w:val="22"/>
        </w:rPr>
        <w:t> </w:t>
      </w:r>
      <w:r w:rsidRPr="001A0320">
        <w:rPr>
          <w:rFonts w:ascii="Calibri" w:hAnsi="Calibri" w:cs="Calibri"/>
          <w:sz w:val="22"/>
          <w:szCs w:val="22"/>
        </w:rPr>
        <w:t>604</w:t>
      </w:r>
    </w:p>
    <w:p w14:paraId="7F936724" w14:textId="2F5F15BE" w:rsidR="001A0320" w:rsidRDefault="001A0320" w:rsidP="001A0320">
      <w:pPr>
        <w:ind w:left="360" w:firstLine="0"/>
        <w:jc w:val="left"/>
        <w:rPr>
          <w:rFonts w:ascii="Calibri" w:hAnsi="Calibri" w:cs="Calibri"/>
          <w:sz w:val="22"/>
          <w:szCs w:val="22"/>
        </w:rPr>
      </w:pPr>
      <w:r w:rsidRPr="001A0320">
        <w:rPr>
          <w:rFonts w:ascii="Calibri" w:hAnsi="Calibri" w:cs="Calibri"/>
          <w:sz w:val="22"/>
          <w:szCs w:val="22"/>
        </w:rPr>
        <w:t>DIČ:</w:t>
      </w:r>
      <w:r w:rsidRPr="001A0320">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A0320">
        <w:rPr>
          <w:rFonts w:ascii="Calibri" w:hAnsi="Calibri" w:cs="Calibri"/>
          <w:sz w:val="22"/>
          <w:szCs w:val="22"/>
        </w:rPr>
        <w:t>CZ 000 98 604 (neplátce DPH)</w:t>
      </w:r>
    </w:p>
    <w:p w14:paraId="540FBDEC" w14:textId="6F52AD52" w:rsidR="001A0320" w:rsidRDefault="001A0320" w:rsidP="001A0320">
      <w:pPr>
        <w:ind w:left="360" w:firstLine="0"/>
        <w:jc w:val="left"/>
        <w:rPr>
          <w:rFonts w:ascii="Calibri" w:hAnsi="Calibri" w:cs="Calibri"/>
          <w:sz w:val="22"/>
          <w:szCs w:val="22"/>
        </w:rPr>
      </w:pPr>
      <w:r w:rsidRPr="001A0320">
        <w:rPr>
          <w:rFonts w:ascii="Calibri" w:hAnsi="Calibri" w:cs="Calibri"/>
          <w:sz w:val="22"/>
          <w:szCs w:val="22"/>
        </w:rPr>
        <w:t xml:space="preserve">Oprávněná osoba: </w:t>
      </w:r>
      <w:r>
        <w:rPr>
          <w:rFonts w:ascii="Calibri" w:hAnsi="Calibri" w:cs="Calibri"/>
          <w:sz w:val="22"/>
          <w:szCs w:val="22"/>
        </w:rPr>
        <w:tab/>
      </w:r>
      <w:r>
        <w:rPr>
          <w:rFonts w:ascii="Calibri" w:hAnsi="Calibri" w:cs="Calibri"/>
          <w:sz w:val="22"/>
          <w:szCs w:val="22"/>
        </w:rPr>
        <w:tab/>
      </w:r>
      <w:r w:rsidRPr="001A0320">
        <w:rPr>
          <w:rFonts w:ascii="Calibri" w:hAnsi="Calibri" w:cs="Calibri"/>
          <w:sz w:val="22"/>
          <w:szCs w:val="22"/>
        </w:rPr>
        <w:t>Ing. Jindřich Ondruš, generální ředitel</w:t>
      </w:r>
    </w:p>
    <w:p w14:paraId="16B1563B" w14:textId="6CD42401" w:rsidR="001A0320" w:rsidRDefault="001A0320" w:rsidP="00922FF3">
      <w:pPr>
        <w:ind w:left="360" w:firstLine="0"/>
        <w:jc w:val="left"/>
        <w:rPr>
          <w:rFonts w:ascii="Calibri" w:hAnsi="Calibri" w:cs="Calibri"/>
          <w:sz w:val="22"/>
          <w:szCs w:val="22"/>
        </w:rPr>
      </w:pPr>
      <w:r w:rsidRPr="001A0320">
        <w:rPr>
          <w:rFonts w:ascii="Calibri" w:hAnsi="Calibri" w:cs="Calibri"/>
          <w:sz w:val="22"/>
          <w:szCs w:val="22"/>
        </w:rPr>
        <w:t>Kontaktní osoby:</w:t>
      </w:r>
      <w:r w:rsidRPr="001A0320">
        <w:rPr>
          <w:rFonts w:ascii="Calibri" w:hAnsi="Calibri" w:cs="Calibri"/>
          <w:sz w:val="22"/>
          <w:szCs w:val="22"/>
        </w:rPr>
        <w:tab/>
      </w:r>
      <w:r>
        <w:rPr>
          <w:rFonts w:ascii="Calibri" w:hAnsi="Calibri" w:cs="Calibri"/>
          <w:sz w:val="22"/>
          <w:szCs w:val="22"/>
        </w:rPr>
        <w:tab/>
      </w:r>
      <w:r w:rsidR="00C7732B">
        <w:rPr>
          <w:rFonts w:ascii="Calibri" w:hAnsi="Calibri" w:cs="Calibri"/>
          <w:sz w:val="22"/>
          <w:szCs w:val="22"/>
        </w:rPr>
        <w:t>PhDr. Magda Křivanová, ředitelka Muzea v přírodě Vysočina</w:t>
      </w:r>
    </w:p>
    <w:p w14:paraId="451C2838" w14:textId="4F01572C" w:rsidR="00C7732B" w:rsidRPr="00C7732B" w:rsidRDefault="00AD1765" w:rsidP="00C7732B">
      <w:pPr>
        <w:ind w:left="2642" w:firstLine="238"/>
        <w:jc w:val="left"/>
        <w:rPr>
          <w:rFonts w:ascii="Calibri" w:hAnsi="Calibri" w:cs="Calibri"/>
          <w:sz w:val="22"/>
          <w:szCs w:val="22"/>
        </w:rPr>
      </w:pPr>
      <w:proofErr w:type="spellStart"/>
      <w:r>
        <w:rPr>
          <w:rFonts w:ascii="Calibri" w:hAnsi="Calibri" w:cs="Calibri"/>
          <w:sz w:val="22"/>
          <w:szCs w:val="22"/>
        </w:rPr>
        <w:t>xxxxxxxxxxxxxxxxxxxxxxx</w:t>
      </w:r>
      <w:proofErr w:type="spellEnd"/>
    </w:p>
    <w:p w14:paraId="2FF75194" w14:textId="21BD1077" w:rsidR="001A0320" w:rsidRDefault="001A0320" w:rsidP="001A0320">
      <w:pPr>
        <w:ind w:hanging="122"/>
        <w:jc w:val="left"/>
        <w:rPr>
          <w:rFonts w:ascii="Calibri" w:hAnsi="Calibri" w:cs="Calibri"/>
          <w:sz w:val="22"/>
          <w:szCs w:val="22"/>
        </w:rPr>
      </w:pPr>
      <w:r w:rsidRPr="001A0320">
        <w:rPr>
          <w:rFonts w:ascii="Calibri" w:hAnsi="Calibri" w:cs="Calibri"/>
          <w:sz w:val="22"/>
          <w:szCs w:val="22"/>
        </w:rPr>
        <w:t>Bankovní spojení:</w:t>
      </w:r>
      <w:r w:rsidRPr="001A0320">
        <w:rPr>
          <w:rFonts w:ascii="Calibri" w:hAnsi="Calibri" w:cs="Calibri"/>
          <w:sz w:val="22"/>
          <w:szCs w:val="22"/>
        </w:rPr>
        <w:tab/>
      </w:r>
      <w:r>
        <w:rPr>
          <w:rFonts w:ascii="Calibri" w:hAnsi="Calibri" w:cs="Calibri"/>
          <w:sz w:val="22"/>
          <w:szCs w:val="22"/>
        </w:rPr>
        <w:tab/>
      </w:r>
      <w:proofErr w:type="spellStart"/>
      <w:r w:rsidR="00AD1765">
        <w:rPr>
          <w:rFonts w:ascii="Calibri" w:hAnsi="Calibri" w:cs="Calibri"/>
          <w:sz w:val="22"/>
          <w:szCs w:val="22"/>
        </w:rPr>
        <w:t>xxxxxxxxxxxxxxxxxxxxxxx</w:t>
      </w:r>
      <w:proofErr w:type="spellEnd"/>
    </w:p>
    <w:p w14:paraId="1D1F133E" w14:textId="69841AF0" w:rsidR="001A0320" w:rsidRDefault="001A0320" w:rsidP="005F20B8">
      <w:pPr>
        <w:ind w:hanging="122"/>
        <w:jc w:val="left"/>
        <w:rPr>
          <w:rFonts w:ascii="Calibri" w:hAnsi="Calibri" w:cs="Calibri"/>
          <w:noProof/>
          <w:sz w:val="22"/>
          <w:szCs w:val="22"/>
        </w:rPr>
      </w:pPr>
      <w:r w:rsidRPr="001A0320">
        <w:rPr>
          <w:rFonts w:ascii="Calibri" w:hAnsi="Calibri" w:cs="Calibri"/>
          <w:sz w:val="22"/>
          <w:szCs w:val="22"/>
        </w:rPr>
        <w:t>Číslo účtu:</w:t>
      </w:r>
      <w:r w:rsidRPr="001A0320">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00AD1765">
        <w:rPr>
          <w:rFonts w:ascii="Calibri" w:hAnsi="Calibri" w:cs="Calibri"/>
          <w:sz w:val="22"/>
          <w:szCs w:val="22"/>
        </w:rPr>
        <w:t>xxxxxxxxxxxxxxxxxxxxxxx</w:t>
      </w:r>
      <w:proofErr w:type="spellEnd"/>
    </w:p>
    <w:p w14:paraId="21C5E457" w14:textId="55B137FC" w:rsidR="001A0320" w:rsidRPr="004748D0" w:rsidRDefault="001A0320" w:rsidP="005F20B8">
      <w:pPr>
        <w:ind w:left="0" w:firstLine="360"/>
        <w:rPr>
          <w:rFonts w:ascii="Calibri" w:hAnsi="Calibri" w:cs="Calibri"/>
          <w:i/>
          <w:iCs/>
          <w:sz w:val="22"/>
          <w:szCs w:val="22"/>
        </w:rPr>
      </w:pPr>
      <w:r w:rsidRPr="004748D0">
        <w:rPr>
          <w:rFonts w:ascii="Calibri" w:hAnsi="Calibri" w:cs="Calibri"/>
          <w:i/>
          <w:iCs/>
          <w:sz w:val="22"/>
          <w:szCs w:val="22"/>
        </w:rPr>
        <w:t>na straně objednatele</w:t>
      </w:r>
    </w:p>
    <w:p w14:paraId="1B7C56BE" w14:textId="77777777" w:rsidR="005F20B8" w:rsidRDefault="005F20B8" w:rsidP="00236DA4">
      <w:pPr>
        <w:rPr>
          <w:rFonts w:ascii="Calibri" w:hAnsi="Calibri" w:cs="Calibri"/>
          <w:sz w:val="22"/>
          <w:szCs w:val="22"/>
        </w:rPr>
      </w:pPr>
    </w:p>
    <w:p w14:paraId="00DAD0E8" w14:textId="7E68F498" w:rsidR="001A0320" w:rsidRPr="001A0320" w:rsidRDefault="001A0320" w:rsidP="00236DA4">
      <w:pPr>
        <w:rPr>
          <w:rFonts w:ascii="Calibri" w:hAnsi="Calibri" w:cs="Calibri"/>
          <w:sz w:val="22"/>
          <w:szCs w:val="22"/>
        </w:rPr>
      </w:pPr>
      <w:r w:rsidRPr="001A0320">
        <w:rPr>
          <w:rFonts w:ascii="Calibri" w:hAnsi="Calibri" w:cs="Calibri"/>
          <w:sz w:val="22"/>
          <w:szCs w:val="22"/>
        </w:rPr>
        <w:t>a</w:t>
      </w:r>
    </w:p>
    <w:p w14:paraId="238056B8" w14:textId="77777777" w:rsidR="005F20B8" w:rsidRDefault="005F20B8" w:rsidP="005F20B8">
      <w:pPr>
        <w:ind w:left="284" w:firstLine="0"/>
        <w:jc w:val="left"/>
        <w:rPr>
          <w:rFonts w:ascii="Calibri" w:hAnsi="Calibri" w:cs="Calibri"/>
          <w:b/>
          <w:sz w:val="22"/>
          <w:szCs w:val="22"/>
        </w:rPr>
      </w:pPr>
    </w:p>
    <w:p w14:paraId="658D02F6" w14:textId="57653FCB" w:rsidR="001A0320" w:rsidRPr="001A0320" w:rsidRDefault="00581758" w:rsidP="003057F6">
      <w:pPr>
        <w:numPr>
          <w:ilvl w:val="0"/>
          <w:numId w:val="12"/>
        </w:numPr>
        <w:tabs>
          <w:tab w:val="clear" w:pos="360"/>
        </w:tabs>
        <w:ind w:left="284" w:hanging="284"/>
        <w:jc w:val="left"/>
        <w:rPr>
          <w:rFonts w:ascii="Calibri" w:hAnsi="Calibri" w:cs="Calibri"/>
          <w:b/>
          <w:sz w:val="22"/>
          <w:szCs w:val="22"/>
        </w:rPr>
      </w:pPr>
      <w:r>
        <w:rPr>
          <w:rFonts w:ascii="Calibri" w:hAnsi="Calibri" w:cs="Calibri"/>
          <w:b/>
          <w:sz w:val="22"/>
          <w:szCs w:val="22"/>
        </w:rPr>
        <w:t xml:space="preserve">Filip </w:t>
      </w:r>
      <w:proofErr w:type="spellStart"/>
      <w:r>
        <w:rPr>
          <w:rFonts w:ascii="Calibri" w:hAnsi="Calibri" w:cs="Calibri"/>
          <w:b/>
          <w:sz w:val="22"/>
          <w:szCs w:val="22"/>
        </w:rPr>
        <w:t>Doucek</w:t>
      </w:r>
      <w:proofErr w:type="spellEnd"/>
    </w:p>
    <w:p w14:paraId="326D70A8" w14:textId="41DE38CB"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se sídlem</w:t>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r w:rsidR="00581758">
        <w:rPr>
          <w:rFonts w:ascii="Calibri" w:hAnsi="Calibri" w:cs="Calibri"/>
          <w:sz w:val="22"/>
          <w:szCs w:val="22"/>
        </w:rPr>
        <w:t>Budovatelů 1199, 539 01 Hlinsko</w:t>
      </w:r>
    </w:p>
    <w:p w14:paraId="2B87B1C7" w14:textId="264ED7C5"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IČ</w:t>
      </w:r>
      <w:r w:rsidR="00581758">
        <w:rPr>
          <w:rFonts w:ascii="Calibri" w:hAnsi="Calibri" w:cs="Calibri"/>
          <w:sz w:val="22"/>
          <w:szCs w:val="22"/>
        </w:rPr>
        <w:t>O</w:t>
      </w:r>
      <w:r w:rsidRPr="001A0320">
        <w:rPr>
          <w:rFonts w:ascii="Calibri" w:hAnsi="Calibri" w:cs="Calibri"/>
          <w:sz w:val="22"/>
          <w:szCs w:val="22"/>
        </w:rPr>
        <w:t>:</w:t>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r w:rsidR="00581758">
        <w:rPr>
          <w:rFonts w:ascii="Calibri" w:hAnsi="Calibri" w:cs="Calibri"/>
          <w:sz w:val="22"/>
          <w:szCs w:val="22"/>
        </w:rPr>
        <w:t>063 43 821</w:t>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p>
    <w:p w14:paraId="0FBBE37B" w14:textId="5AAD09A6"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DIČ:</w:t>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r w:rsidR="005F20B8">
        <w:rPr>
          <w:rFonts w:ascii="Calibri" w:hAnsi="Calibri" w:cs="Calibri"/>
          <w:sz w:val="22"/>
          <w:szCs w:val="22"/>
        </w:rPr>
        <w:tab/>
      </w:r>
      <w:r w:rsidR="004748D0">
        <w:rPr>
          <w:rFonts w:ascii="Calibri" w:hAnsi="Calibri" w:cs="Calibri"/>
          <w:sz w:val="22"/>
          <w:szCs w:val="22"/>
        </w:rPr>
        <w:t>CZ06343821 (neplátce DPH)</w:t>
      </w:r>
    </w:p>
    <w:p w14:paraId="0439B82C" w14:textId="4C52BF7B"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Bankovní spojení:</w:t>
      </w:r>
      <w:r w:rsidRPr="001A0320">
        <w:rPr>
          <w:rFonts w:ascii="Calibri" w:hAnsi="Calibri" w:cs="Calibri"/>
          <w:sz w:val="22"/>
          <w:szCs w:val="22"/>
        </w:rPr>
        <w:tab/>
      </w:r>
      <w:r w:rsidRPr="001A0320">
        <w:rPr>
          <w:rFonts w:ascii="Calibri" w:hAnsi="Calibri" w:cs="Calibri"/>
          <w:sz w:val="22"/>
          <w:szCs w:val="22"/>
        </w:rPr>
        <w:tab/>
      </w:r>
      <w:proofErr w:type="spellStart"/>
      <w:r w:rsidR="00AD1765">
        <w:rPr>
          <w:rFonts w:ascii="Calibri" w:hAnsi="Calibri" w:cs="Calibri"/>
          <w:sz w:val="22"/>
          <w:szCs w:val="22"/>
        </w:rPr>
        <w:t>xxxxxxxxxxxxxxxxxxxxxxx</w:t>
      </w:r>
      <w:proofErr w:type="spellEnd"/>
    </w:p>
    <w:p w14:paraId="355B1EAA" w14:textId="013B8F66"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Číslo účtu:</w:t>
      </w:r>
      <w:r w:rsidRPr="001A0320">
        <w:rPr>
          <w:rFonts w:ascii="Calibri" w:hAnsi="Calibri" w:cs="Calibri"/>
          <w:sz w:val="22"/>
          <w:szCs w:val="22"/>
        </w:rPr>
        <w:tab/>
      </w:r>
      <w:r w:rsidRPr="001A0320">
        <w:rPr>
          <w:rFonts w:ascii="Calibri" w:hAnsi="Calibri" w:cs="Calibri"/>
          <w:sz w:val="22"/>
          <w:szCs w:val="22"/>
        </w:rPr>
        <w:tab/>
      </w:r>
      <w:r w:rsidRPr="001A0320">
        <w:rPr>
          <w:rFonts w:ascii="Calibri" w:hAnsi="Calibri" w:cs="Calibri"/>
          <w:sz w:val="22"/>
          <w:szCs w:val="22"/>
        </w:rPr>
        <w:tab/>
      </w:r>
      <w:proofErr w:type="spellStart"/>
      <w:r w:rsidR="00AD1765">
        <w:rPr>
          <w:rFonts w:ascii="Calibri" w:hAnsi="Calibri" w:cs="Calibri"/>
          <w:sz w:val="22"/>
          <w:szCs w:val="22"/>
        </w:rPr>
        <w:t>xxxxxxxxxxxxxxxxxxxxxxx</w:t>
      </w:r>
      <w:proofErr w:type="spellEnd"/>
    </w:p>
    <w:p w14:paraId="03B43FD2" w14:textId="1598B800"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Kontaktní osoba:</w:t>
      </w:r>
      <w:r w:rsidRPr="001A0320">
        <w:rPr>
          <w:rFonts w:ascii="Calibri" w:hAnsi="Calibri" w:cs="Calibri"/>
          <w:sz w:val="22"/>
          <w:szCs w:val="22"/>
        </w:rPr>
        <w:tab/>
      </w:r>
      <w:r w:rsidRPr="001A0320">
        <w:rPr>
          <w:rFonts w:ascii="Calibri" w:hAnsi="Calibri" w:cs="Calibri"/>
          <w:sz w:val="22"/>
          <w:szCs w:val="22"/>
        </w:rPr>
        <w:tab/>
      </w:r>
      <w:r w:rsidR="004748D0">
        <w:rPr>
          <w:rFonts w:ascii="Calibri" w:hAnsi="Calibri" w:cs="Calibri"/>
          <w:sz w:val="22"/>
          <w:szCs w:val="22"/>
        </w:rPr>
        <w:t xml:space="preserve">Filip </w:t>
      </w:r>
      <w:proofErr w:type="spellStart"/>
      <w:r w:rsidR="004748D0">
        <w:rPr>
          <w:rFonts w:ascii="Calibri" w:hAnsi="Calibri" w:cs="Calibri"/>
          <w:sz w:val="22"/>
          <w:szCs w:val="22"/>
        </w:rPr>
        <w:t>Doucek</w:t>
      </w:r>
      <w:proofErr w:type="spellEnd"/>
    </w:p>
    <w:p w14:paraId="35010985" w14:textId="0DF0F030" w:rsidR="001A0320" w:rsidRPr="001A0320" w:rsidRDefault="001A0320" w:rsidP="003057F6">
      <w:pPr>
        <w:ind w:left="284" w:firstLine="0"/>
        <w:rPr>
          <w:rFonts w:ascii="Calibri" w:hAnsi="Calibri" w:cs="Calibri"/>
          <w:sz w:val="22"/>
          <w:szCs w:val="22"/>
        </w:rPr>
      </w:pPr>
      <w:r w:rsidRPr="001A0320">
        <w:rPr>
          <w:rFonts w:ascii="Calibri" w:hAnsi="Calibri" w:cs="Calibri"/>
          <w:sz w:val="22"/>
          <w:szCs w:val="22"/>
        </w:rPr>
        <w:t>Telefon, e-mail:</w:t>
      </w:r>
      <w:r w:rsidRPr="001A0320">
        <w:rPr>
          <w:rFonts w:ascii="Calibri" w:hAnsi="Calibri" w:cs="Calibri"/>
          <w:sz w:val="22"/>
          <w:szCs w:val="22"/>
        </w:rPr>
        <w:tab/>
      </w:r>
      <w:r w:rsidRPr="001A0320">
        <w:rPr>
          <w:rFonts w:ascii="Calibri" w:hAnsi="Calibri" w:cs="Calibri"/>
          <w:sz w:val="22"/>
          <w:szCs w:val="22"/>
        </w:rPr>
        <w:tab/>
      </w:r>
      <w:proofErr w:type="spellStart"/>
      <w:r w:rsidR="00AD1765">
        <w:rPr>
          <w:rFonts w:ascii="Calibri" w:hAnsi="Calibri" w:cs="Calibri"/>
          <w:sz w:val="22"/>
          <w:szCs w:val="22"/>
        </w:rPr>
        <w:t>xxxxxxxxxxxxxxxxxxxxxxx</w:t>
      </w:r>
      <w:proofErr w:type="spellEnd"/>
    </w:p>
    <w:p w14:paraId="7994DB0E" w14:textId="5A754ABC" w:rsidR="003057F6" w:rsidRDefault="001A0320" w:rsidP="003057F6">
      <w:pPr>
        <w:ind w:left="284" w:firstLine="0"/>
        <w:rPr>
          <w:rFonts w:ascii="Calibri" w:hAnsi="Calibri" w:cs="Calibri"/>
          <w:sz w:val="22"/>
          <w:szCs w:val="22"/>
        </w:rPr>
      </w:pPr>
      <w:r w:rsidRPr="001A0320">
        <w:rPr>
          <w:rFonts w:ascii="Calibri" w:hAnsi="Calibri" w:cs="Calibri"/>
          <w:sz w:val="22"/>
          <w:szCs w:val="22"/>
        </w:rPr>
        <w:t>ID datové schránky:</w:t>
      </w:r>
      <w:r w:rsidRPr="001A0320">
        <w:rPr>
          <w:rFonts w:ascii="Calibri" w:hAnsi="Calibri" w:cs="Calibri"/>
          <w:sz w:val="22"/>
          <w:szCs w:val="22"/>
        </w:rPr>
        <w:tab/>
      </w:r>
      <w:r w:rsidR="004748D0">
        <w:rPr>
          <w:rFonts w:ascii="Calibri" w:hAnsi="Calibri" w:cs="Calibri"/>
          <w:sz w:val="22"/>
          <w:szCs w:val="22"/>
        </w:rPr>
        <w:tab/>
        <w:t>cvv3f33</w:t>
      </w:r>
    </w:p>
    <w:p w14:paraId="6C8AE46A" w14:textId="19FFC7D4" w:rsidR="001A0320" w:rsidRPr="004748D0" w:rsidRDefault="001A0320" w:rsidP="003057F6">
      <w:pPr>
        <w:ind w:left="284" w:firstLine="0"/>
        <w:rPr>
          <w:rFonts w:ascii="Calibri" w:hAnsi="Calibri" w:cs="Calibri"/>
          <w:i/>
          <w:iCs/>
          <w:sz w:val="22"/>
          <w:szCs w:val="22"/>
        </w:rPr>
      </w:pPr>
      <w:r w:rsidRPr="004748D0">
        <w:rPr>
          <w:rFonts w:ascii="Calibri" w:hAnsi="Calibri" w:cs="Calibri"/>
          <w:i/>
          <w:iCs/>
          <w:sz w:val="22"/>
          <w:szCs w:val="22"/>
        </w:rPr>
        <w:t xml:space="preserve">na straně </w:t>
      </w:r>
      <w:r w:rsidR="003057F6" w:rsidRPr="004748D0">
        <w:rPr>
          <w:rFonts w:ascii="Calibri" w:hAnsi="Calibri" w:cs="Calibri"/>
          <w:i/>
          <w:iCs/>
          <w:sz w:val="22"/>
          <w:szCs w:val="22"/>
        </w:rPr>
        <w:t>dodavatel</w:t>
      </w:r>
    </w:p>
    <w:p w14:paraId="56FA2390" w14:textId="77777777" w:rsidR="00B7775F" w:rsidRPr="001A0320" w:rsidRDefault="00B7775F" w:rsidP="00BA5715">
      <w:pPr>
        <w:rPr>
          <w:rFonts w:ascii="Calibri" w:hAnsi="Calibri" w:cs="Calibri"/>
          <w:iCs/>
          <w:sz w:val="22"/>
          <w:szCs w:val="22"/>
        </w:rPr>
      </w:pPr>
    </w:p>
    <w:p w14:paraId="1FC0B28F" w14:textId="77777777" w:rsidR="00510983" w:rsidRPr="007B468E" w:rsidRDefault="00510983" w:rsidP="00510983">
      <w:pPr>
        <w:jc w:val="center"/>
        <w:rPr>
          <w:rFonts w:ascii="Calibri" w:hAnsi="Calibri" w:cs="Calibri"/>
          <w:b/>
          <w:sz w:val="22"/>
          <w:szCs w:val="22"/>
        </w:rPr>
      </w:pPr>
      <w:r w:rsidRPr="007B468E">
        <w:rPr>
          <w:rFonts w:ascii="Calibri" w:hAnsi="Calibri" w:cs="Calibri"/>
          <w:b/>
          <w:sz w:val="22"/>
          <w:szCs w:val="22"/>
        </w:rPr>
        <w:t>I.</w:t>
      </w:r>
    </w:p>
    <w:p w14:paraId="3E8EDEFB" w14:textId="77777777" w:rsidR="00510983" w:rsidRPr="007B468E" w:rsidRDefault="00510983" w:rsidP="00510983">
      <w:pPr>
        <w:pBdr>
          <w:bottom w:val="single" w:sz="4" w:space="1" w:color="auto"/>
        </w:pBdr>
        <w:shd w:val="clear" w:color="auto" w:fill="F2F2F2"/>
        <w:jc w:val="center"/>
        <w:rPr>
          <w:rFonts w:ascii="Calibri" w:hAnsi="Calibri" w:cs="Calibri"/>
          <w:b/>
          <w:sz w:val="22"/>
          <w:szCs w:val="22"/>
        </w:rPr>
      </w:pPr>
      <w:r w:rsidRPr="007B468E">
        <w:rPr>
          <w:rFonts w:ascii="Calibri" w:hAnsi="Calibri" w:cs="Calibri"/>
          <w:b/>
          <w:sz w:val="22"/>
          <w:szCs w:val="22"/>
        </w:rPr>
        <w:t>Preambule</w:t>
      </w:r>
    </w:p>
    <w:p w14:paraId="0A0D2485" w14:textId="77777777" w:rsidR="00510983" w:rsidRPr="007B468E" w:rsidRDefault="00510983" w:rsidP="00510983">
      <w:pPr>
        <w:numPr>
          <w:ilvl w:val="0"/>
          <w:numId w:val="13"/>
        </w:numPr>
        <w:tabs>
          <w:tab w:val="clear" w:pos="705"/>
          <w:tab w:val="num" w:pos="426"/>
        </w:tabs>
        <w:ind w:left="426" w:hanging="426"/>
        <w:rPr>
          <w:rFonts w:ascii="Calibri" w:hAnsi="Calibri" w:cs="Calibri"/>
          <w:sz w:val="22"/>
          <w:szCs w:val="22"/>
        </w:rPr>
      </w:pPr>
      <w:r w:rsidRPr="007B468E">
        <w:rPr>
          <w:rFonts w:ascii="Calibri" w:hAnsi="Calibri" w:cs="Calibri"/>
          <w:sz w:val="22"/>
          <w:szCs w:val="22"/>
        </w:rPr>
        <w:t xml:space="preserve">Smluvní strany shodně prohlašují, že </w:t>
      </w:r>
      <w:r w:rsidRPr="007B468E">
        <w:rPr>
          <w:rFonts w:ascii="Calibri" w:hAnsi="Calibri" w:cs="Calibri"/>
          <w:b/>
          <w:sz w:val="22"/>
          <w:szCs w:val="22"/>
        </w:rPr>
        <w:t xml:space="preserve">identifikační údaje </w:t>
      </w:r>
      <w:r w:rsidRPr="007B468E">
        <w:rPr>
          <w:rFonts w:ascii="Calibri" w:hAnsi="Calibri" w:cs="Calibri"/>
          <w:sz w:val="22"/>
          <w:szCs w:val="22"/>
        </w:rPr>
        <w:t xml:space="preserve">uvedené ve smlouvě jsou v souladu </w:t>
      </w:r>
      <w:r w:rsidRPr="007B468E">
        <w:rPr>
          <w:rFonts w:ascii="Calibri" w:hAnsi="Calibri" w:cs="Calibri"/>
          <w:sz w:val="22"/>
          <w:szCs w:val="22"/>
        </w:rPr>
        <w:br/>
        <w:t>s právní skutečností v době uzavření smlouvy. Smluvní strany se zavazují, že změny dotčených údajů oznámí bez prodlení druhé smluvní straně. Smluvní strany prohlašují, že osoby podepisující smlouvu jsou k tomuto úkonu oprávněny.</w:t>
      </w:r>
    </w:p>
    <w:p w14:paraId="353EB3EC" w14:textId="7E0474D8" w:rsidR="00510983" w:rsidRDefault="00510983" w:rsidP="00510983">
      <w:pPr>
        <w:numPr>
          <w:ilvl w:val="0"/>
          <w:numId w:val="13"/>
        </w:numPr>
        <w:tabs>
          <w:tab w:val="clear" w:pos="705"/>
          <w:tab w:val="num" w:pos="426"/>
        </w:tabs>
        <w:ind w:left="426" w:hanging="426"/>
        <w:rPr>
          <w:rFonts w:ascii="Calibri" w:hAnsi="Calibri" w:cs="Calibri"/>
          <w:b/>
          <w:sz w:val="22"/>
          <w:szCs w:val="22"/>
        </w:rPr>
      </w:pPr>
      <w:r>
        <w:rPr>
          <w:rFonts w:ascii="Calibri" w:hAnsi="Calibri" w:cs="Calibri"/>
          <w:sz w:val="22"/>
          <w:szCs w:val="22"/>
        </w:rPr>
        <w:t>Dodavatel</w:t>
      </w:r>
      <w:r w:rsidRPr="007B468E">
        <w:rPr>
          <w:rFonts w:ascii="Calibri" w:hAnsi="Calibri" w:cs="Calibri"/>
          <w:sz w:val="22"/>
          <w:szCs w:val="22"/>
        </w:rPr>
        <w:t xml:space="preserve"> prohlašuje, že si řádně prostudoval zadávací podmínky a po jejím prostudování prohlašuje, že je plně odborně způsobilý provést řádně dílo dle této smlouvy. </w:t>
      </w:r>
      <w:r>
        <w:rPr>
          <w:rFonts w:ascii="Calibri" w:hAnsi="Calibri" w:cs="Calibri"/>
          <w:sz w:val="22"/>
          <w:szCs w:val="22"/>
        </w:rPr>
        <w:t>Dodavatel</w:t>
      </w:r>
      <w:r w:rsidRPr="007B468E">
        <w:rPr>
          <w:rFonts w:ascii="Calibri" w:hAnsi="Calibri" w:cs="Calibri"/>
          <w:sz w:val="22"/>
          <w:szCs w:val="22"/>
        </w:rPr>
        <w:t xml:space="preserve"> prohlašuje, že provedení </w:t>
      </w:r>
      <w:r>
        <w:rPr>
          <w:rFonts w:ascii="Calibri" w:hAnsi="Calibri" w:cs="Calibri"/>
          <w:sz w:val="22"/>
          <w:szCs w:val="22"/>
        </w:rPr>
        <w:t xml:space="preserve">předmětu smlouvy </w:t>
      </w:r>
      <w:r w:rsidRPr="007B468E">
        <w:rPr>
          <w:rFonts w:ascii="Calibri" w:hAnsi="Calibri" w:cs="Calibri"/>
          <w:sz w:val="22"/>
          <w:szCs w:val="22"/>
        </w:rPr>
        <w:t xml:space="preserve">v níže sjednaném rozsahu a za podmínek této smlouvy není </w:t>
      </w:r>
      <w:r>
        <w:rPr>
          <w:rFonts w:ascii="Calibri" w:hAnsi="Calibri" w:cs="Calibri"/>
          <w:sz w:val="22"/>
          <w:szCs w:val="22"/>
        </w:rPr>
        <w:t xml:space="preserve">plněním nemožným. </w:t>
      </w:r>
    </w:p>
    <w:p w14:paraId="418921A7" w14:textId="53F89BF4" w:rsidR="00510983" w:rsidRPr="006C6C73" w:rsidRDefault="00510983" w:rsidP="00510983">
      <w:pPr>
        <w:numPr>
          <w:ilvl w:val="0"/>
          <w:numId w:val="13"/>
        </w:numPr>
        <w:tabs>
          <w:tab w:val="clear" w:pos="705"/>
          <w:tab w:val="num" w:pos="426"/>
        </w:tabs>
        <w:ind w:left="426" w:hanging="426"/>
        <w:rPr>
          <w:rFonts w:ascii="Calibri" w:hAnsi="Calibri" w:cs="Calibri"/>
          <w:b/>
          <w:sz w:val="22"/>
          <w:szCs w:val="22"/>
        </w:rPr>
      </w:pPr>
      <w:r>
        <w:rPr>
          <w:rFonts w:ascii="Calibri" w:hAnsi="Calibri" w:cs="Calibri"/>
          <w:sz w:val="22"/>
          <w:szCs w:val="22"/>
        </w:rPr>
        <w:t xml:space="preserve">Podkladem pro uzavření této smlouvy je nabídka zhotovitele ze dne </w:t>
      </w:r>
      <w:r w:rsidR="00DA0EDE">
        <w:rPr>
          <w:rFonts w:ascii="Calibri" w:hAnsi="Calibri" w:cs="Calibri"/>
          <w:sz w:val="22"/>
          <w:szCs w:val="22"/>
        </w:rPr>
        <w:t>5. 2. 2026</w:t>
      </w:r>
      <w:r>
        <w:rPr>
          <w:rFonts w:ascii="Calibri" w:hAnsi="Calibri" w:cs="Calibri"/>
          <w:sz w:val="22"/>
          <w:szCs w:val="22"/>
        </w:rPr>
        <w:t xml:space="preserve">. Objednatel dále prohlašuje, že zahájil veřejnou </w:t>
      </w:r>
      <w:r w:rsidRPr="00E65FCE">
        <w:rPr>
          <w:rFonts w:ascii="Calibri" w:hAnsi="Calibri" w:cs="Calibri"/>
          <w:sz w:val="22"/>
          <w:szCs w:val="22"/>
        </w:rPr>
        <w:t>zakázku malého rozsahu (dále jen „zákon“), a to odesláním písemné výzvy k podání za účelem zadání veřejné zakázky s </w:t>
      </w:r>
      <w:r w:rsidRPr="00510983">
        <w:rPr>
          <w:rFonts w:ascii="Calibri" w:hAnsi="Calibri" w:cs="Calibri"/>
          <w:sz w:val="22"/>
          <w:szCs w:val="22"/>
        </w:rPr>
        <w:t xml:space="preserve">názvem </w:t>
      </w:r>
      <w:r w:rsidRPr="00510983">
        <w:rPr>
          <w:rFonts w:ascii="Calibri" w:hAnsi="Calibri" w:cs="Calibri"/>
          <w:b/>
          <w:iCs/>
          <w:sz w:val="22"/>
          <w:szCs w:val="22"/>
        </w:rPr>
        <w:t>Úklidové služby v objektech a areálech Muzea v přírodě Vysočina</w:t>
      </w:r>
      <w:r w:rsidRPr="00510983">
        <w:rPr>
          <w:rFonts w:ascii="Calibri" w:hAnsi="Calibri" w:cs="Calibri"/>
          <w:sz w:val="22"/>
          <w:szCs w:val="22"/>
        </w:rPr>
        <w:t xml:space="preserve"> (dále jen „Veřejná zakázka“) vyz</w:t>
      </w:r>
      <w:r>
        <w:rPr>
          <w:rFonts w:ascii="Calibri" w:hAnsi="Calibri" w:cs="Calibri"/>
          <w:sz w:val="22"/>
          <w:szCs w:val="22"/>
        </w:rPr>
        <w:t>vaným dodavatelům. Na základě výsledku výběrového řízení byla veřejná zakázka malého rozsahu zadána dodavateli. Smluvní strany uzavírají tuto smlouvu za účelem splnění předmětu veřejné zakázky.</w:t>
      </w:r>
    </w:p>
    <w:p w14:paraId="54C3A15A" w14:textId="0E84E864" w:rsidR="006C6C73" w:rsidRDefault="006C6C73" w:rsidP="00510983">
      <w:pPr>
        <w:numPr>
          <w:ilvl w:val="0"/>
          <w:numId w:val="13"/>
        </w:numPr>
        <w:tabs>
          <w:tab w:val="clear" w:pos="705"/>
          <w:tab w:val="num" w:pos="426"/>
        </w:tabs>
        <w:ind w:left="426" w:hanging="426"/>
        <w:rPr>
          <w:rFonts w:ascii="Calibri" w:hAnsi="Calibri" w:cs="Calibri"/>
          <w:b/>
          <w:sz w:val="22"/>
          <w:szCs w:val="22"/>
        </w:rPr>
      </w:pPr>
      <w:r w:rsidRPr="000E1597">
        <w:rPr>
          <w:rFonts w:ascii="Calibri" w:hAnsi="Calibri" w:cs="Calibri"/>
          <w:snapToGrid w:val="0"/>
          <w:sz w:val="22"/>
          <w:szCs w:val="22"/>
        </w:rPr>
        <w:t xml:space="preserve">Dodavatel se zavazuje, že po celou dobu trvání závazku bude mít platnou a účinnou pojistnou smlouvu pro případ způsobení škody v souvislosti s výkonem předmětné smluvní činnosti ve výši min. </w:t>
      </w:r>
      <w:r w:rsidR="00A25E24">
        <w:rPr>
          <w:rFonts w:ascii="Calibri" w:hAnsi="Calibri" w:cs="Calibri"/>
          <w:snapToGrid w:val="0"/>
          <w:sz w:val="22"/>
          <w:szCs w:val="22"/>
        </w:rPr>
        <w:t>1</w:t>
      </w:r>
      <w:r>
        <w:rPr>
          <w:rFonts w:ascii="Calibri" w:hAnsi="Calibri" w:cs="Calibri"/>
          <w:snapToGrid w:val="0"/>
          <w:sz w:val="22"/>
          <w:szCs w:val="22"/>
        </w:rPr>
        <w:t>.</w:t>
      </w:r>
      <w:r w:rsidRPr="000E1597">
        <w:rPr>
          <w:rFonts w:ascii="Calibri" w:hAnsi="Calibri" w:cs="Calibri"/>
          <w:snapToGrid w:val="0"/>
          <w:sz w:val="22"/>
          <w:szCs w:val="22"/>
        </w:rPr>
        <w:t>000</w:t>
      </w:r>
      <w:r>
        <w:rPr>
          <w:rFonts w:ascii="Calibri" w:hAnsi="Calibri" w:cs="Calibri"/>
          <w:snapToGrid w:val="0"/>
          <w:sz w:val="22"/>
          <w:szCs w:val="22"/>
        </w:rPr>
        <w:t>.</w:t>
      </w:r>
      <w:r w:rsidRPr="000E1597">
        <w:rPr>
          <w:rFonts w:ascii="Calibri" w:hAnsi="Calibri" w:cs="Calibri"/>
          <w:snapToGrid w:val="0"/>
          <w:sz w:val="22"/>
          <w:szCs w:val="22"/>
        </w:rPr>
        <w:t xml:space="preserve">000,00 Kč, kterou kdykoliv na požádání předloží Objednateli k nahlédnutí. Objednatel je oprávněn učinit si na vlastní náklady kopii pojistné smlouvy. Poskytovatel se zavazuje oznámit objednateli </w:t>
      </w:r>
      <w:r w:rsidRPr="00A04207">
        <w:rPr>
          <w:rFonts w:ascii="Calibri" w:hAnsi="Calibri" w:cs="Calibri"/>
          <w:snapToGrid w:val="0"/>
          <w:sz w:val="22"/>
          <w:szCs w:val="22"/>
        </w:rPr>
        <w:t>jakékoliv změny tohoto pojištění.</w:t>
      </w:r>
    </w:p>
    <w:p w14:paraId="4BAEC0ED" w14:textId="77777777" w:rsidR="005B3040" w:rsidRDefault="005B3040" w:rsidP="00510983">
      <w:pPr>
        <w:jc w:val="center"/>
        <w:rPr>
          <w:rFonts w:ascii="Calibri" w:hAnsi="Calibri" w:cs="Calibri"/>
          <w:b/>
          <w:sz w:val="22"/>
          <w:szCs w:val="22"/>
        </w:rPr>
      </w:pPr>
    </w:p>
    <w:p w14:paraId="5A3A69B6" w14:textId="77777777" w:rsidR="005B3040" w:rsidRDefault="005B3040" w:rsidP="00510983">
      <w:pPr>
        <w:jc w:val="center"/>
        <w:rPr>
          <w:rFonts w:ascii="Calibri" w:hAnsi="Calibri" w:cs="Calibri"/>
          <w:b/>
          <w:sz w:val="22"/>
          <w:szCs w:val="22"/>
        </w:rPr>
      </w:pPr>
    </w:p>
    <w:p w14:paraId="3A335062" w14:textId="0A2C22A9" w:rsidR="00510983" w:rsidRPr="007B468E" w:rsidRDefault="00510983" w:rsidP="00510983">
      <w:pPr>
        <w:jc w:val="center"/>
        <w:rPr>
          <w:rFonts w:ascii="Calibri" w:hAnsi="Calibri" w:cs="Calibri"/>
          <w:b/>
          <w:sz w:val="22"/>
          <w:szCs w:val="22"/>
        </w:rPr>
      </w:pPr>
      <w:r>
        <w:rPr>
          <w:rFonts w:ascii="Calibri" w:hAnsi="Calibri" w:cs="Calibri"/>
          <w:b/>
          <w:sz w:val="22"/>
          <w:szCs w:val="22"/>
        </w:rPr>
        <w:lastRenderedPageBreak/>
        <w:t>I</w:t>
      </w:r>
      <w:r w:rsidRPr="007B468E">
        <w:rPr>
          <w:rFonts w:ascii="Calibri" w:hAnsi="Calibri" w:cs="Calibri"/>
          <w:b/>
          <w:sz w:val="22"/>
          <w:szCs w:val="22"/>
        </w:rPr>
        <w:t>I.</w:t>
      </w:r>
    </w:p>
    <w:p w14:paraId="5D9FA0A2" w14:textId="250D84FD" w:rsidR="00510983" w:rsidRPr="007B468E" w:rsidRDefault="00510983" w:rsidP="00510983">
      <w:pPr>
        <w:pBdr>
          <w:bottom w:val="single" w:sz="4" w:space="1" w:color="auto"/>
        </w:pBdr>
        <w:shd w:val="clear" w:color="auto" w:fill="F2F2F2"/>
        <w:jc w:val="center"/>
        <w:rPr>
          <w:rFonts w:ascii="Calibri" w:hAnsi="Calibri" w:cs="Calibri"/>
          <w:b/>
          <w:sz w:val="22"/>
          <w:szCs w:val="22"/>
        </w:rPr>
      </w:pPr>
      <w:r>
        <w:rPr>
          <w:rFonts w:ascii="Calibri" w:hAnsi="Calibri" w:cs="Calibri"/>
          <w:b/>
          <w:sz w:val="22"/>
          <w:szCs w:val="22"/>
        </w:rPr>
        <w:t>Předmět smlouvy</w:t>
      </w:r>
    </w:p>
    <w:p w14:paraId="214DBE96" w14:textId="77777777" w:rsidR="0061551E" w:rsidRDefault="00510983" w:rsidP="0061551E">
      <w:pPr>
        <w:numPr>
          <w:ilvl w:val="0"/>
          <w:numId w:val="14"/>
        </w:numPr>
        <w:tabs>
          <w:tab w:val="left" w:pos="426"/>
        </w:tabs>
        <w:autoSpaceDE w:val="0"/>
        <w:autoSpaceDN w:val="0"/>
        <w:adjustRightInd w:val="0"/>
        <w:ind w:left="426" w:hanging="426"/>
        <w:rPr>
          <w:rFonts w:asciiTheme="minorHAnsi" w:hAnsiTheme="minorHAnsi" w:cstheme="minorHAnsi"/>
          <w:sz w:val="22"/>
          <w:szCs w:val="22"/>
        </w:rPr>
      </w:pPr>
      <w:r w:rsidRPr="00510983">
        <w:rPr>
          <w:rFonts w:asciiTheme="minorHAnsi" w:hAnsiTheme="minorHAnsi" w:cstheme="minorHAnsi"/>
          <w:sz w:val="22"/>
          <w:szCs w:val="22"/>
        </w:rPr>
        <w:t xml:space="preserve">Předmětem smlouvy je závazek </w:t>
      </w:r>
      <w:r>
        <w:rPr>
          <w:rFonts w:asciiTheme="minorHAnsi" w:hAnsiTheme="minorHAnsi" w:cstheme="minorHAnsi"/>
          <w:sz w:val="22"/>
          <w:szCs w:val="22"/>
        </w:rPr>
        <w:t>dodavatele</w:t>
      </w:r>
      <w:r w:rsidRPr="00510983">
        <w:rPr>
          <w:rFonts w:asciiTheme="minorHAnsi" w:hAnsiTheme="minorHAnsi" w:cstheme="minorHAnsi"/>
          <w:sz w:val="22"/>
          <w:szCs w:val="22"/>
        </w:rPr>
        <w:t xml:space="preserve"> provést na svůj náklad a nebezpečí pro objednatele </w:t>
      </w:r>
      <w:r>
        <w:rPr>
          <w:rFonts w:asciiTheme="minorHAnsi" w:hAnsiTheme="minorHAnsi" w:cstheme="minorHAnsi"/>
          <w:sz w:val="22"/>
          <w:szCs w:val="22"/>
        </w:rPr>
        <w:t xml:space="preserve">činnosti </w:t>
      </w:r>
      <w:r w:rsidRPr="00510983">
        <w:rPr>
          <w:rFonts w:asciiTheme="minorHAnsi" w:hAnsiTheme="minorHAnsi" w:cstheme="minorHAnsi"/>
          <w:sz w:val="22"/>
          <w:szCs w:val="22"/>
        </w:rPr>
        <w:t xml:space="preserve">spočívající v zajištění a provedení kompletních pravidelných úklidových prací dle bližší specifikace uvedené níže (dále i jen „dílo“). Dále je předmětem smlouvy závazek objednatele dílo převzít a zaplatit </w:t>
      </w:r>
      <w:r>
        <w:rPr>
          <w:rFonts w:asciiTheme="minorHAnsi" w:hAnsiTheme="minorHAnsi" w:cstheme="minorHAnsi"/>
          <w:sz w:val="22"/>
          <w:szCs w:val="22"/>
        </w:rPr>
        <w:t>dodavateli</w:t>
      </w:r>
      <w:r w:rsidRPr="00510983">
        <w:rPr>
          <w:rFonts w:asciiTheme="minorHAnsi" w:hAnsiTheme="minorHAnsi" w:cstheme="minorHAnsi"/>
          <w:sz w:val="22"/>
          <w:szCs w:val="22"/>
        </w:rPr>
        <w:t xml:space="preserve"> za provedení díla dle této smlouvy sjednanou cenu podle čl. VI. smlouvy.</w:t>
      </w:r>
    </w:p>
    <w:p w14:paraId="529A5B2D" w14:textId="487A634C" w:rsidR="00510983" w:rsidRPr="0061551E" w:rsidRDefault="00510983" w:rsidP="0061551E">
      <w:pPr>
        <w:numPr>
          <w:ilvl w:val="0"/>
          <w:numId w:val="14"/>
        </w:numPr>
        <w:tabs>
          <w:tab w:val="left" w:pos="426"/>
        </w:tabs>
        <w:autoSpaceDE w:val="0"/>
        <w:autoSpaceDN w:val="0"/>
        <w:adjustRightInd w:val="0"/>
        <w:ind w:left="426" w:hanging="426"/>
        <w:rPr>
          <w:rFonts w:asciiTheme="minorHAnsi" w:hAnsiTheme="minorHAnsi" w:cstheme="minorHAnsi"/>
          <w:sz w:val="22"/>
          <w:szCs w:val="22"/>
        </w:rPr>
      </w:pPr>
      <w:r w:rsidRPr="0061551E">
        <w:rPr>
          <w:rFonts w:asciiTheme="minorHAnsi" w:hAnsiTheme="minorHAnsi" w:cstheme="minorHAnsi"/>
          <w:sz w:val="22"/>
          <w:szCs w:val="22"/>
        </w:rPr>
        <w:t xml:space="preserve">Bližší specifikace předmětu díla </w:t>
      </w:r>
      <w:r w:rsidR="0061551E" w:rsidRPr="0061551E">
        <w:rPr>
          <w:rFonts w:asciiTheme="minorHAnsi" w:hAnsiTheme="minorHAnsi" w:cstheme="minorHAnsi"/>
          <w:sz w:val="22"/>
          <w:szCs w:val="22"/>
        </w:rPr>
        <w:t xml:space="preserve">(rozsah a způsob provádění úklidových prací a technické požadavky) </w:t>
      </w:r>
      <w:r w:rsidRPr="0061551E">
        <w:rPr>
          <w:rFonts w:asciiTheme="minorHAnsi" w:hAnsiTheme="minorHAnsi" w:cstheme="minorHAnsi"/>
          <w:sz w:val="22"/>
          <w:szCs w:val="22"/>
        </w:rPr>
        <w:t>je popsána v </w:t>
      </w:r>
      <w:r w:rsidRPr="0061551E">
        <w:rPr>
          <w:rFonts w:asciiTheme="minorHAnsi" w:hAnsiTheme="minorHAnsi" w:cstheme="minorHAnsi"/>
          <w:b/>
          <w:bCs/>
          <w:sz w:val="22"/>
          <w:szCs w:val="22"/>
        </w:rPr>
        <w:t>Příloze č. 1</w:t>
      </w:r>
      <w:r w:rsidRPr="0061551E">
        <w:rPr>
          <w:rFonts w:asciiTheme="minorHAnsi" w:hAnsiTheme="minorHAnsi" w:cstheme="minorHAnsi"/>
          <w:sz w:val="22"/>
          <w:szCs w:val="22"/>
        </w:rPr>
        <w:t>, včetně popisu prováděných prací v jednotlivých místnostech</w:t>
      </w:r>
      <w:r w:rsidR="0061551E">
        <w:rPr>
          <w:rFonts w:asciiTheme="minorHAnsi" w:hAnsiTheme="minorHAnsi" w:cstheme="minorHAnsi"/>
          <w:sz w:val="22"/>
          <w:szCs w:val="22"/>
        </w:rPr>
        <w:t xml:space="preserve"> a objektů</w:t>
      </w:r>
      <w:r w:rsidRPr="0061551E">
        <w:rPr>
          <w:rFonts w:asciiTheme="minorHAnsi" w:hAnsiTheme="minorHAnsi" w:cstheme="minorHAnsi"/>
          <w:sz w:val="22"/>
          <w:szCs w:val="22"/>
        </w:rPr>
        <w:t xml:space="preserve"> a rozdělení dle četnosti úklidu</w:t>
      </w:r>
      <w:r w:rsidR="005B3040">
        <w:rPr>
          <w:rFonts w:asciiTheme="minorHAnsi" w:hAnsiTheme="minorHAnsi" w:cstheme="minorHAnsi"/>
          <w:sz w:val="22"/>
          <w:szCs w:val="22"/>
        </w:rPr>
        <w:t xml:space="preserve">. </w:t>
      </w:r>
    </w:p>
    <w:p w14:paraId="06A8BDBE" w14:textId="1A438D85" w:rsidR="00510983" w:rsidRPr="00510983" w:rsidRDefault="00510983" w:rsidP="00510983">
      <w:pPr>
        <w:pStyle w:val="Zkladntextodsazen2"/>
        <w:numPr>
          <w:ilvl w:val="0"/>
          <w:numId w:val="14"/>
        </w:numPr>
        <w:tabs>
          <w:tab w:val="left" w:pos="-6096"/>
          <w:tab w:val="left" w:pos="426"/>
        </w:tabs>
        <w:spacing w:after="0" w:line="240" w:lineRule="auto"/>
        <w:ind w:left="426" w:hanging="426"/>
        <w:rPr>
          <w:rFonts w:asciiTheme="minorHAnsi" w:hAnsiTheme="minorHAnsi" w:cstheme="minorHAnsi"/>
          <w:sz w:val="22"/>
          <w:szCs w:val="22"/>
        </w:rPr>
      </w:pPr>
      <w:r w:rsidRPr="00510983">
        <w:rPr>
          <w:rFonts w:asciiTheme="minorHAnsi" w:hAnsiTheme="minorHAnsi" w:cstheme="minorHAnsi"/>
          <w:sz w:val="22"/>
          <w:szCs w:val="22"/>
        </w:rPr>
        <w:t xml:space="preserve">Součástí plnění předmětu díla dále jsou veškeré výkony a vedlejší rozpočtové náklady spojené s realizací předmětu </w:t>
      </w:r>
      <w:r>
        <w:rPr>
          <w:rFonts w:asciiTheme="minorHAnsi" w:hAnsiTheme="minorHAnsi" w:cstheme="minorHAnsi"/>
          <w:sz w:val="22"/>
          <w:szCs w:val="22"/>
        </w:rPr>
        <w:t>této smlouvy</w:t>
      </w:r>
      <w:r w:rsidRPr="00510983">
        <w:rPr>
          <w:rFonts w:asciiTheme="minorHAnsi" w:hAnsiTheme="minorHAnsi" w:cstheme="minorHAnsi"/>
          <w:sz w:val="22"/>
          <w:szCs w:val="22"/>
        </w:rPr>
        <w:t>.</w:t>
      </w:r>
    </w:p>
    <w:p w14:paraId="1A777F0A" w14:textId="77777777" w:rsidR="000B6177" w:rsidRDefault="000B6177" w:rsidP="000B6177">
      <w:pPr>
        <w:ind w:left="0" w:firstLine="0"/>
        <w:rPr>
          <w:rFonts w:ascii="Calibri" w:hAnsi="Calibri" w:cs="Calibri"/>
          <w:iCs/>
          <w:sz w:val="20"/>
        </w:rPr>
      </w:pPr>
    </w:p>
    <w:p w14:paraId="3A04061D" w14:textId="4052E649" w:rsidR="00510983" w:rsidRPr="007B468E" w:rsidRDefault="00510983" w:rsidP="00510983">
      <w:pPr>
        <w:jc w:val="center"/>
        <w:rPr>
          <w:rFonts w:ascii="Calibri" w:hAnsi="Calibri" w:cs="Calibri"/>
          <w:b/>
          <w:sz w:val="22"/>
          <w:szCs w:val="22"/>
        </w:rPr>
      </w:pPr>
      <w:r>
        <w:rPr>
          <w:rFonts w:ascii="Calibri" w:hAnsi="Calibri" w:cs="Calibri"/>
          <w:b/>
          <w:sz w:val="22"/>
          <w:szCs w:val="22"/>
        </w:rPr>
        <w:t>II</w:t>
      </w:r>
      <w:r w:rsidRPr="007B468E">
        <w:rPr>
          <w:rFonts w:ascii="Calibri" w:hAnsi="Calibri" w:cs="Calibri"/>
          <w:b/>
          <w:sz w:val="22"/>
          <w:szCs w:val="22"/>
        </w:rPr>
        <w:t>I.</w:t>
      </w:r>
    </w:p>
    <w:p w14:paraId="476B4A6C" w14:textId="2B2E3B13" w:rsidR="00510983" w:rsidRPr="007B468E" w:rsidRDefault="00510983" w:rsidP="00510983">
      <w:pPr>
        <w:pBdr>
          <w:bottom w:val="single" w:sz="4" w:space="1" w:color="auto"/>
        </w:pBdr>
        <w:shd w:val="clear" w:color="auto" w:fill="F2F2F2"/>
        <w:jc w:val="center"/>
        <w:rPr>
          <w:rFonts w:ascii="Calibri" w:hAnsi="Calibri" w:cs="Calibri"/>
          <w:b/>
          <w:sz w:val="22"/>
          <w:szCs w:val="22"/>
        </w:rPr>
      </w:pPr>
      <w:r>
        <w:rPr>
          <w:rFonts w:ascii="Calibri" w:hAnsi="Calibri" w:cs="Calibri"/>
          <w:b/>
          <w:sz w:val="22"/>
          <w:szCs w:val="22"/>
        </w:rPr>
        <w:t>Cena plnění a platební podmínky</w:t>
      </w:r>
    </w:p>
    <w:p w14:paraId="4F48CB50" w14:textId="77777777" w:rsidR="0061551E" w:rsidRDefault="0061551E" w:rsidP="0061551E">
      <w:pPr>
        <w:tabs>
          <w:tab w:val="left" w:pos="-6096"/>
        </w:tabs>
        <w:spacing w:after="120"/>
        <w:ind w:left="425" w:hanging="425"/>
        <w:rPr>
          <w:rFonts w:asciiTheme="minorHAnsi" w:hAnsiTheme="minorHAnsi" w:cstheme="minorHAnsi"/>
          <w:sz w:val="22"/>
          <w:szCs w:val="22"/>
        </w:rPr>
      </w:pPr>
      <w:r w:rsidRPr="0061551E">
        <w:rPr>
          <w:rFonts w:asciiTheme="minorHAnsi" w:hAnsiTheme="minorHAnsi" w:cstheme="minorHAnsi"/>
          <w:sz w:val="22"/>
          <w:szCs w:val="22"/>
        </w:rPr>
        <w:t>1.</w:t>
      </w:r>
      <w:r w:rsidRPr="0061551E">
        <w:rPr>
          <w:rFonts w:asciiTheme="minorHAnsi" w:hAnsiTheme="minorHAnsi" w:cstheme="minorHAnsi"/>
          <w:sz w:val="22"/>
          <w:szCs w:val="22"/>
        </w:rPr>
        <w:tab/>
        <w:t>Za řádné provedení díla (tj. bez vad a nedodělků) dle čl. II. této smlouvy se stanoví smluvní cena ve smyslu zák. č. 526/90 Sb. o cenách ve výši:</w:t>
      </w:r>
    </w:p>
    <w:p w14:paraId="29A87674" w14:textId="2D87137C" w:rsidR="00475026" w:rsidRPr="002824CE" w:rsidRDefault="004250F9" w:rsidP="00475026">
      <w:pPr>
        <w:shd w:val="clear" w:color="auto" w:fill="F2F2F2" w:themeFill="background1" w:themeFillShade="F2"/>
        <w:tabs>
          <w:tab w:val="left" w:pos="-6096"/>
          <w:tab w:val="right" w:pos="9356"/>
        </w:tabs>
        <w:ind w:left="426" w:firstLine="0"/>
        <w:rPr>
          <w:rFonts w:asciiTheme="minorHAnsi" w:hAnsiTheme="minorHAnsi" w:cstheme="minorHAnsi"/>
          <w:sz w:val="22"/>
          <w:szCs w:val="22"/>
        </w:rPr>
      </w:pPr>
      <w:r w:rsidRPr="002824CE">
        <w:rPr>
          <w:rFonts w:asciiTheme="minorHAnsi" w:hAnsiTheme="minorHAnsi" w:cstheme="minorHAnsi"/>
          <w:sz w:val="22"/>
          <w:szCs w:val="22"/>
        </w:rPr>
        <w:t>m</w:t>
      </w:r>
      <w:r w:rsidR="0061551E" w:rsidRPr="002824CE">
        <w:rPr>
          <w:rFonts w:asciiTheme="minorHAnsi" w:hAnsiTheme="minorHAnsi" w:cstheme="minorHAnsi"/>
          <w:sz w:val="22"/>
          <w:szCs w:val="22"/>
        </w:rPr>
        <w:t>ěsíční paušál bez DPH za jeden 1 měsíc plnění</w:t>
      </w:r>
      <w:r w:rsidR="0061551E" w:rsidRPr="002824CE">
        <w:rPr>
          <w:rFonts w:asciiTheme="minorHAnsi" w:hAnsiTheme="minorHAnsi" w:cstheme="minorHAnsi"/>
          <w:sz w:val="22"/>
          <w:szCs w:val="22"/>
        </w:rPr>
        <w:tab/>
      </w:r>
      <w:r w:rsidR="002824CE" w:rsidRPr="002824CE">
        <w:rPr>
          <w:rFonts w:asciiTheme="minorHAnsi" w:hAnsiTheme="minorHAnsi" w:cstheme="minorHAnsi"/>
          <w:sz w:val="22"/>
          <w:szCs w:val="22"/>
        </w:rPr>
        <w:t>79 000,00</w:t>
      </w:r>
      <w:r w:rsidR="0061551E" w:rsidRPr="002824CE">
        <w:rPr>
          <w:rFonts w:asciiTheme="minorHAnsi" w:hAnsiTheme="minorHAnsi" w:cstheme="minorHAnsi"/>
          <w:sz w:val="22"/>
          <w:szCs w:val="22"/>
        </w:rPr>
        <w:t xml:space="preserve"> Kč</w:t>
      </w:r>
    </w:p>
    <w:p w14:paraId="1B9B31DC" w14:textId="6FF62E8C" w:rsidR="0061551E" w:rsidRDefault="0061551E" w:rsidP="00475026">
      <w:pPr>
        <w:shd w:val="clear" w:color="auto" w:fill="F2F2F2" w:themeFill="background1" w:themeFillShade="F2"/>
        <w:tabs>
          <w:tab w:val="left" w:pos="-6096"/>
          <w:tab w:val="right" w:pos="9356"/>
        </w:tabs>
        <w:ind w:left="426" w:firstLine="0"/>
        <w:rPr>
          <w:rFonts w:asciiTheme="minorHAnsi" w:hAnsiTheme="minorHAnsi" w:cstheme="minorHAnsi"/>
          <w:sz w:val="22"/>
          <w:szCs w:val="22"/>
        </w:rPr>
      </w:pPr>
      <w:r>
        <w:rPr>
          <w:rFonts w:asciiTheme="minorHAnsi" w:hAnsiTheme="minorHAnsi" w:cstheme="minorHAnsi"/>
          <w:sz w:val="22"/>
          <w:szCs w:val="22"/>
        </w:rPr>
        <w:t>DPH</w:t>
      </w:r>
      <w:r>
        <w:rPr>
          <w:rFonts w:asciiTheme="minorHAnsi" w:hAnsiTheme="minorHAnsi" w:cstheme="minorHAnsi"/>
          <w:sz w:val="22"/>
          <w:szCs w:val="22"/>
        </w:rPr>
        <w:tab/>
      </w:r>
      <w:r w:rsidR="002824CE">
        <w:rPr>
          <w:rFonts w:asciiTheme="minorHAnsi" w:hAnsiTheme="minorHAnsi" w:cstheme="minorHAnsi"/>
          <w:sz w:val="22"/>
          <w:szCs w:val="22"/>
        </w:rPr>
        <w:t>neplátce DPH</w:t>
      </w:r>
    </w:p>
    <w:p w14:paraId="19894430" w14:textId="4A291A00" w:rsidR="0061551E" w:rsidRPr="002824CE" w:rsidRDefault="004250F9" w:rsidP="00475026">
      <w:pPr>
        <w:shd w:val="clear" w:color="auto" w:fill="F2F2F2" w:themeFill="background1" w:themeFillShade="F2"/>
        <w:tabs>
          <w:tab w:val="left" w:pos="-6096"/>
          <w:tab w:val="right" w:pos="9356"/>
        </w:tabs>
        <w:ind w:left="426" w:firstLine="0"/>
        <w:rPr>
          <w:rFonts w:asciiTheme="minorHAnsi" w:hAnsiTheme="minorHAnsi" w:cstheme="minorHAnsi"/>
          <w:b/>
          <w:bCs/>
          <w:sz w:val="22"/>
          <w:szCs w:val="22"/>
        </w:rPr>
      </w:pPr>
      <w:r w:rsidRPr="002824CE">
        <w:rPr>
          <w:rFonts w:asciiTheme="minorHAnsi" w:hAnsiTheme="minorHAnsi" w:cstheme="minorHAnsi"/>
          <w:b/>
          <w:bCs/>
          <w:sz w:val="22"/>
          <w:szCs w:val="22"/>
        </w:rPr>
        <w:t>m</w:t>
      </w:r>
      <w:r w:rsidR="0061551E" w:rsidRPr="002824CE">
        <w:rPr>
          <w:rFonts w:asciiTheme="minorHAnsi" w:hAnsiTheme="minorHAnsi" w:cstheme="minorHAnsi"/>
          <w:b/>
          <w:bCs/>
          <w:sz w:val="22"/>
          <w:szCs w:val="22"/>
        </w:rPr>
        <w:t>ěsíční paušál včetně DPH za jeden (1) měsíc plnění</w:t>
      </w:r>
      <w:r w:rsidR="0061551E" w:rsidRPr="002824CE">
        <w:rPr>
          <w:rFonts w:asciiTheme="minorHAnsi" w:hAnsiTheme="minorHAnsi" w:cstheme="minorHAnsi"/>
          <w:b/>
          <w:bCs/>
          <w:sz w:val="22"/>
          <w:szCs w:val="22"/>
        </w:rPr>
        <w:tab/>
      </w:r>
      <w:r w:rsidR="002824CE" w:rsidRPr="002824CE">
        <w:rPr>
          <w:rFonts w:asciiTheme="minorHAnsi" w:hAnsiTheme="minorHAnsi" w:cstheme="minorHAnsi"/>
          <w:b/>
          <w:bCs/>
          <w:sz w:val="22"/>
          <w:szCs w:val="22"/>
        </w:rPr>
        <w:t xml:space="preserve">79 000,00 Kč </w:t>
      </w:r>
    </w:p>
    <w:p w14:paraId="652077D3" w14:textId="3A26789C" w:rsidR="003A500F" w:rsidRDefault="003A500F" w:rsidP="00AC0C93">
      <w:pPr>
        <w:keepNext/>
        <w:tabs>
          <w:tab w:val="left" w:pos="426"/>
          <w:tab w:val="left" w:pos="482"/>
        </w:tabs>
        <w:ind w:left="403"/>
        <w:outlineLvl w:val="1"/>
        <w:rPr>
          <w:rFonts w:ascii="Calibri" w:hAnsi="Calibri" w:cs="Calibri"/>
          <w:bCs/>
          <w:iCs/>
          <w:sz w:val="22"/>
          <w:szCs w:val="22"/>
        </w:rPr>
      </w:pPr>
      <w:r>
        <w:rPr>
          <w:rFonts w:ascii="Calibri" w:hAnsi="Calibri" w:cs="Calibri"/>
          <w:bCs/>
          <w:iCs/>
          <w:sz w:val="22"/>
          <w:szCs w:val="22"/>
        </w:rPr>
        <w:tab/>
      </w:r>
    </w:p>
    <w:p w14:paraId="3F6EF9B9" w14:textId="16A63557" w:rsidR="00D80785" w:rsidRPr="00881F01" w:rsidRDefault="00A95523" w:rsidP="00AC0C93">
      <w:pPr>
        <w:keepNext/>
        <w:tabs>
          <w:tab w:val="left" w:pos="426"/>
          <w:tab w:val="left" w:pos="482"/>
        </w:tabs>
        <w:ind w:left="403"/>
        <w:outlineLvl w:val="1"/>
        <w:rPr>
          <w:rFonts w:ascii="Calibri" w:hAnsi="Calibri" w:cs="Calibri"/>
          <w:b/>
          <w:bCs/>
          <w:snapToGrid w:val="0"/>
          <w:color w:val="EE0000"/>
          <w:sz w:val="22"/>
          <w:szCs w:val="22"/>
        </w:rPr>
      </w:pPr>
      <w:r w:rsidRPr="00AC0C93">
        <w:rPr>
          <w:rFonts w:ascii="Calibri" w:hAnsi="Calibri" w:cs="Calibri"/>
          <w:bCs/>
          <w:iCs/>
          <w:sz w:val="22"/>
          <w:szCs w:val="22"/>
        </w:rPr>
        <w:t>2.</w:t>
      </w:r>
      <w:r w:rsidRPr="00AC0C93">
        <w:rPr>
          <w:rFonts w:ascii="Calibri" w:hAnsi="Calibri" w:cs="Calibri"/>
          <w:bCs/>
          <w:iCs/>
          <w:sz w:val="22"/>
          <w:szCs w:val="22"/>
        </w:rPr>
        <w:tab/>
      </w:r>
      <w:bookmarkStart w:id="0" w:name="_Hlk162984733"/>
      <w:r w:rsidR="00D80785" w:rsidRPr="00AC0C93">
        <w:rPr>
          <w:rFonts w:ascii="Calibri" w:hAnsi="Calibri" w:cs="Calibri"/>
          <w:snapToGrid w:val="0"/>
          <w:sz w:val="22"/>
          <w:szCs w:val="22"/>
        </w:rPr>
        <w:t>Součástí sjednané ceny jsou veškeré práce a náklady nezbytné pro řádné a úplné provedení prací</w:t>
      </w:r>
      <w:r w:rsidR="003A500F">
        <w:rPr>
          <w:rFonts w:ascii="Calibri" w:hAnsi="Calibri" w:cs="Calibri"/>
          <w:snapToGrid w:val="0"/>
          <w:sz w:val="22"/>
          <w:szCs w:val="22"/>
        </w:rPr>
        <w:t xml:space="preserve">, které jsou obsaženy v Příloze č. 1 této </w:t>
      </w:r>
      <w:r w:rsidR="003A500F" w:rsidRPr="001E510D">
        <w:rPr>
          <w:rFonts w:ascii="Calibri" w:hAnsi="Calibri" w:cs="Calibri"/>
          <w:snapToGrid w:val="0"/>
          <w:sz w:val="22"/>
          <w:szCs w:val="22"/>
        </w:rPr>
        <w:t>smlouvy. Doda</w:t>
      </w:r>
      <w:r w:rsidR="005B3040" w:rsidRPr="001E510D">
        <w:rPr>
          <w:rFonts w:ascii="Calibri" w:hAnsi="Calibri" w:cs="Calibri"/>
          <w:snapToGrid w:val="0"/>
          <w:sz w:val="22"/>
          <w:szCs w:val="22"/>
        </w:rPr>
        <w:t xml:space="preserve">vatel bere v této souvislosti na vědomí, že </w:t>
      </w:r>
      <w:r w:rsidR="002478C3" w:rsidRPr="001E510D">
        <w:rPr>
          <w:rFonts w:ascii="Calibri" w:hAnsi="Calibri" w:cs="Calibri"/>
          <w:snapToGrid w:val="0"/>
          <w:sz w:val="22"/>
          <w:szCs w:val="22"/>
        </w:rPr>
        <w:t xml:space="preserve">některé </w:t>
      </w:r>
      <w:r w:rsidR="005B3040" w:rsidRPr="001E510D">
        <w:rPr>
          <w:rFonts w:ascii="Calibri" w:hAnsi="Calibri" w:cs="Calibri"/>
          <w:snapToGrid w:val="0"/>
          <w:sz w:val="22"/>
          <w:szCs w:val="22"/>
        </w:rPr>
        <w:t xml:space="preserve">činnosti </w:t>
      </w:r>
      <w:r w:rsidR="002478C3" w:rsidRPr="001E510D">
        <w:rPr>
          <w:rFonts w:ascii="Calibri" w:hAnsi="Calibri" w:cs="Calibri"/>
          <w:snapToGrid w:val="0"/>
          <w:sz w:val="22"/>
          <w:szCs w:val="22"/>
        </w:rPr>
        <w:t xml:space="preserve">určené objednatelem </w:t>
      </w:r>
      <w:r w:rsidR="005B3040" w:rsidRPr="001E510D">
        <w:rPr>
          <w:rFonts w:ascii="Calibri" w:hAnsi="Calibri" w:cs="Calibri"/>
          <w:snapToGrid w:val="0"/>
          <w:sz w:val="22"/>
          <w:szCs w:val="22"/>
        </w:rPr>
        <w:t>budou realizovány na základě samostatných písemných objednávek. Pokud nebude Objednatelem objednávky vystavena, nemůže se Dodavatel domáhat plnění ze smlouvy.</w:t>
      </w:r>
      <w:r w:rsidR="005B3040" w:rsidRPr="001E510D">
        <w:rPr>
          <w:rFonts w:ascii="Calibri" w:hAnsi="Calibri" w:cs="Calibri"/>
          <w:b/>
          <w:bCs/>
          <w:snapToGrid w:val="0"/>
          <w:sz w:val="22"/>
          <w:szCs w:val="22"/>
        </w:rPr>
        <w:t xml:space="preserve"> </w:t>
      </w:r>
      <w:bookmarkEnd w:id="0"/>
    </w:p>
    <w:p w14:paraId="02BF7896" w14:textId="79F97E62" w:rsidR="00D80785" w:rsidRPr="00AC0C93" w:rsidRDefault="00AC0C93" w:rsidP="00AC0C93">
      <w:pPr>
        <w:keepNext/>
        <w:tabs>
          <w:tab w:val="left" w:pos="426"/>
          <w:tab w:val="left" w:pos="482"/>
        </w:tabs>
        <w:ind w:left="403"/>
        <w:outlineLvl w:val="1"/>
        <w:rPr>
          <w:rFonts w:ascii="Calibri" w:hAnsi="Calibri" w:cs="Calibri"/>
          <w:snapToGrid w:val="0"/>
          <w:sz w:val="22"/>
          <w:szCs w:val="22"/>
        </w:rPr>
      </w:pPr>
      <w:r w:rsidRPr="00AC0C93">
        <w:rPr>
          <w:rFonts w:ascii="Calibri" w:hAnsi="Calibri" w:cs="Calibri"/>
          <w:snapToGrid w:val="0"/>
          <w:sz w:val="22"/>
          <w:szCs w:val="22"/>
        </w:rPr>
        <w:t>3.</w:t>
      </w:r>
      <w:r w:rsidRPr="00AC0C93">
        <w:rPr>
          <w:rFonts w:ascii="Calibri" w:hAnsi="Calibri" w:cs="Calibri"/>
          <w:snapToGrid w:val="0"/>
          <w:sz w:val="22"/>
          <w:szCs w:val="22"/>
        </w:rPr>
        <w:tab/>
      </w:r>
      <w:r w:rsidR="00D80785" w:rsidRPr="00AC0C93">
        <w:rPr>
          <w:rFonts w:ascii="Calibri" w:hAnsi="Calibri" w:cs="Calibri"/>
          <w:snapToGrid w:val="0"/>
          <w:sz w:val="22"/>
          <w:szCs w:val="22"/>
        </w:rPr>
        <w:t>Cen</w:t>
      </w:r>
      <w:r w:rsidRPr="00AC0C93">
        <w:rPr>
          <w:rFonts w:ascii="Calibri" w:hAnsi="Calibri" w:cs="Calibri"/>
          <w:snapToGrid w:val="0"/>
          <w:sz w:val="22"/>
          <w:szCs w:val="22"/>
        </w:rPr>
        <w:t xml:space="preserve">a </w:t>
      </w:r>
      <w:r w:rsidR="00D80785" w:rsidRPr="00AC0C93">
        <w:rPr>
          <w:rFonts w:ascii="Calibri" w:hAnsi="Calibri" w:cs="Calibri"/>
          <w:snapToGrid w:val="0"/>
          <w:sz w:val="22"/>
          <w:szCs w:val="22"/>
        </w:rPr>
        <w:t>uveden</w:t>
      </w:r>
      <w:r w:rsidRPr="00AC0C93">
        <w:rPr>
          <w:rFonts w:ascii="Calibri" w:hAnsi="Calibri" w:cs="Calibri"/>
          <w:snapToGrid w:val="0"/>
          <w:sz w:val="22"/>
          <w:szCs w:val="22"/>
        </w:rPr>
        <w:t>á</w:t>
      </w:r>
      <w:r w:rsidR="00D80785" w:rsidRPr="00AC0C93">
        <w:rPr>
          <w:rFonts w:ascii="Calibri" w:hAnsi="Calibri" w:cs="Calibri"/>
          <w:snapToGrid w:val="0"/>
          <w:sz w:val="22"/>
          <w:szCs w:val="22"/>
        </w:rPr>
        <w:t xml:space="preserve"> v odst. 1 tohoto článku </w:t>
      </w:r>
      <w:r w:rsidRPr="00AC0C93">
        <w:rPr>
          <w:rFonts w:ascii="Calibri" w:hAnsi="Calibri" w:cs="Calibri"/>
          <w:snapToGrid w:val="0"/>
          <w:sz w:val="22"/>
          <w:szCs w:val="22"/>
        </w:rPr>
        <w:t>je cenou pevnou a nejvýše přípustnou</w:t>
      </w:r>
      <w:r w:rsidR="00D80785" w:rsidRPr="00AC0C93">
        <w:rPr>
          <w:rFonts w:ascii="Calibri" w:hAnsi="Calibri" w:cs="Calibri"/>
          <w:snapToGrid w:val="0"/>
          <w:sz w:val="22"/>
          <w:szCs w:val="22"/>
        </w:rPr>
        <w:t xml:space="preserve"> a platí po celou dobu platnosti a účinnosti této smlouvy. Změna (přepočet) paušální ceny za </w:t>
      </w:r>
      <w:r w:rsidRPr="00AC0C93">
        <w:rPr>
          <w:rFonts w:ascii="Calibri" w:hAnsi="Calibri" w:cs="Calibri"/>
          <w:snapToGrid w:val="0"/>
          <w:sz w:val="22"/>
          <w:szCs w:val="22"/>
        </w:rPr>
        <w:t>jeden (</w:t>
      </w:r>
      <w:r w:rsidR="00D80785" w:rsidRPr="00AC0C93">
        <w:rPr>
          <w:rFonts w:ascii="Calibri" w:hAnsi="Calibri" w:cs="Calibri"/>
          <w:snapToGrid w:val="0"/>
          <w:sz w:val="22"/>
          <w:szCs w:val="22"/>
        </w:rPr>
        <w:t>1</w:t>
      </w:r>
      <w:r w:rsidRPr="00AC0C93">
        <w:rPr>
          <w:rFonts w:ascii="Calibri" w:hAnsi="Calibri" w:cs="Calibri"/>
          <w:snapToGrid w:val="0"/>
          <w:sz w:val="22"/>
          <w:szCs w:val="22"/>
        </w:rPr>
        <w:t>)</w:t>
      </w:r>
      <w:r w:rsidR="00D80785" w:rsidRPr="00AC0C93">
        <w:rPr>
          <w:rFonts w:ascii="Calibri" w:hAnsi="Calibri" w:cs="Calibri"/>
          <w:snapToGrid w:val="0"/>
          <w:sz w:val="22"/>
          <w:szCs w:val="22"/>
        </w:rPr>
        <w:t xml:space="preserve"> kalendářní měsíc bude možné změnit pouze </w:t>
      </w:r>
      <w:r w:rsidRPr="00AC0C93">
        <w:rPr>
          <w:rFonts w:ascii="Calibri" w:hAnsi="Calibri" w:cs="Calibri"/>
          <w:snapToGrid w:val="0"/>
          <w:sz w:val="22"/>
          <w:szCs w:val="22"/>
        </w:rPr>
        <w:t>v případech</w:t>
      </w:r>
      <w:r w:rsidR="00D80785" w:rsidRPr="00AC0C93">
        <w:rPr>
          <w:rFonts w:ascii="Calibri" w:hAnsi="Calibri" w:cs="Calibri"/>
          <w:snapToGrid w:val="0"/>
          <w:sz w:val="22"/>
          <w:szCs w:val="22"/>
        </w:rPr>
        <w:t xml:space="preserve">, </w:t>
      </w:r>
      <w:r w:rsidRPr="00AC0C93">
        <w:rPr>
          <w:rFonts w:ascii="Calibri" w:hAnsi="Calibri" w:cs="Calibri"/>
          <w:snapToGrid w:val="0"/>
          <w:sz w:val="22"/>
          <w:szCs w:val="22"/>
        </w:rPr>
        <w:t>kdy</w:t>
      </w:r>
      <w:r w:rsidR="00D80785" w:rsidRPr="00AC0C93">
        <w:rPr>
          <w:rFonts w:ascii="Calibri" w:hAnsi="Calibri" w:cs="Calibri"/>
          <w:snapToGrid w:val="0"/>
          <w:sz w:val="22"/>
          <w:szCs w:val="22"/>
        </w:rPr>
        <w:t xml:space="preserve"> dojde k výraznému navýšení či snížení celkového počtu m</w:t>
      </w:r>
      <w:r w:rsidR="00D80785" w:rsidRPr="00AC0C93">
        <w:rPr>
          <w:rFonts w:ascii="Calibri" w:hAnsi="Calibri" w:cs="Calibri"/>
          <w:snapToGrid w:val="0"/>
          <w:sz w:val="22"/>
          <w:szCs w:val="22"/>
          <w:vertAlign w:val="superscript"/>
        </w:rPr>
        <w:t>2</w:t>
      </w:r>
      <w:r w:rsidR="00D80785" w:rsidRPr="00AC0C93">
        <w:rPr>
          <w:rFonts w:ascii="Calibri" w:hAnsi="Calibri" w:cs="Calibri"/>
          <w:snapToGrid w:val="0"/>
          <w:sz w:val="22"/>
          <w:szCs w:val="22"/>
        </w:rPr>
        <w:t xml:space="preserve">, </w:t>
      </w:r>
      <w:r w:rsidR="00C30B32" w:rsidRPr="00AC0C93">
        <w:rPr>
          <w:rFonts w:ascii="Calibri" w:hAnsi="Calibri" w:cs="Calibri"/>
          <w:snapToGrid w:val="0"/>
          <w:sz w:val="22"/>
          <w:szCs w:val="22"/>
        </w:rPr>
        <w:t xml:space="preserve">a to </w:t>
      </w:r>
      <w:r w:rsidRPr="00AC0C93">
        <w:rPr>
          <w:rFonts w:ascii="Calibri" w:hAnsi="Calibri" w:cs="Calibri"/>
          <w:snapToGrid w:val="0"/>
          <w:sz w:val="22"/>
          <w:szCs w:val="22"/>
        </w:rPr>
        <w:t>vždy na základě vzájemné dohody</w:t>
      </w:r>
      <w:r w:rsidR="00C30B32" w:rsidRPr="00AC0C93">
        <w:rPr>
          <w:rFonts w:ascii="Calibri" w:hAnsi="Calibri" w:cs="Calibri"/>
          <w:snapToGrid w:val="0"/>
          <w:sz w:val="22"/>
          <w:szCs w:val="22"/>
        </w:rPr>
        <w:t xml:space="preserve"> </w:t>
      </w:r>
      <w:r w:rsidRPr="00AC0C93">
        <w:rPr>
          <w:rFonts w:ascii="Calibri" w:hAnsi="Calibri" w:cs="Calibri"/>
          <w:snapToGrid w:val="0"/>
          <w:sz w:val="22"/>
          <w:szCs w:val="22"/>
        </w:rPr>
        <w:t>s</w:t>
      </w:r>
      <w:r w:rsidR="00D80785" w:rsidRPr="00AC0C93">
        <w:rPr>
          <w:rFonts w:ascii="Calibri" w:hAnsi="Calibri" w:cs="Calibri"/>
          <w:snapToGrid w:val="0"/>
          <w:sz w:val="22"/>
          <w:szCs w:val="22"/>
        </w:rPr>
        <w:t xml:space="preserve">mluvních stran. V případě změny paušální ceny za </w:t>
      </w:r>
      <w:r w:rsidRPr="00AC0C93">
        <w:rPr>
          <w:rFonts w:ascii="Calibri" w:hAnsi="Calibri" w:cs="Calibri"/>
          <w:snapToGrid w:val="0"/>
          <w:sz w:val="22"/>
          <w:szCs w:val="22"/>
        </w:rPr>
        <w:t>jeden (</w:t>
      </w:r>
      <w:r w:rsidR="00D80785" w:rsidRPr="00AC0C93">
        <w:rPr>
          <w:rFonts w:ascii="Calibri" w:hAnsi="Calibri" w:cs="Calibri"/>
          <w:snapToGrid w:val="0"/>
          <w:sz w:val="22"/>
          <w:szCs w:val="22"/>
        </w:rPr>
        <w:t>1</w:t>
      </w:r>
      <w:r w:rsidRPr="00AC0C93">
        <w:rPr>
          <w:rFonts w:ascii="Calibri" w:hAnsi="Calibri" w:cs="Calibri"/>
          <w:snapToGrid w:val="0"/>
          <w:sz w:val="22"/>
          <w:szCs w:val="22"/>
        </w:rPr>
        <w:t>)</w:t>
      </w:r>
      <w:r w:rsidR="00D80785" w:rsidRPr="00AC0C93">
        <w:rPr>
          <w:rFonts w:ascii="Calibri" w:hAnsi="Calibri" w:cs="Calibri"/>
          <w:snapToGrid w:val="0"/>
          <w:sz w:val="22"/>
          <w:szCs w:val="22"/>
        </w:rPr>
        <w:t xml:space="preserve"> kalendářní měsíc bude k této smlouvě sepsán dodatek.</w:t>
      </w:r>
    </w:p>
    <w:p w14:paraId="723482AB" w14:textId="0870B8B6" w:rsidR="00FC3237" w:rsidRPr="00AC0C93" w:rsidRDefault="003D11A3" w:rsidP="00AC0C93">
      <w:pPr>
        <w:pStyle w:val="Odstavecseseznamem"/>
        <w:keepNext/>
        <w:numPr>
          <w:ilvl w:val="0"/>
          <w:numId w:val="14"/>
        </w:numPr>
        <w:tabs>
          <w:tab w:val="left" w:pos="426"/>
          <w:tab w:val="left" w:pos="482"/>
        </w:tabs>
        <w:outlineLvl w:val="1"/>
        <w:rPr>
          <w:rFonts w:ascii="Calibri" w:hAnsi="Calibri" w:cs="Calibri"/>
          <w:bCs/>
          <w:iCs/>
          <w:sz w:val="22"/>
          <w:szCs w:val="22"/>
        </w:rPr>
      </w:pPr>
      <w:r w:rsidRPr="00AC0C93">
        <w:rPr>
          <w:rFonts w:ascii="Calibri" w:hAnsi="Calibri" w:cs="Calibri"/>
          <w:snapToGrid w:val="0"/>
          <w:sz w:val="22"/>
          <w:szCs w:val="22"/>
        </w:rPr>
        <w:t xml:space="preserve">Cena bude fakturována vždy za uplynulý </w:t>
      </w:r>
      <w:r w:rsidR="00FC3237" w:rsidRPr="00AC0C93">
        <w:rPr>
          <w:rFonts w:ascii="Calibri" w:hAnsi="Calibri" w:cs="Calibri"/>
          <w:snapToGrid w:val="0"/>
          <w:sz w:val="22"/>
          <w:szCs w:val="22"/>
        </w:rPr>
        <w:t xml:space="preserve">kalendářní </w:t>
      </w:r>
      <w:r w:rsidRPr="00AC0C93">
        <w:rPr>
          <w:rFonts w:ascii="Calibri" w:hAnsi="Calibri" w:cs="Calibri"/>
          <w:snapToGrid w:val="0"/>
          <w:sz w:val="22"/>
          <w:szCs w:val="22"/>
        </w:rPr>
        <w:t>měsíc</w:t>
      </w:r>
      <w:r w:rsidR="00FC3237" w:rsidRPr="00AC0C93">
        <w:rPr>
          <w:rFonts w:ascii="Calibri" w:hAnsi="Calibri" w:cs="Calibri"/>
          <w:snapToGrid w:val="0"/>
          <w:sz w:val="22"/>
          <w:szCs w:val="22"/>
        </w:rPr>
        <w:t xml:space="preserve"> s datem uskutečnění zdanitelného plnění k poslednímu dni uplynulého kalendářního měsíce a bude odeslána Objednateli do 10. kalendářního dne měsíce následujícího.</w:t>
      </w:r>
    </w:p>
    <w:p w14:paraId="09DF203F" w14:textId="2E585B1D" w:rsidR="00AC0C93" w:rsidRPr="00AC0C93" w:rsidRDefault="004D332C" w:rsidP="00AC0C93">
      <w:pPr>
        <w:pStyle w:val="Odstavecseseznamem"/>
        <w:keepNext/>
        <w:numPr>
          <w:ilvl w:val="0"/>
          <w:numId w:val="14"/>
        </w:numPr>
        <w:tabs>
          <w:tab w:val="left" w:pos="426"/>
          <w:tab w:val="left" w:pos="482"/>
        </w:tabs>
        <w:outlineLvl w:val="1"/>
        <w:rPr>
          <w:rFonts w:ascii="Calibri" w:hAnsi="Calibri" w:cs="Calibri"/>
          <w:bCs/>
          <w:iCs/>
          <w:sz w:val="22"/>
          <w:szCs w:val="22"/>
        </w:rPr>
      </w:pPr>
      <w:r w:rsidRPr="00AC0C93">
        <w:rPr>
          <w:rFonts w:ascii="Calibri" w:hAnsi="Calibri" w:cs="Calibri"/>
          <w:snapToGrid w:val="0"/>
          <w:sz w:val="22"/>
          <w:szCs w:val="22"/>
        </w:rPr>
        <w:t xml:space="preserve">Faktura musí obsahovat veškeré náležitosti daňového dokladu. Splatnost faktury </w:t>
      </w:r>
      <w:r w:rsidR="00FA41EC">
        <w:rPr>
          <w:rFonts w:ascii="Calibri" w:hAnsi="Calibri" w:cs="Calibri"/>
          <w:snapToGrid w:val="0"/>
          <w:sz w:val="22"/>
          <w:szCs w:val="22"/>
        </w:rPr>
        <w:t>činí třicet (</w:t>
      </w:r>
      <w:r w:rsidRPr="00AC0C93">
        <w:rPr>
          <w:rFonts w:ascii="Calibri" w:hAnsi="Calibri" w:cs="Calibri"/>
          <w:snapToGrid w:val="0"/>
          <w:sz w:val="22"/>
          <w:szCs w:val="22"/>
        </w:rPr>
        <w:t>30</w:t>
      </w:r>
      <w:r w:rsidR="00FA41EC">
        <w:rPr>
          <w:rFonts w:ascii="Calibri" w:hAnsi="Calibri" w:cs="Calibri"/>
          <w:snapToGrid w:val="0"/>
          <w:sz w:val="22"/>
          <w:szCs w:val="22"/>
        </w:rPr>
        <w:t>)</w:t>
      </w:r>
      <w:r w:rsidRPr="00AC0C93">
        <w:rPr>
          <w:rFonts w:ascii="Calibri" w:hAnsi="Calibri" w:cs="Calibri"/>
          <w:snapToGrid w:val="0"/>
          <w:sz w:val="22"/>
          <w:szCs w:val="22"/>
        </w:rPr>
        <w:t xml:space="preserve"> kalendářních dní ode dne převzetí faktury podatelnou </w:t>
      </w:r>
      <w:r w:rsidR="008E1306" w:rsidRPr="00AC0C93">
        <w:rPr>
          <w:rFonts w:ascii="Calibri" w:hAnsi="Calibri" w:cs="Calibri"/>
          <w:snapToGrid w:val="0"/>
          <w:sz w:val="22"/>
          <w:szCs w:val="22"/>
        </w:rPr>
        <w:t>objednatele.</w:t>
      </w:r>
    </w:p>
    <w:p w14:paraId="678DDD3D" w14:textId="77777777" w:rsidR="00FA41EC" w:rsidRPr="00FA41EC" w:rsidRDefault="00FA41EC" w:rsidP="00FA41EC">
      <w:pPr>
        <w:numPr>
          <w:ilvl w:val="0"/>
          <w:numId w:val="14"/>
        </w:numPr>
        <w:rPr>
          <w:rFonts w:asciiTheme="minorHAnsi" w:hAnsiTheme="minorHAnsi" w:cstheme="minorHAnsi"/>
          <w:sz w:val="22"/>
          <w:szCs w:val="22"/>
        </w:rPr>
      </w:pPr>
      <w:r w:rsidRPr="00FA41EC">
        <w:rPr>
          <w:rFonts w:asciiTheme="minorHAnsi" w:hAnsiTheme="minorHAnsi" w:cstheme="minorHAnsi"/>
          <w:sz w:val="22"/>
          <w:szCs w:val="22"/>
        </w:rPr>
        <w:t>Nebude-li faktura obsahovat některou povinnou náležitost, bude chybně vyúčtována cena nebo DPH, je objednatel oprávněn fakturu před uplynutím lhůty splatnosti vrátit druhé smluvní straně k provedení opravy. Celá lhůta splatnosti běží opět ode dne doručení nově vyhotovené faktury objednateli.</w:t>
      </w:r>
    </w:p>
    <w:p w14:paraId="5A80FB35" w14:textId="4DFAD51B" w:rsidR="00FA41EC" w:rsidRPr="00FA41EC" w:rsidRDefault="00FA41EC" w:rsidP="00FA41EC">
      <w:pPr>
        <w:numPr>
          <w:ilvl w:val="0"/>
          <w:numId w:val="14"/>
        </w:numPr>
        <w:rPr>
          <w:rFonts w:asciiTheme="minorHAnsi" w:hAnsiTheme="minorHAnsi" w:cstheme="minorHAnsi"/>
          <w:sz w:val="22"/>
          <w:szCs w:val="22"/>
        </w:rPr>
      </w:pPr>
      <w:r w:rsidRPr="00FA41EC">
        <w:rPr>
          <w:rFonts w:asciiTheme="minorHAnsi" w:hAnsiTheme="minorHAnsi" w:cstheme="minorHAnsi"/>
          <w:sz w:val="22"/>
          <w:szCs w:val="22"/>
        </w:rPr>
        <w:t>Smluvní strany se dohodly, že platba bude provedena na číslo zveřejněného účtu zhotovitele uvedeného ve faktuře.</w:t>
      </w:r>
    </w:p>
    <w:p w14:paraId="213206D5" w14:textId="77777777" w:rsidR="00FA41EC" w:rsidRPr="00FA41EC" w:rsidRDefault="00FA41EC" w:rsidP="00FA41EC">
      <w:pPr>
        <w:numPr>
          <w:ilvl w:val="0"/>
          <w:numId w:val="14"/>
        </w:numPr>
        <w:rPr>
          <w:rFonts w:asciiTheme="minorHAnsi" w:hAnsiTheme="minorHAnsi" w:cstheme="minorHAnsi"/>
          <w:sz w:val="22"/>
          <w:szCs w:val="22"/>
        </w:rPr>
      </w:pPr>
      <w:r w:rsidRPr="00FA41EC">
        <w:rPr>
          <w:rFonts w:asciiTheme="minorHAnsi" w:hAnsiTheme="minorHAnsi" w:cstheme="minorHAnsi"/>
          <w:sz w:val="22"/>
          <w:szCs w:val="22"/>
        </w:rPr>
        <w:t>V případě, že ke dni uskutečnění zdanitelného plnění bude o zhotoviteli zveřejněno, že se stal nespolehlivým plátcem či zhotovitel bude požadovat platbu na zahraniční účet nebo na nezveřejněný tuzemský účet, je objednatel oprávněn uplatnit zajištění daně podle § 109 a) zákona č. 235/2004 Sb. o dani z přidané hodnoty. Smluvní strany se výslovně dohodly, že toto využití zvláštního způsobu zajištění daně objednatelem má mezi stranami platnost splnění závazku, tj. že objednatel uhrazením DPH příslušnému finančnímu úřadu za zhotovitele splní řádně a včas svůj závazek vůči zhotoviteli k uhrazení příslušné části ceny díla ve výši částky odpovídající DPH dle čl. III. této smlouvy. Zhotovitel není oprávněn z důvodu takovéhoto postupu objednatele po něm požadovat jakoukoliv náhradu škody či jiné újmy.</w:t>
      </w:r>
    </w:p>
    <w:p w14:paraId="789C3E5F" w14:textId="77777777" w:rsidR="005F20B8" w:rsidRDefault="005F20B8" w:rsidP="00FA41EC">
      <w:pPr>
        <w:jc w:val="center"/>
        <w:rPr>
          <w:rFonts w:ascii="Calibri" w:hAnsi="Calibri" w:cs="Calibri"/>
          <w:b/>
          <w:sz w:val="22"/>
          <w:szCs w:val="22"/>
        </w:rPr>
      </w:pPr>
    </w:p>
    <w:p w14:paraId="4B680F3F" w14:textId="77777777" w:rsidR="005F20B8" w:rsidRDefault="005F20B8">
      <w:pPr>
        <w:ind w:left="0" w:firstLine="0"/>
        <w:jc w:val="left"/>
        <w:rPr>
          <w:rFonts w:ascii="Calibri" w:hAnsi="Calibri" w:cs="Calibri"/>
          <w:b/>
          <w:sz w:val="22"/>
          <w:szCs w:val="22"/>
        </w:rPr>
      </w:pPr>
      <w:r>
        <w:rPr>
          <w:rFonts w:ascii="Calibri" w:hAnsi="Calibri" w:cs="Calibri"/>
          <w:b/>
          <w:sz w:val="22"/>
          <w:szCs w:val="22"/>
        </w:rPr>
        <w:br w:type="page"/>
      </w:r>
    </w:p>
    <w:p w14:paraId="14877378" w14:textId="1D11B561" w:rsidR="00FA41EC" w:rsidRPr="007B468E" w:rsidRDefault="00FA41EC" w:rsidP="00FA41EC">
      <w:pPr>
        <w:jc w:val="center"/>
        <w:rPr>
          <w:rFonts w:ascii="Calibri" w:hAnsi="Calibri" w:cs="Calibri"/>
          <w:b/>
          <w:sz w:val="22"/>
          <w:szCs w:val="22"/>
        </w:rPr>
      </w:pPr>
      <w:r>
        <w:rPr>
          <w:rFonts w:ascii="Calibri" w:hAnsi="Calibri" w:cs="Calibri"/>
          <w:b/>
          <w:sz w:val="22"/>
          <w:szCs w:val="22"/>
        </w:rPr>
        <w:lastRenderedPageBreak/>
        <w:t>IV</w:t>
      </w:r>
      <w:r w:rsidRPr="007B468E">
        <w:rPr>
          <w:rFonts w:ascii="Calibri" w:hAnsi="Calibri" w:cs="Calibri"/>
          <w:b/>
          <w:sz w:val="22"/>
          <w:szCs w:val="22"/>
        </w:rPr>
        <w:t>.</w:t>
      </w:r>
    </w:p>
    <w:p w14:paraId="2B657147" w14:textId="5B48C5E2" w:rsidR="00FA41EC" w:rsidRPr="007B468E" w:rsidRDefault="00FA41EC" w:rsidP="00FA41EC">
      <w:pPr>
        <w:pBdr>
          <w:bottom w:val="single" w:sz="4" w:space="1" w:color="auto"/>
        </w:pBdr>
        <w:shd w:val="clear" w:color="auto" w:fill="F2F2F2"/>
        <w:jc w:val="center"/>
        <w:rPr>
          <w:rFonts w:ascii="Calibri" w:hAnsi="Calibri" w:cs="Calibri"/>
          <w:b/>
          <w:sz w:val="22"/>
          <w:szCs w:val="22"/>
        </w:rPr>
      </w:pPr>
      <w:r>
        <w:rPr>
          <w:rFonts w:ascii="Calibri" w:hAnsi="Calibri" w:cs="Calibri"/>
          <w:b/>
          <w:sz w:val="22"/>
          <w:szCs w:val="22"/>
        </w:rPr>
        <w:t>Doba a místo plnění</w:t>
      </w:r>
    </w:p>
    <w:p w14:paraId="20F281ED" w14:textId="23820867" w:rsidR="00FA41EC" w:rsidRPr="001E510D" w:rsidRDefault="00FA41EC" w:rsidP="00FA41EC">
      <w:pPr>
        <w:keepNext/>
        <w:tabs>
          <w:tab w:val="left" w:pos="482"/>
        </w:tabs>
        <w:outlineLvl w:val="1"/>
        <w:rPr>
          <w:rFonts w:asciiTheme="minorHAnsi" w:hAnsiTheme="minorHAnsi" w:cstheme="minorHAnsi"/>
          <w:snapToGrid w:val="0"/>
          <w:sz w:val="22"/>
          <w:szCs w:val="22"/>
        </w:rPr>
      </w:pPr>
      <w:r w:rsidRPr="008360F9">
        <w:rPr>
          <w:rFonts w:asciiTheme="minorHAnsi" w:hAnsiTheme="minorHAnsi" w:cstheme="minorHAnsi"/>
          <w:sz w:val="22"/>
          <w:szCs w:val="22"/>
        </w:rPr>
        <w:t>1.</w:t>
      </w:r>
      <w:r w:rsidRPr="008360F9">
        <w:rPr>
          <w:rFonts w:asciiTheme="minorHAnsi" w:hAnsiTheme="minorHAnsi" w:cstheme="minorHAnsi"/>
          <w:sz w:val="22"/>
          <w:szCs w:val="22"/>
        </w:rPr>
        <w:tab/>
      </w:r>
      <w:r w:rsidR="00D00089" w:rsidRPr="001E510D">
        <w:rPr>
          <w:rFonts w:asciiTheme="minorHAnsi" w:hAnsiTheme="minorHAnsi" w:cstheme="minorHAnsi"/>
          <w:snapToGrid w:val="0"/>
          <w:sz w:val="22"/>
          <w:szCs w:val="22"/>
        </w:rPr>
        <w:t xml:space="preserve">Smlouva se uzavírá </w:t>
      </w:r>
      <w:r w:rsidR="0097736B" w:rsidRPr="001E510D">
        <w:rPr>
          <w:rFonts w:asciiTheme="minorHAnsi" w:hAnsiTheme="minorHAnsi" w:cstheme="minorHAnsi"/>
          <w:snapToGrid w:val="0"/>
          <w:sz w:val="22"/>
          <w:szCs w:val="22"/>
        </w:rPr>
        <w:t xml:space="preserve">na dobu </w:t>
      </w:r>
      <w:r w:rsidR="00FC3237" w:rsidRPr="001E510D">
        <w:rPr>
          <w:rFonts w:asciiTheme="minorHAnsi" w:hAnsiTheme="minorHAnsi" w:cstheme="minorHAnsi"/>
          <w:snapToGrid w:val="0"/>
          <w:sz w:val="22"/>
          <w:szCs w:val="22"/>
        </w:rPr>
        <w:t>určitou</w:t>
      </w:r>
      <w:r w:rsidRPr="001E510D">
        <w:rPr>
          <w:rFonts w:asciiTheme="minorHAnsi" w:hAnsiTheme="minorHAnsi" w:cstheme="minorHAnsi"/>
          <w:snapToGrid w:val="0"/>
          <w:sz w:val="22"/>
          <w:szCs w:val="22"/>
        </w:rPr>
        <w:t xml:space="preserve">, a to na </w:t>
      </w:r>
      <w:r w:rsidR="002478C3" w:rsidRPr="001E510D">
        <w:rPr>
          <w:rFonts w:asciiTheme="minorHAnsi" w:hAnsiTheme="minorHAnsi" w:cstheme="minorHAnsi"/>
          <w:snapToGrid w:val="0"/>
          <w:sz w:val="22"/>
          <w:szCs w:val="22"/>
        </w:rPr>
        <w:t>24</w:t>
      </w:r>
      <w:r w:rsidRPr="001E510D">
        <w:rPr>
          <w:rFonts w:asciiTheme="minorHAnsi" w:hAnsiTheme="minorHAnsi" w:cstheme="minorHAnsi"/>
          <w:snapToGrid w:val="0"/>
          <w:sz w:val="22"/>
          <w:szCs w:val="22"/>
        </w:rPr>
        <w:t xml:space="preserve"> měsíců, když běh této lhůty začíná plynout</w:t>
      </w:r>
      <w:r w:rsidR="008360F9" w:rsidRPr="001E510D">
        <w:rPr>
          <w:rFonts w:asciiTheme="minorHAnsi" w:hAnsiTheme="minorHAnsi" w:cstheme="minorHAnsi"/>
          <w:snapToGrid w:val="0"/>
          <w:sz w:val="22"/>
          <w:szCs w:val="22"/>
        </w:rPr>
        <w:t xml:space="preserve"> dnem následujícím po dni uzavření smlouvy nebo do vyčerpání částky </w:t>
      </w:r>
      <w:r w:rsidR="002478C3" w:rsidRPr="001E510D">
        <w:rPr>
          <w:rFonts w:asciiTheme="minorHAnsi" w:hAnsiTheme="minorHAnsi" w:cstheme="minorHAnsi"/>
          <w:snapToGrid w:val="0"/>
          <w:sz w:val="22"/>
          <w:szCs w:val="22"/>
        </w:rPr>
        <w:t>1.00</w:t>
      </w:r>
      <w:r w:rsidR="008360F9" w:rsidRPr="001E510D">
        <w:rPr>
          <w:rFonts w:asciiTheme="minorHAnsi" w:hAnsiTheme="minorHAnsi" w:cstheme="minorHAnsi"/>
          <w:snapToGrid w:val="0"/>
          <w:sz w:val="22"/>
          <w:szCs w:val="22"/>
        </w:rPr>
        <w:t>0.000,00 Kč, a to podle toho, která skutečnost nastane dříve.</w:t>
      </w:r>
    </w:p>
    <w:p w14:paraId="0EB4500C" w14:textId="77777777" w:rsidR="008360F9" w:rsidRPr="008360F9" w:rsidRDefault="008360F9" w:rsidP="008360F9">
      <w:pPr>
        <w:keepNext/>
        <w:tabs>
          <w:tab w:val="left" w:pos="482"/>
        </w:tabs>
        <w:outlineLvl w:val="1"/>
        <w:rPr>
          <w:rFonts w:asciiTheme="minorHAnsi" w:hAnsiTheme="minorHAnsi" w:cstheme="minorHAnsi"/>
          <w:sz w:val="22"/>
          <w:szCs w:val="22"/>
        </w:rPr>
      </w:pPr>
      <w:r w:rsidRPr="001E510D">
        <w:rPr>
          <w:rFonts w:asciiTheme="minorHAnsi" w:hAnsiTheme="minorHAnsi" w:cstheme="minorHAnsi"/>
          <w:snapToGrid w:val="0"/>
          <w:sz w:val="22"/>
          <w:szCs w:val="22"/>
        </w:rPr>
        <w:t>2.</w:t>
      </w:r>
      <w:r w:rsidRPr="001E510D">
        <w:rPr>
          <w:rFonts w:asciiTheme="minorHAnsi" w:hAnsiTheme="minorHAnsi" w:cstheme="minorHAnsi"/>
          <w:snapToGrid w:val="0"/>
          <w:sz w:val="22"/>
          <w:szCs w:val="22"/>
        </w:rPr>
        <w:tab/>
      </w:r>
      <w:r w:rsidRPr="001E510D">
        <w:rPr>
          <w:rFonts w:asciiTheme="minorHAnsi" w:hAnsiTheme="minorHAnsi" w:cstheme="minorHAnsi"/>
          <w:sz w:val="22"/>
          <w:szCs w:val="22"/>
        </w:rPr>
        <w:t xml:space="preserve">Ukončení smlouvy je možno dohodou </w:t>
      </w:r>
      <w:r w:rsidRPr="008360F9">
        <w:rPr>
          <w:rFonts w:asciiTheme="minorHAnsi" w:hAnsiTheme="minorHAnsi" w:cstheme="minorHAnsi"/>
          <w:sz w:val="22"/>
          <w:szCs w:val="22"/>
        </w:rPr>
        <w:t>při souhlasu obou smluvních stran, a to písemnou formou.</w:t>
      </w:r>
    </w:p>
    <w:p w14:paraId="4E343C16" w14:textId="6220705B" w:rsidR="008360F9" w:rsidRPr="008360F9" w:rsidRDefault="008360F9" w:rsidP="008360F9">
      <w:pPr>
        <w:keepNext/>
        <w:tabs>
          <w:tab w:val="left" w:pos="482"/>
        </w:tabs>
        <w:outlineLvl w:val="1"/>
        <w:rPr>
          <w:rFonts w:asciiTheme="minorHAnsi" w:hAnsiTheme="minorHAnsi" w:cstheme="minorHAnsi"/>
          <w:sz w:val="22"/>
          <w:szCs w:val="22"/>
        </w:rPr>
      </w:pPr>
      <w:r w:rsidRPr="008360F9">
        <w:rPr>
          <w:rFonts w:asciiTheme="minorHAnsi" w:hAnsiTheme="minorHAnsi" w:cstheme="minorHAnsi"/>
          <w:sz w:val="22"/>
          <w:szCs w:val="22"/>
        </w:rPr>
        <w:t>3.</w:t>
      </w:r>
      <w:r w:rsidRPr="008360F9">
        <w:rPr>
          <w:rFonts w:asciiTheme="minorHAnsi" w:hAnsiTheme="minorHAnsi" w:cstheme="minorHAnsi"/>
          <w:sz w:val="22"/>
          <w:szCs w:val="22"/>
        </w:rPr>
        <w:tab/>
      </w:r>
      <w:r w:rsidR="007916FD" w:rsidRPr="007916FD">
        <w:rPr>
          <w:rFonts w:asciiTheme="minorHAnsi" w:hAnsiTheme="minorHAnsi" w:cstheme="minorHAnsi"/>
          <w:b/>
          <w:bCs/>
          <w:sz w:val="22"/>
          <w:szCs w:val="22"/>
        </w:rPr>
        <w:t>ODSTOUPENÍ OD SMLOUVY</w:t>
      </w:r>
    </w:p>
    <w:p w14:paraId="5FB9317B" w14:textId="77777777" w:rsidR="007916FD" w:rsidRDefault="007916FD" w:rsidP="007916FD">
      <w:pPr>
        <w:ind w:left="851" w:hanging="284"/>
        <w:contextualSpacing/>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8360F9" w:rsidRPr="007916FD">
        <w:rPr>
          <w:rFonts w:asciiTheme="minorHAnsi" w:hAnsiTheme="minorHAnsi" w:cstheme="minorHAnsi"/>
          <w:sz w:val="22"/>
          <w:szCs w:val="22"/>
        </w:rPr>
        <w:t xml:space="preserve">Nastanou-li u některé ze stran skutečnosti bránící řádnému plnění této smlouvy je povinna to ihned bez zbytečného odkladu oznámit druhé straně a vyvolat jednání zástupců oprávněných k podpisu </w:t>
      </w:r>
      <w:r w:rsidRPr="007916FD">
        <w:rPr>
          <w:rFonts w:asciiTheme="minorHAnsi" w:hAnsiTheme="minorHAnsi" w:cstheme="minorHAnsi"/>
          <w:sz w:val="22"/>
          <w:szCs w:val="22"/>
        </w:rPr>
        <w:t xml:space="preserve">této </w:t>
      </w:r>
      <w:r w:rsidR="008360F9" w:rsidRPr="007916FD">
        <w:rPr>
          <w:rFonts w:asciiTheme="minorHAnsi" w:hAnsiTheme="minorHAnsi" w:cstheme="minorHAnsi"/>
          <w:sz w:val="22"/>
          <w:szCs w:val="22"/>
        </w:rPr>
        <w:t>smlouvy.</w:t>
      </w:r>
    </w:p>
    <w:p w14:paraId="59C4A3B3" w14:textId="77777777" w:rsidR="007916FD" w:rsidRDefault="007916FD" w:rsidP="007916FD">
      <w:pPr>
        <w:ind w:left="851" w:hanging="284"/>
        <w:contextualSpacing/>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8360F9" w:rsidRPr="007916FD">
        <w:rPr>
          <w:rFonts w:asciiTheme="minorHAnsi" w:hAnsiTheme="minorHAnsi" w:cstheme="minorHAnsi"/>
          <w:sz w:val="22"/>
          <w:szCs w:val="22"/>
        </w:rPr>
        <w:t>Objednatel je oprávněn odstoupit od smlouvy, pokud Zhotovitel opakovaně (tj. nejméně 2x) poruší svou smluvní povinnost (např. během jednotlivé úklidové práce) a nezjedná nápravu, i když byla porušená povinnost popsána objednatelem v Provozní knize úklidu a oznámena Zhotoviteli.</w:t>
      </w:r>
    </w:p>
    <w:p w14:paraId="62FB9D03" w14:textId="77777777" w:rsidR="007916FD" w:rsidRDefault="007916FD" w:rsidP="007916FD">
      <w:pPr>
        <w:ind w:left="851" w:hanging="284"/>
        <w:contextualSpacing/>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8360F9" w:rsidRPr="008360F9">
        <w:rPr>
          <w:rFonts w:asciiTheme="minorHAnsi" w:hAnsiTheme="minorHAnsi" w:cstheme="minorHAnsi"/>
          <w:sz w:val="22"/>
          <w:szCs w:val="22"/>
        </w:rPr>
        <w:t>Objednatel je oprávněn odstoupit od smlouvy, je-li Zhotovitel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74C92F49" w14:textId="14BFD4F6" w:rsidR="008360F9" w:rsidRPr="007916FD" w:rsidRDefault="007916FD" w:rsidP="007916FD">
      <w:pPr>
        <w:ind w:left="851" w:hanging="284"/>
        <w:contextualSpacing/>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Dodavatel</w:t>
      </w:r>
      <w:r w:rsidR="008360F9" w:rsidRPr="007916FD">
        <w:rPr>
          <w:rFonts w:asciiTheme="minorHAnsi" w:hAnsiTheme="minorHAnsi" w:cstheme="minorHAnsi"/>
          <w:sz w:val="22"/>
          <w:szCs w:val="22"/>
        </w:rPr>
        <w:t xml:space="preserve"> je oprávněn odstoupit od smlouvy je-li objednatel v prodlení s úhradou faktury delším než 60 dnů</w:t>
      </w:r>
      <w:r>
        <w:rPr>
          <w:rFonts w:asciiTheme="minorHAnsi" w:hAnsiTheme="minorHAnsi" w:cstheme="minorHAnsi"/>
          <w:sz w:val="22"/>
          <w:szCs w:val="22"/>
        </w:rPr>
        <w:t>.</w:t>
      </w:r>
    </w:p>
    <w:p w14:paraId="7942A851" w14:textId="4E36D50F" w:rsidR="008360F9" w:rsidRPr="008360F9" w:rsidRDefault="008360F9" w:rsidP="00C327A2">
      <w:pPr>
        <w:pStyle w:val="Odstavecseseznamem"/>
        <w:numPr>
          <w:ilvl w:val="0"/>
          <w:numId w:val="13"/>
        </w:numPr>
        <w:ind w:left="426" w:hanging="426"/>
        <w:contextualSpacing/>
        <w:rPr>
          <w:rFonts w:asciiTheme="minorHAnsi" w:hAnsiTheme="minorHAnsi" w:cstheme="minorHAnsi"/>
          <w:sz w:val="22"/>
          <w:szCs w:val="22"/>
        </w:rPr>
      </w:pPr>
      <w:r w:rsidRPr="008360F9">
        <w:rPr>
          <w:rFonts w:asciiTheme="minorHAnsi" w:hAnsiTheme="minorHAnsi" w:cstheme="minorHAnsi"/>
          <w:sz w:val="22"/>
          <w:szCs w:val="22"/>
        </w:rPr>
        <w:t xml:space="preserve">Odstoupení musí být písemné a je účinné dnem </w:t>
      </w:r>
      <w:r w:rsidR="009E292D">
        <w:rPr>
          <w:rFonts w:asciiTheme="minorHAnsi" w:hAnsiTheme="minorHAnsi" w:cstheme="minorHAnsi"/>
          <w:sz w:val="22"/>
          <w:szCs w:val="22"/>
        </w:rPr>
        <w:t xml:space="preserve">následujícím po dni </w:t>
      </w:r>
      <w:r w:rsidRPr="008360F9">
        <w:rPr>
          <w:rFonts w:asciiTheme="minorHAnsi" w:hAnsiTheme="minorHAnsi" w:cstheme="minorHAnsi"/>
          <w:sz w:val="22"/>
          <w:szCs w:val="22"/>
        </w:rPr>
        <w:t>jeho doručení druhé smluvní straně.</w:t>
      </w:r>
    </w:p>
    <w:p w14:paraId="479A2A9E" w14:textId="1C0A66A3" w:rsidR="008360F9" w:rsidRDefault="002E1205" w:rsidP="00C327A2">
      <w:pPr>
        <w:pStyle w:val="Odstavecseseznamem"/>
        <w:numPr>
          <w:ilvl w:val="0"/>
          <w:numId w:val="13"/>
        </w:numPr>
        <w:ind w:left="426" w:hanging="426"/>
        <w:contextualSpacing/>
        <w:rPr>
          <w:rFonts w:asciiTheme="minorHAnsi" w:hAnsiTheme="minorHAnsi" w:cstheme="minorHAnsi"/>
          <w:sz w:val="22"/>
          <w:szCs w:val="22"/>
        </w:rPr>
      </w:pPr>
      <w:r>
        <w:rPr>
          <w:rFonts w:asciiTheme="minorHAnsi" w:hAnsiTheme="minorHAnsi" w:cstheme="minorHAnsi"/>
          <w:sz w:val="22"/>
          <w:szCs w:val="22"/>
        </w:rPr>
        <w:t>V souvislosti s odstoupením od této smlouvy smluvní strany konstatují, že p</w:t>
      </w:r>
      <w:r w:rsidR="008360F9" w:rsidRPr="008360F9">
        <w:rPr>
          <w:rFonts w:asciiTheme="minorHAnsi" w:hAnsiTheme="minorHAnsi" w:cstheme="minorHAnsi"/>
          <w:sz w:val="22"/>
          <w:szCs w:val="22"/>
        </w:rPr>
        <w:t xml:space="preserve">odstatným porušením smlouvy je opakované (tj. nejméně </w:t>
      </w:r>
      <w:r>
        <w:rPr>
          <w:rFonts w:asciiTheme="minorHAnsi" w:hAnsiTheme="minorHAnsi" w:cstheme="minorHAnsi"/>
          <w:sz w:val="22"/>
          <w:szCs w:val="22"/>
        </w:rPr>
        <w:t xml:space="preserve">však </w:t>
      </w:r>
      <w:r w:rsidR="008360F9" w:rsidRPr="008360F9">
        <w:rPr>
          <w:rFonts w:asciiTheme="minorHAnsi" w:hAnsiTheme="minorHAnsi" w:cstheme="minorHAnsi"/>
          <w:sz w:val="22"/>
          <w:szCs w:val="22"/>
        </w:rPr>
        <w:t xml:space="preserve">2x) neprovedení jednotlivé úklidové práce </w:t>
      </w:r>
      <w:r>
        <w:rPr>
          <w:rFonts w:asciiTheme="minorHAnsi" w:hAnsiTheme="minorHAnsi" w:cstheme="minorHAnsi"/>
          <w:sz w:val="22"/>
          <w:szCs w:val="22"/>
        </w:rPr>
        <w:t>dodavatelem</w:t>
      </w:r>
      <w:r w:rsidR="008360F9" w:rsidRPr="008360F9">
        <w:rPr>
          <w:rFonts w:asciiTheme="minorHAnsi" w:hAnsiTheme="minorHAnsi" w:cstheme="minorHAnsi"/>
          <w:sz w:val="22"/>
          <w:szCs w:val="22"/>
        </w:rPr>
        <w:t xml:space="preserve"> způsobem dle této smlouvy.</w:t>
      </w:r>
    </w:p>
    <w:p w14:paraId="43A16813" w14:textId="77777777" w:rsidR="00056719" w:rsidRPr="001E510D" w:rsidRDefault="00056719" w:rsidP="00056719">
      <w:pPr>
        <w:pStyle w:val="Odstavecseseznamem"/>
        <w:numPr>
          <w:ilvl w:val="0"/>
          <w:numId w:val="13"/>
        </w:numPr>
        <w:ind w:left="426" w:hanging="426"/>
        <w:contextualSpacing/>
        <w:rPr>
          <w:rFonts w:asciiTheme="minorHAnsi" w:hAnsiTheme="minorHAnsi" w:cstheme="minorHAnsi"/>
          <w:sz w:val="22"/>
          <w:szCs w:val="22"/>
        </w:rPr>
      </w:pPr>
      <w:r w:rsidRPr="001E510D">
        <w:rPr>
          <w:rFonts w:asciiTheme="minorHAnsi" w:hAnsiTheme="minorHAnsi" w:cstheme="minorHAnsi"/>
          <w:sz w:val="22"/>
          <w:szCs w:val="22"/>
        </w:rPr>
        <w:t xml:space="preserve">Místem plnění je Národní muzeum v přírodě, příspěvková organizace – Muzeum v přírodě Vysočina (MPV), a to objekty areálu Betlém Hlinsko, objekty správy MPV Příčná 350 a Wilsonova 834 a dále objekty areálu Veselý Kopec vyjmenované v Příloze č. 1 této smlouvy. </w:t>
      </w:r>
    </w:p>
    <w:p w14:paraId="5E8B7371" w14:textId="77777777" w:rsidR="008360F9" w:rsidRDefault="008360F9" w:rsidP="00FA41EC">
      <w:pPr>
        <w:keepNext/>
        <w:tabs>
          <w:tab w:val="left" w:pos="482"/>
        </w:tabs>
        <w:outlineLvl w:val="1"/>
        <w:rPr>
          <w:rFonts w:ascii="Calibri" w:hAnsi="Calibri" w:cs="Calibri"/>
          <w:snapToGrid w:val="0"/>
          <w:sz w:val="22"/>
          <w:szCs w:val="22"/>
        </w:rPr>
      </w:pPr>
    </w:p>
    <w:p w14:paraId="4636016B" w14:textId="0351D028" w:rsidR="00912319" w:rsidRPr="007B468E" w:rsidRDefault="00912319" w:rsidP="00912319">
      <w:pPr>
        <w:jc w:val="center"/>
        <w:rPr>
          <w:rFonts w:ascii="Calibri" w:hAnsi="Calibri" w:cs="Calibri"/>
          <w:b/>
          <w:sz w:val="22"/>
          <w:szCs w:val="22"/>
        </w:rPr>
      </w:pPr>
      <w:r>
        <w:rPr>
          <w:rFonts w:ascii="Calibri" w:hAnsi="Calibri" w:cs="Calibri"/>
          <w:b/>
          <w:sz w:val="22"/>
          <w:szCs w:val="22"/>
        </w:rPr>
        <w:t>V</w:t>
      </w:r>
      <w:r w:rsidRPr="007B468E">
        <w:rPr>
          <w:rFonts w:ascii="Calibri" w:hAnsi="Calibri" w:cs="Calibri"/>
          <w:b/>
          <w:sz w:val="22"/>
          <w:szCs w:val="22"/>
        </w:rPr>
        <w:t>.</w:t>
      </w:r>
    </w:p>
    <w:p w14:paraId="20E14B1A" w14:textId="17611764" w:rsidR="00912319" w:rsidRPr="007B468E" w:rsidRDefault="00912319" w:rsidP="00912319">
      <w:pPr>
        <w:pBdr>
          <w:bottom w:val="single" w:sz="4" w:space="1" w:color="auto"/>
        </w:pBdr>
        <w:shd w:val="clear" w:color="auto" w:fill="F2F2F2"/>
        <w:jc w:val="center"/>
        <w:rPr>
          <w:rFonts w:ascii="Calibri" w:hAnsi="Calibri" w:cs="Calibri"/>
          <w:b/>
          <w:sz w:val="22"/>
          <w:szCs w:val="22"/>
        </w:rPr>
      </w:pPr>
      <w:r>
        <w:rPr>
          <w:rFonts w:ascii="Calibri" w:hAnsi="Calibri" w:cs="Calibri"/>
          <w:b/>
          <w:sz w:val="22"/>
          <w:szCs w:val="22"/>
        </w:rPr>
        <w:t>Práva a povinnosti smluvních stran</w:t>
      </w:r>
    </w:p>
    <w:p w14:paraId="29842345" w14:textId="6CB38059" w:rsidR="00E90110" w:rsidRPr="00FB342F" w:rsidRDefault="00912319" w:rsidP="00912319">
      <w:pPr>
        <w:keepNext/>
        <w:tabs>
          <w:tab w:val="left" w:pos="482"/>
        </w:tabs>
        <w:outlineLvl w:val="1"/>
        <w:rPr>
          <w:rFonts w:ascii="Calibri" w:hAnsi="Calibri" w:cs="Calibri"/>
          <w:snapToGrid w:val="0"/>
          <w:sz w:val="22"/>
          <w:szCs w:val="22"/>
        </w:rPr>
      </w:pPr>
      <w:r w:rsidRPr="00FB342F">
        <w:rPr>
          <w:rFonts w:asciiTheme="minorHAnsi" w:hAnsiTheme="minorHAnsi" w:cstheme="minorHAnsi"/>
          <w:sz w:val="22"/>
          <w:szCs w:val="22"/>
        </w:rPr>
        <w:t>1.</w:t>
      </w:r>
      <w:r w:rsidRPr="00FB342F">
        <w:rPr>
          <w:rFonts w:asciiTheme="minorHAnsi" w:hAnsiTheme="minorHAnsi" w:cstheme="minorHAnsi"/>
          <w:sz w:val="22"/>
          <w:szCs w:val="22"/>
        </w:rPr>
        <w:tab/>
      </w:r>
      <w:r w:rsidR="00B90057" w:rsidRPr="00FB342F">
        <w:rPr>
          <w:rFonts w:ascii="Calibri" w:hAnsi="Calibri" w:cs="Calibri"/>
          <w:snapToGrid w:val="0"/>
          <w:sz w:val="22"/>
          <w:szCs w:val="22"/>
        </w:rPr>
        <w:t>O</w:t>
      </w:r>
      <w:r w:rsidR="00E90110" w:rsidRPr="00FB342F">
        <w:rPr>
          <w:rFonts w:ascii="Calibri" w:hAnsi="Calibri" w:cs="Calibri"/>
          <w:snapToGrid w:val="0"/>
          <w:sz w:val="22"/>
          <w:szCs w:val="22"/>
        </w:rPr>
        <w:t>bjednatel má právo</w:t>
      </w:r>
      <w:r w:rsidR="000A46DA" w:rsidRPr="00FB342F">
        <w:rPr>
          <w:rFonts w:ascii="Calibri" w:hAnsi="Calibri" w:cs="Calibri"/>
          <w:snapToGrid w:val="0"/>
          <w:sz w:val="22"/>
          <w:szCs w:val="22"/>
        </w:rPr>
        <w:t xml:space="preserve"> </w:t>
      </w:r>
      <w:r w:rsidR="00E90110" w:rsidRPr="00FB342F">
        <w:rPr>
          <w:rFonts w:ascii="Calibri" w:hAnsi="Calibri" w:cs="Calibri"/>
          <w:snapToGrid w:val="0"/>
          <w:sz w:val="22"/>
          <w:szCs w:val="22"/>
        </w:rPr>
        <w:t>kontrolovat provádění sjednaných prací</w:t>
      </w:r>
      <w:r w:rsidR="000A46DA" w:rsidRPr="00FB342F">
        <w:rPr>
          <w:rFonts w:ascii="Calibri" w:hAnsi="Calibri" w:cs="Calibri"/>
          <w:snapToGrid w:val="0"/>
          <w:sz w:val="22"/>
          <w:szCs w:val="22"/>
        </w:rPr>
        <w:t xml:space="preserve"> a </w:t>
      </w:r>
      <w:r w:rsidR="00414D1C" w:rsidRPr="00FB342F">
        <w:rPr>
          <w:rFonts w:ascii="Calibri" w:hAnsi="Calibri" w:cs="Calibri"/>
          <w:snapToGrid w:val="0"/>
          <w:sz w:val="22"/>
          <w:szCs w:val="22"/>
        </w:rPr>
        <w:t>v</w:t>
      </w:r>
      <w:r w:rsidR="003E065D" w:rsidRPr="00FB342F">
        <w:rPr>
          <w:rFonts w:ascii="Calibri" w:hAnsi="Calibri" w:cs="Calibri"/>
          <w:snapToGrid w:val="0"/>
          <w:sz w:val="22"/>
          <w:szCs w:val="22"/>
        </w:rPr>
        <w:t xml:space="preserve"> případě zjištění závad </w:t>
      </w:r>
      <w:r w:rsidR="00E90110" w:rsidRPr="00FB342F">
        <w:rPr>
          <w:rFonts w:ascii="Calibri" w:hAnsi="Calibri" w:cs="Calibri"/>
          <w:snapToGrid w:val="0"/>
          <w:sz w:val="22"/>
          <w:szCs w:val="22"/>
        </w:rPr>
        <w:t>a nedostatků požadovat jejich okamžitou nápravu.</w:t>
      </w:r>
    </w:p>
    <w:p w14:paraId="26724B0B" w14:textId="5C44BA05" w:rsidR="00E90110"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2.</w:t>
      </w:r>
      <w:r w:rsidRPr="00FB342F">
        <w:rPr>
          <w:rFonts w:ascii="Calibri" w:hAnsi="Calibri" w:cs="Calibri"/>
          <w:b/>
          <w:iCs/>
          <w:sz w:val="22"/>
          <w:szCs w:val="22"/>
        </w:rPr>
        <w:tab/>
      </w:r>
      <w:r w:rsidR="00E90110" w:rsidRPr="00FB342F">
        <w:rPr>
          <w:rFonts w:ascii="Calibri" w:hAnsi="Calibri" w:cs="Calibri"/>
          <w:snapToGrid w:val="0"/>
          <w:sz w:val="22"/>
          <w:szCs w:val="22"/>
        </w:rPr>
        <w:t xml:space="preserve">Objednatel umožní zaměstnancům </w:t>
      </w:r>
      <w:r w:rsidRPr="00FB342F">
        <w:rPr>
          <w:rFonts w:ascii="Calibri" w:hAnsi="Calibri" w:cs="Calibri"/>
          <w:snapToGrid w:val="0"/>
          <w:sz w:val="22"/>
          <w:szCs w:val="22"/>
        </w:rPr>
        <w:t>d</w:t>
      </w:r>
      <w:r w:rsidR="00E90110" w:rsidRPr="00FB342F">
        <w:rPr>
          <w:rFonts w:ascii="Calibri" w:hAnsi="Calibri" w:cs="Calibri"/>
          <w:snapToGrid w:val="0"/>
          <w:sz w:val="22"/>
          <w:szCs w:val="22"/>
        </w:rPr>
        <w:t>odavatele přístup do všech dotčených prostor</w:t>
      </w:r>
      <w:r w:rsidR="00BF21AC" w:rsidRPr="00FB342F">
        <w:rPr>
          <w:rFonts w:ascii="Calibri" w:hAnsi="Calibri" w:cs="Calibri"/>
          <w:snapToGrid w:val="0"/>
          <w:sz w:val="22"/>
          <w:szCs w:val="22"/>
        </w:rPr>
        <w:t xml:space="preserve"> uvedených</w:t>
      </w:r>
      <w:r w:rsidR="00E90110" w:rsidRPr="00FB342F">
        <w:rPr>
          <w:rFonts w:ascii="Calibri" w:hAnsi="Calibri" w:cs="Calibri"/>
          <w:snapToGrid w:val="0"/>
          <w:sz w:val="22"/>
          <w:szCs w:val="22"/>
        </w:rPr>
        <w:t xml:space="preserve"> ve </w:t>
      </w:r>
      <w:r w:rsidR="00D2008D" w:rsidRPr="00FB342F">
        <w:rPr>
          <w:rFonts w:ascii="Calibri" w:hAnsi="Calibri" w:cs="Calibri"/>
          <w:snapToGrid w:val="0"/>
          <w:sz w:val="22"/>
          <w:szCs w:val="22"/>
        </w:rPr>
        <w:t>S</w:t>
      </w:r>
      <w:r w:rsidR="00E90110" w:rsidRPr="00FB342F">
        <w:rPr>
          <w:rFonts w:ascii="Calibri" w:hAnsi="Calibri" w:cs="Calibri"/>
          <w:snapToGrid w:val="0"/>
          <w:sz w:val="22"/>
          <w:szCs w:val="22"/>
        </w:rPr>
        <w:t>mlouvě</w:t>
      </w:r>
      <w:r w:rsidR="00A12408" w:rsidRPr="00FB342F">
        <w:rPr>
          <w:rFonts w:ascii="Calibri" w:hAnsi="Calibri" w:cs="Calibri"/>
          <w:snapToGrid w:val="0"/>
          <w:sz w:val="22"/>
          <w:szCs w:val="22"/>
        </w:rPr>
        <w:t xml:space="preserve"> a specifikovaných v </w:t>
      </w:r>
      <w:r w:rsidRPr="00FB342F">
        <w:rPr>
          <w:rFonts w:ascii="Calibri" w:hAnsi="Calibri" w:cs="Calibri"/>
          <w:snapToGrid w:val="0"/>
          <w:sz w:val="22"/>
          <w:szCs w:val="22"/>
        </w:rPr>
        <w:t>P</w:t>
      </w:r>
      <w:r w:rsidR="00A12408" w:rsidRPr="00FB342F">
        <w:rPr>
          <w:rFonts w:ascii="Calibri" w:hAnsi="Calibri" w:cs="Calibri"/>
          <w:snapToGrid w:val="0"/>
          <w:sz w:val="22"/>
          <w:szCs w:val="22"/>
        </w:rPr>
        <w:t>říloze č. 1 této Smlouvy</w:t>
      </w:r>
      <w:r w:rsidR="00E90110" w:rsidRPr="00FB342F">
        <w:rPr>
          <w:rFonts w:ascii="Calibri" w:hAnsi="Calibri" w:cs="Calibri"/>
          <w:snapToGrid w:val="0"/>
          <w:sz w:val="22"/>
          <w:szCs w:val="22"/>
        </w:rPr>
        <w:t>.</w:t>
      </w:r>
    </w:p>
    <w:p w14:paraId="18C39351" w14:textId="32EC64B0" w:rsidR="00E90110"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3.</w:t>
      </w:r>
      <w:r w:rsidRPr="00FB342F">
        <w:rPr>
          <w:rFonts w:ascii="Calibri" w:hAnsi="Calibri" w:cs="Calibri"/>
          <w:b/>
          <w:iCs/>
          <w:sz w:val="22"/>
          <w:szCs w:val="22"/>
        </w:rPr>
        <w:tab/>
      </w:r>
      <w:r w:rsidR="006473B4" w:rsidRPr="00FB342F">
        <w:rPr>
          <w:rFonts w:ascii="Calibri" w:hAnsi="Calibri" w:cs="Calibri"/>
          <w:snapToGrid w:val="0"/>
          <w:sz w:val="22"/>
          <w:szCs w:val="22"/>
        </w:rPr>
        <w:t>Objednatel dle možností jednotlivých poboček poskytne bezplatně pro zaměstnance/pracovníky poskytovatele prostory na převlečení a osobní hygienu, prostory pro uložení čisticích prostředků, pracovních a osobních předmětů.</w:t>
      </w:r>
    </w:p>
    <w:p w14:paraId="2E6881CC" w14:textId="2CC70545" w:rsidR="00FB342F"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4.</w:t>
      </w:r>
      <w:r w:rsidRPr="00FB342F">
        <w:rPr>
          <w:rFonts w:ascii="Calibri" w:hAnsi="Calibri" w:cs="Calibri"/>
          <w:b/>
          <w:iCs/>
          <w:sz w:val="22"/>
          <w:szCs w:val="22"/>
        </w:rPr>
        <w:tab/>
      </w:r>
      <w:r w:rsidR="00E90110" w:rsidRPr="00FB342F">
        <w:rPr>
          <w:rFonts w:ascii="Calibri" w:hAnsi="Calibri" w:cs="Calibri"/>
          <w:snapToGrid w:val="0"/>
          <w:sz w:val="22"/>
          <w:szCs w:val="22"/>
        </w:rPr>
        <w:t>Dodavatel odpovídá za to, že do dotčených prostor uvedených v</w:t>
      </w:r>
      <w:r w:rsidR="00A12408" w:rsidRPr="00FB342F">
        <w:rPr>
          <w:rFonts w:ascii="Calibri" w:hAnsi="Calibri" w:cs="Calibri"/>
          <w:snapToGrid w:val="0"/>
          <w:sz w:val="22"/>
          <w:szCs w:val="22"/>
        </w:rPr>
        <w:t> této Smlouvě a specifikovaných v příloze č. 1 této Smlouvy</w:t>
      </w:r>
      <w:r w:rsidR="00E90110" w:rsidRPr="00FB342F">
        <w:rPr>
          <w:rFonts w:ascii="Calibri" w:hAnsi="Calibri" w:cs="Calibri"/>
          <w:snapToGrid w:val="0"/>
          <w:sz w:val="22"/>
          <w:szCs w:val="22"/>
        </w:rPr>
        <w:t xml:space="preserve">, budou vstupovat pouze </w:t>
      </w:r>
      <w:r w:rsidR="006745C7" w:rsidRPr="00FB342F">
        <w:rPr>
          <w:rFonts w:ascii="Calibri" w:hAnsi="Calibri" w:cs="Calibri"/>
          <w:snapToGrid w:val="0"/>
          <w:sz w:val="22"/>
          <w:szCs w:val="22"/>
        </w:rPr>
        <w:t xml:space="preserve">zaškolení </w:t>
      </w:r>
      <w:r w:rsidR="00E90110" w:rsidRPr="00FB342F">
        <w:rPr>
          <w:rFonts w:ascii="Calibri" w:hAnsi="Calibri" w:cs="Calibri"/>
          <w:snapToGrid w:val="0"/>
          <w:sz w:val="22"/>
          <w:szCs w:val="22"/>
        </w:rPr>
        <w:t>a bezúhonní zaměstnanci dodavatele</w:t>
      </w:r>
      <w:r w:rsidR="006745C7" w:rsidRPr="00FB342F">
        <w:rPr>
          <w:rFonts w:ascii="Calibri" w:hAnsi="Calibri" w:cs="Calibri"/>
          <w:snapToGrid w:val="0"/>
          <w:sz w:val="22"/>
          <w:szCs w:val="22"/>
        </w:rPr>
        <w:t xml:space="preserve">, kteří </w:t>
      </w:r>
      <w:r w:rsidR="00584465">
        <w:rPr>
          <w:rFonts w:ascii="Calibri" w:hAnsi="Calibri" w:cs="Calibri"/>
          <w:snapToGrid w:val="0"/>
          <w:sz w:val="22"/>
          <w:szCs w:val="22"/>
        </w:rPr>
        <w:t>ne</w:t>
      </w:r>
      <w:r w:rsidR="006745C7" w:rsidRPr="00FB342F">
        <w:rPr>
          <w:rFonts w:ascii="Calibri" w:hAnsi="Calibri" w:cs="Calibri"/>
          <w:snapToGrid w:val="0"/>
          <w:sz w:val="22"/>
          <w:szCs w:val="22"/>
        </w:rPr>
        <w:t xml:space="preserve">budou </w:t>
      </w:r>
      <w:r w:rsidR="00584465">
        <w:rPr>
          <w:rFonts w:ascii="Calibri" w:hAnsi="Calibri" w:cs="Calibri"/>
          <w:snapToGrid w:val="0"/>
          <w:sz w:val="22"/>
          <w:szCs w:val="22"/>
        </w:rPr>
        <w:t xml:space="preserve">záznam v evidenci </w:t>
      </w:r>
      <w:r w:rsidR="00E90110" w:rsidRPr="00FB342F">
        <w:rPr>
          <w:rFonts w:ascii="Calibri" w:hAnsi="Calibri" w:cs="Calibri"/>
          <w:snapToGrid w:val="0"/>
          <w:sz w:val="22"/>
          <w:szCs w:val="22"/>
        </w:rPr>
        <w:t>Rejstříku trestů</w:t>
      </w:r>
      <w:r w:rsidR="002B69E0" w:rsidRPr="00FB342F">
        <w:rPr>
          <w:rFonts w:ascii="Calibri" w:hAnsi="Calibri" w:cs="Calibri"/>
          <w:snapToGrid w:val="0"/>
          <w:sz w:val="22"/>
          <w:szCs w:val="22"/>
        </w:rPr>
        <w:t>.</w:t>
      </w:r>
    </w:p>
    <w:p w14:paraId="0399E191" w14:textId="3653CB95" w:rsidR="00FB342F"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5.</w:t>
      </w:r>
      <w:r w:rsidRPr="00FB342F">
        <w:rPr>
          <w:rFonts w:ascii="Calibri" w:hAnsi="Calibri" w:cs="Calibri"/>
          <w:snapToGrid w:val="0"/>
          <w:sz w:val="22"/>
          <w:szCs w:val="22"/>
        </w:rPr>
        <w:tab/>
      </w:r>
      <w:r w:rsidR="002B69E0" w:rsidRPr="00FB342F">
        <w:rPr>
          <w:rFonts w:ascii="Calibri" w:hAnsi="Calibri" w:cs="Calibri"/>
          <w:snapToGrid w:val="0"/>
          <w:sz w:val="22"/>
          <w:szCs w:val="22"/>
        </w:rPr>
        <w:t xml:space="preserve">Dodavatel předá </w:t>
      </w:r>
      <w:r w:rsidR="00D2008D" w:rsidRPr="00FB342F">
        <w:rPr>
          <w:rFonts w:ascii="Calibri" w:hAnsi="Calibri" w:cs="Calibri"/>
          <w:snapToGrid w:val="0"/>
          <w:sz w:val="22"/>
          <w:szCs w:val="22"/>
        </w:rPr>
        <w:t>Objednateli</w:t>
      </w:r>
      <w:r w:rsidR="002B69E0" w:rsidRPr="00FB342F">
        <w:rPr>
          <w:rFonts w:ascii="Calibri" w:hAnsi="Calibri" w:cs="Calibri"/>
          <w:snapToGrid w:val="0"/>
          <w:sz w:val="22"/>
          <w:szCs w:val="22"/>
        </w:rPr>
        <w:t xml:space="preserve"> jmenný sezna</w:t>
      </w:r>
      <w:r w:rsidR="00BF21AC" w:rsidRPr="00FB342F">
        <w:rPr>
          <w:rFonts w:ascii="Calibri" w:hAnsi="Calibri" w:cs="Calibri"/>
          <w:snapToGrid w:val="0"/>
          <w:sz w:val="22"/>
          <w:szCs w:val="22"/>
        </w:rPr>
        <w:t xml:space="preserve">m zaměstnanců pověřených plněním smluvních </w:t>
      </w:r>
      <w:r w:rsidR="002B69E0" w:rsidRPr="00FB342F">
        <w:rPr>
          <w:rFonts w:ascii="Calibri" w:hAnsi="Calibri" w:cs="Calibri"/>
          <w:snapToGrid w:val="0"/>
          <w:sz w:val="22"/>
          <w:szCs w:val="22"/>
        </w:rPr>
        <w:t xml:space="preserve">závazků. V případě jeho změny tento </w:t>
      </w:r>
      <w:r w:rsidR="0097736B" w:rsidRPr="00FB342F">
        <w:rPr>
          <w:rFonts w:ascii="Calibri" w:hAnsi="Calibri" w:cs="Calibri"/>
          <w:snapToGrid w:val="0"/>
          <w:sz w:val="22"/>
          <w:szCs w:val="22"/>
        </w:rPr>
        <w:t>s</w:t>
      </w:r>
      <w:r w:rsidR="002B69E0" w:rsidRPr="00FB342F">
        <w:rPr>
          <w:rFonts w:ascii="Calibri" w:hAnsi="Calibri" w:cs="Calibri"/>
          <w:snapToGrid w:val="0"/>
          <w:sz w:val="22"/>
          <w:szCs w:val="22"/>
        </w:rPr>
        <w:t xml:space="preserve">eznam </w:t>
      </w:r>
      <w:r w:rsidR="0097736B" w:rsidRPr="00FB342F">
        <w:rPr>
          <w:rFonts w:ascii="Calibri" w:hAnsi="Calibri" w:cs="Calibri"/>
          <w:snapToGrid w:val="0"/>
          <w:sz w:val="22"/>
          <w:szCs w:val="22"/>
        </w:rPr>
        <w:t xml:space="preserve">ihned </w:t>
      </w:r>
      <w:r w:rsidR="002B69E0" w:rsidRPr="00FB342F">
        <w:rPr>
          <w:rFonts w:ascii="Calibri" w:hAnsi="Calibri" w:cs="Calibri"/>
          <w:snapToGrid w:val="0"/>
          <w:sz w:val="22"/>
          <w:szCs w:val="22"/>
        </w:rPr>
        <w:t>aktualizuje</w:t>
      </w:r>
      <w:r w:rsidR="00DE30CE" w:rsidRPr="00FB342F">
        <w:rPr>
          <w:rFonts w:ascii="Calibri" w:hAnsi="Calibri" w:cs="Calibri"/>
          <w:snapToGrid w:val="0"/>
          <w:sz w:val="22"/>
          <w:szCs w:val="22"/>
        </w:rPr>
        <w:t xml:space="preserve">, a to nejpozději do </w:t>
      </w:r>
      <w:r w:rsidR="00584465">
        <w:rPr>
          <w:rFonts w:ascii="Calibri" w:hAnsi="Calibri" w:cs="Calibri"/>
          <w:snapToGrid w:val="0"/>
          <w:sz w:val="22"/>
          <w:szCs w:val="22"/>
        </w:rPr>
        <w:t>5</w:t>
      </w:r>
      <w:r w:rsidR="00DE30CE" w:rsidRPr="00FB342F">
        <w:rPr>
          <w:rFonts w:ascii="Calibri" w:hAnsi="Calibri" w:cs="Calibri"/>
          <w:snapToGrid w:val="0"/>
          <w:sz w:val="22"/>
          <w:szCs w:val="22"/>
        </w:rPr>
        <w:t xml:space="preserve"> kalendářních dnů.</w:t>
      </w:r>
    </w:p>
    <w:p w14:paraId="7C06CEC8" w14:textId="77777777" w:rsidR="00FB342F"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6</w:t>
      </w:r>
      <w:r w:rsidRPr="00FB342F">
        <w:rPr>
          <w:rFonts w:ascii="Calibri" w:hAnsi="Calibri" w:cs="Calibri"/>
          <w:snapToGrid w:val="0"/>
          <w:sz w:val="22"/>
          <w:szCs w:val="22"/>
        </w:rPr>
        <w:tab/>
      </w:r>
      <w:r w:rsidR="002B69E0" w:rsidRPr="00FB342F">
        <w:rPr>
          <w:rFonts w:ascii="Calibri" w:hAnsi="Calibri" w:cs="Calibri"/>
          <w:snapToGrid w:val="0"/>
          <w:sz w:val="22"/>
          <w:szCs w:val="22"/>
        </w:rPr>
        <w:t>Dodavatel odpovídá za naprostou mlčenlivost pověřených zaměstnanců o skuteč</w:t>
      </w:r>
      <w:r w:rsidR="00D2008D" w:rsidRPr="00FB342F">
        <w:rPr>
          <w:rFonts w:ascii="Calibri" w:hAnsi="Calibri" w:cs="Calibri"/>
          <w:snapToGrid w:val="0"/>
          <w:sz w:val="22"/>
          <w:szCs w:val="22"/>
        </w:rPr>
        <w:t>nostech týkajících se činnosti O</w:t>
      </w:r>
      <w:r w:rsidR="002B69E0" w:rsidRPr="00FB342F">
        <w:rPr>
          <w:rFonts w:ascii="Calibri" w:hAnsi="Calibri" w:cs="Calibri"/>
          <w:snapToGrid w:val="0"/>
          <w:sz w:val="22"/>
          <w:szCs w:val="22"/>
        </w:rPr>
        <w:t>bjednatele.</w:t>
      </w:r>
    </w:p>
    <w:p w14:paraId="2F499968" w14:textId="77777777" w:rsidR="00FB342F"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7.</w:t>
      </w:r>
      <w:r w:rsidRPr="00FB342F">
        <w:rPr>
          <w:rFonts w:ascii="Calibri" w:hAnsi="Calibri" w:cs="Calibri"/>
          <w:snapToGrid w:val="0"/>
          <w:sz w:val="22"/>
          <w:szCs w:val="22"/>
        </w:rPr>
        <w:tab/>
      </w:r>
      <w:r w:rsidR="003B19D7" w:rsidRPr="00FB342F">
        <w:rPr>
          <w:rFonts w:ascii="Calibri" w:hAnsi="Calibri" w:cs="Calibri"/>
          <w:snapToGrid w:val="0"/>
          <w:sz w:val="22"/>
          <w:szCs w:val="22"/>
        </w:rPr>
        <w:t xml:space="preserve">Smluvní </w:t>
      </w:r>
      <w:r w:rsidR="002B69E0" w:rsidRPr="00FB342F">
        <w:rPr>
          <w:rFonts w:ascii="Calibri" w:hAnsi="Calibri" w:cs="Calibri"/>
          <w:snapToGrid w:val="0"/>
          <w:sz w:val="22"/>
          <w:szCs w:val="22"/>
        </w:rPr>
        <w:t xml:space="preserve">strany se zavazují ke vzájemné součinnosti pro naplnění účelu této </w:t>
      </w:r>
      <w:r w:rsidR="00D2008D" w:rsidRPr="00FB342F">
        <w:rPr>
          <w:rFonts w:ascii="Calibri" w:hAnsi="Calibri" w:cs="Calibri"/>
          <w:snapToGrid w:val="0"/>
          <w:sz w:val="22"/>
          <w:szCs w:val="22"/>
        </w:rPr>
        <w:t>S</w:t>
      </w:r>
      <w:r w:rsidR="002B69E0" w:rsidRPr="00FB342F">
        <w:rPr>
          <w:rFonts w:ascii="Calibri" w:hAnsi="Calibri" w:cs="Calibri"/>
          <w:snapToGrid w:val="0"/>
          <w:sz w:val="22"/>
          <w:szCs w:val="22"/>
        </w:rPr>
        <w:t>mlouvy.</w:t>
      </w:r>
    </w:p>
    <w:p w14:paraId="79F1D62C" w14:textId="67E72497" w:rsidR="00FB342F" w:rsidRPr="00FB342F" w:rsidRDefault="00FB342F" w:rsidP="00FB342F">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8.</w:t>
      </w:r>
      <w:r w:rsidRPr="00FB342F">
        <w:rPr>
          <w:rFonts w:ascii="Calibri" w:hAnsi="Calibri" w:cs="Calibri"/>
          <w:snapToGrid w:val="0"/>
          <w:sz w:val="22"/>
          <w:szCs w:val="22"/>
        </w:rPr>
        <w:tab/>
      </w:r>
      <w:r w:rsidR="000A46DA" w:rsidRPr="00FB342F">
        <w:rPr>
          <w:rFonts w:ascii="Calibri" w:hAnsi="Calibri" w:cs="Calibri"/>
          <w:snapToGrid w:val="0"/>
          <w:sz w:val="22"/>
          <w:szCs w:val="22"/>
        </w:rPr>
        <w:t xml:space="preserve">Dodavatel </w:t>
      </w:r>
      <w:r w:rsidR="00584465">
        <w:rPr>
          <w:rFonts w:ascii="Calibri" w:hAnsi="Calibri" w:cs="Calibri"/>
          <w:snapToGrid w:val="0"/>
          <w:sz w:val="22"/>
          <w:szCs w:val="22"/>
        </w:rPr>
        <w:t xml:space="preserve">je povinen </w:t>
      </w:r>
      <w:r w:rsidR="000A46DA" w:rsidRPr="00FB342F">
        <w:rPr>
          <w:rFonts w:ascii="Calibri" w:hAnsi="Calibri" w:cs="Calibri"/>
          <w:snapToGrid w:val="0"/>
          <w:sz w:val="22"/>
          <w:szCs w:val="22"/>
        </w:rPr>
        <w:t>zajist</w:t>
      </w:r>
      <w:r w:rsidR="00584465">
        <w:rPr>
          <w:rFonts w:ascii="Calibri" w:hAnsi="Calibri" w:cs="Calibri"/>
          <w:snapToGrid w:val="0"/>
          <w:sz w:val="22"/>
          <w:szCs w:val="22"/>
        </w:rPr>
        <w:t>it</w:t>
      </w:r>
      <w:r w:rsidR="000A46DA" w:rsidRPr="00FB342F">
        <w:rPr>
          <w:rFonts w:ascii="Calibri" w:hAnsi="Calibri" w:cs="Calibri"/>
          <w:snapToGrid w:val="0"/>
          <w:sz w:val="22"/>
          <w:szCs w:val="22"/>
        </w:rPr>
        <w:t xml:space="preserve"> jednotný pracovní oděv svých zaměstnanců </w:t>
      </w:r>
      <w:r w:rsidR="00584465">
        <w:rPr>
          <w:rFonts w:ascii="Calibri" w:hAnsi="Calibri" w:cs="Calibri"/>
          <w:snapToGrid w:val="0"/>
          <w:sz w:val="22"/>
          <w:szCs w:val="22"/>
        </w:rPr>
        <w:t>opatřených</w:t>
      </w:r>
      <w:r w:rsidR="000A46DA" w:rsidRPr="00FB342F">
        <w:rPr>
          <w:rFonts w:ascii="Calibri" w:hAnsi="Calibri" w:cs="Calibri"/>
          <w:snapToGrid w:val="0"/>
          <w:sz w:val="22"/>
          <w:szCs w:val="22"/>
        </w:rPr>
        <w:t xml:space="preserve"> logem </w:t>
      </w:r>
      <w:r w:rsidR="003B19D7" w:rsidRPr="00FB342F">
        <w:rPr>
          <w:rFonts w:ascii="Calibri" w:hAnsi="Calibri" w:cs="Calibri"/>
          <w:snapToGrid w:val="0"/>
          <w:sz w:val="22"/>
          <w:szCs w:val="22"/>
        </w:rPr>
        <w:t>dodavatele</w:t>
      </w:r>
      <w:r w:rsidR="000A46DA" w:rsidRPr="00FB342F">
        <w:rPr>
          <w:rFonts w:ascii="Calibri" w:hAnsi="Calibri" w:cs="Calibri"/>
          <w:snapToGrid w:val="0"/>
          <w:sz w:val="22"/>
          <w:szCs w:val="22"/>
        </w:rPr>
        <w:t>.</w:t>
      </w:r>
    </w:p>
    <w:p w14:paraId="2119F781" w14:textId="340B65E6" w:rsidR="00E01324" w:rsidRPr="00FB342F" w:rsidRDefault="00FB342F" w:rsidP="00584465">
      <w:pPr>
        <w:keepNext/>
        <w:tabs>
          <w:tab w:val="left" w:pos="482"/>
        </w:tabs>
        <w:outlineLvl w:val="1"/>
        <w:rPr>
          <w:rFonts w:ascii="Calibri" w:hAnsi="Calibri" w:cs="Calibri"/>
          <w:snapToGrid w:val="0"/>
          <w:sz w:val="22"/>
          <w:szCs w:val="22"/>
        </w:rPr>
      </w:pPr>
      <w:r w:rsidRPr="00FB342F">
        <w:rPr>
          <w:rFonts w:ascii="Calibri" w:hAnsi="Calibri" w:cs="Calibri"/>
          <w:snapToGrid w:val="0"/>
          <w:sz w:val="22"/>
          <w:szCs w:val="22"/>
        </w:rPr>
        <w:t>9.</w:t>
      </w:r>
      <w:r w:rsidRPr="00FB342F">
        <w:rPr>
          <w:rFonts w:ascii="Calibri" w:hAnsi="Calibri" w:cs="Calibri"/>
          <w:snapToGrid w:val="0"/>
          <w:sz w:val="22"/>
          <w:szCs w:val="22"/>
        </w:rPr>
        <w:tab/>
      </w:r>
      <w:r w:rsidR="003B19D7" w:rsidRPr="00FB342F">
        <w:rPr>
          <w:rFonts w:ascii="Calibri" w:hAnsi="Calibri" w:cs="Calibri"/>
          <w:snapToGrid w:val="0"/>
          <w:sz w:val="22"/>
          <w:szCs w:val="22"/>
        </w:rPr>
        <w:t>Dodava</w:t>
      </w:r>
      <w:r w:rsidR="00E01324" w:rsidRPr="00FB342F">
        <w:rPr>
          <w:rFonts w:ascii="Calibri" w:hAnsi="Calibri" w:cs="Calibri"/>
          <w:snapToGrid w:val="0"/>
          <w:sz w:val="22"/>
          <w:szCs w:val="22"/>
        </w:rPr>
        <w:t xml:space="preserve">tel postupuje při provádění díla samostatně a při respektování </w:t>
      </w:r>
      <w:r w:rsidR="00584465">
        <w:rPr>
          <w:rFonts w:ascii="Calibri" w:hAnsi="Calibri" w:cs="Calibri"/>
          <w:snapToGrid w:val="0"/>
          <w:sz w:val="22"/>
          <w:szCs w:val="22"/>
        </w:rPr>
        <w:t xml:space="preserve">příslušných právních </w:t>
      </w:r>
      <w:r w:rsidR="00E01324" w:rsidRPr="00FB342F">
        <w:rPr>
          <w:rFonts w:ascii="Calibri" w:hAnsi="Calibri" w:cs="Calibri"/>
          <w:snapToGrid w:val="0"/>
          <w:sz w:val="22"/>
          <w:szCs w:val="22"/>
        </w:rPr>
        <w:t>zejména</w:t>
      </w:r>
      <w:r w:rsidR="00584465">
        <w:rPr>
          <w:rFonts w:ascii="Calibri" w:hAnsi="Calibri" w:cs="Calibri"/>
          <w:snapToGrid w:val="0"/>
          <w:sz w:val="22"/>
          <w:szCs w:val="22"/>
        </w:rPr>
        <w:t xml:space="preserve"> </w:t>
      </w:r>
      <w:r w:rsidR="00E01324" w:rsidRPr="00FB342F">
        <w:rPr>
          <w:rFonts w:ascii="Calibri" w:hAnsi="Calibri" w:cs="Calibri"/>
          <w:snapToGrid w:val="0"/>
          <w:sz w:val="22"/>
          <w:szCs w:val="22"/>
        </w:rPr>
        <w:t>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584465">
        <w:rPr>
          <w:rFonts w:ascii="Calibri" w:hAnsi="Calibri" w:cs="Calibri"/>
          <w:snapToGrid w:val="0"/>
          <w:sz w:val="22"/>
          <w:szCs w:val="22"/>
        </w:rPr>
        <w:t xml:space="preserve">, </w:t>
      </w:r>
      <w:r w:rsidR="00E01324" w:rsidRPr="00FB342F">
        <w:rPr>
          <w:rFonts w:ascii="Calibri" w:hAnsi="Calibri" w:cs="Calibri"/>
          <w:snapToGrid w:val="0"/>
          <w:sz w:val="22"/>
          <w:szCs w:val="22"/>
        </w:rPr>
        <w:t>zákona o požární ochraně</w:t>
      </w:r>
      <w:r w:rsidR="00584465">
        <w:rPr>
          <w:rFonts w:ascii="Calibri" w:hAnsi="Calibri" w:cs="Calibri"/>
          <w:snapToGrid w:val="0"/>
          <w:sz w:val="22"/>
          <w:szCs w:val="22"/>
        </w:rPr>
        <w:t xml:space="preserve"> a Zákoníku práce. </w:t>
      </w:r>
    </w:p>
    <w:p w14:paraId="682A72D0" w14:textId="2F1EC9B3" w:rsidR="002B3708" w:rsidRDefault="00FB342F" w:rsidP="00FB342F">
      <w:pPr>
        <w:widowControl w:val="0"/>
        <w:tabs>
          <w:tab w:val="left" w:pos="567"/>
        </w:tabs>
        <w:spacing w:line="240" w:lineRule="atLeast"/>
        <w:ind w:hanging="624"/>
        <w:rPr>
          <w:rFonts w:ascii="Calibri" w:hAnsi="Calibri" w:cs="Calibri"/>
          <w:snapToGrid w:val="0"/>
          <w:sz w:val="22"/>
          <w:szCs w:val="22"/>
        </w:rPr>
      </w:pPr>
      <w:r w:rsidRPr="00FB342F">
        <w:rPr>
          <w:rFonts w:ascii="Calibri" w:hAnsi="Calibri" w:cs="Calibri"/>
          <w:snapToGrid w:val="0"/>
          <w:sz w:val="22"/>
          <w:szCs w:val="22"/>
        </w:rPr>
        <w:t>10.</w:t>
      </w:r>
      <w:r w:rsidRPr="00FB342F">
        <w:rPr>
          <w:rFonts w:ascii="Calibri" w:hAnsi="Calibri" w:cs="Calibri"/>
          <w:snapToGrid w:val="0"/>
          <w:sz w:val="22"/>
          <w:szCs w:val="22"/>
        </w:rPr>
        <w:tab/>
      </w:r>
      <w:r w:rsidR="00B22FE9" w:rsidRPr="00FB342F">
        <w:rPr>
          <w:rFonts w:ascii="Calibri" w:hAnsi="Calibri" w:cs="Calibri"/>
          <w:snapToGrid w:val="0"/>
          <w:sz w:val="22"/>
          <w:szCs w:val="22"/>
        </w:rPr>
        <w:t>Dodavat</w:t>
      </w:r>
      <w:r w:rsidR="002B3708" w:rsidRPr="00FB342F">
        <w:rPr>
          <w:rFonts w:ascii="Calibri" w:hAnsi="Calibri" w:cs="Calibri"/>
          <w:snapToGrid w:val="0"/>
          <w:sz w:val="22"/>
          <w:szCs w:val="22"/>
        </w:rPr>
        <w:t xml:space="preserve">el </w:t>
      </w:r>
      <w:r w:rsidR="00584465">
        <w:rPr>
          <w:rFonts w:ascii="Calibri" w:hAnsi="Calibri" w:cs="Calibri"/>
          <w:snapToGrid w:val="0"/>
          <w:sz w:val="22"/>
          <w:szCs w:val="22"/>
        </w:rPr>
        <w:t>a j</w:t>
      </w:r>
      <w:r w:rsidR="002B3708" w:rsidRPr="00FB342F">
        <w:rPr>
          <w:rFonts w:ascii="Calibri" w:hAnsi="Calibri" w:cs="Calibri"/>
          <w:snapToGrid w:val="0"/>
          <w:sz w:val="22"/>
          <w:szCs w:val="22"/>
        </w:rPr>
        <w:t xml:space="preserve">eho </w:t>
      </w:r>
      <w:r w:rsidR="00584465">
        <w:rPr>
          <w:rFonts w:ascii="Calibri" w:hAnsi="Calibri" w:cs="Calibri"/>
          <w:snapToGrid w:val="0"/>
          <w:sz w:val="22"/>
          <w:szCs w:val="22"/>
        </w:rPr>
        <w:t>případní pod</w:t>
      </w:r>
      <w:r w:rsidR="002B3708" w:rsidRPr="00FB342F">
        <w:rPr>
          <w:rFonts w:ascii="Calibri" w:hAnsi="Calibri" w:cs="Calibri"/>
          <w:snapToGrid w:val="0"/>
          <w:sz w:val="22"/>
          <w:szCs w:val="22"/>
        </w:rPr>
        <w:t>dodavatel</w:t>
      </w:r>
      <w:r w:rsidR="00584465">
        <w:rPr>
          <w:rFonts w:ascii="Calibri" w:hAnsi="Calibri" w:cs="Calibri"/>
          <w:snapToGrid w:val="0"/>
          <w:sz w:val="22"/>
          <w:szCs w:val="22"/>
        </w:rPr>
        <w:t>é</w:t>
      </w:r>
      <w:r w:rsidR="002B3708" w:rsidRPr="00FB342F">
        <w:rPr>
          <w:rFonts w:ascii="Calibri" w:hAnsi="Calibri" w:cs="Calibri"/>
          <w:snapToGrid w:val="0"/>
          <w:sz w:val="22"/>
          <w:szCs w:val="22"/>
        </w:rPr>
        <w:t xml:space="preserve"> odpovíd</w:t>
      </w:r>
      <w:r w:rsidR="00584465">
        <w:rPr>
          <w:rFonts w:ascii="Calibri" w:hAnsi="Calibri" w:cs="Calibri"/>
          <w:snapToGrid w:val="0"/>
          <w:sz w:val="22"/>
          <w:szCs w:val="22"/>
        </w:rPr>
        <w:t>ají</w:t>
      </w:r>
      <w:r w:rsidR="002B3708" w:rsidRPr="00FB342F">
        <w:rPr>
          <w:rFonts w:ascii="Calibri" w:hAnsi="Calibri" w:cs="Calibri"/>
          <w:snapToGrid w:val="0"/>
          <w:sz w:val="22"/>
          <w:szCs w:val="22"/>
        </w:rPr>
        <w:t xml:space="preserve"> za dodržování pravidel bezpečnosti práce, </w:t>
      </w:r>
      <w:r w:rsidR="002B3708" w:rsidRPr="00FB342F">
        <w:rPr>
          <w:rFonts w:ascii="Calibri" w:hAnsi="Calibri" w:cs="Calibri"/>
          <w:snapToGrid w:val="0"/>
          <w:sz w:val="22"/>
          <w:szCs w:val="22"/>
        </w:rPr>
        <w:lastRenderedPageBreak/>
        <w:t>požární ochrany a ochrany zdraví (BOZP) na pracovišti.</w:t>
      </w:r>
    </w:p>
    <w:p w14:paraId="19E9AE51" w14:textId="77777777" w:rsidR="007E62A5" w:rsidRPr="007E62A5" w:rsidRDefault="007E62A5" w:rsidP="007E62A5">
      <w:pPr>
        <w:widowControl w:val="0"/>
        <w:tabs>
          <w:tab w:val="left" w:pos="567"/>
        </w:tabs>
        <w:spacing w:line="240" w:lineRule="atLeast"/>
        <w:ind w:hanging="624"/>
        <w:rPr>
          <w:rFonts w:ascii="Calibri" w:hAnsi="Calibri" w:cs="Calibri"/>
          <w:snapToGrid w:val="0"/>
          <w:sz w:val="22"/>
          <w:szCs w:val="22"/>
        </w:rPr>
      </w:pPr>
      <w:r w:rsidRPr="007E62A5">
        <w:rPr>
          <w:rFonts w:ascii="Calibri" w:hAnsi="Calibri" w:cs="Calibri"/>
          <w:snapToGrid w:val="0"/>
          <w:sz w:val="22"/>
          <w:szCs w:val="22"/>
        </w:rPr>
        <w:t>11.</w:t>
      </w:r>
      <w:r w:rsidRPr="007E62A5">
        <w:rPr>
          <w:rFonts w:ascii="Calibri" w:hAnsi="Calibri" w:cs="Calibri"/>
          <w:snapToGrid w:val="0"/>
          <w:sz w:val="22"/>
          <w:szCs w:val="22"/>
        </w:rPr>
        <w:tab/>
      </w:r>
      <w:r w:rsidR="00D80785" w:rsidRPr="007E62A5">
        <w:rPr>
          <w:rFonts w:ascii="Calibri" w:hAnsi="Calibri" w:cs="Calibri"/>
          <w:snapToGrid w:val="0"/>
          <w:sz w:val="22"/>
          <w:szCs w:val="22"/>
        </w:rPr>
        <w:t>Práce budou provedeny dle obvyklých technologických a pracovních postupů včetně použití standardních čistících a desinfekčních prostředků v souladu s touto smlouvou, zadávací dokumentací k veřejné zakázce</w:t>
      </w:r>
      <w:r w:rsidRPr="007E62A5">
        <w:rPr>
          <w:rFonts w:ascii="Calibri" w:hAnsi="Calibri" w:cs="Calibri"/>
          <w:snapToGrid w:val="0"/>
          <w:sz w:val="22"/>
          <w:szCs w:val="22"/>
        </w:rPr>
        <w:t xml:space="preserve"> malého rozsahu</w:t>
      </w:r>
      <w:r w:rsidR="00D80785" w:rsidRPr="007E62A5">
        <w:rPr>
          <w:rFonts w:ascii="Calibri" w:hAnsi="Calibri" w:cs="Calibri"/>
          <w:snapToGrid w:val="0"/>
          <w:sz w:val="22"/>
          <w:szCs w:val="22"/>
        </w:rPr>
        <w:t xml:space="preserve">, na </w:t>
      </w:r>
      <w:proofErr w:type="gramStart"/>
      <w:r w:rsidR="00D80785" w:rsidRPr="007E62A5">
        <w:rPr>
          <w:rFonts w:ascii="Calibri" w:hAnsi="Calibri" w:cs="Calibri"/>
          <w:snapToGrid w:val="0"/>
          <w:sz w:val="22"/>
          <w:szCs w:val="22"/>
        </w:rPr>
        <w:t>základě</w:t>
      </w:r>
      <w:proofErr w:type="gramEnd"/>
      <w:r w:rsidR="00D80785" w:rsidRPr="007E62A5">
        <w:rPr>
          <w:rFonts w:ascii="Calibri" w:hAnsi="Calibri" w:cs="Calibri"/>
          <w:snapToGrid w:val="0"/>
          <w:sz w:val="22"/>
          <w:szCs w:val="22"/>
        </w:rPr>
        <w:t xml:space="preserve"> které byla tato smlouva uzavřena, platnými právními předpisy a podmínkami vztahujícími se k předmětu smlouvy. Při provádění prací je Dodavatel povinen používat vlastní čistící, desinfekční a technické prostředky, vč</w:t>
      </w:r>
      <w:r w:rsidRPr="007E62A5">
        <w:rPr>
          <w:rFonts w:ascii="Calibri" w:hAnsi="Calibri" w:cs="Calibri"/>
          <w:snapToGrid w:val="0"/>
          <w:sz w:val="22"/>
          <w:szCs w:val="22"/>
        </w:rPr>
        <w:t>etně</w:t>
      </w:r>
      <w:r w:rsidR="00D80785" w:rsidRPr="007E62A5">
        <w:rPr>
          <w:rFonts w:ascii="Calibri" w:hAnsi="Calibri" w:cs="Calibri"/>
          <w:snapToGrid w:val="0"/>
          <w:sz w:val="22"/>
          <w:szCs w:val="22"/>
        </w:rPr>
        <w:t xml:space="preserve"> sáčků do odpadkových košů</w:t>
      </w:r>
      <w:r w:rsidR="00096CC9" w:rsidRPr="007E62A5">
        <w:rPr>
          <w:rFonts w:ascii="Calibri" w:hAnsi="Calibri" w:cs="Calibri"/>
          <w:snapToGrid w:val="0"/>
          <w:sz w:val="22"/>
          <w:szCs w:val="22"/>
        </w:rPr>
        <w:t>, vyjma WC papíru a jednorázových papírových ručníků. Veškeré používané přípravky musí mít zdravotní atesty a musí být použity s ohledem na materiál, na který jsou aplikovány</w:t>
      </w:r>
      <w:r w:rsidR="00D80785" w:rsidRPr="007E62A5">
        <w:rPr>
          <w:rFonts w:ascii="Calibri" w:hAnsi="Calibri" w:cs="Calibri"/>
          <w:snapToGrid w:val="0"/>
          <w:sz w:val="22"/>
          <w:szCs w:val="22"/>
        </w:rPr>
        <w:t>. Dodavatel je povinen na požádání Objednatele identifikovat výše uvedené prostředky minimálně výrobcem a značkou použitého prostředku.</w:t>
      </w:r>
    </w:p>
    <w:p w14:paraId="357113C4" w14:textId="0B62C942" w:rsidR="00D80785" w:rsidRPr="007E62A5" w:rsidRDefault="007E62A5" w:rsidP="007E62A5">
      <w:pPr>
        <w:widowControl w:val="0"/>
        <w:tabs>
          <w:tab w:val="left" w:pos="567"/>
        </w:tabs>
        <w:spacing w:line="240" w:lineRule="atLeast"/>
        <w:ind w:hanging="624"/>
        <w:rPr>
          <w:rFonts w:ascii="Calibri" w:hAnsi="Calibri" w:cs="Calibri"/>
          <w:snapToGrid w:val="0"/>
          <w:sz w:val="22"/>
          <w:szCs w:val="22"/>
        </w:rPr>
      </w:pPr>
      <w:r w:rsidRPr="007E62A5">
        <w:rPr>
          <w:rFonts w:ascii="Calibri" w:hAnsi="Calibri" w:cs="Calibri"/>
          <w:snapToGrid w:val="0"/>
          <w:sz w:val="22"/>
          <w:szCs w:val="22"/>
        </w:rPr>
        <w:t>12.</w:t>
      </w:r>
      <w:r w:rsidRPr="007E62A5">
        <w:rPr>
          <w:rFonts w:ascii="Calibri" w:hAnsi="Calibri" w:cs="Calibri"/>
          <w:snapToGrid w:val="0"/>
          <w:sz w:val="22"/>
          <w:szCs w:val="22"/>
        </w:rPr>
        <w:tab/>
      </w:r>
      <w:r w:rsidR="00D80785" w:rsidRPr="007E62A5">
        <w:rPr>
          <w:rFonts w:ascii="Calibri" w:hAnsi="Calibri" w:cs="Calibri"/>
          <w:snapToGrid w:val="0"/>
          <w:sz w:val="22"/>
          <w:szCs w:val="22"/>
        </w:rPr>
        <w:t>Reakční doby Dodavatele:</w:t>
      </w:r>
    </w:p>
    <w:p w14:paraId="5A319F9D" w14:textId="6B7F0BE4" w:rsidR="00DE30CE" w:rsidRPr="007E62A5" w:rsidRDefault="00D80785" w:rsidP="007E62A5">
      <w:pPr>
        <w:pStyle w:val="Odstavecseseznamem"/>
        <w:widowControl w:val="0"/>
        <w:numPr>
          <w:ilvl w:val="0"/>
          <w:numId w:val="2"/>
        </w:numPr>
        <w:tabs>
          <w:tab w:val="left" w:pos="567"/>
        </w:tabs>
        <w:spacing w:line="240" w:lineRule="atLeast"/>
        <w:ind w:left="851" w:hanging="284"/>
        <w:rPr>
          <w:rFonts w:ascii="Calibri" w:hAnsi="Calibri" w:cs="Calibri"/>
          <w:snapToGrid w:val="0"/>
          <w:sz w:val="22"/>
          <w:szCs w:val="22"/>
        </w:rPr>
      </w:pPr>
      <w:r w:rsidRPr="007E62A5">
        <w:rPr>
          <w:rFonts w:ascii="Calibri" w:hAnsi="Calibri" w:cs="Calibri"/>
          <w:snapToGrid w:val="0"/>
          <w:sz w:val="22"/>
          <w:szCs w:val="22"/>
        </w:rPr>
        <w:t xml:space="preserve">Objednatel musí hlásit veškeré požadavky na provedení prací </w:t>
      </w:r>
      <w:r w:rsidR="007E62A5">
        <w:rPr>
          <w:rFonts w:ascii="Calibri" w:hAnsi="Calibri" w:cs="Calibri"/>
          <w:snapToGrid w:val="0"/>
          <w:sz w:val="22"/>
          <w:szCs w:val="22"/>
        </w:rPr>
        <w:t xml:space="preserve">a všech souvisejících činností </w:t>
      </w:r>
      <w:r w:rsidRPr="007E62A5">
        <w:rPr>
          <w:rFonts w:ascii="Calibri" w:hAnsi="Calibri" w:cs="Calibri"/>
          <w:snapToGrid w:val="0"/>
          <w:sz w:val="22"/>
          <w:szCs w:val="22"/>
        </w:rPr>
        <w:t>nad rámec uveden</w:t>
      </w:r>
      <w:r w:rsidR="007E62A5">
        <w:rPr>
          <w:rFonts w:ascii="Calibri" w:hAnsi="Calibri" w:cs="Calibri"/>
          <w:snapToGrid w:val="0"/>
          <w:sz w:val="22"/>
          <w:szCs w:val="22"/>
        </w:rPr>
        <w:t>ý</w:t>
      </w:r>
      <w:r w:rsidRPr="007E62A5">
        <w:rPr>
          <w:rFonts w:ascii="Calibri" w:hAnsi="Calibri" w:cs="Calibri"/>
          <w:snapToGrid w:val="0"/>
          <w:sz w:val="22"/>
          <w:szCs w:val="22"/>
        </w:rPr>
        <w:t xml:space="preserve"> v</w:t>
      </w:r>
      <w:r w:rsidR="007E62A5">
        <w:rPr>
          <w:rFonts w:ascii="Calibri" w:hAnsi="Calibri" w:cs="Calibri"/>
          <w:snapToGrid w:val="0"/>
          <w:sz w:val="22"/>
          <w:szCs w:val="22"/>
        </w:rPr>
        <w:t xml:space="preserve"> Příloze č. 1 </w:t>
      </w:r>
      <w:r w:rsidR="00556961" w:rsidRPr="007E62A5">
        <w:rPr>
          <w:rFonts w:ascii="Calibri" w:hAnsi="Calibri" w:cs="Calibri"/>
          <w:snapToGrid w:val="0"/>
          <w:sz w:val="22"/>
          <w:szCs w:val="22"/>
        </w:rPr>
        <w:t>zodpovědné</w:t>
      </w:r>
      <w:r w:rsidR="00DE30CE" w:rsidRPr="007E62A5">
        <w:rPr>
          <w:rFonts w:ascii="Calibri" w:hAnsi="Calibri" w:cs="Calibri"/>
          <w:snapToGrid w:val="0"/>
          <w:sz w:val="22"/>
          <w:szCs w:val="22"/>
        </w:rPr>
        <w:t xml:space="preserve"> osobě </w:t>
      </w:r>
      <w:r w:rsidR="007E62A5">
        <w:rPr>
          <w:rFonts w:ascii="Calibri" w:hAnsi="Calibri" w:cs="Calibri"/>
          <w:snapToGrid w:val="0"/>
          <w:sz w:val="22"/>
          <w:szCs w:val="22"/>
        </w:rPr>
        <w:t>d</w:t>
      </w:r>
      <w:r w:rsidR="00556961" w:rsidRPr="007E62A5">
        <w:rPr>
          <w:rFonts w:ascii="Calibri" w:hAnsi="Calibri" w:cs="Calibri"/>
          <w:snapToGrid w:val="0"/>
          <w:sz w:val="22"/>
          <w:szCs w:val="22"/>
        </w:rPr>
        <w:t xml:space="preserve">odavatele uvedené </w:t>
      </w:r>
      <w:r w:rsidR="007E62A5">
        <w:rPr>
          <w:rFonts w:ascii="Calibri" w:hAnsi="Calibri" w:cs="Calibri"/>
          <w:snapToGrid w:val="0"/>
          <w:sz w:val="22"/>
          <w:szCs w:val="22"/>
        </w:rPr>
        <w:t>dále</w:t>
      </w:r>
      <w:r w:rsidR="00556961" w:rsidRPr="007E62A5">
        <w:rPr>
          <w:rFonts w:ascii="Calibri" w:hAnsi="Calibri" w:cs="Calibri"/>
          <w:snapToGrid w:val="0"/>
          <w:sz w:val="22"/>
          <w:szCs w:val="22"/>
        </w:rPr>
        <w:t>, a to v pracovních dnech od 06:00 do 18:00</w:t>
      </w:r>
      <w:r w:rsidR="007E62A5">
        <w:rPr>
          <w:rFonts w:ascii="Calibri" w:hAnsi="Calibri" w:cs="Calibri"/>
          <w:snapToGrid w:val="0"/>
          <w:sz w:val="22"/>
          <w:szCs w:val="22"/>
        </w:rPr>
        <w:t xml:space="preserve"> hodin</w:t>
      </w:r>
      <w:r w:rsidR="00556961" w:rsidRPr="007E62A5">
        <w:rPr>
          <w:rFonts w:ascii="Calibri" w:hAnsi="Calibri" w:cs="Calibri"/>
          <w:snapToGrid w:val="0"/>
          <w:sz w:val="22"/>
          <w:szCs w:val="22"/>
        </w:rPr>
        <w:t>.</w:t>
      </w:r>
    </w:p>
    <w:p w14:paraId="3CC51D22" w14:textId="77777777" w:rsidR="00D80785" w:rsidRPr="007E62A5" w:rsidRDefault="00D80785" w:rsidP="007E62A5">
      <w:pPr>
        <w:pStyle w:val="Odstavecseseznamem"/>
        <w:widowControl w:val="0"/>
        <w:numPr>
          <w:ilvl w:val="0"/>
          <w:numId w:val="2"/>
        </w:numPr>
        <w:tabs>
          <w:tab w:val="left" w:pos="567"/>
        </w:tabs>
        <w:spacing w:line="240" w:lineRule="atLeast"/>
        <w:ind w:left="851" w:hanging="284"/>
        <w:rPr>
          <w:rFonts w:ascii="Calibri" w:hAnsi="Calibri" w:cs="Calibri"/>
          <w:snapToGrid w:val="0"/>
          <w:sz w:val="22"/>
          <w:szCs w:val="22"/>
        </w:rPr>
      </w:pPr>
      <w:r w:rsidRPr="007E62A5">
        <w:rPr>
          <w:rFonts w:ascii="Calibri" w:hAnsi="Calibri" w:cs="Calibri"/>
          <w:snapToGrid w:val="0"/>
          <w:sz w:val="22"/>
          <w:szCs w:val="22"/>
        </w:rPr>
        <w:t>Dodavatel nejpozději do 24 hodin potvrdí objednateli přijetí požadavku.</w:t>
      </w:r>
    </w:p>
    <w:p w14:paraId="7778DD96" w14:textId="1C2A92D8" w:rsidR="00D80785" w:rsidRPr="007E62A5" w:rsidRDefault="00D80785" w:rsidP="007E62A5">
      <w:pPr>
        <w:pStyle w:val="Odstavecseseznamem"/>
        <w:widowControl w:val="0"/>
        <w:numPr>
          <w:ilvl w:val="0"/>
          <w:numId w:val="2"/>
        </w:numPr>
        <w:tabs>
          <w:tab w:val="left" w:pos="567"/>
        </w:tabs>
        <w:spacing w:line="240" w:lineRule="atLeast"/>
        <w:ind w:left="851" w:hanging="284"/>
        <w:rPr>
          <w:rFonts w:ascii="Calibri" w:hAnsi="Calibri" w:cs="Calibri"/>
          <w:snapToGrid w:val="0"/>
          <w:sz w:val="22"/>
          <w:szCs w:val="22"/>
        </w:rPr>
      </w:pPr>
      <w:r w:rsidRPr="007E62A5">
        <w:rPr>
          <w:rFonts w:ascii="Calibri" w:hAnsi="Calibri" w:cs="Calibri"/>
          <w:snapToGrid w:val="0"/>
          <w:sz w:val="22"/>
          <w:szCs w:val="22"/>
        </w:rPr>
        <w:t>Dodavatel nejpozději do 12 hodin po potvrzení přijetí požadavku započne s požadovaným prováděním prací.</w:t>
      </w:r>
    </w:p>
    <w:p w14:paraId="43DD113B" w14:textId="77777777" w:rsidR="007E62A5" w:rsidRPr="007E62A5" w:rsidRDefault="007E62A5" w:rsidP="007E62A5">
      <w:pPr>
        <w:widowControl w:val="0"/>
        <w:tabs>
          <w:tab w:val="left" w:pos="567"/>
        </w:tabs>
        <w:spacing w:line="240" w:lineRule="atLeast"/>
        <w:ind w:hanging="624"/>
        <w:rPr>
          <w:rFonts w:ascii="Calibri" w:hAnsi="Calibri" w:cs="Calibri"/>
          <w:snapToGrid w:val="0"/>
          <w:sz w:val="22"/>
          <w:szCs w:val="22"/>
        </w:rPr>
      </w:pPr>
      <w:r w:rsidRPr="007E62A5">
        <w:rPr>
          <w:rFonts w:ascii="Calibri" w:hAnsi="Calibri" w:cs="Calibri"/>
          <w:snapToGrid w:val="0"/>
          <w:sz w:val="22"/>
          <w:szCs w:val="22"/>
        </w:rPr>
        <w:t>13.</w:t>
      </w:r>
      <w:r w:rsidRPr="007E62A5">
        <w:rPr>
          <w:rFonts w:ascii="Calibri" w:hAnsi="Calibri" w:cs="Calibri"/>
          <w:snapToGrid w:val="0"/>
          <w:sz w:val="22"/>
          <w:szCs w:val="22"/>
        </w:rPr>
        <w:tab/>
      </w:r>
      <w:r w:rsidR="00D80785" w:rsidRPr="007E62A5">
        <w:rPr>
          <w:rFonts w:ascii="Calibri" w:hAnsi="Calibri" w:cs="Calibri"/>
          <w:snapToGrid w:val="0"/>
          <w:sz w:val="22"/>
          <w:szCs w:val="22"/>
        </w:rPr>
        <w:t>Dodavatel se zavazuje vykonávat práce tak, aby neomezoval výkon práce zaměstnanců Objednatele, a aby vždy byly zajištěny vhodné pracovní podmínky zaměstnanců Objednatele.</w:t>
      </w:r>
    </w:p>
    <w:p w14:paraId="03BDD9B8" w14:textId="77777777" w:rsidR="007E62A5" w:rsidRPr="007E62A5" w:rsidRDefault="007E62A5" w:rsidP="007E62A5">
      <w:pPr>
        <w:widowControl w:val="0"/>
        <w:tabs>
          <w:tab w:val="left" w:pos="567"/>
        </w:tabs>
        <w:spacing w:line="240" w:lineRule="atLeast"/>
        <w:ind w:hanging="624"/>
        <w:rPr>
          <w:rFonts w:ascii="Calibri" w:hAnsi="Calibri" w:cs="Calibri"/>
          <w:snapToGrid w:val="0"/>
          <w:sz w:val="22"/>
          <w:szCs w:val="22"/>
        </w:rPr>
      </w:pPr>
      <w:r w:rsidRPr="007E62A5">
        <w:rPr>
          <w:rFonts w:ascii="Calibri" w:hAnsi="Calibri" w:cs="Calibri"/>
          <w:snapToGrid w:val="0"/>
          <w:sz w:val="22"/>
          <w:szCs w:val="22"/>
        </w:rPr>
        <w:t>14.</w:t>
      </w:r>
      <w:r w:rsidRPr="007E62A5">
        <w:rPr>
          <w:rFonts w:ascii="Calibri" w:hAnsi="Calibri" w:cs="Calibri"/>
          <w:snapToGrid w:val="0"/>
          <w:sz w:val="22"/>
          <w:szCs w:val="22"/>
        </w:rPr>
        <w:tab/>
      </w:r>
      <w:r w:rsidR="00D80785" w:rsidRPr="007E62A5">
        <w:rPr>
          <w:rFonts w:ascii="Calibri" w:hAnsi="Calibri" w:cs="Calibri"/>
          <w:snapToGrid w:val="0"/>
          <w:sz w:val="22"/>
          <w:szCs w:val="22"/>
        </w:rPr>
        <w:t>Dodavatel se zavazuje provádět úklidové práce dle harmonogramu úklidových prací, který je uveden v Příloze č. 1 této Smlouvy.</w:t>
      </w:r>
    </w:p>
    <w:p w14:paraId="10DF052B" w14:textId="7B3EC545" w:rsidR="00DE30CE" w:rsidRPr="007E62A5" w:rsidRDefault="007E62A5" w:rsidP="007E62A5">
      <w:pPr>
        <w:widowControl w:val="0"/>
        <w:tabs>
          <w:tab w:val="left" w:pos="567"/>
        </w:tabs>
        <w:spacing w:line="240" w:lineRule="atLeast"/>
        <w:ind w:hanging="624"/>
        <w:rPr>
          <w:rFonts w:ascii="Calibri" w:hAnsi="Calibri" w:cs="Calibri"/>
          <w:snapToGrid w:val="0"/>
          <w:sz w:val="22"/>
          <w:szCs w:val="22"/>
        </w:rPr>
      </w:pPr>
      <w:r w:rsidRPr="007E62A5">
        <w:rPr>
          <w:rFonts w:ascii="Calibri" w:hAnsi="Calibri" w:cs="Calibri"/>
          <w:snapToGrid w:val="0"/>
          <w:sz w:val="22"/>
          <w:szCs w:val="22"/>
        </w:rPr>
        <w:t>15.</w:t>
      </w:r>
      <w:r w:rsidRPr="007E62A5">
        <w:rPr>
          <w:rFonts w:ascii="Calibri" w:hAnsi="Calibri" w:cs="Calibri"/>
          <w:snapToGrid w:val="0"/>
          <w:sz w:val="22"/>
          <w:szCs w:val="22"/>
        </w:rPr>
        <w:tab/>
      </w:r>
      <w:r w:rsidR="00B87353" w:rsidRPr="007E62A5">
        <w:rPr>
          <w:rFonts w:ascii="Calibri" w:hAnsi="Calibri" w:cs="Calibri"/>
          <w:snapToGrid w:val="0"/>
          <w:sz w:val="22"/>
          <w:szCs w:val="22"/>
        </w:rPr>
        <w:t>Dodavatel urč</w:t>
      </w:r>
      <w:r w:rsidR="00DE30CE" w:rsidRPr="007E62A5">
        <w:rPr>
          <w:rFonts w:ascii="Calibri" w:hAnsi="Calibri" w:cs="Calibri"/>
          <w:snapToGrid w:val="0"/>
          <w:sz w:val="22"/>
          <w:szCs w:val="22"/>
        </w:rPr>
        <w:t>uje</w:t>
      </w:r>
      <w:r w:rsidR="00B87353" w:rsidRPr="007E62A5">
        <w:rPr>
          <w:rFonts w:ascii="Calibri" w:hAnsi="Calibri" w:cs="Calibri"/>
          <w:snapToGrid w:val="0"/>
          <w:sz w:val="22"/>
          <w:szCs w:val="22"/>
        </w:rPr>
        <w:t xml:space="preserve"> po dobu trvání plnění předmětu této Smlouvy </w:t>
      </w:r>
      <w:r w:rsidR="00DE30CE" w:rsidRPr="007E62A5">
        <w:rPr>
          <w:rFonts w:ascii="Calibri" w:hAnsi="Calibri" w:cs="Calibri"/>
          <w:snapToGrid w:val="0"/>
          <w:sz w:val="22"/>
          <w:szCs w:val="22"/>
        </w:rPr>
        <w:t xml:space="preserve">následujícího </w:t>
      </w:r>
      <w:r w:rsidR="00B87353" w:rsidRPr="007E62A5">
        <w:rPr>
          <w:rFonts w:ascii="Calibri" w:hAnsi="Calibri" w:cs="Calibri"/>
          <w:snapToGrid w:val="0"/>
          <w:sz w:val="22"/>
          <w:szCs w:val="22"/>
        </w:rPr>
        <w:t xml:space="preserve">zodpovědného zaměstnance/pracovníka nebo jeho zástupce, který bude vybaven </w:t>
      </w:r>
      <w:r w:rsidR="00FD6B4A">
        <w:rPr>
          <w:rFonts w:ascii="Calibri" w:hAnsi="Calibri" w:cs="Calibri"/>
          <w:snapToGrid w:val="0"/>
          <w:sz w:val="22"/>
          <w:szCs w:val="22"/>
        </w:rPr>
        <w:t>telefon</w:t>
      </w:r>
      <w:r w:rsidR="00B87353" w:rsidRPr="007E62A5">
        <w:rPr>
          <w:rFonts w:ascii="Calibri" w:hAnsi="Calibri" w:cs="Calibri"/>
          <w:snapToGrid w:val="0"/>
          <w:sz w:val="22"/>
          <w:szCs w:val="22"/>
        </w:rPr>
        <w:t xml:space="preserve"> pro možnost řešení nepředvídaných situací souvisejících s plněním předmětu této Smlouvy.</w:t>
      </w:r>
      <w:r w:rsidR="00DE30CE" w:rsidRPr="007E62A5">
        <w:rPr>
          <w:rFonts w:ascii="Calibri" w:hAnsi="Calibri" w:cs="Calibri"/>
          <w:snapToGrid w:val="0"/>
          <w:sz w:val="22"/>
          <w:szCs w:val="22"/>
        </w:rPr>
        <w:t xml:space="preserve"> S tuto osobou budou řešeny případné provozní záležitosti v oblasti úklidu:</w:t>
      </w:r>
    </w:p>
    <w:p w14:paraId="6923D0B1" w14:textId="36C617B8" w:rsidR="00DE30CE" w:rsidRPr="00236DA4" w:rsidRDefault="00DE30CE" w:rsidP="006C6C73">
      <w:pPr>
        <w:pStyle w:val="Odstavecseseznamem"/>
        <w:widowControl w:val="0"/>
        <w:tabs>
          <w:tab w:val="left" w:pos="709"/>
        </w:tabs>
        <w:spacing w:line="240" w:lineRule="atLeast"/>
        <w:ind w:left="426" w:firstLine="0"/>
        <w:rPr>
          <w:rFonts w:ascii="Calibri" w:hAnsi="Calibri" w:cs="Calibri"/>
          <w:b/>
          <w:bCs/>
          <w:snapToGrid w:val="0"/>
          <w:sz w:val="22"/>
          <w:szCs w:val="22"/>
          <w:highlight w:val="lightGray"/>
        </w:rPr>
      </w:pPr>
      <w:r w:rsidRPr="00236DA4">
        <w:rPr>
          <w:rFonts w:ascii="Calibri" w:hAnsi="Calibri" w:cs="Calibri"/>
          <w:b/>
          <w:bCs/>
          <w:snapToGrid w:val="0"/>
          <w:sz w:val="22"/>
          <w:szCs w:val="22"/>
        </w:rPr>
        <w:t>Jméno a příjmení:</w:t>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7E62A5"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2824CE">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p>
    <w:p w14:paraId="1E0A0725" w14:textId="577577EF" w:rsidR="00DE30CE" w:rsidRPr="00236DA4" w:rsidRDefault="00DE30CE" w:rsidP="006C6C73">
      <w:pPr>
        <w:pStyle w:val="Odstavecseseznamem"/>
        <w:widowControl w:val="0"/>
        <w:tabs>
          <w:tab w:val="left" w:pos="709"/>
        </w:tabs>
        <w:spacing w:line="240" w:lineRule="atLeast"/>
        <w:ind w:left="426" w:firstLine="0"/>
        <w:rPr>
          <w:rFonts w:ascii="Calibri" w:hAnsi="Calibri" w:cs="Calibri"/>
          <w:b/>
          <w:bCs/>
          <w:snapToGrid w:val="0"/>
          <w:sz w:val="22"/>
          <w:szCs w:val="22"/>
          <w:highlight w:val="lightGray"/>
        </w:rPr>
      </w:pPr>
      <w:r w:rsidRPr="00236DA4">
        <w:rPr>
          <w:rFonts w:ascii="Calibri" w:hAnsi="Calibri" w:cs="Calibri"/>
          <w:b/>
          <w:bCs/>
          <w:snapToGrid w:val="0"/>
          <w:sz w:val="22"/>
          <w:szCs w:val="22"/>
        </w:rPr>
        <w:t>Telefon (dostupný v</w:t>
      </w:r>
      <w:r w:rsidR="007E62A5" w:rsidRPr="00236DA4">
        <w:rPr>
          <w:rFonts w:ascii="Calibri" w:hAnsi="Calibri" w:cs="Calibri"/>
          <w:b/>
          <w:bCs/>
          <w:snapToGrid w:val="0"/>
          <w:sz w:val="22"/>
          <w:szCs w:val="22"/>
        </w:rPr>
        <w:t> </w:t>
      </w:r>
      <w:r w:rsidR="00556961" w:rsidRPr="00236DA4">
        <w:rPr>
          <w:rFonts w:ascii="Calibri" w:hAnsi="Calibri" w:cs="Calibri"/>
          <w:b/>
          <w:bCs/>
          <w:snapToGrid w:val="0"/>
          <w:sz w:val="22"/>
          <w:szCs w:val="22"/>
        </w:rPr>
        <w:t>prac</w:t>
      </w:r>
      <w:r w:rsidR="007E62A5" w:rsidRPr="00236DA4">
        <w:rPr>
          <w:rFonts w:ascii="Calibri" w:hAnsi="Calibri" w:cs="Calibri"/>
          <w:b/>
          <w:bCs/>
          <w:snapToGrid w:val="0"/>
          <w:sz w:val="22"/>
          <w:szCs w:val="22"/>
        </w:rPr>
        <w:t xml:space="preserve">ovních </w:t>
      </w:r>
      <w:r w:rsidRPr="00236DA4">
        <w:rPr>
          <w:rFonts w:ascii="Calibri" w:hAnsi="Calibri" w:cs="Calibri"/>
          <w:b/>
          <w:bCs/>
          <w:snapToGrid w:val="0"/>
          <w:sz w:val="22"/>
          <w:szCs w:val="22"/>
        </w:rPr>
        <w:t xml:space="preserve">dnech od </w:t>
      </w:r>
      <w:r w:rsidR="00430FC6" w:rsidRPr="00236DA4">
        <w:rPr>
          <w:rFonts w:ascii="Calibri" w:hAnsi="Calibri" w:cs="Calibri"/>
          <w:b/>
          <w:bCs/>
          <w:snapToGrid w:val="0"/>
          <w:sz w:val="22"/>
          <w:szCs w:val="22"/>
        </w:rPr>
        <w:t>7</w:t>
      </w:r>
      <w:r w:rsidRPr="00236DA4">
        <w:rPr>
          <w:rFonts w:ascii="Calibri" w:hAnsi="Calibri" w:cs="Calibri"/>
          <w:b/>
          <w:bCs/>
          <w:snapToGrid w:val="0"/>
          <w:sz w:val="22"/>
          <w:szCs w:val="22"/>
        </w:rPr>
        <w:t xml:space="preserve"> do 1</w:t>
      </w:r>
      <w:r w:rsidR="00430FC6" w:rsidRPr="00236DA4">
        <w:rPr>
          <w:rFonts w:ascii="Calibri" w:hAnsi="Calibri" w:cs="Calibri"/>
          <w:b/>
          <w:bCs/>
          <w:snapToGrid w:val="0"/>
          <w:sz w:val="22"/>
          <w:szCs w:val="22"/>
        </w:rPr>
        <w:t>6</w:t>
      </w:r>
      <w:r w:rsidRPr="00236DA4">
        <w:rPr>
          <w:rFonts w:ascii="Calibri" w:hAnsi="Calibri" w:cs="Calibri"/>
          <w:b/>
          <w:bCs/>
          <w:snapToGrid w:val="0"/>
          <w:sz w:val="22"/>
          <w:szCs w:val="22"/>
        </w:rPr>
        <w:t xml:space="preserve"> hod):</w:t>
      </w:r>
      <w:r w:rsidR="002824CE">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p>
    <w:p w14:paraId="01C0DF0D" w14:textId="63E8C820" w:rsidR="00DE30CE" w:rsidRPr="00236DA4" w:rsidRDefault="00DE30CE" w:rsidP="006C6C73">
      <w:pPr>
        <w:pStyle w:val="Odstavecseseznamem"/>
        <w:widowControl w:val="0"/>
        <w:tabs>
          <w:tab w:val="left" w:pos="709"/>
        </w:tabs>
        <w:spacing w:line="240" w:lineRule="atLeast"/>
        <w:ind w:left="426" w:firstLine="0"/>
        <w:rPr>
          <w:rFonts w:ascii="Calibri" w:hAnsi="Calibri" w:cs="Calibri"/>
          <w:b/>
          <w:bCs/>
          <w:snapToGrid w:val="0"/>
          <w:sz w:val="22"/>
          <w:szCs w:val="22"/>
          <w:highlight w:val="lightGray"/>
        </w:rPr>
      </w:pPr>
      <w:r w:rsidRPr="00236DA4">
        <w:rPr>
          <w:rFonts w:ascii="Calibri" w:hAnsi="Calibri" w:cs="Calibri"/>
          <w:b/>
          <w:bCs/>
          <w:snapToGrid w:val="0"/>
          <w:sz w:val="22"/>
          <w:szCs w:val="22"/>
        </w:rPr>
        <w:t>E-mail:</w:t>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556961" w:rsidRPr="00236DA4">
        <w:rPr>
          <w:rFonts w:ascii="Calibri" w:hAnsi="Calibri" w:cs="Calibri"/>
          <w:b/>
          <w:bCs/>
          <w:snapToGrid w:val="0"/>
          <w:sz w:val="22"/>
          <w:szCs w:val="22"/>
        </w:rPr>
        <w:tab/>
      </w:r>
      <w:r w:rsidR="007E62A5" w:rsidRPr="00236DA4">
        <w:rPr>
          <w:rFonts w:ascii="Calibri" w:hAnsi="Calibri" w:cs="Calibri"/>
          <w:b/>
          <w:bCs/>
          <w:snapToGrid w:val="0"/>
          <w:sz w:val="22"/>
          <w:szCs w:val="22"/>
        </w:rPr>
        <w:tab/>
      </w:r>
      <w:r w:rsidR="002824CE">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p>
    <w:p w14:paraId="422B3A8E" w14:textId="243395D3" w:rsidR="00556961" w:rsidRPr="0055585D" w:rsidRDefault="00556961" w:rsidP="006C6C73">
      <w:pPr>
        <w:widowControl w:val="0"/>
        <w:spacing w:line="240" w:lineRule="atLeast"/>
        <w:ind w:left="426" w:firstLine="0"/>
        <w:rPr>
          <w:rFonts w:ascii="Calibri" w:hAnsi="Calibri" w:cs="Calibri"/>
          <w:snapToGrid w:val="0"/>
          <w:sz w:val="22"/>
          <w:szCs w:val="22"/>
        </w:rPr>
      </w:pPr>
      <w:r w:rsidRPr="0055585D">
        <w:rPr>
          <w:rFonts w:ascii="Calibri" w:hAnsi="Calibri" w:cs="Calibri"/>
          <w:snapToGrid w:val="0"/>
          <w:sz w:val="22"/>
          <w:szCs w:val="22"/>
        </w:rPr>
        <w:t>Objednatel určuje po dobu trvání plnění předmětu této Smlouvy následující kontaktní osobu, kterou bude Dodavatel informovat o každé mimořádné události při provádění prací, personálních změnách a se kterou bude řešit případné provozní záležitosti v oblasti úklidu:</w:t>
      </w:r>
    </w:p>
    <w:p w14:paraId="234A1CAB" w14:textId="1527B7C2" w:rsidR="0055585D" w:rsidRPr="00236DA4" w:rsidRDefault="0055585D" w:rsidP="006C6C73">
      <w:pPr>
        <w:pStyle w:val="Odstavecseseznamem"/>
        <w:widowControl w:val="0"/>
        <w:tabs>
          <w:tab w:val="left" w:pos="709"/>
        </w:tabs>
        <w:spacing w:line="240" w:lineRule="atLeast"/>
        <w:ind w:left="426" w:firstLine="0"/>
        <w:rPr>
          <w:rFonts w:ascii="Calibri" w:hAnsi="Calibri" w:cs="Calibri"/>
          <w:b/>
          <w:bCs/>
          <w:snapToGrid w:val="0"/>
          <w:sz w:val="22"/>
          <w:szCs w:val="22"/>
          <w:highlight w:val="lightGray"/>
        </w:rPr>
      </w:pPr>
      <w:r w:rsidRPr="00236DA4">
        <w:rPr>
          <w:rFonts w:ascii="Calibri" w:hAnsi="Calibri" w:cs="Calibri"/>
          <w:b/>
          <w:bCs/>
          <w:snapToGrid w:val="0"/>
          <w:sz w:val="22"/>
          <w:szCs w:val="22"/>
        </w:rPr>
        <w:t>Jméno a příjmení:</w:t>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p>
    <w:p w14:paraId="6D3A9686" w14:textId="252D5392" w:rsidR="0055585D" w:rsidRPr="00236DA4" w:rsidRDefault="0055585D" w:rsidP="006C6C73">
      <w:pPr>
        <w:pStyle w:val="Odstavecseseznamem"/>
        <w:widowControl w:val="0"/>
        <w:tabs>
          <w:tab w:val="left" w:pos="709"/>
        </w:tabs>
        <w:spacing w:line="240" w:lineRule="atLeast"/>
        <w:ind w:left="426" w:firstLine="0"/>
        <w:rPr>
          <w:rFonts w:ascii="Calibri" w:hAnsi="Calibri" w:cs="Calibri"/>
          <w:b/>
          <w:bCs/>
          <w:snapToGrid w:val="0"/>
          <w:sz w:val="22"/>
          <w:szCs w:val="22"/>
          <w:highlight w:val="lightGray"/>
        </w:rPr>
      </w:pPr>
      <w:r w:rsidRPr="00236DA4">
        <w:rPr>
          <w:rFonts w:ascii="Calibri" w:hAnsi="Calibri" w:cs="Calibri"/>
          <w:b/>
          <w:bCs/>
          <w:snapToGrid w:val="0"/>
          <w:sz w:val="22"/>
          <w:szCs w:val="22"/>
        </w:rPr>
        <w:t>Telefon:</w:t>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p>
    <w:p w14:paraId="2FF292CC" w14:textId="77777777" w:rsidR="00AD1765" w:rsidRDefault="0055585D" w:rsidP="00AD1765">
      <w:pPr>
        <w:pStyle w:val="Odstavecseseznamem"/>
        <w:widowControl w:val="0"/>
        <w:tabs>
          <w:tab w:val="left" w:pos="709"/>
        </w:tabs>
        <w:spacing w:line="240" w:lineRule="atLeast"/>
        <w:ind w:left="426" w:firstLine="0"/>
        <w:rPr>
          <w:rFonts w:ascii="Calibri" w:hAnsi="Calibri" w:cs="Calibri"/>
          <w:snapToGrid w:val="0"/>
          <w:sz w:val="22"/>
          <w:szCs w:val="22"/>
        </w:rPr>
      </w:pPr>
      <w:r w:rsidRPr="00236DA4">
        <w:rPr>
          <w:rFonts w:ascii="Calibri" w:hAnsi="Calibri" w:cs="Calibri"/>
          <w:b/>
          <w:bCs/>
          <w:snapToGrid w:val="0"/>
          <w:sz w:val="22"/>
          <w:szCs w:val="22"/>
        </w:rPr>
        <w:t>E-mail:</w:t>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r w:rsidRPr="00236DA4">
        <w:rPr>
          <w:rFonts w:ascii="Calibri" w:hAnsi="Calibri" w:cs="Calibri"/>
          <w:b/>
          <w:bCs/>
          <w:snapToGrid w:val="0"/>
          <w:sz w:val="22"/>
          <w:szCs w:val="22"/>
        </w:rPr>
        <w:tab/>
      </w:r>
      <w:proofErr w:type="spellStart"/>
      <w:r w:rsidR="00AD1765">
        <w:rPr>
          <w:rFonts w:ascii="Calibri" w:hAnsi="Calibri" w:cs="Calibri"/>
          <w:b/>
          <w:bCs/>
          <w:snapToGrid w:val="0"/>
          <w:sz w:val="22"/>
          <w:szCs w:val="22"/>
        </w:rPr>
        <w:t>xxxxxxxxxxxxxxxxxxx</w:t>
      </w:r>
      <w:proofErr w:type="spellEnd"/>
      <w:r w:rsidR="00AD1765" w:rsidRPr="00A41FC2">
        <w:rPr>
          <w:rFonts w:ascii="Calibri" w:hAnsi="Calibri" w:cs="Calibri"/>
          <w:snapToGrid w:val="0"/>
          <w:sz w:val="22"/>
          <w:szCs w:val="22"/>
        </w:rPr>
        <w:t xml:space="preserve"> </w:t>
      </w:r>
    </w:p>
    <w:p w14:paraId="4FEC9519" w14:textId="709219BE" w:rsidR="00A41FC2" w:rsidRPr="00AD1765" w:rsidRDefault="00A41FC2" w:rsidP="00AD1765">
      <w:pPr>
        <w:widowControl w:val="0"/>
        <w:spacing w:line="240" w:lineRule="atLeast"/>
        <w:ind w:left="426" w:hanging="568"/>
        <w:rPr>
          <w:rFonts w:ascii="Calibri" w:hAnsi="Calibri" w:cs="Calibri"/>
          <w:snapToGrid w:val="0"/>
          <w:sz w:val="22"/>
          <w:szCs w:val="22"/>
        </w:rPr>
      </w:pPr>
      <w:r w:rsidRPr="00AD1765">
        <w:rPr>
          <w:rFonts w:ascii="Calibri" w:hAnsi="Calibri" w:cs="Calibri"/>
          <w:snapToGrid w:val="0"/>
          <w:sz w:val="22"/>
          <w:szCs w:val="22"/>
        </w:rPr>
        <w:t>16.</w:t>
      </w:r>
      <w:r w:rsidRPr="00AD1765">
        <w:rPr>
          <w:rFonts w:ascii="Calibri" w:hAnsi="Calibri" w:cs="Calibri"/>
          <w:snapToGrid w:val="0"/>
          <w:sz w:val="22"/>
          <w:szCs w:val="22"/>
        </w:rPr>
        <w:tab/>
      </w:r>
      <w:r w:rsidR="00B87353" w:rsidRPr="00AD1765">
        <w:rPr>
          <w:rFonts w:ascii="Calibri" w:hAnsi="Calibri" w:cs="Calibri"/>
          <w:snapToGrid w:val="0"/>
          <w:sz w:val="22"/>
          <w:szCs w:val="22"/>
        </w:rPr>
        <w:t>V případě personálních změn je Dodavatel povinen požádat Objednatele o povolení vstupu do budovy pro nové zaměstnance/pracovníky s přesným časovým vymezením. Toto povolení vstupu do objektu je Dodavatel povinen si vyžádat u Objednatele rovněž na mimořádné úklidové práce prováděné o sobotách a nedělích, státních svátcích případně na jiný časový rozvrh</w:t>
      </w:r>
      <w:r w:rsidR="00877D8E" w:rsidRPr="00AD1765">
        <w:rPr>
          <w:rFonts w:ascii="Calibri" w:hAnsi="Calibri" w:cs="Calibri"/>
          <w:snapToGrid w:val="0"/>
          <w:sz w:val="22"/>
          <w:szCs w:val="22"/>
        </w:rPr>
        <w:t>,</w:t>
      </w:r>
      <w:r w:rsidR="00B87353" w:rsidRPr="00AD1765">
        <w:rPr>
          <w:rFonts w:ascii="Calibri" w:hAnsi="Calibri" w:cs="Calibri"/>
          <w:snapToGrid w:val="0"/>
          <w:sz w:val="22"/>
          <w:szCs w:val="22"/>
        </w:rPr>
        <w:t xml:space="preserve"> než je uveden v Příloze č. 1 této Smlouvy.</w:t>
      </w:r>
    </w:p>
    <w:p w14:paraId="5CF568EA" w14:textId="77777777" w:rsidR="00A41FC2" w:rsidRDefault="00A41FC2" w:rsidP="00AD1765">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t>17.</w:t>
      </w:r>
      <w:r>
        <w:rPr>
          <w:rFonts w:ascii="Calibri" w:hAnsi="Calibri" w:cs="Calibri"/>
          <w:snapToGrid w:val="0"/>
          <w:sz w:val="22"/>
          <w:szCs w:val="22"/>
        </w:rPr>
        <w:tab/>
      </w:r>
      <w:r w:rsidR="00B87353" w:rsidRPr="00A41FC2">
        <w:rPr>
          <w:rFonts w:ascii="Calibri" w:hAnsi="Calibri" w:cs="Calibri"/>
          <w:snapToGrid w:val="0"/>
          <w:sz w:val="22"/>
          <w:szCs w:val="22"/>
        </w:rPr>
        <w:t xml:space="preserve">Dodavatel bude </w:t>
      </w:r>
      <w:r w:rsidR="00C314D2" w:rsidRPr="00A41FC2">
        <w:rPr>
          <w:rFonts w:ascii="Calibri" w:hAnsi="Calibri" w:cs="Calibri"/>
          <w:snapToGrid w:val="0"/>
          <w:sz w:val="22"/>
          <w:szCs w:val="22"/>
        </w:rPr>
        <w:t>in</w:t>
      </w:r>
      <w:r w:rsidR="00B87353" w:rsidRPr="00A41FC2">
        <w:rPr>
          <w:rFonts w:ascii="Calibri" w:hAnsi="Calibri" w:cs="Calibri"/>
          <w:snapToGrid w:val="0"/>
          <w:sz w:val="22"/>
          <w:szCs w:val="22"/>
        </w:rPr>
        <w:t xml:space="preserve">formovat zaměstnance Objednatele </w:t>
      </w:r>
      <w:r>
        <w:rPr>
          <w:rFonts w:ascii="Calibri" w:hAnsi="Calibri" w:cs="Calibri"/>
          <w:snapToGrid w:val="0"/>
          <w:sz w:val="22"/>
          <w:szCs w:val="22"/>
        </w:rPr>
        <w:t>uvedené v odst. 15 tohoto článku</w:t>
      </w:r>
      <w:r w:rsidR="00C314D2" w:rsidRPr="00A41FC2">
        <w:rPr>
          <w:rFonts w:ascii="Calibri" w:hAnsi="Calibri" w:cs="Calibri"/>
          <w:snapToGrid w:val="0"/>
          <w:sz w:val="22"/>
          <w:szCs w:val="22"/>
        </w:rPr>
        <w:t xml:space="preserve"> </w:t>
      </w:r>
      <w:r w:rsidR="00B87353" w:rsidRPr="00A41FC2">
        <w:rPr>
          <w:rFonts w:ascii="Calibri" w:hAnsi="Calibri" w:cs="Calibri"/>
          <w:snapToGrid w:val="0"/>
          <w:sz w:val="22"/>
          <w:szCs w:val="22"/>
        </w:rPr>
        <w:t>o každé mimořádné události při provádění prací a personálních změnách</w:t>
      </w:r>
      <w:r w:rsidR="00975D0B" w:rsidRPr="00A41FC2">
        <w:rPr>
          <w:rFonts w:ascii="Calibri" w:hAnsi="Calibri" w:cs="Calibri"/>
          <w:snapToGrid w:val="0"/>
          <w:sz w:val="22"/>
          <w:szCs w:val="22"/>
        </w:rPr>
        <w:t>, a to v době od 7:00 do 14:00 hodin</w:t>
      </w:r>
      <w:r w:rsidR="00B87353" w:rsidRPr="00A41FC2">
        <w:rPr>
          <w:rFonts w:ascii="Calibri" w:hAnsi="Calibri" w:cs="Calibri"/>
          <w:snapToGrid w:val="0"/>
          <w:sz w:val="22"/>
          <w:szCs w:val="22"/>
        </w:rPr>
        <w:t>.</w:t>
      </w:r>
    </w:p>
    <w:p w14:paraId="73F9B6A5" w14:textId="77777777" w:rsidR="00A41FC2" w:rsidRDefault="00A41FC2" w:rsidP="00AD1765">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t>18.</w:t>
      </w:r>
      <w:r>
        <w:rPr>
          <w:rFonts w:ascii="Calibri" w:hAnsi="Calibri" w:cs="Calibri"/>
          <w:snapToGrid w:val="0"/>
          <w:sz w:val="22"/>
          <w:szCs w:val="22"/>
        </w:rPr>
        <w:tab/>
      </w:r>
      <w:r w:rsidR="00B87353" w:rsidRPr="00A41FC2">
        <w:rPr>
          <w:rFonts w:ascii="Calibri" w:hAnsi="Calibri" w:cs="Calibri"/>
          <w:snapToGrid w:val="0"/>
          <w:sz w:val="22"/>
          <w:szCs w:val="22"/>
        </w:rPr>
        <w:t>Dodavatel umožní objednateli minimálně na konci každého kalendářního měsíce písemně vyjádřit své připomínky a případně i hodnocení provedené práce.</w:t>
      </w:r>
    </w:p>
    <w:p w14:paraId="3E2BD924" w14:textId="77777777" w:rsidR="00A41FC2" w:rsidRDefault="00A41FC2" w:rsidP="00AD1765">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t>19.</w:t>
      </w:r>
      <w:r>
        <w:rPr>
          <w:rFonts w:ascii="Calibri" w:hAnsi="Calibri" w:cs="Calibri"/>
          <w:snapToGrid w:val="0"/>
          <w:sz w:val="22"/>
          <w:szCs w:val="22"/>
        </w:rPr>
        <w:tab/>
      </w:r>
      <w:r w:rsidR="00B87353" w:rsidRPr="00A41FC2">
        <w:rPr>
          <w:rFonts w:ascii="Calibri" w:hAnsi="Calibri" w:cs="Calibri"/>
          <w:snapToGrid w:val="0"/>
          <w:sz w:val="22"/>
          <w:szCs w:val="22"/>
        </w:rPr>
        <w:t xml:space="preserve">Dodavatel je povinen provádět nezávisle kontrolu </w:t>
      </w:r>
      <w:r>
        <w:rPr>
          <w:rFonts w:ascii="Calibri" w:hAnsi="Calibri" w:cs="Calibri"/>
          <w:snapToGrid w:val="0"/>
          <w:sz w:val="22"/>
          <w:szCs w:val="22"/>
        </w:rPr>
        <w:t>kvality</w:t>
      </w:r>
      <w:r w:rsidR="00B87353" w:rsidRPr="00A41FC2">
        <w:rPr>
          <w:rFonts w:ascii="Calibri" w:hAnsi="Calibri" w:cs="Calibri"/>
          <w:snapToGrid w:val="0"/>
          <w:sz w:val="22"/>
          <w:szCs w:val="22"/>
        </w:rPr>
        <w:t xml:space="preserve"> poskytnutých služeb svými pracovníky </w:t>
      </w:r>
      <w:r>
        <w:rPr>
          <w:rFonts w:ascii="Calibri" w:hAnsi="Calibri" w:cs="Calibri"/>
          <w:snapToGrid w:val="0"/>
          <w:sz w:val="22"/>
          <w:szCs w:val="22"/>
        </w:rPr>
        <w:t xml:space="preserve">/ zaměstnanci </w:t>
      </w:r>
      <w:r w:rsidR="00B87353" w:rsidRPr="00A41FC2">
        <w:rPr>
          <w:rFonts w:ascii="Calibri" w:hAnsi="Calibri" w:cs="Calibri"/>
          <w:snapToGrid w:val="0"/>
          <w:sz w:val="22"/>
          <w:szCs w:val="22"/>
        </w:rPr>
        <w:t>na své náklady. Tato kontrola musí být osobní, namátková</w:t>
      </w:r>
      <w:r>
        <w:rPr>
          <w:rFonts w:ascii="Calibri" w:hAnsi="Calibri" w:cs="Calibri"/>
          <w:snapToGrid w:val="0"/>
          <w:sz w:val="22"/>
          <w:szCs w:val="22"/>
        </w:rPr>
        <w:t xml:space="preserve"> a</w:t>
      </w:r>
      <w:r w:rsidR="00B87353" w:rsidRPr="00A41FC2">
        <w:rPr>
          <w:rFonts w:ascii="Calibri" w:hAnsi="Calibri" w:cs="Calibri"/>
          <w:snapToGrid w:val="0"/>
          <w:sz w:val="22"/>
          <w:szCs w:val="22"/>
        </w:rPr>
        <w:t xml:space="preserve"> předem neohlášená. Dodavatel je povinen tuto kontrolu provádět nejméně jednou za kalendářní </w:t>
      </w:r>
      <w:r>
        <w:rPr>
          <w:rFonts w:ascii="Calibri" w:hAnsi="Calibri" w:cs="Calibri"/>
          <w:snapToGrid w:val="0"/>
          <w:sz w:val="22"/>
          <w:szCs w:val="22"/>
        </w:rPr>
        <w:t>měsíc</w:t>
      </w:r>
      <w:r w:rsidR="00B87353" w:rsidRPr="00A41FC2">
        <w:rPr>
          <w:rFonts w:ascii="Calibri" w:hAnsi="Calibri" w:cs="Calibri"/>
          <w:snapToGrid w:val="0"/>
          <w:sz w:val="22"/>
          <w:szCs w:val="22"/>
        </w:rPr>
        <w:t>, nedomluví-li se smluvní strany jinak.</w:t>
      </w:r>
    </w:p>
    <w:p w14:paraId="4AA88B9A" w14:textId="77777777" w:rsidR="00A41FC2" w:rsidRDefault="00A41FC2" w:rsidP="00A41FC2">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t>20.</w:t>
      </w:r>
      <w:r>
        <w:rPr>
          <w:rFonts w:ascii="Calibri" w:hAnsi="Calibri" w:cs="Calibri"/>
          <w:snapToGrid w:val="0"/>
          <w:sz w:val="22"/>
          <w:szCs w:val="22"/>
        </w:rPr>
        <w:tab/>
      </w:r>
      <w:r w:rsidR="00B87353" w:rsidRPr="00A41FC2">
        <w:rPr>
          <w:rFonts w:ascii="Calibri" w:hAnsi="Calibri" w:cs="Calibri"/>
          <w:snapToGrid w:val="0"/>
          <w:sz w:val="22"/>
          <w:szCs w:val="22"/>
        </w:rPr>
        <w:t>Zaměstnanci/pracovníci Dodavatele nesmí umožnit přístup cizích osob do všech prostor budov, které jsou předmětem této Smlouvy.</w:t>
      </w:r>
    </w:p>
    <w:p w14:paraId="71BCE5F2" w14:textId="77777777" w:rsidR="00FF405C" w:rsidRDefault="00A41FC2" w:rsidP="00FF405C">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t>21.</w:t>
      </w:r>
      <w:r>
        <w:rPr>
          <w:rFonts w:ascii="Calibri" w:hAnsi="Calibri" w:cs="Calibri"/>
          <w:snapToGrid w:val="0"/>
          <w:sz w:val="22"/>
          <w:szCs w:val="22"/>
        </w:rPr>
        <w:tab/>
      </w:r>
      <w:r w:rsidR="00B87353" w:rsidRPr="00A41FC2">
        <w:rPr>
          <w:rFonts w:ascii="Calibri" w:hAnsi="Calibri" w:cs="Calibri"/>
          <w:snapToGrid w:val="0"/>
          <w:sz w:val="22"/>
          <w:szCs w:val="22"/>
        </w:rPr>
        <w:t xml:space="preserve">Při úklidu </w:t>
      </w:r>
      <w:r>
        <w:rPr>
          <w:rFonts w:ascii="Calibri" w:hAnsi="Calibri" w:cs="Calibri"/>
          <w:snapToGrid w:val="0"/>
          <w:sz w:val="22"/>
          <w:szCs w:val="22"/>
        </w:rPr>
        <w:t>správních prostor (</w:t>
      </w:r>
      <w:r w:rsidR="00B87353" w:rsidRPr="00A41FC2">
        <w:rPr>
          <w:rFonts w:ascii="Calibri" w:hAnsi="Calibri" w:cs="Calibri"/>
          <w:snapToGrid w:val="0"/>
          <w:sz w:val="22"/>
          <w:szCs w:val="22"/>
        </w:rPr>
        <w:t>kanceláří</w:t>
      </w:r>
      <w:r>
        <w:rPr>
          <w:rFonts w:ascii="Calibri" w:hAnsi="Calibri" w:cs="Calibri"/>
          <w:snapToGrid w:val="0"/>
          <w:sz w:val="22"/>
          <w:szCs w:val="22"/>
        </w:rPr>
        <w:t>)</w:t>
      </w:r>
      <w:r w:rsidR="00B87353" w:rsidRPr="00A41FC2">
        <w:rPr>
          <w:rFonts w:ascii="Calibri" w:hAnsi="Calibri" w:cs="Calibri"/>
          <w:snapToGrid w:val="0"/>
          <w:sz w:val="22"/>
          <w:szCs w:val="22"/>
        </w:rPr>
        <w:t xml:space="preserve"> se Dodavatel zavazuje zajistit, aby se zaměstnanci/pracovníci úklidu nedotýkali osobních věcí zaměstnanců Objednatele, nečetli dokumenty, neotvírali skříně, skříňky, nepoužívali telefony nebo PC ani další kancelářskou techniku. Po odchodu z kanceláře se musí tito pracovníci úklidu vždy přesvědčit, že jsou </w:t>
      </w:r>
      <w:r>
        <w:rPr>
          <w:rFonts w:ascii="Calibri" w:hAnsi="Calibri" w:cs="Calibri"/>
          <w:snapToGrid w:val="0"/>
          <w:sz w:val="22"/>
          <w:szCs w:val="22"/>
        </w:rPr>
        <w:t xml:space="preserve">vždy </w:t>
      </w:r>
      <w:r w:rsidR="00B87353" w:rsidRPr="00A41FC2">
        <w:rPr>
          <w:rFonts w:ascii="Calibri" w:hAnsi="Calibri" w:cs="Calibri"/>
          <w:snapToGrid w:val="0"/>
          <w:sz w:val="22"/>
          <w:szCs w:val="22"/>
        </w:rPr>
        <w:t xml:space="preserve">řádně zavřená okna, </w:t>
      </w:r>
      <w:r>
        <w:rPr>
          <w:rFonts w:ascii="Calibri" w:hAnsi="Calibri" w:cs="Calibri"/>
          <w:snapToGrid w:val="0"/>
          <w:sz w:val="22"/>
          <w:szCs w:val="22"/>
        </w:rPr>
        <w:t>vypnuté světle</w:t>
      </w:r>
      <w:r w:rsidR="00B87353" w:rsidRPr="00A41FC2">
        <w:rPr>
          <w:rFonts w:ascii="Calibri" w:hAnsi="Calibri" w:cs="Calibri"/>
          <w:snapToGrid w:val="0"/>
          <w:sz w:val="22"/>
          <w:szCs w:val="22"/>
        </w:rPr>
        <w:t xml:space="preserve"> a vchodové dveře musí řádně uzamknout.</w:t>
      </w:r>
    </w:p>
    <w:p w14:paraId="775B65E4" w14:textId="02E72B69" w:rsidR="00D102FC" w:rsidRPr="00FF405C" w:rsidRDefault="00FF405C" w:rsidP="00FF405C">
      <w:pPr>
        <w:widowControl w:val="0"/>
        <w:spacing w:line="240" w:lineRule="atLeast"/>
        <w:ind w:left="426" w:hanging="568"/>
        <w:rPr>
          <w:rFonts w:ascii="Calibri" w:hAnsi="Calibri" w:cs="Calibri"/>
          <w:snapToGrid w:val="0"/>
          <w:sz w:val="22"/>
          <w:szCs w:val="22"/>
        </w:rPr>
      </w:pPr>
      <w:r>
        <w:rPr>
          <w:rFonts w:ascii="Calibri" w:hAnsi="Calibri" w:cs="Calibri"/>
          <w:snapToGrid w:val="0"/>
          <w:sz w:val="22"/>
          <w:szCs w:val="22"/>
        </w:rPr>
        <w:lastRenderedPageBreak/>
        <w:t>22.</w:t>
      </w:r>
      <w:r>
        <w:rPr>
          <w:rFonts w:ascii="Calibri" w:hAnsi="Calibri" w:cs="Calibri"/>
          <w:snapToGrid w:val="0"/>
          <w:sz w:val="22"/>
          <w:szCs w:val="22"/>
        </w:rPr>
        <w:tab/>
      </w:r>
      <w:r w:rsidR="00A65178" w:rsidRPr="00FF405C">
        <w:rPr>
          <w:rFonts w:asciiTheme="minorHAnsi" w:hAnsiTheme="minorHAnsi" w:cstheme="minorHAnsi"/>
          <w:sz w:val="22"/>
          <w:szCs w:val="22"/>
        </w:rPr>
        <w:t>Dodavatel</w:t>
      </w:r>
      <w:r w:rsidR="00D102FC" w:rsidRPr="00FF405C">
        <w:rPr>
          <w:rFonts w:asciiTheme="minorHAnsi" w:hAnsiTheme="minorHAnsi" w:cstheme="minorHAnsi"/>
          <w:sz w:val="22"/>
          <w:szCs w:val="22"/>
        </w:rPr>
        <w:t xml:space="preserve"> odpovídá za řádné plnění služeb, zejména za:</w:t>
      </w:r>
    </w:p>
    <w:p w14:paraId="0860E540" w14:textId="77777777" w:rsidR="00D102FC" w:rsidRPr="00A41FC2" w:rsidRDefault="00D102FC" w:rsidP="00023245">
      <w:pPr>
        <w:numPr>
          <w:ilvl w:val="0"/>
          <w:numId w:val="10"/>
        </w:numPr>
        <w:ind w:left="851" w:hanging="425"/>
        <w:rPr>
          <w:rFonts w:asciiTheme="minorHAnsi" w:hAnsiTheme="minorHAnsi" w:cstheme="minorHAnsi"/>
          <w:sz w:val="22"/>
          <w:szCs w:val="22"/>
        </w:rPr>
      </w:pPr>
      <w:r w:rsidRPr="00A41FC2">
        <w:rPr>
          <w:rFonts w:asciiTheme="minorHAnsi" w:hAnsiTheme="minorHAnsi" w:cstheme="minorHAnsi"/>
          <w:sz w:val="22"/>
          <w:szCs w:val="22"/>
        </w:rPr>
        <w:t>kvalitu, všeobecnou a odbornou správnost poskytovaných služeb, za dodržování právních předpisů a norem při používání čistících, dezinfekčních, mycích a technických prostředků i dalšího materiálu a věcí používaných při poskytování sjednaných prací a služeb;</w:t>
      </w:r>
    </w:p>
    <w:p w14:paraId="084780D3" w14:textId="77777777" w:rsidR="00D102FC" w:rsidRPr="00A41FC2" w:rsidRDefault="00D102FC" w:rsidP="00023245">
      <w:pPr>
        <w:numPr>
          <w:ilvl w:val="0"/>
          <w:numId w:val="10"/>
        </w:numPr>
        <w:ind w:left="851" w:hanging="425"/>
        <w:rPr>
          <w:rFonts w:asciiTheme="minorHAnsi" w:hAnsiTheme="minorHAnsi" w:cstheme="minorHAnsi"/>
          <w:sz w:val="22"/>
          <w:szCs w:val="22"/>
        </w:rPr>
      </w:pPr>
      <w:r w:rsidRPr="00A41FC2">
        <w:rPr>
          <w:rFonts w:asciiTheme="minorHAnsi" w:hAnsiTheme="minorHAnsi" w:cstheme="minorHAnsi"/>
          <w:sz w:val="22"/>
          <w:szCs w:val="22"/>
        </w:rPr>
        <w:t>údržbu prostor pro úschovu úklidového materiálu, převzaté prostory je poskytovatel povinen předat ke dni ukončení úklidových prací vyklizené a uvedené do původního stavu;</w:t>
      </w:r>
    </w:p>
    <w:p w14:paraId="3A25D773" w14:textId="77777777" w:rsidR="00D102FC" w:rsidRPr="00A41FC2" w:rsidRDefault="00D102FC" w:rsidP="00023245">
      <w:pPr>
        <w:numPr>
          <w:ilvl w:val="0"/>
          <w:numId w:val="10"/>
        </w:numPr>
        <w:ind w:left="851" w:hanging="425"/>
        <w:rPr>
          <w:rFonts w:asciiTheme="minorHAnsi" w:hAnsiTheme="minorHAnsi" w:cstheme="minorHAnsi"/>
          <w:sz w:val="22"/>
          <w:szCs w:val="22"/>
        </w:rPr>
      </w:pPr>
      <w:r w:rsidRPr="00A41FC2">
        <w:rPr>
          <w:rFonts w:asciiTheme="minorHAnsi" w:hAnsiTheme="minorHAnsi" w:cstheme="minorHAnsi"/>
          <w:sz w:val="22"/>
          <w:szCs w:val="22"/>
        </w:rPr>
        <w:t>dodržování vnitřních pokynů a předpisů objednatele stanovující provozně technické a bezpečnostní podmínky pohybu zaměstnanců a pracovníků v prostorách a zařízeních, které jsou předmětem plnění této smlouvy za předpokladu, že objednatel umožnil seznámení s těmito vnitřními pokyny a směrnicemi pracovníky poskytovatele;</w:t>
      </w:r>
    </w:p>
    <w:p w14:paraId="0753049E" w14:textId="161C6A78" w:rsidR="00423ABD" w:rsidRPr="00A41FC2" w:rsidRDefault="00D102FC" w:rsidP="00023245">
      <w:pPr>
        <w:pStyle w:val="Odstavecseseznamem"/>
        <w:widowControl w:val="0"/>
        <w:numPr>
          <w:ilvl w:val="0"/>
          <w:numId w:val="10"/>
        </w:numPr>
        <w:spacing w:line="240" w:lineRule="atLeast"/>
        <w:ind w:left="851" w:hanging="425"/>
        <w:rPr>
          <w:rFonts w:asciiTheme="minorHAnsi" w:hAnsiTheme="minorHAnsi" w:cstheme="minorHAnsi"/>
          <w:snapToGrid w:val="0"/>
          <w:sz w:val="22"/>
          <w:szCs w:val="22"/>
        </w:rPr>
      </w:pPr>
      <w:r w:rsidRPr="00A41FC2">
        <w:rPr>
          <w:rFonts w:asciiTheme="minorHAnsi" w:hAnsiTheme="minorHAnsi" w:cstheme="minorHAnsi"/>
          <w:sz w:val="22"/>
          <w:szCs w:val="22"/>
        </w:rPr>
        <w:t>odevzdání všech zjevně ztracených věcí nalezených zaměstnanci/pracovníky poskytovatele na místech výkonu služeb pověřeným osobám/osobě za objednatele.</w:t>
      </w:r>
    </w:p>
    <w:p w14:paraId="341E8F90" w14:textId="0F3531BF" w:rsidR="00A65178" w:rsidRPr="00023245" w:rsidRDefault="00A65178" w:rsidP="00023245">
      <w:pPr>
        <w:pStyle w:val="Odstavecseseznamem"/>
        <w:widowControl w:val="0"/>
        <w:numPr>
          <w:ilvl w:val="0"/>
          <w:numId w:val="20"/>
        </w:numPr>
        <w:tabs>
          <w:tab w:val="left" w:pos="567"/>
        </w:tabs>
        <w:spacing w:line="240" w:lineRule="atLeast"/>
        <w:ind w:left="426" w:hanging="568"/>
        <w:rPr>
          <w:rFonts w:asciiTheme="minorHAnsi" w:hAnsiTheme="minorHAnsi" w:cstheme="minorHAnsi"/>
          <w:snapToGrid w:val="0"/>
          <w:sz w:val="22"/>
          <w:szCs w:val="22"/>
        </w:rPr>
      </w:pPr>
      <w:r w:rsidRPr="00023245">
        <w:rPr>
          <w:rFonts w:ascii="Calibri" w:hAnsi="Calibri" w:cs="Calibri"/>
          <w:snapToGrid w:val="0"/>
          <w:sz w:val="22"/>
          <w:szCs w:val="22"/>
        </w:rPr>
        <w:t>Dodavatel</w:t>
      </w:r>
      <w:r w:rsidRPr="00023245">
        <w:rPr>
          <w:rFonts w:asciiTheme="minorHAnsi" w:hAnsiTheme="minorHAnsi" w:cstheme="minorHAnsi"/>
          <w:snapToGrid w:val="0"/>
          <w:sz w:val="22"/>
          <w:szCs w:val="22"/>
        </w:rPr>
        <w:t xml:space="preserve"> je povinen zajistit písemné potvrzení provedení úklidu daného pracoviště podpisem zaměstnance na formuláři umístěném na pracovišti.</w:t>
      </w:r>
    </w:p>
    <w:p w14:paraId="2DA5F495" w14:textId="77777777" w:rsidR="00A52FC3" w:rsidRDefault="00A52FC3" w:rsidP="002C3B91">
      <w:pPr>
        <w:rPr>
          <w:rFonts w:ascii="Calibri" w:hAnsi="Calibri" w:cs="Calibri"/>
          <w:snapToGrid w:val="0"/>
          <w:sz w:val="20"/>
        </w:rPr>
      </w:pPr>
    </w:p>
    <w:p w14:paraId="7C802319" w14:textId="648679DA" w:rsidR="000E1597" w:rsidRPr="007B468E" w:rsidRDefault="000E1597" w:rsidP="000E1597">
      <w:pPr>
        <w:jc w:val="center"/>
        <w:rPr>
          <w:rFonts w:ascii="Calibri" w:hAnsi="Calibri" w:cs="Calibri"/>
          <w:b/>
          <w:sz w:val="22"/>
          <w:szCs w:val="22"/>
        </w:rPr>
      </w:pPr>
      <w:r>
        <w:rPr>
          <w:rFonts w:ascii="Calibri" w:hAnsi="Calibri" w:cs="Calibri"/>
          <w:b/>
          <w:sz w:val="22"/>
          <w:szCs w:val="22"/>
        </w:rPr>
        <w:t>VI</w:t>
      </w:r>
      <w:r w:rsidRPr="007B468E">
        <w:rPr>
          <w:rFonts w:ascii="Calibri" w:hAnsi="Calibri" w:cs="Calibri"/>
          <w:b/>
          <w:sz w:val="22"/>
          <w:szCs w:val="22"/>
        </w:rPr>
        <w:t>.</w:t>
      </w:r>
    </w:p>
    <w:p w14:paraId="5ACF79F4" w14:textId="131494FD" w:rsidR="000E1597" w:rsidRPr="007B468E" w:rsidRDefault="000E1597" w:rsidP="000E1597">
      <w:pPr>
        <w:pBdr>
          <w:bottom w:val="single" w:sz="4" w:space="1" w:color="auto"/>
        </w:pBdr>
        <w:shd w:val="clear" w:color="auto" w:fill="F2F2F2"/>
        <w:jc w:val="center"/>
        <w:rPr>
          <w:rFonts w:ascii="Calibri" w:hAnsi="Calibri" w:cs="Calibri"/>
          <w:b/>
          <w:sz w:val="22"/>
          <w:szCs w:val="22"/>
        </w:rPr>
      </w:pPr>
      <w:r>
        <w:rPr>
          <w:rFonts w:ascii="Calibri" w:hAnsi="Calibri" w:cs="Calibri"/>
          <w:b/>
          <w:sz w:val="22"/>
          <w:szCs w:val="22"/>
        </w:rPr>
        <w:t>Závěrečná ujednání</w:t>
      </w:r>
    </w:p>
    <w:p w14:paraId="6D0E341A" w14:textId="29264D32" w:rsidR="001807AA" w:rsidRPr="001807AA" w:rsidRDefault="001807AA" w:rsidP="000E1597">
      <w:pPr>
        <w:pStyle w:val="Odstavecseseznamem"/>
        <w:widowControl w:val="0"/>
        <w:numPr>
          <w:ilvl w:val="3"/>
          <w:numId w:val="10"/>
        </w:numPr>
        <w:tabs>
          <w:tab w:val="left" w:pos="567"/>
        </w:tabs>
        <w:spacing w:line="240" w:lineRule="atLeast"/>
        <w:rPr>
          <w:rFonts w:ascii="Calibri" w:hAnsi="Calibri" w:cs="Calibri"/>
          <w:snapToGrid w:val="0"/>
          <w:vanish/>
          <w:sz w:val="20"/>
        </w:rPr>
      </w:pPr>
    </w:p>
    <w:p w14:paraId="49023045" w14:textId="28D832D7" w:rsidR="000E1597" w:rsidRPr="000E1597" w:rsidRDefault="000E1597" w:rsidP="000E1597">
      <w:pPr>
        <w:widowControl w:val="0"/>
        <w:spacing w:line="240" w:lineRule="atLeast"/>
        <w:ind w:left="426" w:hanging="426"/>
        <w:rPr>
          <w:rFonts w:ascii="Calibri" w:hAnsi="Calibri" w:cs="Calibri"/>
          <w:snapToGrid w:val="0"/>
          <w:sz w:val="22"/>
          <w:szCs w:val="22"/>
        </w:rPr>
      </w:pPr>
      <w:r w:rsidRPr="000E1597">
        <w:rPr>
          <w:rFonts w:ascii="Calibri" w:hAnsi="Calibri" w:cs="Calibri"/>
          <w:snapToGrid w:val="0"/>
          <w:sz w:val="22"/>
          <w:szCs w:val="22"/>
        </w:rPr>
        <w:t>1.</w:t>
      </w:r>
      <w:r w:rsidRPr="000E1597">
        <w:rPr>
          <w:rFonts w:ascii="Calibri" w:hAnsi="Calibri" w:cs="Calibri"/>
          <w:snapToGrid w:val="0"/>
          <w:sz w:val="22"/>
          <w:szCs w:val="22"/>
        </w:rPr>
        <w:tab/>
      </w:r>
      <w:r w:rsidR="00C62254" w:rsidRPr="000E1597">
        <w:rPr>
          <w:rFonts w:ascii="Calibri" w:hAnsi="Calibri" w:cs="Calibri"/>
          <w:snapToGrid w:val="0"/>
          <w:sz w:val="22"/>
          <w:szCs w:val="22"/>
        </w:rPr>
        <w:t>Smluvní strany prohlašují, že údaje uvedené v záhlaví této Smlouvy a taktéž oprávnění k podnikání jsou v souladu s právní skutečností v době uzavření této Smlouvy. Smluvní strany se zavazují, že změny dotčených údajů oznámí bez prodlení druhé smluvní straně. Smluvní strany prohlašují, že osoby podepisující tuto smlouvu jsou k tomuto úkonu oprávněny.</w:t>
      </w:r>
    </w:p>
    <w:p w14:paraId="2C7CDAB1" w14:textId="160D721F" w:rsidR="000E1597" w:rsidRPr="00A04207" w:rsidRDefault="00056719" w:rsidP="000E159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2</w:t>
      </w:r>
      <w:r w:rsidR="000E1597" w:rsidRPr="00A04207">
        <w:rPr>
          <w:rFonts w:ascii="Calibri" w:hAnsi="Calibri" w:cs="Calibri"/>
          <w:snapToGrid w:val="0"/>
          <w:sz w:val="22"/>
          <w:szCs w:val="22"/>
        </w:rPr>
        <w:t>.</w:t>
      </w:r>
      <w:r w:rsidR="000E1597" w:rsidRPr="00A04207">
        <w:rPr>
          <w:rFonts w:ascii="Calibri" w:hAnsi="Calibri" w:cs="Calibri"/>
          <w:snapToGrid w:val="0"/>
          <w:sz w:val="22"/>
          <w:szCs w:val="22"/>
        </w:rPr>
        <w:tab/>
      </w:r>
      <w:r w:rsidR="00096CC9" w:rsidRPr="00A04207">
        <w:rPr>
          <w:rFonts w:ascii="Calibri" w:hAnsi="Calibri" w:cs="Calibri"/>
          <w:snapToGrid w:val="0"/>
          <w:sz w:val="22"/>
          <w:szCs w:val="22"/>
        </w:rPr>
        <w:t>Dodavatel nese plnou odpovědnost za pracovní úraz nebo nemoc z povolání svých zaměstnanců/pracovníků. Dodavatel v plném rozsahu odpovídá za škody způsobené Objednateli svými zaměstnanci/pracovníky.</w:t>
      </w:r>
    </w:p>
    <w:p w14:paraId="4E0DA5EB" w14:textId="518BE3D2" w:rsidR="000E1597" w:rsidRPr="00A04207" w:rsidRDefault="00056719" w:rsidP="000E159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3</w:t>
      </w:r>
      <w:r w:rsidR="000E1597" w:rsidRPr="00A04207">
        <w:rPr>
          <w:rFonts w:ascii="Calibri" w:hAnsi="Calibri" w:cs="Calibri"/>
          <w:snapToGrid w:val="0"/>
          <w:sz w:val="22"/>
          <w:szCs w:val="22"/>
        </w:rPr>
        <w:t>.</w:t>
      </w:r>
      <w:r w:rsidR="000E1597" w:rsidRPr="00A04207">
        <w:rPr>
          <w:rFonts w:ascii="Calibri" w:hAnsi="Calibri" w:cs="Calibri"/>
          <w:snapToGrid w:val="0"/>
          <w:sz w:val="22"/>
          <w:szCs w:val="22"/>
        </w:rPr>
        <w:tab/>
      </w:r>
      <w:r w:rsidR="00D2008D" w:rsidRPr="00A04207">
        <w:rPr>
          <w:rFonts w:ascii="Calibri" w:hAnsi="Calibri" w:cs="Calibri"/>
          <w:snapToGrid w:val="0"/>
          <w:sz w:val="22"/>
          <w:szCs w:val="22"/>
        </w:rPr>
        <w:t>Tato S</w:t>
      </w:r>
      <w:r w:rsidR="003D11A3" w:rsidRPr="00A04207">
        <w:rPr>
          <w:rFonts w:ascii="Calibri" w:hAnsi="Calibri" w:cs="Calibri"/>
          <w:snapToGrid w:val="0"/>
          <w:sz w:val="22"/>
          <w:szCs w:val="22"/>
        </w:rPr>
        <w:t xml:space="preserve">mlouva může být měněna se souhlasem obou </w:t>
      </w:r>
      <w:r w:rsidR="002C3B91" w:rsidRPr="00A04207">
        <w:rPr>
          <w:rFonts w:ascii="Calibri" w:hAnsi="Calibri" w:cs="Calibri"/>
          <w:snapToGrid w:val="0"/>
          <w:sz w:val="22"/>
          <w:szCs w:val="22"/>
        </w:rPr>
        <w:t xml:space="preserve">smluvních stran pouze písemnou </w:t>
      </w:r>
      <w:r w:rsidR="003D11A3" w:rsidRPr="00A04207">
        <w:rPr>
          <w:rFonts w:ascii="Calibri" w:hAnsi="Calibri" w:cs="Calibri"/>
          <w:snapToGrid w:val="0"/>
          <w:sz w:val="22"/>
          <w:szCs w:val="22"/>
        </w:rPr>
        <w:t xml:space="preserve">formou označenou jako číslované dodatky. </w:t>
      </w:r>
      <w:r w:rsidR="0097736B" w:rsidRPr="00A04207">
        <w:rPr>
          <w:rFonts w:ascii="Calibri" w:hAnsi="Calibri" w:cs="Calibri"/>
          <w:snapToGrid w:val="0"/>
          <w:sz w:val="22"/>
          <w:szCs w:val="22"/>
        </w:rPr>
        <w:t>J</w:t>
      </w:r>
      <w:r w:rsidR="003D11A3" w:rsidRPr="00A04207">
        <w:rPr>
          <w:rFonts w:ascii="Calibri" w:hAnsi="Calibri" w:cs="Calibri"/>
          <w:snapToGrid w:val="0"/>
          <w:sz w:val="22"/>
          <w:szCs w:val="22"/>
        </w:rPr>
        <w:t>e vyhotovena ve dvou vyhotoveních,</w:t>
      </w:r>
      <w:r w:rsidR="004A768A" w:rsidRPr="00A04207">
        <w:rPr>
          <w:rFonts w:ascii="Calibri" w:hAnsi="Calibri" w:cs="Calibri"/>
          <w:snapToGrid w:val="0"/>
          <w:sz w:val="22"/>
          <w:szCs w:val="22"/>
        </w:rPr>
        <w:t xml:space="preserve"> z</w:t>
      </w:r>
      <w:r w:rsidR="00EA2542" w:rsidRPr="00A04207">
        <w:rPr>
          <w:rFonts w:ascii="Calibri" w:hAnsi="Calibri" w:cs="Calibri"/>
          <w:snapToGrid w:val="0"/>
          <w:sz w:val="22"/>
          <w:szCs w:val="22"/>
        </w:rPr>
        <w:t xml:space="preserve"> nichž </w:t>
      </w:r>
      <w:r w:rsidR="00FF76D9" w:rsidRPr="00A04207">
        <w:rPr>
          <w:rFonts w:ascii="Calibri" w:hAnsi="Calibri" w:cs="Calibri"/>
          <w:snapToGrid w:val="0"/>
          <w:sz w:val="22"/>
          <w:szCs w:val="22"/>
        </w:rPr>
        <w:t>obdrží každá smluvní strana jedno vyhotovení</w:t>
      </w:r>
      <w:r w:rsidR="00F16AFC" w:rsidRPr="00A04207">
        <w:rPr>
          <w:rFonts w:ascii="Calibri" w:hAnsi="Calibri" w:cs="Calibri"/>
          <w:snapToGrid w:val="0"/>
          <w:sz w:val="22"/>
          <w:szCs w:val="22"/>
        </w:rPr>
        <w:t>.</w:t>
      </w:r>
    </w:p>
    <w:p w14:paraId="7386B436" w14:textId="3892EADC" w:rsidR="000E1597" w:rsidRPr="00A04207" w:rsidRDefault="00056719" w:rsidP="000E159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4</w:t>
      </w:r>
      <w:r w:rsidR="000E1597" w:rsidRPr="00A04207">
        <w:rPr>
          <w:rFonts w:ascii="Calibri" w:hAnsi="Calibri" w:cs="Calibri"/>
          <w:snapToGrid w:val="0"/>
          <w:sz w:val="22"/>
          <w:szCs w:val="22"/>
        </w:rPr>
        <w:t>.</w:t>
      </w:r>
      <w:r w:rsidR="000E1597" w:rsidRPr="00A04207">
        <w:rPr>
          <w:rFonts w:ascii="Calibri" w:hAnsi="Calibri" w:cs="Calibri"/>
          <w:snapToGrid w:val="0"/>
          <w:sz w:val="22"/>
          <w:szCs w:val="22"/>
        </w:rPr>
        <w:tab/>
      </w:r>
      <w:r w:rsidR="003B19D7" w:rsidRPr="00A04207">
        <w:rPr>
          <w:rFonts w:ascii="Calibri" w:hAnsi="Calibri" w:cs="Calibri"/>
          <w:snapToGrid w:val="0"/>
          <w:sz w:val="22"/>
          <w:szCs w:val="22"/>
        </w:rPr>
        <w:t xml:space="preserve">Nestanoví-li tato </w:t>
      </w:r>
      <w:r w:rsidR="00D2008D" w:rsidRPr="00A04207">
        <w:rPr>
          <w:rFonts w:ascii="Calibri" w:hAnsi="Calibri" w:cs="Calibri"/>
          <w:snapToGrid w:val="0"/>
          <w:sz w:val="22"/>
          <w:szCs w:val="22"/>
        </w:rPr>
        <w:t>S</w:t>
      </w:r>
      <w:r w:rsidR="003B19D7" w:rsidRPr="00A04207">
        <w:rPr>
          <w:rFonts w:ascii="Calibri" w:hAnsi="Calibri" w:cs="Calibri"/>
          <w:snapToGrid w:val="0"/>
          <w:sz w:val="22"/>
          <w:szCs w:val="22"/>
        </w:rPr>
        <w:t>mlouva jinak,</w:t>
      </w:r>
      <w:r w:rsidR="003D11A3" w:rsidRPr="00A04207">
        <w:rPr>
          <w:rFonts w:ascii="Calibri" w:hAnsi="Calibri" w:cs="Calibri"/>
          <w:snapToGrid w:val="0"/>
          <w:sz w:val="22"/>
          <w:szCs w:val="22"/>
        </w:rPr>
        <w:t xml:space="preserve"> řídí</w:t>
      </w:r>
      <w:r w:rsidR="003B19D7" w:rsidRPr="00A04207">
        <w:rPr>
          <w:rFonts w:ascii="Calibri" w:hAnsi="Calibri" w:cs="Calibri"/>
          <w:snapToGrid w:val="0"/>
          <w:sz w:val="22"/>
          <w:szCs w:val="22"/>
        </w:rPr>
        <w:t xml:space="preserve"> se práva a povinnosti smluvních stran zejména zákonem č. 89/2012 Sb., Občanským zákoníkem, v platném znění, a dalšími obecně závaznými právními předpisy.</w:t>
      </w:r>
    </w:p>
    <w:p w14:paraId="5FEB9929" w14:textId="3EE27DAB" w:rsidR="000E1597" w:rsidRPr="00A04207" w:rsidRDefault="00056719" w:rsidP="000E159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5</w:t>
      </w:r>
      <w:r w:rsidR="000E1597" w:rsidRPr="00A04207">
        <w:rPr>
          <w:rFonts w:ascii="Calibri" w:hAnsi="Calibri" w:cs="Calibri"/>
          <w:snapToGrid w:val="0"/>
          <w:sz w:val="22"/>
          <w:szCs w:val="22"/>
        </w:rPr>
        <w:t>.</w:t>
      </w:r>
      <w:r w:rsidR="000E1597" w:rsidRPr="00A04207">
        <w:rPr>
          <w:rFonts w:ascii="Calibri" w:hAnsi="Calibri" w:cs="Calibri"/>
          <w:snapToGrid w:val="0"/>
          <w:sz w:val="22"/>
          <w:szCs w:val="22"/>
        </w:rPr>
        <w:tab/>
      </w:r>
      <w:r w:rsidR="006E1C21" w:rsidRPr="00A04207">
        <w:rPr>
          <w:rFonts w:ascii="Calibri" w:hAnsi="Calibri" w:cs="Calibri"/>
          <w:snapToGrid w:val="0"/>
          <w:sz w:val="22"/>
          <w:szCs w:val="22"/>
        </w:rPr>
        <w:t xml:space="preserve">Sjednává se, že smluvní strany považují povinnost doručit písemnost do vlastních rukou za splněnou i v případě, že adresát zásilku, odeslanou na jeho v této </w:t>
      </w:r>
      <w:r w:rsidR="00D2008D" w:rsidRPr="00A04207">
        <w:rPr>
          <w:rFonts w:ascii="Calibri" w:hAnsi="Calibri" w:cs="Calibri"/>
          <w:snapToGrid w:val="0"/>
          <w:sz w:val="22"/>
          <w:szCs w:val="22"/>
        </w:rPr>
        <w:t>S</w:t>
      </w:r>
      <w:r w:rsidR="006E1C21" w:rsidRPr="00A04207">
        <w:rPr>
          <w:rFonts w:ascii="Calibri" w:hAnsi="Calibri" w:cs="Calibri"/>
          <w:snapToGrid w:val="0"/>
          <w:sz w:val="22"/>
          <w:szCs w:val="22"/>
        </w:rPr>
        <w:t>mlouvě uvedenou či naposledy písemně oznámenou adresu pro doručování, odmítne převzít, její doručení zmaří nebo si ji v</w:t>
      </w:r>
      <w:r w:rsidR="003B19D7" w:rsidRPr="00A04207">
        <w:rPr>
          <w:rFonts w:ascii="Calibri" w:hAnsi="Calibri" w:cs="Calibri"/>
          <w:snapToGrid w:val="0"/>
          <w:sz w:val="22"/>
          <w:szCs w:val="22"/>
        </w:rPr>
        <w:t xml:space="preserve"> odběrní lhůtě nevyzvedne, a to desátým </w:t>
      </w:r>
      <w:r w:rsidR="006E1C21" w:rsidRPr="00A04207">
        <w:rPr>
          <w:rFonts w:ascii="Calibri" w:hAnsi="Calibri" w:cs="Calibri"/>
          <w:snapToGrid w:val="0"/>
          <w:sz w:val="22"/>
          <w:szCs w:val="22"/>
        </w:rPr>
        <w:t xml:space="preserve">dnem, </w:t>
      </w:r>
      <w:r w:rsidR="003B19D7" w:rsidRPr="00A04207">
        <w:rPr>
          <w:rFonts w:ascii="Calibri" w:hAnsi="Calibri" w:cs="Calibri"/>
          <w:snapToGrid w:val="0"/>
          <w:sz w:val="22"/>
          <w:szCs w:val="22"/>
        </w:rPr>
        <w:t>ode dne vypravení písemnosti</w:t>
      </w:r>
      <w:r w:rsidR="006E1C21" w:rsidRPr="00A04207">
        <w:rPr>
          <w:rFonts w:ascii="Calibri" w:hAnsi="Calibri" w:cs="Calibri"/>
          <w:snapToGrid w:val="0"/>
          <w:sz w:val="22"/>
          <w:szCs w:val="22"/>
        </w:rPr>
        <w:t>.</w:t>
      </w:r>
    </w:p>
    <w:p w14:paraId="24B10F5C" w14:textId="07BD435A" w:rsidR="00A04207" w:rsidRPr="00A04207" w:rsidRDefault="00056719" w:rsidP="00A0420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6</w:t>
      </w:r>
      <w:r w:rsidR="000E1597" w:rsidRPr="00A04207">
        <w:rPr>
          <w:rFonts w:ascii="Calibri" w:hAnsi="Calibri" w:cs="Calibri"/>
          <w:snapToGrid w:val="0"/>
          <w:sz w:val="22"/>
          <w:szCs w:val="22"/>
        </w:rPr>
        <w:t>.</w:t>
      </w:r>
      <w:r w:rsidR="000E1597" w:rsidRPr="00A04207">
        <w:rPr>
          <w:rFonts w:ascii="Calibri" w:hAnsi="Calibri" w:cs="Calibri"/>
          <w:snapToGrid w:val="0"/>
          <w:sz w:val="22"/>
          <w:szCs w:val="22"/>
        </w:rPr>
        <w:tab/>
      </w:r>
      <w:r w:rsidR="006E1C21" w:rsidRPr="00A04207">
        <w:rPr>
          <w:rFonts w:ascii="Calibri" w:hAnsi="Calibri" w:cs="Calibri"/>
          <w:snapToGrid w:val="0"/>
          <w:sz w:val="22"/>
          <w:szCs w:val="22"/>
        </w:rPr>
        <w:t>Smluvní strany prohlašují, že skutečnosti uvedené ve smlouvě nepovažují za obchodní tajemství a udělují svolení k jejich zpřístupnění ve smyslu zákona č. 106/1999 Sb. a zveřejnění bez stanovení jakýchkoli dalších podmínek.</w:t>
      </w:r>
    </w:p>
    <w:p w14:paraId="1528C16F" w14:textId="2348A354" w:rsidR="00A04207" w:rsidRPr="00A04207" w:rsidRDefault="00056719" w:rsidP="00A0420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7</w:t>
      </w:r>
      <w:r w:rsidR="00A04207" w:rsidRPr="00A04207">
        <w:rPr>
          <w:rFonts w:ascii="Calibri" w:hAnsi="Calibri" w:cs="Calibri"/>
          <w:snapToGrid w:val="0"/>
          <w:sz w:val="22"/>
          <w:szCs w:val="22"/>
        </w:rPr>
        <w:t>.</w:t>
      </w:r>
      <w:r w:rsidR="00A04207" w:rsidRPr="00A04207">
        <w:rPr>
          <w:rFonts w:ascii="Calibri" w:hAnsi="Calibri" w:cs="Calibri"/>
          <w:snapToGrid w:val="0"/>
          <w:sz w:val="22"/>
          <w:szCs w:val="22"/>
        </w:rPr>
        <w:tab/>
      </w:r>
      <w:r w:rsidR="0092315C" w:rsidRPr="00A04207">
        <w:rPr>
          <w:rFonts w:ascii="Calibri" w:hAnsi="Calibri" w:cs="Calibri"/>
          <w:snapToGrid w:val="0"/>
          <w:sz w:val="22"/>
          <w:szCs w:val="22"/>
        </w:rPr>
        <w:t xml:space="preserve">Tato smlouva podléhá uveřejnění v registru smluv dle zákona č. 340/2015 Sb., o zvláštních podmínkách účinnosti některých smluv, uveřejňování těchto smluv a o registru smluv (zákon o registru smluv), ve znění pozdějších předpisů. Smluvní strany se dohodly, že smlouvu v souladu s tímto zákonem uveřejní </w:t>
      </w:r>
      <w:r w:rsidR="00D2008D" w:rsidRPr="00A04207">
        <w:rPr>
          <w:rFonts w:ascii="Calibri" w:hAnsi="Calibri" w:cs="Calibri"/>
          <w:snapToGrid w:val="0"/>
          <w:sz w:val="22"/>
          <w:szCs w:val="22"/>
        </w:rPr>
        <w:t>Objednatel</w:t>
      </w:r>
      <w:r w:rsidR="0092315C" w:rsidRPr="00A04207">
        <w:rPr>
          <w:rFonts w:ascii="Calibri" w:hAnsi="Calibri" w:cs="Calibri"/>
          <w:snapToGrid w:val="0"/>
          <w:sz w:val="22"/>
          <w:szCs w:val="22"/>
        </w:rPr>
        <w:t xml:space="preserve">, a to nejpozději do 30 dnů od podpisu smlouvy. V případě nesplnění tohoto ujednání může uveřejnit smlouvu v registru </w:t>
      </w:r>
      <w:r w:rsidR="0088794E" w:rsidRPr="00A04207">
        <w:rPr>
          <w:rFonts w:ascii="Calibri" w:hAnsi="Calibri" w:cs="Calibri"/>
          <w:snapToGrid w:val="0"/>
          <w:sz w:val="22"/>
          <w:szCs w:val="22"/>
        </w:rPr>
        <w:t>dodavatel</w:t>
      </w:r>
      <w:r w:rsidR="0092315C" w:rsidRPr="00A04207">
        <w:rPr>
          <w:rFonts w:ascii="Calibri" w:hAnsi="Calibri" w:cs="Calibri"/>
          <w:snapToGrid w:val="0"/>
          <w:sz w:val="22"/>
          <w:szCs w:val="22"/>
        </w:rPr>
        <w:t xml:space="preserve">. </w:t>
      </w:r>
    </w:p>
    <w:p w14:paraId="6555A5C9" w14:textId="75DF9FBB" w:rsidR="00A04207" w:rsidRPr="00A04207" w:rsidRDefault="00056719" w:rsidP="00A0420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8</w:t>
      </w:r>
      <w:r w:rsidR="00A04207" w:rsidRPr="00A04207">
        <w:rPr>
          <w:rFonts w:ascii="Calibri" w:hAnsi="Calibri" w:cs="Calibri"/>
          <w:snapToGrid w:val="0"/>
          <w:sz w:val="22"/>
          <w:szCs w:val="22"/>
        </w:rPr>
        <w:t>.</w:t>
      </w:r>
      <w:r w:rsidR="00A04207" w:rsidRPr="00A04207">
        <w:rPr>
          <w:rFonts w:ascii="Calibri" w:hAnsi="Calibri" w:cs="Calibri"/>
          <w:snapToGrid w:val="0"/>
          <w:sz w:val="22"/>
          <w:szCs w:val="22"/>
        </w:rPr>
        <w:tab/>
      </w:r>
      <w:r w:rsidR="00006EE6" w:rsidRPr="00A04207">
        <w:rPr>
          <w:rFonts w:ascii="Calibri" w:hAnsi="Calibri" w:cs="Calibri"/>
          <w:snapToGrid w:val="0"/>
          <w:sz w:val="22"/>
          <w:szCs w:val="22"/>
        </w:rPr>
        <w:t>Tato smlouva nabývá účinnosti</w:t>
      </w:r>
      <w:r w:rsidR="00734A6C" w:rsidRPr="00A04207">
        <w:rPr>
          <w:rFonts w:ascii="Calibri" w:hAnsi="Calibri" w:cs="Calibri"/>
          <w:snapToGrid w:val="0"/>
          <w:sz w:val="22"/>
          <w:szCs w:val="22"/>
        </w:rPr>
        <w:t xml:space="preserve"> dnem</w:t>
      </w:r>
      <w:r w:rsidR="00F42630" w:rsidRPr="00A04207">
        <w:rPr>
          <w:rFonts w:ascii="Calibri" w:hAnsi="Calibri" w:cs="Calibri"/>
          <w:snapToGrid w:val="0"/>
          <w:sz w:val="22"/>
          <w:szCs w:val="22"/>
        </w:rPr>
        <w:t xml:space="preserve"> její</w:t>
      </w:r>
      <w:r w:rsidR="00734A6C" w:rsidRPr="00A04207">
        <w:rPr>
          <w:rFonts w:ascii="Calibri" w:hAnsi="Calibri" w:cs="Calibri"/>
          <w:snapToGrid w:val="0"/>
          <w:sz w:val="22"/>
          <w:szCs w:val="22"/>
        </w:rPr>
        <w:t>ho</w:t>
      </w:r>
      <w:r w:rsidR="00F42630" w:rsidRPr="00A04207">
        <w:rPr>
          <w:rFonts w:ascii="Calibri" w:hAnsi="Calibri" w:cs="Calibri"/>
          <w:snapToGrid w:val="0"/>
          <w:sz w:val="22"/>
          <w:szCs w:val="22"/>
        </w:rPr>
        <w:t xml:space="preserve"> uveřejněním v registru smluv</w:t>
      </w:r>
      <w:r w:rsidR="0088794E" w:rsidRPr="00A04207">
        <w:rPr>
          <w:rFonts w:ascii="Calibri" w:hAnsi="Calibri" w:cs="Calibri"/>
          <w:snapToGrid w:val="0"/>
          <w:sz w:val="22"/>
          <w:szCs w:val="22"/>
        </w:rPr>
        <w:t>.</w:t>
      </w:r>
    </w:p>
    <w:p w14:paraId="45767A11" w14:textId="252E967F" w:rsidR="00A04207" w:rsidRPr="00A04207" w:rsidRDefault="00056719" w:rsidP="00A04207">
      <w:pPr>
        <w:widowControl w:val="0"/>
        <w:spacing w:line="240" w:lineRule="atLeast"/>
        <w:ind w:left="426" w:hanging="426"/>
        <w:rPr>
          <w:rFonts w:ascii="Calibri" w:hAnsi="Calibri" w:cs="Calibri"/>
          <w:snapToGrid w:val="0"/>
          <w:sz w:val="22"/>
          <w:szCs w:val="22"/>
        </w:rPr>
      </w:pPr>
      <w:r>
        <w:rPr>
          <w:rFonts w:ascii="Calibri" w:hAnsi="Calibri" w:cs="Calibri"/>
          <w:snapToGrid w:val="0"/>
          <w:sz w:val="22"/>
          <w:szCs w:val="22"/>
        </w:rPr>
        <w:t>9</w:t>
      </w:r>
      <w:r w:rsidR="00A04207" w:rsidRPr="00A04207">
        <w:rPr>
          <w:rFonts w:ascii="Calibri" w:hAnsi="Calibri" w:cs="Calibri"/>
          <w:snapToGrid w:val="0"/>
          <w:sz w:val="22"/>
          <w:szCs w:val="22"/>
        </w:rPr>
        <w:t>.</w:t>
      </w:r>
      <w:r w:rsidR="00A04207" w:rsidRPr="00A04207">
        <w:rPr>
          <w:rFonts w:ascii="Calibri" w:hAnsi="Calibri" w:cs="Calibri"/>
          <w:snapToGrid w:val="0"/>
          <w:sz w:val="22"/>
          <w:szCs w:val="22"/>
        </w:rPr>
        <w:tab/>
      </w:r>
      <w:r w:rsidR="0088794E" w:rsidRPr="00A04207">
        <w:rPr>
          <w:rFonts w:ascii="Calibri" w:hAnsi="Calibri" w:cs="Calibri"/>
          <w:snapToGrid w:val="0"/>
          <w:sz w:val="22"/>
          <w:szCs w:val="22"/>
        </w:rPr>
        <w:t>Smluvní</w:t>
      </w:r>
      <w:r w:rsidR="00B94F17" w:rsidRPr="00A04207">
        <w:rPr>
          <w:rFonts w:ascii="Calibri" w:hAnsi="Calibri" w:cs="Calibri"/>
          <w:snapToGrid w:val="0"/>
          <w:sz w:val="22"/>
          <w:szCs w:val="22"/>
        </w:rPr>
        <w:t xml:space="preserve"> strany </w:t>
      </w:r>
      <w:r w:rsidR="003D11A3" w:rsidRPr="00A04207">
        <w:rPr>
          <w:rFonts w:ascii="Calibri" w:hAnsi="Calibri" w:cs="Calibri"/>
          <w:snapToGrid w:val="0"/>
          <w:sz w:val="22"/>
          <w:szCs w:val="22"/>
        </w:rPr>
        <w:t>shodně prohlašují, že si tuto smlouvu před jejím podpisem přečetl</w:t>
      </w:r>
      <w:r w:rsidR="009434A8" w:rsidRPr="00A04207">
        <w:rPr>
          <w:rFonts w:ascii="Calibri" w:hAnsi="Calibri" w:cs="Calibri"/>
          <w:snapToGrid w:val="0"/>
          <w:sz w:val="22"/>
          <w:szCs w:val="22"/>
        </w:rPr>
        <w:t>y</w:t>
      </w:r>
      <w:r w:rsidR="003D11A3" w:rsidRPr="00A04207">
        <w:rPr>
          <w:rFonts w:ascii="Calibri" w:hAnsi="Calibri" w:cs="Calibri"/>
          <w:snapToGrid w:val="0"/>
          <w:sz w:val="22"/>
          <w:szCs w:val="22"/>
        </w:rPr>
        <w:t xml:space="preserve">, </w:t>
      </w:r>
      <w:r w:rsidR="00B94F17" w:rsidRPr="00A04207">
        <w:rPr>
          <w:rFonts w:ascii="Calibri" w:hAnsi="Calibri" w:cs="Calibri"/>
          <w:snapToGrid w:val="0"/>
          <w:sz w:val="22"/>
          <w:szCs w:val="22"/>
        </w:rPr>
        <w:t xml:space="preserve">že </w:t>
      </w:r>
      <w:r w:rsidR="009434A8" w:rsidRPr="00A04207">
        <w:rPr>
          <w:rFonts w:ascii="Calibri" w:hAnsi="Calibri" w:cs="Calibri"/>
          <w:snapToGrid w:val="0"/>
          <w:sz w:val="22"/>
          <w:szCs w:val="22"/>
        </w:rPr>
        <w:t>je</w:t>
      </w:r>
      <w:r w:rsidR="00D2008D" w:rsidRPr="00A04207">
        <w:rPr>
          <w:rFonts w:ascii="Calibri" w:hAnsi="Calibri" w:cs="Calibri"/>
          <w:snapToGrid w:val="0"/>
          <w:sz w:val="22"/>
          <w:szCs w:val="22"/>
        </w:rPr>
        <w:t xml:space="preserve"> </w:t>
      </w:r>
      <w:r w:rsidR="00C624DB" w:rsidRPr="00A04207">
        <w:rPr>
          <w:rFonts w:ascii="Calibri" w:hAnsi="Calibri" w:cs="Calibri"/>
          <w:snapToGrid w:val="0"/>
          <w:sz w:val="22"/>
          <w:szCs w:val="22"/>
        </w:rPr>
        <w:t>u</w:t>
      </w:r>
      <w:r w:rsidR="007455F0" w:rsidRPr="00A04207">
        <w:rPr>
          <w:rFonts w:ascii="Calibri" w:hAnsi="Calibri" w:cs="Calibri"/>
          <w:snapToGrid w:val="0"/>
          <w:sz w:val="22"/>
          <w:szCs w:val="22"/>
        </w:rPr>
        <w:t>zavřen</w:t>
      </w:r>
      <w:r w:rsidR="00BF21AC" w:rsidRPr="00A04207">
        <w:rPr>
          <w:rFonts w:ascii="Calibri" w:hAnsi="Calibri" w:cs="Calibri"/>
          <w:snapToGrid w:val="0"/>
          <w:sz w:val="22"/>
          <w:szCs w:val="22"/>
        </w:rPr>
        <w:t>a</w:t>
      </w:r>
      <w:r w:rsidR="009434A8" w:rsidRPr="00A04207">
        <w:rPr>
          <w:rFonts w:ascii="Calibri" w:hAnsi="Calibri" w:cs="Calibri"/>
          <w:snapToGrid w:val="0"/>
          <w:sz w:val="22"/>
          <w:szCs w:val="22"/>
        </w:rPr>
        <w:t xml:space="preserve"> </w:t>
      </w:r>
      <w:r w:rsidR="003D11A3" w:rsidRPr="00A04207">
        <w:rPr>
          <w:rFonts w:ascii="Calibri" w:hAnsi="Calibri" w:cs="Calibri"/>
          <w:snapToGrid w:val="0"/>
          <w:sz w:val="22"/>
          <w:szCs w:val="22"/>
        </w:rPr>
        <w:t>po vzájemném projednání, podle jejich pravé</w:t>
      </w:r>
      <w:r w:rsidR="00161911" w:rsidRPr="00A04207">
        <w:rPr>
          <w:rFonts w:ascii="Calibri" w:hAnsi="Calibri" w:cs="Calibri"/>
          <w:snapToGrid w:val="0"/>
          <w:sz w:val="22"/>
          <w:szCs w:val="22"/>
        </w:rPr>
        <w:t xml:space="preserve"> </w:t>
      </w:r>
      <w:r w:rsidR="003D11A3" w:rsidRPr="00A04207">
        <w:rPr>
          <w:rFonts w:ascii="Calibri" w:hAnsi="Calibri" w:cs="Calibri"/>
          <w:snapToGrid w:val="0"/>
          <w:sz w:val="22"/>
          <w:szCs w:val="22"/>
        </w:rPr>
        <w:t>a svobodné vůle,</w:t>
      </w:r>
      <w:r w:rsidR="009434A8" w:rsidRPr="00A04207">
        <w:rPr>
          <w:rFonts w:ascii="Calibri" w:hAnsi="Calibri" w:cs="Calibri"/>
          <w:snapToGrid w:val="0"/>
          <w:sz w:val="22"/>
          <w:szCs w:val="22"/>
        </w:rPr>
        <w:t xml:space="preserve"> </w:t>
      </w:r>
      <w:r w:rsidR="003D11A3" w:rsidRPr="00A04207">
        <w:rPr>
          <w:rFonts w:ascii="Calibri" w:hAnsi="Calibri" w:cs="Calibri"/>
          <w:snapToGrid w:val="0"/>
          <w:sz w:val="22"/>
          <w:szCs w:val="22"/>
        </w:rPr>
        <w:t>vážně</w:t>
      </w:r>
      <w:r w:rsidR="00D2008D" w:rsidRPr="00A04207">
        <w:rPr>
          <w:rFonts w:ascii="Calibri" w:hAnsi="Calibri" w:cs="Calibri"/>
          <w:snapToGrid w:val="0"/>
          <w:sz w:val="22"/>
          <w:szCs w:val="22"/>
        </w:rPr>
        <w:t>,</w:t>
      </w:r>
      <w:r w:rsidR="00C619AD" w:rsidRPr="00A04207">
        <w:rPr>
          <w:rFonts w:ascii="Calibri" w:hAnsi="Calibri" w:cs="Calibri"/>
          <w:snapToGrid w:val="0"/>
          <w:sz w:val="22"/>
          <w:szCs w:val="22"/>
        </w:rPr>
        <w:t xml:space="preserve"> </w:t>
      </w:r>
      <w:r w:rsidR="003D11A3" w:rsidRPr="00A04207">
        <w:rPr>
          <w:rFonts w:ascii="Calibri" w:hAnsi="Calibri" w:cs="Calibri"/>
          <w:snapToGrid w:val="0"/>
          <w:sz w:val="22"/>
          <w:szCs w:val="22"/>
        </w:rPr>
        <w:t>srozumiteln</w:t>
      </w:r>
      <w:r w:rsidR="00161911" w:rsidRPr="00A04207">
        <w:rPr>
          <w:rFonts w:ascii="Calibri" w:hAnsi="Calibri" w:cs="Calibri"/>
          <w:snapToGrid w:val="0"/>
          <w:sz w:val="22"/>
          <w:szCs w:val="22"/>
        </w:rPr>
        <w:t xml:space="preserve">ě, </w:t>
      </w:r>
      <w:r w:rsidR="003D11A3" w:rsidRPr="00A04207">
        <w:rPr>
          <w:rFonts w:ascii="Calibri" w:hAnsi="Calibri" w:cs="Calibri"/>
          <w:snapToGrid w:val="0"/>
          <w:sz w:val="22"/>
          <w:szCs w:val="22"/>
        </w:rPr>
        <w:t xml:space="preserve">nikoliv v tísni a za nápadně nevýhodných podmínek. </w:t>
      </w:r>
      <w:r w:rsidR="00C50C43">
        <w:rPr>
          <w:rFonts w:ascii="Calibri" w:hAnsi="Calibri" w:cs="Calibri"/>
          <w:snapToGrid w:val="0"/>
          <w:sz w:val="22"/>
          <w:szCs w:val="22"/>
        </w:rPr>
        <w:t xml:space="preserve">Smlouva je vyhotovena ve dvou stejnopisech, přičemž každá smluvní strana obdrží jedno vyhotovení s platností originálu. </w:t>
      </w:r>
    </w:p>
    <w:p w14:paraId="650C590F" w14:textId="00E86C49" w:rsidR="00A04207" w:rsidRPr="00A04207" w:rsidRDefault="00A04207" w:rsidP="00056719">
      <w:pPr>
        <w:widowControl w:val="0"/>
        <w:spacing w:line="240" w:lineRule="atLeast"/>
        <w:ind w:left="426" w:hanging="568"/>
        <w:rPr>
          <w:rFonts w:ascii="Calibri" w:hAnsi="Calibri" w:cs="Calibri"/>
          <w:snapToGrid w:val="0"/>
          <w:sz w:val="22"/>
          <w:szCs w:val="22"/>
        </w:rPr>
      </w:pPr>
      <w:r w:rsidRPr="00A04207">
        <w:rPr>
          <w:rFonts w:ascii="Calibri" w:hAnsi="Calibri" w:cs="Calibri"/>
          <w:snapToGrid w:val="0"/>
          <w:sz w:val="22"/>
          <w:szCs w:val="22"/>
        </w:rPr>
        <w:t>1</w:t>
      </w:r>
      <w:r w:rsidR="00056719">
        <w:rPr>
          <w:rFonts w:ascii="Calibri" w:hAnsi="Calibri" w:cs="Calibri"/>
          <w:snapToGrid w:val="0"/>
          <w:sz w:val="22"/>
          <w:szCs w:val="22"/>
        </w:rPr>
        <w:t>0</w:t>
      </w:r>
      <w:r w:rsidRPr="00A04207">
        <w:rPr>
          <w:rFonts w:ascii="Calibri" w:hAnsi="Calibri" w:cs="Calibri"/>
          <w:snapToGrid w:val="0"/>
          <w:sz w:val="22"/>
          <w:szCs w:val="22"/>
        </w:rPr>
        <w:t>.</w:t>
      </w:r>
      <w:r w:rsidRPr="00A04207">
        <w:rPr>
          <w:rFonts w:ascii="Calibri" w:hAnsi="Calibri" w:cs="Calibri"/>
          <w:snapToGrid w:val="0"/>
          <w:sz w:val="22"/>
          <w:szCs w:val="22"/>
        </w:rPr>
        <w:tab/>
      </w:r>
      <w:r w:rsidR="004F05C2" w:rsidRPr="00A04207">
        <w:rPr>
          <w:rFonts w:ascii="Calibri" w:hAnsi="Calibri" w:cs="Calibri"/>
          <w:snapToGrid w:val="0"/>
          <w:sz w:val="22"/>
          <w:szCs w:val="22"/>
        </w:rPr>
        <w:t>Při nakládání s osobními údaji se smluvní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04B4015B" w14:textId="77777777" w:rsidR="00881F01" w:rsidRDefault="00881F01">
      <w:pPr>
        <w:ind w:left="0" w:firstLine="0"/>
        <w:jc w:val="left"/>
        <w:rPr>
          <w:rFonts w:ascii="Calibri" w:hAnsi="Calibri" w:cs="Calibri"/>
          <w:snapToGrid w:val="0"/>
          <w:sz w:val="22"/>
          <w:szCs w:val="22"/>
        </w:rPr>
      </w:pPr>
      <w:r>
        <w:rPr>
          <w:rFonts w:ascii="Calibri" w:hAnsi="Calibri" w:cs="Calibri"/>
          <w:snapToGrid w:val="0"/>
          <w:sz w:val="22"/>
          <w:szCs w:val="22"/>
        </w:rPr>
        <w:br w:type="page"/>
      </w:r>
    </w:p>
    <w:p w14:paraId="3417C2F5" w14:textId="77777777" w:rsidR="00881F01" w:rsidRDefault="00881F01" w:rsidP="00056719">
      <w:pPr>
        <w:widowControl w:val="0"/>
        <w:spacing w:line="240" w:lineRule="atLeast"/>
        <w:ind w:left="426" w:hanging="568"/>
        <w:rPr>
          <w:rFonts w:ascii="Calibri" w:hAnsi="Calibri" w:cs="Calibri"/>
          <w:snapToGrid w:val="0"/>
          <w:sz w:val="22"/>
          <w:szCs w:val="22"/>
        </w:rPr>
      </w:pPr>
    </w:p>
    <w:p w14:paraId="42034472" w14:textId="08A4C49F" w:rsidR="003E065D" w:rsidRPr="00A04207" w:rsidRDefault="00A04207" w:rsidP="00056719">
      <w:pPr>
        <w:widowControl w:val="0"/>
        <w:spacing w:line="240" w:lineRule="atLeast"/>
        <w:ind w:left="426" w:hanging="568"/>
        <w:rPr>
          <w:rFonts w:ascii="Calibri" w:hAnsi="Calibri" w:cs="Calibri"/>
          <w:snapToGrid w:val="0"/>
          <w:sz w:val="22"/>
          <w:szCs w:val="22"/>
        </w:rPr>
      </w:pPr>
      <w:r w:rsidRPr="00A04207">
        <w:rPr>
          <w:rFonts w:ascii="Calibri" w:hAnsi="Calibri" w:cs="Calibri"/>
          <w:snapToGrid w:val="0"/>
          <w:sz w:val="22"/>
          <w:szCs w:val="22"/>
        </w:rPr>
        <w:t>1</w:t>
      </w:r>
      <w:r w:rsidR="00056719">
        <w:rPr>
          <w:rFonts w:ascii="Calibri" w:hAnsi="Calibri" w:cs="Calibri"/>
          <w:snapToGrid w:val="0"/>
          <w:sz w:val="22"/>
          <w:szCs w:val="22"/>
        </w:rPr>
        <w:t>1</w:t>
      </w:r>
      <w:r w:rsidRPr="00A04207">
        <w:rPr>
          <w:rFonts w:ascii="Calibri" w:hAnsi="Calibri" w:cs="Calibri"/>
          <w:snapToGrid w:val="0"/>
          <w:sz w:val="22"/>
          <w:szCs w:val="22"/>
        </w:rPr>
        <w:t>.</w:t>
      </w:r>
      <w:r w:rsidRPr="00A04207">
        <w:rPr>
          <w:rFonts w:ascii="Calibri" w:hAnsi="Calibri" w:cs="Calibri"/>
          <w:snapToGrid w:val="0"/>
          <w:sz w:val="22"/>
          <w:szCs w:val="22"/>
        </w:rPr>
        <w:tab/>
      </w:r>
      <w:r w:rsidR="003E065D" w:rsidRPr="00A04207">
        <w:rPr>
          <w:rFonts w:ascii="Calibri" w:hAnsi="Calibri" w:cs="Calibri"/>
          <w:snapToGrid w:val="0"/>
          <w:sz w:val="22"/>
          <w:szCs w:val="22"/>
        </w:rPr>
        <w:t xml:space="preserve">Tato Smlouva má jednu přílohu </w:t>
      </w:r>
      <w:r w:rsidR="003E065D" w:rsidRPr="00A04207">
        <w:rPr>
          <w:rFonts w:ascii="Calibri" w:hAnsi="Calibri" w:cs="Calibri"/>
          <w:iCs/>
          <w:sz w:val="22"/>
          <w:szCs w:val="22"/>
        </w:rPr>
        <w:t xml:space="preserve">č. 1 </w:t>
      </w:r>
      <w:r w:rsidR="00CD0636" w:rsidRPr="00A04207">
        <w:rPr>
          <w:rFonts w:ascii="Calibri" w:hAnsi="Calibri" w:cs="Calibri"/>
          <w:iCs/>
          <w:sz w:val="22"/>
          <w:szCs w:val="22"/>
        </w:rPr>
        <w:t xml:space="preserve">– Technická </w:t>
      </w:r>
      <w:r w:rsidR="003E065D" w:rsidRPr="00A04207">
        <w:rPr>
          <w:rFonts w:ascii="Calibri" w:hAnsi="Calibri" w:cs="Calibri"/>
          <w:iCs/>
          <w:sz w:val="22"/>
          <w:szCs w:val="22"/>
        </w:rPr>
        <w:t>specifikace.</w:t>
      </w:r>
    </w:p>
    <w:p w14:paraId="1309A4D3" w14:textId="31E602A8" w:rsidR="00382494" w:rsidRDefault="00382494" w:rsidP="004251E7">
      <w:pPr>
        <w:widowControl w:val="0"/>
        <w:tabs>
          <w:tab w:val="left" w:pos="567"/>
        </w:tabs>
        <w:spacing w:line="240" w:lineRule="atLeast"/>
        <w:ind w:left="0" w:firstLine="0"/>
        <w:rPr>
          <w:rFonts w:ascii="Calibri" w:hAnsi="Calibri" w:cs="Calibri"/>
          <w:snapToGrid w:val="0"/>
          <w:sz w:val="20"/>
        </w:rPr>
      </w:pPr>
    </w:p>
    <w:p w14:paraId="3AF7229D" w14:textId="77777777" w:rsidR="004251E7" w:rsidRPr="004251E7" w:rsidRDefault="004251E7" w:rsidP="004251E7">
      <w:pPr>
        <w:widowControl w:val="0"/>
        <w:tabs>
          <w:tab w:val="left" w:pos="567"/>
        </w:tabs>
        <w:spacing w:line="240" w:lineRule="atLeast"/>
        <w:ind w:left="0" w:firstLine="0"/>
        <w:rPr>
          <w:rFonts w:ascii="Calibri" w:hAnsi="Calibri" w:cs="Calibri"/>
          <w:snapToGrid w:val="0"/>
          <w:sz w:val="20"/>
        </w:rPr>
      </w:pPr>
    </w:p>
    <w:p w14:paraId="23E3E9A7" w14:textId="77777777" w:rsidR="00794C0C" w:rsidRDefault="00794C0C" w:rsidP="00794C0C">
      <w:pPr>
        <w:tabs>
          <w:tab w:val="left" w:pos="5529"/>
        </w:tabs>
        <w:rPr>
          <w:rFonts w:ascii="Calibri" w:hAnsi="Calibri" w:cs="Calibri"/>
          <w:sz w:val="22"/>
          <w:szCs w:val="22"/>
        </w:rPr>
      </w:pPr>
    </w:p>
    <w:p w14:paraId="0DE4733D" w14:textId="77777777" w:rsidR="001E510D" w:rsidRDefault="001E510D" w:rsidP="00794C0C">
      <w:pPr>
        <w:tabs>
          <w:tab w:val="left" w:pos="5529"/>
        </w:tabs>
        <w:rPr>
          <w:rFonts w:ascii="Calibri" w:hAnsi="Calibri" w:cs="Calibri"/>
          <w:sz w:val="22"/>
          <w:szCs w:val="22"/>
        </w:rPr>
      </w:pPr>
    </w:p>
    <w:p w14:paraId="7987844E" w14:textId="341B5128" w:rsidR="00794C0C" w:rsidRPr="00A536A6" w:rsidRDefault="00794C0C" w:rsidP="00794C0C">
      <w:pPr>
        <w:tabs>
          <w:tab w:val="left" w:pos="5529"/>
        </w:tabs>
        <w:rPr>
          <w:rFonts w:ascii="Calibri" w:hAnsi="Calibri" w:cs="Calibri"/>
          <w:sz w:val="22"/>
          <w:szCs w:val="22"/>
        </w:rPr>
      </w:pPr>
      <w:r w:rsidRPr="00A536A6">
        <w:rPr>
          <w:rFonts w:ascii="Calibri" w:hAnsi="Calibri" w:cs="Calibri"/>
          <w:sz w:val="22"/>
          <w:szCs w:val="22"/>
        </w:rPr>
        <w:t>V Rožnově pod Radhoštěm dne:</w:t>
      </w:r>
      <w:r w:rsidRPr="00A536A6">
        <w:rPr>
          <w:rFonts w:ascii="Calibri" w:hAnsi="Calibri" w:cs="Calibri"/>
          <w:sz w:val="22"/>
          <w:szCs w:val="22"/>
        </w:rPr>
        <w:tab/>
        <w:t>V</w:t>
      </w:r>
      <w:r>
        <w:rPr>
          <w:rFonts w:ascii="Calibri" w:hAnsi="Calibri" w:cs="Calibri"/>
          <w:sz w:val="22"/>
          <w:szCs w:val="22"/>
        </w:rPr>
        <w:t> </w:t>
      </w:r>
      <w:r w:rsidR="00511FF7">
        <w:rPr>
          <w:rFonts w:ascii="Calibri" w:hAnsi="Calibri" w:cs="Calibri"/>
          <w:sz w:val="22"/>
          <w:szCs w:val="22"/>
        </w:rPr>
        <w:t>Hlinsku</w:t>
      </w:r>
      <w:r>
        <w:rPr>
          <w:rFonts w:ascii="Calibri" w:hAnsi="Calibri" w:cs="Calibri"/>
          <w:sz w:val="22"/>
          <w:szCs w:val="22"/>
        </w:rPr>
        <w:t xml:space="preserve"> dne:</w:t>
      </w:r>
      <w:r w:rsidRPr="00A536A6">
        <w:rPr>
          <w:rFonts w:ascii="Calibri" w:hAnsi="Calibri" w:cs="Calibri"/>
          <w:sz w:val="22"/>
          <w:szCs w:val="22"/>
        </w:rPr>
        <w:t xml:space="preserve"> </w:t>
      </w:r>
    </w:p>
    <w:p w14:paraId="5EEB9FF7" w14:textId="77777777" w:rsidR="00794C0C" w:rsidRDefault="00794C0C" w:rsidP="00794C0C">
      <w:pPr>
        <w:tabs>
          <w:tab w:val="left" w:pos="5529"/>
        </w:tabs>
        <w:rPr>
          <w:rFonts w:ascii="Calibri" w:hAnsi="Calibri" w:cs="Calibri"/>
          <w:sz w:val="22"/>
          <w:szCs w:val="22"/>
        </w:rPr>
      </w:pPr>
    </w:p>
    <w:p w14:paraId="11A7BDD5" w14:textId="77777777" w:rsidR="001E510D" w:rsidRDefault="001E510D" w:rsidP="00794C0C">
      <w:pPr>
        <w:tabs>
          <w:tab w:val="left" w:pos="5529"/>
        </w:tabs>
        <w:rPr>
          <w:rFonts w:ascii="Calibri" w:hAnsi="Calibri" w:cs="Calibri"/>
          <w:sz w:val="22"/>
          <w:szCs w:val="22"/>
        </w:rPr>
      </w:pPr>
    </w:p>
    <w:p w14:paraId="3F237EDF" w14:textId="77777777" w:rsidR="00511FF7" w:rsidRPr="00A536A6" w:rsidRDefault="00511FF7" w:rsidP="00511FF7">
      <w:pPr>
        <w:tabs>
          <w:tab w:val="left" w:pos="5529"/>
        </w:tabs>
        <w:rPr>
          <w:rFonts w:ascii="Calibri" w:hAnsi="Calibri" w:cs="Calibri"/>
          <w:sz w:val="22"/>
          <w:szCs w:val="22"/>
        </w:rPr>
      </w:pPr>
      <w:r w:rsidRPr="00A536A6">
        <w:rPr>
          <w:rFonts w:ascii="Calibri" w:hAnsi="Calibri" w:cs="Calibri"/>
          <w:sz w:val="22"/>
          <w:szCs w:val="22"/>
        </w:rPr>
        <w:t>Objednatel:</w:t>
      </w:r>
      <w:r w:rsidRPr="00A536A6">
        <w:rPr>
          <w:rFonts w:ascii="Calibri" w:hAnsi="Calibri" w:cs="Calibri"/>
          <w:sz w:val="22"/>
          <w:szCs w:val="22"/>
        </w:rPr>
        <w:tab/>
        <w:t>Zhotovitel:</w:t>
      </w:r>
    </w:p>
    <w:p w14:paraId="267705BA" w14:textId="77777777" w:rsidR="00511FF7" w:rsidRDefault="00511FF7" w:rsidP="00794C0C">
      <w:pPr>
        <w:tabs>
          <w:tab w:val="left" w:pos="5529"/>
        </w:tabs>
        <w:rPr>
          <w:rFonts w:ascii="Calibri" w:hAnsi="Calibri" w:cs="Calibri"/>
          <w:sz w:val="22"/>
          <w:szCs w:val="22"/>
        </w:rPr>
      </w:pPr>
    </w:p>
    <w:p w14:paraId="78952BF5" w14:textId="77777777" w:rsidR="00511FF7" w:rsidRDefault="00794C0C" w:rsidP="00794C0C">
      <w:pPr>
        <w:tabs>
          <w:tab w:val="left" w:pos="5529"/>
        </w:tabs>
        <w:rPr>
          <w:rFonts w:ascii="Calibri" w:hAnsi="Calibri" w:cs="Calibri"/>
          <w:sz w:val="22"/>
          <w:szCs w:val="22"/>
        </w:rPr>
      </w:pPr>
      <w:r w:rsidRPr="00A536A6">
        <w:rPr>
          <w:rFonts w:ascii="Calibri" w:hAnsi="Calibri" w:cs="Calibri"/>
          <w:sz w:val="22"/>
          <w:szCs w:val="22"/>
        </w:rPr>
        <w:t>Ing. Jindřich Ondruš, generální ředitel</w:t>
      </w:r>
      <w:r w:rsidR="00511FF7">
        <w:rPr>
          <w:rFonts w:ascii="Calibri" w:hAnsi="Calibri" w:cs="Calibri"/>
          <w:sz w:val="22"/>
          <w:szCs w:val="22"/>
        </w:rPr>
        <w:tab/>
        <w:t xml:space="preserve">Filip </w:t>
      </w:r>
      <w:proofErr w:type="spellStart"/>
      <w:r w:rsidR="00511FF7">
        <w:rPr>
          <w:rFonts w:ascii="Calibri" w:hAnsi="Calibri" w:cs="Calibri"/>
          <w:sz w:val="22"/>
          <w:szCs w:val="22"/>
        </w:rPr>
        <w:t>Doucek</w:t>
      </w:r>
      <w:proofErr w:type="spellEnd"/>
    </w:p>
    <w:p w14:paraId="1064BBD9" w14:textId="685AA5BD" w:rsidR="00794C0C" w:rsidRPr="00A536A6" w:rsidRDefault="00794C0C" w:rsidP="00794C0C">
      <w:pPr>
        <w:tabs>
          <w:tab w:val="left" w:pos="5529"/>
        </w:tabs>
        <w:rPr>
          <w:rFonts w:ascii="Calibri" w:hAnsi="Calibri" w:cs="Calibri"/>
          <w:sz w:val="22"/>
          <w:szCs w:val="22"/>
        </w:rPr>
      </w:pPr>
      <w:r w:rsidRPr="00A536A6">
        <w:rPr>
          <w:rFonts w:ascii="Calibri" w:hAnsi="Calibri" w:cs="Calibri"/>
          <w:sz w:val="22"/>
          <w:szCs w:val="22"/>
        </w:rPr>
        <w:tab/>
      </w:r>
    </w:p>
    <w:p w14:paraId="038723A4" w14:textId="77777777" w:rsidR="00794C0C" w:rsidRDefault="00794C0C" w:rsidP="00794C0C">
      <w:pPr>
        <w:rPr>
          <w:rFonts w:ascii="Calibri" w:hAnsi="Calibri" w:cs="Calibri"/>
          <w:sz w:val="22"/>
          <w:szCs w:val="22"/>
        </w:rPr>
      </w:pPr>
    </w:p>
    <w:p w14:paraId="726EF9B5" w14:textId="77777777" w:rsidR="00794C0C" w:rsidRPr="00A536A6" w:rsidRDefault="00794C0C" w:rsidP="00794C0C">
      <w:pPr>
        <w:rPr>
          <w:rFonts w:ascii="Calibri" w:hAnsi="Calibri" w:cs="Calibri"/>
          <w:sz w:val="22"/>
          <w:szCs w:val="22"/>
        </w:rPr>
      </w:pPr>
    </w:p>
    <w:p w14:paraId="266E7843" w14:textId="77777777" w:rsidR="00794C0C" w:rsidRPr="00A536A6" w:rsidRDefault="00794C0C" w:rsidP="00794C0C">
      <w:pPr>
        <w:rPr>
          <w:rFonts w:ascii="Calibri" w:hAnsi="Calibri" w:cs="Calibri"/>
          <w:sz w:val="22"/>
          <w:szCs w:val="22"/>
        </w:rPr>
      </w:pPr>
    </w:p>
    <w:p w14:paraId="77085E34" w14:textId="77777777" w:rsidR="00794C0C" w:rsidRPr="00A536A6" w:rsidRDefault="00794C0C" w:rsidP="00794C0C">
      <w:pPr>
        <w:tabs>
          <w:tab w:val="left" w:pos="5529"/>
        </w:tabs>
        <w:rPr>
          <w:rFonts w:ascii="Calibri" w:hAnsi="Calibri" w:cs="Calibri"/>
          <w:sz w:val="22"/>
          <w:szCs w:val="22"/>
        </w:rPr>
      </w:pPr>
      <w:r w:rsidRPr="00A536A6">
        <w:rPr>
          <w:rFonts w:ascii="Calibri" w:hAnsi="Calibri" w:cs="Calibri"/>
          <w:sz w:val="22"/>
          <w:szCs w:val="22"/>
        </w:rPr>
        <w:t>Podpis: _______________________</w:t>
      </w:r>
      <w:r w:rsidRPr="00A536A6">
        <w:rPr>
          <w:rFonts w:ascii="Calibri" w:hAnsi="Calibri" w:cs="Calibri"/>
          <w:sz w:val="22"/>
          <w:szCs w:val="22"/>
        </w:rPr>
        <w:tab/>
        <w:t>Podpis: _______________________</w:t>
      </w:r>
    </w:p>
    <w:p w14:paraId="1712F61E" w14:textId="77777777" w:rsidR="00794C0C" w:rsidRDefault="00794C0C" w:rsidP="00794C0C">
      <w:pPr>
        <w:pStyle w:val="Odstavecseseznamem"/>
        <w:tabs>
          <w:tab w:val="left" w:pos="284"/>
        </w:tabs>
        <w:ind w:left="0"/>
        <w:jc w:val="right"/>
        <w:rPr>
          <w:rFonts w:ascii="Calibri" w:hAnsi="Calibri" w:cs="Calibri"/>
          <w:b/>
          <w:sz w:val="20"/>
        </w:rPr>
      </w:pPr>
    </w:p>
    <w:p w14:paraId="257960D0" w14:textId="77777777" w:rsidR="00794C0C" w:rsidRDefault="00794C0C" w:rsidP="00794C0C">
      <w:pPr>
        <w:pStyle w:val="Odstavecseseznamem"/>
        <w:tabs>
          <w:tab w:val="left" w:pos="284"/>
        </w:tabs>
        <w:ind w:left="0"/>
        <w:rPr>
          <w:rFonts w:ascii="Calibri" w:hAnsi="Calibri" w:cs="Calibri"/>
          <w:b/>
          <w:sz w:val="20"/>
        </w:rPr>
      </w:pPr>
    </w:p>
    <w:p w14:paraId="3C83DB70" w14:textId="77777777" w:rsidR="00794C0C" w:rsidRDefault="00794C0C" w:rsidP="00794C0C">
      <w:pPr>
        <w:pStyle w:val="Odstavecseseznamem"/>
        <w:tabs>
          <w:tab w:val="left" w:pos="284"/>
        </w:tabs>
        <w:ind w:left="0"/>
        <w:rPr>
          <w:rFonts w:ascii="Calibri" w:hAnsi="Calibri" w:cs="Calibri"/>
          <w:b/>
          <w:sz w:val="20"/>
        </w:rPr>
      </w:pPr>
    </w:p>
    <w:p w14:paraId="3280EA3A" w14:textId="77777777" w:rsidR="00881F01" w:rsidRDefault="00881F01" w:rsidP="00794C0C">
      <w:pPr>
        <w:pStyle w:val="Odstavecseseznamem"/>
        <w:tabs>
          <w:tab w:val="left" w:pos="284"/>
        </w:tabs>
        <w:ind w:left="0"/>
        <w:jc w:val="right"/>
        <w:rPr>
          <w:rFonts w:ascii="Calibri" w:hAnsi="Calibri" w:cs="Calibri"/>
          <w:b/>
          <w:sz w:val="20"/>
        </w:rPr>
      </w:pPr>
    </w:p>
    <w:p w14:paraId="41EEA812" w14:textId="77777777" w:rsidR="00881F01" w:rsidRPr="001F3E13" w:rsidRDefault="00881F01" w:rsidP="00881F01">
      <w:pPr>
        <w:jc w:val="center"/>
        <w:rPr>
          <w:rFonts w:ascii="Calibri" w:hAnsi="Calibri" w:cs="Calibri"/>
          <w:b/>
          <w:sz w:val="22"/>
          <w:szCs w:val="22"/>
        </w:rPr>
      </w:pPr>
    </w:p>
    <w:sectPr w:rsidR="00881F01" w:rsidRPr="001F3E13" w:rsidSect="00D562CA">
      <w:headerReference w:type="default" r:id="rId8"/>
      <w:footerReference w:type="default" r:id="rId9"/>
      <w:pgSz w:w="11899" w:h="16832"/>
      <w:pgMar w:top="993" w:right="1126" w:bottom="1134" w:left="1276" w:header="709" w:footer="46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9738" w14:textId="77777777" w:rsidR="0067284C" w:rsidRDefault="0067284C">
      <w:r>
        <w:separator/>
      </w:r>
    </w:p>
  </w:endnote>
  <w:endnote w:type="continuationSeparator" w:id="0">
    <w:p w14:paraId="0DE53932" w14:textId="77777777" w:rsidR="0067284C" w:rsidRDefault="0067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D3E" w14:textId="45BB58CE" w:rsidR="00942F12" w:rsidRPr="003B463D" w:rsidRDefault="00942F12" w:rsidP="003E065D">
    <w:pPr>
      <w:pStyle w:val="Zpat"/>
      <w:jc w:val="center"/>
      <w:rPr>
        <w:rFonts w:ascii="Calibri" w:hAnsi="Calibri" w:cs="Calibri"/>
      </w:rPr>
    </w:pPr>
    <w:r w:rsidRPr="003B463D">
      <w:rPr>
        <w:rFonts w:ascii="Calibri" w:hAnsi="Calibri" w:cs="Calibri"/>
        <w:sz w:val="18"/>
      </w:rPr>
      <w:t xml:space="preserve">Stránka: </w:t>
    </w:r>
    <w:r w:rsidRPr="003B463D">
      <w:rPr>
        <w:rFonts w:ascii="Calibri" w:hAnsi="Calibri" w:cs="Calibri"/>
        <w:sz w:val="18"/>
        <w:szCs w:val="24"/>
      </w:rPr>
      <w:fldChar w:fldCharType="begin"/>
    </w:r>
    <w:r w:rsidRPr="003B463D">
      <w:rPr>
        <w:rFonts w:ascii="Calibri" w:hAnsi="Calibri" w:cs="Calibri"/>
        <w:sz w:val="18"/>
      </w:rPr>
      <w:instrText>PAGE</w:instrText>
    </w:r>
    <w:r w:rsidRPr="003B463D">
      <w:rPr>
        <w:rFonts w:ascii="Calibri" w:hAnsi="Calibri" w:cs="Calibri"/>
        <w:sz w:val="18"/>
        <w:szCs w:val="24"/>
      </w:rPr>
      <w:fldChar w:fldCharType="separate"/>
    </w:r>
    <w:r w:rsidR="00BB2089">
      <w:rPr>
        <w:rFonts w:ascii="Calibri" w:hAnsi="Calibri" w:cs="Calibri"/>
        <w:noProof/>
        <w:sz w:val="18"/>
      </w:rPr>
      <w:t>1</w:t>
    </w:r>
    <w:r w:rsidRPr="003B463D">
      <w:rPr>
        <w:rFonts w:ascii="Calibri" w:hAnsi="Calibri" w:cs="Calibri"/>
        <w:sz w:val="18"/>
        <w:szCs w:val="24"/>
      </w:rPr>
      <w:fldChar w:fldCharType="end"/>
    </w:r>
    <w:r w:rsidRPr="003B463D">
      <w:rPr>
        <w:rFonts w:ascii="Calibri" w:hAnsi="Calibri" w:cs="Calibri"/>
        <w:sz w:val="18"/>
      </w:rPr>
      <w:t xml:space="preserve"> z </w:t>
    </w:r>
    <w:r w:rsidRPr="003B463D">
      <w:rPr>
        <w:rFonts w:ascii="Calibri" w:hAnsi="Calibri" w:cs="Calibri"/>
        <w:sz w:val="18"/>
        <w:szCs w:val="24"/>
      </w:rPr>
      <w:fldChar w:fldCharType="begin"/>
    </w:r>
    <w:r w:rsidRPr="003B463D">
      <w:rPr>
        <w:rFonts w:ascii="Calibri" w:hAnsi="Calibri" w:cs="Calibri"/>
        <w:sz w:val="18"/>
      </w:rPr>
      <w:instrText>NUMPAGES</w:instrText>
    </w:r>
    <w:r w:rsidRPr="003B463D">
      <w:rPr>
        <w:rFonts w:ascii="Calibri" w:hAnsi="Calibri" w:cs="Calibri"/>
        <w:sz w:val="18"/>
        <w:szCs w:val="24"/>
      </w:rPr>
      <w:fldChar w:fldCharType="separate"/>
    </w:r>
    <w:r w:rsidR="00BB2089">
      <w:rPr>
        <w:rFonts w:ascii="Calibri" w:hAnsi="Calibri" w:cs="Calibri"/>
        <w:noProof/>
        <w:sz w:val="18"/>
      </w:rPr>
      <w:t>5</w:t>
    </w:r>
    <w:r w:rsidRPr="003B463D">
      <w:rPr>
        <w:rFonts w:ascii="Calibri" w:hAnsi="Calibri" w:cs="Calibri"/>
        <w:sz w:val="18"/>
        <w:szCs w:val="24"/>
      </w:rPr>
      <w:fldChar w:fldCharType="end"/>
    </w:r>
  </w:p>
  <w:p w14:paraId="0B8E5695" w14:textId="77777777" w:rsidR="00942F12" w:rsidRPr="00387DAB" w:rsidRDefault="00942F12" w:rsidP="00387DAB">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2F6E" w14:textId="77777777" w:rsidR="0067284C" w:rsidRDefault="0067284C">
      <w:r>
        <w:separator/>
      </w:r>
    </w:p>
  </w:footnote>
  <w:footnote w:type="continuationSeparator" w:id="0">
    <w:p w14:paraId="25862051" w14:textId="77777777" w:rsidR="0067284C" w:rsidRDefault="0067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A2D4" w14:textId="77777777" w:rsidR="00942F12" w:rsidRPr="006058C1" w:rsidRDefault="00942F12" w:rsidP="004F4F2F">
    <w:pPr>
      <w:pStyle w:val="Zhlav"/>
      <w:ind w:left="0"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74BBD"/>
    <w:multiLevelType w:val="multilevel"/>
    <w:tmpl w:val="98AEBA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B310AE"/>
    <w:multiLevelType w:val="multilevel"/>
    <w:tmpl w:val="E2C64D9E"/>
    <w:lvl w:ilvl="0">
      <w:start w:val="2"/>
      <w:numFmt w:val="decimal"/>
      <w:lvlText w:val="%1."/>
      <w:lvlJc w:val="left"/>
      <w:pPr>
        <w:tabs>
          <w:tab w:val="num" w:pos="390"/>
        </w:tabs>
        <w:ind w:left="390" w:hanging="39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2414CFA"/>
    <w:multiLevelType w:val="hybridMultilevel"/>
    <w:tmpl w:val="66D8EC34"/>
    <w:lvl w:ilvl="0" w:tplc="0A12A742">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6901D5D"/>
    <w:multiLevelType w:val="hybridMultilevel"/>
    <w:tmpl w:val="415E36DC"/>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B073B9"/>
    <w:multiLevelType w:val="hybridMultilevel"/>
    <w:tmpl w:val="7C60F558"/>
    <w:lvl w:ilvl="0" w:tplc="8FA2CF7C">
      <w:start w:val="5"/>
      <w:numFmt w:val="bullet"/>
      <w:lvlText w:val="-"/>
      <w:lvlJc w:val="left"/>
      <w:pPr>
        <w:ind w:left="1200" w:hanging="360"/>
      </w:pPr>
      <w:rPr>
        <w:rFonts w:ascii="Times New Roman" w:eastAsia="Times New Roman" w:hAnsi="Times New Roman" w:cs="Times New Roman"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6" w15:restartNumberingAfterBreak="0">
    <w:nsid w:val="335F6F6A"/>
    <w:multiLevelType w:val="hybridMultilevel"/>
    <w:tmpl w:val="1E6A3A50"/>
    <w:lvl w:ilvl="0" w:tplc="9B3A9F50">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EFD1FFF"/>
    <w:multiLevelType w:val="multilevel"/>
    <w:tmpl w:val="69369E36"/>
    <w:lvl w:ilvl="0">
      <w:start w:val="5"/>
      <w:numFmt w:val="decimal"/>
      <w:lvlText w:val="%1"/>
      <w:lvlJc w:val="left"/>
      <w:pPr>
        <w:ind w:left="360" w:hanging="360"/>
      </w:pPr>
      <w:rPr>
        <w:rFonts w:hint="default"/>
      </w:rPr>
    </w:lvl>
    <w:lvl w:ilvl="1">
      <w:start w:val="1"/>
      <w:numFmt w:val="decimal"/>
      <w:lvlText w:val="%1.%2"/>
      <w:lvlJc w:val="left"/>
      <w:pPr>
        <w:ind w:left="586" w:hanging="36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624" w:hanging="72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436" w:hanging="108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abstractNum w:abstractNumId="9" w15:restartNumberingAfterBreak="0">
    <w:nsid w:val="44E96F5A"/>
    <w:multiLevelType w:val="multilevel"/>
    <w:tmpl w:val="2F58AE60"/>
    <w:lvl w:ilvl="0">
      <w:start w:val="3"/>
      <w:numFmt w:val="decimal"/>
      <w:lvlText w:val="%1"/>
      <w:lvlJc w:val="left"/>
      <w:pPr>
        <w:ind w:left="360" w:hanging="360"/>
      </w:pPr>
      <w:rPr>
        <w:rFonts w:hint="default"/>
      </w:rPr>
    </w:lvl>
    <w:lvl w:ilvl="1">
      <w:start w:val="1"/>
      <w:numFmt w:val="decimal"/>
      <w:lvlText w:val="%1.%2"/>
      <w:lvlJc w:val="left"/>
      <w:pPr>
        <w:ind w:left="586" w:hanging="36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624" w:hanging="72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436" w:hanging="108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abstractNum w:abstractNumId="10" w15:restartNumberingAfterBreak="0">
    <w:nsid w:val="63ED4FA2"/>
    <w:multiLevelType w:val="hybridMultilevel"/>
    <w:tmpl w:val="18388020"/>
    <w:lvl w:ilvl="0" w:tplc="68F299A6">
      <w:start w:val="23"/>
      <w:numFmt w:val="decimal"/>
      <w:lvlText w:val="%1."/>
      <w:lvlJc w:val="left"/>
      <w:pPr>
        <w:ind w:left="218" w:hanging="360"/>
      </w:pPr>
      <w:rPr>
        <w:rFonts w:ascii="Calibri" w:hAnsi="Calibri" w:cs="Calibri"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64F13184"/>
    <w:multiLevelType w:val="hybridMultilevel"/>
    <w:tmpl w:val="77CAED46"/>
    <w:lvl w:ilvl="0" w:tplc="28F81864">
      <w:start w:val="1"/>
      <w:numFmt w:val="decimal"/>
      <w:lvlText w:val="%1."/>
      <w:lvlJc w:val="left"/>
      <w:pPr>
        <w:tabs>
          <w:tab w:val="num" w:pos="284"/>
        </w:tabs>
        <w:ind w:left="284" w:hanging="284"/>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68892B70"/>
    <w:multiLevelType w:val="hybridMultilevel"/>
    <w:tmpl w:val="0AEC800E"/>
    <w:lvl w:ilvl="0" w:tplc="17CC383A">
      <w:start w:val="1"/>
      <w:numFmt w:val="decimal"/>
      <w:lvlText w:val="%1."/>
      <w:lvlJc w:val="left"/>
      <w:pPr>
        <w:tabs>
          <w:tab w:val="num" w:pos="284"/>
        </w:tabs>
        <w:ind w:left="284" w:hanging="284"/>
      </w:pPr>
      <w:rPr>
        <w:rFonts w:ascii="Times New Roman" w:hAnsi="Times New Roman" w:cs="Times New Roman" w:hint="default"/>
        <w:b w:val="0"/>
        <w:bCs/>
        <w:i w:val="0"/>
        <w:color w:val="auto"/>
        <w:sz w:val="22"/>
      </w:rPr>
    </w:lvl>
    <w:lvl w:ilvl="1" w:tplc="0038A198">
      <w:numFmt w:val="bullet"/>
      <w:lvlText w:val="-"/>
      <w:lvlJc w:val="left"/>
      <w:pPr>
        <w:ind w:left="1440" w:hanging="360"/>
      </w:pPr>
      <w:rPr>
        <w:rFonts w:ascii="Times New Roman" w:eastAsia="Times New Roman" w:hAnsi="Times New Roman" w:cs="Times New Roman" w:hint="default"/>
      </w:rPr>
    </w:lvl>
    <w:lvl w:ilvl="2" w:tplc="62EA1FCC">
      <w:start w:val="1"/>
      <w:numFmt w:val="lowerLetter"/>
      <w:lvlText w:val="%3."/>
      <w:lvlJc w:val="left"/>
      <w:pPr>
        <w:ind w:left="2400" w:hanging="42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C2478AA"/>
    <w:multiLevelType w:val="hybridMultilevel"/>
    <w:tmpl w:val="6650A5BA"/>
    <w:lvl w:ilvl="0" w:tplc="5FBAF678">
      <w:start w:val="2"/>
      <w:numFmt w:val="decimal"/>
      <w:lvlText w:val="%1."/>
      <w:lvlJc w:val="left"/>
      <w:pPr>
        <w:tabs>
          <w:tab w:val="num" w:pos="360"/>
        </w:tabs>
        <w:ind w:left="36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732906"/>
    <w:multiLevelType w:val="hybridMultilevel"/>
    <w:tmpl w:val="415E36DC"/>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5C54AA2"/>
    <w:multiLevelType w:val="hybridMultilevel"/>
    <w:tmpl w:val="13A870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7BA37FFB"/>
    <w:multiLevelType w:val="multilevel"/>
    <w:tmpl w:val="69369E36"/>
    <w:lvl w:ilvl="0">
      <w:start w:val="6"/>
      <w:numFmt w:val="decimal"/>
      <w:lvlText w:val="%1"/>
      <w:lvlJc w:val="left"/>
      <w:pPr>
        <w:ind w:left="360" w:hanging="360"/>
      </w:pPr>
      <w:rPr>
        <w:rFonts w:hint="default"/>
      </w:rPr>
    </w:lvl>
    <w:lvl w:ilvl="1">
      <w:start w:val="1"/>
      <w:numFmt w:val="decimal"/>
      <w:lvlText w:val="%1.%2"/>
      <w:lvlJc w:val="left"/>
      <w:pPr>
        <w:ind w:left="586" w:hanging="36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624" w:hanging="72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436" w:hanging="108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num w:numId="1" w16cid:durableId="948319786">
    <w:abstractNumId w:val="2"/>
  </w:num>
  <w:num w:numId="2" w16cid:durableId="1637024470">
    <w:abstractNumId w:val="5"/>
  </w:num>
  <w:num w:numId="3" w16cid:durableId="478960752">
    <w:abstractNumId w:val="9"/>
  </w:num>
  <w:num w:numId="4" w16cid:durableId="869073922">
    <w:abstractNumId w:val="6"/>
  </w:num>
  <w:num w:numId="5" w16cid:durableId="655845757">
    <w:abstractNumId w:val="11"/>
  </w:num>
  <w:num w:numId="6" w16cid:durableId="1618755638">
    <w:abstractNumId w:val="1"/>
  </w:num>
  <w:num w:numId="7" w16cid:durableId="2128230358">
    <w:abstractNumId w:val="8"/>
  </w:num>
  <w:num w:numId="8" w16cid:durableId="415981482">
    <w:abstractNumId w:val="18"/>
  </w:num>
  <w:num w:numId="9" w16cid:durableId="171646716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45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968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807823">
    <w:abstractNumId w:val="16"/>
  </w:num>
  <w:num w:numId="13" w16cid:durableId="211187986">
    <w:abstractNumId w:val="7"/>
  </w:num>
  <w:num w:numId="14" w16cid:durableId="770080514">
    <w:abstractNumId w:val="17"/>
  </w:num>
  <w:num w:numId="15" w16cid:durableId="1379433777">
    <w:abstractNumId w:val="14"/>
  </w:num>
  <w:num w:numId="16" w16cid:durableId="794638834">
    <w:abstractNumId w:val="12"/>
  </w:num>
  <w:num w:numId="17" w16cid:durableId="982274048">
    <w:abstractNumId w:val="4"/>
  </w:num>
  <w:num w:numId="18" w16cid:durableId="918370757">
    <w:abstractNumId w:val="3"/>
  </w:num>
  <w:num w:numId="19" w16cid:durableId="306984015">
    <w:abstractNumId w:val="15"/>
  </w:num>
  <w:num w:numId="20" w16cid:durableId="96974732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DE"/>
    <w:rsid w:val="00000F2E"/>
    <w:rsid w:val="0000358E"/>
    <w:rsid w:val="00006EE6"/>
    <w:rsid w:val="00010D4C"/>
    <w:rsid w:val="00013552"/>
    <w:rsid w:val="0001415C"/>
    <w:rsid w:val="00014886"/>
    <w:rsid w:val="00023245"/>
    <w:rsid w:val="00025C4D"/>
    <w:rsid w:val="00025DBE"/>
    <w:rsid w:val="00027793"/>
    <w:rsid w:val="000327F7"/>
    <w:rsid w:val="000329E1"/>
    <w:rsid w:val="00037F05"/>
    <w:rsid w:val="00040DFB"/>
    <w:rsid w:val="000417D0"/>
    <w:rsid w:val="00042210"/>
    <w:rsid w:val="00056215"/>
    <w:rsid w:val="00056719"/>
    <w:rsid w:val="000619AE"/>
    <w:rsid w:val="00067291"/>
    <w:rsid w:val="00076D1E"/>
    <w:rsid w:val="0008341D"/>
    <w:rsid w:val="00087DDE"/>
    <w:rsid w:val="0009007F"/>
    <w:rsid w:val="00091120"/>
    <w:rsid w:val="00096CC9"/>
    <w:rsid w:val="000A13BA"/>
    <w:rsid w:val="000A3D02"/>
    <w:rsid w:val="000A46DA"/>
    <w:rsid w:val="000B51F4"/>
    <w:rsid w:val="000B5795"/>
    <w:rsid w:val="000B6177"/>
    <w:rsid w:val="000C33A3"/>
    <w:rsid w:val="000E1597"/>
    <w:rsid w:val="000F2529"/>
    <w:rsid w:val="000F46F2"/>
    <w:rsid w:val="000F4C97"/>
    <w:rsid w:val="000F67A3"/>
    <w:rsid w:val="000F7E94"/>
    <w:rsid w:val="00103C00"/>
    <w:rsid w:val="00106D97"/>
    <w:rsid w:val="00107B4B"/>
    <w:rsid w:val="00113D52"/>
    <w:rsid w:val="00114D76"/>
    <w:rsid w:val="001267EB"/>
    <w:rsid w:val="00134004"/>
    <w:rsid w:val="00152A7F"/>
    <w:rsid w:val="0015504B"/>
    <w:rsid w:val="00157AD5"/>
    <w:rsid w:val="00161911"/>
    <w:rsid w:val="00167C40"/>
    <w:rsid w:val="00176DC7"/>
    <w:rsid w:val="00176E10"/>
    <w:rsid w:val="001807AA"/>
    <w:rsid w:val="00185823"/>
    <w:rsid w:val="00187FAF"/>
    <w:rsid w:val="00190B3E"/>
    <w:rsid w:val="00190BE2"/>
    <w:rsid w:val="00195734"/>
    <w:rsid w:val="00196B72"/>
    <w:rsid w:val="001A0320"/>
    <w:rsid w:val="001A0BDC"/>
    <w:rsid w:val="001A26B2"/>
    <w:rsid w:val="001A5353"/>
    <w:rsid w:val="001B3528"/>
    <w:rsid w:val="001B3D9D"/>
    <w:rsid w:val="001C50EE"/>
    <w:rsid w:val="001C58AD"/>
    <w:rsid w:val="001C7D1B"/>
    <w:rsid w:val="001D2BC6"/>
    <w:rsid w:val="001D2D6E"/>
    <w:rsid w:val="001D68CD"/>
    <w:rsid w:val="001D6E1D"/>
    <w:rsid w:val="001D7676"/>
    <w:rsid w:val="001E510D"/>
    <w:rsid w:val="001E77AE"/>
    <w:rsid w:val="001F4359"/>
    <w:rsid w:val="00201170"/>
    <w:rsid w:val="002033B4"/>
    <w:rsid w:val="00204B54"/>
    <w:rsid w:val="00204BCC"/>
    <w:rsid w:val="00206295"/>
    <w:rsid w:val="00215081"/>
    <w:rsid w:val="00220F26"/>
    <w:rsid w:val="0022311D"/>
    <w:rsid w:val="002313FB"/>
    <w:rsid w:val="0023425D"/>
    <w:rsid w:val="002345C2"/>
    <w:rsid w:val="00235F0E"/>
    <w:rsid w:val="00236DA4"/>
    <w:rsid w:val="00240EB1"/>
    <w:rsid w:val="00245290"/>
    <w:rsid w:val="00245F90"/>
    <w:rsid w:val="002478C3"/>
    <w:rsid w:val="0025601C"/>
    <w:rsid w:val="0026260E"/>
    <w:rsid w:val="0026532B"/>
    <w:rsid w:val="00270E3C"/>
    <w:rsid w:val="0027209F"/>
    <w:rsid w:val="00275364"/>
    <w:rsid w:val="002756F4"/>
    <w:rsid w:val="0028090E"/>
    <w:rsid w:val="00281865"/>
    <w:rsid w:val="002824CE"/>
    <w:rsid w:val="00287295"/>
    <w:rsid w:val="002920CF"/>
    <w:rsid w:val="00294E22"/>
    <w:rsid w:val="002A5AE4"/>
    <w:rsid w:val="002A7A4E"/>
    <w:rsid w:val="002B3708"/>
    <w:rsid w:val="002B4ECC"/>
    <w:rsid w:val="002B5728"/>
    <w:rsid w:val="002B69E0"/>
    <w:rsid w:val="002C29D2"/>
    <w:rsid w:val="002C3B91"/>
    <w:rsid w:val="002C4A90"/>
    <w:rsid w:val="002C61BC"/>
    <w:rsid w:val="002C68DA"/>
    <w:rsid w:val="002D0287"/>
    <w:rsid w:val="002D4A75"/>
    <w:rsid w:val="002D5DB2"/>
    <w:rsid w:val="002D66C6"/>
    <w:rsid w:val="002E06A0"/>
    <w:rsid w:val="002E1205"/>
    <w:rsid w:val="002E5891"/>
    <w:rsid w:val="002E74F3"/>
    <w:rsid w:val="002F08EA"/>
    <w:rsid w:val="002F225A"/>
    <w:rsid w:val="002F24C9"/>
    <w:rsid w:val="003057F6"/>
    <w:rsid w:val="00307BB7"/>
    <w:rsid w:val="003149CA"/>
    <w:rsid w:val="003241A9"/>
    <w:rsid w:val="003316BC"/>
    <w:rsid w:val="00357376"/>
    <w:rsid w:val="00357D4B"/>
    <w:rsid w:val="00360A81"/>
    <w:rsid w:val="00382494"/>
    <w:rsid w:val="00387C0B"/>
    <w:rsid w:val="00387DAB"/>
    <w:rsid w:val="00393871"/>
    <w:rsid w:val="00396774"/>
    <w:rsid w:val="003A35A9"/>
    <w:rsid w:val="003A4104"/>
    <w:rsid w:val="003A4ABF"/>
    <w:rsid w:val="003A500F"/>
    <w:rsid w:val="003B06ED"/>
    <w:rsid w:val="003B19D7"/>
    <w:rsid w:val="003B463D"/>
    <w:rsid w:val="003C089A"/>
    <w:rsid w:val="003D0EAB"/>
    <w:rsid w:val="003D11A3"/>
    <w:rsid w:val="003D6883"/>
    <w:rsid w:val="003E065D"/>
    <w:rsid w:val="003E2231"/>
    <w:rsid w:val="003E6CF2"/>
    <w:rsid w:val="003E7B3E"/>
    <w:rsid w:val="003F469F"/>
    <w:rsid w:val="004047EA"/>
    <w:rsid w:val="0041037B"/>
    <w:rsid w:val="00412486"/>
    <w:rsid w:val="004128AC"/>
    <w:rsid w:val="00413026"/>
    <w:rsid w:val="00414D1C"/>
    <w:rsid w:val="00416A24"/>
    <w:rsid w:val="00421A41"/>
    <w:rsid w:val="00422DD9"/>
    <w:rsid w:val="00423ABD"/>
    <w:rsid w:val="00424731"/>
    <w:rsid w:val="004250F9"/>
    <w:rsid w:val="004251E7"/>
    <w:rsid w:val="0042746E"/>
    <w:rsid w:val="00430FC6"/>
    <w:rsid w:val="00431814"/>
    <w:rsid w:val="004430D9"/>
    <w:rsid w:val="0044389E"/>
    <w:rsid w:val="00452CEE"/>
    <w:rsid w:val="004541FE"/>
    <w:rsid w:val="00461547"/>
    <w:rsid w:val="00461987"/>
    <w:rsid w:val="0046290E"/>
    <w:rsid w:val="004675F5"/>
    <w:rsid w:val="00467860"/>
    <w:rsid w:val="004748D0"/>
    <w:rsid w:val="00475026"/>
    <w:rsid w:val="00475AD0"/>
    <w:rsid w:val="004822E1"/>
    <w:rsid w:val="00485A66"/>
    <w:rsid w:val="0048635F"/>
    <w:rsid w:val="0049291B"/>
    <w:rsid w:val="004930C3"/>
    <w:rsid w:val="004A768A"/>
    <w:rsid w:val="004A7A6D"/>
    <w:rsid w:val="004B1E35"/>
    <w:rsid w:val="004B6E48"/>
    <w:rsid w:val="004C0BE8"/>
    <w:rsid w:val="004C223C"/>
    <w:rsid w:val="004C64F4"/>
    <w:rsid w:val="004D332C"/>
    <w:rsid w:val="004D4B60"/>
    <w:rsid w:val="004D7471"/>
    <w:rsid w:val="004E25E7"/>
    <w:rsid w:val="004E798B"/>
    <w:rsid w:val="004F05C2"/>
    <w:rsid w:val="004F4F2F"/>
    <w:rsid w:val="004F7A64"/>
    <w:rsid w:val="00502C88"/>
    <w:rsid w:val="00506F1C"/>
    <w:rsid w:val="00510983"/>
    <w:rsid w:val="00511FF7"/>
    <w:rsid w:val="005121D4"/>
    <w:rsid w:val="00516489"/>
    <w:rsid w:val="00521491"/>
    <w:rsid w:val="00523BD7"/>
    <w:rsid w:val="005262DE"/>
    <w:rsid w:val="00532CA0"/>
    <w:rsid w:val="00536D4D"/>
    <w:rsid w:val="00541F9F"/>
    <w:rsid w:val="0054313A"/>
    <w:rsid w:val="00544500"/>
    <w:rsid w:val="00545E35"/>
    <w:rsid w:val="00546CCC"/>
    <w:rsid w:val="0055428E"/>
    <w:rsid w:val="0055585D"/>
    <w:rsid w:val="00556961"/>
    <w:rsid w:val="005572F2"/>
    <w:rsid w:val="00563F0B"/>
    <w:rsid w:val="0056492D"/>
    <w:rsid w:val="00565DA0"/>
    <w:rsid w:val="00570D41"/>
    <w:rsid w:val="00573F49"/>
    <w:rsid w:val="005778F1"/>
    <w:rsid w:val="00581758"/>
    <w:rsid w:val="00584465"/>
    <w:rsid w:val="00584CE7"/>
    <w:rsid w:val="00584FDC"/>
    <w:rsid w:val="005866ED"/>
    <w:rsid w:val="005908DF"/>
    <w:rsid w:val="00591A01"/>
    <w:rsid w:val="00592F3F"/>
    <w:rsid w:val="005945F9"/>
    <w:rsid w:val="005A3DAE"/>
    <w:rsid w:val="005B2A9A"/>
    <w:rsid w:val="005B3040"/>
    <w:rsid w:val="005C514C"/>
    <w:rsid w:val="005C77F5"/>
    <w:rsid w:val="005D3B73"/>
    <w:rsid w:val="005E1634"/>
    <w:rsid w:val="005E3987"/>
    <w:rsid w:val="005F0404"/>
    <w:rsid w:val="005F20B8"/>
    <w:rsid w:val="005F29CB"/>
    <w:rsid w:val="005F34D1"/>
    <w:rsid w:val="005F727C"/>
    <w:rsid w:val="006058C1"/>
    <w:rsid w:val="00607C62"/>
    <w:rsid w:val="006103E4"/>
    <w:rsid w:val="00614DB9"/>
    <w:rsid w:val="0061551E"/>
    <w:rsid w:val="0062049B"/>
    <w:rsid w:val="00623D85"/>
    <w:rsid w:val="00630CB2"/>
    <w:rsid w:val="00634411"/>
    <w:rsid w:val="00640EAD"/>
    <w:rsid w:val="006415A1"/>
    <w:rsid w:val="00642258"/>
    <w:rsid w:val="00642FCB"/>
    <w:rsid w:val="00643125"/>
    <w:rsid w:val="0064360B"/>
    <w:rsid w:val="006473B4"/>
    <w:rsid w:val="0065002D"/>
    <w:rsid w:val="00651576"/>
    <w:rsid w:val="00651BBD"/>
    <w:rsid w:val="00654704"/>
    <w:rsid w:val="00655B65"/>
    <w:rsid w:val="00665AD5"/>
    <w:rsid w:val="0067238E"/>
    <w:rsid w:val="0067284C"/>
    <w:rsid w:val="006745C7"/>
    <w:rsid w:val="00676FCE"/>
    <w:rsid w:val="00680E2B"/>
    <w:rsid w:val="00681A7D"/>
    <w:rsid w:val="00682184"/>
    <w:rsid w:val="00683514"/>
    <w:rsid w:val="006869E4"/>
    <w:rsid w:val="00690696"/>
    <w:rsid w:val="00696296"/>
    <w:rsid w:val="00697728"/>
    <w:rsid w:val="006A201A"/>
    <w:rsid w:val="006A3582"/>
    <w:rsid w:val="006A43E6"/>
    <w:rsid w:val="006B0212"/>
    <w:rsid w:val="006B3A18"/>
    <w:rsid w:val="006B58A2"/>
    <w:rsid w:val="006B79E2"/>
    <w:rsid w:val="006C1426"/>
    <w:rsid w:val="006C1EAF"/>
    <w:rsid w:val="006C59E2"/>
    <w:rsid w:val="006C6C73"/>
    <w:rsid w:val="006C7263"/>
    <w:rsid w:val="006D1357"/>
    <w:rsid w:val="006D6985"/>
    <w:rsid w:val="006E1C21"/>
    <w:rsid w:val="006E5A2A"/>
    <w:rsid w:val="0070069B"/>
    <w:rsid w:val="007019F1"/>
    <w:rsid w:val="007020BC"/>
    <w:rsid w:val="00703B43"/>
    <w:rsid w:val="007046FE"/>
    <w:rsid w:val="00704CFE"/>
    <w:rsid w:val="00707B67"/>
    <w:rsid w:val="00707DF5"/>
    <w:rsid w:val="00710894"/>
    <w:rsid w:val="00712248"/>
    <w:rsid w:val="00715A9A"/>
    <w:rsid w:val="00720156"/>
    <w:rsid w:val="0072215E"/>
    <w:rsid w:val="0073398C"/>
    <w:rsid w:val="00734A6C"/>
    <w:rsid w:val="00740266"/>
    <w:rsid w:val="00741FC1"/>
    <w:rsid w:val="007455F0"/>
    <w:rsid w:val="00745B2C"/>
    <w:rsid w:val="00745BD3"/>
    <w:rsid w:val="007473E5"/>
    <w:rsid w:val="007667DF"/>
    <w:rsid w:val="007723AF"/>
    <w:rsid w:val="0077420D"/>
    <w:rsid w:val="00777BB0"/>
    <w:rsid w:val="007819A0"/>
    <w:rsid w:val="007839F2"/>
    <w:rsid w:val="00784D00"/>
    <w:rsid w:val="007875DE"/>
    <w:rsid w:val="007916FD"/>
    <w:rsid w:val="00794C0C"/>
    <w:rsid w:val="00797542"/>
    <w:rsid w:val="007A4EC2"/>
    <w:rsid w:val="007A7A8B"/>
    <w:rsid w:val="007B3681"/>
    <w:rsid w:val="007B47B4"/>
    <w:rsid w:val="007B49BB"/>
    <w:rsid w:val="007B6612"/>
    <w:rsid w:val="007B75DB"/>
    <w:rsid w:val="007C55B6"/>
    <w:rsid w:val="007D33B9"/>
    <w:rsid w:val="007D6489"/>
    <w:rsid w:val="007D6712"/>
    <w:rsid w:val="007E1265"/>
    <w:rsid w:val="007E62A5"/>
    <w:rsid w:val="007E7250"/>
    <w:rsid w:val="007F2A43"/>
    <w:rsid w:val="007F4EE3"/>
    <w:rsid w:val="008029AE"/>
    <w:rsid w:val="00802F00"/>
    <w:rsid w:val="00804D15"/>
    <w:rsid w:val="00825A72"/>
    <w:rsid w:val="008360F9"/>
    <w:rsid w:val="008363FC"/>
    <w:rsid w:val="00841320"/>
    <w:rsid w:val="00845F53"/>
    <w:rsid w:val="00852D04"/>
    <w:rsid w:val="00854A45"/>
    <w:rsid w:val="00855402"/>
    <w:rsid w:val="00862B27"/>
    <w:rsid w:val="00863D2C"/>
    <w:rsid w:val="008643DE"/>
    <w:rsid w:val="008647F8"/>
    <w:rsid w:val="008667F4"/>
    <w:rsid w:val="00872E22"/>
    <w:rsid w:val="008757A5"/>
    <w:rsid w:val="00877D8E"/>
    <w:rsid w:val="00881F01"/>
    <w:rsid w:val="00881FBF"/>
    <w:rsid w:val="008823C3"/>
    <w:rsid w:val="0088794E"/>
    <w:rsid w:val="008B197C"/>
    <w:rsid w:val="008B199F"/>
    <w:rsid w:val="008B38C1"/>
    <w:rsid w:val="008B5FB8"/>
    <w:rsid w:val="008B6DF7"/>
    <w:rsid w:val="008B704B"/>
    <w:rsid w:val="008C135D"/>
    <w:rsid w:val="008C6FDA"/>
    <w:rsid w:val="008D7A33"/>
    <w:rsid w:val="008E1306"/>
    <w:rsid w:val="008E32BC"/>
    <w:rsid w:val="008E34CD"/>
    <w:rsid w:val="008E3B5C"/>
    <w:rsid w:val="008E412B"/>
    <w:rsid w:val="008F4E3F"/>
    <w:rsid w:val="008F5E80"/>
    <w:rsid w:val="009030E4"/>
    <w:rsid w:val="00912319"/>
    <w:rsid w:val="00914212"/>
    <w:rsid w:val="00922FF3"/>
    <w:rsid w:val="0092315C"/>
    <w:rsid w:val="009244F1"/>
    <w:rsid w:val="00925A66"/>
    <w:rsid w:val="009262CD"/>
    <w:rsid w:val="00930762"/>
    <w:rsid w:val="009319DD"/>
    <w:rsid w:val="00933F90"/>
    <w:rsid w:val="00935D45"/>
    <w:rsid w:val="00942F12"/>
    <w:rsid w:val="009434A8"/>
    <w:rsid w:val="00953674"/>
    <w:rsid w:val="00955412"/>
    <w:rsid w:val="00960977"/>
    <w:rsid w:val="0096231C"/>
    <w:rsid w:val="00965F16"/>
    <w:rsid w:val="0096621C"/>
    <w:rsid w:val="009670C4"/>
    <w:rsid w:val="00970B0B"/>
    <w:rsid w:val="00975D0B"/>
    <w:rsid w:val="0097736B"/>
    <w:rsid w:val="009774AA"/>
    <w:rsid w:val="0098081C"/>
    <w:rsid w:val="009866E4"/>
    <w:rsid w:val="00997E70"/>
    <w:rsid w:val="009A4601"/>
    <w:rsid w:val="009A4F5F"/>
    <w:rsid w:val="009B25B6"/>
    <w:rsid w:val="009B683E"/>
    <w:rsid w:val="009C153A"/>
    <w:rsid w:val="009C19E0"/>
    <w:rsid w:val="009D3A51"/>
    <w:rsid w:val="009D4BA6"/>
    <w:rsid w:val="009E292D"/>
    <w:rsid w:val="009E4426"/>
    <w:rsid w:val="009E6FBD"/>
    <w:rsid w:val="009E7274"/>
    <w:rsid w:val="009E7541"/>
    <w:rsid w:val="009F028A"/>
    <w:rsid w:val="00A00A41"/>
    <w:rsid w:val="00A04207"/>
    <w:rsid w:val="00A12408"/>
    <w:rsid w:val="00A23D9E"/>
    <w:rsid w:val="00A25E24"/>
    <w:rsid w:val="00A2699C"/>
    <w:rsid w:val="00A30DCE"/>
    <w:rsid w:val="00A403C9"/>
    <w:rsid w:val="00A41FC2"/>
    <w:rsid w:val="00A45110"/>
    <w:rsid w:val="00A52FC3"/>
    <w:rsid w:val="00A64934"/>
    <w:rsid w:val="00A65178"/>
    <w:rsid w:val="00A67D6D"/>
    <w:rsid w:val="00A73ED0"/>
    <w:rsid w:val="00A74D89"/>
    <w:rsid w:val="00A80AE2"/>
    <w:rsid w:val="00A81D47"/>
    <w:rsid w:val="00A85051"/>
    <w:rsid w:val="00A87647"/>
    <w:rsid w:val="00A95523"/>
    <w:rsid w:val="00A9556F"/>
    <w:rsid w:val="00A95F2F"/>
    <w:rsid w:val="00AA29BC"/>
    <w:rsid w:val="00AA589F"/>
    <w:rsid w:val="00AA76C9"/>
    <w:rsid w:val="00AB04F1"/>
    <w:rsid w:val="00AB0809"/>
    <w:rsid w:val="00AC0C93"/>
    <w:rsid w:val="00AC13E8"/>
    <w:rsid w:val="00AD0F98"/>
    <w:rsid w:val="00AD1765"/>
    <w:rsid w:val="00AD6B0D"/>
    <w:rsid w:val="00AE174E"/>
    <w:rsid w:val="00AE20BC"/>
    <w:rsid w:val="00AE475F"/>
    <w:rsid w:val="00AE68B4"/>
    <w:rsid w:val="00AF7016"/>
    <w:rsid w:val="00AF75D3"/>
    <w:rsid w:val="00B01864"/>
    <w:rsid w:val="00B12D90"/>
    <w:rsid w:val="00B15EDD"/>
    <w:rsid w:val="00B2100F"/>
    <w:rsid w:val="00B22FE9"/>
    <w:rsid w:val="00B321DE"/>
    <w:rsid w:val="00B34BAE"/>
    <w:rsid w:val="00B42446"/>
    <w:rsid w:val="00B542C6"/>
    <w:rsid w:val="00B555A4"/>
    <w:rsid w:val="00B617E1"/>
    <w:rsid w:val="00B7775F"/>
    <w:rsid w:val="00B87353"/>
    <w:rsid w:val="00B87EFE"/>
    <w:rsid w:val="00B90057"/>
    <w:rsid w:val="00B9031C"/>
    <w:rsid w:val="00B9261D"/>
    <w:rsid w:val="00B94F17"/>
    <w:rsid w:val="00BA0E42"/>
    <w:rsid w:val="00BA1947"/>
    <w:rsid w:val="00BA5715"/>
    <w:rsid w:val="00BB2089"/>
    <w:rsid w:val="00BB58B2"/>
    <w:rsid w:val="00BB5BF6"/>
    <w:rsid w:val="00BC17AC"/>
    <w:rsid w:val="00BC73B0"/>
    <w:rsid w:val="00BD0240"/>
    <w:rsid w:val="00BD0774"/>
    <w:rsid w:val="00BD71E0"/>
    <w:rsid w:val="00BE1F9C"/>
    <w:rsid w:val="00BE34EA"/>
    <w:rsid w:val="00BE3C2B"/>
    <w:rsid w:val="00BE606F"/>
    <w:rsid w:val="00BF00F2"/>
    <w:rsid w:val="00BF21AC"/>
    <w:rsid w:val="00C04E84"/>
    <w:rsid w:val="00C06526"/>
    <w:rsid w:val="00C17277"/>
    <w:rsid w:val="00C20BA6"/>
    <w:rsid w:val="00C2744B"/>
    <w:rsid w:val="00C27F92"/>
    <w:rsid w:val="00C30B32"/>
    <w:rsid w:val="00C314D2"/>
    <w:rsid w:val="00C333EA"/>
    <w:rsid w:val="00C37FA7"/>
    <w:rsid w:val="00C44773"/>
    <w:rsid w:val="00C50C43"/>
    <w:rsid w:val="00C5369C"/>
    <w:rsid w:val="00C619AD"/>
    <w:rsid w:val="00C62254"/>
    <w:rsid w:val="00C624DB"/>
    <w:rsid w:val="00C67F74"/>
    <w:rsid w:val="00C7732B"/>
    <w:rsid w:val="00C826B3"/>
    <w:rsid w:val="00C96F44"/>
    <w:rsid w:val="00CA0003"/>
    <w:rsid w:val="00CA1723"/>
    <w:rsid w:val="00CA5E36"/>
    <w:rsid w:val="00CB1DA4"/>
    <w:rsid w:val="00CB4F2E"/>
    <w:rsid w:val="00CB69F1"/>
    <w:rsid w:val="00CC69ED"/>
    <w:rsid w:val="00CD0636"/>
    <w:rsid w:val="00CD3BB0"/>
    <w:rsid w:val="00CD732C"/>
    <w:rsid w:val="00CE6862"/>
    <w:rsid w:val="00CF4309"/>
    <w:rsid w:val="00CF5AEF"/>
    <w:rsid w:val="00CF6221"/>
    <w:rsid w:val="00CF6D4D"/>
    <w:rsid w:val="00D00089"/>
    <w:rsid w:val="00D04A7A"/>
    <w:rsid w:val="00D052CC"/>
    <w:rsid w:val="00D07EED"/>
    <w:rsid w:val="00D102FC"/>
    <w:rsid w:val="00D11469"/>
    <w:rsid w:val="00D16092"/>
    <w:rsid w:val="00D2008D"/>
    <w:rsid w:val="00D31D34"/>
    <w:rsid w:val="00D3216F"/>
    <w:rsid w:val="00D35B9E"/>
    <w:rsid w:val="00D372C6"/>
    <w:rsid w:val="00D451C0"/>
    <w:rsid w:val="00D502D6"/>
    <w:rsid w:val="00D50C58"/>
    <w:rsid w:val="00D50DFF"/>
    <w:rsid w:val="00D51847"/>
    <w:rsid w:val="00D54D5B"/>
    <w:rsid w:val="00D562CA"/>
    <w:rsid w:val="00D621E5"/>
    <w:rsid w:val="00D631DD"/>
    <w:rsid w:val="00D703B4"/>
    <w:rsid w:val="00D804D3"/>
    <w:rsid w:val="00D80785"/>
    <w:rsid w:val="00D8278E"/>
    <w:rsid w:val="00D8597F"/>
    <w:rsid w:val="00D85CB6"/>
    <w:rsid w:val="00D87078"/>
    <w:rsid w:val="00D90027"/>
    <w:rsid w:val="00D94264"/>
    <w:rsid w:val="00DA0EDE"/>
    <w:rsid w:val="00DA2B12"/>
    <w:rsid w:val="00DA6589"/>
    <w:rsid w:val="00DB0FE4"/>
    <w:rsid w:val="00DB4170"/>
    <w:rsid w:val="00DB5EAE"/>
    <w:rsid w:val="00DC300C"/>
    <w:rsid w:val="00DC3250"/>
    <w:rsid w:val="00DC51CB"/>
    <w:rsid w:val="00DC6840"/>
    <w:rsid w:val="00DD22F4"/>
    <w:rsid w:val="00DD25CE"/>
    <w:rsid w:val="00DD31FA"/>
    <w:rsid w:val="00DD765D"/>
    <w:rsid w:val="00DE30CE"/>
    <w:rsid w:val="00DE321C"/>
    <w:rsid w:val="00DF1F1E"/>
    <w:rsid w:val="00DF2553"/>
    <w:rsid w:val="00E00373"/>
    <w:rsid w:val="00E01324"/>
    <w:rsid w:val="00E03067"/>
    <w:rsid w:val="00E03795"/>
    <w:rsid w:val="00E03D70"/>
    <w:rsid w:val="00E113EC"/>
    <w:rsid w:val="00E11625"/>
    <w:rsid w:val="00E14D64"/>
    <w:rsid w:val="00E15133"/>
    <w:rsid w:val="00E15EBA"/>
    <w:rsid w:val="00E17323"/>
    <w:rsid w:val="00E20690"/>
    <w:rsid w:val="00E243CD"/>
    <w:rsid w:val="00E24597"/>
    <w:rsid w:val="00E4730F"/>
    <w:rsid w:val="00E50AB3"/>
    <w:rsid w:val="00E65E7D"/>
    <w:rsid w:val="00E70D41"/>
    <w:rsid w:val="00E712A9"/>
    <w:rsid w:val="00E720A4"/>
    <w:rsid w:val="00E73301"/>
    <w:rsid w:val="00E73869"/>
    <w:rsid w:val="00E83280"/>
    <w:rsid w:val="00E86483"/>
    <w:rsid w:val="00E90110"/>
    <w:rsid w:val="00E915E7"/>
    <w:rsid w:val="00EA0FFB"/>
    <w:rsid w:val="00EA2542"/>
    <w:rsid w:val="00EB2682"/>
    <w:rsid w:val="00EB528B"/>
    <w:rsid w:val="00EB6554"/>
    <w:rsid w:val="00EC3AB2"/>
    <w:rsid w:val="00ED6043"/>
    <w:rsid w:val="00EE32F8"/>
    <w:rsid w:val="00EE4442"/>
    <w:rsid w:val="00EE5A95"/>
    <w:rsid w:val="00EF0CCC"/>
    <w:rsid w:val="00EF15D9"/>
    <w:rsid w:val="00EF2CA7"/>
    <w:rsid w:val="00EF41B5"/>
    <w:rsid w:val="00EF567E"/>
    <w:rsid w:val="00EF6628"/>
    <w:rsid w:val="00EF6B32"/>
    <w:rsid w:val="00F04453"/>
    <w:rsid w:val="00F12ED1"/>
    <w:rsid w:val="00F16AFC"/>
    <w:rsid w:val="00F16DC7"/>
    <w:rsid w:val="00F24092"/>
    <w:rsid w:val="00F309AC"/>
    <w:rsid w:val="00F32514"/>
    <w:rsid w:val="00F4125C"/>
    <w:rsid w:val="00F41542"/>
    <w:rsid w:val="00F42630"/>
    <w:rsid w:val="00F4710D"/>
    <w:rsid w:val="00F5533D"/>
    <w:rsid w:val="00F55EC2"/>
    <w:rsid w:val="00F652AC"/>
    <w:rsid w:val="00F7421E"/>
    <w:rsid w:val="00F7577D"/>
    <w:rsid w:val="00F805A6"/>
    <w:rsid w:val="00F9051A"/>
    <w:rsid w:val="00F91BB9"/>
    <w:rsid w:val="00FA0563"/>
    <w:rsid w:val="00FA1C1A"/>
    <w:rsid w:val="00FA41EC"/>
    <w:rsid w:val="00FA47EE"/>
    <w:rsid w:val="00FB2295"/>
    <w:rsid w:val="00FB2804"/>
    <w:rsid w:val="00FB342F"/>
    <w:rsid w:val="00FB3EBA"/>
    <w:rsid w:val="00FC1B59"/>
    <w:rsid w:val="00FC3237"/>
    <w:rsid w:val="00FD01CE"/>
    <w:rsid w:val="00FD4B22"/>
    <w:rsid w:val="00FD6B4A"/>
    <w:rsid w:val="00FE1C74"/>
    <w:rsid w:val="00FE2F13"/>
    <w:rsid w:val="00FE5E62"/>
    <w:rsid w:val="00FE6268"/>
    <w:rsid w:val="00FE6741"/>
    <w:rsid w:val="00FF405C"/>
    <w:rsid w:val="00FF50C2"/>
    <w:rsid w:val="00FF7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95D17"/>
  <w15:chartTrackingRefBased/>
  <w15:docId w15:val="{9F3EAB80-69A2-4F64-9A13-0855B6AF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1A9"/>
    <w:pPr>
      <w:ind w:left="482" w:hanging="482"/>
      <w:jc w:val="both"/>
    </w:pPr>
    <w:rPr>
      <w:sz w:val="24"/>
    </w:rPr>
  </w:style>
  <w:style w:type="paragraph" w:styleId="Nadpis1">
    <w:name w:val="heading 1"/>
    <w:basedOn w:val="Normln"/>
    <w:next w:val="Normln"/>
    <w:qFormat/>
    <w:rsid w:val="00D85CB6"/>
    <w:pPr>
      <w:keepNext/>
      <w:widowControl w:val="0"/>
      <w:tabs>
        <w:tab w:val="left" w:pos="422"/>
        <w:tab w:val="left" w:pos="1839"/>
        <w:tab w:val="left" w:pos="2548"/>
      </w:tabs>
      <w:spacing w:line="240" w:lineRule="atLeast"/>
      <w:outlineLvl w:val="0"/>
    </w:pPr>
    <w:rPr>
      <w:i/>
      <w:snapToGrid w:val="0"/>
    </w:rPr>
  </w:style>
  <w:style w:type="paragraph" w:styleId="Nadpis2">
    <w:name w:val="heading 2"/>
    <w:basedOn w:val="Normln"/>
    <w:next w:val="Normln"/>
    <w:qFormat/>
    <w:rsid w:val="00D85CB6"/>
    <w:pPr>
      <w:keepNext/>
      <w:widowControl w:val="0"/>
      <w:tabs>
        <w:tab w:val="left" w:pos="422"/>
        <w:tab w:val="left" w:pos="1839"/>
        <w:tab w:val="left" w:pos="2548"/>
        <w:tab w:val="left" w:pos="3115"/>
      </w:tabs>
      <w:spacing w:line="240" w:lineRule="atLeast"/>
      <w:jc w:val="center"/>
      <w:outlineLvl w:val="1"/>
    </w:pPr>
    <w:rPr>
      <w:b/>
      <w:i/>
      <w:snapToGrid w:val="0"/>
    </w:rPr>
  </w:style>
  <w:style w:type="paragraph" w:styleId="Nadpis3">
    <w:name w:val="heading 3"/>
    <w:basedOn w:val="Normln"/>
    <w:next w:val="Normln"/>
    <w:link w:val="Nadpis3Char"/>
    <w:qFormat/>
    <w:rsid w:val="00541F9F"/>
    <w:pPr>
      <w:keepNext/>
      <w:ind w:left="0" w:firstLine="0"/>
      <w:jc w:val="center"/>
      <w:outlineLvl w:val="2"/>
    </w:pPr>
    <w:rPr>
      <w:b/>
      <w:bCs/>
      <w:szCs w:val="24"/>
    </w:rPr>
  </w:style>
  <w:style w:type="paragraph" w:styleId="Nadpis4">
    <w:name w:val="heading 4"/>
    <w:basedOn w:val="Normln"/>
    <w:next w:val="Normln"/>
    <w:link w:val="Nadpis4Char"/>
    <w:qFormat/>
    <w:rsid w:val="00541F9F"/>
    <w:pPr>
      <w:keepNext/>
      <w:ind w:left="0" w:firstLine="0"/>
      <w:jc w:val="left"/>
      <w:outlineLvl w:val="3"/>
    </w:pPr>
    <w:rPr>
      <w:b/>
      <w:bCs/>
      <w:szCs w:val="24"/>
      <w:u w:val="single"/>
    </w:rPr>
  </w:style>
  <w:style w:type="paragraph" w:styleId="Nadpis8">
    <w:name w:val="heading 8"/>
    <w:basedOn w:val="Normln"/>
    <w:next w:val="Normln"/>
    <w:link w:val="Nadpis8Char"/>
    <w:unhideWhenUsed/>
    <w:qFormat/>
    <w:rsid w:val="00541F9F"/>
    <w:pPr>
      <w:spacing w:before="240" w:after="60"/>
      <w:outlineLvl w:val="7"/>
    </w:pPr>
    <w:rPr>
      <w:rFonts w:ascii="Calibri" w:hAnsi="Calibri"/>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85CB6"/>
    <w:pPr>
      <w:tabs>
        <w:tab w:val="center" w:pos="4536"/>
        <w:tab w:val="right" w:pos="9072"/>
      </w:tabs>
    </w:pPr>
  </w:style>
  <w:style w:type="paragraph" w:styleId="Zpat">
    <w:name w:val="footer"/>
    <w:basedOn w:val="Normln"/>
    <w:link w:val="ZpatChar"/>
    <w:uiPriority w:val="99"/>
    <w:rsid w:val="00D85CB6"/>
    <w:pPr>
      <w:tabs>
        <w:tab w:val="center" w:pos="4536"/>
        <w:tab w:val="right" w:pos="9072"/>
      </w:tabs>
    </w:pPr>
  </w:style>
  <w:style w:type="character" w:styleId="slostrnky">
    <w:name w:val="page number"/>
    <w:basedOn w:val="Standardnpsmoodstavce"/>
    <w:rsid w:val="002A7A4E"/>
  </w:style>
  <w:style w:type="paragraph" w:styleId="Zkladntextodsazen2">
    <w:name w:val="Body Text Indent 2"/>
    <w:basedOn w:val="Normln"/>
    <w:link w:val="Zkladntextodsazen2Char"/>
    <w:rsid w:val="003D11A3"/>
    <w:pPr>
      <w:spacing w:after="120" w:line="480" w:lineRule="auto"/>
      <w:ind w:left="283"/>
    </w:pPr>
    <w:rPr>
      <w:szCs w:val="24"/>
    </w:rPr>
  </w:style>
  <w:style w:type="character" w:customStyle="1" w:styleId="Zkladntextodsazen2Char">
    <w:name w:val="Základní text odsazený 2 Char"/>
    <w:link w:val="Zkladntextodsazen2"/>
    <w:rsid w:val="003D11A3"/>
    <w:rPr>
      <w:sz w:val="24"/>
      <w:szCs w:val="24"/>
    </w:rPr>
  </w:style>
  <w:style w:type="paragraph" w:styleId="Zkladntextodsazen3">
    <w:name w:val="Body Text Indent 3"/>
    <w:basedOn w:val="Normln"/>
    <w:link w:val="Zkladntextodsazen3Char"/>
    <w:rsid w:val="003D11A3"/>
    <w:pPr>
      <w:spacing w:after="120"/>
      <w:ind w:left="283"/>
    </w:pPr>
    <w:rPr>
      <w:sz w:val="16"/>
      <w:szCs w:val="16"/>
    </w:rPr>
  </w:style>
  <w:style w:type="character" w:customStyle="1" w:styleId="Zkladntextodsazen3Char">
    <w:name w:val="Základní text odsazený 3 Char"/>
    <w:link w:val="Zkladntextodsazen3"/>
    <w:rsid w:val="003D11A3"/>
    <w:rPr>
      <w:sz w:val="16"/>
      <w:szCs w:val="16"/>
    </w:rPr>
  </w:style>
  <w:style w:type="paragraph" w:styleId="Odstavecseseznamem">
    <w:name w:val="List Paragraph"/>
    <w:basedOn w:val="Normln"/>
    <w:link w:val="OdstavecseseznamemChar"/>
    <w:uiPriority w:val="99"/>
    <w:qFormat/>
    <w:rsid w:val="003D11A3"/>
    <w:pPr>
      <w:ind w:left="708"/>
    </w:pPr>
  </w:style>
  <w:style w:type="paragraph" w:styleId="Textbubliny">
    <w:name w:val="Balloon Text"/>
    <w:basedOn w:val="Normln"/>
    <w:link w:val="TextbublinyChar"/>
    <w:unhideWhenUsed/>
    <w:rsid w:val="008757A5"/>
    <w:rPr>
      <w:rFonts w:ascii="Tahoma" w:hAnsi="Tahoma" w:cs="Tahoma"/>
      <w:sz w:val="16"/>
      <w:szCs w:val="16"/>
    </w:rPr>
  </w:style>
  <w:style w:type="character" w:customStyle="1" w:styleId="TextbublinyChar">
    <w:name w:val="Text bubliny Char"/>
    <w:link w:val="Textbubliny"/>
    <w:rsid w:val="008757A5"/>
    <w:rPr>
      <w:rFonts w:ascii="Tahoma" w:hAnsi="Tahoma" w:cs="Tahoma"/>
      <w:sz w:val="16"/>
      <w:szCs w:val="16"/>
    </w:rPr>
  </w:style>
  <w:style w:type="character" w:customStyle="1" w:styleId="ZhlavChar">
    <w:name w:val="Záhlaví Char"/>
    <w:basedOn w:val="Standardnpsmoodstavce"/>
    <w:link w:val="Zhlav"/>
    <w:rsid w:val="009434A8"/>
  </w:style>
  <w:style w:type="character" w:customStyle="1" w:styleId="ZpatChar">
    <w:name w:val="Zápatí Char"/>
    <w:basedOn w:val="Standardnpsmoodstavce"/>
    <w:link w:val="Zpat"/>
    <w:uiPriority w:val="99"/>
    <w:rsid w:val="00204BCC"/>
  </w:style>
  <w:style w:type="character" w:styleId="Hypertextovodkaz">
    <w:name w:val="Hyperlink"/>
    <w:unhideWhenUsed/>
    <w:rsid w:val="006E1C21"/>
    <w:rPr>
      <w:color w:val="0000FF"/>
      <w:u w:val="single"/>
    </w:rPr>
  </w:style>
  <w:style w:type="paragraph" w:styleId="Textpoznpodarou">
    <w:name w:val="footnote text"/>
    <w:basedOn w:val="Normln"/>
    <w:link w:val="TextpoznpodarouChar"/>
    <w:uiPriority w:val="99"/>
    <w:semiHidden/>
    <w:unhideWhenUsed/>
    <w:rsid w:val="006E1C21"/>
    <w:pPr>
      <w:ind w:left="0" w:firstLine="0"/>
    </w:pPr>
    <w:rPr>
      <w:rFonts w:eastAsia="Calibri"/>
      <w:sz w:val="20"/>
      <w:lang w:eastAsia="en-US"/>
    </w:rPr>
  </w:style>
  <w:style w:type="character" w:customStyle="1" w:styleId="TextpoznpodarouChar">
    <w:name w:val="Text pozn. pod čarou Char"/>
    <w:link w:val="Textpoznpodarou"/>
    <w:uiPriority w:val="99"/>
    <w:semiHidden/>
    <w:rsid w:val="006E1C21"/>
    <w:rPr>
      <w:rFonts w:eastAsia="Calibri"/>
      <w:lang w:eastAsia="en-US"/>
    </w:rPr>
  </w:style>
  <w:style w:type="character" w:styleId="Znakapoznpodarou">
    <w:name w:val="footnote reference"/>
    <w:uiPriority w:val="99"/>
    <w:semiHidden/>
    <w:unhideWhenUsed/>
    <w:rsid w:val="006E1C21"/>
    <w:rPr>
      <w:vertAlign w:val="superscript"/>
    </w:rPr>
  </w:style>
  <w:style w:type="paragraph" w:styleId="Prosttext">
    <w:name w:val="Plain Text"/>
    <w:basedOn w:val="Normln"/>
    <w:link w:val="ProsttextChar"/>
    <w:uiPriority w:val="99"/>
    <w:unhideWhenUsed/>
    <w:rsid w:val="00F55EC2"/>
    <w:pPr>
      <w:ind w:left="0" w:firstLine="0"/>
      <w:jc w:val="left"/>
    </w:pPr>
    <w:rPr>
      <w:rFonts w:ascii="Calibri" w:eastAsia="Calibri" w:hAnsi="Calibri"/>
      <w:sz w:val="22"/>
      <w:szCs w:val="21"/>
      <w:lang w:eastAsia="en-US"/>
    </w:rPr>
  </w:style>
  <w:style w:type="character" w:customStyle="1" w:styleId="ProsttextChar">
    <w:name w:val="Prostý text Char"/>
    <w:link w:val="Prosttext"/>
    <w:uiPriority w:val="99"/>
    <w:rsid w:val="00F55EC2"/>
    <w:rPr>
      <w:rFonts w:ascii="Calibri" w:eastAsia="Calibri" w:hAnsi="Calibri"/>
      <w:sz w:val="22"/>
      <w:szCs w:val="21"/>
      <w:lang w:eastAsia="en-US"/>
    </w:rPr>
  </w:style>
  <w:style w:type="table" w:styleId="Mkatabulky">
    <w:name w:val="Table Grid"/>
    <w:basedOn w:val="Normlntabulka"/>
    <w:uiPriority w:val="59"/>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link w:val="Nadpis8"/>
    <w:uiPriority w:val="9"/>
    <w:semiHidden/>
    <w:rsid w:val="00541F9F"/>
    <w:rPr>
      <w:rFonts w:ascii="Calibri" w:eastAsia="Times New Roman" w:hAnsi="Calibri" w:cs="Times New Roman"/>
      <w:i/>
      <w:iCs/>
      <w:sz w:val="24"/>
      <w:szCs w:val="24"/>
    </w:rPr>
  </w:style>
  <w:style w:type="character" w:customStyle="1" w:styleId="Nadpis3Char">
    <w:name w:val="Nadpis 3 Char"/>
    <w:link w:val="Nadpis3"/>
    <w:rsid w:val="00541F9F"/>
    <w:rPr>
      <w:b/>
      <w:bCs/>
      <w:sz w:val="24"/>
      <w:szCs w:val="24"/>
    </w:rPr>
  </w:style>
  <w:style w:type="character" w:customStyle="1" w:styleId="Nadpis4Char">
    <w:name w:val="Nadpis 4 Char"/>
    <w:link w:val="Nadpis4"/>
    <w:rsid w:val="00541F9F"/>
    <w:rPr>
      <w:b/>
      <w:bCs/>
      <w:sz w:val="24"/>
      <w:szCs w:val="24"/>
      <w:u w:val="single"/>
    </w:rPr>
  </w:style>
  <w:style w:type="paragraph" w:customStyle="1" w:styleId="JVS1">
    <w:name w:val="JVS_1"/>
    <w:rsid w:val="00541F9F"/>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541F9F"/>
    <w:pPr>
      <w:ind w:left="0" w:firstLine="0"/>
      <w:jc w:val="left"/>
    </w:pPr>
    <w:rPr>
      <w:rFonts w:ascii="Arial" w:hAnsi="Arial"/>
      <w:b/>
      <w:sz w:val="40"/>
    </w:rPr>
  </w:style>
  <w:style w:type="paragraph" w:customStyle="1" w:styleId="JVS2">
    <w:name w:val="JVS_2"/>
    <w:basedOn w:val="JVS1"/>
    <w:rsid w:val="00541F9F"/>
    <w:rPr>
      <w:sz w:val="24"/>
    </w:rPr>
  </w:style>
  <w:style w:type="paragraph" w:customStyle="1" w:styleId="JVS3">
    <w:name w:val="JVS_3"/>
    <w:rsid w:val="00541F9F"/>
    <w:pPr>
      <w:spacing w:line="360" w:lineRule="auto"/>
    </w:pPr>
    <w:rPr>
      <w:rFonts w:ascii="Georgia" w:hAnsi="Georgia" w:cs="Arial"/>
      <w:bCs/>
      <w:kern w:val="32"/>
      <w:szCs w:val="32"/>
    </w:rPr>
  </w:style>
  <w:style w:type="paragraph" w:styleId="Zkladntext">
    <w:name w:val="Body Text"/>
    <w:basedOn w:val="Normln"/>
    <w:link w:val="ZkladntextChar"/>
    <w:rsid w:val="00541F9F"/>
    <w:pPr>
      <w:spacing w:after="120"/>
      <w:ind w:left="0" w:firstLine="0"/>
      <w:jc w:val="left"/>
    </w:pPr>
    <w:rPr>
      <w:rFonts w:ascii="Arial" w:hAnsi="Arial"/>
      <w:sz w:val="20"/>
    </w:rPr>
  </w:style>
  <w:style w:type="character" w:customStyle="1" w:styleId="ZkladntextChar">
    <w:name w:val="Základní text Char"/>
    <w:link w:val="Zkladntext"/>
    <w:rsid w:val="00541F9F"/>
    <w:rPr>
      <w:rFonts w:ascii="Arial" w:hAnsi="Arial"/>
    </w:rPr>
  </w:style>
  <w:style w:type="paragraph" w:customStyle="1" w:styleId="Podtitul">
    <w:name w:val="Podtitul"/>
    <w:basedOn w:val="Normln"/>
    <w:link w:val="PodtitulChar"/>
    <w:qFormat/>
    <w:rsid w:val="00541F9F"/>
    <w:pPr>
      <w:ind w:left="0" w:firstLine="0"/>
      <w:jc w:val="left"/>
    </w:pPr>
    <w:rPr>
      <w:color w:val="000000"/>
      <w:sz w:val="28"/>
    </w:rPr>
  </w:style>
  <w:style w:type="character" w:customStyle="1" w:styleId="PodtitulChar">
    <w:name w:val="Podtitul Char"/>
    <w:link w:val="Podtitul"/>
    <w:rsid w:val="00541F9F"/>
    <w:rPr>
      <w:color w:val="000000"/>
      <w:sz w:val="28"/>
    </w:rPr>
  </w:style>
  <w:style w:type="character" w:customStyle="1" w:styleId="platne">
    <w:name w:val="platne"/>
    <w:basedOn w:val="Standardnpsmoodstavce"/>
    <w:rsid w:val="00541F9F"/>
  </w:style>
  <w:style w:type="paragraph" w:customStyle="1" w:styleId="Styl2">
    <w:name w:val="Styl2"/>
    <w:basedOn w:val="JVS1"/>
    <w:rsid w:val="00541F9F"/>
    <w:rPr>
      <w:sz w:val="32"/>
    </w:rPr>
  </w:style>
  <w:style w:type="paragraph" w:customStyle="1" w:styleId="Smlouva-slo">
    <w:name w:val="Smlouva-číslo"/>
    <w:basedOn w:val="Normln"/>
    <w:rsid w:val="00541F9F"/>
    <w:pPr>
      <w:spacing w:before="120" w:line="240" w:lineRule="atLeast"/>
      <w:ind w:left="0" w:firstLine="0"/>
    </w:pPr>
  </w:style>
  <w:style w:type="paragraph" w:customStyle="1" w:styleId="Smlouva2">
    <w:name w:val="Smlouva2"/>
    <w:basedOn w:val="Normln"/>
    <w:rsid w:val="00541F9F"/>
    <w:pPr>
      <w:widowControl w:val="0"/>
      <w:ind w:left="0" w:firstLine="0"/>
      <w:jc w:val="center"/>
    </w:pPr>
    <w:rPr>
      <w:b/>
    </w:rPr>
  </w:style>
  <w:style w:type="paragraph" w:customStyle="1" w:styleId="Smlouva-eslo">
    <w:name w:val="Smlouva-eíslo"/>
    <w:basedOn w:val="Normln"/>
    <w:rsid w:val="00541F9F"/>
    <w:pPr>
      <w:widowControl w:val="0"/>
      <w:spacing w:before="120" w:line="240" w:lineRule="atLeast"/>
      <w:ind w:left="0" w:firstLine="0"/>
    </w:pPr>
  </w:style>
  <w:style w:type="paragraph" w:customStyle="1" w:styleId="slovn">
    <w:name w:val="Číslování"/>
    <w:basedOn w:val="Normln"/>
    <w:rsid w:val="00541F9F"/>
    <w:pPr>
      <w:widowControl w:val="0"/>
      <w:spacing w:before="120"/>
      <w:ind w:left="0" w:firstLine="0"/>
    </w:pPr>
    <w:rPr>
      <w:snapToGrid w:val="0"/>
    </w:rPr>
  </w:style>
  <w:style w:type="paragraph" w:customStyle="1" w:styleId="zklad">
    <w:name w:val="základ"/>
    <w:basedOn w:val="Normln"/>
    <w:rsid w:val="00541F9F"/>
    <w:pPr>
      <w:spacing w:before="60" w:after="120"/>
      <w:ind w:left="0" w:firstLine="0"/>
    </w:pPr>
    <w:rPr>
      <w:iCs/>
      <w:szCs w:val="24"/>
    </w:rPr>
  </w:style>
  <w:style w:type="character" w:styleId="Odkaznakoment">
    <w:name w:val="annotation reference"/>
    <w:rsid w:val="00541F9F"/>
    <w:rPr>
      <w:sz w:val="16"/>
      <w:szCs w:val="16"/>
    </w:rPr>
  </w:style>
  <w:style w:type="paragraph" w:styleId="Textkomente">
    <w:name w:val="annotation text"/>
    <w:basedOn w:val="Normln"/>
    <w:link w:val="TextkomenteChar"/>
    <w:rsid w:val="00541F9F"/>
    <w:pPr>
      <w:ind w:left="0" w:firstLine="0"/>
      <w:jc w:val="left"/>
    </w:pPr>
    <w:rPr>
      <w:rFonts w:ascii="Arial" w:hAnsi="Arial"/>
      <w:sz w:val="20"/>
      <w:lang w:val="x-none" w:eastAsia="x-none"/>
    </w:rPr>
  </w:style>
  <w:style w:type="character" w:customStyle="1" w:styleId="TextkomenteChar">
    <w:name w:val="Text komentáře Char"/>
    <w:link w:val="Textkomente"/>
    <w:rsid w:val="00541F9F"/>
    <w:rPr>
      <w:rFonts w:ascii="Arial" w:hAnsi="Arial"/>
      <w:lang w:val="x-none" w:eastAsia="x-none"/>
    </w:rPr>
  </w:style>
  <w:style w:type="paragraph" w:styleId="Pedmtkomente">
    <w:name w:val="annotation subject"/>
    <w:basedOn w:val="Textkomente"/>
    <w:next w:val="Textkomente"/>
    <w:link w:val="PedmtkomenteChar"/>
    <w:rsid w:val="00541F9F"/>
    <w:rPr>
      <w:b/>
      <w:bCs/>
    </w:rPr>
  </w:style>
  <w:style w:type="character" w:customStyle="1" w:styleId="PedmtkomenteChar">
    <w:name w:val="Předmět komentáře Char"/>
    <w:link w:val="Pedmtkomente"/>
    <w:rsid w:val="00541F9F"/>
    <w:rPr>
      <w:rFonts w:ascii="Arial" w:hAnsi="Arial"/>
      <w:b/>
      <w:bCs/>
      <w:lang w:val="x-none" w:eastAsia="x-none"/>
    </w:rPr>
  </w:style>
  <w:style w:type="paragraph" w:customStyle="1" w:styleId="nzevsmlujednn">
    <w:name w:val="název sml. ujednání"/>
    <w:basedOn w:val="Zkladntextodsazen3"/>
    <w:rsid w:val="00541F9F"/>
    <w:pPr>
      <w:spacing w:before="360" w:after="360"/>
      <w:ind w:left="0" w:firstLine="0"/>
    </w:pPr>
    <w:rPr>
      <w:b/>
      <w:bCs/>
      <w:spacing w:val="-5"/>
      <w:sz w:val="24"/>
      <w:lang w:val="x-none" w:eastAsia="en-US"/>
    </w:rPr>
  </w:style>
  <w:style w:type="character" w:styleId="Siln">
    <w:name w:val="Strong"/>
    <w:uiPriority w:val="22"/>
    <w:qFormat/>
    <w:rsid w:val="00541F9F"/>
    <w:rPr>
      <w:rFonts w:ascii="Arial" w:hAnsi="Arial"/>
      <w:b/>
      <w:bCs/>
      <w:sz w:val="20"/>
    </w:rPr>
  </w:style>
  <w:style w:type="paragraph" w:customStyle="1" w:styleId="Import6">
    <w:name w:val="Import 6"/>
    <w:basedOn w:val="Normln"/>
    <w:uiPriority w:val="99"/>
    <w:rsid w:val="00541F9F"/>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left="0" w:hanging="720"/>
    </w:pPr>
    <w:rPr>
      <w:rFonts w:ascii="Courier New" w:hAnsi="Courier New" w:cs="Courier New"/>
      <w:szCs w:val="24"/>
    </w:rPr>
  </w:style>
  <w:style w:type="paragraph" w:styleId="Revize">
    <w:name w:val="Revision"/>
    <w:hidden/>
    <w:uiPriority w:val="99"/>
    <w:semiHidden/>
    <w:rsid w:val="00541F9F"/>
    <w:rPr>
      <w:rFonts w:ascii="Arial" w:hAnsi="Arial"/>
    </w:rPr>
  </w:style>
  <w:style w:type="character" w:customStyle="1" w:styleId="popis1">
    <w:name w:val="popis1"/>
    <w:rsid w:val="00541F9F"/>
    <w:rPr>
      <w:vanish w:val="0"/>
      <w:webHidden w:val="0"/>
      <w:specVanish w:val="0"/>
    </w:rPr>
  </w:style>
  <w:style w:type="paragraph" w:styleId="Zkladntextodsazen">
    <w:name w:val="Body Text Indent"/>
    <w:basedOn w:val="Normln"/>
    <w:link w:val="ZkladntextodsazenChar"/>
    <w:rsid w:val="00541F9F"/>
    <w:pPr>
      <w:tabs>
        <w:tab w:val="num" w:pos="2127"/>
      </w:tabs>
      <w:ind w:left="284" w:hanging="284"/>
      <w:jc w:val="left"/>
    </w:pPr>
  </w:style>
  <w:style w:type="character" w:customStyle="1" w:styleId="ZkladntextodsazenChar">
    <w:name w:val="Základní text odsazený Char"/>
    <w:link w:val="Zkladntextodsazen"/>
    <w:rsid w:val="00541F9F"/>
    <w:rPr>
      <w:sz w:val="24"/>
    </w:rPr>
  </w:style>
  <w:style w:type="paragraph" w:styleId="Rozloendokumentu">
    <w:name w:val="Document Map"/>
    <w:basedOn w:val="Normln"/>
    <w:link w:val="RozloendokumentuChar"/>
    <w:rsid w:val="00541F9F"/>
    <w:pPr>
      <w:shd w:val="clear" w:color="auto" w:fill="000080"/>
      <w:ind w:left="0" w:firstLine="0"/>
      <w:jc w:val="left"/>
    </w:pPr>
    <w:rPr>
      <w:rFonts w:ascii="Tahoma" w:hAnsi="Tahoma" w:cs="Tahoma"/>
      <w:sz w:val="20"/>
    </w:rPr>
  </w:style>
  <w:style w:type="character" w:customStyle="1" w:styleId="RozloendokumentuChar">
    <w:name w:val="Rozložení dokumentu Char"/>
    <w:link w:val="Rozloendokumentu"/>
    <w:rsid w:val="00541F9F"/>
    <w:rPr>
      <w:rFonts w:ascii="Tahoma" w:hAnsi="Tahoma" w:cs="Tahoma"/>
      <w:shd w:val="clear" w:color="auto" w:fill="000080"/>
    </w:rPr>
  </w:style>
  <w:style w:type="paragraph" w:customStyle="1" w:styleId="Default">
    <w:name w:val="Default"/>
    <w:rsid w:val="00541F9F"/>
    <w:pPr>
      <w:autoSpaceDE w:val="0"/>
      <w:autoSpaceDN w:val="0"/>
      <w:adjustRightInd w:val="0"/>
    </w:pPr>
    <w:rPr>
      <w:color w:val="000000"/>
      <w:sz w:val="24"/>
      <w:szCs w:val="24"/>
    </w:rPr>
  </w:style>
  <w:style w:type="paragraph" w:customStyle="1" w:styleId="Odstavecseseznamem1">
    <w:name w:val="Odstavec se seznamem1"/>
    <w:basedOn w:val="Normln"/>
    <w:qFormat/>
    <w:rsid w:val="00541F9F"/>
    <w:pPr>
      <w:suppressAutoHyphens/>
      <w:ind w:left="720" w:firstLine="0"/>
      <w:jc w:val="left"/>
    </w:pPr>
    <w:rPr>
      <w:rFonts w:ascii="Arial" w:hAnsi="Arial"/>
      <w:sz w:val="20"/>
      <w:lang w:eastAsia="ar-SA"/>
    </w:rPr>
  </w:style>
  <w:style w:type="character" w:customStyle="1" w:styleId="Nevyeenzmnka1">
    <w:name w:val="Nevyřešená zmínka1"/>
    <w:basedOn w:val="Standardnpsmoodstavce"/>
    <w:uiPriority w:val="99"/>
    <w:semiHidden/>
    <w:unhideWhenUsed/>
    <w:rsid w:val="00841320"/>
    <w:rPr>
      <w:color w:val="605E5C"/>
      <w:shd w:val="clear" w:color="auto" w:fill="E1DFDD"/>
    </w:rPr>
  </w:style>
  <w:style w:type="paragraph" w:styleId="Bezmezer">
    <w:name w:val="No Spacing"/>
    <w:link w:val="BezmezerChar"/>
    <w:uiPriority w:val="1"/>
    <w:qFormat/>
    <w:rsid w:val="001A0320"/>
    <w:rPr>
      <w:rFonts w:ascii="Calibri" w:eastAsia="Calibri" w:hAnsi="Calibri"/>
      <w:sz w:val="22"/>
      <w:szCs w:val="22"/>
      <w:lang w:eastAsia="en-US"/>
    </w:rPr>
  </w:style>
  <w:style w:type="character" w:customStyle="1" w:styleId="BezmezerChar">
    <w:name w:val="Bez mezer Char"/>
    <w:link w:val="Bezmezer"/>
    <w:uiPriority w:val="1"/>
    <w:rsid w:val="001A0320"/>
    <w:rPr>
      <w:rFonts w:ascii="Calibri" w:eastAsia="Calibri" w:hAnsi="Calibri"/>
      <w:sz w:val="22"/>
      <w:szCs w:val="22"/>
      <w:lang w:eastAsia="en-US"/>
    </w:rPr>
  </w:style>
  <w:style w:type="character" w:customStyle="1" w:styleId="contact-name">
    <w:name w:val="contact-name"/>
    <w:basedOn w:val="Standardnpsmoodstavce"/>
    <w:rsid w:val="001A0320"/>
  </w:style>
  <w:style w:type="character" w:customStyle="1" w:styleId="contact-street">
    <w:name w:val="contact-street"/>
    <w:basedOn w:val="Standardnpsmoodstavce"/>
    <w:rsid w:val="001A0320"/>
  </w:style>
  <w:style w:type="character" w:customStyle="1" w:styleId="contact-suburb">
    <w:name w:val="contact-suburb"/>
    <w:basedOn w:val="Standardnpsmoodstavce"/>
    <w:rsid w:val="001A0320"/>
  </w:style>
  <w:style w:type="character" w:customStyle="1" w:styleId="contact-postcode">
    <w:name w:val="contact-postcode"/>
    <w:basedOn w:val="Standardnpsmoodstavce"/>
    <w:rsid w:val="001A0320"/>
  </w:style>
  <w:style w:type="character" w:customStyle="1" w:styleId="OdstavecseseznamemChar">
    <w:name w:val="Odstavec se seznamem Char"/>
    <w:link w:val="Odstavecseseznamem"/>
    <w:uiPriority w:val="99"/>
    <w:locked/>
    <w:rsid w:val="001A0320"/>
    <w:rPr>
      <w:sz w:val="24"/>
    </w:rPr>
  </w:style>
  <w:style w:type="paragraph" w:customStyle="1" w:styleId="Export0">
    <w:name w:val="Export 0"/>
    <w:basedOn w:val="Normln"/>
    <w:rsid w:val="00794C0C"/>
    <w:pPr>
      <w:ind w:left="0" w:firstLine="0"/>
      <w:jc w:val="left"/>
    </w:pPr>
    <w:rPr>
      <w:rFonts w:ascii="Avinion" w:hAnsi="Avini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1788">
      <w:bodyDiv w:val="1"/>
      <w:marLeft w:val="0"/>
      <w:marRight w:val="0"/>
      <w:marTop w:val="0"/>
      <w:marBottom w:val="0"/>
      <w:divBdr>
        <w:top w:val="none" w:sz="0" w:space="0" w:color="auto"/>
        <w:left w:val="none" w:sz="0" w:space="0" w:color="auto"/>
        <w:bottom w:val="none" w:sz="0" w:space="0" w:color="auto"/>
        <w:right w:val="none" w:sz="0" w:space="0" w:color="auto"/>
      </w:divBdr>
    </w:div>
    <w:div w:id="369307109">
      <w:bodyDiv w:val="1"/>
      <w:marLeft w:val="0"/>
      <w:marRight w:val="0"/>
      <w:marTop w:val="0"/>
      <w:marBottom w:val="0"/>
      <w:divBdr>
        <w:top w:val="none" w:sz="0" w:space="0" w:color="auto"/>
        <w:left w:val="none" w:sz="0" w:space="0" w:color="auto"/>
        <w:bottom w:val="none" w:sz="0" w:space="0" w:color="auto"/>
        <w:right w:val="none" w:sz="0" w:space="0" w:color="auto"/>
      </w:divBdr>
    </w:div>
    <w:div w:id="505175556">
      <w:bodyDiv w:val="1"/>
      <w:marLeft w:val="0"/>
      <w:marRight w:val="0"/>
      <w:marTop w:val="0"/>
      <w:marBottom w:val="0"/>
      <w:divBdr>
        <w:top w:val="none" w:sz="0" w:space="0" w:color="auto"/>
        <w:left w:val="none" w:sz="0" w:space="0" w:color="auto"/>
        <w:bottom w:val="none" w:sz="0" w:space="0" w:color="auto"/>
        <w:right w:val="none" w:sz="0" w:space="0" w:color="auto"/>
      </w:divBdr>
    </w:div>
    <w:div w:id="1571383086">
      <w:bodyDiv w:val="1"/>
      <w:marLeft w:val="0"/>
      <w:marRight w:val="0"/>
      <w:marTop w:val="0"/>
      <w:marBottom w:val="0"/>
      <w:divBdr>
        <w:top w:val="none" w:sz="0" w:space="0" w:color="auto"/>
        <w:left w:val="none" w:sz="0" w:space="0" w:color="auto"/>
        <w:bottom w:val="none" w:sz="0" w:space="0" w:color="auto"/>
        <w:right w:val="none" w:sz="0" w:space="0" w:color="auto"/>
      </w:divBdr>
    </w:div>
    <w:div w:id="1645042131">
      <w:bodyDiv w:val="1"/>
      <w:marLeft w:val="0"/>
      <w:marRight w:val="0"/>
      <w:marTop w:val="0"/>
      <w:marBottom w:val="0"/>
      <w:divBdr>
        <w:top w:val="none" w:sz="0" w:space="0" w:color="auto"/>
        <w:left w:val="none" w:sz="0" w:space="0" w:color="auto"/>
        <w:bottom w:val="none" w:sz="0" w:space="0" w:color="auto"/>
        <w:right w:val="none" w:sz="0" w:space="0" w:color="auto"/>
      </w:divBdr>
    </w:div>
    <w:div w:id="1845120601">
      <w:bodyDiv w:val="1"/>
      <w:marLeft w:val="0"/>
      <w:marRight w:val="0"/>
      <w:marTop w:val="0"/>
      <w:marBottom w:val="0"/>
      <w:divBdr>
        <w:top w:val="none" w:sz="0" w:space="0" w:color="auto"/>
        <w:left w:val="none" w:sz="0" w:space="0" w:color="auto"/>
        <w:bottom w:val="none" w:sz="0" w:space="0" w:color="auto"/>
        <w:right w:val="none" w:sz="0" w:space="0" w:color="auto"/>
      </w:divBdr>
    </w:div>
    <w:div w:id="21420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CF7F-43AB-46D7-9E42-46B7B0A6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2576</Words>
  <Characters>15520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vt:lpstr>
    </vt:vector>
  </TitlesOfParts>
  <Company>Magistrát města Mostu</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TS</dc:creator>
  <cp:keywords/>
  <cp:lastModifiedBy>Miriam Somolová</cp:lastModifiedBy>
  <cp:revision>55</cp:revision>
  <cp:lastPrinted>2024-04-02T19:10:00Z</cp:lastPrinted>
  <dcterms:created xsi:type="dcterms:W3CDTF">2022-11-08T06:12:00Z</dcterms:created>
  <dcterms:modified xsi:type="dcterms:W3CDTF">2026-03-23T13:13:00Z</dcterms:modified>
</cp:coreProperties>
</file>