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83" w:rsidRPr="007F5FC8" w:rsidRDefault="00F20C14" w:rsidP="009E4983">
      <w:pPr>
        <w:jc w:val="center"/>
        <w:rPr>
          <w:b/>
          <w:sz w:val="28"/>
          <w:szCs w:val="22"/>
        </w:rPr>
      </w:pPr>
      <w:r w:rsidRPr="007F5FC8">
        <w:rPr>
          <w:b/>
          <w:sz w:val="28"/>
          <w:szCs w:val="22"/>
          <w:highlight w:val="white"/>
        </w:rPr>
        <w:fldChar w:fldCharType="begin">
          <w:ffData>
            <w:name w:val="Text47"/>
            <w:enabled/>
            <w:calcOnExit w:val="0"/>
            <w:textInput/>
          </w:ffData>
        </w:fldChar>
      </w:r>
      <w:bookmarkStart w:id="0" w:name="Text47"/>
      <w:r w:rsidR="009E4983" w:rsidRPr="007F5FC8">
        <w:rPr>
          <w:b/>
          <w:sz w:val="28"/>
          <w:szCs w:val="22"/>
          <w:highlight w:val="white"/>
        </w:rPr>
        <w:instrText xml:space="preserve"> FORMTEXT </w:instrText>
      </w:r>
      <w:r w:rsidRPr="007F5FC8">
        <w:rPr>
          <w:b/>
          <w:sz w:val="28"/>
          <w:szCs w:val="22"/>
          <w:highlight w:val="white"/>
        </w:rPr>
      </w:r>
      <w:r w:rsidRPr="007F5FC8">
        <w:rPr>
          <w:b/>
          <w:sz w:val="28"/>
          <w:szCs w:val="22"/>
          <w:highlight w:val="white"/>
        </w:rPr>
        <w:fldChar w:fldCharType="separate"/>
      </w:r>
      <w:r w:rsidR="009E4983" w:rsidRPr="007F5FC8">
        <w:rPr>
          <w:b/>
          <w:sz w:val="28"/>
          <w:szCs w:val="22"/>
          <w:highlight w:val="white"/>
        </w:rPr>
        <w:t>SMLOUVA O DÍLO</w:t>
      </w:r>
      <w:r w:rsidRPr="007F5FC8">
        <w:rPr>
          <w:b/>
          <w:sz w:val="28"/>
          <w:szCs w:val="22"/>
          <w:highlight w:val="white"/>
        </w:rPr>
        <w:fldChar w:fldCharType="end"/>
      </w:r>
      <w:bookmarkEnd w:id="0"/>
    </w:p>
    <w:p w:rsidR="009E4983" w:rsidRPr="007F5FC8" w:rsidRDefault="009E4983" w:rsidP="009E4983">
      <w:pPr>
        <w:jc w:val="center"/>
        <w:rPr>
          <w:b/>
          <w:sz w:val="22"/>
          <w:szCs w:val="22"/>
        </w:rPr>
      </w:pPr>
    </w:p>
    <w:p w:rsidR="009E4983" w:rsidRPr="007F5FC8" w:rsidRDefault="009E4983" w:rsidP="009E4983">
      <w:pPr>
        <w:jc w:val="center"/>
        <w:rPr>
          <w:sz w:val="22"/>
          <w:szCs w:val="22"/>
        </w:rPr>
      </w:pPr>
      <w:r w:rsidRPr="007F5FC8">
        <w:rPr>
          <w:sz w:val="22"/>
          <w:szCs w:val="22"/>
        </w:rPr>
        <w:t>uzavřen</w:t>
      </w:r>
      <w:r w:rsidR="009443F1" w:rsidRPr="007F5FC8">
        <w:rPr>
          <w:sz w:val="22"/>
          <w:szCs w:val="22"/>
        </w:rPr>
        <w:t>á</w:t>
      </w:r>
      <w:r w:rsidRPr="007F5FC8">
        <w:rPr>
          <w:sz w:val="22"/>
          <w:szCs w:val="22"/>
        </w:rPr>
        <w:t xml:space="preserve"> dle § </w:t>
      </w:r>
      <w:r w:rsidR="00CF65F0" w:rsidRPr="007F5FC8">
        <w:rPr>
          <w:sz w:val="22"/>
          <w:szCs w:val="22"/>
        </w:rPr>
        <w:t>2586</w:t>
      </w:r>
      <w:r w:rsidRPr="007F5FC8">
        <w:rPr>
          <w:sz w:val="22"/>
          <w:szCs w:val="22"/>
        </w:rPr>
        <w:t>an</w:t>
      </w:r>
      <w:r w:rsidR="00CF65F0" w:rsidRPr="007F5FC8">
        <w:rPr>
          <w:sz w:val="22"/>
          <w:szCs w:val="22"/>
        </w:rPr>
        <w:t>. zákona č. 89</w:t>
      </w:r>
      <w:r w:rsidRPr="007F5FC8">
        <w:rPr>
          <w:sz w:val="22"/>
          <w:szCs w:val="22"/>
        </w:rPr>
        <w:t>/</w:t>
      </w:r>
      <w:r w:rsidR="00CF65F0" w:rsidRPr="007F5FC8">
        <w:rPr>
          <w:sz w:val="22"/>
          <w:szCs w:val="22"/>
        </w:rPr>
        <w:t>2012</w:t>
      </w:r>
      <w:r w:rsidRPr="007F5FC8">
        <w:rPr>
          <w:sz w:val="22"/>
          <w:szCs w:val="22"/>
        </w:rPr>
        <w:t xml:space="preserve"> Sb., </w:t>
      </w:r>
      <w:r w:rsidR="00CF65F0" w:rsidRPr="007F5FC8">
        <w:rPr>
          <w:sz w:val="22"/>
          <w:szCs w:val="22"/>
        </w:rPr>
        <w:t>občanský zákoník</w:t>
      </w:r>
      <w:r w:rsidRPr="007F5FC8">
        <w:rPr>
          <w:sz w:val="22"/>
          <w:szCs w:val="22"/>
        </w:rPr>
        <w:t xml:space="preserve">, </w:t>
      </w:r>
      <w:r w:rsidR="006F2CF4">
        <w:rPr>
          <w:sz w:val="22"/>
          <w:szCs w:val="22"/>
        </w:rPr>
        <w:t>ve znění pozdějších předpisů</w:t>
      </w:r>
      <w:r w:rsidRPr="007F5FC8">
        <w:rPr>
          <w:sz w:val="22"/>
          <w:szCs w:val="22"/>
        </w:rPr>
        <w:t xml:space="preserve"> (dále jen „</w:t>
      </w:r>
      <w:r w:rsidR="004363F1" w:rsidRPr="007F5FC8">
        <w:rPr>
          <w:sz w:val="22"/>
          <w:szCs w:val="22"/>
        </w:rPr>
        <w:t>občanský</w:t>
      </w:r>
      <w:r w:rsidRPr="007F5FC8">
        <w:rPr>
          <w:sz w:val="22"/>
          <w:szCs w:val="22"/>
        </w:rPr>
        <w:t xml:space="preserve"> zákoník“)</w:t>
      </w:r>
    </w:p>
    <w:p w:rsidR="009E4983" w:rsidRPr="007F5FC8" w:rsidRDefault="009E4983" w:rsidP="009E4983">
      <w:pPr>
        <w:pStyle w:val="Zkladntext"/>
        <w:jc w:val="center"/>
        <w:rPr>
          <w:rFonts w:ascii="Times New Roman" w:hAnsi="Times New Roman" w:cs="Times New Roman"/>
          <w:lang w:val="cs-CZ"/>
        </w:rPr>
      </w:pPr>
    </w:p>
    <w:p w:rsidR="009E4983" w:rsidRPr="007F5FC8" w:rsidRDefault="009E4983" w:rsidP="009E4983">
      <w:pPr>
        <w:rPr>
          <w:b/>
          <w:bCs/>
          <w:sz w:val="18"/>
          <w:szCs w:val="22"/>
        </w:rPr>
      </w:pPr>
    </w:p>
    <w:p w:rsidR="009E4983" w:rsidRPr="007F5FC8" w:rsidRDefault="009E4983" w:rsidP="009E4983">
      <w:pPr>
        <w:rPr>
          <w:b/>
          <w:sz w:val="22"/>
          <w:szCs w:val="22"/>
        </w:rPr>
      </w:pPr>
      <w:r w:rsidRPr="007F5FC8">
        <w:rPr>
          <w:b/>
          <w:bCs/>
          <w:sz w:val="22"/>
          <w:szCs w:val="22"/>
        </w:rPr>
        <w:t>SMLUVNÍ STRANY</w:t>
      </w:r>
    </w:p>
    <w:p w:rsidR="009E4983" w:rsidRPr="007F5FC8" w:rsidRDefault="009E4983" w:rsidP="009E4983">
      <w:pPr>
        <w:rPr>
          <w:b/>
          <w:sz w:val="18"/>
          <w:szCs w:val="22"/>
        </w:rPr>
      </w:pPr>
    </w:p>
    <w:p w:rsidR="009E4983" w:rsidRPr="007F5FC8" w:rsidRDefault="009E4983" w:rsidP="009E4983">
      <w:pPr>
        <w:jc w:val="both"/>
        <w:rPr>
          <w:sz w:val="22"/>
          <w:szCs w:val="22"/>
        </w:rPr>
      </w:pPr>
      <w:r w:rsidRPr="007F5FC8">
        <w:rPr>
          <w:b/>
          <w:sz w:val="22"/>
          <w:szCs w:val="22"/>
        </w:rPr>
        <w:t>Objednatel:</w:t>
      </w:r>
      <w:r w:rsidRPr="007F5FC8">
        <w:rPr>
          <w:b/>
          <w:sz w:val="22"/>
          <w:szCs w:val="22"/>
        </w:rPr>
        <w:tab/>
      </w:r>
      <w:r w:rsidRPr="007F5FC8">
        <w:rPr>
          <w:b/>
          <w:sz w:val="22"/>
          <w:szCs w:val="22"/>
        </w:rPr>
        <w:tab/>
      </w:r>
      <w:r w:rsidRPr="007F5FC8">
        <w:rPr>
          <w:sz w:val="22"/>
          <w:szCs w:val="22"/>
        </w:rPr>
        <w:t>Správa Národního parku Šumava</w:t>
      </w:r>
    </w:p>
    <w:p w:rsidR="009E4983" w:rsidRPr="007F5FC8" w:rsidRDefault="009E4983" w:rsidP="009E4983">
      <w:pPr>
        <w:rPr>
          <w:sz w:val="22"/>
          <w:szCs w:val="22"/>
        </w:rPr>
      </w:pPr>
      <w:r w:rsidRPr="007F5FC8">
        <w:rPr>
          <w:sz w:val="22"/>
          <w:szCs w:val="22"/>
        </w:rPr>
        <w:t>sídlo:</w:t>
      </w:r>
      <w:r w:rsidRPr="007F5FC8">
        <w:rPr>
          <w:sz w:val="22"/>
          <w:szCs w:val="22"/>
        </w:rPr>
        <w:tab/>
      </w:r>
      <w:r w:rsidRPr="007F5FC8">
        <w:rPr>
          <w:sz w:val="22"/>
          <w:szCs w:val="22"/>
        </w:rPr>
        <w:tab/>
      </w:r>
      <w:r w:rsidRPr="007F5FC8">
        <w:rPr>
          <w:sz w:val="22"/>
          <w:szCs w:val="22"/>
        </w:rPr>
        <w:tab/>
        <w:t xml:space="preserve">1. </w:t>
      </w:r>
      <w:r w:rsidR="00F52EE0">
        <w:rPr>
          <w:sz w:val="22"/>
          <w:szCs w:val="22"/>
        </w:rPr>
        <w:t>m</w:t>
      </w:r>
      <w:r w:rsidRPr="007F5FC8">
        <w:rPr>
          <w:sz w:val="22"/>
          <w:szCs w:val="22"/>
        </w:rPr>
        <w:t>áje 260/19, 385 01 Vimperk</w:t>
      </w:r>
    </w:p>
    <w:p w:rsidR="009E4983" w:rsidRPr="007F5FC8" w:rsidRDefault="001970CF" w:rsidP="001970CF">
      <w:pPr>
        <w:rPr>
          <w:sz w:val="22"/>
          <w:szCs w:val="22"/>
        </w:rPr>
      </w:pPr>
      <w:r w:rsidRPr="007F5FC8">
        <w:rPr>
          <w:sz w:val="22"/>
          <w:szCs w:val="22"/>
        </w:rPr>
        <w:t>zastoupení</w:t>
      </w:r>
      <w:r w:rsidR="009E4983" w:rsidRPr="007F5FC8">
        <w:rPr>
          <w:sz w:val="22"/>
          <w:szCs w:val="22"/>
        </w:rPr>
        <w:t xml:space="preserve">: </w:t>
      </w:r>
      <w:r w:rsidR="009E4983" w:rsidRPr="007F5FC8">
        <w:rPr>
          <w:sz w:val="22"/>
          <w:szCs w:val="22"/>
        </w:rPr>
        <w:tab/>
      </w:r>
      <w:r w:rsidR="009E4983" w:rsidRPr="007F5FC8">
        <w:rPr>
          <w:sz w:val="22"/>
          <w:szCs w:val="22"/>
        </w:rPr>
        <w:tab/>
      </w:r>
      <w:r w:rsidR="00063490">
        <w:rPr>
          <w:sz w:val="22"/>
          <w:szCs w:val="22"/>
        </w:rPr>
        <w:t>Mgr. Pavel Hubený</w:t>
      </w:r>
    </w:p>
    <w:p w:rsidR="009E4983" w:rsidRPr="007F5FC8" w:rsidRDefault="009E4983" w:rsidP="009E4983">
      <w:pPr>
        <w:rPr>
          <w:sz w:val="22"/>
          <w:szCs w:val="22"/>
        </w:rPr>
      </w:pPr>
      <w:r w:rsidRPr="007F5FC8">
        <w:rPr>
          <w:sz w:val="22"/>
          <w:szCs w:val="22"/>
        </w:rPr>
        <w:t>IČ</w:t>
      </w:r>
      <w:r w:rsidR="00E9271B">
        <w:rPr>
          <w:sz w:val="22"/>
          <w:szCs w:val="22"/>
        </w:rPr>
        <w:t>O</w:t>
      </w:r>
      <w:r w:rsidRPr="007F5FC8">
        <w:rPr>
          <w:sz w:val="22"/>
          <w:szCs w:val="22"/>
        </w:rPr>
        <w:t>:</w:t>
      </w:r>
      <w:r w:rsidRPr="007F5FC8">
        <w:rPr>
          <w:sz w:val="22"/>
          <w:szCs w:val="22"/>
        </w:rPr>
        <w:tab/>
      </w:r>
      <w:r w:rsidRPr="007F5FC8">
        <w:rPr>
          <w:sz w:val="22"/>
          <w:szCs w:val="22"/>
        </w:rPr>
        <w:tab/>
      </w:r>
      <w:r w:rsidRPr="007F5FC8">
        <w:rPr>
          <w:sz w:val="22"/>
          <w:szCs w:val="22"/>
        </w:rPr>
        <w:tab/>
        <w:t>00583171</w:t>
      </w:r>
    </w:p>
    <w:p w:rsidR="009E4983" w:rsidRPr="007F5FC8" w:rsidRDefault="009E4983" w:rsidP="009E4983">
      <w:pPr>
        <w:rPr>
          <w:sz w:val="22"/>
          <w:szCs w:val="22"/>
        </w:rPr>
      </w:pPr>
      <w:r w:rsidRPr="007F5FC8">
        <w:rPr>
          <w:sz w:val="22"/>
          <w:szCs w:val="22"/>
        </w:rPr>
        <w:t>DIČ:</w:t>
      </w:r>
      <w:r w:rsidRPr="007F5FC8">
        <w:rPr>
          <w:sz w:val="22"/>
          <w:szCs w:val="22"/>
        </w:rPr>
        <w:tab/>
      </w:r>
      <w:r w:rsidRPr="007F5FC8">
        <w:rPr>
          <w:sz w:val="22"/>
          <w:szCs w:val="22"/>
        </w:rPr>
        <w:tab/>
      </w:r>
      <w:r w:rsidRPr="007F5FC8">
        <w:rPr>
          <w:sz w:val="22"/>
          <w:szCs w:val="22"/>
        </w:rPr>
        <w:tab/>
        <w:t>CZ 00583171</w:t>
      </w:r>
    </w:p>
    <w:p w:rsidR="009E4983" w:rsidRPr="007F5FC8" w:rsidRDefault="009E4983" w:rsidP="009E4983">
      <w:pPr>
        <w:rPr>
          <w:sz w:val="22"/>
          <w:szCs w:val="22"/>
        </w:rPr>
      </w:pPr>
      <w:r w:rsidRPr="007F5FC8">
        <w:rPr>
          <w:sz w:val="22"/>
          <w:szCs w:val="22"/>
        </w:rPr>
        <w:t xml:space="preserve">kontaktní adresa: </w:t>
      </w:r>
      <w:r w:rsidRPr="007F5FC8">
        <w:rPr>
          <w:sz w:val="22"/>
          <w:szCs w:val="22"/>
        </w:rPr>
        <w:tab/>
        <w:t xml:space="preserve">1. </w:t>
      </w:r>
      <w:r w:rsidR="00F52EE0">
        <w:rPr>
          <w:sz w:val="22"/>
          <w:szCs w:val="22"/>
        </w:rPr>
        <w:t>m</w:t>
      </w:r>
      <w:r w:rsidRPr="007F5FC8">
        <w:rPr>
          <w:sz w:val="22"/>
          <w:szCs w:val="22"/>
        </w:rPr>
        <w:t>áje 260/19, 385 01 Vimperk</w:t>
      </w:r>
    </w:p>
    <w:p w:rsidR="009E4983" w:rsidRPr="007F5FC8" w:rsidRDefault="009E4983" w:rsidP="009E4983">
      <w:pPr>
        <w:rPr>
          <w:b/>
          <w:sz w:val="22"/>
          <w:szCs w:val="22"/>
        </w:rPr>
      </w:pPr>
    </w:p>
    <w:p w:rsidR="009E4983" w:rsidRPr="007F5FC8" w:rsidRDefault="009E4983" w:rsidP="009E4983">
      <w:pPr>
        <w:pStyle w:val="Odstavecseseznamem1"/>
        <w:spacing w:after="0" w:line="240" w:lineRule="auto"/>
        <w:ind w:left="0"/>
        <w:jc w:val="both"/>
        <w:rPr>
          <w:rFonts w:ascii="Times New Roman" w:hAnsi="Times New Roman"/>
        </w:rPr>
      </w:pPr>
      <w:r w:rsidRPr="007F5FC8">
        <w:rPr>
          <w:rFonts w:ascii="Times New Roman" w:hAnsi="Times New Roman"/>
        </w:rPr>
        <w:t xml:space="preserve"> (Objednatel je příspěvkovou organizací Ministerstva životního prostředí České republiky) </w:t>
      </w:r>
    </w:p>
    <w:p w:rsidR="009E4983" w:rsidRPr="007F5FC8" w:rsidRDefault="009E4983" w:rsidP="009E4983">
      <w:pPr>
        <w:pStyle w:val="Odstavecseseznamem1"/>
        <w:spacing w:before="120" w:after="0" w:line="240" w:lineRule="auto"/>
        <w:ind w:left="0"/>
        <w:rPr>
          <w:rFonts w:ascii="Times New Roman" w:hAnsi="Times New Roman"/>
        </w:rPr>
      </w:pPr>
      <w:r w:rsidRPr="007F5FC8">
        <w:rPr>
          <w:rFonts w:ascii="Times New Roman" w:hAnsi="Times New Roman"/>
        </w:rPr>
        <w:t>(dále jen „objednatel“)</w:t>
      </w:r>
    </w:p>
    <w:p w:rsidR="009E4983" w:rsidRPr="007F5FC8" w:rsidRDefault="009E4983" w:rsidP="009E4983">
      <w:pPr>
        <w:outlineLvl w:val="0"/>
        <w:rPr>
          <w:sz w:val="22"/>
          <w:szCs w:val="22"/>
        </w:rPr>
      </w:pPr>
    </w:p>
    <w:p w:rsidR="009E4983" w:rsidRPr="007F5FC8" w:rsidRDefault="009E4983" w:rsidP="009E4983">
      <w:pPr>
        <w:outlineLvl w:val="0"/>
        <w:rPr>
          <w:sz w:val="22"/>
          <w:szCs w:val="22"/>
        </w:rPr>
      </w:pPr>
      <w:r w:rsidRPr="007F5FC8">
        <w:rPr>
          <w:sz w:val="22"/>
          <w:szCs w:val="22"/>
        </w:rPr>
        <w:t>a</w:t>
      </w:r>
    </w:p>
    <w:p w:rsidR="009E4983" w:rsidRPr="007F5FC8" w:rsidRDefault="009E4983" w:rsidP="009E4983">
      <w:pPr>
        <w:rPr>
          <w:b/>
          <w:sz w:val="22"/>
          <w:szCs w:val="22"/>
        </w:rPr>
      </w:pPr>
    </w:p>
    <w:p w:rsidR="00F26FD1" w:rsidRPr="00B85B26" w:rsidRDefault="00F26FD1" w:rsidP="00F26FD1">
      <w:pPr>
        <w:tabs>
          <w:tab w:val="left" w:pos="2160"/>
        </w:tabs>
      </w:pPr>
      <w:r w:rsidRPr="00B85B26">
        <w:rPr>
          <w:b/>
          <w:sz w:val="22"/>
          <w:szCs w:val="22"/>
        </w:rPr>
        <w:t>Zh</w:t>
      </w:r>
      <w:r w:rsidR="007C5355" w:rsidRPr="00B85B26">
        <w:rPr>
          <w:b/>
          <w:sz w:val="22"/>
          <w:szCs w:val="22"/>
        </w:rPr>
        <w:t>otovitel:</w:t>
      </w:r>
      <w:r w:rsidR="007C5355" w:rsidRPr="00B85B26">
        <w:rPr>
          <w:b/>
          <w:sz w:val="22"/>
          <w:szCs w:val="22"/>
        </w:rPr>
        <w:tab/>
      </w:r>
      <w:r w:rsidR="000926B5" w:rsidRPr="00B85B26">
        <w:rPr>
          <w:b/>
          <w:sz w:val="22"/>
          <w:szCs w:val="22"/>
        </w:rPr>
        <w:t>Ing. Aleš Novotný</w:t>
      </w:r>
    </w:p>
    <w:p w:rsidR="00F26FD1" w:rsidRPr="00B85B26" w:rsidRDefault="00F26FD1" w:rsidP="00F26FD1">
      <w:pPr>
        <w:tabs>
          <w:tab w:val="left" w:pos="2160"/>
        </w:tabs>
      </w:pPr>
      <w:r w:rsidRPr="00B85B26">
        <w:rPr>
          <w:sz w:val="22"/>
          <w:szCs w:val="22"/>
        </w:rPr>
        <w:t>sídlo/bydliště :</w:t>
      </w:r>
      <w:r w:rsidR="007C5355" w:rsidRPr="00B85B26">
        <w:rPr>
          <w:sz w:val="22"/>
          <w:szCs w:val="22"/>
        </w:rPr>
        <w:tab/>
      </w:r>
      <w:r w:rsidR="000926B5" w:rsidRPr="00B85B26">
        <w:rPr>
          <w:sz w:val="22"/>
          <w:szCs w:val="22"/>
        </w:rPr>
        <w:t>Sídliště 1. máje 1143, 386 01 Strakonice</w:t>
      </w:r>
      <w:r w:rsidRPr="00B85B26">
        <w:rPr>
          <w:sz w:val="22"/>
          <w:szCs w:val="22"/>
        </w:rPr>
        <w:tab/>
      </w:r>
    </w:p>
    <w:p w:rsidR="00F26FD1" w:rsidRPr="00B85B26" w:rsidRDefault="007C5355" w:rsidP="00F26FD1">
      <w:pPr>
        <w:tabs>
          <w:tab w:val="left" w:pos="2160"/>
        </w:tabs>
      </w:pPr>
      <w:r w:rsidRPr="00B85B26">
        <w:rPr>
          <w:sz w:val="22"/>
          <w:szCs w:val="22"/>
        </w:rPr>
        <w:t>IČO:</w:t>
      </w:r>
      <w:r w:rsidRPr="00B85B26">
        <w:rPr>
          <w:sz w:val="22"/>
          <w:szCs w:val="22"/>
        </w:rPr>
        <w:tab/>
      </w:r>
      <w:r w:rsidR="000926B5" w:rsidRPr="00B85B26">
        <w:rPr>
          <w:sz w:val="22"/>
          <w:szCs w:val="22"/>
        </w:rPr>
        <w:t>74416766</w:t>
      </w:r>
    </w:p>
    <w:p w:rsidR="00F26FD1" w:rsidRDefault="00C765C8" w:rsidP="00F26FD1">
      <w:pPr>
        <w:tabs>
          <w:tab w:val="left" w:pos="2160"/>
        </w:tabs>
        <w:rPr>
          <w:sz w:val="22"/>
          <w:szCs w:val="22"/>
        </w:rPr>
      </w:pPr>
      <w:proofErr w:type="spellStart"/>
      <w:r>
        <w:rPr>
          <w:sz w:val="22"/>
          <w:szCs w:val="22"/>
        </w:rPr>
        <w:t>xxx</w:t>
      </w:r>
      <w:proofErr w:type="spellEnd"/>
    </w:p>
    <w:p w:rsidR="001C1E22" w:rsidRDefault="001C1E22" w:rsidP="001C1E22">
      <w:pPr>
        <w:tabs>
          <w:tab w:val="left" w:pos="2160"/>
        </w:tabs>
        <w:outlineLvl w:val="0"/>
        <w:rPr>
          <w:sz w:val="22"/>
          <w:szCs w:val="22"/>
        </w:rPr>
      </w:pPr>
      <w:r w:rsidRPr="001C1E22">
        <w:rPr>
          <w:sz w:val="22"/>
          <w:szCs w:val="22"/>
        </w:rPr>
        <w:t>Zápis v ŽR:</w:t>
      </w:r>
      <w:r w:rsidRPr="001C1E22">
        <w:rPr>
          <w:sz w:val="22"/>
          <w:szCs w:val="22"/>
        </w:rPr>
        <w:tab/>
        <w:t>Městský úřad Strakonice, obecní živnostenský úřad,</w:t>
      </w:r>
      <w:r>
        <w:rPr>
          <w:sz w:val="22"/>
          <w:szCs w:val="22"/>
        </w:rPr>
        <w:t xml:space="preserve"> </w:t>
      </w:r>
    </w:p>
    <w:p w:rsidR="001C1E22" w:rsidRDefault="001C1E22" w:rsidP="001C1E22">
      <w:pPr>
        <w:tabs>
          <w:tab w:val="left" w:pos="2160"/>
        </w:tabs>
        <w:outlineLvl w:val="0"/>
      </w:pPr>
      <w:r>
        <w:rPr>
          <w:sz w:val="22"/>
          <w:szCs w:val="22"/>
        </w:rPr>
        <w:tab/>
        <w:t>vznik oprávnění 6. 3. 2007</w:t>
      </w:r>
    </w:p>
    <w:p w:rsidR="00F26FD1" w:rsidRDefault="00F26FD1" w:rsidP="00F26FD1">
      <w:pPr>
        <w:tabs>
          <w:tab w:val="left" w:pos="2160"/>
        </w:tabs>
        <w:outlineLvl w:val="0"/>
      </w:pPr>
      <w:r>
        <w:rPr>
          <w:sz w:val="22"/>
          <w:szCs w:val="22"/>
        </w:rPr>
        <w:tab/>
      </w:r>
      <w:bookmarkStart w:id="1" w:name="__DdeLink__305_3992597493"/>
      <w:bookmarkEnd w:id="1"/>
    </w:p>
    <w:p w:rsidR="009E4983" w:rsidRPr="007F5FC8" w:rsidRDefault="009E4983" w:rsidP="009E4983">
      <w:pPr>
        <w:rPr>
          <w:sz w:val="22"/>
          <w:szCs w:val="22"/>
          <w:highlight w:val="yellow"/>
        </w:rPr>
      </w:pPr>
    </w:p>
    <w:p w:rsidR="009E4983" w:rsidRDefault="009E4983" w:rsidP="009E4983">
      <w:pPr>
        <w:rPr>
          <w:sz w:val="22"/>
          <w:szCs w:val="22"/>
        </w:rPr>
      </w:pPr>
      <w:r w:rsidRPr="007F5FC8">
        <w:rPr>
          <w:sz w:val="22"/>
          <w:szCs w:val="22"/>
        </w:rPr>
        <w:t>(dále jen „zhotovitel“)</w:t>
      </w:r>
    </w:p>
    <w:p w:rsidR="002459DF" w:rsidRDefault="002459DF" w:rsidP="009E4983">
      <w:pPr>
        <w:rPr>
          <w:sz w:val="22"/>
          <w:szCs w:val="22"/>
        </w:rPr>
      </w:pPr>
    </w:p>
    <w:p w:rsidR="002459DF" w:rsidRPr="007F5FC8" w:rsidRDefault="002459DF" w:rsidP="009E4983">
      <w:pPr>
        <w:rPr>
          <w:sz w:val="22"/>
          <w:szCs w:val="22"/>
        </w:rPr>
      </w:pPr>
      <w:r>
        <w:rPr>
          <w:sz w:val="22"/>
          <w:szCs w:val="22"/>
        </w:rPr>
        <w:t xml:space="preserve">(dále </w:t>
      </w:r>
      <w:r w:rsidR="00EC09AB">
        <w:rPr>
          <w:sz w:val="22"/>
          <w:szCs w:val="22"/>
        </w:rPr>
        <w:t xml:space="preserve">společně </w:t>
      </w:r>
      <w:r>
        <w:rPr>
          <w:sz w:val="22"/>
          <w:szCs w:val="22"/>
        </w:rPr>
        <w:t>též jako „smluvní strany“)</w:t>
      </w:r>
    </w:p>
    <w:p w:rsidR="001970CF" w:rsidRPr="007F5FC8" w:rsidRDefault="001970CF" w:rsidP="009E4983">
      <w:pPr>
        <w:rPr>
          <w:sz w:val="22"/>
          <w:szCs w:val="22"/>
        </w:rPr>
      </w:pPr>
    </w:p>
    <w:p w:rsidR="00F26FD1" w:rsidRDefault="00F26FD1" w:rsidP="001970CF">
      <w:pPr>
        <w:tabs>
          <w:tab w:val="left" w:pos="2160"/>
        </w:tabs>
        <w:jc w:val="center"/>
        <w:rPr>
          <w:b/>
          <w:sz w:val="22"/>
          <w:szCs w:val="22"/>
        </w:rPr>
      </w:pPr>
    </w:p>
    <w:p w:rsidR="00F26FD1" w:rsidRDefault="00F26FD1" w:rsidP="001970CF">
      <w:pPr>
        <w:tabs>
          <w:tab w:val="left" w:pos="2160"/>
        </w:tabs>
        <w:jc w:val="center"/>
        <w:rPr>
          <w:b/>
          <w:sz w:val="22"/>
          <w:szCs w:val="22"/>
        </w:rPr>
      </w:pPr>
    </w:p>
    <w:p w:rsidR="00F26FD1" w:rsidRDefault="00F26FD1" w:rsidP="001970CF">
      <w:pPr>
        <w:tabs>
          <w:tab w:val="left" w:pos="2160"/>
        </w:tabs>
        <w:jc w:val="center"/>
        <w:rPr>
          <w:b/>
          <w:sz w:val="22"/>
          <w:szCs w:val="22"/>
        </w:rPr>
      </w:pPr>
    </w:p>
    <w:p w:rsidR="00F26FD1" w:rsidRDefault="00F26FD1" w:rsidP="001970CF">
      <w:pPr>
        <w:tabs>
          <w:tab w:val="left" w:pos="2160"/>
        </w:tabs>
        <w:jc w:val="center"/>
        <w:rPr>
          <w:b/>
          <w:sz w:val="22"/>
          <w:szCs w:val="22"/>
        </w:rPr>
      </w:pPr>
    </w:p>
    <w:p w:rsidR="00F26FD1" w:rsidRDefault="00F26FD1" w:rsidP="001970CF">
      <w:pPr>
        <w:tabs>
          <w:tab w:val="left" w:pos="2160"/>
        </w:tabs>
        <w:jc w:val="center"/>
        <w:rPr>
          <w:b/>
          <w:sz w:val="22"/>
          <w:szCs w:val="22"/>
        </w:rPr>
      </w:pPr>
    </w:p>
    <w:p w:rsidR="001970CF" w:rsidRPr="007F5FC8" w:rsidRDefault="001970CF" w:rsidP="001970CF">
      <w:pPr>
        <w:tabs>
          <w:tab w:val="left" w:pos="2160"/>
        </w:tabs>
        <w:jc w:val="center"/>
        <w:rPr>
          <w:b/>
          <w:sz w:val="22"/>
          <w:szCs w:val="22"/>
        </w:rPr>
      </w:pPr>
      <w:r w:rsidRPr="007F5FC8">
        <w:rPr>
          <w:b/>
          <w:sz w:val="22"/>
          <w:szCs w:val="22"/>
        </w:rPr>
        <w:t>uzavírají níže uvedeného dne, m</w:t>
      </w:r>
      <w:r w:rsidR="0025498B">
        <w:rPr>
          <w:b/>
          <w:sz w:val="22"/>
          <w:szCs w:val="22"/>
        </w:rPr>
        <w:t>ěsíce a roku tuto Smlouvu o dílo</w:t>
      </w:r>
    </w:p>
    <w:p w:rsidR="00EC09AB" w:rsidRPr="007F5FC8" w:rsidRDefault="00EC09AB" w:rsidP="00EC09AB">
      <w:pPr>
        <w:jc w:val="center"/>
        <w:rPr>
          <w:b/>
          <w:sz w:val="22"/>
          <w:szCs w:val="22"/>
        </w:rPr>
      </w:pPr>
      <w:r>
        <w:rPr>
          <w:sz w:val="22"/>
          <w:szCs w:val="22"/>
        </w:rPr>
        <w:t>(dále jen</w:t>
      </w:r>
      <w:r w:rsidRPr="007F5FC8">
        <w:rPr>
          <w:sz w:val="22"/>
          <w:szCs w:val="22"/>
        </w:rPr>
        <w:t xml:space="preserve"> jako „smlouva“)</w:t>
      </w:r>
    </w:p>
    <w:p w:rsidR="001970CF" w:rsidRDefault="001970CF" w:rsidP="009E4983">
      <w:pPr>
        <w:rPr>
          <w:sz w:val="22"/>
          <w:szCs w:val="22"/>
        </w:rPr>
      </w:pPr>
    </w:p>
    <w:p w:rsidR="00F26FD1" w:rsidRDefault="00F26FD1" w:rsidP="009E4983">
      <w:pPr>
        <w:rPr>
          <w:sz w:val="22"/>
          <w:szCs w:val="22"/>
        </w:rPr>
      </w:pPr>
    </w:p>
    <w:p w:rsidR="00F26FD1" w:rsidRDefault="00F26FD1" w:rsidP="009E4983">
      <w:pPr>
        <w:rPr>
          <w:sz w:val="22"/>
          <w:szCs w:val="22"/>
        </w:rPr>
      </w:pPr>
    </w:p>
    <w:p w:rsidR="00F26FD1" w:rsidRDefault="00F26FD1" w:rsidP="009E4983">
      <w:pPr>
        <w:rPr>
          <w:sz w:val="22"/>
          <w:szCs w:val="22"/>
        </w:rPr>
      </w:pPr>
    </w:p>
    <w:p w:rsidR="00F26FD1" w:rsidRDefault="00F26FD1" w:rsidP="009E4983">
      <w:pPr>
        <w:rPr>
          <w:b/>
          <w:sz w:val="22"/>
          <w:szCs w:val="22"/>
        </w:rPr>
      </w:pPr>
    </w:p>
    <w:p w:rsidR="007C5355" w:rsidRDefault="007C5355" w:rsidP="009E4983">
      <w:pPr>
        <w:rPr>
          <w:b/>
          <w:sz w:val="22"/>
          <w:szCs w:val="22"/>
        </w:rPr>
      </w:pPr>
    </w:p>
    <w:p w:rsidR="007C5355" w:rsidRPr="00DA28C0" w:rsidRDefault="00C07E44" w:rsidP="009E4983">
      <w:pPr>
        <w:rPr>
          <w:b/>
          <w:sz w:val="22"/>
          <w:szCs w:val="22"/>
        </w:rPr>
      </w:pPr>
      <w:r w:rsidRPr="00C07E44">
        <w:rPr>
          <w:b/>
          <w:sz w:val="22"/>
          <w:szCs w:val="22"/>
        </w:rPr>
        <w:t>PROJEKTOVÁ DOKUMENTACE NA REKONSTRUKCI STÁJÍ NA SKLADOVACÍ PROSTORY VE STOŽCI</w:t>
      </w:r>
    </w:p>
    <w:p w:rsidR="007C5355" w:rsidRDefault="007C5355" w:rsidP="009E4983">
      <w:pPr>
        <w:rPr>
          <w:sz w:val="22"/>
          <w:szCs w:val="22"/>
        </w:rPr>
      </w:pPr>
    </w:p>
    <w:p w:rsidR="00F26FD1" w:rsidRDefault="00F26FD1" w:rsidP="009E4983">
      <w:pPr>
        <w:rPr>
          <w:sz w:val="22"/>
          <w:szCs w:val="22"/>
        </w:rPr>
      </w:pPr>
    </w:p>
    <w:p w:rsidR="00F26FD1" w:rsidRDefault="00F26FD1" w:rsidP="009E4983">
      <w:pPr>
        <w:rPr>
          <w:sz w:val="22"/>
          <w:szCs w:val="22"/>
        </w:rPr>
      </w:pPr>
    </w:p>
    <w:p w:rsidR="00F26FD1" w:rsidRPr="007F5FC8" w:rsidRDefault="00F26FD1" w:rsidP="009E4983">
      <w:pPr>
        <w:rPr>
          <w:sz w:val="22"/>
          <w:szCs w:val="22"/>
        </w:rPr>
      </w:pPr>
    </w:p>
    <w:p w:rsidR="001970CF" w:rsidRDefault="001970CF" w:rsidP="001970CF">
      <w:pPr>
        <w:rPr>
          <w:sz w:val="22"/>
          <w:szCs w:val="22"/>
        </w:rPr>
      </w:pPr>
    </w:p>
    <w:p w:rsidR="007C5355" w:rsidRPr="007F5FC8" w:rsidRDefault="007C5355" w:rsidP="001970CF">
      <w:pPr>
        <w:rPr>
          <w:sz w:val="22"/>
          <w:szCs w:val="22"/>
        </w:rPr>
      </w:pPr>
    </w:p>
    <w:p w:rsidR="009E4983" w:rsidRPr="00EC09AB" w:rsidRDefault="009E4983" w:rsidP="00EC09AB">
      <w:pPr>
        <w:numPr>
          <w:ilvl w:val="0"/>
          <w:numId w:val="3"/>
        </w:numPr>
        <w:spacing w:before="120"/>
        <w:ind w:hanging="357"/>
        <w:rPr>
          <w:b/>
          <w:sz w:val="22"/>
          <w:szCs w:val="22"/>
        </w:rPr>
      </w:pPr>
      <w:r w:rsidRPr="007F5FC8">
        <w:rPr>
          <w:b/>
          <w:sz w:val="22"/>
          <w:szCs w:val="22"/>
        </w:rPr>
        <w:t>PŘEDMĚT SMLOUVY</w:t>
      </w:r>
    </w:p>
    <w:p w:rsidR="009E4983" w:rsidRPr="008E561C" w:rsidRDefault="009E4983" w:rsidP="009E4983">
      <w:pPr>
        <w:jc w:val="both"/>
        <w:rPr>
          <w:sz w:val="22"/>
          <w:szCs w:val="22"/>
        </w:rPr>
      </w:pPr>
    </w:p>
    <w:p w:rsidR="00EC09AB" w:rsidRPr="00910F3B" w:rsidRDefault="00EC09AB" w:rsidP="00CE0EA4">
      <w:pPr>
        <w:numPr>
          <w:ilvl w:val="0"/>
          <w:numId w:val="4"/>
        </w:numPr>
        <w:suppressAutoHyphens/>
        <w:jc w:val="both"/>
        <w:rPr>
          <w:sz w:val="22"/>
          <w:szCs w:val="22"/>
        </w:rPr>
      </w:pPr>
      <w:r w:rsidRPr="00910F3B">
        <w:rPr>
          <w:sz w:val="22"/>
          <w:szCs w:val="22"/>
        </w:rPr>
        <w:t>Zhotovitel se zavazuje, že pro objednatele provede na svůj náklad a nebe</w:t>
      </w:r>
      <w:r w:rsidR="007C5355">
        <w:rPr>
          <w:sz w:val="22"/>
          <w:szCs w:val="22"/>
        </w:rPr>
        <w:t>zpečí a řádně a včas předá dílo</w:t>
      </w:r>
      <w:r w:rsidR="002732FF">
        <w:rPr>
          <w:sz w:val="22"/>
          <w:szCs w:val="22"/>
        </w:rPr>
        <w:t>: Projektovou dokumentaci na rekonstrukci stájí na skladovací prostory</w:t>
      </w:r>
      <w:r w:rsidRPr="00910F3B">
        <w:rPr>
          <w:bCs/>
          <w:sz w:val="22"/>
          <w:szCs w:val="22"/>
        </w:rPr>
        <w:t>, a to v</w:t>
      </w:r>
      <w:r w:rsidR="001C1E22">
        <w:rPr>
          <w:bCs/>
          <w:sz w:val="22"/>
          <w:szCs w:val="22"/>
        </w:rPr>
        <w:t> </w:t>
      </w:r>
      <w:r w:rsidRPr="00910F3B">
        <w:rPr>
          <w:bCs/>
          <w:sz w:val="22"/>
          <w:szCs w:val="22"/>
        </w:rPr>
        <w:t>souladu</w:t>
      </w:r>
      <w:r w:rsidR="001C1E22">
        <w:rPr>
          <w:bCs/>
          <w:sz w:val="22"/>
          <w:szCs w:val="22"/>
        </w:rPr>
        <w:t xml:space="preserve"> </w:t>
      </w:r>
      <w:r w:rsidRPr="00910F3B">
        <w:rPr>
          <w:sz w:val="22"/>
          <w:szCs w:val="22"/>
        </w:rPr>
        <w:t>s požadavky zadávací dokumentace, které jsou uvedeny v Příloze A Podrobná specifikace díla</w:t>
      </w:r>
      <w:r w:rsidR="00CE0EA4" w:rsidRPr="00910F3B">
        <w:rPr>
          <w:sz w:val="22"/>
          <w:szCs w:val="22"/>
        </w:rPr>
        <w:t xml:space="preserve">, včetně </w:t>
      </w:r>
      <w:r w:rsidR="00F26FD1" w:rsidRPr="00910F3B">
        <w:rPr>
          <w:sz w:val="22"/>
          <w:szCs w:val="22"/>
        </w:rPr>
        <w:t xml:space="preserve">zpracování rozpočtu, </w:t>
      </w:r>
      <w:r w:rsidR="00CE0EA4" w:rsidRPr="00910F3B">
        <w:rPr>
          <w:sz w:val="22"/>
          <w:szCs w:val="22"/>
        </w:rPr>
        <w:t>provedení všech nezbytných inženýrských činností a spolupráce zhotovitele v zadávacím řízení na výběr generálního dodavatele (zhotovitele stavby) a výkon autorského dozoru po celou dobu realizace stavby</w:t>
      </w:r>
      <w:r w:rsidRPr="00910F3B">
        <w:rPr>
          <w:sz w:val="22"/>
          <w:szCs w:val="22"/>
        </w:rPr>
        <w:t xml:space="preserve"> (dále jen „Dílo“)</w:t>
      </w:r>
      <w:r w:rsidR="007A315B" w:rsidRPr="00910F3B">
        <w:rPr>
          <w:sz w:val="22"/>
          <w:szCs w:val="22"/>
        </w:rPr>
        <w:t>.</w:t>
      </w:r>
    </w:p>
    <w:p w:rsidR="009E4983" w:rsidRPr="007F5FC8" w:rsidRDefault="00EC09AB" w:rsidP="009E4983">
      <w:pPr>
        <w:numPr>
          <w:ilvl w:val="0"/>
          <w:numId w:val="4"/>
        </w:numPr>
        <w:suppressAutoHyphens/>
        <w:jc w:val="both"/>
        <w:rPr>
          <w:sz w:val="22"/>
          <w:szCs w:val="22"/>
        </w:rPr>
      </w:pPr>
      <w:r>
        <w:rPr>
          <w:sz w:val="22"/>
          <w:szCs w:val="22"/>
        </w:rPr>
        <w:t>Objednatel</w:t>
      </w:r>
      <w:r w:rsidR="001C1E22">
        <w:rPr>
          <w:sz w:val="22"/>
          <w:szCs w:val="22"/>
        </w:rPr>
        <w:t xml:space="preserve"> </w:t>
      </w:r>
      <w:r w:rsidRPr="007F5FC8">
        <w:rPr>
          <w:sz w:val="22"/>
          <w:szCs w:val="22"/>
        </w:rPr>
        <w:t>se zavazuje Dílo dodané zhotovitelem v souladu s to</w:t>
      </w:r>
      <w:r>
        <w:rPr>
          <w:sz w:val="22"/>
          <w:szCs w:val="22"/>
        </w:rPr>
        <w:t>u</w:t>
      </w:r>
      <w:r w:rsidRPr="007F5FC8">
        <w:rPr>
          <w:sz w:val="22"/>
          <w:szCs w:val="22"/>
        </w:rPr>
        <w:t xml:space="preserve">to smlouvou </w:t>
      </w:r>
      <w:proofErr w:type="gramStart"/>
      <w:r w:rsidRPr="007F5FC8">
        <w:rPr>
          <w:sz w:val="22"/>
          <w:szCs w:val="22"/>
        </w:rPr>
        <w:t xml:space="preserve">převzít </w:t>
      </w:r>
      <w:r w:rsidR="00B85B26">
        <w:rPr>
          <w:sz w:val="22"/>
          <w:szCs w:val="22"/>
        </w:rPr>
        <w:t xml:space="preserve">               </w:t>
      </w:r>
      <w:r w:rsidR="00DA28C0">
        <w:rPr>
          <w:sz w:val="22"/>
          <w:szCs w:val="22"/>
        </w:rPr>
        <w:t xml:space="preserve">a </w:t>
      </w:r>
      <w:r w:rsidRPr="007F5FC8">
        <w:rPr>
          <w:sz w:val="22"/>
          <w:szCs w:val="22"/>
        </w:rPr>
        <w:t>zhotoviteli</w:t>
      </w:r>
      <w:proofErr w:type="gramEnd"/>
      <w:r w:rsidRPr="007F5FC8">
        <w:rPr>
          <w:sz w:val="22"/>
          <w:szCs w:val="22"/>
        </w:rPr>
        <w:t xml:space="preserve"> za něj</w:t>
      </w:r>
      <w:r>
        <w:rPr>
          <w:sz w:val="22"/>
          <w:szCs w:val="22"/>
        </w:rPr>
        <w:t xml:space="preserve"> při splnění podmínek dle této s</w:t>
      </w:r>
      <w:r w:rsidRPr="007F5FC8">
        <w:rPr>
          <w:sz w:val="22"/>
          <w:szCs w:val="22"/>
        </w:rPr>
        <w:t>mlouvy zaplatit dohodnutou cenu Díla uvedenou v článku 3</w:t>
      </w:r>
      <w:r w:rsidR="00B85B26">
        <w:rPr>
          <w:sz w:val="22"/>
          <w:szCs w:val="22"/>
        </w:rPr>
        <w:t xml:space="preserve"> </w:t>
      </w:r>
      <w:r w:rsidRPr="007F5FC8">
        <w:rPr>
          <w:sz w:val="22"/>
          <w:szCs w:val="22"/>
        </w:rPr>
        <w:t>této smlouvy</w:t>
      </w:r>
      <w:r>
        <w:rPr>
          <w:sz w:val="22"/>
          <w:szCs w:val="22"/>
        </w:rPr>
        <w:t>.</w:t>
      </w:r>
    </w:p>
    <w:p w:rsidR="009E4983" w:rsidRPr="007F5FC8" w:rsidRDefault="009E4983" w:rsidP="009E4983">
      <w:pPr>
        <w:rPr>
          <w:b/>
          <w:sz w:val="22"/>
          <w:szCs w:val="22"/>
        </w:rPr>
      </w:pPr>
    </w:p>
    <w:p w:rsidR="009E4983" w:rsidRPr="007F5FC8" w:rsidRDefault="009E4983" w:rsidP="009E4983">
      <w:pPr>
        <w:numPr>
          <w:ilvl w:val="0"/>
          <w:numId w:val="3"/>
        </w:numPr>
        <w:spacing w:before="120"/>
        <w:ind w:hanging="357"/>
        <w:rPr>
          <w:b/>
          <w:sz w:val="22"/>
          <w:szCs w:val="22"/>
        </w:rPr>
      </w:pPr>
      <w:r w:rsidRPr="007F5FC8">
        <w:rPr>
          <w:b/>
          <w:sz w:val="22"/>
          <w:szCs w:val="22"/>
        </w:rPr>
        <w:t xml:space="preserve">ČAS A MÍSTO PLNĚNÍ </w:t>
      </w:r>
    </w:p>
    <w:p w:rsidR="007F3820" w:rsidRDefault="007F3820"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hanging="357"/>
        <w:rPr>
          <w:rFonts w:ascii="Times New Roman" w:hAnsi="Times New Roman" w:cs="Times New Roman"/>
          <w:lang w:val="cs-CZ"/>
        </w:rPr>
      </w:pPr>
      <w:r w:rsidRPr="006F61D6">
        <w:rPr>
          <w:rFonts w:ascii="Times New Roman" w:hAnsi="Times New Roman" w:cs="Times New Roman"/>
          <w:lang w:val="cs-CZ"/>
        </w:rPr>
        <w:t>Termín zahájení:</w:t>
      </w:r>
      <w:r w:rsidR="00B85B26">
        <w:rPr>
          <w:rFonts w:ascii="Times New Roman" w:hAnsi="Times New Roman" w:cs="Times New Roman"/>
          <w:lang w:val="cs-CZ"/>
        </w:rPr>
        <w:t xml:space="preserve"> </w:t>
      </w:r>
      <w:r w:rsidR="00F26FD1" w:rsidRPr="00E86B01">
        <w:rPr>
          <w:rFonts w:ascii="Times New Roman" w:hAnsi="Times New Roman" w:cs="Times New Roman"/>
          <w:b/>
          <w:lang w:val="cs-CZ"/>
        </w:rPr>
        <w:t>zveřejněním smlouvy v registru smluv</w:t>
      </w:r>
    </w:p>
    <w:p w:rsidR="002732FF" w:rsidRDefault="00EC09AB"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hanging="357"/>
        <w:rPr>
          <w:rFonts w:ascii="Times New Roman" w:hAnsi="Times New Roman" w:cs="Times New Roman"/>
          <w:lang w:val="cs-CZ"/>
        </w:rPr>
      </w:pPr>
      <w:r w:rsidRPr="001C1E22">
        <w:rPr>
          <w:rFonts w:ascii="Times New Roman" w:hAnsi="Times New Roman" w:cs="Times New Roman"/>
          <w:lang w:val="cs-CZ"/>
        </w:rPr>
        <w:t>Lhůt</w:t>
      </w:r>
      <w:r w:rsidR="00CE0EA4" w:rsidRPr="001C1E22">
        <w:rPr>
          <w:rFonts w:ascii="Times New Roman" w:hAnsi="Times New Roman" w:cs="Times New Roman"/>
          <w:lang w:val="cs-CZ"/>
        </w:rPr>
        <w:t>y</w:t>
      </w:r>
      <w:r w:rsidRPr="001C1E22">
        <w:rPr>
          <w:rFonts w:ascii="Times New Roman" w:hAnsi="Times New Roman" w:cs="Times New Roman"/>
          <w:lang w:val="cs-CZ"/>
        </w:rPr>
        <w:t xml:space="preserve"> dodání</w:t>
      </w:r>
      <w:r w:rsidR="00F26FD1" w:rsidRPr="001C1E22">
        <w:rPr>
          <w:rFonts w:ascii="Times New Roman" w:hAnsi="Times New Roman" w:cs="Times New Roman"/>
          <w:lang w:val="cs-CZ"/>
        </w:rPr>
        <w:t>:</w:t>
      </w:r>
      <w:r w:rsidR="001C1E22" w:rsidRPr="001C1E22">
        <w:rPr>
          <w:rFonts w:ascii="Times New Roman" w:hAnsi="Times New Roman" w:cs="Times New Roman"/>
          <w:lang w:val="cs-CZ"/>
        </w:rPr>
        <w:t xml:space="preserve"> </w:t>
      </w:r>
    </w:p>
    <w:p w:rsidR="001C1E22" w:rsidRPr="001C1E22" w:rsidRDefault="002732FF" w:rsidP="002732FF">
      <w:pPr>
        <w:pStyle w:val="Zkladn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720"/>
        <w:rPr>
          <w:rFonts w:ascii="Times New Roman" w:hAnsi="Times New Roman" w:cs="Times New Roman"/>
          <w:lang w:val="cs-CZ"/>
        </w:rPr>
      </w:pPr>
      <w:r>
        <w:rPr>
          <w:rFonts w:ascii="Times New Roman" w:hAnsi="Times New Roman" w:cs="Times New Roman"/>
          <w:lang w:val="cs-CZ"/>
        </w:rPr>
        <w:t xml:space="preserve">a) </w:t>
      </w:r>
      <w:r w:rsidR="001C1E22" w:rsidRPr="001C1E22">
        <w:rPr>
          <w:rFonts w:ascii="Times New Roman" w:hAnsi="Times New Roman" w:cs="Times New Roman"/>
          <w:lang w:val="cs-CZ"/>
        </w:rPr>
        <w:t>předání projektové dokumentace do 30. 4. 2026</w:t>
      </w:r>
    </w:p>
    <w:p w:rsidR="00CE0EA4" w:rsidRDefault="002732FF" w:rsidP="006802D4">
      <w:pPr>
        <w:pStyle w:val="Zkladn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720"/>
        <w:rPr>
          <w:rFonts w:ascii="Times New Roman" w:hAnsi="Times New Roman" w:cs="Times New Roman"/>
          <w:lang w:val="cs-CZ"/>
        </w:rPr>
      </w:pPr>
      <w:r>
        <w:rPr>
          <w:rFonts w:ascii="Times New Roman" w:hAnsi="Times New Roman" w:cs="Times New Roman"/>
          <w:lang w:val="cs-CZ"/>
        </w:rPr>
        <w:t xml:space="preserve">b) </w:t>
      </w:r>
      <w:r w:rsidR="001C1E22" w:rsidRPr="001C1E22">
        <w:rPr>
          <w:rFonts w:ascii="Times New Roman" w:hAnsi="Times New Roman" w:cs="Times New Roman"/>
          <w:lang w:val="cs-CZ"/>
        </w:rPr>
        <w:t>vyřízení stavebního povolení do 30. 6. 2026</w:t>
      </w:r>
    </w:p>
    <w:p w:rsidR="002732FF" w:rsidRPr="001C1E22" w:rsidRDefault="002732FF" w:rsidP="006802D4">
      <w:pPr>
        <w:pStyle w:val="Zkladn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720"/>
        <w:rPr>
          <w:rFonts w:ascii="Times New Roman" w:hAnsi="Times New Roman" w:cs="Times New Roman"/>
          <w:lang w:val="cs-CZ"/>
        </w:rPr>
      </w:pPr>
      <w:r>
        <w:rPr>
          <w:rFonts w:ascii="Times New Roman" w:hAnsi="Times New Roman" w:cs="Times New Roman"/>
          <w:lang w:val="cs-CZ"/>
        </w:rPr>
        <w:t>c) spolupráce zhotovitele v zadávacím řízení a výkon autorského dozoru po dobu rekonstrukce stájí</w:t>
      </w:r>
    </w:p>
    <w:p w:rsidR="002F23F7" w:rsidRPr="002F23F7" w:rsidRDefault="002F23F7"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hanging="357"/>
        <w:rPr>
          <w:rFonts w:ascii="Times New Roman" w:hAnsi="Times New Roman" w:cs="Times New Roman"/>
          <w:lang w:val="cs-CZ"/>
        </w:rPr>
      </w:pPr>
      <w:proofErr w:type="spellStart"/>
      <w:r>
        <w:rPr>
          <w:rFonts w:ascii="Times New Roman" w:hAnsi="Times New Roman" w:cs="Times New Roman"/>
        </w:rPr>
        <w:t>Zhotovitel</w:t>
      </w:r>
      <w:proofErr w:type="spellEnd"/>
      <w:r>
        <w:rPr>
          <w:rFonts w:ascii="Times New Roman" w:hAnsi="Times New Roman" w:cs="Times New Roman"/>
        </w:rPr>
        <w:t xml:space="preserve"> </w:t>
      </w:r>
      <w:r w:rsidRPr="002F23F7">
        <w:rPr>
          <w:rFonts w:ascii="Times New Roman" w:hAnsi="Times New Roman" w:cs="Times New Roman"/>
        </w:rPr>
        <w:t xml:space="preserve">je </w:t>
      </w:r>
      <w:proofErr w:type="spellStart"/>
      <w:r w:rsidRPr="002F23F7">
        <w:rPr>
          <w:rFonts w:ascii="Times New Roman" w:hAnsi="Times New Roman" w:cs="Times New Roman"/>
        </w:rPr>
        <w:t>povinen</w:t>
      </w:r>
      <w:proofErr w:type="spellEnd"/>
      <w:r>
        <w:rPr>
          <w:rFonts w:ascii="Times New Roman" w:hAnsi="Times New Roman" w:cs="Times New Roman"/>
        </w:rPr>
        <w:t xml:space="preserve"> </w:t>
      </w:r>
      <w:proofErr w:type="spellStart"/>
      <w:r>
        <w:rPr>
          <w:rFonts w:ascii="Times New Roman" w:hAnsi="Times New Roman" w:cs="Times New Roman"/>
        </w:rPr>
        <w:t>provádět</w:t>
      </w:r>
      <w:proofErr w:type="spellEnd"/>
      <w:r>
        <w:rPr>
          <w:rFonts w:ascii="Times New Roman" w:hAnsi="Times New Roman" w:cs="Times New Roman"/>
        </w:rPr>
        <w:t xml:space="preserve"> </w:t>
      </w:r>
      <w:proofErr w:type="spellStart"/>
      <w:r>
        <w:rPr>
          <w:rFonts w:ascii="Times New Roman" w:hAnsi="Times New Roman" w:cs="Times New Roman"/>
        </w:rPr>
        <w:t>Dílo</w:t>
      </w:r>
      <w:proofErr w:type="spellEnd"/>
      <w:r>
        <w:rPr>
          <w:rFonts w:ascii="Times New Roman" w:hAnsi="Times New Roman" w:cs="Times New Roman"/>
        </w:rPr>
        <w:t xml:space="preserve"> </w:t>
      </w:r>
      <w:proofErr w:type="spellStart"/>
      <w:r>
        <w:rPr>
          <w:rFonts w:ascii="Times New Roman" w:hAnsi="Times New Roman" w:cs="Times New Roman"/>
        </w:rPr>
        <w:t>postupně</w:t>
      </w:r>
      <w:proofErr w:type="spellEnd"/>
      <w:r>
        <w:rPr>
          <w:rFonts w:ascii="Times New Roman" w:hAnsi="Times New Roman" w:cs="Times New Roman"/>
        </w:rPr>
        <w:t xml:space="preserve"> </w:t>
      </w:r>
      <w:proofErr w:type="spellStart"/>
      <w:r>
        <w:rPr>
          <w:rFonts w:ascii="Times New Roman" w:hAnsi="Times New Roman" w:cs="Times New Roman"/>
        </w:rPr>
        <w:t>dle</w:t>
      </w:r>
      <w:proofErr w:type="spellEnd"/>
      <w:r>
        <w:rPr>
          <w:rFonts w:ascii="Times New Roman" w:hAnsi="Times New Roman" w:cs="Times New Roman"/>
        </w:rPr>
        <w:t xml:space="preserve"> </w:t>
      </w:r>
      <w:proofErr w:type="spellStart"/>
      <w:r>
        <w:rPr>
          <w:rFonts w:ascii="Times New Roman" w:hAnsi="Times New Roman" w:cs="Times New Roman"/>
        </w:rPr>
        <w:t>výše</w:t>
      </w:r>
      <w:proofErr w:type="spellEnd"/>
      <w:r w:rsidRPr="002F23F7">
        <w:rPr>
          <w:rFonts w:ascii="Times New Roman" w:hAnsi="Times New Roman" w:cs="Times New Roman"/>
        </w:rPr>
        <w:t xml:space="preserve"> </w:t>
      </w:r>
      <w:proofErr w:type="spellStart"/>
      <w:r w:rsidRPr="002F23F7">
        <w:rPr>
          <w:rFonts w:ascii="Times New Roman" w:hAnsi="Times New Roman" w:cs="Times New Roman"/>
        </w:rPr>
        <w:t>uvedených</w:t>
      </w:r>
      <w:proofErr w:type="spellEnd"/>
      <w:r w:rsidRPr="002F23F7">
        <w:rPr>
          <w:rFonts w:ascii="Times New Roman" w:hAnsi="Times New Roman" w:cs="Times New Roman"/>
        </w:rPr>
        <w:t xml:space="preserve"> </w:t>
      </w:r>
      <w:proofErr w:type="spellStart"/>
      <w:r w:rsidRPr="002F23F7">
        <w:rPr>
          <w:rFonts w:ascii="Times New Roman" w:hAnsi="Times New Roman" w:cs="Times New Roman"/>
        </w:rPr>
        <w:t>termínů</w:t>
      </w:r>
      <w:proofErr w:type="spellEnd"/>
      <w:r w:rsidRPr="002F23F7">
        <w:rPr>
          <w:rFonts w:ascii="Times New Roman" w:hAnsi="Times New Roman" w:cs="Times New Roman"/>
        </w:rPr>
        <w:t xml:space="preserve"> </w:t>
      </w:r>
      <w:proofErr w:type="spellStart"/>
      <w:r w:rsidRPr="002F23F7">
        <w:rPr>
          <w:rFonts w:ascii="Times New Roman" w:hAnsi="Times New Roman" w:cs="Times New Roman"/>
        </w:rPr>
        <w:t>tak</w:t>
      </w:r>
      <w:proofErr w:type="spellEnd"/>
      <w:r w:rsidRPr="002F23F7">
        <w:rPr>
          <w:rFonts w:ascii="Times New Roman" w:hAnsi="Times New Roman" w:cs="Times New Roman"/>
        </w:rPr>
        <w:t xml:space="preserve">, aby </w:t>
      </w:r>
      <w:proofErr w:type="spellStart"/>
      <w:r w:rsidRPr="002F23F7">
        <w:rPr>
          <w:rFonts w:ascii="Times New Roman" w:hAnsi="Times New Roman" w:cs="Times New Roman"/>
        </w:rPr>
        <w:t>byly</w:t>
      </w:r>
      <w:proofErr w:type="spellEnd"/>
      <w:r w:rsidRPr="002F23F7">
        <w:rPr>
          <w:rFonts w:ascii="Times New Roman" w:hAnsi="Times New Roman" w:cs="Times New Roman"/>
        </w:rPr>
        <w:t xml:space="preserve"> </w:t>
      </w:r>
      <w:proofErr w:type="spellStart"/>
      <w:r w:rsidRPr="002F23F7">
        <w:rPr>
          <w:rFonts w:ascii="Times New Roman" w:hAnsi="Times New Roman" w:cs="Times New Roman"/>
        </w:rPr>
        <w:t>splněny</w:t>
      </w:r>
      <w:proofErr w:type="spellEnd"/>
      <w:r w:rsidRPr="002F23F7">
        <w:rPr>
          <w:rFonts w:ascii="Times New Roman" w:hAnsi="Times New Roman" w:cs="Times New Roman"/>
        </w:rPr>
        <w:t xml:space="preserve"> </w:t>
      </w:r>
      <w:proofErr w:type="spellStart"/>
      <w:r w:rsidRPr="002F23F7">
        <w:rPr>
          <w:rFonts w:ascii="Times New Roman" w:hAnsi="Times New Roman" w:cs="Times New Roman"/>
        </w:rPr>
        <w:t>požadavky</w:t>
      </w:r>
      <w:proofErr w:type="spellEnd"/>
      <w:r w:rsidRPr="002F23F7">
        <w:rPr>
          <w:rFonts w:ascii="Times New Roman" w:hAnsi="Times New Roman" w:cs="Times New Roman"/>
        </w:rPr>
        <w:t xml:space="preserve"> </w:t>
      </w:r>
      <w:proofErr w:type="spellStart"/>
      <w:r w:rsidRPr="002F23F7">
        <w:rPr>
          <w:rFonts w:ascii="Times New Roman" w:hAnsi="Times New Roman" w:cs="Times New Roman"/>
        </w:rPr>
        <w:t>uvedené</w:t>
      </w:r>
      <w:proofErr w:type="spellEnd"/>
      <w:r w:rsidRPr="002F23F7">
        <w:rPr>
          <w:rFonts w:ascii="Times New Roman" w:hAnsi="Times New Roman" w:cs="Times New Roman"/>
        </w:rPr>
        <w:t xml:space="preserve"> v </w:t>
      </w:r>
      <w:proofErr w:type="spellStart"/>
      <w:r w:rsidRPr="002F23F7">
        <w:rPr>
          <w:rFonts w:ascii="Times New Roman" w:hAnsi="Times New Roman" w:cs="Times New Roman"/>
        </w:rPr>
        <w:t>Příloze</w:t>
      </w:r>
      <w:proofErr w:type="spellEnd"/>
      <w:r w:rsidRPr="002F23F7">
        <w:rPr>
          <w:rFonts w:ascii="Times New Roman" w:hAnsi="Times New Roman" w:cs="Times New Roman"/>
        </w:rPr>
        <w:t xml:space="preserve"> A </w:t>
      </w:r>
      <w:proofErr w:type="spellStart"/>
      <w:r w:rsidRPr="002F23F7">
        <w:rPr>
          <w:rFonts w:ascii="Times New Roman" w:hAnsi="Times New Roman" w:cs="Times New Roman"/>
        </w:rPr>
        <w:t>Podrobná</w:t>
      </w:r>
      <w:proofErr w:type="spellEnd"/>
      <w:r w:rsidRPr="002F23F7">
        <w:rPr>
          <w:rFonts w:ascii="Times New Roman" w:hAnsi="Times New Roman" w:cs="Times New Roman"/>
        </w:rPr>
        <w:t xml:space="preserve"> </w:t>
      </w:r>
      <w:proofErr w:type="spellStart"/>
      <w:r w:rsidRPr="002F23F7">
        <w:rPr>
          <w:rFonts w:ascii="Times New Roman" w:hAnsi="Times New Roman" w:cs="Times New Roman"/>
        </w:rPr>
        <w:t>specifikace</w:t>
      </w:r>
      <w:proofErr w:type="spellEnd"/>
      <w:r>
        <w:rPr>
          <w:rFonts w:ascii="Times New Roman" w:hAnsi="Times New Roman" w:cs="Times New Roman"/>
        </w:rPr>
        <w:t xml:space="preserve"> </w:t>
      </w:r>
      <w:proofErr w:type="spellStart"/>
      <w:r>
        <w:rPr>
          <w:rFonts w:ascii="Times New Roman" w:hAnsi="Times New Roman" w:cs="Times New Roman"/>
        </w:rPr>
        <w:t>díla</w:t>
      </w:r>
      <w:proofErr w:type="spellEnd"/>
      <w:r>
        <w:rPr>
          <w:rFonts w:ascii="Times New Roman" w:hAnsi="Times New Roman" w:cs="Times New Roman"/>
        </w:rPr>
        <w:t>.</w:t>
      </w:r>
    </w:p>
    <w:p w:rsidR="009E4983" w:rsidRPr="008E561C" w:rsidRDefault="009E4983"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hanging="357"/>
        <w:rPr>
          <w:rFonts w:ascii="Times New Roman" w:hAnsi="Times New Roman" w:cs="Times New Roman"/>
          <w:lang w:val="cs-CZ"/>
        </w:rPr>
      </w:pPr>
      <w:r w:rsidRPr="008E561C">
        <w:rPr>
          <w:rFonts w:ascii="Times New Roman" w:hAnsi="Times New Roman" w:cs="Times New Roman"/>
          <w:lang w:val="cs-CZ"/>
        </w:rPr>
        <w:t>Objednatel si vyhrazuje právo odepřít převzetí Díla nebo jeho části v případě, že Dílo jako celek nebo jeho část nebude v souladu s požadavky objednatele specifikovanými v Příloze A - Podrobná specifikace díla. Dodání pouze části Díla je považováno za prodlení s plněním závazků z této smlouvy.</w:t>
      </w:r>
    </w:p>
    <w:p w:rsidR="009E4983" w:rsidRPr="00063490" w:rsidRDefault="009E4983"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hanging="357"/>
        <w:rPr>
          <w:rFonts w:ascii="Times New Roman" w:hAnsi="Times New Roman" w:cs="Times New Roman"/>
          <w:lang w:val="cs-CZ"/>
        </w:rPr>
      </w:pPr>
      <w:r w:rsidRPr="007F5FC8">
        <w:rPr>
          <w:rFonts w:ascii="Times New Roman" w:hAnsi="Times New Roman" w:cs="Times New Roman"/>
          <w:lang w:val="cs-CZ"/>
        </w:rPr>
        <w:t xml:space="preserve">O dodání </w:t>
      </w:r>
      <w:r w:rsidR="007F3820">
        <w:rPr>
          <w:rFonts w:ascii="Times New Roman" w:hAnsi="Times New Roman" w:cs="Times New Roman"/>
          <w:lang w:val="cs-CZ"/>
        </w:rPr>
        <w:t>D</w:t>
      </w:r>
      <w:r w:rsidRPr="007F5FC8">
        <w:rPr>
          <w:rFonts w:ascii="Times New Roman" w:hAnsi="Times New Roman" w:cs="Times New Roman"/>
          <w:lang w:val="cs-CZ"/>
        </w:rPr>
        <w:t xml:space="preserve">íla </w:t>
      </w:r>
      <w:r w:rsidRPr="00063490">
        <w:rPr>
          <w:rFonts w:ascii="Times New Roman" w:hAnsi="Times New Roman" w:cs="Times New Roman"/>
          <w:lang w:val="cs-CZ"/>
        </w:rPr>
        <w:t xml:space="preserve">bude sepsán předávací protokol, který smluvní strany při předání </w:t>
      </w:r>
      <w:r w:rsidR="007F3820" w:rsidRPr="00063490">
        <w:rPr>
          <w:rFonts w:ascii="Times New Roman" w:hAnsi="Times New Roman" w:cs="Times New Roman"/>
          <w:lang w:val="cs-CZ"/>
        </w:rPr>
        <w:t>D</w:t>
      </w:r>
      <w:r w:rsidRPr="00063490">
        <w:rPr>
          <w:rFonts w:ascii="Times New Roman" w:hAnsi="Times New Roman" w:cs="Times New Roman"/>
          <w:lang w:val="cs-CZ"/>
        </w:rPr>
        <w:t>íla podepíší.</w:t>
      </w:r>
    </w:p>
    <w:p w:rsidR="002857E3" w:rsidRPr="006F61D6" w:rsidRDefault="002857E3"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Times New Roman" w:hAnsi="Times New Roman" w:cs="Times New Roman"/>
          <w:lang w:val="cs-CZ"/>
        </w:rPr>
      </w:pPr>
      <w:r w:rsidRPr="006F61D6">
        <w:rPr>
          <w:rFonts w:ascii="Times New Roman" w:hAnsi="Times New Roman" w:cs="Times New Roman"/>
          <w:lang w:val="cs-CZ"/>
        </w:rPr>
        <w:t xml:space="preserve">Místem předání </w:t>
      </w:r>
      <w:r w:rsidR="00CE0EA4">
        <w:rPr>
          <w:rFonts w:ascii="Times New Roman" w:hAnsi="Times New Roman" w:cs="Times New Roman"/>
          <w:lang w:val="cs-CZ"/>
        </w:rPr>
        <w:t xml:space="preserve">projektové dokumentace, </w:t>
      </w:r>
      <w:r w:rsidR="00104A74">
        <w:rPr>
          <w:rFonts w:ascii="Times New Roman" w:hAnsi="Times New Roman" w:cs="Times New Roman"/>
          <w:lang w:val="cs-CZ"/>
        </w:rPr>
        <w:t xml:space="preserve">rozpočtu </w:t>
      </w:r>
      <w:r w:rsidR="006802D4">
        <w:rPr>
          <w:rFonts w:ascii="Times New Roman" w:hAnsi="Times New Roman" w:cs="Times New Roman"/>
          <w:lang w:val="cs-CZ"/>
        </w:rPr>
        <w:t xml:space="preserve">vč. inženýrských činností </w:t>
      </w:r>
      <w:r w:rsidR="007C5355">
        <w:rPr>
          <w:rFonts w:ascii="Times New Roman" w:hAnsi="Times New Roman" w:cs="Times New Roman"/>
          <w:lang w:val="cs-CZ"/>
        </w:rPr>
        <w:t>je</w:t>
      </w:r>
      <w:r w:rsidR="00B85B26">
        <w:rPr>
          <w:rFonts w:ascii="Times New Roman" w:hAnsi="Times New Roman" w:cs="Times New Roman"/>
          <w:lang w:val="cs-CZ"/>
        </w:rPr>
        <w:t xml:space="preserve">             </w:t>
      </w:r>
      <w:r w:rsidR="007C5355">
        <w:rPr>
          <w:rFonts w:ascii="Times New Roman" w:hAnsi="Times New Roman" w:cs="Times New Roman"/>
          <w:lang w:val="cs-CZ"/>
        </w:rPr>
        <w:t xml:space="preserve"> </w:t>
      </w:r>
      <w:proofErr w:type="spellStart"/>
      <w:r w:rsidR="00063490" w:rsidRPr="006F61D6">
        <w:rPr>
          <w:rFonts w:ascii="Times New Roman" w:hAnsi="Times New Roman" w:cs="Times New Roman"/>
          <w:color w:val="000000"/>
        </w:rPr>
        <w:t>Správa</w:t>
      </w:r>
      <w:proofErr w:type="spellEnd"/>
      <w:r w:rsidR="00B85B26">
        <w:rPr>
          <w:rFonts w:ascii="Times New Roman" w:hAnsi="Times New Roman" w:cs="Times New Roman"/>
          <w:color w:val="000000"/>
        </w:rPr>
        <w:t xml:space="preserve"> </w:t>
      </w:r>
      <w:proofErr w:type="spellStart"/>
      <w:r w:rsidR="00063490" w:rsidRPr="006F61D6">
        <w:rPr>
          <w:rFonts w:ascii="Times New Roman" w:hAnsi="Times New Roman" w:cs="Times New Roman"/>
          <w:color w:val="000000"/>
        </w:rPr>
        <w:t>Národního</w:t>
      </w:r>
      <w:proofErr w:type="spellEnd"/>
      <w:r w:rsidR="00B85B26">
        <w:rPr>
          <w:rFonts w:ascii="Times New Roman" w:hAnsi="Times New Roman" w:cs="Times New Roman"/>
          <w:color w:val="000000"/>
        </w:rPr>
        <w:t xml:space="preserve"> </w:t>
      </w:r>
      <w:proofErr w:type="spellStart"/>
      <w:r w:rsidR="00063490" w:rsidRPr="006F61D6">
        <w:rPr>
          <w:rFonts w:ascii="Times New Roman" w:hAnsi="Times New Roman" w:cs="Times New Roman"/>
          <w:color w:val="000000"/>
        </w:rPr>
        <w:t>parku</w:t>
      </w:r>
      <w:proofErr w:type="spellEnd"/>
      <w:r w:rsidR="00B85B26">
        <w:rPr>
          <w:rFonts w:ascii="Times New Roman" w:hAnsi="Times New Roman" w:cs="Times New Roman"/>
          <w:color w:val="000000"/>
        </w:rPr>
        <w:t xml:space="preserve"> </w:t>
      </w:r>
      <w:proofErr w:type="spellStart"/>
      <w:proofErr w:type="gramStart"/>
      <w:r w:rsidR="00063490" w:rsidRPr="006F61D6">
        <w:rPr>
          <w:rFonts w:ascii="Times New Roman" w:hAnsi="Times New Roman" w:cs="Times New Roman"/>
          <w:color w:val="000000"/>
        </w:rPr>
        <w:t>Šumava</w:t>
      </w:r>
      <w:proofErr w:type="spellEnd"/>
      <w:r w:rsidR="006D2845" w:rsidRPr="006F61D6">
        <w:rPr>
          <w:rFonts w:ascii="Times New Roman" w:hAnsi="Times New Roman" w:cs="Times New Roman"/>
          <w:color w:val="000000"/>
        </w:rPr>
        <w:t xml:space="preserve">, </w:t>
      </w:r>
      <w:r w:rsidR="00104A74">
        <w:rPr>
          <w:rFonts w:ascii="Times New Roman" w:hAnsi="Times New Roman" w:cs="Times New Roman"/>
          <w:color w:val="000000"/>
        </w:rPr>
        <w:t>1.máje</w:t>
      </w:r>
      <w:proofErr w:type="gramEnd"/>
      <w:r w:rsidR="00104A74">
        <w:rPr>
          <w:rFonts w:ascii="Times New Roman" w:hAnsi="Times New Roman" w:cs="Times New Roman"/>
          <w:color w:val="000000"/>
        </w:rPr>
        <w:t xml:space="preserve"> 260, 385 01 </w:t>
      </w:r>
      <w:proofErr w:type="spellStart"/>
      <w:r w:rsidR="00104A74">
        <w:rPr>
          <w:rFonts w:ascii="Times New Roman" w:hAnsi="Times New Roman" w:cs="Times New Roman"/>
          <w:color w:val="000000"/>
        </w:rPr>
        <w:t>Vimperk</w:t>
      </w:r>
      <w:proofErr w:type="spellEnd"/>
      <w:r w:rsidR="00104A74">
        <w:rPr>
          <w:rFonts w:ascii="Times New Roman" w:hAnsi="Times New Roman" w:cs="Times New Roman"/>
          <w:color w:val="000000"/>
        </w:rPr>
        <w:t>.</w:t>
      </w:r>
    </w:p>
    <w:p w:rsidR="00E575F6" w:rsidRPr="00F05CAA" w:rsidRDefault="002857E3"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Times New Roman" w:hAnsi="Times New Roman" w:cs="Times New Roman"/>
          <w:lang w:val="cs-CZ"/>
        </w:rPr>
      </w:pPr>
      <w:r w:rsidRPr="00F05CAA">
        <w:rPr>
          <w:rFonts w:ascii="Times New Roman" w:hAnsi="Times New Roman" w:cs="Times New Roman"/>
          <w:lang w:val="cs-CZ"/>
        </w:rPr>
        <w:t>Dokončením Díla se rozumí kompletní řádné provedené Dílo (tj. ve sjednaném rozsahu, bez vad a nedodělků), které je předáno objednateli v rámci předávacího řízení.</w:t>
      </w:r>
    </w:p>
    <w:p w:rsidR="009E4983" w:rsidRPr="00F05CAA" w:rsidRDefault="009E4983" w:rsidP="006802D4">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Times New Roman" w:hAnsi="Times New Roman" w:cs="Times New Roman"/>
          <w:lang w:val="cs-CZ"/>
        </w:rPr>
      </w:pPr>
      <w:r w:rsidRPr="00F05CAA">
        <w:rPr>
          <w:rFonts w:ascii="Times New Roman" w:hAnsi="Times New Roman" w:cs="Times New Roman"/>
          <w:lang w:val="cs-CZ"/>
        </w:rPr>
        <w:t>Nedodržení termínu dodání Díla bude po</w:t>
      </w:r>
      <w:r w:rsidR="00B12E5F" w:rsidRPr="00F05CAA">
        <w:rPr>
          <w:rFonts w:ascii="Times New Roman" w:hAnsi="Times New Roman" w:cs="Times New Roman"/>
          <w:lang w:val="cs-CZ"/>
        </w:rPr>
        <w:t>važováno za podstatné porušení s</w:t>
      </w:r>
      <w:r w:rsidRPr="00F05CAA">
        <w:rPr>
          <w:rFonts w:ascii="Times New Roman" w:hAnsi="Times New Roman" w:cs="Times New Roman"/>
          <w:lang w:val="cs-CZ"/>
        </w:rPr>
        <w:t>mlouvy.</w:t>
      </w:r>
    </w:p>
    <w:p w:rsidR="009E4983" w:rsidRPr="00F05CAA" w:rsidRDefault="009E4983" w:rsidP="006802D4">
      <w:pPr>
        <w:pStyle w:val="Zhlav"/>
        <w:tabs>
          <w:tab w:val="clear" w:pos="4536"/>
          <w:tab w:val="clear" w:pos="9072"/>
        </w:tabs>
        <w:jc w:val="both"/>
        <w:outlineLvl w:val="0"/>
        <w:rPr>
          <w:sz w:val="22"/>
          <w:szCs w:val="22"/>
        </w:rPr>
      </w:pPr>
    </w:p>
    <w:p w:rsidR="009E4983" w:rsidRPr="00F05CAA" w:rsidRDefault="009E4983" w:rsidP="009E498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120" w:after="120"/>
        <w:rPr>
          <w:rFonts w:ascii="Times New Roman" w:hAnsi="Times New Roman"/>
          <w:sz w:val="22"/>
          <w:szCs w:val="22"/>
        </w:rPr>
      </w:pPr>
      <w:r w:rsidRPr="00F05CAA">
        <w:rPr>
          <w:rFonts w:ascii="Times New Roman" w:hAnsi="Times New Roman"/>
          <w:sz w:val="22"/>
          <w:szCs w:val="22"/>
        </w:rPr>
        <w:t xml:space="preserve">CENA DÍLA </w:t>
      </w:r>
    </w:p>
    <w:p w:rsidR="009E4983" w:rsidRPr="00F05CAA" w:rsidRDefault="009E4983" w:rsidP="009E4983">
      <w:pPr>
        <w:pStyle w:val="Zkladntextodsazen3"/>
        <w:numPr>
          <w:ilvl w:val="0"/>
          <w:numId w:val="2"/>
        </w:numPr>
        <w:jc w:val="both"/>
        <w:rPr>
          <w:sz w:val="22"/>
          <w:szCs w:val="22"/>
        </w:rPr>
      </w:pPr>
      <w:r w:rsidRPr="00F05CAA">
        <w:rPr>
          <w:sz w:val="22"/>
          <w:szCs w:val="22"/>
        </w:rPr>
        <w:t xml:space="preserve">Sjednaná cena za Dílo je cenou pevnou, úplnou a nejvýše přípustnou, zahrnující veškeré náklady zhotovitele nutné k řádnému a včasnému splnění závazků plynoucích z této smlouvy. </w:t>
      </w:r>
    </w:p>
    <w:p w:rsidR="009E4983" w:rsidRPr="002F23F7" w:rsidRDefault="009E4983" w:rsidP="00A97313">
      <w:pPr>
        <w:numPr>
          <w:ilvl w:val="0"/>
          <w:numId w:val="2"/>
        </w:numPr>
        <w:spacing w:before="120"/>
        <w:jc w:val="both"/>
        <w:rPr>
          <w:sz w:val="22"/>
          <w:szCs w:val="22"/>
        </w:rPr>
      </w:pPr>
      <w:r w:rsidRPr="006F61D6">
        <w:rPr>
          <w:sz w:val="22"/>
          <w:szCs w:val="22"/>
        </w:rPr>
        <w:t xml:space="preserve">Objednatel se zavazuje zaplatit zhotoviteli </w:t>
      </w:r>
      <w:r w:rsidR="007A315B">
        <w:rPr>
          <w:sz w:val="22"/>
          <w:szCs w:val="22"/>
        </w:rPr>
        <w:t>cenu D</w:t>
      </w:r>
      <w:r w:rsidR="00E74BEB" w:rsidRPr="006F61D6">
        <w:rPr>
          <w:sz w:val="22"/>
          <w:szCs w:val="22"/>
        </w:rPr>
        <w:t>íla v</w:t>
      </w:r>
      <w:r w:rsidR="0072706C">
        <w:rPr>
          <w:sz w:val="22"/>
          <w:szCs w:val="22"/>
        </w:rPr>
        <w:t xml:space="preserve"> maximální výši </w:t>
      </w:r>
      <w:r w:rsidR="007C5355">
        <w:rPr>
          <w:b/>
          <w:sz w:val="22"/>
          <w:szCs w:val="22"/>
        </w:rPr>
        <w:t>83</w:t>
      </w:r>
      <w:r w:rsidR="002F23F7">
        <w:rPr>
          <w:b/>
          <w:sz w:val="22"/>
          <w:szCs w:val="22"/>
        </w:rPr>
        <w:t>.</w:t>
      </w:r>
      <w:r w:rsidR="007C5355">
        <w:rPr>
          <w:b/>
          <w:sz w:val="22"/>
          <w:szCs w:val="22"/>
        </w:rPr>
        <w:t>850</w:t>
      </w:r>
      <w:r w:rsidR="002F23F7">
        <w:rPr>
          <w:b/>
          <w:sz w:val="22"/>
          <w:szCs w:val="22"/>
        </w:rPr>
        <w:t>,-</w:t>
      </w:r>
      <w:r w:rsidR="007C5355">
        <w:rPr>
          <w:b/>
          <w:sz w:val="22"/>
          <w:szCs w:val="22"/>
        </w:rPr>
        <w:t xml:space="preserve"> Kč.</w:t>
      </w:r>
      <w:r w:rsidR="00B85B26">
        <w:rPr>
          <w:b/>
          <w:sz w:val="22"/>
          <w:szCs w:val="22"/>
        </w:rPr>
        <w:t xml:space="preserve"> </w:t>
      </w:r>
      <w:r w:rsidR="007C5355">
        <w:rPr>
          <w:b/>
          <w:sz w:val="22"/>
          <w:szCs w:val="22"/>
        </w:rPr>
        <w:t>Zhotovitel není plátce DPH.</w:t>
      </w:r>
    </w:p>
    <w:p w:rsidR="00633D2E" w:rsidRPr="002F23F7" w:rsidRDefault="0072706C" w:rsidP="002F23F7">
      <w:pPr>
        <w:numPr>
          <w:ilvl w:val="0"/>
          <w:numId w:val="2"/>
        </w:numPr>
        <w:spacing w:before="120"/>
        <w:jc w:val="both"/>
        <w:rPr>
          <w:sz w:val="22"/>
          <w:szCs w:val="22"/>
        </w:rPr>
      </w:pPr>
      <w:r w:rsidRPr="002F23F7">
        <w:rPr>
          <w:sz w:val="22"/>
          <w:szCs w:val="22"/>
        </w:rPr>
        <w:t xml:space="preserve">Členění nabídkové ceny je specifikováno v příloze A. Nabídková cena je maximálně přípustná a nepřekročitelná a jsou v ní zahrnuty veškeré práce, dodávky, výkony a služby nutné ke </w:t>
      </w:r>
      <w:r w:rsidRPr="002F23F7">
        <w:rPr>
          <w:sz w:val="22"/>
          <w:szCs w:val="22"/>
        </w:rPr>
        <w:lastRenderedPageBreak/>
        <w:t xml:space="preserve">zhotovení díla, specifikovaného v této smlouvě a jejích přílohách. V ceně jsou dále </w:t>
      </w:r>
      <w:proofErr w:type="gramStart"/>
      <w:r w:rsidRPr="002F23F7">
        <w:rPr>
          <w:sz w:val="22"/>
          <w:szCs w:val="22"/>
        </w:rPr>
        <w:t xml:space="preserve">zahrnuty </w:t>
      </w:r>
      <w:r w:rsidR="00B85B26" w:rsidRPr="002F23F7">
        <w:rPr>
          <w:sz w:val="22"/>
          <w:szCs w:val="22"/>
        </w:rPr>
        <w:t xml:space="preserve">    </w:t>
      </w:r>
      <w:r w:rsidRPr="002F23F7">
        <w:rPr>
          <w:sz w:val="22"/>
          <w:szCs w:val="22"/>
        </w:rPr>
        <w:t>i veškeré</w:t>
      </w:r>
      <w:proofErr w:type="gramEnd"/>
      <w:r w:rsidRPr="002F23F7">
        <w:rPr>
          <w:sz w:val="22"/>
          <w:szCs w:val="22"/>
        </w:rPr>
        <w:t xml:space="preserve"> další případné nutné projektové náklady na provedení díla.</w:t>
      </w:r>
    </w:p>
    <w:p w:rsidR="009E4983" w:rsidRPr="007F5FC8" w:rsidRDefault="009E4983" w:rsidP="009E4983">
      <w:pPr>
        <w:numPr>
          <w:ilvl w:val="0"/>
          <w:numId w:val="3"/>
        </w:numPr>
        <w:spacing w:before="120"/>
        <w:jc w:val="both"/>
        <w:rPr>
          <w:b/>
          <w:sz w:val="22"/>
          <w:szCs w:val="22"/>
        </w:rPr>
      </w:pPr>
      <w:r w:rsidRPr="007F5FC8">
        <w:rPr>
          <w:b/>
          <w:sz w:val="22"/>
          <w:szCs w:val="22"/>
        </w:rPr>
        <w:t>PLATEBNÍ PODMÍNKY</w:t>
      </w:r>
    </w:p>
    <w:p w:rsidR="009E4983" w:rsidRPr="007F5FC8" w:rsidRDefault="009E4983" w:rsidP="009E4983">
      <w:pPr>
        <w:pStyle w:val="Normlnweb"/>
        <w:numPr>
          <w:ilvl w:val="5"/>
          <w:numId w:val="1"/>
        </w:numPr>
        <w:spacing w:before="120" w:beforeAutospacing="0" w:after="0" w:afterAutospacing="0"/>
        <w:ind w:left="644"/>
        <w:rPr>
          <w:color w:val="auto"/>
          <w:sz w:val="22"/>
          <w:szCs w:val="22"/>
        </w:rPr>
      </w:pPr>
      <w:r w:rsidRPr="007F5FC8">
        <w:rPr>
          <w:color w:val="auto"/>
          <w:sz w:val="22"/>
          <w:szCs w:val="22"/>
        </w:rPr>
        <w:t>Objednatel nebude poskytovat zhotoviteli zálohy.</w:t>
      </w:r>
    </w:p>
    <w:p w:rsidR="000748F6" w:rsidRDefault="009E4983" w:rsidP="000748F6">
      <w:pPr>
        <w:pStyle w:val="Normlnweb"/>
        <w:numPr>
          <w:ilvl w:val="5"/>
          <w:numId w:val="1"/>
        </w:numPr>
        <w:spacing w:before="120" w:beforeAutospacing="0" w:after="0" w:afterAutospacing="0"/>
        <w:ind w:left="644"/>
        <w:rPr>
          <w:color w:val="auto"/>
          <w:sz w:val="22"/>
          <w:szCs w:val="22"/>
        </w:rPr>
      </w:pPr>
      <w:r w:rsidRPr="007F5FC8">
        <w:rPr>
          <w:color w:val="auto"/>
          <w:sz w:val="22"/>
          <w:szCs w:val="22"/>
        </w:rPr>
        <w:t>Zhotoviteli vzniká právo účtovat cenu v případě řádného a včasného dodání Díla objednateli.</w:t>
      </w:r>
    </w:p>
    <w:p w:rsidR="00554880" w:rsidRPr="001C1E22" w:rsidRDefault="00554880" w:rsidP="000748F6">
      <w:pPr>
        <w:pStyle w:val="Normlnweb"/>
        <w:numPr>
          <w:ilvl w:val="5"/>
          <w:numId w:val="1"/>
        </w:numPr>
        <w:spacing w:before="120" w:beforeAutospacing="0" w:after="0" w:afterAutospacing="0"/>
        <w:ind w:left="644"/>
        <w:rPr>
          <w:color w:val="auto"/>
          <w:sz w:val="22"/>
          <w:szCs w:val="22"/>
        </w:rPr>
      </w:pPr>
      <w:r w:rsidRPr="001C1E22">
        <w:rPr>
          <w:color w:val="00000A"/>
          <w:sz w:val="22"/>
          <w:szCs w:val="22"/>
        </w:rPr>
        <w:t>Cena za autorský dozor bude účtována po dobu provádění stavby, vždy pouze po uskutečněném autorského dozoru projektanta, souhrnně za období 3 měsíců, dle skutečného stavu provádění autorského dozoru dle hodinové sazby.</w:t>
      </w:r>
    </w:p>
    <w:p w:rsidR="009E4983" w:rsidRPr="007F5FC8" w:rsidRDefault="009E4983" w:rsidP="009E4983">
      <w:pPr>
        <w:pStyle w:val="Normlnweb"/>
        <w:numPr>
          <w:ilvl w:val="5"/>
          <w:numId w:val="1"/>
        </w:numPr>
        <w:spacing w:before="120" w:beforeAutospacing="0" w:after="0" w:afterAutospacing="0"/>
        <w:ind w:left="644"/>
        <w:rPr>
          <w:color w:val="auto"/>
          <w:sz w:val="22"/>
          <w:szCs w:val="22"/>
        </w:rPr>
      </w:pPr>
      <w:r w:rsidRPr="007F5FC8">
        <w:rPr>
          <w:color w:val="auto"/>
          <w:sz w:val="22"/>
          <w:szCs w:val="22"/>
        </w:rPr>
        <w:t>Faktura bude vystavena na základě předávacího protokolu o předání a převzetí Díla či jeho části podepsaného oběma smluvními stranami. Dnem zdanitelného plnění je den podepsání předávacího protokolu oběma smluvními stranami.</w:t>
      </w:r>
    </w:p>
    <w:p w:rsidR="009E4983" w:rsidRPr="007F5FC8" w:rsidRDefault="009E4983" w:rsidP="009E4983">
      <w:pPr>
        <w:pStyle w:val="Normlnweb"/>
        <w:numPr>
          <w:ilvl w:val="5"/>
          <w:numId w:val="1"/>
        </w:numPr>
        <w:spacing w:before="120" w:beforeAutospacing="0" w:after="0" w:afterAutospacing="0"/>
        <w:ind w:left="644"/>
        <w:rPr>
          <w:color w:val="auto"/>
          <w:sz w:val="22"/>
          <w:szCs w:val="22"/>
        </w:rPr>
      </w:pPr>
      <w:r w:rsidRPr="007F5FC8">
        <w:rPr>
          <w:color w:val="auto"/>
          <w:sz w:val="22"/>
          <w:szCs w:val="22"/>
        </w:rPr>
        <w:t xml:space="preserve">Faktura bude doložena kopií předávacího protokolu podepsaného oběma smluvními stranami. </w:t>
      </w:r>
    </w:p>
    <w:p w:rsidR="009E4983" w:rsidRPr="007F5FC8" w:rsidRDefault="00A746EA" w:rsidP="009E4983">
      <w:pPr>
        <w:pStyle w:val="Normlnweb"/>
        <w:numPr>
          <w:ilvl w:val="5"/>
          <w:numId w:val="1"/>
        </w:numPr>
        <w:spacing w:before="120" w:beforeAutospacing="0" w:after="0" w:afterAutospacing="0"/>
        <w:ind w:left="644"/>
        <w:rPr>
          <w:color w:val="auto"/>
          <w:sz w:val="22"/>
          <w:szCs w:val="22"/>
        </w:rPr>
      </w:pPr>
      <w:r>
        <w:rPr>
          <w:color w:val="auto"/>
          <w:sz w:val="22"/>
          <w:szCs w:val="22"/>
        </w:rPr>
        <w:t>Faktura</w:t>
      </w:r>
      <w:r w:rsidR="009E4983" w:rsidRPr="007F5FC8">
        <w:rPr>
          <w:color w:val="auto"/>
          <w:sz w:val="22"/>
          <w:szCs w:val="22"/>
        </w:rPr>
        <w:t xml:space="preserve"> zhotovitele musí mít náležitosti daňového a účetního dokladu, formou a obsahem odpovídat požadavkům právní úpravy zejména pak zákonu</w:t>
      </w:r>
      <w:r w:rsidR="00D32BD7">
        <w:rPr>
          <w:color w:val="auto"/>
          <w:sz w:val="22"/>
          <w:szCs w:val="22"/>
        </w:rPr>
        <w:t xml:space="preserve"> č. 563/1991 Sb.,</w:t>
      </w:r>
      <w:r w:rsidR="009E4983" w:rsidRPr="007F5FC8">
        <w:rPr>
          <w:color w:val="auto"/>
          <w:sz w:val="22"/>
          <w:szCs w:val="22"/>
        </w:rPr>
        <w:t xml:space="preserve"> o účetnictví, zákonu o dani z přidané hodnoty a mít náležitosti obchodní listiny dle </w:t>
      </w:r>
      <w:r w:rsidR="004363F1" w:rsidRPr="007F5FC8">
        <w:rPr>
          <w:color w:val="auto"/>
          <w:sz w:val="22"/>
          <w:szCs w:val="22"/>
        </w:rPr>
        <w:t>občanského</w:t>
      </w:r>
      <w:r w:rsidR="009E4983" w:rsidRPr="007F5FC8">
        <w:rPr>
          <w:color w:val="auto"/>
          <w:sz w:val="22"/>
          <w:szCs w:val="22"/>
        </w:rPr>
        <w:t xml:space="preserve"> zákoníku v platném znění</w:t>
      </w:r>
      <w:r w:rsidR="009E4983" w:rsidRPr="008B4B55">
        <w:rPr>
          <w:color w:val="auto"/>
          <w:sz w:val="22"/>
          <w:szCs w:val="22"/>
        </w:rPr>
        <w:t>. Nebude-li faktura splňovat</w:t>
      </w:r>
      <w:r w:rsidR="009E4983" w:rsidRPr="007F5FC8">
        <w:rPr>
          <w:color w:val="auto"/>
          <w:sz w:val="22"/>
          <w:szCs w:val="22"/>
        </w:rPr>
        <w:t xml:space="preserve"> tyto náležitosti, nebude odpovídat předmětu plnění, nebude</w:t>
      </w:r>
      <w:r w:rsidR="00E74BEB" w:rsidRPr="00494BE9">
        <w:rPr>
          <w:color w:val="auto"/>
          <w:sz w:val="22"/>
          <w:szCs w:val="22"/>
        </w:rPr>
        <w:t>-li</w:t>
      </w:r>
      <w:r w:rsidR="00B85B26">
        <w:rPr>
          <w:color w:val="auto"/>
          <w:sz w:val="22"/>
          <w:szCs w:val="22"/>
        </w:rPr>
        <w:t xml:space="preserve"> </w:t>
      </w:r>
      <w:r w:rsidR="009E4983" w:rsidRPr="007F5FC8">
        <w:rPr>
          <w:color w:val="auto"/>
          <w:sz w:val="22"/>
          <w:szCs w:val="22"/>
        </w:rPr>
        <w:t>doložena příslušnými doklady nebo bude</w:t>
      </w:r>
      <w:r w:rsidR="00E74BEB" w:rsidRPr="00494BE9">
        <w:rPr>
          <w:color w:val="auto"/>
          <w:sz w:val="22"/>
          <w:szCs w:val="22"/>
        </w:rPr>
        <w:t>-li</w:t>
      </w:r>
      <w:r w:rsidR="00B85B26">
        <w:rPr>
          <w:color w:val="auto"/>
          <w:sz w:val="22"/>
          <w:szCs w:val="22"/>
        </w:rPr>
        <w:t xml:space="preserve"> </w:t>
      </w:r>
      <w:r w:rsidR="009E4983" w:rsidRPr="007F5FC8">
        <w:rPr>
          <w:color w:val="auto"/>
          <w:sz w:val="22"/>
          <w:szCs w:val="22"/>
        </w:rPr>
        <w:t>jinak v nesouladu s touto smlouvou, je objednatel oprávněn vrátit ji zhotoviteli na doplnění či jinou opravu, aniž se tím dostane do prodlení s úhradou příslušné částky. Nová lhůta splatnosti začne plynout doručením doplněné nebo opravené faktury objednateli na kontaktní adresu objednatele podle této smlouvy.</w:t>
      </w:r>
    </w:p>
    <w:p w:rsidR="009E4983" w:rsidRPr="007F5FC8" w:rsidRDefault="009E4983" w:rsidP="009E4983">
      <w:pPr>
        <w:pStyle w:val="Normlnweb"/>
        <w:numPr>
          <w:ilvl w:val="5"/>
          <w:numId w:val="1"/>
        </w:numPr>
        <w:spacing w:before="120" w:beforeAutospacing="0" w:after="0" w:afterAutospacing="0"/>
        <w:ind w:left="641" w:hanging="357"/>
        <w:rPr>
          <w:color w:val="auto"/>
          <w:sz w:val="22"/>
          <w:szCs w:val="22"/>
        </w:rPr>
      </w:pPr>
      <w:r w:rsidRPr="007F5FC8">
        <w:rPr>
          <w:color w:val="auto"/>
          <w:sz w:val="22"/>
          <w:szCs w:val="22"/>
        </w:rPr>
        <w:t>Splatnost faktury činí 21 kalendářních dnů ode dne jejího doručení na kontaktní adresu objednatele dle této smlouvy. Úhrada faktury bude provedena v české měně bezhotovostně z účtu objednatele na účet zhotovitele uvedený v </w:t>
      </w:r>
      <w:r w:rsidR="006438E6">
        <w:rPr>
          <w:color w:val="auto"/>
          <w:sz w:val="22"/>
          <w:szCs w:val="22"/>
        </w:rPr>
        <w:t>příloze</w:t>
      </w:r>
      <w:r w:rsidRPr="007F5FC8">
        <w:rPr>
          <w:color w:val="auto"/>
          <w:sz w:val="22"/>
          <w:szCs w:val="22"/>
        </w:rPr>
        <w:t xml:space="preserve"> této smlouvy. Číslo tohoto bankovního účtu bude uvedeno rovněž na zhotovitelem vystavené faktuře. Lhůta splatnosti je dodržena, pokud v její poslední den byl podán příkaz k převodu příslušné částky z účtu objednatele na účet zhotovitele.</w:t>
      </w:r>
    </w:p>
    <w:p w:rsidR="009E4983" w:rsidRPr="007F5FC8" w:rsidRDefault="009E4983" w:rsidP="009E4983">
      <w:pPr>
        <w:pStyle w:val="Normlnweb"/>
        <w:spacing w:before="120" w:beforeAutospacing="0" w:after="0" w:afterAutospacing="0"/>
        <w:ind w:left="641"/>
        <w:rPr>
          <w:color w:val="auto"/>
          <w:sz w:val="22"/>
          <w:szCs w:val="22"/>
        </w:rPr>
      </w:pPr>
    </w:p>
    <w:p w:rsidR="009E4983" w:rsidRPr="007F5FC8" w:rsidRDefault="009E4983" w:rsidP="009E498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after="120"/>
        <w:rPr>
          <w:rFonts w:ascii="Times New Roman" w:hAnsi="Times New Roman"/>
          <w:sz w:val="22"/>
          <w:szCs w:val="22"/>
        </w:rPr>
      </w:pPr>
      <w:r w:rsidRPr="007F5FC8">
        <w:rPr>
          <w:rFonts w:ascii="Times New Roman" w:hAnsi="Times New Roman"/>
          <w:sz w:val="22"/>
          <w:szCs w:val="22"/>
        </w:rPr>
        <w:t xml:space="preserve">ODPOVĚDNOST A SOUVISEJÍCÍ UJEDNÁNÍ  </w:t>
      </w:r>
    </w:p>
    <w:p w:rsidR="009D5C96" w:rsidRDefault="009D5C96" w:rsidP="00821D48">
      <w:pPr>
        <w:pStyle w:val="Normlnweb"/>
        <w:numPr>
          <w:ilvl w:val="0"/>
          <w:numId w:val="6"/>
        </w:numPr>
        <w:spacing w:before="0" w:beforeAutospacing="0" w:after="0" w:afterAutospacing="0"/>
        <w:rPr>
          <w:bCs/>
          <w:color w:val="auto"/>
          <w:sz w:val="22"/>
          <w:szCs w:val="22"/>
        </w:rPr>
      </w:pPr>
      <w:r>
        <w:rPr>
          <w:bCs/>
          <w:color w:val="auto"/>
          <w:sz w:val="22"/>
          <w:szCs w:val="22"/>
        </w:rPr>
        <w:t>Zhotovitel se důkladně seznámil s obsahem veškerých podkladů nezbytných pro realizaci Díla a prohlašuje, že tyto shledává jako bezvadné a dostatečné pro realizaci Díla.</w:t>
      </w:r>
    </w:p>
    <w:p w:rsidR="009D5C96" w:rsidRPr="009D5C96" w:rsidRDefault="009D5C96" w:rsidP="00E575F6">
      <w:pPr>
        <w:pStyle w:val="Normlnweb"/>
        <w:spacing w:before="0" w:beforeAutospacing="0" w:after="0" w:afterAutospacing="0"/>
        <w:ind w:left="720"/>
        <w:rPr>
          <w:bCs/>
          <w:color w:val="auto"/>
          <w:sz w:val="22"/>
          <w:szCs w:val="22"/>
        </w:rPr>
      </w:pPr>
    </w:p>
    <w:p w:rsidR="00821D48" w:rsidRPr="007F5FC8" w:rsidRDefault="00E575F6" w:rsidP="00821D48">
      <w:pPr>
        <w:pStyle w:val="Normlnweb"/>
        <w:numPr>
          <w:ilvl w:val="0"/>
          <w:numId w:val="6"/>
        </w:numPr>
        <w:spacing w:before="0" w:beforeAutospacing="0" w:after="0" w:afterAutospacing="0"/>
        <w:rPr>
          <w:bCs/>
          <w:color w:val="auto"/>
          <w:sz w:val="22"/>
          <w:szCs w:val="22"/>
        </w:rPr>
      </w:pPr>
      <w:r>
        <w:rPr>
          <w:color w:val="auto"/>
          <w:sz w:val="22"/>
          <w:szCs w:val="22"/>
        </w:rPr>
        <w:t>Zhotov</w:t>
      </w:r>
      <w:r w:rsidR="009E4983" w:rsidRPr="007F5FC8">
        <w:rPr>
          <w:color w:val="auto"/>
          <w:sz w:val="22"/>
          <w:szCs w:val="22"/>
        </w:rPr>
        <w:t xml:space="preserve">itel odpovídá za </w:t>
      </w:r>
      <w:r w:rsidR="00143D1E" w:rsidRPr="007F5FC8">
        <w:rPr>
          <w:color w:val="auto"/>
          <w:sz w:val="22"/>
          <w:szCs w:val="22"/>
        </w:rPr>
        <w:t xml:space="preserve">to, že dílo bude předáno bez vad, v souladu s podmínkami této smlouvy </w:t>
      </w:r>
      <w:r w:rsidR="009E4983" w:rsidRPr="007F5FC8">
        <w:rPr>
          <w:color w:val="auto"/>
          <w:sz w:val="22"/>
          <w:szCs w:val="22"/>
        </w:rPr>
        <w:t>a v souladu se všemi platnými právními předpisy</w:t>
      </w:r>
      <w:r w:rsidR="00821D48" w:rsidRPr="007F5FC8">
        <w:rPr>
          <w:bCs/>
          <w:color w:val="auto"/>
          <w:sz w:val="22"/>
          <w:szCs w:val="22"/>
        </w:rPr>
        <w:t>.</w:t>
      </w:r>
    </w:p>
    <w:p w:rsidR="009E4983" w:rsidRPr="001C1E22" w:rsidRDefault="00E575F6" w:rsidP="00821D48">
      <w:pPr>
        <w:pStyle w:val="Normlnweb"/>
        <w:numPr>
          <w:ilvl w:val="0"/>
          <w:numId w:val="6"/>
        </w:numPr>
        <w:spacing w:before="120" w:beforeAutospacing="0" w:after="0" w:afterAutospacing="0"/>
        <w:rPr>
          <w:color w:val="auto"/>
          <w:sz w:val="22"/>
          <w:szCs w:val="22"/>
        </w:rPr>
      </w:pPr>
      <w:r w:rsidRPr="001C1E22">
        <w:rPr>
          <w:color w:val="auto"/>
          <w:sz w:val="22"/>
          <w:szCs w:val="22"/>
        </w:rPr>
        <w:t>Zhotov</w:t>
      </w:r>
      <w:r w:rsidR="00821D48" w:rsidRPr="001C1E22">
        <w:rPr>
          <w:color w:val="auto"/>
          <w:sz w:val="22"/>
          <w:szCs w:val="22"/>
        </w:rPr>
        <w:t>itel poskytuje záruku na Dílo po dobu 36 měsíců.</w:t>
      </w:r>
    </w:p>
    <w:p w:rsidR="009E4983" w:rsidRPr="007F5FC8" w:rsidRDefault="00E575F6" w:rsidP="009E4983">
      <w:pPr>
        <w:pStyle w:val="Normlnweb"/>
        <w:numPr>
          <w:ilvl w:val="0"/>
          <w:numId w:val="6"/>
        </w:numPr>
        <w:spacing w:before="120" w:beforeAutospacing="0" w:after="0" w:afterAutospacing="0"/>
        <w:rPr>
          <w:bCs/>
          <w:color w:val="auto"/>
          <w:sz w:val="22"/>
          <w:szCs w:val="22"/>
        </w:rPr>
      </w:pPr>
      <w:r>
        <w:rPr>
          <w:color w:val="auto"/>
          <w:sz w:val="22"/>
          <w:szCs w:val="22"/>
        </w:rPr>
        <w:t>Bude-l</w:t>
      </w:r>
      <w:r w:rsidR="00D63ECE">
        <w:rPr>
          <w:color w:val="auto"/>
          <w:sz w:val="22"/>
          <w:szCs w:val="22"/>
        </w:rPr>
        <w:t>i</w:t>
      </w:r>
      <w:r w:rsidR="009E4983" w:rsidRPr="007F5FC8">
        <w:rPr>
          <w:color w:val="auto"/>
          <w:sz w:val="22"/>
          <w:szCs w:val="22"/>
        </w:rPr>
        <w:t xml:space="preserve"> zhotovitel plnit některou</w:t>
      </w:r>
      <w:r w:rsidR="009E4983" w:rsidRPr="007F5FC8">
        <w:rPr>
          <w:sz w:val="22"/>
          <w:szCs w:val="22"/>
        </w:rPr>
        <w:t xml:space="preserve"> svoji povinnost prostřednictvím jiné osoby, odpovídá za tato plnění, jako kdyby plnil tuto povinnost sám a je povinen zajistit splnění všech závazků z této smlouvy. </w:t>
      </w:r>
    </w:p>
    <w:p w:rsidR="00E575F6" w:rsidRDefault="00E575F6" w:rsidP="00E575F6">
      <w:pPr>
        <w:pStyle w:val="Normlnweb"/>
        <w:numPr>
          <w:ilvl w:val="0"/>
          <w:numId w:val="6"/>
        </w:numPr>
        <w:spacing w:before="120" w:beforeAutospacing="0" w:after="0" w:afterAutospacing="0"/>
        <w:rPr>
          <w:sz w:val="22"/>
          <w:szCs w:val="22"/>
        </w:rPr>
      </w:pPr>
      <w:r>
        <w:rPr>
          <w:sz w:val="22"/>
          <w:szCs w:val="22"/>
        </w:rPr>
        <w:t>Každá r</w:t>
      </w:r>
      <w:r w:rsidR="009E4983" w:rsidRPr="007F5FC8">
        <w:rPr>
          <w:sz w:val="22"/>
          <w:szCs w:val="22"/>
        </w:rPr>
        <w:t>eklamace musí být uplatněna písemně, e-mailem nebo faxem a musí obsahovat úplný a přesný popis vady.</w:t>
      </w:r>
      <w:r w:rsidR="008F56AB" w:rsidRPr="007F5FC8">
        <w:rPr>
          <w:sz w:val="22"/>
          <w:szCs w:val="22"/>
        </w:rPr>
        <w:t xml:space="preserve"> Jejich odstranění provede zhotovitel na svůj náklad.</w:t>
      </w:r>
    </w:p>
    <w:p w:rsidR="00DC48C3" w:rsidRPr="001C1E22" w:rsidRDefault="00DC48C3" w:rsidP="00E575F6">
      <w:pPr>
        <w:pStyle w:val="Normlnweb"/>
        <w:numPr>
          <w:ilvl w:val="0"/>
          <w:numId w:val="6"/>
        </w:numPr>
        <w:spacing w:before="120" w:beforeAutospacing="0" w:after="0" w:afterAutospacing="0"/>
        <w:rPr>
          <w:sz w:val="22"/>
          <w:szCs w:val="22"/>
        </w:rPr>
      </w:pPr>
      <w:r w:rsidRPr="001C1E22">
        <w:rPr>
          <w:sz w:val="22"/>
          <w:szCs w:val="22"/>
        </w:rPr>
        <w:t xml:space="preserve">Pokud zhotovitel nenastoupí do </w:t>
      </w:r>
      <w:r w:rsidR="006F2B19" w:rsidRPr="001C1E22">
        <w:rPr>
          <w:sz w:val="22"/>
          <w:szCs w:val="22"/>
        </w:rPr>
        <w:t>deseti</w:t>
      </w:r>
      <w:r w:rsidRPr="001C1E22">
        <w:rPr>
          <w:sz w:val="22"/>
          <w:szCs w:val="22"/>
        </w:rPr>
        <w:t xml:space="preserve"> dnů od data uplatnění reklamace Díla k odstraňování vad</w:t>
      </w:r>
      <w:r w:rsidR="006F2B19" w:rsidRPr="001C1E22">
        <w:rPr>
          <w:sz w:val="22"/>
          <w:szCs w:val="22"/>
        </w:rPr>
        <w:t xml:space="preserve"> nebo neoznámí objednateli lhůtu k odstranění vad Díla</w:t>
      </w:r>
      <w:r w:rsidRPr="001C1E22">
        <w:rPr>
          <w:sz w:val="22"/>
          <w:szCs w:val="22"/>
        </w:rPr>
        <w:t xml:space="preserve"> je povinen zaplatit objednateli smluvní pokutu</w:t>
      </w:r>
      <w:r w:rsidR="00E641EA" w:rsidRPr="001C1E22">
        <w:rPr>
          <w:sz w:val="22"/>
          <w:szCs w:val="22"/>
        </w:rPr>
        <w:t xml:space="preserve"> ve výši 1.000,- Kč za každý i započatý kalendářní den prodlení.</w:t>
      </w:r>
    </w:p>
    <w:p w:rsidR="00E575F6" w:rsidRDefault="009E4983" w:rsidP="00E575F6">
      <w:pPr>
        <w:pStyle w:val="Normlnweb"/>
        <w:numPr>
          <w:ilvl w:val="0"/>
          <w:numId w:val="6"/>
        </w:numPr>
        <w:spacing w:before="120" w:beforeAutospacing="0" w:after="0" w:afterAutospacing="0"/>
        <w:rPr>
          <w:sz w:val="22"/>
          <w:szCs w:val="22"/>
        </w:rPr>
      </w:pPr>
      <w:r w:rsidRPr="007F5FC8">
        <w:rPr>
          <w:sz w:val="22"/>
          <w:szCs w:val="22"/>
        </w:rPr>
        <w:lastRenderedPageBreak/>
        <w:t xml:space="preserve">Vznikne-li porušením povinností ze strany zhotovitele objednateli škoda, je objednatel oprávněn domáhat se náhrady této škody podle příslušných ustanovení </w:t>
      </w:r>
      <w:r w:rsidR="004363F1" w:rsidRPr="007F5FC8">
        <w:rPr>
          <w:sz w:val="22"/>
          <w:szCs w:val="22"/>
        </w:rPr>
        <w:t>občanského</w:t>
      </w:r>
      <w:r w:rsidRPr="007F5FC8">
        <w:rPr>
          <w:sz w:val="22"/>
          <w:szCs w:val="22"/>
        </w:rPr>
        <w:t xml:space="preserve"> zákoníku vedle svých nároků z vad Díla.</w:t>
      </w:r>
    </w:p>
    <w:p w:rsidR="009D5C96" w:rsidRDefault="009D5C96" w:rsidP="00E575F6">
      <w:pPr>
        <w:pStyle w:val="Normlnweb"/>
        <w:numPr>
          <w:ilvl w:val="0"/>
          <w:numId w:val="6"/>
        </w:numPr>
        <w:spacing w:before="120" w:beforeAutospacing="0" w:after="0" w:afterAutospacing="0"/>
        <w:rPr>
          <w:sz w:val="22"/>
          <w:szCs w:val="22"/>
        </w:rPr>
      </w:pPr>
      <w:r w:rsidRPr="00E575F6">
        <w:rPr>
          <w:sz w:val="22"/>
          <w:szCs w:val="22"/>
        </w:rPr>
        <w:t xml:space="preserve">Pro případ prodlení zhotovitele v termínu dokončení celého Díla a jeho předání se sjednává </w:t>
      </w:r>
      <w:r w:rsidRPr="001C1E22">
        <w:rPr>
          <w:sz w:val="22"/>
          <w:szCs w:val="22"/>
        </w:rPr>
        <w:t>smluvní pokuta ve výši 0,05% z ceny celého Díla (s DPH) za každý i započatý kalendářní den</w:t>
      </w:r>
      <w:r w:rsidRPr="00E575F6">
        <w:rPr>
          <w:sz w:val="22"/>
          <w:szCs w:val="22"/>
        </w:rPr>
        <w:t xml:space="preserve"> prodlení s dokončením celého Díla a jeho předání objednateli.</w:t>
      </w:r>
    </w:p>
    <w:p w:rsidR="00CE62F6" w:rsidRDefault="00CE62F6" w:rsidP="00E575F6">
      <w:pPr>
        <w:pStyle w:val="Normlnweb"/>
        <w:numPr>
          <w:ilvl w:val="0"/>
          <w:numId w:val="6"/>
        </w:numPr>
        <w:spacing w:before="120" w:beforeAutospacing="0" w:after="0" w:afterAutospacing="0"/>
        <w:rPr>
          <w:sz w:val="22"/>
          <w:szCs w:val="22"/>
        </w:rPr>
      </w:pPr>
      <w:r>
        <w:rPr>
          <w:sz w:val="22"/>
          <w:szCs w:val="22"/>
        </w:rPr>
        <w:t>Pro případ prodlení zhotovitele s realizací Díla v dílčích termínech je objednatel oprávněn účtovat zhotoviteli smluvní pokutu ve výši 1.000,- Kč za každý i započatý kalendářní den prodlení s nedodržením dílčích termínů plnění dle čl. 2 odst. 2).</w:t>
      </w:r>
    </w:p>
    <w:p w:rsidR="004B45B9" w:rsidRPr="007F5FC8" w:rsidRDefault="00E575F6" w:rsidP="004B45B9">
      <w:pPr>
        <w:pStyle w:val="Normlnweb"/>
        <w:numPr>
          <w:ilvl w:val="0"/>
          <w:numId w:val="6"/>
        </w:numPr>
        <w:spacing w:before="120" w:beforeAutospacing="0" w:after="0" w:afterAutospacing="0"/>
        <w:rPr>
          <w:sz w:val="22"/>
          <w:szCs w:val="22"/>
        </w:rPr>
      </w:pPr>
      <w:r>
        <w:rPr>
          <w:sz w:val="22"/>
          <w:szCs w:val="22"/>
        </w:rPr>
        <w:t>Uveden</w:t>
      </w:r>
      <w:r w:rsidR="00E641EA">
        <w:rPr>
          <w:sz w:val="22"/>
          <w:szCs w:val="22"/>
        </w:rPr>
        <w:t>é</w:t>
      </w:r>
      <w:r w:rsidR="004B45B9" w:rsidRPr="007F5FC8">
        <w:rPr>
          <w:sz w:val="22"/>
          <w:szCs w:val="22"/>
        </w:rPr>
        <w:t xml:space="preserve"> smluvní pokut</w:t>
      </w:r>
      <w:r w:rsidR="00E641EA">
        <w:rPr>
          <w:sz w:val="22"/>
          <w:szCs w:val="22"/>
        </w:rPr>
        <w:t>y</w:t>
      </w:r>
      <w:r w:rsidR="004B45B9" w:rsidRPr="007F5FC8">
        <w:rPr>
          <w:sz w:val="22"/>
          <w:szCs w:val="22"/>
        </w:rPr>
        <w:t xml:space="preserve"> nem</w:t>
      </w:r>
      <w:r w:rsidR="00E641EA">
        <w:rPr>
          <w:sz w:val="22"/>
          <w:szCs w:val="22"/>
        </w:rPr>
        <w:t>ají</w:t>
      </w:r>
      <w:r w:rsidR="004B45B9" w:rsidRPr="007F5FC8">
        <w:rPr>
          <w:sz w:val="22"/>
          <w:szCs w:val="22"/>
        </w:rPr>
        <w:t xml:space="preserve"> vliv na výši případné náhrady škody.</w:t>
      </w:r>
    </w:p>
    <w:p w:rsidR="00EF792E" w:rsidRPr="00C341A2" w:rsidRDefault="00EF792E" w:rsidP="00EF792E">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after="120"/>
        <w:rPr>
          <w:rFonts w:ascii="Times New Roman" w:hAnsi="Times New Roman"/>
          <w:sz w:val="22"/>
          <w:szCs w:val="22"/>
        </w:rPr>
      </w:pPr>
      <w:r w:rsidRPr="00C341A2">
        <w:rPr>
          <w:rFonts w:ascii="Times New Roman" w:hAnsi="Times New Roman"/>
          <w:sz w:val="22"/>
          <w:szCs w:val="22"/>
        </w:rPr>
        <w:t>UŽITÍ VYTVOŘENÉHO DÍLA</w:t>
      </w:r>
    </w:p>
    <w:p w:rsidR="00EF792E" w:rsidRPr="00C341A2" w:rsidRDefault="004D5D5D" w:rsidP="00EF792E">
      <w:pPr>
        <w:pStyle w:val="Normlnweb"/>
        <w:numPr>
          <w:ilvl w:val="0"/>
          <w:numId w:val="11"/>
        </w:numPr>
        <w:spacing w:before="120" w:beforeAutospacing="0" w:after="0" w:afterAutospacing="0"/>
        <w:ind w:left="709"/>
        <w:rPr>
          <w:sz w:val="22"/>
          <w:szCs w:val="22"/>
        </w:rPr>
      </w:pPr>
      <w:r>
        <w:rPr>
          <w:sz w:val="22"/>
          <w:szCs w:val="22"/>
        </w:rPr>
        <w:t xml:space="preserve">Pro případ, že </w:t>
      </w:r>
      <w:r w:rsidR="00EF792E" w:rsidRPr="00C341A2">
        <w:rPr>
          <w:sz w:val="22"/>
          <w:szCs w:val="22"/>
        </w:rPr>
        <w:t>Dílo</w:t>
      </w:r>
      <w:r>
        <w:rPr>
          <w:sz w:val="22"/>
          <w:szCs w:val="22"/>
        </w:rPr>
        <w:t xml:space="preserve"> či jeho část</w:t>
      </w:r>
      <w:r w:rsidR="00EF792E" w:rsidRPr="00C341A2">
        <w:rPr>
          <w:sz w:val="22"/>
          <w:szCs w:val="22"/>
        </w:rPr>
        <w:t xml:space="preserve">, vytvořené zhotovitelem dle této smlouvy, </w:t>
      </w:r>
      <w:r>
        <w:rPr>
          <w:sz w:val="22"/>
          <w:szCs w:val="22"/>
        </w:rPr>
        <w:t xml:space="preserve">vykazuje známky autorského díla, </w:t>
      </w:r>
      <w:r w:rsidR="00EF792E" w:rsidRPr="00C341A2">
        <w:rPr>
          <w:sz w:val="22"/>
          <w:szCs w:val="22"/>
        </w:rPr>
        <w:t xml:space="preserve">je považováno zároveň za </w:t>
      </w:r>
      <w:r>
        <w:rPr>
          <w:sz w:val="22"/>
          <w:szCs w:val="22"/>
        </w:rPr>
        <w:t xml:space="preserve">„autorské </w:t>
      </w:r>
      <w:r w:rsidR="00EF792E" w:rsidRPr="00C341A2">
        <w:rPr>
          <w:sz w:val="22"/>
          <w:szCs w:val="22"/>
        </w:rPr>
        <w:t xml:space="preserve">dílo“ a zhotovitel je považován za jeho „autora“ ve smyslu zákona č. 121/2000 Sb., o právu autorském, o právech souvisejících s právem autorským a o změně některých zákonů (autorský zákon), ve znění pozdějších předpisů (dále též jen jako „autorský zákon“). Zhotovitel touto smlouvou poskytuje objednateli právo na užití autorského díla, které bude výsledkem jeho činnosti, a to v plném rozsahu, jak vyplývá z autorského zákona. </w:t>
      </w:r>
    </w:p>
    <w:p w:rsidR="00EF792E" w:rsidRPr="00C341A2" w:rsidRDefault="00EF792E" w:rsidP="00EF792E">
      <w:pPr>
        <w:pStyle w:val="Normlnweb"/>
        <w:numPr>
          <w:ilvl w:val="0"/>
          <w:numId w:val="11"/>
        </w:numPr>
        <w:spacing w:before="120" w:beforeAutospacing="0" w:after="0" w:afterAutospacing="0"/>
        <w:ind w:left="709"/>
        <w:rPr>
          <w:sz w:val="22"/>
          <w:szCs w:val="22"/>
        </w:rPr>
      </w:pPr>
      <w:r w:rsidRPr="00C341A2">
        <w:rPr>
          <w:sz w:val="22"/>
          <w:szCs w:val="22"/>
        </w:rPr>
        <w:t xml:space="preserve">Zhotovitel uděluje objednateli výhradní oprávnění k výkonu práva užít </w:t>
      </w:r>
      <w:r w:rsidR="004D5D5D">
        <w:rPr>
          <w:sz w:val="22"/>
          <w:szCs w:val="22"/>
        </w:rPr>
        <w:t xml:space="preserve">autorské </w:t>
      </w:r>
      <w:r w:rsidRPr="00C341A2">
        <w:rPr>
          <w:sz w:val="22"/>
          <w:szCs w:val="22"/>
        </w:rPr>
        <w:t>dílo ke všem způsobům užití, v neomezeném rozsahu časovém a množstevním, pro území celého světa.</w:t>
      </w:r>
    </w:p>
    <w:p w:rsidR="00EF792E" w:rsidRPr="00C341A2" w:rsidRDefault="00EF792E" w:rsidP="00EF792E">
      <w:pPr>
        <w:pStyle w:val="Normlnweb"/>
        <w:numPr>
          <w:ilvl w:val="0"/>
          <w:numId w:val="11"/>
        </w:numPr>
        <w:spacing w:before="120" w:beforeAutospacing="0" w:after="0" w:afterAutospacing="0"/>
        <w:ind w:left="709"/>
        <w:rPr>
          <w:sz w:val="22"/>
          <w:szCs w:val="22"/>
        </w:rPr>
      </w:pPr>
      <w:r w:rsidRPr="00C341A2">
        <w:rPr>
          <w:sz w:val="22"/>
          <w:szCs w:val="22"/>
        </w:rPr>
        <w:t xml:space="preserve">Zhotovitel touto smlouvou poskytuje objednateli licenci, tj. oprávnění užívat výsledky tvůrčí činnosti podle této smlouvy včetně hmotného zachycení výsledků své činnosti ke splnění účelu a předmětu této smlouvy a zároveň výsledky tvůrčí činnosti upravovat, doplňovat a vystavovat za podmínek sjednaných v této smlouvě. Právem objednatele užívat výsledky tvůrčí činnosti zhotovitele podle této smlouvy, včetně hmotného zachycení výsledků činnosti zhotovitele se ve smyslu této smlouvy rozumí nerušené využívání výsledků tvůrčí činnosti zhotovitele podle této smlouvy vč. hmotného zachycení výsledků činnosti zhotovitele všemi známými způsoby, zejména jejich další zpracování, úpravy a rozmnožování objednatelem, či třetí osobou. Odměna za poskytnutí uvedených oprávnění je již v celé své výši zahrnuta v ceně </w:t>
      </w:r>
      <w:r w:rsidR="004D5D5D">
        <w:rPr>
          <w:sz w:val="22"/>
          <w:szCs w:val="22"/>
        </w:rPr>
        <w:t>D</w:t>
      </w:r>
      <w:r w:rsidRPr="00C341A2">
        <w:rPr>
          <w:sz w:val="22"/>
          <w:szCs w:val="22"/>
        </w:rPr>
        <w:t>íla.</w:t>
      </w:r>
    </w:p>
    <w:p w:rsidR="00EF792E" w:rsidRPr="00C341A2" w:rsidRDefault="00EF792E" w:rsidP="00EF792E">
      <w:pPr>
        <w:pStyle w:val="Normlnweb"/>
        <w:numPr>
          <w:ilvl w:val="0"/>
          <w:numId w:val="11"/>
        </w:numPr>
        <w:spacing w:before="120" w:beforeAutospacing="0" w:after="0" w:afterAutospacing="0"/>
        <w:ind w:left="709"/>
        <w:rPr>
          <w:sz w:val="22"/>
          <w:szCs w:val="22"/>
        </w:rPr>
      </w:pPr>
      <w:r w:rsidRPr="00C341A2">
        <w:rPr>
          <w:sz w:val="22"/>
          <w:szCs w:val="22"/>
        </w:rPr>
        <w:t>Výhradní licenci k výsledkům tvůrčí činnosti zhotovitele podle této smlouvy jako autorskému dílu poskytuje zhotovitel objednateli v neomezeném rozsahu časovém a množstevním, pro území celého světa v souladu s autorským zákonem za podmínek uvedených v této smlouvě. Objednatel licenci udělenou zhotovitelem na základě této smlouvy přijímá převzetím příslušné části předmětu plnění podle této smlouvy, není ale povinen licenci dle tohoto článku využít.</w:t>
      </w:r>
    </w:p>
    <w:p w:rsidR="00EF792E" w:rsidRPr="00680653" w:rsidRDefault="00EF792E" w:rsidP="00680653">
      <w:pPr>
        <w:pStyle w:val="Normlnweb"/>
        <w:numPr>
          <w:ilvl w:val="0"/>
          <w:numId w:val="11"/>
        </w:numPr>
        <w:spacing w:before="120" w:beforeAutospacing="0" w:after="0" w:afterAutospacing="0"/>
        <w:ind w:left="709"/>
        <w:rPr>
          <w:sz w:val="22"/>
          <w:szCs w:val="22"/>
        </w:rPr>
      </w:pPr>
      <w:r w:rsidRPr="00C341A2">
        <w:rPr>
          <w:sz w:val="22"/>
          <w:szCs w:val="22"/>
        </w:rPr>
        <w:t xml:space="preserve">Zhotovitel prohlašuje, že </w:t>
      </w:r>
      <w:r w:rsidR="004D5D5D">
        <w:rPr>
          <w:sz w:val="22"/>
          <w:szCs w:val="22"/>
        </w:rPr>
        <w:t>D</w:t>
      </w:r>
      <w:r w:rsidRPr="00C341A2">
        <w:rPr>
          <w:sz w:val="22"/>
          <w:szCs w:val="22"/>
        </w:rPr>
        <w:t xml:space="preserve">ílo nebude při jeho předání objednateli zatíženo jakýmikoliv právy třetích osob a že v případě, pokud by se na </w:t>
      </w:r>
      <w:r w:rsidR="004D5D5D">
        <w:rPr>
          <w:sz w:val="22"/>
          <w:szCs w:val="22"/>
        </w:rPr>
        <w:t>D</w:t>
      </w:r>
      <w:r w:rsidRPr="00C341A2">
        <w:rPr>
          <w:sz w:val="22"/>
          <w:szCs w:val="22"/>
        </w:rPr>
        <w:t xml:space="preserve">íle podílely autorsky i jiné osoby než zhotovitel (poddodavatelé), zajistil si oprávnění s </w:t>
      </w:r>
      <w:r w:rsidR="004D5D5D">
        <w:rPr>
          <w:sz w:val="22"/>
          <w:szCs w:val="22"/>
        </w:rPr>
        <w:t>D</w:t>
      </w:r>
      <w:r w:rsidRPr="00C341A2">
        <w:rPr>
          <w:sz w:val="22"/>
          <w:szCs w:val="22"/>
        </w:rPr>
        <w:t>ílem nakládat a oprávnění poskytovat licenci (podlicenci) k jeho užití v takovém rozsahu, v jakém tak činí touto smlouvou. V případě, že se toto prohlášení ukáže být nepravdivým, je zhotovitel povinen nahradit objednateli veškerou škodu, která mu vznikne z důvodu, že prohlášení zhotovitele za pravdivé považoval.</w:t>
      </w:r>
    </w:p>
    <w:p w:rsidR="009E4983" w:rsidRPr="007F5FC8" w:rsidRDefault="009E4983" w:rsidP="008F56AB">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after="120"/>
        <w:rPr>
          <w:rFonts w:ascii="Times New Roman" w:hAnsi="Times New Roman"/>
          <w:sz w:val="22"/>
          <w:szCs w:val="22"/>
        </w:rPr>
      </w:pPr>
      <w:r w:rsidRPr="007F5FC8">
        <w:rPr>
          <w:rFonts w:ascii="Times New Roman" w:hAnsi="Times New Roman"/>
          <w:sz w:val="22"/>
          <w:szCs w:val="22"/>
        </w:rPr>
        <w:t>OSTATNÍ UJEDNÁNÍ</w:t>
      </w:r>
    </w:p>
    <w:p w:rsidR="009E4983" w:rsidRPr="007F5FC8" w:rsidRDefault="009E4983" w:rsidP="009E4983">
      <w:pPr>
        <w:numPr>
          <w:ilvl w:val="0"/>
          <w:numId w:val="8"/>
        </w:numPr>
        <w:spacing w:before="120"/>
        <w:ind w:left="720"/>
        <w:jc w:val="both"/>
        <w:rPr>
          <w:rFonts w:eastAsia="Calibri"/>
          <w:sz w:val="22"/>
          <w:szCs w:val="22"/>
        </w:rPr>
      </w:pPr>
      <w:r w:rsidRPr="007F5FC8">
        <w:rPr>
          <w:rFonts w:eastAsia="Calibri"/>
          <w:sz w:val="22"/>
          <w:szCs w:val="22"/>
        </w:rPr>
        <w:t>Kterákoli ze smluvních stran může od této smlouvy odstoupit pouze z</w:t>
      </w:r>
      <w:r w:rsidR="00A511E3" w:rsidRPr="007F5FC8">
        <w:rPr>
          <w:rFonts w:eastAsia="Calibri"/>
          <w:sz w:val="22"/>
          <w:szCs w:val="22"/>
        </w:rPr>
        <w:t> </w:t>
      </w:r>
      <w:r w:rsidRPr="007F5FC8">
        <w:rPr>
          <w:rFonts w:eastAsia="Calibri"/>
          <w:sz w:val="22"/>
          <w:szCs w:val="22"/>
        </w:rPr>
        <w:t>důvodů</w:t>
      </w:r>
      <w:r w:rsidR="00A511E3" w:rsidRPr="007F5FC8">
        <w:rPr>
          <w:rFonts w:eastAsia="Calibri"/>
          <w:sz w:val="22"/>
          <w:szCs w:val="22"/>
        </w:rPr>
        <w:t xml:space="preserve"> uvedených v této smlouv</w:t>
      </w:r>
      <w:r w:rsidR="00B120BF">
        <w:rPr>
          <w:rFonts w:eastAsia="Calibri"/>
          <w:sz w:val="22"/>
          <w:szCs w:val="22"/>
        </w:rPr>
        <w:t>ě</w:t>
      </w:r>
      <w:r w:rsidR="00A511E3" w:rsidRPr="007F5FC8">
        <w:rPr>
          <w:rFonts w:eastAsia="Calibri"/>
          <w:sz w:val="22"/>
          <w:szCs w:val="22"/>
        </w:rPr>
        <w:t xml:space="preserve"> nebo z důvodů</w:t>
      </w:r>
      <w:r w:rsidRPr="007F5FC8">
        <w:rPr>
          <w:rFonts w:eastAsia="Calibri"/>
          <w:sz w:val="22"/>
          <w:szCs w:val="22"/>
        </w:rPr>
        <w:t xml:space="preserve"> vyplývajících ze zákona</w:t>
      </w:r>
      <w:r w:rsidR="00A511E3" w:rsidRPr="007F5FC8">
        <w:rPr>
          <w:rFonts w:eastAsia="Calibri"/>
          <w:sz w:val="22"/>
          <w:szCs w:val="22"/>
        </w:rPr>
        <w:t>, včetně důvodů vyplývajících v podstatném porušení smlouvy některou ze stran.</w:t>
      </w:r>
    </w:p>
    <w:p w:rsidR="00A97313" w:rsidRPr="007F5FC8" w:rsidRDefault="00A97313" w:rsidP="00A97313">
      <w:pPr>
        <w:numPr>
          <w:ilvl w:val="0"/>
          <w:numId w:val="8"/>
        </w:numPr>
        <w:spacing w:before="120"/>
        <w:ind w:left="720"/>
        <w:jc w:val="both"/>
        <w:rPr>
          <w:rFonts w:eastAsia="Calibri"/>
          <w:sz w:val="22"/>
          <w:szCs w:val="22"/>
        </w:rPr>
      </w:pPr>
      <w:r w:rsidRPr="007F5FC8">
        <w:rPr>
          <w:rFonts w:eastAsia="Calibri"/>
          <w:sz w:val="22"/>
          <w:szCs w:val="22"/>
        </w:rPr>
        <w:lastRenderedPageBreak/>
        <w:t xml:space="preserve">Překročení sjednaného termínu dodání Díla o déle než 14 dnů se vždy považuje za podstatné porušení smlouvy, které podle </w:t>
      </w:r>
      <w:proofErr w:type="spellStart"/>
      <w:r w:rsidRPr="007F5FC8">
        <w:rPr>
          <w:rFonts w:eastAsia="Calibri"/>
          <w:sz w:val="22"/>
          <w:szCs w:val="22"/>
        </w:rPr>
        <w:t>ust</w:t>
      </w:r>
      <w:proofErr w:type="spellEnd"/>
      <w:r w:rsidRPr="007F5FC8">
        <w:rPr>
          <w:rFonts w:eastAsia="Calibri"/>
          <w:sz w:val="22"/>
          <w:szCs w:val="22"/>
        </w:rPr>
        <w:t>. § 2002 Občanského zákoníku zakládá právo objednatele na odstoupení od této smlouvy.</w:t>
      </w:r>
    </w:p>
    <w:p w:rsidR="00A97313" w:rsidRDefault="00A97313" w:rsidP="009E4983">
      <w:pPr>
        <w:numPr>
          <w:ilvl w:val="0"/>
          <w:numId w:val="8"/>
        </w:numPr>
        <w:spacing w:before="120"/>
        <w:ind w:left="720"/>
        <w:jc w:val="both"/>
        <w:rPr>
          <w:rFonts w:eastAsia="Calibri"/>
          <w:sz w:val="22"/>
          <w:szCs w:val="22"/>
        </w:rPr>
      </w:pPr>
      <w:r w:rsidRPr="007F5FC8">
        <w:rPr>
          <w:rFonts w:eastAsia="Calibri"/>
          <w:sz w:val="22"/>
          <w:szCs w:val="22"/>
        </w:rPr>
        <w:t xml:space="preserve">Za podstatné porušení smlouvy se považuje též dodání Díla s vadami. Nároky objednatele z odpovědnosti za vady se řídí </w:t>
      </w:r>
      <w:proofErr w:type="spellStart"/>
      <w:r w:rsidRPr="007F5FC8">
        <w:rPr>
          <w:rFonts w:eastAsia="Calibri"/>
          <w:sz w:val="22"/>
          <w:szCs w:val="22"/>
        </w:rPr>
        <w:t>ust</w:t>
      </w:r>
      <w:proofErr w:type="spellEnd"/>
      <w:r w:rsidRPr="007F5FC8">
        <w:rPr>
          <w:rFonts w:eastAsia="Calibri"/>
          <w:sz w:val="22"/>
          <w:szCs w:val="22"/>
        </w:rPr>
        <w:t>. § 2615 odst. 2 ve spojení s </w:t>
      </w:r>
      <w:proofErr w:type="spellStart"/>
      <w:r w:rsidRPr="007F5FC8">
        <w:rPr>
          <w:rFonts w:eastAsia="Calibri"/>
          <w:sz w:val="22"/>
          <w:szCs w:val="22"/>
        </w:rPr>
        <w:t>ust</w:t>
      </w:r>
      <w:proofErr w:type="spellEnd"/>
      <w:r w:rsidRPr="007F5FC8">
        <w:rPr>
          <w:rFonts w:eastAsia="Calibri"/>
          <w:sz w:val="22"/>
          <w:szCs w:val="22"/>
        </w:rPr>
        <w:t>. § 2106 Občanského zákoníku.</w:t>
      </w:r>
    </w:p>
    <w:p w:rsidR="00EF792E" w:rsidRPr="001C1E22" w:rsidRDefault="00EF792E" w:rsidP="009E4983">
      <w:pPr>
        <w:numPr>
          <w:ilvl w:val="0"/>
          <w:numId w:val="8"/>
        </w:numPr>
        <w:spacing w:before="120"/>
        <w:ind w:left="720"/>
        <w:jc w:val="both"/>
        <w:rPr>
          <w:rFonts w:eastAsia="Calibri"/>
          <w:sz w:val="22"/>
          <w:szCs w:val="22"/>
        </w:rPr>
      </w:pPr>
      <w:r w:rsidRPr="001C1E22">
        <w:rPr>
          <w:rFonts w:eastAsia="Calibri"/>
          <w:sz w:val="22"/>
          <w:szCs w:val="22"/>
        </w:rPr>
        <w:t>Smluvní strany se dohodly, že v případě nepřidělení finančních prostředků</w:t>
      </w:r>
      <w:r w:rsidR="00B85B26" w:rsidRPr="001C1E22">
        <w:rPr>
          <w:rFonts w:eastAsia="Calibri"/>
          <w:sz w:val="22"/>
          <w:szCs w:val="22"/>
        </w:rPr>
        <w:t xml:space="preserve"> </w:t>
      </w:r>
      <w:r w:rsidR="000C3838" w:rsidRPr="001C1E22">
        <w:rPr>
          <w:rFonts w:eastAsia="Calibri"/>
          <w:sz w:val="22"/>
          <w:szCs w:val="22"/>
        </w:rPr>
        <w:t xml:space="preserve">z dotačního titulu </w:t>
      </w:r>
      <w:r w:rsidR="00335A93" w:rsidRPr="001C1E22">
        <w:rPr>
          <w:rFonts w:eastAsia="Calibri"/>
          <w:sz w:val="22"/>
          <w:szCs w:val="22"/>
        </w:rPr>
        <w:t>na realizaci stavby dle zpracované projektové dokumentace, nebude část Díla, a to spolupráce při zadávacím řízení a výkon autorského dozoru, realizována. Zhotoviteli tímto nevzniká právo na uplatnění škody.</w:t>
      </w:r>
    </w:p>
    <w:p w:rsidR="009E4983" w:rsidRPr="007F5FC8" w:rsidRDefault="009E4983" w:rsidP="009E4983">
      <w:pPr>
        <w:numPr>
          <w:ilvl w:val="0"/>
          <w:numId w:val="8"/>
        </w:numPr>
        <w:spacing w:before="120"/>
        <w:ind w:left="720"/>
        <w:jc w:val="both"/>
        <w:rPr>
          <w:rFonts w:eastAsia="Calibri"/>
          <w:color w:val="000000"/>
          <w:sz w:val="22"/>
          <w:szCs w:val="22"/>
        </w:rPr>
      </w:pPr>
      <w:r w:rsidRPr="007F5FC8">
        <w:rPr>
          <w:rFonts w:eastAsia="Calibri"/>
          <w:color w:val="000000"/>
          <w:sz w:val="22"/>
          <w:szCs w:val="22"/>
        </w:rPr>
        <w:t>Smluvní strany se pro případ sporů vyplývajících z této smlouvy dohodly ve smyslu ustanovení § 89a zákona č. 99/1963 Sb., občanského soudního řádu, ve znění pozdějších předpisů, místní příslušnost soudu prvního stupně, kterým bude obecný soud objednatele, tj. okresní, popř. krajský soud, v jehož obvodu má objednatel sídlo.</w:t>
      </w:r>
    </w:p>
    <w:p w:rsidR="00D51D07" w:rsidRPr="007F5FC8" w:rsidRDefault="00D51D07" w:rsidP="00D51D07">
      <w:pPr>
        <w:numPr>
          <w:ilvl w:val="0"/>
          <w:numId w:val="8"/>
        </w:numPr>
        <w:spacing w:before="120"/>
        <w:ind w:left="720"/>
        <w:jc w:val="both"/>
        <w:rPr>
          <w:rFonts w:eastAsia="Calibri"/>
          <w:sz w:val="22"/>
          <w:szCs w:val="22"/>
        </w:rPr>
      </w:pPr>
      <w:r w:rsidRPr="007F5FC8">
        <w:rPr>
          <w:rFonts w:eastAsia="Calibri"/>
          <w:sz w:val="22"/>
          <w:szCs w:val="22"/>
        </w:rPr>
        <w:t>Zhotovitel nebyl v zadávacím řízení ovlivněn přímo ani nepřímo střetem zájmů ve vztahu k zadavateli, ani k subjektům podílejícím se na příprav</w:t>
      </w:r>
      <w:r w:rsidR="000967B3" w:rsidRPr="007F5FC8">
        <w:rPr>
          <w:rFonts w:eastAsia="Calibri"/>
          <w:sz w:val="22"/>
          <w:szCs w:val="22"/>
        </w:rPr>
        <w:t>ě zadávacího řízení; zhotovitel</w:t>
      </w:r>
      <w:r w:rsidRPr="007F5FC8">
        <w:rPr>
          <w:rFonts w:eastAsia="Calibri"/>
          <w:sz w:val="22"/>
          <w:szCs w:val="22"/>
        </w:rPr>
        <w:t xml:space="preserve"> nemá ani žádné zvláštní spojení s těmito osobami (např. majetkové, personální). </w:t>
      </w:r>
    </w:p>
    <w:p w:rsidR="008F56AB" w:rsidRPr="007F5FC8" w:rsidRDefault="008F56AB" w:rsidP="008F56AB">
      <w:pPr>
        <w:numPr>
          <w:ilvl w:val="0"/>
          <w:numId w:val="8"/>
        </w:numPr>
        <w:spacing w:before="120"/>
        <w:ind w:left="720"/>
        <w:jc w:val="both"/>
        <w:rPr>
          <w:sz w:val="22"/>
          <w:szCs w:val="22"/>
        </w:rPr>
      </w:pPr>
      <w:r w:rsidRPr="007F5FC8">
        <w:rPr>
          <w:sz w:val="22"/>
          <w:szCs w:val="22"/>
        </w:rPr>
        <w:t>Objednatel poskytne zhotoviteli údaje potřebné k plnění předmětu smlouvy. Zhotovitel takto získané údaje použije pouze pro plnění smlouvy a neposkytne je třetí straně.</w:t>
      </w:r>
    </w:p>
    <w:p w:rsidR="008F56AB" w:rsidRPr="007F5FC8" w:rsidRDefault="008F56AB" w:rsidP="008F56AB">
      <w:pPr>
        <w:numPr>
          <w:ilvl w:val="0"/>
          <w:numId w:val="8"/>
        </w:numPr>
        <w:spacing w:before="120"/>
        <w:ind w:left="720"/>
        <w:jc w:val="both"/>
        <w:rPr>
          <w:sz w:val="22"/>
          <w:szCs w:val="22"/>
        </w:rPr>
      </w:pPr>
      <w:r w:rsidRPr="007F5FC8">
        <w:rPr>
          <w:sz w:val="22"/>
          <w:szCs w:val="22"/>
        </w:rPr>
        <w:t>Objednatel je výlučným vlastníkem předaného díla a je oprávněn jej bez omezení využít pro svoji potřebu a pro potřebu jím zřizovaných právnických osob.</w:t>
      </w:r>
    </w:p>
    <w:p w:rsidR="009E4983" w:rsidRPr="007F5FC8" w:rsidRDefault="009E4983" w:rsidP="009E4983">
      <w:pPr>
        <w:numPr>
          <w:ilvl w:val="0"/>
          <w:numId w:val="8"/>
        </w:numPr>
        <w:spacing w:before="120"/>
        <w:ind w:left="720"/>
        <w:jc w:val="both"/>
        <w:rPr>
          <w:sz w:val="22"/>
          <w:szCs w:val="22"/>
        </w:rPr>
      </w:pPr>
      <w:r w:rsidRPr="007F5FC8">
        <w:rPr>
          <w:sz w:val="22"/>
          <w:szCs w:val="22"/>
        </w:rPr>
        <w:t xml:space="preserve">Objednatel je </w:t>
      </w:r>
      <w:r w:rsidR="00A511E3" w:rsidRPr="007F5FC8">
        <w:rPr>
          <w:sz w:val="22"/>
          <w:szCs w:val="22"/>
        </w:rPr>
        <w:t>dále</w:t>
      </w:r>
      <w:r w:rsidR="00B85B26">
        <w:rPr>
          <w:sz w:val="22"/>
          <w:szCs w:val="22"/>
        </w:rPr>
        <w:t xml:space="preserve"> </w:t>
      </w:r>
      <w:r w:rsidRPr="007F5FC8">
        <w:rPr>
          <w:sz w:val="22"/>
          <w:szCs w:val="22"/>
        </w:rPr>
        <w:t>oprávněn odstoupit od smlouvy, jestliže zjistí, že zhotovitel</w:t>
      </w:r>
    </w:p>
    <w:p w:rsidR="009E4983" w:rsidRPr="007F5FC8" w:rsidRDefault="009E4983" w:rsidP="00EA4E89">
      <w:pPr>
        <w:numPr>
          <w:ilvl w:val="1"/>
          <w:numId w:val="8"/>
        </w:numPr>
        <w:tabs>
          <w:tab w:val="clear" w:pos="1800"/>
          <w:tab w:val="num" w:pos="1701"/>
        </w:tabs>
        <w:spacing w:before="120"/>
        <w:ind w:left="1276"/>
        <w:jc w:val="both"/>
        <w:rPr>
          <w:sz w:val="22"/>
          <w:szCs w:val="22"/>
        </w:rPr>
      </w:pPr>
      <w:r w:rsidRPr="007F5FC8">
        <w:rPr>
          <w:sz w:val="22"/>
          <w:szCs w:val="22"/>
        </w:rPr>
        <w:t>nabízel, dával, přijímal nebo zprostředkovával nějaké hodnoty s cílem ovlivnit chování nebo jednání kohokoliv, ať již státního úředníka nebo někoho jiného, přímo nebo nepřímo, v zadávacím řízení nebo při provádění smlouvy; nebo</w:t>
      </w:r>
    </w:p>
    <w:p w:rsidR="009E4983" w:rsidRPr="007F5FC8" w:rsidRDefault="009E4983" w:rsidP="00EA4E89">
      <w:pPr>
        <w:numPr>
          <w:ilvl w:val="1"/>
          <w:numId w:val="8"/>
        </w:numPr>
        <w:tabs>
          <w:tab w:val="clear" w:pos="1800"/>
          <w:tab w:val="num" w:pos="1701"/>
        </w:tabs>
        <w:spacing w:before="120"/>
        <w:ind w:left="1276"/>
        <w:jc w:val="both"/>
        <w:rPr>
          <w:sz w:val="22"/>
          <w:szCs w:val="22"/>
        </w:rPr>
      </w:pPr>
      <w:r w:rsidRPr="007F5FC8">
        <w:rPr>
          <w:sz w:val="22"/>
          <w:szCs w:val="22"/>
        </w:rPr>
        <w:t>zkresloval skutečnosti za účelem ovlivnění zadávacího řízení nebo provádění smlouvy ke škodě objednatele, včetně užití podvodných praktik k potlačení a snížení výhod volné a otevřené soutěže.</w:t>
      </w:r>
    </w:p>
    <w:p w:rsidR="009E4983" w:rsidRPr="007F5FC8" w:rsidRDefault="008F56AB" w:rsidP="008F56AB">
      <w:pPr>
        <w:numPr>
          <w:ilvl w:val="0"/>
          <w:numId w:val="8"/>
        </w:numPr>
        <w:spacing w:before="120"/>
        <w:ind w:left="714" w:hanging="357"/>
        <w:jc w:val="both"/>
        <w:rPr>
          <w:rFonts w:eastAsia="Calibri"/>
          <w:color w:val="000000"/>
          <w:sz w:val="22"/>
          <w:szCs w:val="22"/>
        </w:rPr>
      </w:pPr>
      <w:r w:rsidRPr="007F5FC8">
        <w:rPr>
          <w:rFonts w:eastAsia="Calibri"/>
          <w:color w:val="000000"/>
          <w:sz w:val="22"/>
          <w:szCs w:val="22"/>
        </w:rPr>
        <w:t>Veškeré změny a doplňky této smlouvy budou uskutečňovány formou</w:t>
      </w:r>
      <w:r w:rsidR="009821CD">
        <w:rPr>
          <w:rFonts w:eastAsia="Calibri"/>
          <w:color w:val="000000"/>
          <w:sz w:val="22"/>
          <w:szCs w:val="22"/>
        </w:rPr>
        <w:t xml:space="preserve"> elektronických či listinných</w:t>
      </w:r>
      <w:r w:rsidR="001C1E22">
        <w:rPr>
          <w:rFonts w:eastAsia="Calibri"/>
          <w:color w:val="000000"/>
          <w:sz w:val="22"/>
          <w:szCs w:val="22"/>
        </w:rPr>
        <w:t xml:space="preserve"> </w:t>
      </w:r>
      <w:r w:rsidR="004D108C" w:rsidRPr="007F5FC8">
        <w:rPr>
          <w:rFonts w:eastAsia="Calibri"/>
          <w:color w:val="000000"/>
          <w:sz w:val="22"/>
          <w:szCs w:val="22"/>
        </w:rPr>
        <w:t xml:space="preserve">očíslovaných </w:t>
      </w:r>
      <w:r w:rsidRPr="007F5FC8">
        <w:rPr>
          <w:rFonts w:eastAsia="Calibri"/>
          <w:color w:val="000000"/>
          <w:sz w:val="22"/>
          <w:szCs w:val="22"/>
        </w:rPr>
        <w:t>dodatků podepsanými oprávněnými zástupci obou smluvních stran.</w:t>
      </w:r>
    </w:p>
    <w:p w:rsidR="009E4983" w:rsidRPr="007F5FC8" w:rsidRDefault="009E4983" w:rsidP="009E4983">
      <w:pPr>
        <w:numPr>
          <w:ilvl w:val="0"/>
          <w:numId w:val="8"/>
        </w:numPr>
        <w:spacing w:before="120"/>
        <w:ind w:left="714" w:hanging="357"/>
        <w:jc w:val="both"/>
        <w:rPr>
          <w:rFonts w:eastAsia="Calibri"/>
          <w:color w:val="000000"/>
          <w:sz w:val="22"/>
          <w:szCs w:val="22"/>
        </w:rPr>
      </w:pPr>
      <w:r w:rsidRPr="007F5FC8">
        <w:rPr>
          <w:rFonts w:eastAsia="Calibri"/>
          <w:color w:val="000000"/>
          <w:sz w:val="22"/>
          <w:szCs w:val="22"/>
        </w:rPr>
        <w:t xml:space="preserve">Tato smlouva je vyhotovena </w:t>
      </w:r>
      <w:r w:rsidR="009821CD">
        <w:rPr>
          <w:rFonts w:eastAsia="Calibri"/>
          <w:color w:val="000000"/>
          <w:sz w:val="22"/>
          <w:szCs w:val="22"/>
        </w:rPr>
        <w:t>v </w:t>
      </w:r>
      <w:r w:rsidR="007921A2">
        <w:rPr>
          <w:rFonts w:eastAsia="Calibri"/>
          <w:color w:val="000000"/>
          <w:sz w:val="22"/>
          <w:szCs w:val="22"/>
        </w:rPr>
        <w:t>elektronick</w:t>
      </w:r>
      <w:r w:rsidR="009821CD">
        <w:rPr>
          <w:rFonts w:eastAsia="Calibri"/>
          <w:color w:val="000000"/>
          <w:sz w:val="22"/>
          <w:szCs w:val="22"/>
        </w:rPr>
        <w:t>é podobě, přičemž obě smluvní strany obdrží její elektronický originál opatřený elektronickými podpisy. V případě, že tato smlouva z jakéhokoliv důvodu nebude vyhotovena v elektronické podobě, bude sepsána</w:t>
      </w:r>
      <w:r w:rsidR="001C1E22">
        <w:rPr>
          <w:rFonts w:eastAsia="Calibri"/>
          <w:color w:val="000000"/>
          <w:sz w:val="22"/>
          <w:szCs w:val="22"/>
        </w:rPr>
        <w:t xml:space="preserve"> </w:t>
      </w:r>
      <w:r w:rsidRPr="007F5FC8">
        <w:rPr>
          <w:rFonts w:eastAsia="Calibri"/>
          <w:color w:val="000000"/>
          <w:sz w:val="22"/>
          <w:szCs w:val="22"/>
        </w:rPr>
        <w:t xml:space="preserve">ve </w:t>
      </w:r>
      <w:r w:rsidR="009D0A9F" w:rsidRPr="007F5FC8">
        <w:rPr>
          <w:rFonts w:eastAsia="Calibri"/>
          <w:color w:val="000000"/>
          <w:sz w:val="22"/>
          <w:szCs w:val="22"/>
        </w:rPr>
        <w:t>třech</w:t>
      </w:r>
      <w:r w:rsidRPr="007F5FC8">
        <w:rPr>
          <w:rFonts w:eastAsia="Calibri"/>
          <w:color w:val="000000"/>
          <w:sz w:val="22"/>
          <w:szCs w:val="22"/>
        </w:rPr>
        <w:t xml:space="preserve"> stejnopisech, z nichž dva obdrží objednatel a </w:t>
      </w:r>
      <w:r w:rsidR="009D0A9F" w:rsidRPr="007F5FC8">
        <w:rPr>
          <w:rFonts w:eastAsia="Calibri"/>
          <w:color w:val="000000"/>
          <w:sz w:val="22"/>
          <w:szCs w:val="22"/>
        </w:rPr>
        <w:t>jeden</w:t>
      </w:r>
      <w:r w:rsidRPr="007F5FC8">
        <w:rPr>
          <w:rFonts w:eastAsia="Calibri"/>
          <w:color w:val="000000"/>
          <w:sz w:val="22"/>
          <w:szCs w:val="22"/>
        </w:rPr>
        <w:t xml:space="preserve"> zhotovitel.</w:t>
      </w:r>
    </w:p>
    <w:p w:rsidR="009E4983" w:rsidRPr="007F5FC8" w:rsidRDefault="009D0A9F" w:rsidP="00EA4E89">
      <w:pPr>
        <w:numPr>
          <w:ilvl w:val="0"/>
          <w:numId w:val="8"/>
        </w:numPr>
        <w:spacing w:before="120"/>
        <w:ind w:left="714" w:hanging="357"/>
        <w:jc w:val="both"/>
        <w:rPr>
          <w:rFonts w:eastAsia="Calibri"/>
          <w:color w:val="000000"/>
          <w:sz w:val="22"/>
          <w:szCs w:val="22"/>
        </w:rPr>
      </w:pPr>
      <w:r w:rsidRPr="007F5FC8">
        <w:rPr>
          <w:rFonts w:eastAsia="Calibri"/>
          <w:color w:val="000000"/>
          <w:sz w:val="22"/>
          <w:szCs w:val="22"/>
        </w:rPr>
        <w:t>Právní vztahy neupravené</w:t>
      </w:r>
      <w:r w:rsidR="009E4983" w:rsidRPr="007F5FC8">
        <w:rPr>
          <w:rFonts w:eastAsia="Calibri"/>
          <w:color w:val="000000"/>
          <w:sz w:val="22"/>
          <w:szCs w:val="22"/>
        </w:rPr>
        <w:t xml:space="preserve"> touto smlouvou se řídí </w:t>
      </w:r>
      <w:r w:rsidRPr="007F5FC8">
        <w:rPr>
          <w:rFonts w:eastAsia="Calibri"/>
          <w:color w:val="000000"/>
          <w:sz w:val="22"/>
          <w:szCs w:val="22"/>
        </w:rPr>
        <w:t xml:space="preserve">příslušnými </w:t>
      </w:r>
      <w:r w:rsidR="009E4983" w:rsidRPr="007F5FC8">
        <w:rPr>
          <w:rFonts w:eastAsia="Calibri"/>
          <w:color w:val="000000"/>
          <w:sz w:val="22"/>
          <w:szCs w:val="22"/>
        </w:rPr>
        <w:t xml:space="preserve">ustanoveními </w:t>
      </w:r>
      <w:r w:rsidR="006C49E6" w:rsidRPr="007F5FC8">
        <w:rPr>
          <w:rFonts w:eastAsia="Calibri"/>
          <w:color w:val="000000"/>
          <w:sz w:val="22"/>
          <w:szCs w:val="22"/>
        </w:rPr>
        <w:t>občanského</w:t>
      </w:r>
      <w:r w:rsidR="009E4983" w:rsidRPr="007F5FC8">
        <w:rPr>
          <w:rFonts w:eastAsia="Calibri"/>
          <w:color w:val="000000"/>
          <w:sz w:val="22"/>
          <w:szCs w:val="22"/>
        </w:rPr>
        <w:t xml:space="preserve"> zákoníku.</w:t>
      </w:r>
    </w:p>
    <w:p w:rsidR="009E4983" w:rsidRDefault="009E4983" w:rsidP="009E4983">
      <w:pPr>
        <w:numPr>
          <w:ilvl w:val="0"/>
          <w:numId w:val="8"/>
        </w:numPr>
        <w:spacing w:before="120"/>
        <w:ind w:left="714" w:hanging="357"/>
        <w:jc w:val="both"/>
        <w:rPr>
          <w:rFonts w:eastAsia="Calibri"/>
          <w:color w:val="000000"/>
          <w:sz w:val="22"/>
          <w:szCs w:val="22"/>
        </w:rPr>
      </w:pPr>
      <w:r w:rsidRPr="007F5FC8">
        <w:rPr>
          <w:rFonts w:eastAsia="Calibri"/>
          <w:color w:val="000000"/>
          <w:sz w:val="22"/>
          <w:szCs w:val="22"/>
        </w:rPr>
        <w:t>Případná neplatnost některého ujednání smlouvy nemá vliv na platnost ostatních ustanovení. Strany smlouvy se v tomto případě zavazují poskytnout si vzájemnou součinnost k uzavření dodatku ke smlouvě, kde bude neplatná část smlouvy nahrazena novým ujednáním, a to ve lhůtě do 14 dnů poté, co tato potřeba vyvstane.</w:t>
      </w:r>
    </w:p>
    <w:p w:rsidR="001F2ACE" w:rsidRPr="00031AB2" w:rsidRDefault="001F2ACE" w:rsidP="001F2ACE">
      <w:pPr>
        <w:numPr>
          <w:ilvl w:val="0"/>
          <w:numId w:val="8"/>
        </w:numPr>
        <w:spacing w:before="120"/>
        <w:ind w:left="714" w:hanging="357"/>
        <w:jc w:val="both"/>
        <w:rPr>
          <w:rFonts w:eastAsia="Calibri"/>
          <w:color w:val="000000"/>
          <w:sz w:val="22"/>
          <w:szCs w:val="22"/>
        </w:rPr>
      </w:pPr>
      <w:r>
        <w:rPr>
          <w:rFonts w:eastAsia="Calibri"/>
          <w:color w:val="000000"/>
          <w:sz w:val="22"/>
          <w:szCs w:val="22"/>
        </w:rPr>
        <w:t>Zhotovitel bere na vědomí, že objednatel je dle § 2 odst. 1 zákona č. 340/2015 Sb., o zvláštních podmínkách účinnosti některých smluv, uveřejňování těchto smluv a o registru smluv (zákon o registru smluv), v</w:t>
      </w:r>
      <w:r w:rsidR="006438E6">
        <w:rPr>
          <w:rFonts w:eastAsia="Calibri"/>
          <w:color w:val="000000"/>
          <w:sz w:val="22"/>
          <w:szCs w:val="22"/>
        </w:rPr>
        <w:t>e</w:t>
      </w:r>
      <w:r>
        <w:rPr>
          <w:rFonts w:eastAsia="Calibri"/>
          <w:color w:val="000000"/>
          <w:sz w:val="22"/>
          <w:szCs w:val="22"/>
        </w:rPr>
        <w:t xml:space="preserve"> znění</w:t>
      </w:r>
      <w:r w:rsidR="006438E6">
        <w:rPr>
          <w:rFonts w:eastAsia="Calibri"/>
          <w:color w:val="000000"/>
          <w:sz w:val="22"/>
          <w:szCs w:val="22"/>
        </w:rPr>
        <w:t xml:space="preserve"> pozdějších předpisů</w:t>
      </w:r>
      <w:r>
        <w:rPr>
          <w:rFonts w:eastAsia="Calibri"/>
          <w:color w:val="000000"/>
          <w:sz w:val="22"/>
          <w:szCs w:val="22"/>
        </w:rPr>
        <w:t xml:space="preserve">, povinným subjektem, na jehož smlouvy se vztahuje povinnost uveřejnění v registru smluv. Smluvní strany si tímto ujednávají, že uveřejnění dle tohoto zákona zajistí objednatel způsobem, v rozsahu a ve </w:t>
      </w:r>
      <w:r>
        <w:rPr>
          <w:rFonts w:eastAsia="Calibri"/>
          <w:color w:val="000000"/>
          <w:sz w:val="22"/>
          <w:szCs w:val="22"/>
        </w:rPr>
        <w:lastRenderedPageBreak/>
        <w:t>lhůtách z něho vyplývajících. Pro účely uveřejňování smluvní strany současně shodně prohlašují, že žádnou část této smlouvy nepovažují za své obchodní tajemství bránící jejímu uveřejnění. Ujednání dle tohoto odstavce se vztahují i na všechny případné dodatky k této smlouvě, jejichž prostřednictvím je tato smlouva měněna či ukončována.</w:t>
      </w:r>
    </w:p>
    <w:p w:rsidR="009E4983" w:rsidRPr="001F2ACE" w:rsidRDefault="009E4983" w:rsidP="001F2ACE">
      <w:pPr>
        <w:numPr>
          <w:ilvl w:val="0"/>
          <w:numId w:val="8"/>
        </w:numPr>
        <w:spacing w:before="120"/>
        <w:ind w:left="714" w:hanging="357"/>
        <w:jc w:val="both"/>
        <w:rPr>
          <w:rFonts w:eastAsia="Calibri"/>
          <w:color w:val="000000"/>
          <w:sz w:val="22"/>
          <w:szCs w:val="22"/>
        </w:rPr>
      </w:pPr>
      <w:r w:rsidRPr="001F2ACE">
        <w:rPr>
          <w:sz w:val="22"/>
          <w:szCs w:val="22"/>
        </w:rPr>
        <w:t>Zhotovitel p</w:t>
      </w:r>
      <w:r w:rsidR="0063240C">
        <w:rPr>
          <w:sz w:val="22"/>
          <w:szCs w:val="22"/>
        </w:rPr>
        <w:t>rohlašuje, že se před podpisem s</w:t>
      </w:r>
      <w:r w:rsidRPr="001F2ACE">
        <w:rPr>
          <w:sz w:val="22"/>
          <w:szCs w:val="22"/>
        </w:rPr>
        <w:t>mlouvy seznámil se všemi podmínkami, které by mohly mít vliv</w:t>
      </w:r>
      <w:r w:rsidR="0063240C">
        <w:rPr>
          <w:sz w:val="22"/>
          <w:szCs w:val="22"/>
        </w:rPr>
        <w:t xml:space="preserve"> na plnění jeho závazků z této s</w:t>
      </w:r>
      <w:r w:rsidRPr="001F2ACE">
        <w:rPr>
          <w:sz w:val="22"/>
          <w:szCs w:val="22"/>
        </w:rPr>
        <w:t>mlouvy.</w:t>
      </w:r>
    </w:p>
    <w:p w:rsidR="008F56AB" w:rsidRPr="007F5FC8" w:rsidRDefault="008F56AB" w:rsidP="009E4983">
      <w:pPr>
        <w:numPr>
          <w:ilvl w:val="0"/>
          <w:numId w:val="8"/>
        </w:numPr>
        <w:spacing w:before="120"/>
        <w:ind w:left="714" w:hanging="357"/>
        <w:jc w:val="both"/>
        <w:rPr>
          <w:rFonts w:eastAsia="Calibri"/>
          <w:color w:val="000000"/>
          <w:sz w:val="22"/>
          <w:szCs w:val="22"/>
        </w:rPr>
      </w:pPr>
      <w:r w:rsidRPr="007F5FC8">
        <w:rPr>
          <w:sz w:val="22"/>
          <w:szCs w:val="22"/>
        </w:rPr>
        <w:t>Nedílnou součástí smlouvy jsou její přílohy.</w:t>
      </w:r>
    </w:p>
    <w:p w:rsidR="009E4983" w:rsidRPr="001F2ACE" w:rsidRDefault="009E4983" w:rsidP="001F2ACE">
      <w:pPr>
        <w:numPr>
          <w:ilvl w:val="0"/>
          <w:numId w:val="8"/>
        </w:numPr>
        <w:spacing w:before="120"/>
        <w:ind w:left="714" w:hanging="357"/>
        <w:jc w:val="both"/>
        <w:rPr>
          <w:rFonts w:eastAsia="Calibri"/>
          <w:color w:val="000000"/>
          <w:sz w:val="22"/>
          <w:szCs w:val="22"/>
        </w:rPr>
      </w:pPr>
      <w:r w:rsidRPr="007F5FC8">
        <w:rPr>
          <w:rFonts w:eastAsia="Calibri"/>
          <w:color w:val="000000"/>
          <w:sz w:val="22"/>
          <w:szCs w:val="22"/>
        </w:rPr>
        <w:t xml:space="preserve">Smlouva nabývá platnosti a účinnosti </w:t>
      </w:r>
      <w:r w:rsidR="001F2ACE">
        <w:rPr>
          <w:rFonts w:eastAsia="Calibri"/>
          <w:color w:val="000000"/>
          <w:sz w:val="22"/>
          <w:szCs w:val="22"/>
        </w:rPr>
        <w:t>v případě povinnosti uveřejnění v registru smluv dle zákona o registru smluv, v ostatních případech</w:t>
      </w:r>
      <w:r w:rsidR="001F2ACE" w:rsidRPr="007F5FC8">
        <w:rPr>
          <w:rFonts w:eastAsia="Calibri"/>
          <w:color w:val="000000"/>
          <w:sz w:val="22"/>
          <w:szCs w:val="22"/>
        </w:rPr>
        <w:t xml:space="preserve"> dnem podpisu oprávněnými osobami smluvních stran.</w:t>
      </w:r>
    </w:p>
    <w:p w:rsidR="009E4983" w:rsidRPr="007F5FC8" w:rsidRDefault="009E4983" w:rsidP="009E4983">
      <w:pPr>
        <w:jc w:val="both"/>
        <w:rPr>
          <w:sz w:val="22"/>
          <w:szCs w:val="22"/>
        </w:rPr>
      </w:pPr>
    </w:p>
    <w:p w:rsidR="009E4983" w:rsidRPr="007F5FC8" w:rsidRDefault="009E4983" w:rsidP="009E4983">
      <w:pPr>
        <w:jc w:val="both"/>
        <w:rPr>
          <w:sz w:val="22"/>
          <w:szCs w:val="22"/>
        </w:rPr>
      </w:pPr>
    </w:p>
    <w:p w:rsidR="001C5859" w:rsidRDefault="001C5859" w:rsidP="009E4983">
      <w:pPr>
        <w:jc w:val="both"/>
        <w:rPr>
          <w:sz w:val="22"/>
          <w:szCs w:val="22"/>
        </w:rPr>
      </w:pPr>
    </w:p>
    <w:p w:rsidR="001C5859" w:rsidRDefault="001C5859" w:rsidP="009E4983">
      <w:pPr>
        <w:jc w:val="both"/>
        <w:rPr>
          <w:sz w:val="22"/>
          <w:szCs w:val="22"/>
        </w:rPr>
      </w:pPr>
    </w:p>
    <w:p w:rsidR="009E4983" w:rsidRPr="007F5FC8" w:rsidRDefault="009E4983" w:rsidP="009E4983">
      <w:pPr>
        <w:jc w:val="both"/>
        <w:rPr>
          <w:sz w:val="22"/>
          <w:szCs w:val="22"/>
        </w:rPr>
      </w:pPr>
      <w:r w:rsidRPr="007F5FC8">
        <w:rPr>
          <w:sz w:val="22"/>
          <w:szCs w:val="22"/>
        </w:rPr>
        <w:t>Přílohy:</w:t>
      </w:r>
    </w:p>
    <w:p w:rsidR="009E4983" w:rsidRDefault="009E4983" w:rsidP="009E4983">
      <w:pPr>
        <w:jc w:val="both"/>
        <w:rPr>
          <w:sz w:val="22"/>
          <w:szCs w:val="22"/>
        </w:rPr>
      </w:pPr>
      <w:r w:rsidRPr="007F5FC8">
        <w:rPr>
          <w:sz w:val="22"/>
          <w:szCs w:val="22"/>
        </w:rPr>
        <w:t>Příloha A Podrobná specifikace díla</w:t>
      </w:r>
    </w:p>
    <w:p w:rsidR="001F2ACE" w:rsidRDefault="001F2ACE" w:rsidP="009E4983">
      <w:pPr>
        <w:jc w:val="both"/>
        <w:rPr>
          <w:sz w:val="22"/>
          <w:szCs w:val="22"/>
        </w:rPr>
      </w:pPr>
      <w:r>
        <w:rPr>
          <w:sz w:val="22"/>
          <w:szCs w:val="22"/>
        </w:rPr>
        <w:tab/>
      </w:r>
      <w:r w:rsidR="00146BA5">
        <w:rPr>
          <w:sz w:val="22"/>
          <w:szCs w:val="22"/>
        </w:rPr>
        <w:t>B</w:t>
      </w:r>
      <w:r>
        <w:rPr>
          <w:sz w:val="22"/>
          <w:szCs w:val="22"/>
        </w:rPr>
        <w:t xml:space="preserve"> Kontaktní údaje</w:t>
      </w:r>
    </w:p>
    <w:p w:rsidR="007F3820" w:rsidRDefault="007F3820" w:rsidP="009E4983">
      <w:pPr>
        <w:jc w:val="both"/>
        <w:rPr>
          <w:sz w:val="22"/>
          <w:szCs w:val="22"/>
        </w:rPr>
      </w:pPr>
    </w:p>
    <w:p w:rsidR="001C5859" w:rsidRDefault="001C5859" w:rsidP="009E4983">
      <w:pPr>
        <w:jc w:val="both"/>
        <w:rPr>
          <w:sz w:val="22"/>
          <w:szCs w:val="22"/>
        </w:rPr>
      </w:pPr>
    </w:p>
    <w:p w:rsidR="001C5859" w:rsidRDefault="001C5859" w:rsidP="009E4983">
      <w:pPr>
        <w:jc w:val="both"/>
        <w:rPr>
          <w:sz w:val="22"/>
          <w:szCs w:val="22"/>
        </w:rPr>
      </w:pPr>
    </w:p>
    <w:p w:rsidR="001C5859" w:rsidRDefault="001C5859" w:rsidP="009E4983">
      <w:pPr>
        <w:jc w:val="both"/>
        <w:rPr>
          <w:sz w:val="22"/>
          <w:szCs w:val="22"/>
        </w:rPr>
      </w:pPr>
    </w:p>
    <w:p w:rsidR="00441C4D" w:rsidRDefault="00441C4D" w:rsidP="009E4983">
      <w:pPr>
        <w:jc w:val="both"/>
        <w:rPr>
          <w:sz w:val="22"/>
          <w:szCs w:val="22"/>
        </w:rPr>
      </w:pPr>
    </w:p>
    <w:p w:rsidR="00441C4D" w:rsidRDefault="00441C4D" w:rsidP="009E4983">
      <w:pPr>
        <w:jc w:val="both"/>
        <w:rPr>
          <w:sz w:val="22"/>
          <w:szCs w:val="22"/>
        </w:rPr>
      </w:pPr>
    </w:p>
    <w:p w:rsidR="00441C4D" w:rsidRDefault="00441C4D" w:rsidP="009E4983">
      <w:pPr>
        <w:jc w:val="both"/>
        <w:rPr>
          <w:sz w:val="22"/>
          <w:szCs w:val="22"/>
        </w:rPr>
      </w:pPr>
      <w:r>
        <w:rPr>
          <w:sz w:val="22"/>
          <w:szCs w:val="22"/>
        </w:rPr>
        <w:t xml:space="preserve">Ve Vimperku dne </w:t>
      </w:r>
      <w:r w:rsidR="007C5355">
        <w:rPr>
          <w:sz w:val="22"/>
          <w:szCs w:val="22"/>
        </w:rPr>
        <w:t>………………</w:t>
      </w:r>
      <w:proofErr w:type="gramStart"/>
      <w:r w:rsidR="007C5355">
        <w:rPr>
          <w:sz w:val="22"/>
          <w:szCs w:val="22"/>
        </w:rPr>
        <w:t>…..</w:t>
      </w:r>
      <w:r w:rsidR="007C5355">
        <w:rPr>
          <w:sz w:val="22"/>
          <w:szCs w:val="22"/>
        </w:rPr>
        <w:tab/>
      </w:r>
      <w:r w:rsidR="007C5355">
        <w:rPr>
          <w:sz w:val="22"/>
          <w:szCs w:val="22"/>
        </w:rPr>
        <w:tab/>
      </w:r>
      <w:r w:rsidR="007C5355">
        <w:rPr>
          <w:sz w:val="22"/>
          <w:szCs w:val="22"/>
        </w:rPr>
        <w:tab/>
        <w:t>Ve</w:t>
      </w:r>
      <w:proofErr w:type="gramEnd"/>
      <w:r w:rsidR="007C5355">
        <w:rPr>
          <w:sz w:val="22"/>
          <w:szCs w:val="22"/>
        </w:rPr>
        <w:t xml:space="preserve"> Vimperku </w:t>
      </w:r>
      <w:r>
        <w:rPr>
          <w:sz w:val="22"/>
          <w:szCs w:val="22"/>
        </w:rPr>
        <w:t>dne…………..</w:t>
      </w:r>
    </w:p>
    <w:p w:rsidR="00441C4D" w:rsidRDefault="00441C4D" w:rsidP="009E4983">
      <w:pPr>
        <w:jc w:val="both"/>
        <w:rPr>
          <w:sz w:val="22"/>
          <w:szCs w:val="22"/>
        </w:rPr>
      </w:pPr>
    </w:p>
    <w:p w:rsidR="008716BD" w:rsidRDefault="008716BD" w:rsidP="009E4983">
      <w:pPr>
        <w:jc w:val="both"/>
        <w:rPr>
          <w:sz w:val="22"/>
          <w:szCs w:val="22"/>
        </w:rPr>
      </w:pPr>
    </w:p>
    <w:p w:rsidR="00441C4D" w:rsidRDefault="00865B92" w:rsidP="009E4983">
      <w:pPr>
        <w:jc w:val="both"/>
        <w:rPr>
          <w:sz w:val="22"/>
          <w:szCs w:val="22"/>
        </w:rPr>
      </w:pPr>
      <w:r>
        <w:rPr>
          <w:sz w:val="22"/>
          <w:szCs w:val="22"/>
        </w:rPr>
        <w:t>o</w:t>
      </w:r>
      <w:r w:rsidR="00441C4D">
        <w:rPr>
          <w:sz w:val="22"/>
          <w:szCs w:val="22"/>
        </w:rPr>
        <w:t>bjednatel:</w:t>
      </w:r>
      <w:r w:rsidR="00441C4D">
        <w:rPr>
          <w:sz w:val="22"/>
          <w:szCs w:val="22"/>
        </w:rPr>
        <w:tab/>
      </w:r>
      <w:r w:rsidR="00441C4D">
        <w:rPr>
          <w:sz w:val="22"/>
          <w:szCs w:val="22"/>
        </w:rPr>
        <w:tab/>
      </w:r>
      <w:r w:rsidR="00441C4D">
        <w:rPr>
          <w:sz w:val="22"/>
          <w:szCs w:val="22"/>
        </w:rPr>
        <w:tab/>
      </w:r>
      <w:r w:rsidR="00441C4D">
        <w:rPr>
          <w:sz w:val="22"/>
          <w:szCs w:val="22"/>
        </w:rPr>
        <w:tab/>
      </w:r>
      <w:r w:rsidR="00441C4D">
        <w:rPr>
          <w:sz w:val="22"/>
          <w:szCs w:val="22"/>
        </w:rPr>
        <w:tab/>
      </w:r>
      <w:r w:rsidR="00441C4D">
        <w:rPr>
          <w:sz w:val="22"/>
          <w:szCs w:val="22"/>
        </w:rPr>
        <w:tab/>
      </w:r>
      <w:r>
        <w:rPr>
          <w:sz w:val="22"/>
          <w:szCs w:val="22"/>
        </w:rPr>
        <w:t>z</w:t>
      </w:r>
      <w:r w:rsidR="00441C4D">
        <w:rPr>
          <w:sz w:val="22"/>
          <w:szCs w:val="22"/>
        </w:rPr>
        <w:t>hotovitel:</w:t>
      </w:r>
    </w:p>
    <w:p w:rsidR="00441C4D" w:rsidRDefault="00865B92" w:rsidP="009E4983">
      <w:pPr>
        <w:jc w:val="both"/>
        <w:rPr>
          <w:sz w:val="22"/>
          <w:szCs w:val="22"/>
        </w:rPr>
      </w:pPr>
      <w:r>
        <w:rPr>
          <w:sz w:val="22"/>
          <w:szCs w:val="22"/>
        </w:rPr>
        <w:t>Správa N</w:t>
      </w:r>
      <w:r w:rsidR="00796C51">
        <w:rPr>
          <w:sz w:val="22"/>
          <w:szCs w:val="22"/>
        </w:rPr>
        <w:t>árodního parku</w:t>
      </w:r>
      <w:r>
        <w:rPr>
          <w:sz w:val="22"/>
          <w:szCs w:val="22"/>
        </w:rPr>
        <w:t xml:space="preserve"> Šumava</w:t>
      </w:r>
      <w:r w:rsidR="00157283">
        <w:rPr>
          <w:sz w:val="22"/>
          <w:szCs w:val="22"/>
        </w:rPr>
        <w:tab/>
      </w:r>
      <w:r w:rsidR="00157283">
        <w:rPr>
          <w:sz w:val="22"/>
          <w:szCs w:val="22"/>
        </w:rPr>
        <w:tab/>
      </w:r>
      <w:r w:rsidR="00157283">
        <w:rPr>
          <w:sz w:val="22"/>
          <w:szCs w:val="22"/>
        </w:rPr>
        <w:tab/>
      </w:r>
      <w:r w:rsidR="007C5355">
        <w:rPr>
          <w:sz w:val="22"/>
          <w:szCs w:val="22"/>
        </w:rPr>
        <w:t>Ing. Aleš Novotný, 1. máje 1143, Strakonice</w:t>
      </w:r>
    </w:p>
    <w:p w:rsidR="00865B92" w:rsidRDefault="00865B92" w:rsidP="009E4983">
      <w:pPr>
        <w:jc w:val="both"/>
        <w:rPr>
          <w:sz w:val="22"/>
          <w:szCs w:val="22"/>
        </w:rPr>
      </w:pPr>
    </w:p>
    <w:p w:rsidR="00865B92" w:rsidRDefault="00865B92" w:rsidP="009E4983">
      <w:pPr>
        <w:jc w:val="both"/>
        <w:rPr>
          <w:sz w:val="22"/>
          <w:szCs w:val="22"/>
        </w:rPr>
      </w:pPr>
    </w:p>
    <w:p w:rsidR="008716BD" w:rsidRDefault="008716BD" w:rsidP="009E4983">
      <w:pPr>
        <w:jc w:val="both"/>
        <w:rPr>
          <w:sz w:val="22"/>
          <w:szCs w:val="22"/>
        </w:rPr>
      </w:pPr>
    </w:p>
    <w:p w:rsidR="008716BD" w:rsidRDefault="008716BD" w:rsidP="009E4983">
      <w:pPr>
        <w:jc w:val="both"/>
        <w:rPr>
          <w:sz w:val="22"/>
          <w:szCs w:val="22"/>
        </w:rPr>
      </w:pPr>
    </w:p>
    <w:p w:rsidR="006873F8" w:rsidRDefault="006873F8" w:rsidP="009E4983">
      <w:pPr>
        <w:jc w:val="both"/>
        <w:rPr>
          <w:sz w:val="22"/>
          <w:szCs w:val="22"/>
        </w:rPr>
      </w:pPr>
    </w:p>
    <w:p w:rsidR="00865B92" w:rsidRDefault="00865B92" w:rsidP="009E4983">
      <w:pPr>
        <w:jc w:val="both"/>
        <w:rPr>
          <w:sz w:val="22"/>
          <w:szCs w:val="22"/>
        </w:rPr>
      </w:pPr>
    </w:p>
    <w:p w:rsidR="00865B92" w:rsidRDefault="00865B92" w:rsidP="009E4983">
      <w:pPr>
        <w:jc w:val="both"/>
        <w:rPr>
          <w:sz w:val="22"/>
          <w:szCs w:val="22"/>
        </w:rPr>
      </w:pPr>
      <w:r>
        <w:rPr>
          <w:sz w:val="22"/>
          <w:szCs w:val="22"/>
        </w:rPr>
        <w:t>podpis: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w:t>
      </w:r>
    </w:p>
    <w:p w:rsidR="00865B92" w:rsidRDefault="00865B92" w:rsidP="009E4983">
      <w:pPr>
        <w:jc w:val="both"/>
        <w:rPr>
          <w:sz w:val="22"/>
          <w:szCs w:val="22"/>
        </w:rPr>
      </w:pPr>
    </w:p>
    <w:p w:rsidR="006873F8" w:rsidRDefault="006873F8" w:rsidP="009E4983">
      <w:pPr>
        <w:jc w:val="both"/>
        <w:rPr>
          <w:sz w:val="22"/>
          <w:szCs w:val="22"/>
        </w:rPr>
      </w:pPr>
    </w:p>
    <w:p w:rsidR="006873F8" w:rsidRDefault="006873F8" w:rsidP="009E4983">
      <w:pPr>
        <w:jc w:val="both"/>
        <w:rPr>
          <w:sz w:val="22"/>
          <w:szCs w:val="22"/>
        </w:rPr>
      </w:pPr>
    </w:p>
    <w:p w:rsidR="00865B92" w:rsidRDefault="00865B92" w:rsidP="009E4983">
      <w:pPr>
        <w:jc w:val="both"/>
        <w:rPr>
          <w:sz w:val="22"/>
          <w:szCs w:val="22"/>
        </w:rPr>
      </w:pPr>
    </w:p>
    <w:p w:rsidR="00865B92" w:rsidRDefault="00865B92" w:rsidP="009E4983">
      <w:pPr>
        <w:jc w:val="both"/>
        <w:rPr>
          <w:sz w:val="22"/>
          <w:szCs w:val="22"/>
        </w:rPr>
      </w:pPr>
    </w:p>
    <w:p w:rsidR="00865B92" w:rsidRDefault="00865B92" w:rsidP="009E4983">
      <w:pPr>
        <w:jc w:val="both"/>
        <w:rPr>
          <w:sz w:val="22"/>
          <w:szCs w:val="22"/>
        </w:rPr>
      </w:pPr>
    </w:p>
    <w:p w:rsidR="00865B92" w:rsidRDefault="00865B92" w:rsidP="009E4983">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rsidR="00865B92" w:rsidRDefault="00157283" w:rsidP="009E4983">
      <w:pPr>
        <w:jc w:val="both"/>
        <w:rPr>
          <w:sz w:val="22"/>
          <w:szCs w:val="22"/>
        </w:rPr>
      </w:pPr>
      <w:r>
        <w:rPr>
          <w:sz w:val="22"/>
          <w:szCs w:val="22"/>
        </w:rPr>
        <w:t>Mgr. Pavel Hubený, ředitel</w:t>
      </w:r>
      <w:r>
        <w:rPr>
          <w:sz w:val="22"/>
          <w:szCs w:val="22"/>
        </w:rPr>
        <w:tab/>
      </w:r>
      <w:r>
        <w:rPr>
          <w:sz w:val="22"/>
          <w:szCs w:val="22"/>
        </w:rPr>
        <w:tab/>
      </w:r>
      <w:r>
        <w:rPr>
          <w:sz w:val="22"/>
          <w:szCs w:val="22"/>
        </w:rPr>
        <w:tab/>
      </w:r>
      <w:r>
        <w:rPr>
          <w:sz w:val="22"/>
          <w:szCs w:val="22"/>
        </w:rPr>
        <w:tab/>
      </w:r>
      <w:r w:rsidR="007C5355">
        <w:rPr>
          <w:sz w:val="22"/>
          <w:szCs w:val="22"/>
        </w:rPr>
        <w:t>Ing. Aleš Novotný</w:t>
      </w:r>
    </w:p>
    <w:p w:rsidR="00865B92" w:rsidRDefault="00865B92" w:rsidP="009E4983">
      <w:pPr>
        <w:jc w:val="both"/>
        <w:rPr>
          <w:sz w:val="22"/>
          <w:szCs w:val="22"/>
        </w:rPr>
      </w:pPr>
    </w:p>
    <w:p w:rsidR="00DA7BB8" w:rsidRDefault="00DA7BB8" w:rsidP="00534F09">
      <w:pPr>
        <w:jc w:val="both"/>
        <w:rPr>
          <w:b/>
          <w:sz w:val="22"/>
          <w:szCs w:val="22"/>
        </w:rPr>
      </w:pPr>
    </w:p>
    <w:p w:rsidR="00995151" w:rsidRDefault="00995151" w:rsidP="00534F09">
      <w:pPr>
        <w:jc w:val="both"/>
        <w:rPr>
          <w:b/>
          <w:sz w:val="22"/>
          <w:szCs w:val="22"/>
        </w:rPr>
      </w:pPr>
    </w:p>
    <w:p w:rsidR="00772D77" w:rsidRDefault="00772D77" w:rsidP="00534F09">
      <w:pPr>
        <w:jc w:val="both"/>
        <w:rPr>
          <w:b/>
          <w:sz w:val="22"/>
          <w:szCs w:val="22"/>
        </w:rPr>
      </w:pPr>
    </w:p>
    <w:p w:rsidR="00772D77" w:rsidRDefault="00772D77" w:rsidP="00534F09">
      <w:pPr>
        <w:jc w:val="both"/>
        <w:rPr>
          <w:b/>
          <w:sz w:val="22"/>
          <w:szCs w:val="22"/>
        </w:rPr>
      </w:pPr>
    </w:p>
    <w:p w:rsidR="00772D77" w:rsidRDefault="00772D77" w:rsidP="00534F09">
      <w:pPr>
        <w:jc w:val="both"/>
        <w:rPr>
          <w:b/>
          <w:sz w:val="22"/>
          <w:szCs w:val="22"/>
        </w:rPr>
      </w:pPr>
    </w:p>
    <w:p w:rsidR="00772D77" w:rsidRDefault="00772D77" w:rsidP="00534F09">
      <w:pPr>
        <w:jc w:val="both"/>
        <w:rPr>
          <w:b/>
          <w:sz w:val="22"/>
          <w:szCs w:val="22"/>
        </w:rPr>
      </w:pPr>
    </w:p>
    <w:p w:rsidR="00772D77" w:rsidRDefault="00772D77" w:rsidP="00534F09">
      <w:pPr>
        <w:jc w:val="both"/>
        <w:rPr>
          <w:b/>
          <w:sz w:val="22"/>
          <w:szCs w:val="22"/>
        </w:rPr>
      </w:pPr>
    </w:p>
    <w:p w:rsidR="00772D77" w:rsidRDefault="00772D77" w:rsidP="00534F09">
      <w:pPr>
        <w:jc w:val="both"/>
        <w:rPr>
          <w:b/>
          <w:sz w:val="22"/>
          <w:szCs w:val="22"/>
        </w:rPr>
      </w:pPr>
    </w:p>
    <w:p w:rsidR="000B316A" w:rsidRDefault="000B316A" w:rsidP="00534F09">
      <w:pPr>
        <w:jc w:val="both"/>
        <w:rPr>
          <w:b/>
          <w:sz w:val="22"/>
          <w:szCs w:val="22"/>
        </w:rPr>
      </w:pPr>
    </w:p>
    <w:p w:rsidR="00995151" w:rsidRDefault="00995151" w:rsidP="00534F09">
      <w:pPr>
        <w:jc w:val="both"/>
        <w:rPr>
          <w:b/>
          <w:sz w:val="22"/>
          <w:szCs w:val="22"/>
        </w:rPr>
      </w:pPr>
    </w:p>
    <w:p w:rsidR="00534F09" w:rsidRPr="00BE4882" w:rsidRDefault="00534F09" w:rsidP="00534F09">
      <w:pPr>
        <w:jc w:val="both"/>
        <w:rPr>
          <w:b/>
          <w:sz w:val="22"/>
          <w:szCs w:val="22"/>
        </w:rPr>
      </w:pPr>
      <w:r w:rsidRPr="00BE4882">
        <w:rPr>
          <w:b/>
          <w:sz w:val="22"/>
          <w:szCs w:val="22"/>
        </w:rPr>
        <w:t>Příloha A Podrobná specifikace díla</w:t>
      </w:r>
    </w:p>
    <w:p w:rsidR="00995151" w:rsidRDefault="00995151" w:rsidP="00F05CAA">
      <w:pPr>
        <w:jc w:val="both"/>
        <w:rPr>
          <w:sz w:val="22"/>
          <w:szCs w:val="22"/>
        </w:rPr>
      </w:pPr>
    </w:p>
    <w:p w:rsidR="00F05CAA" w:rsidRPr="00156849" w:rsidRDefault="00F05CAA" w:rsidP="00F05CAA">
      <w:pPr>
        <w:jc w:val="both"/>
        <w:rPr>
          <w:b/>
          <w:sz w:val="22"/>
          <w:szCs w:val="22"/>
        </w:rPr>
      </w:pPr>
      <w:r w:rsidRPr="00156849">
        <w:rPr>
          <w:b/>
          <w:sz w:val="22"/>
          <w:szCs w:val="22"/>
        </w:rPr>
        <w:t>Příloha B Kontaktní údaje</w:t>
      </w:r>
    </w:p>
    <w:p w:rsidR="00F05CAA" w:rsidRDefault="00F05CAA" w:rsidP="00F05CAA">
      <w:pPr>
        <w:jc w:val="both"/>
        <w:rPr>
          <w:sz w:val="22"/>
          <w:szCs w:val="22"/>
        </w:rPr>
      </w:pPr>
    </w:p>
    <w:p w:rsidR="006438E6" w:rsidRDefault="006438E6" w:rsidP="00F05CAA">
      <w:pPr>
        <w:rPr>
          <w:b/>
          <w:bCs/>
          <w:sz w:val="22"/>
          <w:szCs w:val="22"/>
        </w:rPr>
      </w:pPr>
    </w:p>
    <w:p w:rsidR="006438E6" w:rsidRDefault="006438E6" w:rsidP="00F05CAA">
      <w:pPr>
        <w:rPr>
          <w:b/>
          <w:bCs/>
          <w:sz w:val="22"/>
          <w:szCs w:val="22"/>
        </w:rPr>
      </w:pPr>
    </w:p>
    <w:p w:rsidR="00F05CAA" w:rsidRPr="007F5FC8" w:rsidRDefault="00F05CAA" w:rsidP="00F05CAA">
      <w:pPr>
        <w:rPr>
          <w:b/>
          <w:sz w:val="22"/>
          <w:szCs w:val="22"/>
        </w:rPr>
      </w:pPr>
      <w:r w:rsidRPr="007F5FC8">
        <w:rPr>
          <w:b/>
          <w:bCs/>
          <w:sz w:val="22"/>
          <w:szCs w:val="22"/>
        </w:rPr>
        <w:t>SMLUVNÍ STRANY</w:t>
      </w:r>
    </w:p>
    <w:p w:rsidR="00F05CAA" w:rsidRPr="007F5FC8" w:rsidRDefault="00F05CAA" w:rsidP="00F05CAA">
      <w:pPr>
        <w:rPr>
          <w:b/>
          <w:sz w:val="18"/>
          <w:szCs w:val="22"/>
        </w:rPr>
      </w:pPr>
    </w:p>
    <w:p w:rsidR="0093104D" w:rsidRPr="00AC662C" w:rsidRDefault="0093104D" w:rsidP="0093104D">
      <w:pPr>
        <w:jc w:val="both"/>
        <w:rPr>
          <w:sz w:val="22"/>
          <w:szCs w:val="22"/>
        </w:rPr>
      </w:pPr>
      <w:r w:rsidRPr="00AC662C">
        <w:rPr>
          <w:b/>
          <w:sz w:val="22"/>
          <w:szCs w:val="22"/>
        </w:rPr>
        <w:t>Objednatel:</w:t>
      </w:r>
      <w:r w:rsidRPr="00AC662C">
        <w:rPr>
          <w:b/>
          <w:sz w:val="22"/>
          <w:szCs w:val="22"/>
        </w:rPr>
        <w:tab/>
      </w:r>
      <w:r w:rsidRPr="00AC662C">
        <w:rPr>
          <w:b/>
          <w:sz w:val="22"/>
          <w:szCs w:val="22"/>
        </w:rPr>
        <w:tab/>
      </w:r>
      <w:r w:rsidRPr="00AC662C">
        <w:rPr>
          <w:sz w:val="22"/>
          <w:szCs w:val="22"/>
        </w:rPr>
        <w:t>Správa Národního parku Šumava</w:t>
      </w:r>
    </w:p>
    <w:p w:rsidR="0093104D" w:rsidRPr="00AC662C" w:rsidRDefault="0093104D" w:rsidP="0093104D">
      <w:pPr>
        <w:rPr>
          <w:sz w:val="22"/>
          <w:szCs w:val="22"/>
        </w:rPr>
      </w:pPr>
      <w:r w:rsidRPr="00AC662C">
        <w:rPr>
          <w:sz w:val="22"/>
          <w:szCs w:val="22"/>
        </w:rPr>
        <w:t>sídlo:</w:t>
      </w:r>
      <w:r w:rsidRPr="00AC662C">
        <w:rPr>
          <w:sz w:val="22"/>
          <w:szCs w:val="22"/>
        </w:rPr>
        <w:tab/>
      </w:r>
      <w:r w:rsidRPr="00AC662C">
        <w:rPr>
          <w:sz w:val="22"/>
          <w:szCs w:val="22"/>
        </w:rPr>
        <w:tab/>
      </w:r>
      <w:r w:rsidRPr="00AC662C">
        <w:rPr>
          <w:sz w:val="22"/>
          <w:szCs w:val="22"/>
        </w:rPr>
        <w:tab/>
        <w:t>1. máje 260/19, 385 01 Vimperk</w:t>
      </w:r>
    </w:p>
    <w:p w:rsidR="0093104D" w:rsidRPr="00AC662C" w:rsidRDefault="0093104D" w:rsidP="0093104D">
      <w:pPr>
        <w:rPr>
          <w:sz w:val="22"/>
          <w:szCs w:val="22"/>
        </w:rPr>
      </w:pPr>
      <w:r w:rsidRPr="00AC662C">
        <w:rPr>
          <w:sz w:val="22"/>
          <w:szCs w:val="22"/>
        </w:rPr>
        <w:t xml:space="preserve">zastoupení: </w:t>
      </w:r>
      <w:r w:rsidRPr="00AC662C">
        <w:rPr>
          <w:sz w:val="22"/>
          <w:szCs w:val="22"/>
        </w:rPr>
        <w:tab/>
      </w:r>
      <w:r w:rsidRPr="00AC662C">
        <w:rPr>
          <w:sz w:val="22"/>
          <w:szCs w:val="22"/>
        </w:rPr>
        <w:tab/>
        <w:t>Mgr. Pavel Hubený, ředitel</w:t>
      </w:r>
    </w:p>
    <w:p w:rsidR="0093104D" w:rsidRPr="00AC662C" w:rsidRDefault="0093104D" w:rsidP="0093104D">
      <w:pPr>
        <w:rPr>
          <w:sz w:val="22"/>
          <w:szCs w:val="22"/>
        </w:rPr>
      </w:pPr>
      <w:r w:rsidRPr="00AC662C">
        <w:rPr>
          <w:sz w:val="22"/>
          <w:szCs w:val="22"/>
        </w:rPr>
        <w:t>IČO:</w:t>
      </w:r>
      <w:r w:rsidRPr="00AC662C">
        <w:rPr>
          <w:sz w:val="22"/>
          <w:szCs w:val="22"/>
        </w:rPr>
        <w:tab/>
      </w:r>
      <w:r w:rsidRPr="00AC662C">
        <w:rPr>
          <w:sz w:val="22"/>
          <w:szCs w:val="22"/>
        </w:rPr>
        <w:tab/>
      </w:r>
      <w:r w:rsidRPr="00AC662C">
        <w:rPr>
          <w:sz w:val="22"/>
          <w:szCs w:val="22"/>
        </w:rPr>
        <w:tab/>
        <w:t>00583171</w:t>
      </w:r>
    </w:p>
    <w:p w:rsidR="0093104D" w:rsidRPr="00AC662C" w:rsidRDefault="0093104D" w:rsidP="0093104D">
      <w:pPr>
        <w:rPr>
          <w:sz w:val="22"/>
          <w:szCs w:val="22"/>
        </w:rPr>
      </w:pPr>
      <w:r w:rsidRPr="00AC662C">
        <w:rPr>
          <w:sz w:val="22"/>
          <w:szCs w:val="22"/>
        </w:rPr>
        <w:t>DIČ:</w:t>
      </w:r>
      <w:r w:rsidRPr="00AC662C">
        <w:rPr>
          <w:sz w:val="22"/>
          <w:szCs w:val="22"/>
        </w:rPr>
        <w:tab/>
      </w:r>
      <w:r w:rsidRPr="00AC662C">
        <w:rPr>
          <w:sz w:val="22"/>
          <w:szCs w:val="22"/>
        </w:rPr>
        <w:tab/>
      </w:r>
      <w:r w:rsidRPr="00AC662C">
        <w:rPr>
          <w:sz w:val="22"/>
          <w:szCs w:val="22"/>
        </w:rPr>
        <w:tab/>
        <w:t>CZ 00583171</w:t>
      </w:r>
    </w:p>
    <w:p w:rsidR="0093104D" w:rsidRPr="00AC662C" w:rsidRDefault="0093104D" w:rsidP="0093104D">
      <w:pPr>
        <w:rPr>
          <w:sz w:val="22"/>
          <w:szCs w:val="22"/>
        </w:rPr>
      </w:pPr>
      <w:r w:rsidRPr="00AC662C">
        <w:rPr>
          <w:sz w:val="22"/>
          <w:szCs w:val="22"/>
        </w:rPr>
        <w:t xml:space="preserve">bankovní </w:t>
      </w:r>
      <w:r w:rsidR="00C765C8">
        <w:rPr>
          <w:sz w:val="22"/>
          <w:szCs w:val="22"/>
        </w:rPr>
        <w:t>spojení:</w:t>
      </w:r>
      <w:r w:rsidR="00C765C8">
        <w:rPr>
          <w:sz w:val="22"/>
          <w:szCs w:val="22"/>
        </w:rPr>
        <w:tab/>
      </w:r>
      <w:proofErr w:type="spellStart"/>
      <w:r w:rsidR="00C765C8">
        <w:rPr>
          <w:sz w:val="22"/>
          <w:szCs w:val="22"/>
        </w:rPr>
        <w:t>xxx</w:t>
      </w:r>
      <w:proofErr w:type="spellEnd"/>
    </w:p>
    <w:p w:rsidR="0093104D" w:rsidRPr="00AC662C" w:rsidRDefault="00C765C8" w:rsidP="0093104D">
      <w:pPr>
        <w:rPr>
          <w:sz w:val="22"/>
          <w:szCs w:val="22"/>
        </w:rPr>
      </w:pPr>
      <w:r>
        <w:rPr>
          <w:sz w:val="22"/>
          <w:szCs w:val="22"/>
        </w:rPr>
        <w:t>číslo účtu:</w:t>
      </w:r>
      <w:r>
        <w:rPr>
          <w:sz w:val="22"/>
          <w:szCs w:val="22"/>
        </w:rPr>
        <w:tab/>
      </w:r>
      <w:r>
        <w:rPr>
          <w:sz w:val="22"/>
          <w:szCs w:val="22"/>
        </w:rPr>
        <w:tab/>
      </w:r>
      <w:proofErr w:type="spellStart"/>
      <w:r>
        <w:rPr>
          <w:sz w:val="22"/>
          <w:szCs w:val="22"/>
        </w:rPr>
        <w:t>xxx</w:t>
      </w:r>
      <w:proofErr w:type="spellEnd"/>
    </w:p>
    <w:p w:rsidR="0093104D" w:rsidRPr="00AC662C" w:rsidRDefault="0093104D" w:rsidP="0093104D">
      <w:pPr>
        <w:rPr>
          <w:sz w:val="22"/>
          <w:szCs w:val="22"/>
        </w:rPr>
      </w:pPr>
      <w:r w:rsidRPr="00AC662C">
        <w:rPr>
          <w:sz w:val="22"/>
          <w:szCs w:val="22"/>
        </w:rPr>
        <w:t xml:space="preserve">kontaktní adresa: </w:t>
      </w:r>
      <w:r w:rsidRPr="00AC662C">
        <w:rPr>
          <w:sz w:val="22"/>
          <w:szCs w:val="22"/>
        </w:rPr>
        <w:tab/>
        <w:t>1. máje 260/19, 385 01 Vimperk</w:t>
      </w:r>
    </w:p>
    <w:p w:rsidR="0093104D" w:rsidRPr="00AC662C" w:rsidRDefault="0093104D" w:rsidP="0093104D">
      <w:pPr>
        <w:rPr>
          <w:sz w:val="22"/>
          <w:szCs w:val="22"/>
        </w:rPr>
      </w:pPr>
    </w:p>
    <w:p w:rsidR="0093104D" w:rsidRPr="00AC662C" w:rsidRDefault="0093104D" w:rsidP="0093104D">
      <w:pPr>
        <w:rPr>
          <w:sz w:val="22"/>
          <w:szCs w:val="22"/>
        </w:rPr>
      </w:pPr>
      <w:r w:rsidRPr="00AC662C">
        <w:rPr>
          <w:sz w:val="22"/>
          <w:szCs w:val="22"/>
        </w:rPr>
        <w:t>kontaktní osoba:</w:t>
      </w:r>
      <w:r w:rsidRPr="00AC662C">
        <w:rPr>
          <w:sz w:val="22"/>
          <w:szCs w:val="22"/>
        </w:rPr>
        <w:tab/>
      </w:r>
      <w:proofErr w:type="spellStart"/>
      <w:r w:rsidR="00C765C8">
        <w:rPr>
          <w:sz w:val="22"/>
          <w:szCs w:val="22"/>
        </w:rPr>
        <w:t>xxx</w:t>
      </w:r>
      <w:proofErr w:type="spellEnd"/>
    </w:p>
    <w:p w:rsidR="0093104D" w:rsidRPr="00AC662C" w:rsidRDefault="0093104D" w:rsidP="0093104D">
      <w:pPr>
        <w:rPr>
          <w:sz w:val="22"/>
          <w:szCs w:val="22"/>
        </w:rPr>
      </w:pPr>
      <w:r w:rsidRPr="00AC662C">
        <w:rPr>
          <w:sz w:val="22"/>
          <w:szCs w:val="22"/>
        </w:rPr>
        <w:tab/>
        <w:t>e-mail:</w:t>
      </w:r>
      <w:r w:rsidRPr="00AC662C">
        <w:rPr>
          <w:sz w:val="22"/>
          <w:szCs w:val="22"/>
        </w:rPr>
        <w:tab/>
      </w:r>
      <w:r w:rsidRPr="00AC662C">
        <w:rPr>
          <w:sz w:val="22"/>
          <w:szCs w:val="22"/>
        </w:rPr>
        <w:tab/>
      </w:r>
      <w:proofErr w:type="spellStart"/>
      <w:r w:rsidR="00C765C8">
        <w:rPr>
          <w:sz w:val="22"/>
          <w:szCs w:val="22"/>
        </w:rPr>
        <w:t>xxx</w:t>
      </w:r>
      <w:proofErr w:type="spellEnd"/>
    </w:p>
    <w:p w:rsidR="0093104D" w:rsidRPr="00AC662C" w:rsidRDefault="00C765C8" w:rsidP="0093104D">
      <w:pPr>
        <w:rPr>
          <w:sz w:val="22"/>
          <w:szCs w:val="22"/>
        </w:rPr>
      </w:pPr>
      <w:r>
        <w:rPr>
          <w:sz w:val="22"/>
          <w:szCs w:val="22"/>
        </w:rPr>
        <w:tab/>
        <w:t>telefon:</w:t>
      </w:r>
      <w:r>
        <w:rPr>
          <w:sz w:val="22"/>
          <w:szCs w:val="22"/>
        </w:rPr>
        <w:tab/>
      </w:r>
      <w:r>
        <w:rPr>
          <w:sz w:val="22"/>
          <w:szCs w:val="22"/>
        </w:rPr>
        <w:tab/>
      </w:r>
      <w:proofErr w:type="spellStart"/>
      <w:r>
        <w:rPr>
          <w:sz w:val="22"/>
          <w:szCs w:val="22"/>
        </w:rPr>
        <w:t>xxx</w:t>
      </w:r>
      <w:proofErr w:type="spellEnd"/>
    </w:p>
    <w:p w:rsidR="0093104D" w:rsidRPr="00AC662C" w:rsidRDefault="0093104D" w:rsidP="0093104D">
      <w:pPr>
        <w:rPr>
          <w:b/>
          <w:sz w:val="20"/>
          <w:szCs w:val="22"/>
        </w:rPr>
      </w:pPr>
    </w:p>
    <w:p w:rsidR="0093104D" w:rsidRPr="00AC662C" w:rsidRDefault="0093104D" w:rsidP="0093104D">
      <w:pPr>
        <w:outlineLvl w:val="0"/>
        <w:rPr>
          <w:sz w:val="20"/>
          <w:szCs w:val="22"/>
        </w:rPr>
      </w:pPr>
    </w:p>
    <w:p w:rsidR="0093104D" w:rsidRPr="00AC662C" w:rsidRDefault="0093104D" w:rsidP="0093104D">
      <w:pPr>
        <w:rPr>
          <w:b/>
          <w:sz w:val="22"/>
        </w:rPr>
      </w:pPr>
    </w:p>
    <w:p w:rsidR="0093104D" w:rsidRPr="00D51B88" w:rsidRDefault="0093104D" w:rsidP="0093104D">
      <w:pPr>
        <w:tabs>
          <w:tab w:val="left" w:pos="2160"/>
        </w:tabs>
        <w:rPr>
          <w:sz w:val="22"/>
        </w:rPr>
      </w:pPr>
      <w:r w:rsidRPr="00D51B88">
        <w:rPr>
          <w:b/>
          <w:sz w:val="22"/>
        </w:rPr>
        <w:t>Zho</w:t>
      </w:r>
      <w:r w:rsidR="00095275" w:rsidRPr="00D51B88">
        <w:rPr>
          <w:b/>
          <w:sz w:val="22"/>
        </w:rPr>
        <w:t>tovitel:</w:t>
      </w:r>
      <w:r w:rsidR="00095275" w:rsidRPr="00D51B88">
        <w:rPr>
          <w:b/>
          <w:sz w:val="22"/>
        </w:rPr>
        <w:tab/>
      </w:r>
      <w:r w:rsidR="00B85B26" w:rsidRPr="00D51B88">
        <w:rPr>
          <w:b/>
          <w:sz w:val="22"/>
        </w:rPr>
        <w:t>Ing. Aleš Novotný</w:t>
      </w:r>
    </w:p>
    <w:p w:rsidR="0093104D" w:rsidRPr="00D51B88" w:rsidRDefault="00095275" w:rsidP="0093104D">
      <w:pPr>
        <w:tabs>
          <w:tab w:val="left" w:pos="2160"/>
        </w:tabs>
        <w:rPr>
          <w:sz w:val="22"/>
        </w:rPr>
      </w:pPr>
      <w:r w:rsidRPr="00D51B88">
        <w:rPr>
          <w:sz w:val="22"/>
        </w:rPr>
        <w:t>sídlo/bydliště :</w:t>
      </w:r>
      <w:r w:rsidRPr="00D51B88">
        <w:rPr>
          <w:sz w:val="22"/>
        </w:rPr>
        <w:tab/>
      </w:r>
      <w:r w:rsidR="00B85B26" w:rsidRPr="00D51B88">
        <w:rPr>
          <w:sz w:val="22"/>
        </w:rPr>
        <w:t xml:space="preserve">Sídliště 1. </w:t>
      </w:r>
      <w:r w:rsidR="00D51B88" w:rsidRPr="00D51B88">
        <w:rPr>
          <w:sz w:val="22"/>
        </w:rPr>
        <w:t>m</w:t>
      </w:r>
      <w:r w:rsidR="00B85B26" w:rsidRPr="00D51B88">
        <w:rPr>
          <w:sz w:val="22"/>
        </w:rPr>
        <w:t>áje 1143, 386 01 Strakonice</w:t>
      </w:r>
    </w:p>
    <w:p w:rsidR="0093104D" w:rsidRPr="00D51B88" w:rsidRDefault="00095275" w:rsidP="0093104D">
      <w:pPr>
        <w:tabs>
          <w:tab w:val="left" w:pos="2160"/>
        </w:tabs>
        <w:rPr>
          <w:sz w:val="22"/>
        </w:rPr>
      </w:pPr>
      <w:r w:rsidRPr="00D51B88">
        <w:rPr>
          <w:sz w:val="22"/>
        </w:rPr>
        <w:t>IČO:</w:t>
      </w:r>
      <w:r w:rsidRPr="00D51B88">
        <w:rPr>
          <w:sz w:val="22"/>
        </w:rPr>
        <w:tab/>
      </w:r>
      <w:r w:rsidR="00D51B88" w:rsidRPr="00D51B88">
        <w:rPr>
          <w:sz w:val="22"/>
        </w:rPr>
        <w:t>74416766</w:t>
      </w:r>
    </w:p>
    <w:p w:rsidR="0093104D" w:rsidRPr="00D51B88" w:rsidRDefault="00C765C8" w:rsidP="0093104D">
      <w:pPr>
        <w:tabs>
          <w:tab w:val="left" w:pos="2160"/>
        </w:tabs>
        <w:rPr>
          <w:sz w:val="22"/>
        </w:rPr>
      </w:pPr>
      <w:proofErr w:type="spellStart"/>
      <w:r>
        <w:rPr>
          <w:sz w:val="22"/>
        </w:rPr>
        <w:t>xxx</w:t>
      </w:r>
      <w:proofErr w:type="spellEnd"/>
    </w:p>
    <w:p w:rsidR="0093104D" w:rsidRPr="00D51B88" w:rsidRDefault="0093104D" w:rsidP="0093104D">
      <w:pPr>
        <w:tabs>
          <w:tab w:val="left" w:pos="2160"/>
        </w:tabs>
        <w:rPr>
          <w:sz w:val="22"/>
        </w:rPr>
      </w:pPr>
      <w:r w:rsidRPr="00D51B88">
        <w:rPr>
          <w:sz w:val="22"/>
        </w:rPr>
        <w:t>bankovní spojen</w:t>
      </w:r>
      <w:r w:rsidR="00095275" w:rsidRPr="00D51B88">
        <w:rPr>
          <w:sz w:val="22"/>
        </w:rPr>
        <w:t>í:</w:t>
      </w:r>
      <w:r w:rsidR="00095275" w:rsidRPr="00D51B88">
        <w:rPr>
          <w:sz w:val="22"/>
        </w:rPr>
        <w:tab/>
      </w:r>
      <w:proofErr w:type="spellStart"/>
      <w:r w:rsidR="00C765C8">
        <w:rPr>
          <w:sz w:val="22"/>
        </w:rPr>
        <w:t>xxx</w:t>
      </w:r>
      <w:proofErr w:type="spellEnd"/>
    </w:p>
    <w:p w:rsidR="0093104D" w:rsidRPr="00D51B88" w:rsidRDefault="00095275" w:rsidP="0093104D">
      <w:pPr>
        <w:tabs>
          <w:tab w:val="left" w:pos="2160"/>
        </w:tabs>
        <w:rPr>
          <w:sz w:val="22"/>
        </w:rPr>
      </w:pPr>
      <w:r w:rsidRPr="00D51B88">
        <w:rPr>
          <w:sz w:val="22"/>
        </w:rPr>
        <w:t>číslo účtu:</w:t>
      </w:r>
      <w:r w:rsidRPr="00D51B88">
        <w:rPr>
          <w:sz w:val="22"/>
        </w:rPr>
        <w:tab/>
      </w:r>
      <w:proofErr w:type="spellStart"/>
      <w:r w:rsidR="00C765C8">
        <w:rPr>
          <w:sz w:val="22"/>
        </w:rPr>
        <w:t>xxx</w:t>
      </w:r>
      <w:proofErr w:type="spellEnd"/>
    </w:p>
    <w:p w:rsidR="0093104D" w:rsidRPr="00AC662C" w:rsidRDefault="00D51B88" w:rsidP="0093104D">
      <w:pPr>
        <w:tabs>
          <w:tab w:val="left" w:pos="2160"/>
        </w:tabs>
        <w:rPr>
          <w:sz w:val="22"/>
        </w:rPr>
      </w:pPr>
      <w:r w:rsidRPr="00D51B88">
        <w:rPr>
          <w:sz w:val="22"/>
        </w:rPr>
        <w:t>ne</w:t>
      </w:r>
      <w:r w:rsidR="00095275" w:rsidRPr="00D51B88">
        <w:rPr>
          <w:sz w:val="22"/>
        </w:rPr>
        <w:t>plátce DPH</w:t>
      </w:r>
      <w:r w:rsidR="00095275">
        <w:rPr>
          <w:sz w:val="22"/>
        </w:rPr>
        <w:tab/>
      </w:r>
    </w:p>
    <w:p w:rsidR="0093104D" w:rsidRPr="00AC662C" w:rsidRDefault="0093104D" w:rsidP="0093104D">
      <w:pPr>
        <w:rPr>
          <w:sz w:val="22"/>
        </w:rPr>
      </w:pPr>
    </w:p>
    <w:p w:rsidR="0093104D" w:rsidRPr="00AC662C" w:rsidRDefault="0093104D" w:rsidP="0093104D">
      <w:pPr>
        <w:tabs>
          <w:tab w:val="left" w:pos="2160"/>
        </w:tabs>
        <w:rPr>
          <w:sz w:val="22"/>
        </w:rPr>
      </w:pPr>
      <w:r w:rsidRPr="00AC662C">
        <w:rPr>
          <w:sz w:val="22"/>
        </w:rPr>
        <w:t>kontak</w:t>
      </w:r>
      <w:r w:rsidR="00095275">
        <w:rPr>
          <w:sz w:val="22"/>
        </w:rPr>
        <w:t xml:space="preserve">tní osoba:        </w:t>
      </w:r>
      <w:r w:rsidR="00095275">
        <w:rPr>
          <w:sz w:val="22"/>
        </w:rPr>
        <w:tab/>
      </w:r>
      <w:proofErr w:type="spellStart"/>
      <w:r w:rsidR="00C765C8">
        <w:rPr>
          <w:sz w:val="22"/>
        </w:rPr>
        <w:t>xxx</w:t>
      </w:r>
      <w:proofErr w:type="spellEnd"/>
    </w:p>
    <w:p w:rsidR="0093104D" w:rsidRPr="00AC662C" w:rsidRDefault="0093104D" w:rsidP="0093104D">
      <w:pPr>
        <w:tabs>
          <w:tab w:val="left" w:pos="2160"/>
        </w:tabs>
        <w:ind w:firstLine="708"/>
        <w:rPr>
          <w:sz w:val="22"/>
        </w:rPr>
      </w:pPr>
      <w:r w:rsidRPr="00AC662C">
        <w:rPr>
          <w:rFonts w:eastAsia="Calibri"/>
          <w:sz w:val="22"/>
        </w:rPr>
        <w:t>e-mail:</w:t>
      </w:r>
      <w:r w:rsidR="00C765C8">
        <w:rPr>
          <w:rFonts w:eastAsia="Calibri"/>
          <w:sz w:val="22"/>
        </w:rPr>
        <w:tab/>
      </w:r>
      <w:proofErr w:type="spellStart"/>
      <w:r w:rsidR="00C765C8">
        <w:rPr>
          <w:rFonts w:eastAsia="Calibri"/>
          <w:sz w:val="22"/>
        </w:rPr>
        <w:t>xxx</w:t>
      </w:r>
      <w:proofErr w:type="spellEnd"/>
    </w:p>
    <w:p w:rsidR="0093104D" w:rsidRPr="00AC662C" w:rsidRDefault="00C765C8" w:rsidP="0093104D">
      <w:pPr>
        <w:tabs>
          <w:tab w:val="left" w:pos="2160"/>
        </w:tabs>
        <w:ind w:firstLine="708"/>
        <w:rPr>
          <w:sz w:val="22"/>
        </w:rPr>
      </w:pPr>
      <w:r>
        <w:rPr>
          <w:rFonts w:eastAsia="Calibri"/>
          <w:sz w:val="22"/>
        </w:rPr>
        <w:t xml:space="preserve">telefon: </w:t>
      </w:r>
      <w:r>
        <w:rPr>
          <w:rFonts w:eastAsia="Calibri"/>
          <w:sz w:val="22"/>
        </w:rPr>
        <w:tab/>
      </w:r>
      <w:proofErr w:type="spellStart"/>
      <w:r>
        <w:rPr>
          <w:rFonts w:eastAsia="Calibri"/>
          <w:sz w:val="22"/>
        </w:rPr>
        <w:t>xxx</w:t>
      </w:r>
      <w:proofErr w:type="spellEnd"/>
    </w:p>
    <w:p w:rsidR="00B1788E" w:rsidRDefault="00B1788E" w:rsidP="009E4983">
      <w:pPr>
        <w:tabs>
          <w:tab w:val="center" w:pos="1800"/>
          <w:tab w:val="center" w:pos="6300"/>
        </w:tabs>
        <w:jc w:val="both"/>
        <w:rPr>
          <w:sz w:val="22"/>
          <w:szCs w:val="22"/>
        </w:rPr>
      </w:pPr>
    </w:p>
    <w:p w:rsidR="005F1F12" w:rsidRDefault="005F1F12" w:rsidP="009E4983">
      <w:pPr>
        <w:tabs>
          <w:tab w:val="center" w:pos="1800"/>
          <w:tab w:val="center" w:pos="6300"/>
        </w:tabs>
        <w:jc w:val="both"/>
        <w:rPr>
          <w:sz w:val="22"/>
          <w:szCs w:val="22"/>
        </w:rPr>
      </w:pPr>
    </w:p>
    <w:p w:rsidR="005F1F12" w:rsidRPr="007F5FC8" w:rsidRDefault="005F1F12" w:rsidP="009E4983">
      <w:pPr>
        <w:tabs>
          <w:tab w:val="center" w:pos="1800"/>
          <w:tab w:val="center" w:pos="6300"/>
        </w:tabs>
        <w:jc w:val="both"/>
        <w:rPr>
          <w:sz w:val="22"/>
          <w:szCs w:val="22"/>
        </w:rPr>
      </w:pPr>
      <w:bookmarkStart w:id="2" w:name="_GoBack"/>
      <w:bookmarkEnd w:id="2"/>
    </w:p>
    <w:sectPr w:rsidR="005F1F12" w:rsidRPr="007F5FC8" w:rsidSect="00F95987">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24F" w:rsidRDefault="00CC324F" w:rsidP="003171D4">
      <w:r>
        <w:separator/>
      </w:r>
    </w:p>
  </w:endnote>
  <w:endnote w:type="continuationSeparator" w:id="0">
    <w:p w:rsidR="00CC324F" w:rsidRDefault="00CC324F" w:rsidP="0031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4" w:rsidRDefault="00130CD4" w:rsidP="00130CD4">
    <w:pPr>
      <w:tabs>
        <w:tab w:val="left" w:pos="2445"/>
        <w:tab w:val="center" w:pos="4536"/>
        <w:tab w:val="right" w:pos="9072"/>
      </w:tabs>
      <w:spacing w:before="120" w:after="120"/>
      <w:rPr>
        <w:rFonts w:ascii="Arial" w:hAnsi="Arial" w:cs="Arial"/>
        <w:sz w:val="20"/>
        <w:szCs w:val="20"/>
      </w:rPr>
    </w:pPr>
    <w:r>
      <w:rPr>
        <w:rFonts w:ascii="Arial" w:hAnsi="Arial" w:cs="Arial"/>
        <w:sz w:val="20"/>
        <w:szCs w:val="20"/>
      </w:rPr>
      <w:tab/>
    </w:r>
  </w:p>
  <w:p w:rsidR="00314460" w:rsidRPr="00130CD4" w:rsidRDefault="00CC324F" w:rsidP="00130C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24F" w:rsidRDefault="00CC324F" w:rsidP="003171D4">
      <w:r>
        <w:separator/>
      </w:r>
    </w:p>
  </w:footnote>
  <w:footnote w:type="continuationSeparator" w:id="0">
    <w:p w:rsidR="00CC324F" w:rsidRDefault="00CC324F" w:rsidP="00317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60" w:rsidRDefault="00CC324F" w:rsidP="00A9501D">
    <w:pPr>
      <w:pStyle w:val="Zhlav"/>
      <w:jc w:val="right"/>
      <w:rPr>
        <w:rFonts w:ascii="Arial" w:hAnsi="Arial" w:cs="Arial"/>
        <w:b/>
        <w:bCs/>
        <w:smallCaps/>
        <w:color w:val="003300"/>
        <w:sz w:val="22"/>
      </w:rPr>
    </w:pPr>
  </w:p>
  <w:p w:rsidR="00314460" w:rsidRDefault="009E4983" w:rsidP="00A9501D">
    <w:pPr>
      <w:pStyle w:val="Zhlav"/>
      <w:jc w:val="right"/>
      <w:rPr>
        <w:rFonts w:ascii="Arial" w:hAnsi="Arial" w:cs="Arial"/>
        <w:b/>
        <w:bCs/>
        <w:smallCaps/>
        <w:color w:val="003300"/>
        <w:sz w:val="22"/>
      </w:rPr>
    </w:pPr>
    <w:r>
      <w:rPr>
        <w:rFonts w:ascii="Arial" w:hAnsi="Arial" w:cs="Arial"/>
        <w:noProof/>
        <w:color w:val="003300"/>
        <w:sz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-246380</wp:posOffset>
          </wp:positionV>
          <wp:extent cx="904875" cy="904875"/>
          <wp:effectExtent l="19050" t="0" r="9525" b="0"/>
          <wp:wrapNone/>
          <wp:docPr id="1" name="obrázek 1" descr="ZnakRGBmono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RGBmono25mm"/>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anchor>
      </w:drawing>
    </w:r>
    <w:r>
      <w:rPr>
        <w:rFonts w:ascii="Arial" w:hAnsi="Arial" w:cs="Arial"/>
        <w:b/>
        <w:bCs/>
        <w:smallCaps/>
        <w:color w:val="003300"/>
        <w:sz w:val="22"/>
      </w:rPr>
      <w:t xml:space="preserve">Správa Národního </w:t>
    </w:r>
    <w:proofErr w:type="spellStart"/>
    <w:r>
      <w:rPr>
        <w:rFonts w:ascii="Arial" w:hAnsi="Arial" w:cs="Arial"/>
        <w:b/>
        <w:bCs/>
        <w:smallCaps/>
        <w:color w:val="003300"/>
        <w:sz w:val="22"/>
      </w:rPr>
      <w:t>parku</w:t>
    </w:r>
    <w:r w:rsidR="00F52EE0">
      <w:rPr>
        <w:rFonts w:ascii="Arial" w:hAnsi="Arial" w:cs="Arial"/>
        <w:b/>
        <w:bCs/>
        <w:smallCaps/>
        <w:color w:val="003300"/>
        <w:sz w:val="22"/>
      </w:rPr>
      <w:t>Šumava</w:t>
    </w:r>
    <w:proofErr w:type="spellEnd"/>
  </w:p>
  <w:p w:rsidR="00314460" w:rsidRDefault="00F52EE0" w:rsidP="00A9501D">
    <w:pPr>
      <w:pStyle w:val="Zhlav"/>
      <w:tabs>
        <w:tab w:val="clear" w:pos="9072"/>
        <w:tab w:val="left" w:pos="3980"/>
        <w:tab w:val="right" w:pos="9070"/>
      </w:tabs>
      <w:rPr>
        <w:rFonts w:ascii="Arial" w:hAnsi="Arial" w:cs="Arial"/>
        <w:b/>
        <w:bCs/>
        <w:smallCaps/>
        <w:color w:val="003300"/>
        <w:sz w:val="22"/>
      </w:rPr>
    </w:pPr>
    <w:r>
      <w:rPr>
        <w:rFonts w:ascii="Arial" w:hAnsi="Arial" w:cs="Arial"/>
        <w:b/>
        <w:bCs/>
        <w:smallCaps/>
        <w:color w:val="003300"/>
        <w:sz w:val="22"/>
      </w:rPr>
      <w:tab/>
    </w:r>
    <w:r>
      <w:rPr>
        <w:rFonts w:ascii="Arial" w:hAnsi="Arial" w:cs="Arial"/>
        <w:b/>
        <w:bCs/>
        <w:smallCaps/>
        <w:color w:val="003300"/>
        <w:sz w:val="22"/>
      </w:rPr>
      <w:tab/>
    </w:r>
    <w:r>
      <w:rPr>
        <w:rFonts w:ascii="Arial" w:hAnsi="Arial" w:cs="Arial"/>
        <w:b/>
        <w:bCs/>
        <w:smallCaps/>
        <w:color w:val="003300"/>
        <w:sz w:val="22"/>
      </w:rPr>
      <w:tab/>
    </w:r>
  </w:p>
  <w:p w:rsidR="00314460" w:rsidRDefault="00CC324F" w:rsidP="00A9501D">
    <w:pPr>
      <w:pStyle w:val="Zhlav"/>
    </w:pPr>
  </w:p>
  <w:p w:rsidR="00314460" w:rsidRPr="002E0F5A" w:rsidRDefault="00230649" w:rsidP="00A9501D">
    <w:pPr>
      <w:pStyle w:val="Zhlav"/>
      <w:jc w:val="right"/>
      <w:rPr>
        <w:sz w:val="20"/>
      </w:rPr>
    </w:pPr>
    <w:r>
      <w:rPr>
        <w:sz w:val="20"/>
      </w:rPr>
      <w:t>F 164</w:t>
    </w:r>
    <w:r w:rsidR="002F23F7">
      <w:rPr>
        <w:sz w:val="20"/>
      </w:rPr>
      <w:t xml:space="preserve"> B</w:t>
    </w:r>
    <w:r>
      <w:rPr>
        <w:sz w:val="20"/>
      </w:rPr>
      <w:t>/S02</w:t>
    </w:r>
  </w:p>
  <w:p w:rsidR="00314460" w:rsidRDefault="00CC32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9CB"/>
    <w:multiLevelType w:val="hybridMultilevel"/>
    <w:tmpl w:val="40C895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E5EC6"/>
    <w:multiLevelType w:val="hybridMultilevel"/>
    <w:tmpl w:val="17F0D582"/>
    <w:lvl w:ilvl="0" w:tplc="04050011">
      <w:start w:val="1"/>
      <w:numFmt w:val="decimal"/>
      <w:lvlText w:val="%1)"/>
      <w:lvlJc w:val="left"/>
      <w:pPr>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FE02674"/>
    <w:multiLevelType w:val="hybridMultilevel"/>
    <w:tmpl w:val="1F22BBA0"/>
    <w:lvl w:ilvl="0" w:tplc="3514CB1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FD90323"/>
    <w:multiLevelType w:val="hybridMultilevel"/>
    <w:tmpl w:val="217CD420"/>
    <w:lvl w:ilvl="0" w:tplc="5F94219C">
      <w:start w:val="1"/>
      <w:numFmt w:val="decimal"/>
      <w:lvlText w:val="%1)"/>
      <w:lvlJc w:val="left"/>
      <w:pPr>
        <w:tabs>
          <w:tab w:val="num" w:pos="644"/>
        </w:tabs>
        <w:ind w:left="644" w:hanging="360"/>
      </w:pPr>
      <w:rPr>
        <w:rFonts w:ascii="Times New Roman" w:eastAsia="Times New Roman" w:hAnsi="Times New Roman" w:cs="Times New Roman" w:hint="default"/>
        <w:b w:val="0"/>
        <w:sz w:val="22"/>
        <w:szCs w:val="22"/>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 w15:restartNumberingAfterBreak="0">
    <w:nsid w:val="36F3408D"/>
    <w:multiLevelType w:val="hybridMultilevel"/>
    <w:tmpl w:val="9E9AE3D0"/>
    <w:lvl w:ilvl="0" w:tplc="23C6CFE8">
      <w:start w:val="1"/>
      <w:numFmt w:val="decimal"/>
      <w:lvlText w:val="%1."/>
      <w:lvlJc w:val="left"/>
      <w:pPr>
        <w:ind w:left="360" w:hanging="360"/>
      </w:pPr>
      <w:rPr>
        <w:rFonts w:hint="default"/>
      </w:rPr>
    </w:lvl>
    <w:lvl w:ilvl="1" w:tplc="D51E6E88">
      <w:start w:val="1"/>
      <w:numFmt w:val="bullet"/>
      <w:lvlText w:val=""/>
      <w:lvlJc w:val="left"/>
      <w:pPr>
        <w:tabs>
          <w:tab w:val="num" w:pos="1080"/>
        </w:tabs>
        <w:ind w:left="1080" w:hanging="360"/>
      </w:pPr>
      <w:rPr>
        <w:rFonts w:ascii="Symbol" w:hAnsi="Symbol" w:hint="default"/>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B5E492A"/>
    <w:multiLevelType w:val="hybridMultilevel"/>
    <w:tmpl w:val="3332894E"/>
    <w:lvl w:ilvl="0" w:tplc="04050011">
      <w:start w:val="1"/>
      <w:numFmt w:val="decimal"/>
      <w:lvlText w:val="%1)"/>
      <w:lvlJc w:val="left"/>
      <w:pPr>
        <w:ind w:left="108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508969AB"/>
    <w:multiLevelType w:val="hybridMultilevel"/>
    <w:tmpl w:val="9A20571E"/>
    <w:lvl w:ilvl="0" w:tplc="5192B9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3855AAA"/>
    <w:multiLevelType w:val="multilevel"/>
    <w:tmpl w:val="FB0A6712"/>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9880120"/>
    <w:multiLevelType w:val="multilevel"/>
    <w:tmpl w:val="0FD478B2"/>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ind w:left="786"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lvl>
    <w:lvl w:ilvl="4">
      <w:start w:val="1"/>
      <w:numFmt w:val="bullet"/>
      <w:lvlText w:val="-"/>
      <w:lvlJc w:val="left"/>
      <w:pPr>
        <w:ind w:left="3240" w:hanging="360"/>
      </w:pPr>
      <w:rPr>
        <w:rFonts w:ascii="Times New Roman" w:eastAsia="Times New Roman" w:hAnsi="Times New Roman" w:cs="Times New Roman" w:hint="default"/>
      </w:rPr>
    </w:lvl>
    <w:lvl w:ilvl="5">
      <w:start w:val="1"/>
      <w:numFmt w:val="decimal"/>
      <w:lvlText w:val="%6)"/>
      <w:lvlJc w:val="left"/>
      <w:pPr>
        <w:ind w:left="360" w:hanging="360"/>
      </w:pPr>
      <w:rPr>
        <w:rFonts w:hint="default"/>
      </w:r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5E576E92"/>
    <w:multiLevelType w:val="multilevel"/>
    <w:tmpl w:val="49BACCBA"/>
    <w:lvl w:ilvl="0">
      <w:start w:val="1"/>
      <w:numFmt w:val="decimal"/>
      <w:lvlText w:val="%1."/>
      <w:lvlJc w:val="left"/>
      <w:pPr>
        <w:tabs>
          <w:tab w:val="num" w:pos="360"/>
        </w:tabs>
        <w:ind w:left="360" w:hanging="360"/>
      </w:pPr>
      <w:rPr>
        <w:rFonts w:cs="Times New Roman"/>
        <w:sz w:val="20"/>
        <w:szCs w:val="20"/>
      </w:rPr>
    </w:lvl>
    <w:lvl w:ilvl="1">
      <w:start w:val="1"/>
      <w:numFmt w:val="lowerLetter"/>
      <w:lvlText w:val="%2)"/>
      <w:lvlJc w:val="left"/>
      <w:pPr>
        <w:ind w:left="786"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lvl>
    <w:lvl w:ilvl="4">
      <w:start w:val="1"/>
      <w:numFmt w:val="bullet"/>
      <w:lvlText w:val="-"/>
      <w:lvlJc w:val="left"/>
      <w:pPr>
        <w:ind w:left="3240" w:hanging="360"/>
      </w:pPr>
      <w:rPr>
        <w:rFonts w:ascii="Times New Roman" w:hAnsi="Times New Roman" w:cs="Times New Roman" w:hint="default"/>
      </w:rPr>
    </w:lvl>
    <w:lvl w:ilvl="5">
      <w:start w:val="1"/>
      <w:numFmt w:val="decimal"/>
      <w:lvlText w:val="%6)"/>
      <w:lvlJc w:val="left"/>
      <w:pPr>
        <w:ind w:left="36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00D29E2"/>
    <w:multiLevelType w:val="hybridMultilevel"/>
    <w:tmpl w:val="38D252C4"/>
    <w:lvl w:ilvl="0" w:tplc="455AEFB2">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7E9C75B4"/>
    <w:multiLevelType w:val="hybridMultilevel"/>
    <w:tmpl w:val="C0B805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0"/>
  </w:num>
  <w:num w:numId="5">
    <w:abstractNumId w:val="11"/>
  </w:num>
  <w:num w:numId="6">
    <w:abstractNumId w:val="0"/>
  </w:num>
  <w:num w:numId="7">
    <w:abstractNumId w:val="5"/>
  </w:num>
  <w:num w:numId="8">
    <w:abstractNumId w:val="1"/>
  </w:num>
  <w:num w:numId="9">
    <w:abstractNumId w:val="7"/>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3"/>
    <w:rsid w:val="000036B9"/>
    <w:rsid w:val="00006E5B"/>
    <w:rsid w:val="00031096"/>
    <w:rsid w:val="00044D56"/>
    <w:rsid w:val="00046BF5"/>
    <w:rsid w:val="00063490"/>
    <w:rsid w:val="00065981"/>
    <w:rsid w:val="00071A61"/>
    <w:rsid w:val="000748F6"/>
    <w:rsid w:val="000846DD"/>
    <w:rsid w:val="000926B5"/>
    <w:rsid w:val="000929FB"/>
    <w:rsid w:val="00092FB6"/>
    <w:rsid w:val="00095275"/>
    <w:rsid w:val="000967B3"/>
    <w:rsid w:val="000B316A"/>
    <w:rsid w:val="000B3274"/>
    <w:rsid w:val="000C3838"/>
    <w:rsid w:val="000F7C07"/>
    <w:rsid w:val="00104A74"/>
    <w:rsid w:val="00110CFF"/>
    <w:rsid w:val="00116312"/>
    <w:rsid w:val="00130CD4"/>
    <w:rsid w:val="00143D1E"/>
    <w:rsid w:val="00146BA5"/>
    <w:rsid w:val="00156849"/>
    <w:rsid w:val="00157283"/>
    <w:rsid w:val="001743BD"/>
    <w:rsid w:val="00183C61"/>
    <w:rsid w:val="00187A6E"/>
    <w:rsid w:val="00193765"/>
    <w:rsid w:val="00193A30"/>
    <w:rsid w:val="001970CF"/>
    <w:rsid w:val="001B3CD1"/>
    <w:rsid w:val="001C1E22"/>
    <w:rsid w:val="001C5859"/>
    <w:rsid w:val="001D00A5"/>
    <w:rsid w:val="001E0B1E"/>
    <w:rsid w:val="001E1E8E"/>
    <w:rsid w:val="001E6658"/>
    <w:rsid w:val="001F2ACE"/>
    <w:rsid w:val="001F3F71"/>
    <w:rsid w:val="00214E84"/>
    <w:rsid w:val="002164C3"/>
    <w:rsid w:val="00230649"/>
    <w:rsid w:val="00230C6D"/>
    <w:rsid w:val="00231959"/>
    <w:rsid w:val="00233B19"/>
    <w:rsid w:val="002423D5"/>
    <w:rsid w:val="002459DF"/>
    <w:rsid w:val="0025498B"/>
    <w:rsid w:val="002561A9"/>
    <w:rsid w:val="002616ED"/>
    <w:rsid w:val="00272B66"/>
    <w:rsid w:val="002732FF"/>
    <w:rsid w:val="00277E63"/>
    <w:rsid w:val="00282681"/>
    <w:rsid w:val="0028328E"/>
    <w:rsid w:val="002857E3"/>
    <w:rsid w:val="002B522C"/>
    <w:rsid w:val="002B5DFC"/>
    <w:rsid w:val="002E0178"/>
    <w:rsid w:val="002E0F5A"/>
    <w:rsid w:val="002E6EED"/>
    <w:rsid w:val="002F23F7"/>
    <w:rsid w:val="002F47E7"/>
    <w:rsid w:val="003171D4"/>
    <w:rsid w:val="00333AC9"/>
    <w:rsid w:val="00334822"/>
    <w:rsid w:val="00335A93"/>
    <w:rsid w:val="00337185"/>
    <w:rsid w:val="003515BA"/>
    <w:rsid w:val="00363554"/>
    <w:rsid w:val="00370F7A"/>
    <w:rsid w:val="003D06AE"/>
    <w:rsid w:val="003D0FD5"/>
    <w:rsid w:val="003E4ACD"/>
    <w:rsid w:val="003F3E41"/>
    <w:rsid w:val="003F4F48"/>
    <w:rsid w:val="004138BA"/>
    <w:rsid w:val="00423915"/>
    <w:rsid w:val="004363F1"/>
    <w:rsid w:val="00441C4D"/>
    <w:rsid w:val="0045260F"/>
    <w:rsid w:val="00471F56"/>
    <w:rsid w:val="00474423"/>
    <w:rsid w:val="00494BE9"/>
    <w:rsid w:val="004A6357"/>
    <w:rsid w:val="004A7A1A"/>
    <w:rsid w:val="004B3A74"/>
    <w:rsid w:val="004B45B9"/>
    <w:rsid w:val="004B6550"/>
    <w:rsid w:val="004D108C"/>
    <w:rsid w:val="004D5D5D"/>
    <w:rsid w:val="004F2B7A"/>
    <w:rsid w:val="004F5B68"/>
    <w:rsid w:val="005237DA"/>
    <w:rsid w:val="00534F09"/>
    <w:rsid w:val="00554880"/>
    <w:rsid w:val="00581FB1"/>
    <w:rsid w:val="00590C40"/>
    <w:rsid w:val="005A5A3D"/>
    <w:rsid w:val="005A6437"/>
    <w:rsid w:val="005B0236"/>
    <w:rsid w:val="005C0324"/>
    <w:rsid w:val="005C75DB"/>
    <w:rsid w:val="005D4AA3"/>
    <w:rsid w:val="005F1F12"/>
    <w:rsid w:val="005F3FFD"/>
    <w:rsid w:val="00603AE5"/>
    <w:rsid w:val="006205ED"/>
    <w:rsid w:val="006322E1"/>
    <w:rsid w:val="0063240C"/>
    <w:rsid w:val="00633D2E"/>
    <w:rsid w:val="00634B12"/>
    <w:rsid w:val="006438E6"/>
    <w:rsid w:val="00670C8C"/>
    <w:rsid w:val="006802D4"/>
    <w:rsid w:val="00680653"/>
    <w:rsid w:val="006845A4"/>
    <w:rsid w:val="006873F8"/>
    <w:rsid w:val="00690564"/>
    <w:rsid w:val="00690696"/>
    <w:rsid w:val="006A2F9E"/>
    <w:rsid w:val="006B10A3"/>
    <w:rsid w:val="006C49E6"/>
    <w:rsid w:val="006D23E7"/>
    <w:rsid w:val="006D2845"/>
    <w:rsid w:val="006E33B1"/>
    <w:rsid w:val="006E5425"/>
    <w:rsid w:val="006E5A36"/>
    <w:rsid w:val="006E5CE7"/>
    <w:rsid w:val="006F2B19"/>
    <w:rsid w:val="006F2CF4"/>
    <w:rsid w:val="006F4314"/>
    <w:rsid w:val="006F61D6"/>
    <w:rsid w:val="00725555"/>
    <w:rsid w:val="0072706C"/>
    <w:rsid w:val="007322B7"/>
    <w:rsid w:val="00734900"/>
    <w:rsid w:val="00743D05"/>
    <w:rsid w:val="00755349"/>
    <w:rsid w:val="0076029B"/>
    <w:rsid w:val="00772D77"/>
    <w:rsid w:val="007921A2"/>
    <w:rsid w:val="007942C9"/>
    <w:rsid w:val="00795E29"/>
    <w:rsid w:val="00796C51"/>
    <w:rsid w:val="007A315B"/>
    <w:rsid w:val="007B4910"/>
    <w:rsid w:val="007C5355"/>
    <w:rsid w:val="007C7641"/>
    <w:rsid w:val="007C7B42"/>
    <w:rsid w:val="007E0B7D"/>
    <w:rsid w:val="007E6321"/>
    <w:rsid w:val="007F3820"/>
    <w:rsid w:val="007F5FC8"/>
    <w:rsid w:val="008106A6"/>
    <w:rsid w:val="00821D48"/>
    <w:rsid w:val="00825895"/>
    <w:rsid w:val="00850B15"/>
    <w:rsid w:val="008622E6"/>
    <w:rsid w:val="00865B92"/>
    <w:rsid w:val="00866FCA"/>
    <w:rsid w:val="008716BD"/>
    <w:rsid w:val="00873FC1"/>
    <w:rsid w:val="00874597"/>
    <w:rsid w:val="0089305C"/>
    <w:rsid w:val="008B43B5"/>
    <w:rsid w:val="008B4B55"/>
    <w:rsid w:val="008C0B25"/>
    <w:rsid w:val="008C4632"/>
    <w:rsid w:val="008C7933"/>
    <w:rsid w:val="008D3E80"/>
    <w:rsid w:val="008E082E"/>
    <w:rsid w:val="008E561C"/>
    <w:rsid w:val="008F56AB"/>
    <w:rsid w:val="009041DD"/>
    <w:rsid w:val="00906118"/>
    <w:rsid w:val="0090705F"/>
    <w:rsid w:val="00910F3B"/>
    <w:rsid w:val="00917061"/>
    <w:rsid w:val="0093104D"/>
    <w:rsid w:val="009443F1"/>
    <w:rsid w:val="00944B75"/>
    <w:rsid w:val="0096765E"/>
    <w:rsid w:val="009821CD"/>
    <w:rsid w:val="00984206"/>
    <w:rsid w:val="00985385"/>
    <w:rsid w:val="00985540"/>
    <w:rsid w:val="00995151"/>
    <w:rsid w:val="009C3317"/>
    <w:rsid w:val="009D0A9F"/>
    <w:rsid w:val="009D4BC9"/>
    <w:rsid w:val="009D5C96"/>
    <w:rsid w:val="009E0902"/>
    <w:rsid w:val="009E4983"/>
    <w:rsid w:val="009F033F"/>
    <w:rsid w:val="009F66EC"/>
    <w:rsid w:val="009F7D9B"/>
    <w:rsid w:val="00A17CC2"/>
    <w:rsid w:val="00A3256B"/>
    <w:rsid w:val="00A3341A"/>
    <w:rsid w:val="00A34AA4"/>
    <w:rsid w:val="00A44726"/>
    <w:rsid w:val="00A451CB"/>
    <w:rsid w:val="00A511E3"/>
    <w:rsid w:val="00A61185"/>
    <w:rsid w:val="00A746EA"/>
    <w:rsid w:val="00A75674"/>
    <w:rsid w:val="00A86A31"/>
    <w:rsid w:val="00A879AE"/>
    <w:rsid w:val="00A93E5B"/>
    <w:rsid w:val="00A97313"/>
    <w:rsid w:val="00AB4647"/>
    <w:rsid w:val="00AC451B"/>
    <w:rsid w:val="00AE1248"/>
    <w:rsid w:val="00AE269B"/>
    <w:rsid w:val="00AF3D22"/>
    <w:rsid w:val="00B00AC7"/>
    <w:rsid w:val="00B120BF"/>
    <w:rsid w:val="00B12E5F"/>
    <w:rsid w:val="00B14414"/>
    <w:rsid w:val="00B1788E"/>
    <w:rsid w:val="00B342BF"/>
    <w:rsid w:val="00B40F90"/>
    <w:rsid w:val="00B83AC4"/>
    <w:rsid w:val="00B85B26"/>
    <w:rsid w:val="00B93666"/>
    <w:rsid w:val="00BC059E"/>
    <w:rsid w:val="00BC4319"/>
    <w:rsid w:val="00BE4882"/>
    <w:rsid w:val="00BE5E2C"/>
    <w:rsid w:val="00C07E44"/>
    <w:rsid w:val="00C11671"/>
    <w:rsid w:val="00C538BE"/>
    <w:rsid w:val="00C622EB"/>
    <w:rsid w:val="00C72CB8"/>
    <w:rsid w:val="00C758FD"/>
    <w:rsid w:val="00C765C8"/>
    <w:rsid w:val="00CB28AD"/>
    <w:rsid w:val="00CB514C"/>
    <w:rsid w:val="00CB5BE3"/>
    <w:rsid w:val="00CC324F"/>
    <w:rsid w:val="00CD5DB6"/>
    <w:rsid w:val="00CE0EA4"/>
    <w:rsid w:val="00CE1EC6"/>
    <w:rsid w:val="00CE62F6"/>
    <w:rsid w:val="00CE6BA8"/>
    <w:rsid w:val="00CF44AE"/>
    <w:rsid w:val="00CF65F0"/>
    <w:rsid w:val="00D018B4"/>
    <w:rsid w:val="00D04433"/>
    <w:rsid w:val="00D10F8C"/>
    <w:rsid w:val="00D22187"/>
    <w:rsid w:val="00D32BD7"/>
    <w:rsid w:val="00D3489E"/>
    <w:rsid w:val="00D4557D"/>
    <w:rsid w:val="00D51B88"/>
    <w:rsid w:val="00D51D07"/>
    <w:rsid w:val="00D60C40"/>
    <w:rsid w:val="00D63ECE"/>
    <w:rsid w:val="00D6689F"/>
    <w:rsid w:val="00D71C19"/>
    <w:rsid w:val="00D7745E"/>
    <w:rsid w:val="00D81CEE"/>
    <w:rsid w:val="00D83F63"/>
    <w:rsid w:val="00DA28C0"/>
    <w:rsid w:val="00DA7BB8"/>
    <w:rsid w:val="00DB0B6B"/>
    <w:rsid w:val="00DC48C3"/>
    <w:rsid w:val="00E36323"/>
    <w:rsid w:val="00E575F6"/>
    <w:rsid w:val="00E641EA"/>
    <w:rsid w:val="00E669BD"/>
    <w:rsid w:val="00E66BAA"/>
    <w:rsid w:val="00E74BEB"/>
    <w:rsid w:val="00E86B01"/>
    <w:rsid w:val="00E9271B"/>
    <w:rsid w:val="00EA24F6"/>
    <w:rsid w:val="00EA466A"/>
    <w:rsid w:val="00EA4E89"/>
    <w:rsid w:val="00EB3BFE"/>
    <w:rsid w:val="00EC09AB"/>
    <w:rsid w:val="00EC2004"/>
    <w:rsid w:val="00EF1D86"/>
    <w:rsid w:val="00EF792E"/>
    <w:rsid w:val="00F05CAA"/>
    <w:rsid w:val="00F1055A"/>
    <w:rsid w:val="00F20C14"/>
    <w:rsid w:val="00F26245"/>
    <w:rsid w:val="00F26FD1"/>
    <w:rsid w:val="00F46BDE"/>
    <w:rsid w:val="00F51F55"/>
    <w:rsid w:val="00F52EE0"/>
    <w:rsid w:val="00F71847"/>
    <w:rsid w:val="00F728E5"/>
    <w:rsid w:val="00F95987"/>
    <w:rsid w:val="00FA22AC"/>
    <w:rsid w:val="00FB2D4A"/>
    <w:rsid w:val="00FC4D78"/>
    <w:rsid w:val="00FE340E"/>
    <w:rsid w:val="00FE4E5E"/>
    <w:rsid w:val="00FF1B61"/>
    <w:rsid w:val="00FF28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D2575-CEE3-4849-B10D-981BB88F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49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rsid w:val="009E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semiHidden/>
    <w:rsid w:val="009E4983"/>
    <w:rPr>
      <w:rFonts w:ascii="Arial" w:eastAsia="Times New Roman" w:hAnsi="Arial" w:cs="Arial"/>
      <w:lang w:val="en-US" w:eastAsia="cs-CZ"/>
    </w:rPr>
  </w:style>
  <w:style w:type="paragraph" w:styleId="Zhlav">
    <w:name w:val="header"/>
    <w:basedOn w:val="Normln"/>
    <w:link w:val="ZhlavChar"/>
    <w:uiPriority w:val="99"/>
    <w:unhideWhenUsed/>
    <w:rsid w:val="009E4983"/>
    <w:pPr>
      <w:tabs>
        <w:tab w:val="center" w:pos="4536"/>
        <w:tab w:val="right" w:pos="9072"/>
      </w:tabs>
    </w:pPr>
  </w:style>
  <w:style w:type="character" w:customStyle="1" w:styleId="ZhlavChar">
    <w:name w:val="Záhlaví Char"/>
    <w:basedOn w:val="Standardnpsmoodstavce"/>
    <w:link w:val="Zhlav"/>
    <w:uiPriority w:val="99"/>
    <w:rsid w:val="009E4983"/>
    <w:rPr>
      <w:rFonts w:ascii="Times New Roman" w:eastAsia="Times New Roman" w:hAnsi="Times New Roman" w:cs="Times New Roman"/>
      <w:sz w:val="24"/>
      <w:szCs w:val="24"/>
      <w:lang w:eastAsia="cs-CZ"/>
    </w:rPr>
  </w:style>
  <w:style w:type="paragraph" w:styleId="Zpat">
    <w:name w:val="footer"/>
    <w:basedOn w:val="Normln"/>
    <w:link w:val="ZpatChar"/>
    <w:unhideWhenUsed/>
    <w:rsid w:val="009E4983"/>
    <w:pPr>
      <w:tabs>
        <w:tab w:val="center" w:pos="4536"/>
        <w:tab w:val="right" w:pos="9072"/>
      </w:tabs>
    </w:pPr>
  </w:style>
  <w:style w:type="character" w:customStyle="1" w:styleId="ZpatChar">
    <w:name w:val="Zápatí Char"/>
    <w:basedOn w:val="Standardnpsmoodstavce"/>
    <w:link w:val="Zpat"/>
    <w:rsid w:val="009E498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9E4983"/>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E4983"/>
    <w:rPr>
      <w:rFonts w:ascii="Times New Roman" w:eastAsia="Times New Roman" w:hAnsi="Times New Roman" w:cs="Times New Roman"/>
      <w:sz w:val="16"/>
      <w:szCs w:val="16"/>
      <w:lang w:eastAsia="cs-CZ"/>
    </w:rPr>
  </w:style>
  <w:style w:type="paragraph" w:customStyle="1" w:styleId="ClanekC">
    <w:name w:val="ClanekC"/>
    <w:rsid w:val="009E498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seseznamem1">
    <w:name w:val="Odstavec se seznamem1"/>
    <w:basedOn w:val="Normln"/>
    <w:rsid w:val="009E4983"/>
    <w:pPr>
      <w:spacing w:after="200" w:line="276" w:lineRule="auto"/>
      <w:ind w:left="720"/>
    </w:pPr>
    <w:rPr>
      <w:rFonts w:ascii="Calibri" w:hAnsi="Calibri"/>
      <w:sz w:val="22"/>
      <w:szCs w:val="22"/>
      <w:lang w:eastAsia="en-US"/>
    </w:rPr>
  </w:style>
  <w:style w:type="paragraph" w:styleId="Normlnweb">
    <w:name w:val="Normal (Web)"/>
    <w:basedOn w:val="Normln"/>
    <w:uiPriority w:val="99"/>
    <w:semiHidden/>
    <w:qFormat/>
    <w:rsid w:val="009E4983"/>
    <w:pPr>
      <w:spacing w:before="100" w:beforeAutospacing="1" w:after="100" w:afterAutospacing="1"/>
      <w:jc w:val="both"/>
    </w:pPr>
    <w:rPr>
      <w:rFonts w:eastAsia="Calibri"/>
      <w:color w:val="000000"/>
      <w:sz w:val="18"/>
      <w:szCs w:val="18"/>
    </w:rPr>
  </w:style>
  <w:style w:type="character" w:styleId="slostrnky">
    <w:name w:val="page number"/>
    <w:basedOn w:val="Standardnpsmoodstavce"/>
    <w:semiHidden/>
    <w:rsid w:val="009E4983"/>
  </w:style>
  <w:style w:type="character" w:styleId="Odkaznakoment">
    <w:name w:val="annotation reference"/>
    <w:basedOn w:val="Standardnpsmoodstavce"/>
    <w:semiHidden/>
    <w:unhideWhenUsed/>
    <w:rsid w:val="009D0A9F"/>
    <w:rPr>
      <w:sz w:val="16"/>
      <w:szCs w:val="16"/>
    </w:rPr>
  </w:style>
  <w:style w:type="paragraph" w:styleId="Textkomente">
    <w:name w:val="annotation text"/>
    <w:basedOn w:val="Normln"/>
    <w:link w:val="TextkomenteChar"/>
    <w:uiPriority w:val="99"/>
    <w:semiHidden/>
    <w:unhideWhenUsed/>
    <w:rsid w:val="009D0A9F"/>
    <w:rPr>
      <w:sz w:val="20"/>
      <w:szCs w:val="20"/>
    </w:rPr>
  </w:style>
  <w:style w:type="character" w:customStyle="1" w:styleId="TextkomenteChar">
    <w:name w:val="Text komentáře Char"/>
    <w:basedOn w:val="Standardnpsmoodstavce"/>
    <w:link w:val="Textkomente"/>
    <w:uiPriority w:val="99"/>
    <w:semiHidden/>
    <w:rsid w:val="009D0A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0A9F"/>
    <w:rPr>
      <w:b/>
      <w:bCs/>
    </w:rPr>
  </w:style>
  <w:style w:type="character" w:customStyle="1" w:styleId="PedmtkomenteChar">
    <w:name w:val="Předmět komentáře Char"/>
    <w:basedOn w:val="TextkomenteChar"/>
    <w:link w:val="Pedmtkomente"/>
    <w:uiPriority w:val="99"/>
    <w:semiHidden/>
    <w:rsid w:val="009D0A9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D0A9F"/>
    <w:rPr>
      <w:rFonts w:ascii="Tahoma" w:hAnsi="Tahoma" w:cs="Tahoma"/>
      <w:sz w:val="16"/>
      <w:szCs w:val="16"/>
    </w:rPr>
  </w:style>
  <w:style w:type="character" w:customStyle="1" w:styleId="TextbublinyChar">
    <w:name w:val="Text bubliny Char"/>
    <w:basedOn w:val="Standardnpsmoodstavce"/>
    <w:link w:val="Textbubliny"/>
    <w:uiPriority w:val="99"/>
    <w:semiHidden/>
    <w:rsid w:val="009D0A9F"/>
    <w:rPr>
      <w:rFonts w:ascii="Tahoma" w:eastAsia="Times New Roman" w:hAnsi="Tahoma" w:cs="Tahoma"/>
      <w:sz w:val="16"/>
      <w:szCs w:val="16"/>
      <w:lang w:eastAsia="cs-CZ"/>
    </w:rPr>
  </w:style>
  <w:style w:type="paragraph" w:styleId="Odstavecseseznamem">
    <w:name w:val="List Paragraph"/>
    <w:basedOn w:val="Normln"/>
    <w:uiPriority w:val="34"/>
    <w:qFormat/>
    <w:rsid w:val="004B45B9"/>
    <w:pPr>
      <w:ind w:left="720"/>
      <w:contextualSpacing/>
    </w:pPr>
  </w:style>
  <w:style w:type="paragraph" w:styleId="Bezmezer">
    <w:name w:val="No Spacing"/>
    <w:uiPriority w:val="1"/>
    <w:qFormat/>
    <w:rsid w:val="005C0324"/>
    <w:pPr>
      <w:spacing w:after="0" w:line="240" w:lineRule="auto"/>
    </w:pPr>
    <w:rPr>
      <w:rFonts w:ascii="Times New Roman" w:eastAsia="Times New Roman" w:hAnsi="Times New Roman" w:cs="Times New Roman"/>
      <w:sz w:val="24"/>
      <w:szCs w:val="24"/>
      <w:lang w:eastAsia="cs-CZ"/>
    </w:rPr>
  </w:style>
  <w:style w:type="character" w:customStyle="1" w:styleId="object">
    <w:name w:val="object"/>
    <w:basedOn w:val="Standardnpsmoodstavce"/>
    <w:rsid w:val="00063490"/>
  </w:style>
  <w:style w:type="character" w:styleId="Hypertextovodkaz">
    <w:name w:val="Hyperlink"/>
    <w:basedOn w:val="Standardnpsmoodstavce"/>
    <w:uiPriority w:val="99"/>
    <w:unhideWhenUsed/>
    <w:rsid w:val="004A6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4566">
      <w:bodyDiv w:val="1"/>
      <w:marLeft w:val="0"/>
      <w:marRight w:val="0"/>
      <w:marTop w:val="0"/>
      <w:marBottom w:val="0"/>
      <w:divBdr>
        <w:top w:val="none" w:sz="0" w:space="0" w:color="auto"/>
        <w:left w:val="none" w:sz="0" w:space="0" w:color="auto"/>
        <w:bottom w:val="none" w:sz="0" w:space="0" w:color="auto"/>
        <w:right w:val="none" w:sz="0" w:space="0" w:color="auto"/>
      </w:divBdr>
    </w:div>
    <w:div w:id="135523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2AD3-E857-4162-9C50-D5762194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2196</Words>
  <Characters>12961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dc:creator>
  <cp:lastModifiedBy>krinedlo</cp:lastModifiedBy>
  <cp:revision>2</cp:revision>
  <dcterms:created xsi:type="dcterms:W3CDTF">2026-03-18T20:11:00Z</dcterms:created>
  <dcterms:modified xsi:type="dcterms:W3CDTF">2026-03-18T20:11:00Z</dcterms:modified>
</cp:coreProperties>
</file>