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C452E2" w:rsidRDefault="0006357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8"/>
          <w:szCs w:val="28"/>
        </w:rPr>
      </w:pPr>
      <w:bookmarkStart w:id="0" w:name="_GoBack"/>
      <w:bookmarkEnd w:id="0"/>
      <w:r>
        <w:rPr>
          <w:rFonts w:ascii="Times New Roman" w:eastAsia="Times New Roman" w:hAnsi="Times New Roman" w:cs="Times New Roman"/>
          <w:b/>
          <w:bCs/>
          <w:color w:val="000000"/>
          <w:sz w:val="28"/>
          <w:szCs w:val="28"/>
        </w:rPr>
        <w:t xml:space="preserve">Smlouva o servisu knižního skeneru </w:t>
      </w:r>
    </w:p>
    <w:p w14:paraId="00000002" w14:textId="77777777" w:rsidR="00C452E2" w:rsidRDefault="0006357D">
      <w:pPr>
        <w:widowControl w:val="0"/>
        <w:pBdr>
          <w:top w:val="nil"/>
          <w:left w:val="nil"/>
          <w:bottom w:val="nil"/>
          <w:right w:val="nil"/>
          <w:between w:val="nil"/>
        </w:pBdr>
        <w:spacing w:before="1309" w:line="240" w:lineRule="auto"/>
        <w:ind w:left="3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Moravská zemská knihovna v Brně, </w:t>
      </w:r>
      <w:r>
        <w:rPr>
          <w:rFonts w:ascii="Times New Roman" w:eastAsia="Times New Roman" w:hAnsi="Times New Roman" w:cs="Times New Roman"/>
          <w:color w:val="000000"/>
          <w:sz w:val="24"/>
          <w:szCs w:val="24"/>
        </w:rPr>
        <w:t xml:space="preserve">IČ 00 09 49 43 </w:t>
      </w:r>
    </w:p>
    <w:p w14:paraId="00000003" w14:textId="77777777" w:rsidR="00C452E2" w:rsidRDefault="0006357D">
      <w:pPr>
        <w:widowControl w:val="0"/>
        <w:pBdr>
          <w:top w:val="nil"/>
          <w:left w:val="nil"/>
          <w:bottom w:val="nil"/>
          <w:right w:val="nil"/>
          <w:between w:val="nil"/>
        </w:pBdr>
        <w:spacing w:before="235" w:line="240" w:lineRule="auto"/>
        <w:ind w:left="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sídlo: Kounicova 65a, 601 87 Brno </w:t>
      </w:r>
    </w:p>
    <w:p w14:paraId="00000004" w14:textId="77777777" w:rsidR="00C452E2" w:rsidRDefault="0006357D">
      <w:pPr>
        <w:widowControl w:val="0"/>
        <w:pBdr>
          <w:top w:val="nil"/>
          <w:left w:val="nil"/>
          <w:bottom w:val="nil"/>
          <w:right w:val="nil"/>
          <w:between w:val="nil"/>
        </w:pBdr>
        <w:spacing w:before="238" w:line="240" w:lineRule="auto"/>
        <w:ind w:left="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DIČ: CZ00094943 </w:t>
      </w:r>
    </w:p>
    <w:p w14:paraId="00000005" w14:textId="77777777" w:rsidR="00C452E2" w:rsidRDefault="0006357D">
      <w:pPr>
        <w:widowControl w:val="0"/>
        <w:pBdr>
          <w:top w:val="nil"/>
          <w:left w:val="nil"/>
          <w:bottom w:val="nil"/>
          <w:right w:val="nil"/>
          <w:between w:val="nil"/>
        </w:pBdr>
        <w:spacing w:before="235" w:line="431" w:lineRule="auto"/>
        <w:ind w:left="34" w:right="682"/>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zastoupená: ve věcech smluvních: prof. PhDr. Tomášem Kubíčkem, Ph.D., ředitelem ve věcech technických: </w:t>
      </w:r>
      <w:r>
        <w:rPr>
          <w:rFonts w:ascii="Times New Roman" w:eastAsia="Times New Roman" w:hAnsi="Times New Roman" w:cs="Times New Roman"/>
          <w:sz w:val="24"/>
          <w:szCs w:val="24"/>
        </w:rPr>
        <w:t>Magdalenou Földvári, zaměstnancem digitalizace</w:t>
      </w:r>
    </w:p>
    <w:p w14:paraId="00000006" w14:textId="77777777" w:rsidR="00C452E2" w:rsidRDefault="0006357D">
      <w:pPr>
        <w:widowControl w:val="0"/>
        <w:pBdr>
          <w:top w:val="nil"/>
          <w:left w:val="nil"/>
          <w:bottom w:val="nil"/>
          <w:right w:val="nil"/>
          <w:between w:val="nil"/>
        </w:pBdr>
        <w:spacing w:before="235" w:line="431" w:lineRule="auto"/>
        <w:ind w:left="34" w:right="68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007" w14:textId="77777777" w:rsidR="00C452E2" w:rsidRDefault="0006357D">
      <w:pPr>
        <w:widowControl w:val="0"/>
        <w:pBdr>
          <w:top w:val="nil"/>
          <w:left w:val="nil"/>
          <w:bottom w:val="nil"/>
          <w:right w:val="nil"/>
          <w:between w:val="nil"/>
        </w:pBdr>
        <w:spacing w:before="47"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jako objednatel </w:t>
      </w:r>
    </w:p>
    <w:p w14:paraId="00000008" w14:textId="77777777" w:rsidR="00C452E2" w:rsidRDefault="0006357D">
      <w:pPr>
        <w:widowControl w:val="0"/>
        <w:pBdr>
          <w:top w:val="nil"/>
          <w:left w:val="nil"/>
          <w:bottom w:val="nil"/>
          <w:right w:val="nil"/>
          <w:between w:val="nil"/>
        </w:pBdr>
        <w:spacing w:before="672" w:line="240" w:lineRule="auto"/>
        <w:ind w:left="3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p>
    <w:p w14:paraId="00000009" w14:textId="77777777" w:rsidR="00C452E2" w:rsidRDefault="0006357D">
      <w:pPr>
        <w:widowControl w:val="0"/>
        <w:pBdr>
          <w:top w:val="nil"/>
          <w:left w:val="nil"/>
          <w:bottom w:val="nil"/>
          <w:right w:val="nil"/>
          <w:between w:val="nil"/>
        </w:pBdr>
        <w:spacing w:before="756" w:line="240" w:lineRule="auto"/>
        <w:ind w:left="3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DIGIS, spol. s r.o. , </w:t>
      </w:r>
      <w:r>
        <w:rPr>
          <w:rFonts w:ascii="Times New Roman" w:eastAsia="Times New Roman" w:hAnsi="Times New Roman" w:cs="Times New Roman"/>
          <w:color w:val="000000"/>
          <w:sz w:val="24"/>
          <w:szCs w:val="24"/>
        </w:rPr>
        <w:t xml:space="preserve">IČ 19 01 22 76 </w:t>
      </w:r>
    </w:p>
    <w:p w14:paraId="0000000A" w14:textId="77777777" w:rsidR="00C452E2" w:rsidRDefault="0006357D">
      <w:pPr>
        <w:widowControl w:val="0"/>
        <w:pBdr>
          <w:top w:val="nil"/>
          <w:left w:val="nil"/>
          <w:bottom w:val="nil"/>
          <w:right w:val="nil"/>
          <w:between w:val="nil"/>
        </w:pBdr>
        <w:spacing w:before="235" w:line="240" w:lineRule="auto"/>
        <w:ind w:left="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sídlo: Výstavní 292/13, 702 00 Ostrava </w:t>
      </w:r>
    </w:p>
    <w:p w14:paraId="0000000B" w14:textId="77777777" w:rsidR="00C452E2" w:rsidRDefault="0006357D">
      <w:pPr>
        <w:widowControl w:val="0"/>
        <w:pBdr>
          <w:top w:val="nil"/>
          <w:left w:val="nil"/>
          <w:bottom w:val="nil"/>
          <w:right w:val="nil"/>
          <w:between w:val="nil"/>
        </w:pBdr>
        <w:spacing w:before="238" w:line="240" w:lineRule="auto"/>
        <w:ind w:left="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DIČ: CZ19012276 </w:t>
      </w:r>
    </w:p>
    <w:p w14:paraId="0000000C" w14:textId="77777777" w:rsidR="00C452E2" w:rsidRDefault="0006357D">
      <w:pPr>
        <w:widowControl w:val="0"/>
        <w:pBdr>
          <w:top w:val="nil"/>
          <w:left w:val="nil"/>
          <w:bottom w:val="nil"/>
          <w:right w:val="nil"/>
          <w:between w:val="nil"/>
        </w:pBdr>
        <w:spacing w:before="236" w:line="240" w:lineRule="auto"/>
        <w:ind w:left="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je plátcem DPH </w:t>
      </w:r>
    </w:p>
    <w:p w14:paraId="0000000D" w14:textId="77777777" w:rsidR="00C452E2" w:rsidRDefault="0006357D">
      <w:pPr>
        <w:widowControl w:val="0"/>
        <w:pBdr>
          <w:top w:val="nil"/>
          <w:left w:val="nil"/>
          <w:bottom w:val="nil"/>
          <w:right w:val="nil"/>
          <w:between w:val="nil"/>
        </w:pBdr>
        <w:spacing w:before="238" w:line="240" w:lineRule="auto"/>
        <w:ind w:left="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bankovní spojení: KB, č.ú. 740948761/0100 </w:t>
      </w:r>
    </w:p>
    <w:p w14:paraId="0000000E" w14:textId="77777777" w:rsidR="00C452E2" w:rsidRDefault="0006357D">
      <w:pPr>
        <w:widowControl w:val="0"/>
        <w:pBdr>
          <w:top w:val="nil"/>
          <w:left w:val="nil"/>
          <w:bottom w:val="nil"/>
          <w:right w:val="nil"/>
          <w:between w:val="nil"/>
        </w:pBdr>
        <w:spacing w:before="235" w:line="431" w:lineRule="auto"/>
        <w:ind w:right="2244" w:firstLine="34"/>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zastoupená: ve věcech smluvních: ing. Liborem Štefkem, jednatelem </w:t>
      </w:r>
      <w:r>
        <w:rPr>
          <w:rFonts w:ascii="Times New Roman" w:eastAsia="Times New Roman" w:hAnsi="Times New Roman" w:cs="Times New Roman"/>
          <w:i/>
          <w:iCs/>
          <w:color w:val="000000"/>
          <w:sz w:val="24"/>
          <w:szCs w:val="24"/>
        </w:rPr>
        <w:t xml:space="preserve">jako poskytovatel </w:t>
      </w:r>
    </w:p>
    <w:p w14:paraId="0000000F" w14:textId="77777777" w:rsidR="00C452E2" w:rsidRDefault="0006357D">
      <w:pPr>
        <w:widowControl w:val="0"/>
        <w:pBdr>
          <w:top w:val="nil"/>
          <w:left w:val="nil"/>
          <w:bottom w:val="nil"/>
          <w:right w:val="nil"/>
          <w:between w:val="nil"/>
        </w:pBdr>
        <w:spacing w:before="596"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 </w:t>
      </w:r>
    </w:p>
    <w:p w14:paraId="00000010" w14:textId="77777777" w:rsidR="00C452E2" w:rsidRDefault="0006357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Předmět smlouvy </w:t>
      </w:r>
    </w:p>
    <w:p w14:paraId="00000011" w14:textId="77777777" w:rsidR="00C452E2" w:rsidRDefault="0006357D">
      <w:pPr>
        <w:widowControl w:val="0"/>
        <w:pBdr>
          <w:top w:val="nil"/>
          <w:left w:val="nil"/>
          <w:bottom w:val="nil"/>
          <w:right w:val="nil"/>
          <w:between w:val="nil"/>
        </w:pBdr>
        <w:spacing w:line="229" w:lineRule="auto"/>
        <w:ind w:left="751" w:right="-1" w:hanging="3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Poskytovatel se zavazuje objednateli na vlastní odpovědnost poskytovat služby  týkající se knižního skeneru A0 SCAN MASTER 0 3650: </w:t>
      </w:r>
    </w:p>
    <w:p w14:paraId="00000012" w14:textId="77777777" w:rsidR="00C452E2" w:rsidRDefault="0006357D">
      <w:pPr>
        <w:widowControl w:val="0"/>
        <w:pBdr>
          <w:top w:val="nil"/>
          <w:left w:val="nil"/>
          <w:bottom w:val="nil"/>
          <w:right w:val="nil"/>
          <w:between w:val="nil"/>
        </w:pBdr>
        <w:spacing w:before="6" w:line="229" w:lineRule="auto"/>
        <w:ind w:left="756" w:right="-2" w:firstLine="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preventivní údržba - vyčištění, diagnostika, kalibrace v termínech </w:t>
      </w:r>
      <w:r>
        <w:rPr>
          <w:rFonts w:ascii="Times New Roman" w:eastAsia="Times New Roman" w:hAnsi="Times New Roman" w:cs="Times New Roman"/>
          <w:sz w:val="24"/>
          <w:szCs w:val="24"/>
        </w:rPr>
        <w:t>22. 04. 2026</w:t>
      </w:r>
      <w:r>
        <w:rPr>
          <w:rFonts w:ascii="Times New Roman" w:eastAsia="Times New Roman" w:hAnsi="Times New Roman" w:cs="Times New Roman"/>
          <w:color w:val="000000"/>
          <w:sz w:val="24"/>
          <w:szCs w:val="24"/>
        </w:rPr>
        <w:t xml:space="preserve"> a  2</w:t>
      </w:r>
      <w:r>
        <w:rPr>
          <w:rFonts w:ascii="Times New Roman" w:eastAsia="Times New Roman" w:hAnsi="Times New Roman" w:cs="Times New Roman"/>
          <w:sz w:val="24"/>
          <w:szCs w:val="24"/>
        </w:rPr>
        <w:t>2. 10. 2026.</w:t>
      </w:r>
      <w:r>
        <w:rPr>
          <w:rFonts w:ascii="Times New Roman" w:eastAsia="Times New Roman" w:hAnsi="Times New Roman" w:cs="Times New Roman"/>
          <w:color w:val="000000"/>
          <w:sz w:val="24"/>
          <w:szCs w:val="24"/>
        </w:rPr>
        <w:t xml:space="preserve"> </w:t>
      </w:r>
    </w:p>
    <w:p w14:paraId="00000013" w14:textId="77777777" w:rsidR="00C452E2" w:rsidRDefault="0006357D">
      <w:pPr>
        <w:widowControl w:val="0"/>
        <w:pBdr>
          <w:top w:val="nil"/>
          <w:left w:val="nil"/>
          <w:bottom w:val="nil"/>
          <w:right w:val="nil"/>
          <w:between w:val="nil"/>
        </w:pBdr>
        <w:spacing w:before="6" w:line="229" w:lineRule="auto"/>
        <w:ind w:left="761" w:right="-1"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servis skeneru na objednávku objednatele provedené mailem na adresu  servis@digis.cz, nebo telefonicky na 602 202 584  </w:t>
      </w:r>
    </w:p>
    <w:p w14:paraId="00000014" w14:textId="77777777" w:rsidR="00C452E2" w:rsidRDefault="0006357D">
      <w:pPr>
        <w:widowControl w:val="0"/>
        <w:pBdr>
          <w:top w:val="nil"/>
          <w:left w:val="nil"/>
          <w:bottom w:val="nil"/>
          <w:right w:val="nil"/>
          <w:between w:val="nil"/>
        </w:pBdr>
        <w:spacing w:before="6" w:line="229" w:lineRule="auto"/>
        <w:ind w:left="748" w:hanging="3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Objednatel se zavazuje řádně a včas provedené služby převzít a zaplatit za ně  poskytovateli cenu za podmínek uvedených v této smlouvě.</w:t>
      </w:r>
    </w:p>
    <w:p w14:paraId="00000015" w14:textId="77777777" w:rsidR="00C452E2" w:rsidRDefault="0006357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II. </w:t>
      </w:r>
    </w:p>
    <w:p w14:paraId="00000016" w14:textId="77777777" w:rsidR="00C452E2" w:rsidRDefault="0006357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Termíny plnění </w:t>
      </w:r>
    </w:p>
    <w:p w14:paraId="00000017" w14:textId="77777777" w:rsidR="00C452E2" w:rsidRDefault="0006357D">
      <w:pPr>
        <w:widowControl w:val="0"/>
        <w:pBdr>
          <w:top w:val="nil"/>
          <w:left w:val="nil"/>
          <w:bottom w:val="nil"/>
          <w:right w:val="nil"/>
          <w:between w:val="nil"/>
        </w:pBdr>
        <w:spacing w:line="229" w:lineRule="auto"/>
        <w:ind w:left="322" w:right="-4" w:hanging="2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Poskytovatel je povinen preventivní údržbu provést v termínu 2</w:t>
      </w:r>
      <w:r>
        <w:rPr>
          <w:rFonts w:ascii="Times New Roman" w:eastAsia="Times New Roman" w:hAnsi="Times New Roman" w:cs="Times New Roman"/>
          <w:sz w:val="24"/>
          <w:szCs w:val="24"/>
        </w:rPr>
        <w:t>2. 04. 2026 a 22. 10. 2026</w:t>
      </w:r>
      <w:r>
        <w:rPr>
          <w:rFonts w:ascii="Times New Roman" w:eastAsia="Times New Roman" w:hAnsi="Times New Roman" w:cs="Times New Roman"/>
          <w:color w:val="000000"/>
          <w:sz w:val="24"/>
          <w:szCs w:val="24"/>
        </w:rPr>
        <w:t xml:space="preserve">. Za  splnění preventivní údržby bude považováno písemné potvrzení jejího řádného provedení  (každé části) objednatelem. </w:t>
      </w:r>
    </w:p>
    <w:p w14:paraId="00000018" w14:textId="77777777" w:rsidR="00C452E2" w:rsidRDefault="0006357D">
      <w:pPr>
        <w:widowControl w:val="0"/>
        <w:pBdr>
          <w:top w:val="nil"/>
          <w:left w:val="nil"/>
          <w:bottom w:val="nil"/>
          <w:right w:val="nil"/>
          <w:between w:val="nil"/>
        </w:pBdr>
        <w:spacing w:before="6" w:line="229" w:lineRule="auto"/>
        <w:ind w:left="312" w:right="-2" w:hanging="2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Poskytovatel je povinen servis požadovaný objednatelem objednávkou povést do 10  pracovních dnů ode dne sdělení ceny servisu, nejpozději však do 12ti dnů ode dne odeslání  objednávky (oznámení telefonicky). </w:t>
      </w:r>
    </w:p>
    <w:p w14:paraId="00000019" w14:textId="77777777" w:rsidR="00C452E2" w:rsidRDefault="0006357D">
      <w:pPr>
        <w:widowControl w:val="0"/>
        <w:pBdr>
          <w:top w:val="nil"/>
          <w:left w:val="nil"/>
          <w:bottom w:val="nil"/>
          <w:right w:val="nil"/>
          <w:between w:val="nil"/>
        </w:pBdr>
        <w:spacing w:before="6" w:line="229" w:lineRule="auto"/>
        <w:ind w:left="312" w:right="-6"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případě, kdy servis nelze provést bez nutnosti dodávky náhradních dílů přímo od  výrobce zařízení, nebo přímé součinnosti s těmito výrobci na místě provedení servisu je  poskytovatel povinen tento servis provést v době přiměřené – tuto stanoví objednatel  (poskytovatel je povinen doložit objednateli délku doby dodání dílů od výrobce, pokud tak  neučiní, je objednatel oprávněn tuto dobu stanovit dle svého uvážení). </w:t>
      </w:r>
    </w:p>
    <w:p w14:paraId="0000001A" w14:textId="77777777" w:rsidR="00C452E2" w:rsidRDefault="0006357D">
      <w:pPr>
        <w:widowControl w:val="0"/>
        <w:pBdr>
          <w:top w:val="nil"/>
          <w:left w:val="nil"/>
          <w:bottom w:val="nil"/>
          <w:right w:val="nil"/>
          <w:between w:val="nil"/>
        </w:pBdr>
        <w:spacing w:before="6" w:line="230" w:lineRule="auto"/>
        <w:ind w:left="314" w:right="-5" w:hanging="27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Poskytovatel se zavazuje evidovat pro objednatele počet zadaných požadavků, jejich  stručný obsah, resp. popis havárie nebo chyby a počet hodin nutně spotřebovaných k  vyřešení každého zadaného požadavku. </w:t>
      </w:r>
    </w:p>
    <w:p w14:paraId="0000001B" w14:textId="77777777" w:rsidR="00C452E2" w:rsidRDefault="0006357D">
      <w:pPr>
        <w:widowControl w:val="0"/>
        <w:pBdr>
          <w:top w:val="nil"/>
          <w:left w:val="nil"/>
          <w:bottom w:val="nil"/>
          <w:right w:val="nil"/>
          <w:between w:val="nil"/>
        </w:pBdr>
        <w:spacing w:before="557"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III. </w:t>
      </w:r>
    </w:p>
    <w:p w14:paraId="0000001C" w14:textId="77777777" w:rsidR="00C452E2" w:rsidRDefault="0006357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Cena a platební podmínky </w:t>
      </w:r>
    </w:p>
    <w:p w14:paraId="0000001D" w14:textId="77777777" w:rsidR="00C452E2" w:rsidRDefault="0006357D">
      <w:pPr>
        <w:widowControl w:val="0"/>
        <w:pBdr>
          <w:top w:val="nil"/>
          <w:left w:val="nil"/>
          <w:bottom w:val="nil"/>
          <w:right w:val="nil"/>
          <w:between w:val="nil"/>
        </w:pBdr>
        <w:spacing w:line="229" w:lineRule="auto"/>
        <w:ind w:left="314" w:right="-5" w:hanging="25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Smluvní strany se dohodly na ceně preventivní údržby v celkové výši 4</w:t>
      </w:r>
      <w:r>
        <w:rPr>
          <w:rFonts w:ascii="Times New Roman" w:eastAsia="Times New Roman" w:hAnsi="Times New Roman" w:cs="Times New Roman"/>
          <w:sz w:val="24"/>
          <w:szCs w:val="24"/>
        </w:rPr>
        <w:t>8</w:t>
      </w:r>
      <w:r>
        <w:rPr>
          <w:rFonts w:ascii="Times New Roman" w:eastAsia="Times New Roman" w:hAnsi="Times New Roman" w:cs="Times New Roman"/>
          <w:color w:val="000000"/>
          <w:sz w:val="24"/>
          <w:szCs w:val="24"/>
        </w:rPr>
        <w:t xml:space="preserve"> 000,- Kč bez  DPH za oba termíny. K této ceně bude připočteno DPH dle platných právních předpisů.  Platba bude uskutečněna bezhotovostním převodem na základě faktury vystavené po  řádném provedení každé preventivní údržby. Součástí faktury musí být písemné potvrzení  objednatele o řádném splnění příslušné částí preventivní údržby. Splatnost faktury činí 30  dnů ode dne jejího doručení objednateli.  </w:t>
      </w:r>
    </w:p>
    <w:p w14:paraId="0000001E" w14:textId="77777777" w:rsidR="00C452E2" w:rsidRDefault="0006357D">
      <w:pPr>
        <w:widowControl w:val="0"/>
        <w:pBdr>
          <w:top w:val="nil"/>
          <w:left w:val="nil"/>
          <w:bottom w:val="nil"/>
          <w:right w:val="nil"/>
          <w:between w:val="nil"/>
        </w:pBdr>
        <w:spacing w:before="6" w:line="229" w:lineRule="auto"/>
        <w:ind w:left="312" w:right="-1" w:hanging="2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Smluvní strany se dohodly na ceně servisu dle ceníku poskytovatele účinného ke dni  provedení servisu. </w:t>
      </w:r>
    </w:p>
    <w:p w14:paraId="0000001F" w14:textId="77777777" w:rsidR="00C452E2" w:rsidRDefault="0006357D">
      <w:pPr>
        <w:widowControl w:val="0"/>
        <w:pBdr>
          <w:top w:val="nil"/>
          <w:left w:val="nil"/>
          <w:bottom w:val="nil"/>
          <w:right w:val="nil"/>
          <w:between w:val="nil"/>
        </w:pBdr>
        <w:spacing w:before="6" w:line="229" w:lineRule="auto"/>
        <w:ind w:left="312" w:right="-4" w:firstLine="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Poskytovatel je povinen písemně oznámit objednateli cenu těchto služeb do 2 dnů ode dne  učinění objednávky. Tato cena bude tvořena obvyklou cenou náhradních dílů, obvyklou  výší hodinové sazby práce poskytovatele a nezbytně nutným počtem hodiny práce na  objednaném servisu. V případě, že objednatel nebude s touto cenou souhlasit, je oprávněn  toto sdělit poskytovateli mailem, tímto sdělením nesouhlasu objednávka dalších servisních  služeb zaniká, nedohodnou-li se strany jinak. </w:t>
      </w:r>
    </w:p>
    <w:p w14:paraId="00000020" w14:textId="77777777" w:rsidR="00C452E2" w:rsidRDefault="0006357D">
      <w:pPr>
        <w:widowControl w:val="0"/>
        <w:pBdr>
          <w:top w:val="nil"/>
          <w:left w:val="nil"/>
          <w:bottom w:val="nil"/>
          <w:right w:val="nil"/>
          <w:between w:val="nil"/>
        </w:pBdr>
        <w:spacing w:before="6" w:line="229" w:lineRule="auto"/>
        <w:ind w:left="312" w:right="-1"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Platba bude uskutečněna bezhotovostním převodem na základě faktury vystavené po  řádném provedení předmětu každé objednávky na základě faktury vystavené po řádném  provedení předmětu objednávky. Součástí faktury musí být písemné potvrzení objednatele  o řádném provedení předmětu objednávky. Splatnost faktury činí 30 dnů ode dne jejího  doručení objednateli.  </w:t>
      </w:r>
    </w:p>
    <w:p w14:paraId="00000021" w14:textId="77777777" w:rsidR="00C452E2" w:rsidRDefault="0006357D">
      <w:pPr>
        <w:widowControl w:val="0"/>
        <w:pBdr>
          <w:top w:val="nil"/>
          <w:left w:val="nil"/>
          <w:bottom w:val="nil"/>
          <w:right w:val="nil"/>
          <w:between w:val="nil"/>
        </w:pBdr>
        <w:spacing w:before="282"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IV. </w:t>
      </w:r>
    </w:p>
    <w:p w14:paraId="00000022" w14:textId="77777777" w:rsidR="00C452E2" w:rsidRDefault="0006357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Další práva a povinnosti smluvních stran </w:t>
      </w:r>
    </w:p>
    <w:p w14:paraId="00000023" w14:textId="77777777" w:rsidR="00C452E2" w:rsidRDefault="0006357D">
      <w:pPr>
        <w:widowControl w:val="0"/>
        <w:pBdr>
          <w:top w:val="nil"/>
          <w:left w:val="nil"/>
          <w:bottom w:val="nil"/>
          <w:right w:val="nil"/>
          <w:between w:val="nil"/>
        </w:pBdr>
        <w:spacing w:line="229" w:lineRule="auto"/>
        <w:ind w:left="312" w:right="-2" w:hanging="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Poskytovatel je povinen respektovat provozní, bezpečnostní podmínky a požární pravidla  objektu objednatele, ve kterých bude probíhat plnění služby. S těmito podmínkami bude  poskytovatel seznámen před zahájením samotného plnění a odpovědný pracovník  poskytovatele podepíše prohlášení o seznámení se s těmito pravidly. </w:t>
      </w:r>
    </w:p>
    <w:p w14:paraId="00000024" w14:textId="77777777" w:rsidR="00C452E2" w:rsidRDefault="0006357D">
      <w:pPr>
        <w:widowControl w:val="0"/>
        <w:pBdr>
          <w:top w:val="nil"/>
          <w:left w:val="nil"/>
          <w:bottom w:val="nil"/>
          <w:right w:val="nil"/>
          <w:between w:val="nil"/>
        </w:pBdr>
        <w:spacing w:before="6" w:line="229" w:lineRule="auto"/>
        <w:ind w:left="312" w:hanging="2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Poskytovatel prohlašuje, že se seznámil před podpisem této smlouvy s požadavky  objednatele a bere na vědomí, že veškerá činnost související s plněním služby musí být  prováděna v souladu se zásadami pro bezpečnost práce a v souladu s vnitřními předpisy  organizace, s nimiž byl objednatelem seznámen.</w:t>
      </w:r>
    </w:p>
    <w:p w14:paraId="00000025" w14:textId="77777777" w:rsidR="00C452E2" w:rsidRDefault="0006357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V. </w:t>
      </w:r>
    </w:p>
    <w:p w14:paraId="00000026" w14:textId="77777777" w:rsidR="00C452E2" w:rsidRDefault="0006357D">
      <w:pPr>
        <w:widowControl w:val="0"/>
        <w:pBdr>
          <w:top w:val="nil"/>
          <w:left w:val="nil"/>
          <w:bottom w:val="nil"/>
          <w:right w:val="nil"/>
          <w:between w:val="nil"/>
        </w:pBdr>
        <w:spacing w:before="238"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Odpovědnost za vady </w:t>
      </w:r>
    </w:p>
    <w:p w14:paraId="00000027" w14:textId="77777777" w:rsidR="00C452E2" w:rsidRDefault="0006357D">
      <w:pPr>
        <w:widowControl w:val="0"/>
        <w:pBdr>
          <w:top w:val="nil"/>
          <w:left w:val="nil"/>
          <w:bottom w:val="nil"/>
          <w:right w:val="nil"/>
          <w:between w:val="nil"/>
        </w:pBdr>
        <w:spacing w:before="238" w:line="229" w:lineRule="auto"/>
        <w:ind w:left="32" w:right="-6" w:firstLine="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Objednatel je oprávněn reklamovat vady kterékoliv části předmětu smlouvy. 2. Poskytovatel odpovídá objednateli za vady předmětu smlouvy v záruční době do  31.12.202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V případě, že součástí kterékoliv části předmětu smlouvy je dodání  náhradního dílu, je záruční doba na tuto část předmětu smlouvy do 31.12.202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minimálně však 2 roky ode dne řádného splnění tohoto předmětu smlouvy.  3. Objednatel je oprávněn reklamovat vadu i mailem na adresu servis@digis.cz. 4. Poskytovatel je povinen reklamovanou vadu zahájit odstraňovat do 1 pracovního dne ode  dne doručení oznámení o vadě poskytovateli a je povinen ji odstranit do 15 pracovních  dnů ode dne oznámení, nedohodnou-li se smluvní strany jinak. V případě, že bude  v prodlení s tímto odstraněním vady, je objednatel oprávněn vadu odstranit sám, nebo  prostřednictvím třetí osoby a takto vzniklé náklady poskytovateli vyúčtovat. Smluvní  strany se dohodly, že součástí těchto nákladů bude mj. cena za odstranění vady, kterou  objednatel uhradí třetí osobě.  </w:t>
      </w:r>
    </w:p>
    <w:p w14:paraId="00000028" w14:textId="77777777" w:rsidR="00C452E2" w:rsidRDefault="0006357D">
      <w:pPr>
        <w:widowControl w:val="0"/>
        <w:pBdr>
          <w:top w:val="nil"/>
          <w:left w:val="nil"/>
          <w:bottom w:val="nil"/>
          <w:right w:val="nil"/>
          <w:between w:val="nil"/>
        </w:pBdr>
        <w:spacing w:before="6" w:line="229" w:lineRule="auto"/>
        <w:ind w:left="389" w:hanging="3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Smluvní strany se dohodly, že ustanovení tohoto článku se vztahují i na vady zjištěné  během předání kterékoliv části předmětu smlouvy. </w:t>
      </w:r>
    </w:p>
    <w:p w14:paraId="00000029" w14:textId="77777777" w:rsidR="00C452E2" w:rsidRDefault="0006357D">
      <w:pPr>
        <w:widowControl w:val="0"/>
        <w:pBdr>
          <w:top w:val="nil"/>
          <w:left w:val="nil"/>
          <w:bottom w:val="nil"/>
          <w:right w:val="nil"/>
          <w:between w:val="nil"/>
        </w:pBdr>
        <w:spacing w:before="1042"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VI. </w:t>
      </w:r>
    </w:p>
    <w:p w14:paraId="0000002A" w14:textId="77777777" w:rsidR="00C452E2" w:rsidRDefault="0006357D">
      <w:pPr>
        <w:widowControl w:val="0"/>
        <w:pBdr>
          <w:top w:val="nil"/>
          <w:left w:val="nil"/>
          <w:bottom w:val="nil"/>
          <w:right w:val="nil"/>
          <w:between w:val="nil"/>
        </w:pBdr>
        <w:spacing w:before="235"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Sankce a odstoupení od smlouvy </w:t>
      </w:r>
    </w:p>
    <w:p w14:paraId="0000002B" w14:textId="77777777" w:rsidR="00C452E2" w:rsidRDefault="0006357D">
      <w:pPr>
        <w:widowControl w:val="0"/>
        <w:pBdr>
          <w:top w:val="nil"/>
          <w:left w:val="nil"/>
          <w:bottom w:val="nil"/>
          <w:right w:val="nil"/>
          <w:between w:val="nil"/>
        </w:pBdr>
        <w:spacing w:before="238" w:line="230" w:lineRule="auto"/>
        <w:ind w:left="391" w:right="-6" w:hanging="3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V případě prodlení poskytovatele s provedením kterékoliv části předmětu smlouvy je  objednatel oprávněn požadovat po poskytovateli smluvní pokutu ve výši 500,- Kč za  každý den prodlení. </w:t>
      </w:r>
    </w:p>
    <w:p w14:paraId="0000002C" w14:textId="77777777" w:rsidR="00C452E2" w:rsidRDefault="0006357D">
      <w:pPr>
        <w:widowControl w:val="0"/>
        <w:pBdr>
          <w:top w:val="nil"/>
          <w:left w:val="nil"/>
          <w:bottom w:val="nil"/>
          <w:right w:val="nil"/>
          <w:between w:val="nil"/>
        </w:pBdr>
        <w:spacing w:before="5" w:line="229" w:lineRule="auto"/>
        <w:ind w:left="389" w:right="-6" w:hanging="35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V případě prodlení poskytovatele s odstraněním vady, je objednatel oprávněn požadovat  po poskytovateli smluvní pokutu ve výši 1.000,- Kč za každý den prodlení s odstraněním  vady a každou vadu zvlášť. </w:t>
      </w:r>
    </w:p>
    <w:p w14:paraId="0000002D" w14:textId="77777777" w:rsidR="00C452E2" w:rsidRDefault="0006357D">
      <w:pPr>
        <w:widowControl w:val="0"/>
        <w:pBdr>
          <w:top w:val="nil"/>
          <w:left w:val="nil"/>
          <w:bottom w:val="nil"/>
          <w:right w:val="nil"/>
          <w:between w:val="nil"/>
        </w:pBdr>
        <w:spacing w:before="6" w:line="229" w:lineRule="auto"/>
        <w:ind w:left="389" w:right="-2" w:hanging="34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Podpisem této smlouvy obě strany stvrzují, že ke dni podpisu smlouvy nebylo mezi  stranami sjednáno ústně žádné utvrzení dluhu. Toto utvrzení dluhu je možné sjednat pouze  písemně dohodou obou stran. </w:t>
      </w:r>
    </w:p>
    <w:p w14:paraId="0000002E" w14:textId="77777777" w:rsidR="00C452E2" w:rsidRDefault="0006357D">
      <w:pPr>
        <w:widowControl w:val="0"/>
        <w:pBdr>
          <w:top w:val="nil"/>
          <w:left w:val="nil"/>
          <w:bottom w:val="nil"/>
          <w:right w:val="nil"/>
          <w:between w:val="nil"/>
        </w:pBdr>
        <w:spacing w:before="6" w:line="229" w:lineRule="auto"/>
        <w:ind w:left="390" w:hanging="3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Podpisem této smlouvy obě strany stvrzují, že výše uvedené smluvní pokuty nejsou  nepřiměřeně vysoké. </w:t>
      </w:r>
    </w:p>
    <w:p w14:paraId="0000002F" w14:textId="77777777" w:rsidR="00C452E2" w:rsidRDefault="0006357D">
      <w:pPr>
        <w:widowControl w:val="0"/>
        <w:pBdr>
          <w:top w:val="nil"/>
          <w:left w:val="nil"/>
          <w:bottom w:val="nil"/>
          <w:right w:val="nil"/>
          <w:between w:val="nil"/>
        </w:pBdr>
        <w:spacing w:before="6" w:line="229" w:lineRule="auto"/>
        <w:ind w:left="401" w:hanging="3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Vedle práva na smluvní pokutu vzniká stranám právo i na náhradu škody, která převyšuje  škodu krytou smluvními pokutami v plném rozsahu. </w:t>
      </w:r>
    </w:p>
    <w:p w14:paraId="00000030" w14:textId="77777777" w:rsidR="00C452E2" w:rsidRDefault="0006357D">
      <w:pPr>
        <w:widowControl w:val="0"/>
        <w:pBdr>
          <w:top w:val="nil"/>
          <w:left w:val="nil"/>
          <w:bottom w:val="nil"/>
          <w:right w:val="nil"/>
          <w:between w:val="nil"/>
        </w:pBdr>
        <w:spacing w:before="522"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VII. </w:t>
      </w:r>
    </w:p>
    <w:p w14:paraId="00000031" w14:textId="77777777" w:rsidR="00C452E2" w:rsidRDefault="0006357D">
      <w:pPr>
        <w:widowControl w:val="0"/>
        <w:pBdr>
          <w:top w:val="nil"/>
          <w:left w:val="nil"/>
          <w:bottom w:val="nil"/>
          <w:right w:val="nil"/>
          <w:between w:val="nil"/>
        </w:pBdr>
        <w:spacing w:before="238"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Ostatní ujednání </w:t>
      </w:r>
    </w:p>
    <w:p w14:paraId="00000032" w14:textId="77777777" w:rsidR="00C452E2" w:rsidRDefault="0006357D">
      <w:pPr>
        <w:widowControl w:val="0"/>
        <w:pBdr>
          <w:top w:val="nil"/>
          <w:left w:val="nil"/>
          <w:bottom w:val="nil"/>
          <w:right w:val="nil"/>
          <w:between w:val="nil"/>
        </w:pBdr>
        <w:spacing w:before="235" w:line="229" w:lineRule="auto"/>
        <w:ind w:left="294" w:right="-3" w:hanging="23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Změny smlouvy mohou být prováděny pouze písemnou formou, a to dohodou stran,  jestliže tato změna nebude provedena písemně, považuje se tato změna za neúčinnou.  Ustanovení předchozí věty se neuplatní na změnu kontaktních údajů, která je účinná dnem  jejího písemného oznámení druhé smluvní straně bez nutnosti uzavírání dodatku ke  smlouvě Písemnost není dána, není-li písemnost jedné strany potvrzena písemně druhou </w:t>
      </w:r>
    </w:p>
    <w:p w14:paraId="00000033" w14:textId="77777777" w:rsidR="00C452E2" w:rsidRDefault="0006357D">
      <w:pPr>
        <w:widowControl w:val="0"/>
        <w:pBdr>
          <w:top w:val="nil"/>
          <w:left w:val="nil"/>
          <w:bottom w:val="nil"/>
          <w:right w:val="nil"/>
          <w:between w:val="nil"/>
        </w:pBdr>
        <w:spacing w:line="230" w:lineRule="auto"/>
        <w:ind w:left="318" w:right="-3" w:firstLine="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stranou. Neplatnosti nedodržení této písemnosti se může kterákoliv strana domáhat i poté,  co bylo z této smlouvy již plněno. V rozsahu této neplatnosti smlouvy jde o bezdůvodné  obohacení. </w:t>
      </w:r>
    </w:p>
    <w:p w14:paraId="00000034" w14:textId="77777777" w:rsidR="00C452E2" w:rsidRDefault="0006357D">
      <w:pPr>
        <w:widowControl w:val="0"/>
        <w:pBdr>
          <w:top w:val="nil"/>
          <w:left w:val="nil"/>
          <w:bottom w:val="nil"/>
          <w:right w:val="nil"/>
          <w:between w:val="nil"/>
        </w:pBdr>
        <w:spacing w:before="5" w:line="229" w:lineRule="auto"/>
        <w:ind w:left="312" w:right="-6" w:hanging="27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Veškeré úkony stran v souvislosti se smluvním vztahem vyplývajícím z této smlouvy musí  </w:t>
      </w:r>
      <w:r>
        <w:rPr>
          <w:rFonts w:ascii="Times New Roman" w:eastAsia="Times New Roman" w:hAnsi="Times New Roman" w:cs="Times New Roman"/>
          <w:color w:val="000000"/>
          <w:sz w:val="24"/>
          <w:szCs w:val="24"/>
        </w:rPr>
        <w:lastRenderedPageBreak/>
        <w:t xml:space="preserve">být provedeny písemně. </w:t>
      </w:r>
    </w:p>
    <w:p w14:paraId="00000035" w14:textId="77777777" w:rsidR="00C452E2" w:rsidRDefault="0006357D">
      <w:pPr>
        <w:widowControl w:val="0"/>
        <w:pBdr>
          <w:top w:val="nil"/>
          <w:left w:val="nil"/>
          <w:bottom w:val="nil"/>
          <w:right w:val="nil"/>
          <w:between w:val="nil"/>
        </w:pBdr>
        <w:spacing w:before="6" w:line="229" w:lineRule="auto"/>
        <w:ind w:left="320" w:right="-6" w:hanging="28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Při výkladu ujednání smluvního vztahu dle této smlouvy se nepřihlíží k obecným  obchodním zvyklostem oboru prodávajícího a k obecným obchodním zvyklostem, pokud  s nimi prodávající kupujícího písemně neseznámil nejpozději v okamžik podpisu této  smlouvy. </w:t>
      </w:r>
    </w:p>
    <w:p w14:paraId="00000036" w14:textId="77777777" w:rsidR="00C452E2" w:rsidRDefault="0006357D">
      <w:pPr>
        <w:widowControl w:val="0"/>
        <w:pBdr>
          <w:top w:val="nil"/>
          <w:left w:val="nil"/>
          <w:bottom w:val="nil"/>
          <w:right w:val="nil"/>
          <w:between w:val="nil"/>
        </w:pBdr>
        <w:spacing w:before="6" w:line="229" w:lineRule="auto"/>
        <w:ind w:left="312" w:right="-6" w:hanging="2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Okamžikem podpisu smlouvy zanikají jakékoliv úkony kterékoliv strany, které se od této  smlouvy obsahově odlišují a které by zakládaly kterékoliv straně nárok na náhradu škody,  podpisem této smlouvy se tyto úkony ruší bez nároku na náhradu škody v souvislosti  s tímto zrušením bez ohledu na to, zda o této škodě v okamžiku podpisu smlouvy strana  věděla či nikoli. </w:t>
      </w:r>
    </w:p>
    <w:p w14:paraId="00000037" w14:textId="77777777" w:rsidR="00C452E2" w:rsidRDefault="0006357D">
      <w:pPr>
        <w:widowControl w:val="0"/>
        <w:pBdr>
          <w:top w:val="nil"/>
          <w:left w:val="nil"/>
          <w:bottom w:val="nil"/>
          <w:right w:val="nil"/>
          <w:between w:val="nil"/>
        </w:pBdr>
        <w:spacing w:before="6" w:line="240" w:lineRule="auto"/>
        <w:ind w:left="3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Postoupení této smlouvy je vyloučeno. </w:t>
      </w:r>
    </w:p>
    <w:p w14:paraId="00000038" w14:textId="77777777" w:rsidR="00C452E2" w:rsidRDefault="0006357D">
      <w:pPr>
        <w:widowControl w:val="0"/>
        <w:pBdr>
          <w:top w:val="nil"/>
          <w:left w:val="nil"/>
          <w:bottom w:val="nil"/>
          <w:right w:val="nil"/>
          <w:between w:val="nil"/>
        </w:pBdr>
        <w:spacing w:line="229" w:lineRule="auto"/>
        <w:ind w:left="314" w:hanging="27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Smluvní strany okamžikem podpisu této smlouvy na sebe převzaly dle § 1765 Sb. z.č.  89/2012 Sb. nebezpečí změny okolností. Obě strany před podpisem smlouvy zvážily plně  hospodářskou, ekonomickou i faktickou situaci a jsou si plně vědomy okolností učinění  objednávky a jejího přijetí. Smlouvu tak nelze měnit rozhodnutím soudu. </w:t>
      </w:r>
    </w:p>
    <w:p w14:paraId="00000039" w14:textId="77777777" w:rsidR="00C452E2" w:rsidRDefault="0006357D">
      <w:pPr>
        <w:widowControl w:val="0"/>
        <w:pBdr>
          <w:top w:val="nil"/>
          <w:left w:val="nil"/>
          <w:bottom w:val="nil"/>
          <w:right w:val="nil"/>
          <w:between w:val="nil"/>
        </w:pBdr>
        <w:spacing w:before="558"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VIII. </w:t>
      </w:r>
    </w:p>
    <w:p w14:paraId="0000003A" w14:textId="77777777" w:rsidR="00C452E2" w:rsidRDefault="0006357D">
      <w:pPr>
        <w:widowControl w:val="0"/>
        <w:pBdr>
          <w:top w:val="nil"/>
          <w:left w:val="nil"/>
          <w:bottom w:val="nil"/>
          <w:right w:val="nil"/>
          <w:between w:val="nil"/>
        </w:pBdr>
        <w:spacing w:before="238"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Zveřejnění smlouvy v Registru smluv </w:t>
      </w:r>
    </w:p>
    <w:p w14:paraId="0000003B" w14:textId="77777777" w:rsidR="00C452E2" w:rsidRDefault="0006357D">
      <w:pPr>
        <w:widowControl w:val="0"/>
        <w:pBdr>
          <w:top w:val="nil"/>
          <w:left w:val="nil"/>
          <w:bottom w:val="nil"/>
          <w:right w:val="nil"/>
          <w:between w:val="nil"/>
        </w:pBdr>
        <w:spacing w:before="235" w:line="229" w:lineRule="auto"/>
        <w:ind w:left="312" w:hanging="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Smluvní strany potvrzují, že tato smlouva se řídí z.č. 340/2015 Sb., o registru smluv a  podléhá zveřejnění v registru smluv. </w:t>
      </w:r>
    </w:p>
    <w:p w14:paraId="0000003C" w14:textId="77777777" w:rsidR="00C452E2" w:rsidRDefault="0006357D">
      <w:pPr>
        <w:widowControl w:val="0"/>
        <w:pBdr>
          <w:top w:val="nil"/>
          <w:left w:val="nil"/>
          <w:bottom w:val="nil"/>
          <w:right w:val="nil"/>
          <w:between w:val="nil"/>
        </w:pBdr>
        <w:spacing w:before="6" w:line="229" w:lineRule="auto"/>
        <w:ind w:left="312" w:right="-5" w:hanging="2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Smluvní strany souhlasí se zveřejněním celé této smlouvy v registru smluv včetně všech  údajů v nich uvedených (např. telefonů, mailů, čísla účtu). </w:t>
      </w:r>
    </w:p>
    <w:p w14:paraId="0000003D" w14:textId="77777777" w:rsidR="00C452E2" w:rsidRDefault="0006357D">
      <w:pPr>
        <w:widowControl w:val="0"/>
        <w:pBdr>
          <w:top w:val="nil"/>
          <w:left w:val="nil"/>
          <w:bottom w:val="nil"/>
          <w:right w:val="nil"/>
          <w:between w:val="nil"/>
        </w:pBdr>
        <w:spacing w:before="6" w:line="229" w:lineRule="auto"/>
        <w:ind w:left="312" w:hanging="27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Smluvní strany se dohodly, že smlouvu ke zveřejnění zašle do registru smluv objednatel,  avšak ke zveřejnění této smlouvy je oprávněna kterákoliv ze stran, proto pokud nedojde ke  zveřejnění této smlouvy do tří měsíců ode dne jejího podpisu, a smlouva tak pozbude  účinnosti, nemají vůči sobě strany nárok na náhradu škody. </w:t>
      </w:r>
    </w:p>
    <w:p w14:paraId="0000003E" w14:textId="77777777" w:rsidR="00C452E2" w:rsidRDefault="0006357D">
      <w:pPr>
        <w:widowControl w:val="0"/>
        <w:pBdr>
          <w:top w:val="nil"/>
          <w:left w:val="nil"/>
          <w:bottom w:val="nil"/>
          <w:right w:val="nil"/>
          <w:between w:val="nil"/>
        </w:pBdr>
        <w:spacing w:before="6" w:line="229" w:lineRule="auto"/>
        <w:ind w:left="317" w:right="-5"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Smluvní strany se dohodly na těchto následcích spojených s povinností zveřejnit smlouvu  v registru smluv a zrušením smlouvy dle § 7 z.č. 340/2015 Sb., v případě její neregistrace  do tří měsíců ode dne jejího uzavření: </w:t>
      </w:r>
    </w:p>
    <w:p w14:paraId="0000003F" w14:textId="77777777" w:rsidR="00C452E2" w:rsidRDefault="0006357D">
      <w:pPr>
        <w:widowControl w:val="0"/>
        <w:pBdr>
          <w:top w:val="nil"/>
          <w:left w:val="nil"/>
          <w:bottom w:val="nil"/>
          <w:right w:val="nil"/>
          <w:between w:val="nil"/>
        </w:pBdr>
        <w:spacing w:before="6" w:line="229" w:lineRule="auto"/>
        <w:ind w:left="1107" w:right="-4" w:hanging="2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žádná ze stran nemá nárok na náhradu škody v případě zrušení smlouvy dle § 7  z.č. 340/2015 Sb..  </w:t>
      </w:r>
    </w:p>
    <w:p w14:paraId="00000040" w14:textId="77777777" w:rsidR="00C452E2" w:rsidRDefault="0006357D">
      <w:pPr>
        <w:widowControl w:val="0"/>
        <w:pBdr>
          <w:top w:val="nil"/>
          <w:left w:val="nil"/>
          <w:bottom w:val="nil"/>
          <w:right w:val="nil"/>
          <w:between w:val="nil"/>
        </w:pBdr>
        <w:spacing w:before="6" w:line="230" w:lineRule="auto"/>
        <w:ind w:left="1101" w:right="-5" w:hanging="2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žádná ze stran není oprávněna začít plnit dle této smlouvy přede dnem jejího  zveřejnění v registru smluv. V případě, že kterákoliv strana přede dnem jejího  zveřejnění plnila, byť z části, a tato smlouva byla zrušena dle § 7 odst. 1 z.č.  340/2015 Sb., nemá strana nárok na vrácení plnění v jakákoliv formě (ani  bezdůvodného obohacení). </w:t>
      </w:r>
    </w:p>
    <w:p w14:paraId="00000041" w14:textId="77777777" w:rsidR="00C452E2" w:rsidRDefault="0006357D">
      <w:pPr>
        <w:widowControl w:val="0"/>
        <w:pBdr>
          <w:top w:val="nil"/>
          <w:left w:val="nil"/>
          <w:bottom w:val="nil"/>
          <w:right w:val="nil"/>
          <w:between w:val="nil"/>
        </w:pBdr>
        <w:spacing w:before="5" w:line="229" w:lineRule="auto"/>
        <w:ind w:left="1101" w:right="-5" w:hanging="28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v případě, že tato smlouva bude zrušena dle § 7 odst. 1 z.č. 340/2015 Sb.  (nezveřejnění smlouvy do tří měsíců ode dne jejího uzavření), veškerá práva a  povinnosti z této smlouvy zanikají. V případě, že kterákoliv strana ze smlouvy  plnila, byť z části, nemá strana nárok na vrácení plnění v jakákoliv formě (ani  bezdůvodného obohacení).</w:t>
      </w:r>
    </w:p>
    <w:p w14:paraId="00000042" w14:textId="77777777" w:rsidR="00C452E2" w:rsidRDefault="0006357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IX. </w:t>
      </w:r>
    </w:p>
    <w:p w14:paraId="00000043" w14:textId="77777777" w:rsidR="00C452E2" w:rsidRDefault="0006357D">
      <w:pPr>
        <w:widowControl w:val="0"/>
        <w:pBdr>
          <w:top w:val="nil"/>
          <w:left w:val="nil"/>
          <w:bottom w:val="nil"/>
          <w:right w:val="nil"/>
          <w:between w:val="nil"/>
        </w:pBdr>
        <w:spacing w:before="238"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Závěrečná ustanovení </w:t>
      </w:r>
    </w:p>
    <w:p w14:paraId="00000044" w14:textId="77777777" w:rsidR="00C452E2" w:rsidRDefault="0006357D">
      <w:pPr>
        <w:widowControl w:val="0"/>
        <w:pBdr>
          <w:top w:val="nil"/>
          <w:left w:val="nil"/>
          <w:bottom w:val="nil"/>
          <w:right w:val="nil"/>
          <w:between w:val="nil"/>
        </w:pBdr>
        <w:spacing w:before="238" w:line="229" w:lineRule="auto"/>
        <w:ind w:left="36" w:right="-4" w:firstLine="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Tato smlouva je uzavřena na dobu 12 měsíců ode dne účinnosti smlouvy. 2. Tato smlouva je vyhotovena ve dvou stejnopisech, z nich po jednom obdrží každá smluvní  strana. </w:t>
      </w:r>
    </w:p>
    <w:p w14:paraId="00000045" w14:textId="77777777" w:rsidR="00C452E2" w:rsidRDefault="0006357D">
      <w:pPr>
        <w:widowControl w:val="0"/>
        <w:pBdr>
          <w:top w:val="nil"/>
          <w:left w:val="nil"/>
          <w:bottom w:val="nil"/>
          <w:right w:val="nil"/>
          <w:between w:val="nil"/>
        </w:pBdr>
        <w:spacing w:before="6" w:line="229" w:lineRule="auto"/>
        <w:ind w:left="395" w:right="-6" w:hanging="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Strany se dohodly, že veškeré své vztahy vyplývající z této smlouvy podřizují  občanskému zákoníku a občanskému soudnímu řádu, přičemž příslušným soudem je soud  dle sídla </w:t>
      </w:r>
      <w:r>
        <w:rPr>
          <w:rFonts w:ascii="Times New Roman" w:eastAsia="Times New Roman" w:hAnsi="Times New Roman" w:cs="Times New Roman"/>
          <w:color w:val="000000"/>
          <w:sz w:val="24"/>
          <w:szCs w:val="24"/>
        </w:rPr>
        <w:lastRenderedPageBreak/>
        <w:t xml:space="preserve">kupujícího. </w:t>
      </w:r>
    </w:p>
    <w:p w14:paraId="00000046" w14:textId="77777777" w:rsidR="00C452E2" w:rsidRDefault="0006357D">
      <w:pPr>
        <w:widowControl w:val="0"/>
        <w:pBdr>
          <w:top w:val="nil"/>
          <w:left w:val="nil"/>
          <w:bottom w:val="nil"/>
          <w:right w:val="nil"/>
          <w:between w:val="nil"/>
        </w:pBdr>
        <w:spacing w:before="3" w:line="229" w:lineRule="auto"/>
        <w:ind w:left="398" w:right="-2" w:hanging="3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Tato smlouva nabývá platnosti dnem jejího podpisu oprávněnými zástupci obou  smluvních stran a účinnosti dnem jejího uveřejnění v registru smluv. </w:t>
      </w:r>
    </w:p>
    <w:p w14:paraId="00000047" w14:textId="77777777" w:rsidR="00C452E2" w:rsidRDefault="0006357D">
      <w:pPr>
        <w:widowControl w:val="0"/>
        <w:pBdr>
          <w:top w:val="nil"/>
          <w:left w:val="nil"/>
          <w:bottom w:val="nil"/>
          <w:right w:val="nil"/>
          <w:between w:val="nil"/>
        </w:pBdr>
        <w:spacing w:before="6" w:line="229" w:lineRule="auto"/>
        <w:ind w:left="397" w:right="-3"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Smluvní strany svými podpisy na této smlouvě stvrzují, že posoudily obsah této  objednávky, neshledaly ji rozporným a tuto podepisují v souladu s § 4 z.č. 89/2012 Sb. a že  s celým obsahem smlouvy souhlasí. </w:t>
      </w:r>
    </w:p>
    <w:p w14:paraId="00000048" w14:textId="77777777" w:rsidR="00C452E2" w:rsidRDefault="0006357D">
      <w:pPr>
        <w:widowControl w:val="0"/>
        <w:pBdr>
          <w:top w:val="nil"/>
          <w:left w:val="nil"/>
          <w:bottom w:val="nil"/>
          <w:right w:val="nil"/>
          <w:between w:val="nil"/>
        </w:pBdr>
        <w:spacing w:before="6" w:line="229" w:lineRule="auto"/>
        <w:ind w:left="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Smluvní stany svými podpisy na této smlouvě stvrzují, že tato byla podepsána dle jejich  svobodné a vážné vůle, prosté omylu, nikoli v tísni a za nápadně nevýhodných podmínek. </w:t>
      </w:r>
    </w:p>
    <w:p w14:paraId="00000049" w14:textId="77777777" w:rsidR="00C452E2" w:rsidRDefault="0006357D">
      <w:pPr>
        <w:widowControl w:val="0"/>
        <w:pBdr>
          <w:top w:val="nil"/>
          <w:left w:val="nil"/>
          <w:bottom w:val="nil"/>
          <w:right w:val="nil"/>
          <w:between w:val="nil"/>
        </w:pBdr>
        <w:spacing w:before="1042" w:line="240" w:lineRule="auto"/>
        <w:ind w:left="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 dne............................ V Brně dne:  </w:t>
      </w:r>
    </w:p>
    <w:p w14:paraId="0000004A" w14:textId="77777777" w:rsidR="00C452E2" w:rsidRDefault="0006357D">
      <w:pPr>
        <w:widowControl w:val="0"/>
        <w:pBdr>
          <w:top w:val="nil"/>
          <w:left w:val="nil"/>
          <w:bottom w:val="nil"/>
          <w:right w:val="nil"/>
          <w:between w:val="nil"/>
        </w:pBdr>
        <w:spacing w:before="1270" w:line="432" w:lineRule="auto"/>
        <w:ind w:left="46" w:right="52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za poskytovatele za objednatele</w:t>
      </w:r>
    </w:p>
    <w:sectPr w:rsidR="00C452E2">
      <w:pgSz w:w="11900" w:h="16820"/>
      <w:pgMar w:top="1396" w:right="1356" w:bottom="1673" w:left="1386"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1" w:fontKey="{1541B178-6740-4FF4-AF63-1553337288E7}"/>
  </w:font>
  <w:font w:name="Calibri">
    <w:panose1 w:val="020F0502020204030204"/>
    <w:charset w:val="EE"/>
    <w:family w:val="swiss"/>
    <w:pitch w:val="variable"/>
    <w:sig w:usb0="E4002EFF" w:usb1="C200247B" w:usb2="00000009" w:usb3="00000000" w:csb0="000001FF" w:csb1="00000000"/>
    <w:embedRegular r:id="rId2" w:fontKey="{9E3F53F2-E54E-4A1A-BEC8-08817AD1354C}"/>
  </w:font>
  <w:font w:name="Cambria">
    <w:panose1 w:val="02040503050406030204"/>
    <w:charset w:val="EE"/>
    <w:family w:val="roman"/>
    <w:pitch w:val="variable"/>
    <w:sig w:usb0="E00006FF" w:usb1="420024FF" w:usb2="02000000" w:usb3="00000000" w:csb0="0000019F" w:csb1="00000000"/>
    <w:embedRegular r:id="rId3" w:fontKey="{FD706770-7032-4B64-96E8-24B9042D524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hyphenationZone w:val="425"/>
  <w:characterSpacingControl w:val="doNotCompress"/>
  <w:compat>
    <w:compatSetting w:name="compatibilityMode" w:uri="http://schemas.microsoft.com/office/word" w:val="14"/>
  </w:compat>
  <w:rsids>
    <w:rsidRoot w:val="00C452E2"/>
    <w:rsid w:val="0006357D"/>
    <w:rsid w:val="009C7408"/>
    <w:rsid w:val="00C452E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cs-CZ" w:eastAsia="cs-CZ"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pPr>
      <w:keepNext/>
      <w:keepLines/>
      <w:spacing w:before="480" w:after="120"/>
      <w:outlineLvl w:val="0"/>
    </w:pPr>
    <w:rPr>
      <w:b/>
      <w:bCs/>
      <w:sz w:val="48"/>
      <w:szCs w:val="48"/>
    </w:rPr>
  </w:style>
  <w:style w:type="paragraph" w:styleId="Nadpis2">
    <w:name w:val="heading 2"/>
    <w:basedOn w:val="Normln"/>
    <w:next w:val="Normln"/>
    <w:pPr>
      <w:keepNext/>
      <w:keepLines/>
      <w:spacing w:before="360" w:after="80"/>
      <w:outlineLvl w:val="1"/>
    </w:pPr>
    <w:rPr>
      <w:b/>
      <w:bCs/>
      <w:sz w:val="36"/>
      <w:szCs w:val="36"/>
    </w:rPr>
  </w:style>
  <w:style w:type="paragraph" w:styleId="Nadpis3">
    <w:name w:val="heading 3"/>
    <w:basedOn w:val="Normln"/>
    <w:next w:val="Normln"/>
    <w:pPr>
      <w:keepNext/>
      <w:keepLines/>
      <w:spacing w:before="280" w:after="80"/>
      <w:outlineLvl w:val="2"/>
    </w:pPr>
    <w:rPr>
      <w:b/>
      <w:bCs/>
      <w:sz w:val="28"/>
      <w:szCs w:val="28"/>
    </w:rPr>
  </w:style>
  <w:style w:type="paragraph" w:styleId="Nadpis4">
    <w:name w:val="heading 4"/>
    <w:basedOn w:val="Normln"/>
    <w:next w:val="Normln"/>
    <w:pPr>
      <w:keepNext/>
      <w:keepLines/>
      <w:spacing w:before="240" w:after="40"/>
      <w:outlineLvl w:val="3"/>
    </w:pPr>
    <w:rPr>
      <w:b/>
      <w:bCs/>
      <w:sz w:val="24"/>
      <w:szCs w:val="24"/>
    </w:rPr>
  </w:style>
  <w:style w:type="paragraph" w:styleId="Nadpis5">
    <w:name w:val="heading 5"/>
    <w:basedOn w:val="Normln"/>
    <w:next w:val="Normln"/>
    <w:pPr>
      <w:keepNext/>
      <w:keepLines/>
      <w:spacing w:before="220" w:after="40"/>
      <w:outlineLvl w:val="4"/>
    </w:pPr>
    <w:rPr>
      <w:b/>
      <w:bCs/>
    </w:rPr>
  </w:style>
  <w:style w:type="paragraph" w:styleId="Nadpis6">
    <w:name w:val="heading 6"/>
    <w:basedOn w:val="Normln"/>
    <w:next w:val="Normln"/>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pPr>
      <w:keepNext/>
      <w:keepLines/>
      <w:spacing w:before="480" w:after="120"/>
    </w:pPr>
    <w:rPr>
      <w:b/>
      <w:bCs/>
      <w:sz w:val="72"/>
      <w:szCs w:val="72"/>
    </w:rPr>
  </w:style>
  <w:style w:type="paragraph" w:styleId="Podtitul">
    <w:name w:val="Subtitle"/>
    <w:basedOn w:val="Normln"/>
    <w:next w:val="Normln"/>
    <w:pPr>
      <w:keepNext/>
      <w:keepLines/>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cs-CZ" w:eastAsia="cs-CZ"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style>
  <w:style w:type="paragraph" w:styleId="Nadpis1">
    <w:name w:val="heading 1"/>
    <w:basedOn w:val="Normln"/>
    <w:next w:val="Normln"/>
    <w:pPr>
      <w:keepNext/>
      <w:keepLines/>
      <w:spacing w:before="480" w:after="120"/>
      <w:outlineLvl w:val="0"/>
    </w:pPr>
    <w:rPr>
      <w:b/>
      <w:bCs/>
      <w:sz w:val="48"/>
      <w:szCs w:val="48"/>
    </w:rPr>
  </w:style>
  <w:style w:type="paragraph" w:styleId="Nadpis2">
    <w:name w:val="heading 2"/>
    <w:basedOn w:val="Normln"/>
    <w:next w:val="Normln"/>
    <w:pPr>
      <w:keepNext/>
      <w:keepLines/>
      <w:spacing w:before="360" w:after="80"/>
      <w:outlineLvl w:val="1"/>
    </w:pPr>
    <w:rPr>
      <w:b/>
      <w:bCs/>
      <w:sz w:val="36"/>
      <w:szCs w:val="36"/>
    </w:rPr>
  </w:style>
  <w:style w:type="paragraph" w:styleId="Nadpis3">
    <w:name w:val="heading 3"/>
    <w:basedOn w:val="Normln"/>
    <w:next w:val="Normln"/>
    <w:pPr>
      <w:keepNext/>
      <w:keepLines/>
      <w:spacing w:before="280" w:after="80"/>
      <w:outlineLvl w:val="2"/>
    </w:pPr>
    <w:rPr>
      <w:b/>
      <w:bCs/>
      <w:sz w:val="28"/>
      <w:szCs w:val="28"/>
    </w:rPr>
  </w:style>
  <w:style w:type="paragraph" w:styleId="Nadpis4">
    <w:name w:val="heading 4"/>
    <w:basedOn w:val="Normln"/>
    <w:next w:val="Normln"/>
    <w:pPr>
      <w:keepNext/>
      <w:keepLines/>
      <w:spacing w:before="240" w:after="40"/>
      <w:outlineLvl w:val="3"/>
    </w:pPr>
    <w:rPr>
      <w:b/>
      <w:bCs/>
      <w:sz w:val="24"/>
      <w:szCs w:val="24"/>
    </w:rPr>
  </w:style>
  <w:style w:type="paragraph" w:styleId="Nadpis5">
    <w:name w:val="heading 5"/>
    <w:basedOn w:val="Normln"/>
    <w:next w:val="Normln"/>
    <w:pPr>
      <w:keepNext/>
      <w:keepLines/>
      <w:spacing w:before="220" w:after="40"/>
      <w:outlineLvl w:val="4"/>
    </w:pPr>
    <w:rPr>
      <w:b/>
      <w:bCs/>
    </w:rPr>
  </w:style>
  <w:style w:type="paragraph" w:styleId="Nadpis6">
    <w:name w:val="heading 6"/>
    <w:basedOn w:val="Normln"/>
    <w:next w:val="Normln"/>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pPr>
      <w:keepNext/>
      <w:keepLines/>
      <w:spacing w:before="480" w:after="120"/>
    </w:pPr>
    <w:rPr>
      <w:b/>
      <w:bCs/>
      <w:sz w:val="72"/>
      <w:szCs w:val="72"/>
    </w:rPr>
  </w:style>
  <w:style w:type="paragraph" w:styleId="Podtitul">
    <w:name w:val="Subtitle"/>
    <w:basedOn w:val="Normln"/>
    <w:next w:val="Normln"/>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1577</Words>
  <Characters>9306</Characters>
  <Application>Microsoft Office Word</Application>
  <DocSecurity>0</DocSecurity>
  <Lines>77</Lines>
  <Paragraphs>21</Paragraphs>
  <ScaleCrop>false</ScaleCrop>
  <Company/>
  <LinksUpToDate>false</LinksUpToDate>
  <CharactersWithSpaces>10862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Soňa Dresslerová</dc:creator>
  <cp:lastModifiedBy>Soňa Dresslerová</cp:lastModifiedBy>
  <cp:revision>2</cp:revision>
  <dcterms:created xsi:type="dcterms:W3CDTF">2026-03-20T06:37:00Z</dcterms:created>
  <dcterms:modified xsi:type="dcterms:W3CDTF">2026-03-20T06:37:00Z</dcterms:modified>
</cp:coreProperties>
</file>