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FBFE52" w14:textId="3E7D54D7" w:rsidR="00877BCD" w:rsidRPr="00304959" w:rsidRDefault="00877BCD" w:rsidP="0004699A">
      <w:pPr>
        <w:pStyle w:val="Normlnweb"/>
        <w:spacing w:before="0" w:after="0"/>
        <w:jc w:val="both"/>
        <w:rPr>
          <w:rFonts w:ascii="Calibri" w:hAnsi="Calibri" w:cs="Calibri"/>
        </w:rPr>
      </w:pPr>
      <w:r w:rsidRPr="00304959">
        <w:rPr>
          <w:rFonts w:ascii="Calibri" w:hAnsi="Calibri" w:cs="Calibri"/>
          <w:bCs/>
          <w:color w:val="000000"/>
        </w:rPr>
        <w:t>Níže uvedeného dne, měsíce a roku uzavřely smluvní strany:</w:t>
      </w:r>
    </w:p>
    <w:p w14:paraId="1F586429" w14:textId="77777777" w:rsidR="00877BCD" w:rsidRPr="00304959" w:rsidRDefault="00877BCD" w:rsidP="0004699A">
      <w:pPr>
        <w:pStyle w:val="Normlnweb"/>
        <w:spacing w:before="0" w:after="0"/>
        <w:jc w:val="both"/>
        <w:rPr>
          <w:rFonts w:ascii="Calibri" w:hAnsi="Calibri" w:cs="Calibri"/>
          <w:b/>
          <w:bCs/>
          <w:color w:val="000000"/>
        </w:rPr>
      </w:pPr>
    </w:p>
    <w:p w14:paraId="1D07409A" w14:textId="77777777" w:rsidR="00877BCD" w:rsidRPr="00304959" w:rsidRDefault="003B2FD8" w:rsidP="0004699A">
      <w:pPr>
        <w:pStyle w:val="Normlnweb"/>
        <w:spacing w:before="0" w:after="0"/>
        <w:jc w:val="both"/>
        <w:rPr>
          <w:rFonts w:ascii="Calibri" w:hAnsi="Calibri" w:cs="Calibri"/>
        </w:rPr>
      </w:pPr>
      <w:r w:rsidRPr="00304959">
        <w:rPr>
          <w:rFonts w:ascii="Calibri" w:hAnsi="Calibri" w:cs="Calibri"/>
          <w:b/>
          <w:bCs/>
          <w:color w:val="000000"/>
        </w:rPr>
        <w:t>M</w:t>
      </w:r>
      <w:r w:rsidR="00877BCD" w:rsidRPr="00304959">
        <w:rPr>
          <w:rFonts w:ascii="Calibri" w:hAnsi="Calibri" w:cs="Calibri"/>
          <w:b/>
          <w:bCs/>
          <w:color w:val="000000"/>
        </w:rPr>
        <w:t>ěsto Domažlice</w:t>
      </w:r>
      <w:r w:rsidR="00877BCD" w:rsidRPr="00304959">
        <w:rPr>
          <w:rFonts w:ascii="Calibri" w:hAnsi="Calibri" w:cs="Calibri"/>
          <w:color w:val="000000"/>
        </w:rPr>
        <w:t>, se sídlem Domažlice, náměstí Míru 1, PSČ 344 20, IČ</w:t>
      </w:r>
      <w:r w:rsidR="0046267C" w:rsidRPr="00304959">
        <w:rPr>
          <w:rFonts w:ascii="Calibri" w:hAnsi="Calibri" w:cs="Calibri"/>
          <w:color w:val="000000"/>
        </w:rPr>
        <w:t>:</w:t>
      </w:r>
      <w:r w:rsidR="00877BCD" w:rsidRPr="00304959">
        <w:rPr>
          <w:rFonts w:ascii="Calibri" w:hAnsi="Calibri" w:cs="Calibri"/>
          <w:color w:val="000000"/>
        </w:rPr>
        <w:t xml:space="preserve"> 00253316,</w:t>
      </w:r>
      <w:r w:rsidR="00A66741" w:rsidRPr="00304959">
        <w:rPr>
          <w:rFonts w:ascii="Calibri" w:hAnsi="Calibri" w:cs="Calibri"/>
          <w:color w:val="000000"/>
        </w:rPr>
        <w:t xml:space="preserve"> DIČ</w:t>
      </w:r>
      <w:r w:rsidR="0046267C" w:rsidRPr="00304959">
        <w:rPr>
          <w:rFonts w:ascii="Calibri" w:hAnsi="Calibri" w:cs="Calibri"/>
          <w:color w:val="000000"/>
        </w:rPr>
        <w:t>:</w:t>
      </w:r>
      <w:r w:rsidR="00A66741" w:rsidRPr="00304959">
        <w:rPr>
          <w:rFonts w:ascii="Calibri" w:hAnsi="Calibri" w:cs="Calibri"/>
          <w:color w:val="000000"/>
        </w:rPr>
        <w:t xml:space="preserve"> CZ00253316 </w:t>
      </w:r>
      <w:r w:rsidR="00877BCD" w:rsidRPr="00304959">
        <w:rPr>
          <w:rFonts w:ascii="Calibri" w:hAnsi="Calibri" w:cs="Calibri"/>
          <w:color w:val="000000"/>
        </w:rPr>
        <w:t xml:space="preserve">zastoupené </w:t>
      </w:r>
      <w:r w:rsidR="00A66741" w:rsidRPr="00304959">
        <w:rPr>
          <w:rFonts w:ascii="Calibri" w:hAnsi="Calibri" w:cs="Calibri"/>
          <w:color w:val="000000"/>
        </w:rPr>
        <w:t>Bc. Stanislav</w:t>
      </w:r>
      <w:r w:rsidR="0046267C" w:rsidRPr="00304959">
        <w:rPr>
          <w:rFonts w:ascii="Calibri" w:hAnsi="Calibri" w:cs="Calibri"/>
          <w:color w:val="000000"/>
        </w:rPr>
        <w:t>em</w:t>
      </w:r>
      <w:r w:rsidR="00A66741" w:rsidRPr="00304959">
        <w:rPr>
          <w:rFonts w:ascii="Calibri" w:hAnsi="Calibri" w:cs="Calibri"/>
          <w:color w:val="000000"/>
        </w:rPr>
        <w:t xml:space="preserve"> Antoš</w:t>
      </w:r>
      <w:r w:rsidR="0046267C" w:rsidRPr="00304959">
        <w:rPr>
          <w:rFonts w:ascii="Calibri" w:hAnsi="Calibri" w:cs="Calibri"/>
          <w:color w:val="000000"/>
        </w:rPr>
        <w:t>em</w:t>
      </w:r>
      <w:r w:rsidR="00877BCD" w:rsidRPr="00304959">
        <w:rPr>
          <w:rFonts w:ascii="Calibri" w:hAnsi="Calibri" w:cs="Calibri"/>
          <w:color w:val="000000"/>
        </w:rPr>
        <w:t>, starostou</w:t>
      </w:r>
    </w:p>
    <w:p w14:paraId="3A462744" w14:textId="77777777" w:rsidR="00877BCD" w:rsidRPr="00304959" w:rsidRDefault="00877BCD" w:rsidP="0004699A">
      <w:pPr>
        <w:pStyle w:val="Normlnweb"/>
        <w:spacing w:before="0" w:after="0"/>
        <w:jc w:val="both"/>
        <w:rPr>
          <w:rFonts w:ascii="Calibri" w:hAnsi="Calibri" w:cs="Calibri"/>
        </w:rPr>
      </w:pPr>
      <w:r w:rsidRPr="00304959">
        <w:rPr>
          <w:rFonts w:ascii="Calibri" w:hAnsi="Calibri" w:cs="Calibri"/>
          <w:i/>
          <w:iCs/>
          <w:color w:val="000000"/>
        </w:rPr>
        <w:t>na straně jedné (dále jen „</w:t>
      </w:r>
      <w:r w:rsidRPr="00304959">
        <w:rPr>
          <w:rFonts w:ascii="Calibri" w:hAnsi="Calibri" w:cs="Calibri"/>
          <w:b/>
          <w:i/>
          <w:iCs/>
          <w:color w:val="000000"/>
        </w:rPr>
        <w:t>prodávající</w:t>
      </w:r>
      <w:r w:rsidRPr="00304959">
        <w:rPr>
          <w:rFonts w:ascii="Calibri" w:hAnsi="Calibri" w:cs="Calibri"/>
          <w:i/>
          <w:iCs/>
          <w:color w:val="000000"/>
        </w:rPr>
        <w:t>“)</w:t>
      </w:r>
    </w:p>
    <w:p w14:paraId="305D34F2" w14:textId="77777777" w:rsidR="00877BCD" w:rsidRPr="00304959" w:rsidRDefault="00877BCD" w:rsidP="0004699A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</w:p>
    <w:p w14:paraId="02C4E835" w14:textId="77777777" w:rsidR="00AF46F4" w:rsidRPr="00304959" w:rsidRDefault="00877BCD" w:rsidP="0004699A">
      <w:pPr>
        <w:pStyle w:val="Normlnweb"/>
        <w:spacing w:before="0" w:after="0"/>
        <w:jc w:val="both"/>
        <w:rPr>
          <w:rFonts w:ascii="Calibri" w:hAnsi="Calibri" w:cs="Calibri"/>
          <w:i/>
          <w:iCs/>
          <w:color w:val="000000"/>
        </w:rPr>
      </w:pPr>
      <w:r w:rsidRPr="00304959">
        <w:rPr>
          <w:rFonts w:ascii="Calibri" w:hAnsi="Calibri" w:cs="Calibri"/>
          <w:color w:val="000000"/>
        </w:rPr>
        <w:t>a</w:t>
      </w:r>
    </w:p>
    <w:p w14:paraId="570CE6E2" w14:textId="7FB5EA35" w:rsidR="007E5952" w:rsidRPr="00304959" w:rsidRDefault="0004699A" w:rsidP="0004699A">
      <w:pPr>
        <w:pStyle w:val="Normlnweb"/>
        <w:spacing w:before="0" w:after="0"/>
        <w:jc w:val="both"/>
        <w:rPr>
          <w:rFonts w:ascii="Calibri" w:hAnsi="Calibri" w:cs="Calibri"/>
        </w:rPr>
      </w:pPr>
      <w:r w:rsidRPr="0004699A">
        <w:rPr>
          <w:rFonts w:ascii="Calibri" w:hAnsi="Calibri" w:cs="Calibri"/>
          <w:b/>
          <w:bCs/>
        </w:rPr>
        <w:t>AOM CZ, s.r.o.</w:t>
      </w:r>
      <w:r>
        <w:rPr>
          <w:rFonts w:ascii="Calibri" w:hAnsi="Calibri" w:cs="Calibri"/>
        </w:rPr>
        <w:t>,</w:t>
      </w:r>
      <w:r w:rsidR="00AF46F4" w:rsidRPr="00304959">
        <w:rPr>
          <w:rFonts w:ascii="Calibri" w:hAnsi="Calibri" w:cs="Calibri"/>
        </w:rPr>
        <w:t xml:space="preserve"> se sídlem </w:t>
      </w:r>
      <w:r w:rsidRPr="0004699A">
        <w:rPr>
          <w:rFonts w:ascii="Calibri" w:hAnsi="Calibri" w:cs="Calibri"/>
        </w:rPr>
        <w:t>Msgre. B. Staška 66, Hořejší Předměstí, 344 01 Domažlice</w:t>
      </w:r>
      <w:r w:rsidR="00AF46F4" w:rsidRPr="00304959">
        <w:rPr>
          <w:rFonts w:ascii="Calibri" w:hAnsi="Calibri" w:cs="Calibri"/>
        </w:rPr>
        <w:t xml:space="preserve">, IČ: </w:t>
      </w:r>
      <w:r w:rsidR="004F1A95" w:rsidRPr="00304959">
        <w:rPr>
          <w:rFonts w:ascii="Calibri" w:hAnsi="Calibri" w:cs="Calibri"/>
        </w:rPr>
        <w:t>26356309</w:t>
      </w:r>
      <w:r w:rsidR="00AF46F4" w:rsidRPr="00304959">
        <w:rPr>
          <w:rFonts w:ascii="Calibri" w:hAnsi="Calibri" w:cs="Calibri"/>
        </w:rPr>
        <w:t>,</w:t>
      </w:r>
      <w:r w:rsidR="007D12F7">
        <w:rPr>
          <w:rFonts w:ascii="Calibri" w:hAnsi="Calibri" w:cs="Calibri"/>
        </w:rPr>
        <w:t xml:space="preserve"> DIČ: </w:t>
      </w:r>
      <w:r w:rsidR="007D12F7" w:rsidRPr="007D12F7">
        <w:rPr>
          <w:rFonts w:ascii="Calibri" w:hAnsi="Calibri" w:cs="Calibri"/>
          <w:color w:val="000000" w:themeColor="text1"/>
        </w:rPr>
        <w:t>CZ26356309</w:t>
      </w:r>
      <w:r w:rsidR="00AF46F4" w:rsidRPr="007D12F7">
        <w:rPr>
          <w:rFonts w:ascii="Calibri" w:hAnsi="Calibri" w:cs="Calibri"/>
          <w:color w:val="000000" w:themeColor="text1"/>
        </w:rPr>
        <w:t xml:space="preserve"> zapsaná </w:t>
      </w:r>
      <w:r w:rsidR="00AF46F4" w:rsidRPr="00304959">
        <w:rPr>
          <w:rFonts w:ascii="Calibri" w:hAnsi="Calibri" w:cs="Calibri"/>
        </w:rPr>
        <w:t xml:space="preserve">v obchodním rejstříku vedeném Krajským soudem v Plzni pod sp. </w:t>
      </w:r>
      <w:r w:rsidR="007E5952" w:rsidRPr="00304959">
        <w:rPr>
          <w:rFonts w:ascii="Calibri" w:hAnsi="Calibri" w:cs="Calibri"/>
        </w:rPr>
        <w:t>z</w:t>
      </w:r>
      <w:r w:rsidR="00AF46F4" w:rsidRPr="00304959">
        <w:rPr>
          <w:rFonts w:ascii="Calibri" w:hAnsi="Calibri" w:cs="Calibri"/>
        </w:rPr>
        <w:t xml:space="preserve">n. </w:t>
      </w:r>
      <w:r w:rsidR="004F1A95" w:rsidRPr="00304959">
        <w:rPr>
          <w:rFonts w:ascii="Calibri" w:hAnsi="Calibri" w:cs="Calibri"/>
        </w:rPr>
        <w:t>C</w:t>
      </w:r>
      <w:r w:rsidR="00AF46F4" w:rsidRPr="00304959">
        <w:rPr>
          <w:rFonts w:ascii="Calibri" w:hAnsi="Calibri" w:cs="Calibri"/>
        </w:rPr>
        <w:t xml:space="preserve"> 150</w:t>
      </w:r>
      <w:r w:rsidR="004F1A95" w:rsidRPr="00304959">
        <w:rPr>
          <w:rFonts w:ascii="Calibri" w:hAnsi="Calibri" w:cs="Calibri"/>
        </w:rPr>
        <w:t>39</w:t>
      </w:r>
      <w:r w:rsidR="00AF46F4" w:rsidRPr="00304959">
        <w:rPr>
          <w:rFonts w:ascii="Calibri" w:hAnsi="Calibri" w:cs="Calibri"/>
        </w:rPr>
        <w:t xml:space="preserve">, zastoupená </w:t>
      </w:r>
      <w:r w:rsidR="004F1A95" w:rsidRPr="00304959">
        <w:rPr>
          <w:rFonts w:ascii="Calibri" w:hAnsi="Calibri" w:cs="Calibri"/>
        </w:rPr>
        <w:t>jednatelem Ing. Karlem Bendou</w:t>
      </w:r>
      <w:r>
        <w:rPr>
          <w:rFonts w:ascii="Calibri" w:hAnsi="Calibri" w:cs="Calibri"/>
        </w:rPr>
        <w:t xml:space="preserve">, nar. </w:t>
      </w:r>
      <w:r w:rsidR="003D65A3">
        <w:rPr>
          <w:rFonts w:ascii="Calibri" w:hAnsi="Calibri" w:cs="Calibri"/>
        </w:rPr>
        <w:t>***</w:t>
      </w:r>
    </w:p>
    <w:p w14:paraId="25025DB2" w14:textId="77777777" w:rsidR="00AF46F4" w:rsidRPr="00304959" w:rsidRDefault="00AF46F4" w:rsidP="0004699A">
      <w:pPr>
        <w:pStyle w:val="Normlnweb"/>
        <w:spacing w:before="0" w:after="0"/>
        <w:jc w:val="both"/>
        <w:rPr>
          <w:rFonts w:ascii="Calibri" w:hAnsi="Calibri" w:cs="Calibri"/>
          <w:i/>
          <w:iCs/>
        </w:rPr>
      </w:pPr>
      <w:r w:rsidRPr="00304959">
        <w:rPr>
          <w:rFonts w:ascii="Calibri" w:hAnsi="Calibri" w:cs="Calibri"/>
          <w:i/>
          <w:iCs/>
        </w:rPr>
        <w:t xml:space="preserve">na straně druhé (dále jen </w:t>
      </w:r>
      <w:r w:rsidRPr="00304959">
        <w:rPr>
          <w:rFonts w:ascii="Calibri" w:hAnsi="Calibri" w:cs="Calibri"/>
          <w:b/>
          <w:bCs/>
          <w:i/>
          <w:iCs/>
        </w:rPr>
        <w:t>„kupující“)</w:t>
      </w:r>
    </w:p>
    <w:p w14:paraId="66D14E3A" w14:textId="77777777" w:rsidR="00877BCD" w:rsidRPr="00304959" w:rsidRDefault="00877BCD" w:rsidP="0004699A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</w:p>
    <w:p w14:paraId="06B2FBBD" w14:textId="77777777" w:rsidR="00877BCD" w:rsidRPr="00304959" w:rsidRDefault="00877BCD" w:rsidP="0004699A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>tuto</w:t>
      </w:r>
    </w:p>
    <w:p w14:paraId="1B702E05" w14:textId="77777777" w:rsidR="00877BCD" w:rsidRPr="00304959" w:rsidRDefault="00877BCD" w:rsidP="0004699A">
      <w:pPr>
        <w:pStyle w:val="Normlnweb"/>
        <w:spacing w:before="0" w:after="0"/>
        <w:jc w:val="center"/>
        <w:rPr>
          <w:rFonts w:ascii="Calibri" w:hAnsi="Calibri" w:cs="Calibri"/>
        </w:rPr>
      </w:pPr>
      <w:r w:rsidRPr="00304959">
        <w:rPr>
          <w:rFonts w:ascii="Calibri" w:hAnsi="Calibri" w:cs="Calibri"/>
          <w:b/>
          <w:bCs/>
          <w:color w:val="000000"/>
        </w:rPr>
        <w:t>kupní smlouvu</w:t>
      </w:r>
    </w:p>
    <w:p w14:paraId="39A23DAC" w14:textId="77777777" w:rsidR="00877BCD" w:rsidRPr="00304959" w:rsidRDefault="00877BCD" w:rsidP="0004699A">
      <w:pPr>
        <w:pStyle w:val="Normlnweb"/>
        <w:spacing w:before="0" w:after="0"/>
        <w:rPr>
          <w:rFonts w:ascii="Calibri" w:hAnsi="Calibri" w:cs="Calibri"/>
          <w:b/>
          <w:bCs/>
          <w:color w:val="000000"/>
        </w:rPr>
      </w:pPr>
    </w:p>
    <w:p w14:paraId="2024D0BE" w14:textId="77777777" w:rsidR="00877BCD" w:rsidRDefault="00877BCD" w:rsidP="0004699A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 w:rsidRPr="00304959">
        <w:rPr>
          <w:rFonts w:ascii="Calibri" w:hAnsi="Calibri" w:cs="Calibri"/>
          <w:b/>
          <w:bCs/>
          <w:color w:val="000000"/>
        </w:rPr>
        <w:t>I.</w:t>
      </w:r>
    </w:p>
    <w:p w14:paraId="3F68DA05" w14:textId="77777777" w:rsidR="008B5C16" w:rsidRPr="00304959" w:rsidRDefault="008B5C16" w:rsidP="0004699A">
      <w:pPr>
        <w:pStyle w:val="Normln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Úvodní ustanovení</w:t>
      </w:r>
    </w:p>
    <w:p w14:paraId="3480D938" w14:textId="77777777" w:rsidR="00110642" w:rsidRPr="00304959" w:rsidRDefault="00BB4C63" w:rsidP="0004699A">
      <w:pPr>
        <w:pStyle w:val="Normlnweb"/>
        <w:spacing w:before="0" w:after="0"/>
        <w:ind w:left="426" w:hanging="426"/>
        <w:jc w:val="both"/>
        <w:rPr>
          <w:rFonts w:ascii="Calibri" w:hAnsi="Calibri" w:cs="Calibri"/>
          <w:b/>
          <w:bCs/>
          <w:color w:val="000000"/>
        </w:rPr>
      </w:pPr>
      <w:r w:rsidRPr="00304959">
        <w:rPr>
          <w:rFonts w:ascii="Calibri" w:hAnsi="Calibri" w:cs="Calibri"/>
          <w:color w:val="000000"/>
        </w:rPr>
        <w:t xml:space="preserve">1. </w:t>
      </w:r>
      <w:r w:rsidRPr="00304959">
        <w:rPr>
          <w:rFonts w:ascii="Calibri" w:hAnsi="Calibri" w:cs="Calibri"/>
          <w:color w:val="000000"/>
        </w:rPr>
        <w:tab/>
      </w:r>
      <w:r w:rsidR="00877BCD" w:rsidRPr="00304959">
        <w:rPr>
          <w:rFonts w:ascii="Calibri" w:hAnsi="Calibri" w:cs="Calibri"/>
          <w:color w:val="000000"/>
        </w:rPr>
        <w:t>Prodávající je výlučným vlastníkem</w:t>
      </w:r>
      <w:r w:rsidR="00110642" w:rsidRPr="00304959">
        <w:rPr>
          <w:rFonts w:ascii="Calibri" w:hAnsi="Calibri" w:cs="Calibri"/>
          <w:color w:val="000000"/>
        </w:rPr>
        <w:t xml:space="preserve"> dále uvedených pozemků zapsaných v katastru nemovitostí vedeném Katastrálním úřadem pro Plzeňský kraj, Katastrální pracoviště Domažlice na listu vlastnictví č. 1 </w:t>
      </w:r>
      <w:r w:rsidR="00110642" w:rsidRPr="00304959">
        <w:rPr>
          <w:rFonts w:ascii="Calibri" w:hAnsi="Calibri" w:cs="Calibri"/>
          <w:b/>
          <w:bCs/>
          <w:color w:val="000000"/>
        </w:rPr>
        <w:t>pro katastrální území, obec a okres Domažlice:</w:t>
      </w:r>
    </w:p>
    <w:p w14:paraId="4E1A064B" w14:textId="77777777" w:rsidR="001E545E" w:rsidRPr="00304959" w:rsidRDefault="00110642" w:rsidP="0004699A">
      <w:pPr>
        <w:pStyle w:val="Normlnweb"/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b/>
          <w:bCs/>
          <w:color w:val="000000"/>
        </w:rPr>
        <w:tab/>
      </w:r>
      <w:r w:rsidRPr="00304959">
        <w:rPr>
          <w:rFonts w:ascii="Calibri" w:hAnsi="Calibri" w:cs="Calibri"/>
          <w:color w:val="000000"/>
        </w:rPr>
        <w:t xml:space="preserve">a) pozemku p. č. </w:t>
      </w:r>
      <w:r w:rsidR="001E545E" w:rsidRPr="00304959">
        <w:rPr>
          <w:rFonts w:ascii="Calibri" w:hAnsi="Calibri" w:cs="Calibri"/>
          <w:color w:val="000000"/>
        </w:rPr>
        <w:t>2170/21, druh pozemku</w:t>
      </w:r>
      <w:r w:rsidR="0004699A">
        <w:rPr>
          <w:rFonts w:ascii="Calibri" w:hAnsi="Calibri" w:cs="Calibri"/>
          <w:color w:val="000000"/>
        </w:rPr>
        <w:t>:</w:t>
      </w:r>
      <w:r w:rsidR="001E545E" w:rsidRPr="00304959">
        <w:rPr>
          <w:rFonts w:ascii="Calibri" w:hAnsi="Calibri" w:cs="Calibri"/>
          <w:color w:val="000000"/>
        </w:rPr>
        <w:t xml:space="preserve"> orná půda,</w:t>
      </w:r>
    </w:p>
    <w:p w14:paraId="577059FD" w14:textId="77777777" w:rsidR="00110642" w:rsidRPr="00304959" w:rsidRDefault="00110642" w:rsidP="0004699A">
      <w:pPr>
        <w:pStyle w:val="Normlnweb"/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ab/>
        <w:t>b) pozemku p. č. 218</w:t>
      </w:r>
      <w:r w:rsidR="001E545E" w:rsidRPr="00304959">
        <w:rPr>
          <w:rFonts w:ascii="Calibri" w:hAnsi="Calibri" w:cs="Calibri"/>
          <w:color w:val="000000"/>
        </w:rPr>
        <w:t>5</w:t>
      </w:r>
      <w:r w:rsidRPr="00304959">
        <w:rPr>
          <w:rFonts w:ascii="Calibri" w:hAnsi="Calibri" w:cs="Calibri"/>
          <w:color w:val="000000"/>
        </w:rPr>
        <w:t>/</w:t>
      </w:r>
      <w:r w:rsidR="001E545E" w:rsidRPr="00304959">
        <w:rPr>
          <w:rFonts w:ascii="Calibri" w:hAnsi="Calibri" w:cs="Calibri"/>
          <w:color w:val="000000"/>
        </w:rPr>
        <w:t>4</w:t>
      </w:r>
      <w:r w:rsidRPr="00304959">
        <w:rPr>
          <w:rFonts w:ascii="Calibri" w:hAnsi="Calibri" w:cs="Calibri"/>
          <w:color w:val="000000"/>
        </w:rPr>
        <w:t>, druh pozemku</w:t>
      </w:r>
      <w:r w:rsidR="0004699A">
        <w:rPr>
          <w:rFonts w:ascii="Calibri" w:hAnsi="Calibri" w:cs="Calibri"/>
          <w:color w:val="000000"/>
        </w:rPr>
        <w:t>:</w:t>
      </w:r>
      <w:r w:rsidRPr="00304959">
        <w:rPr>
          <w:rFonts w:ascii="Calibri" w:hAnsi="Calibri" w:cs="Calibri"/>
          <w:color w:val="000000"/>
        </w:rPr>
        <w:t xml:space="preserve"> trvalý travní porost,</w:t>
      </w:r>
    </w:p>
    <w:p w14:paraId="0C392A96" w14:textId="77777777" w:rsidR="0004699A" w:rsidRDefault="00110642" w:rsidP="0004699A">
      <w:pPr>
        <w:pStyle w:val="Normlnweb"/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ab/>
        <w:t>c) pozemku p. č. 218</w:t>
      </w:r>
      <w:r w:rsidR="001E545E" w:rsidRPr="00304959">
        <w:rPr>
          <w:rFonts w:ascii="Calibri" w:hAnsi="Calibri" w:cs="Calibri"/>
          <w:color w:val="000000"/>
        </w:rPr>
        <w:t>6</w:t>
      </w:r>
      <w:r w:rsidRPr="00304959">
        <w:rPr>
          <w:rFonts w:ascii="Calibri" w:hAnsi="Calibri" w:cs="Calibri"/>
          <w:color w:val="000000"/>
        </w:rPr>
        <w:t>/</w:t>
      </w:r>
      <w:r w:rsidR="001E545E" w:rsidRPr="00304959">
        <w:rPr>
          <w:rFonts w:ascii="Calibri" w:hAnsi="Calibri" w:cs="Calibri"/>
          <w:color w:val="000000"/>
        </w:rPr>
        <w:t>1</w:t>
      </w:r>
      <w:r w:rsidRPr="00304959">
        <w:rPr>
          <w:rFonts w:ascii="Calibri" w:hAnsi="Calibri" w:cs="Calibri"/>
          <w:color w:val="000000"/>
        </w:rPr>
        <w:t>, druh pozemku</w:t>
      </w:r>
      <w:r w:rsidR="0004699A">
        <w:rPr>
          <w:rFonts w:ascii="Calibri" w:hAnsi="Calibri" w:cs="Calibri"/>
          <w:color w:val="000000"/>
        </w:rPr>
        <w:t>:</w:t>
      </w:r>
      <w:r w:rsidRPr="00304959">
        <w:rPr>
          <w:rFonts w:ascii="Calibri" w:hAnsi="Calibri" w:cs="Calibri"/>
          <w:color w:val="000000"/>
        </w:rPr>
        <w:t xml:space="preserve"> trvalý travní porost,</w:t>
      </w:r>
    </w:p>
    <w:p w14:paraId="082370A5" w14:textId="77777777" w:rsidR="00110642" w:rsidRPr="00304959" w:rsidRDefault="00110642" w:rsidP="0004699A">
      <w:pPr>
        <w:pStyle w:val="Normlnweb"/>
        <w:spacing w:before="0" w:after="0"/>
        <w:ind w:left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 xml:space="preserve">d) pozemku p. č. </w:t>
      </w:r>
      <w:r w:rsidR="001E545E" w:rsidRPr="00304959">
        <w:rPr>
          <w:rFonts w:ascii="Calibri" w:hAnsi="Calibri" w:cs="Calibri"/>
          <w:color w:val="000000"/>
        </w:rPr>
        <w:t>4942/1, druh pozemku</w:t>
      </w:r>
      <w:r w:rsidR="0004699A">
        <w:rPr>
          <w:rFonts w:ascii="Calibri" w:hAnsi="Calibri" w:cs="Calibri"/>
          <w:color w:val="000000"/>
        </w:rPr>
        <w:t>:</w:t>
      </w:r>
      <w:r w:rsidR="001E545E" w:rsidRPr="00304959">
        <w:rPr>
          <w:rFonts w:ascii="Calibri" w:hAnsi="Calibri" w:cs="Calibri"/>
          <w:color w:val="000000"/>
        </w:rPr>
        <w:t xml:space="preserve"> ostatní plocha</w:t>
      </w:r>
      <w:r w:rsidR="0004699A">
        <w:rPr>
          <w:rFonts w:ascii="Calibri" w:hAnsi="Calibri" w:cs="Calibri"/>
          <w:color w:val="000000"/>
        </w:rPr>
        <w:t xml:space="preserve">, způsob využití: </w:t>
      </w:r>
      <w:r w:rsidR="0004699A" w:rsidRPr="0004699A">
        <w:rPr>
          <w:rFonts w:ascii="Calibri" w:hAnsi="Calibri" w:cs="Calibri"/>
          <w:color w:val="000000"/>
        </w:rPr>
        <w:t>ostatní</w:t>
      </w:r>
      <w:r w:rsidR="0004699A">
        <w:rPr>
          <w:rFonts w:ascii="Calibri" w:hAnsi="Calibri" w:cs="Calibri"/>
          <w:color w:val="000000"/>
        </w:rPr>
        <w:t xml:space="preserve"> </w:t>
      </w:r>
      <w:r w:rsidR="0004699A" w:rsidRPr="0004699A">
        <w:rPr>
          <w:rFonts w:ascii="Calibri" w:hAnsi="Calibri" w:cs="Calibri"/>
          <w:color w:val="000000"/>
        </w:rPr>
        <w:t>komunikace</w:t>
      </w:r>
      <w:r w:rsidR="001E545E" w:rsidRPr="00304959">
        <w:rPr>
          <w:rFonts w:ascii="Calibri" w:hAnsi="Calibri" w:cs="Calibri"/>
          <w:color w:val="000000"/>
        </w:rPr>
        <w:t>.</w:t>
      </w:r>
    </w:p>
    <w:p w14:paraId="52A52D9A" w14:textId="7C93D9CD" w:rsidR="00110642" w:rsidRPr="00304959" w:rsidRDefault="00110642" w:rsidP="0004699A">
      <w:pPr>
        <w:pStyle w:val="Normlnweb"/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ab/>
        <w:t>Všechny pozemky uvedené v předchozím odstavci se nacházejí v průmyslové zóně Za kasárny (dále těž „</w:t>
      </w:r>
      <w:r w:rsidR="00911201" w:rsidRPr="00304959">
        <w:rPr>
          <w:rFonts w:ascii="Calibri" w:hAnsi="Calibri" w:cs="Calibri"/>
          <w:b/>
          <w:bCs/>
          <w:color w:val="000000"/>
        </w:rPr>
        <w:t>p</w:t>
      </w:r>
      <w:r w:rsidRPr="00304959">
        <w:rPr>
          <w:rFonts w:ascii="Calibri" w:hAnsi="Calibri" w:cs="Calibri"/>
          <w:b/>
          <w:bCs/>
          <w:color w:val="000000"/>
        </w:rPr>
        <w:t>růmyslová zóna</w:t>
      </w:r>
      <w:r w:rsidRPr="00304959">
        <w:rPr>
          <w:rFonts w:ascii="Calibri" w:hAnsi="Calibri" w:cs="Calibri"/>
          <w:color w:val="000000"/>
        </w:rPr>
        <w:t xml:space="preserve">“), kterou prodávající vybudoval a určil k tomu, aby </w:t>
      </w:r>
      <w:r w:rsidR="00DD2BFF">
        <w:rPr>
          <w:rFonts w:ascii="Calibri" w:hAnsi="Calibri" w:cs="Calibri"/>
          <w:color w:val="000000"/>
        </w:rPr>
        <w:t xml:space="preserve">v </w:t>
      </w:r>
      <w:r w:rsidRPr="00304959">
        <w:rPr>
          <w:rFonts w:ascii="Calibri" w:hAnsi="Calibri" w:cs="Calibri"/>
          <w:color w:val="000000"/>
        </w:rPr>
        <w:t>ní podnikatelské subjekty umístily své provozovny a realizovaly podnikatelskou činnost.</w:t>
      </w:r>
    </w:p>
    <w:p w14:paraId="25D3479C" w14:textId="762F4F18" w:rsidR="00911201" w:rsidRPr="00304959" w:rsidRDefault="00BB4C63" w:rsidP="0004699A">
      <w:pPr>
        <w:ind w:left="425" w:hanging="425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color w:val="000000"/>
          <w:szCs w:val="24"/>
        </w:rPr>
        <w:t>2.</w:t>
      </w:r>
      <w:r w:rsidRPr="00304959">
        <w:rPr>
          <w:rFonts w:ascii="Calibri" w:hAnsi="Calibri" w:cs="Calibri"/>
          <w:color w:val="000000"/>
          <w:szCs w:val="24"/>
        </w:rPr>
        <w:tab/>
      </w:r>
      <w:r w:rsidR="00D772A9" w:rsidRPr="00304959">
        <w:rPr>
          <w:rFonts w:ascii="Calibri" w:hAnsi="Calibri" w:cs="Calibri"/>
          <w:color w:val="000000"/>
          <w:szCs w:val="24"/>
        </w:rPr>
        <w:t xml:space="preserve">Geometrickým plánem č. 4243-1262/2016 vyhotoveným společností </w:t>
      </w:r>
      <w:r w:rsidR="003D65A3">
        <w:rPr>
          <w:rFonts w:ascii="Calibri" w:hAnsi="Calibri" w:cs="Calibri"/>
          <w:color w:val="000000"/>
          <w:szCs w:val="24"/>
        </w:rPr>
        <w:t>***</w:t>
      </w:r>
      <w:r w:rsidR="00D772A9" w:rsidRPr="00304959">
        <w:rPr>
          <w:rFonts w:ascii="Calibri" w:hAnsi="Calibri" w:cs="Calibri"/>
          <w:color w:val="000000"/>
          <w:szCs w:val="24"/>
        </w:rPr>
        <w:t xml:space="preserve">, </w:t>
      </w:r>
      <w:r w:rsidR="007019DA">
        <w:rPr>
          <w:rFonts w:ascii="Calibri" w:hAnsi="Calibri" w:cs="Calibri"/>
          <w:color w:val="000000"/>
          <w:szCs w:val="24"/>
        </w:rPr>
        <w:t>***</w:t>
      </w:r>
      <w:r w:rsidR="00D772A9" w:rsidRPr="00304959">
        <w:rPr>
          <w:rFonts w:ascii="Calibri" w:hAnsi="Calibri" w:cs="Calibri"/>
          <w:color w:val="000000"/>
          <w:szCs w:val="24"/>
        </w:rPr>
        <w:t xml:space="preserve"> IČ </w:t>
      </w:r>
      <w:r w:rsidR="003D65A3">
        <w:rPr>
          <w:rFonts w:ascii="Calibri" w:hAnsi="Calibri" w:cs="Calibri"/>
          <w:color w:val="000000"/>
          <w:szCs w:val="24"/>
        </w:rPr>
        <w:t>***</w:t>
      </w:r>
      <w:r w:rsidR="00D772A9" w:rsidRPr="00304959">
        <w:rPr>
          <w:rFonts w:ascii="Calibri" w:hAnsi="Calibri" w:cs="Calibri"/>
          <w:color w:val="000000"/>
          <w:szCs w:val="24"/>
        </w:rPr>
        <w:t>(dále jen "</w:t>
      </w:r>
      <w:r w:rsidR="007A2120">
        <w:rPr>
          <w:rFonts w:ascii="Calibri" w:hAnsi="Calibri" w:cs="Calibri"/>
          <w:b/>
          <w:color w:val="000000"/>
          <w:szCs w:val="24"/>
        </w:rPr>
        <w:t>G</w:t>
      </w:r>
      <w:r w:rsidR="00D772A9" w:rsidRPr="00304959">
        <w:rPr>
          <w:rFonts w:ascii="Calibri" w:hAnsi="Calibri" w:cs="Calibri"/>
          <w:b/>
          <w:color w:val="000000"/>
          <w:szCs w:val="24"/>
        </w:rPr>
        <w:t>eometrický plán</w:t>
      </w:r>
      <w:r w:rsidR="00D772A9" w:rsidRPr="00304959">
        <w:rPr>
          <w:rFonts w:ascii="Calibri" w:hAnsi="Calibri" w:cs="Calibri"/>
          <w:color w:val="000000"/>
          <w:szCs w:val="24"/>
        </w:rPr>
        <w:t xml:space="preserve">"), který je jako příloha č. 1 nedílnou součástí této smlouvy, byly z pozemků uvedených v předchozím odstavci mimo jiné odděleny části, které byly nově označeny jako </w:t>
      </w:r>
      <w:r w:rsidR="00D772A9" w:rsidRPr="00304959">
        <w:rPr>
          <w:rFonts w:ascii="Calibri" w:hAnsi="Calibri" w:cs="Calibri"/>
          <w:b/>
          <w:bCs/>
          <w:color w:val="000000"/>
          <w:szCs w:val="24"/>
        </w:rPr>
        <w:t>pozemek p. č. 2185/4</w:t>
      </w:r>
      <w:r w:rsidR="007A2120" w:rsidRPr="007A2120">
        <w:rPr>
          <w:rFonts w:ascii="Calibri" w:hAnsi="Calibri" w:cs="Calibri"/>
          <w:b/>
          <w:bCs/>
          <w:color w:val="000000"/>
          <w:szCs w:val="24"/>
        </w:rPr>
        <w:t xml:space="preserve"> </w:t>
      </w:r>
      <w:r w:rsidR="007A2120" w:rsidRPr="00304959">
        <w:rPr>
          <w:rFonts w:ascii="Calibri" w:hAnsi="Calibri" w:cs="Calibri"/>
          <w:b/>
          <w:bCs/>
          <w:color w:val="000000"/>
          <w:szCs w:val="24"/>
        </w:rPr>
        <w:t>o výměře 50</w:t>
      </w:r>
      <w:r w:rsidR="00B92E86">
        <w:rPr>
          <w:rFonts w:ascii="Calibri" w:hAnsi="Calibri" w:cs="Calibri"/>
          <w:b/>
          <w:bCs/>
          <w:color w:val="000000"/>
          <w:szCs w:val="24"/>
        </w:rPr>
        <w:t>2</w:t>
      </w:r>
      <w:r w:rsidR="007A2120" w:rsidRPr="00304959">
        <w:rPr>
          <w:rFonts w:ascii="Calibri" w:hAnsi="Calibri" w:cs="Calibri"/>
          <w:b/>
          <w:bCs/>
          <w:color w:val="000000"/>
          <w:szCs w:val="24"/>
        </w:rPr>
        <w:t>2 m</w:t>
      </w:r>
      <w:r w:rsidR="007A2120" w:rsidRPr="00304959">
        <w:rPr>
          <w:rFonts w:ascii="Calibri" w:hAnsi="Calibri" w:cs="Calibri"/>
          <w:b/>
          <w:bCs/>
          <w:color w:val="000000"/>
          <w:szCs w:val="24"/>
          <w:vertAlign w:val="superscript"/>
        </w:rPr>
        <w:t>2</w:t>
      </w:r>
      <w:r w:rsidR="00D772A9" w:rsidRPr="00304959">
        <w:rPr>
          <w:rFonts w:ascii="Calibri" w:hAnsi="Calibri" w:cs="Calibri"/>
          <w:b/>
          <w:bCs/>
          <w:color w:val="000000"/>
          <w:szCs w:val="24"/>
        </w:rPr>
        <w:t>, druh pozemku: travní p</w:t>
      </w:r>
      <w:r w:rsidR="007A2120">
        <w:rPr>
          <w:rFonts w:ascii="Calibri" w:hAnsi="Calibri" w:cs="Calibri"/>
          <w:b/>
          <w:bCs/>
          <w:color w:val="000000"/>
          <w:szCs w:val="24"/>
        </w:rPr>
        <w:t>.,</w:t>
      </w:r>
      <w:r w:rsidR="00D772A9" w:rsidRPr="00304959">
        <w:rPr>
          <w:rFonts w:ascii="Calibri" w:hAnsi="Calibri" w:cs="Calibri"/>
          <w:b/>
          <w:bCs/>
          <w:color w:val="000000"/>
          <w:szCs w:val="24"/>
        </w:rPr>
        <w:t xml:space="preserve"> a jako pozemek p. č. 2186/1</w:t>
      </w:r>
      <w:r w:rsidR="007A2120" w:rsidRPr="007A2120">
        <w:rPr>
          <w:rFonts w:ascii="Calibri" w:hAnsi="Calibri" w:cs="Calibri"/>
          <w:b/>
          <w:bCs/>
          <w:color w:val="000000"/>
          <w:szCs w:val="24"/>
        </w:rPr>
        <w:t xml:space="preserve"> </w:t>
      </w:r>
      <w:r w:rsidR="007A2120" w:rsidRPr="00304959">
        <w:rPr>
          <w:rFonts w:ascii="Calibri" w:hAnsi="Calibri" w:cs="Calibri"/>
          <w:b/>
          <w:bCs/>
          <w:color w:val="000000"/>
          <w:szCs w:val="24"/>
        </w:rPr>
        <w:t>o výměře 5035 m</w:t>
      </w:r>
      <w:r w:rsidR="007A2120" w:rsidRPr="00304959">
        <w:rPr>
          <w:rFonts w:ascii="Calibri" w:hAnsi="Calibri" w:cs="Calibri"/>
          <w:b/>
          <w:bCs/>
          <w:color w:val="000000"/>
          <w:szCs w:val="24"/>
          <w:vertAlign w:val="superscript"/>
        </w:rPr>
        <w:t>2</w:t>
      </w:r>
      <w:r w:rsidR="00D772A9" w:rsidRPr="00304959">
        <w:rPr>
          <w:rFonts w:ascii="Calibri" w:hAnsi="Calibri" w:cs="Calibri"/>
          <w:b/>
          <w:bCs/>
          <w:color w:val="000000"/>
          <w:szCs w:val="24"/>
        </w:rPr>
        <w:t>, druh pozemku: travní p</w:t>
      </w:r>
      <w:r w:rsidR="007A2120">
        <w:rPr>
          <w:rFonts w:ascii="Calibri" w:hAnsi="Calibri" w:cs="Calibri"/>
          <w:b/>
          <w:bCs/>
          <w:color w:val="000000"/>
          <w:szCs w:val="24"/>
        </w:rPr>
        <w:t>.</w:t>
      </w:r>
      <w:r w:rsidR="00D772A9" w:rsidRPr="00304959">
        <w:rPr>
          <w:rFonts w:ascii="Calibri" w:hAnsi="Calibri" w:cs="Calibri"/>
          <w:b/>
          <w:bCs/>
          <w:color w:val="000000"/>
          <w:szCs w:val="24"/>
        </w:rPr>
        <w:t xml:space="preserve">, </w:t>
      </w:r>
      <w:r w:rsidR="007A2120">
        <w:rPr>
          <w:rFonts w:ascii="Calibri" w:hAnsi="Calibri" w:cs="Calibri"/>
          <w:b/>
          <w:bCs/>
          <w:color w:val="000000"/>
          <w:szCs w:val="24"/>
        </w:rPr>
        <w:t>oba</w:t>
      </w:r>
      <w:r w:rsidR="00D772A9" w:rsidRPr="00304959">
        <w:rPr>
          <w:rFonts w:ascii="Calibri" w:hAnsi="Calibri" w:cs="Calibri"/>
          <w:b/>
          <w:bCs/>
          <w:color w:val="000000"/>
          <w:szCs w:val="24"/>
        </w:rPr>
        <w:t xml:space="preserve"> v </w:t>
      </w:r>
      <w:r w:rsidR="00D772A9" w:rsidRPr="00304959">
        <w:rPr>
          <w:rFonts w:ascii="Calibri" w:hAnsi="Calibri" w:cs="Calibri"/>
          <w:b/>
          <w:color w:val="000000"/>
          <w:szCs w:val="24"/>
        </w:rPr>
        <w:t>katastrálním území Domažlice</w:t>
      </w:r>
      <w:r w:rsidR="00D772A9" w:rsidRPr="00304959">
        <w:rPr>
          <w:rFonts w:ascii="Calibri" w:hAnsi="Calibri" w:cs="Calibri"/>
          <w:b/>
          <w:bCs/>
          <w:color w:val="000000"/>
          <w:szCs w:val="24"/>
        </w:rPr>
        <w:t xml:space="preserve">. </w:t>
      </w:r>
      <w:r w:rsidR="00D772A9" w:rsidRPr="00304959">
        <w:rPr>
          <w:rFonts w:ascii="Calibri" w:hAnsi="Calibri" w:cs="Calibri"/>
          <w:color w:val="000000"/>
          <w:szCs w:val="24"/>
        </w:rPr>
        <w:t xml:space="preserve">Tyto nové pozemky p. č. 2185/4 a p. č. 2186/1 v podobě, v jaké vznikly na základě Geometrického plánu, jsou nadále v této smlouvě společně označeny jako </w:t>
      </w:r>
      <w:r w:rsidR="008B1B9C">
        <w:rPr>
          <w:rFonts w:ascii="Calibri" w:hAnsi="Calibri" w:cs="Calibri"/>
          <w:color w:val="000000"/>
          <w:szCs w:val="24"/>
        </w:rPr>
        <w:t>„</w:t>
      </w:r>
      <w:r w:rsidR="00911201" w:rsidRPr="00304959">
        <w:rPr>
          <w:rFonts w:ascii="Calibri" w:hAnsi="Calibri" w:cs="Calibri"/>
          <w:b/>
          <w:color w:val="000000"/>
          <w:szCs w:val="24"/>
        </w:rPr>
        <w:t>předmět koupě</w:t>
      </w:r>
      <w:r w:rsidR="00D772A9" w:rsidRPr="00304959">
        <w:rPr>
          <w:rFonts w:ascii="Calibri" w:hAnsi="Calibri" w:cs="Calibri"/>
          <w:color w:val="000000"/>
          <w:szCs w:val="24"/>
        </w:rPr>
        <w:t>“</w:t>
      </w:r>
      <w:r w:rsidR="008B1B9C">
        <w:rPr>
          <w:rFonts w:ascii="Calibri" w:hAnsi="Calibri" w:cs="Calibri"/>
          <w:color w:val="000000"/>
          <w:szCs w:val="24"/>
        </w:rPr>
        <w:t>, případně jednotlivě svým číslem bez uvedení názvu katastrálního území</w:t>
      </w:r>
      <w:r w:rsidR="00D772A9" w:rsidRPr="00304959">
        <w:rPr>
          <w:rFonts w:ascii="Calibri" w:hAnsi="Calibri" w:cs="Calibri"/>
          <w:color w:val="000000"/>
          <w:szCs w:val="24"/>
        </w:rPr>
        <w:t xml:space="preserve">. </w:t>
      </w:r>
    </w:p>
    <w:p w14:paraId="356EFD45" w14:textId="69CCD58F" w:rsidR="005E1A63" w:rsidRDefault="00680F24" w:rsidP="0004699A">
      <w:pPr>
        <w:pStyle w:val="Normlnweb"/>
        <w:spacing w:before="0" w:after="0"/>
        <w:ind w:left="425" w:hanging="425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>3</w:t>
      </w:r>
      <w:r w:rsidR="005E1A63" w:rsidRPr="00304959">
        <w:rPr>
          <w:rFonts w:ascii="Calibri" w:hAnsi="Calibri" w:cs="Calibri"/>
          <w:color w:val="000000"/>
        </w:rPr>
        <w:t>.</w:t>
      </w:r>
      <w:r w:rsidR="005E1A63" w:rsidRPr="00304959">
        <w:rPr>
          <w:rFonts w:ascii="Calibri" w:hAnsi="Calibri" w:cs="Calibri"/>
          <w:color w:val="000000"/>
        </w:rPr>
        <w:tab/>
        <w:t xml:space="preserve">Kupující </w:t>
      </w:r>
      <w:r w:rsidR="008B1B9C">
        <w:rPr>
          <w:rFonts w:ascii="Calibri" w:hAnsi="Calibri" w:cs="Calibri"/>
          <w:color w:val="000000"/>
        </w:rPr>
        <w:t>má zájem</w:t>
      </w:r>
      <w:r w:rsidR="005E1A63" w:rsidRPr="00304959">
        <w:rPr>
          <w:rFonts w:ascii="Calibri" w:hAnsi="Calibri" w:cs="Calibri"/>
          <w:color w:val="000000"/>
        </w:rPr>
        <w:t xml:space="preserve"> získat předmět koupě do svého vlastnictví, aby na něm </w:t>
      </w:r>
      <w:r w:rsidR="00911201" w:rsidRPr="00304959">
        <w:rPr>
          <w:rFonts w:ascii="Calibri" w:hAnsi="Calibri" w:cs="Calibri"/>
          <w:color w:val="000000"/>
        </w:rPr>
        <w:t xml:space="preserve">vybudoval </w:t>
      </w:r>
      <w:r w:rsidR="008B1B9C">
        <w:rPr>
          <w:rFonts w:ascii="Calibri" w:hAnsi="Calibri" w:cs="Calibri"/>
          <w:color w:val="000000"/>
        </w:rPr>
        <w:t>výrobní</w:t>
      </w:r>
      <w:r w:rsidR="00911201" w:rsidRPr="00304959">
        <w:rPr>
          <w:rFonts w:ascii="Calibri" w:hAnsi="Calibri" w:cs="Calibri"/>
          <w:color w:val="000000"/>
        </w:rPr>
        <w:t xml:space="preserve"> halu pro výrobu rest</w:t>
      </w:r>
      <w:r w:rsidR="00630F2F">
        <w:rPr>
          <w:rFonts w:ascii="Calibri" w:hAnsi="Calibri" w:cs="Calibri"/>
          <w:color w:val="000000"/>
        </w:rPr>
        <w:t>o</w:t>
      </w:r>
      <w:r w:rsidR="00911201" w:rsidRPr="00304959">
        <w:rPr>
          <w:rFonts w:ascii="Calibri" w:hAnsi="Calibri" w:cs="Calibri"/>
          <w:color w:val="000000"/>
        </w:rPr>
        <w:t>modů historických vozidel a r</w:t>
      </w:r>
      <w:r w:rsidR="008B1B9C">
        <w:rPr>
          <w:rFonts w:ascii="Calibri" w:hAnsi="Calibri" w:cs="Calibri"/>
          <w:color w:val="000000"/>
        </w:rPr>
        <w:t>e</w:t>
      </w:r>
      <w:r w:rsidR="00911201" w:rsidRPr="00304959">
        <w:rPr>
          <w:rFonts w:ascii="Calibri" w:hAnsi="Calibri" w:cs="Calibri"/>
          <w:color w:val="000000"/>
        </w:rPr>
        <w:t xml:space="preserve">staurování veteránů </w:t>
      </w:r>
      <w:r w:rsidR="008B1B9C">
        <w:rPr>
          <w:rFonts w:ascii="Calibri" w:hAnsi="Calibri" w:cs="Calibri"/>
          <w:color w:val="000000"/>
        </w:rPr>
        <w:t>–</w:t>
      </w:r>
      <w:r w:rsidR="00E87F84" w:rsidRPr="00304959">
        <w:rPr>
          <w:rFonts w:ascii="Calibri" w:hAnsi="Calibri" w:cs="Calibri"/>
          <w:color w:val="000000"/>
        </w:rPr>
        <w:t xml:space="preserve"> </w:t>
      </w:r>
      <w:r w:rsidR="00911201" w:rsidRPr="00304959">
        <w:rPr>
          <w:rFonts w:ascii="Calibri" w:hAnsi="Calibri" w:cs="Calibri"/>
          <w:color w:val="000000"/>
        </w:rPr>
        <w:t>historických aut i motocyklů</w:t>
      </w:r>
      <w:r w:rsidR="001036C7">
        <w:rPr>
          <w:rFonts w:ascii="Calibri" w:hAnsi="Calibri" w:cs="Calibri"/>
          <w:color w:val="000000"/>
        </w:rPr>
        <w:t xml:space="preserve">, přičemž tato hala bude současně využívána k prezentaci vyrobených vozidel se stálou expozicí </w:t>
      </w:r>
      <w:r w:rsidR="005D7282" w:rsidRPr="00304959">
        <w:rPr>
          <w:rFonts w:ascii="Calibri" w:hAnsi="Calibri" w:cs="Calibri"/>
          <w:color w:val="000000"/>
        </w:rPr>
        <w:t xml:space="preserve">(dále jen </w:t>
      </w:r>
      <w:r w:rsidR="008B1B9C">
        <w:rPr>
          <w:rFonts w:ascii="Calibri" w:hAnsi="Calibri" w:cs="Calibri"/>
          <w:color w:val="000000"/>
        </w:rPr>
        <w:t>„</w:t>
      </w:r>
      <w:r w:rsidR="008B1B9C">
        <w:rPr>
          <w:rFonts w:ascii="Calibri" w:hAnsi="Calibri" w:cs="Calibri"/>
          <w:b/>
          <w:bCs/>
          <w:color w:val="000000"/>
        </w:rPr>
        <w:t>Výrobní</w:t>
      </w:r>
      <w:r w:rsidR="005D7282" w:rsidRPr="00304959">
        <w:rPr>
          <w:rFonts w:ascii="Calibri" w:hAnsi="Calibri" w:cs="Calibri"/>
          <w:b/>
          <w:bCs/>
          <w:color w:val="000000"/>
        </w:rPr>
        <w:t xml:space="preserve"> hala</w:t>
      </w:r>
      <w:r w:rsidR="005D7282" w:rsidRPr="008B1B9C">
        <w:rPr>
          <w:rFonts w:ascii="Calibri" w:hAnsi="Calibri" w:cs="Calibri"/>
          <w:color w:val="000000"/>
        </w:rPr>
        <w:t>“</w:t>
      </w:r>
      <w:r w:rsidR="005D7282" w:rsidRPr="00304959">
        <w:rPr>
          <w:rFonts w:ascii="Calibri" w:hAnsi="Calibri" w:cs="Calibri"/>
          <w:color w:val="000000"/>
        </w:rPr>
        <w:t>)</w:t>
      </w:r>
      <w:r w:rsidR="000D6D77">
        <w:rPr>
          <w:rFonts w:ascii="Calibri" w:hAnsi="Calibri" w:cs="Calibri"/>
          <w:color w:val="000000"/>
        </w:rPr>
        <w:t>,</w:t>
      </w:r>
      <w:r w:rsidR="005D7282" w:rsidRPr="00304959">
        <w:rPr>
          <w:rFonts w:ascii="Calibri" w:hAnsi="Calibri" w:cs="Calibri"/>
          <w:color w:val="000000"/>
        </w:rPr>
        <w:t xml:space="preserve"> a to v souladu s platným územním plánem města Domažlice</w:t>
      </w:r>
      <w:r w:rsidR="00911201" w:rsidRPr="00304959">
        <w:rPr>
          <w:rFonts w:ascii="Calibri" w:hAnsi="Calibri" w:cs="Calibri"/>
          <w:color w:val="000000"/>
        </w:rPr>
        <w:t xml:space="preserve">. </w:t>
      </w:r>
    </w:p>
    <w:p w14:paraId="7DF7127C" w14:textId="77777777" w:rsidR="008B1B9C" w:rsidRPr="008B1B9C" w:rsidRDefault="008B1B9C" w:rsidP="008B1B9C">
      <w:pPr>
        <w:pStyle w:val="Normlnweb"/>
        <w:spacing w:before="0" w:after="0"/>
        <w:ind w:left="425" w:hanging="4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 xml:space="preserve">Prodávající vybudoval v průmyslové zóně přípojky inženýrských sítí, které jsou nezbytné pro provozování </w:t>
      </w:r>
      <w:r>
        <w:rPr>
          <w:rFonts w:ascii="Calibri" w:hAnsi="Calibri" w:cs="Calibri"/>
          <w:color w:val="000000"/>
        </w:rPr>
        <w:t>Výrobní</w:t>
      </w:r>
      <w:r w:rsidRPr="00304959">
        <w:rPr>
          <w:rFonts w:ascii="Calibri" w:hAnsi="Calibri" w:cs="Calibri"/>
          <w:color w:val="000000"/>
        </w:rPr>
        <w:t xml:space="preserve"> haly. Jedná se o přípojku vodovodu, kanalizační přípojku dešťových vod, kanalizační přípojku splaškových vod a přípojku plynovodu v níže uvedeném rozsahu:</w:t>
      </w:r>
    </w:p>
    <w:p w14:paraId="0A8D17C3" w14:textId="77777777" w:rsidR="008B1B9C" w:rsidRPr="00304959" w:rsidRDefault="008B1B9C" w:rsidP="008B1B9C">
      <w:pPr>
        <w:ind w:left="709" w:hanging="283"/>
        <w:rPr>
          <w:rFonts w:ascii="Calibri" w:hAnsi="Calibri" w:cs="Calibri"/>
          <w:szCs w:val="24"/>
        </w:rPr>
      </w:pPr>
      <w:r w:rsidRPr="00304959">
        <w:rPr>
          <w:rFonts w:ascii="Calibri" w:eastAsia="HG Mincho Light J" w:hAnsi="Calibri" w:cs="Calibri"/>
          <w:color w:val="000000"/>
          <w:szCs w:val="24"/>
        </w:rPr>
        <w:t xml:space="preserve">a) </w:t>
      </w:r>
      <w:r w:rsidRPr="00304959">
        <w:rPr>
          <w:rFonts w:ascii="Calibri" w:eastAsia="HG Mincho Light J" w:hAnsi="Calibri" w:cs="Calibri"/>
          <w:color w:val="000000"/>
          <w:szCs w:val="24"/>
        </w:rPr>
        <w:tab/>
        <w:t>kanalizace</w:t>
      </w:r>
      <w:r w:rsidRPr="00304959">
        <w:rPr>
          <w:rFonts w:ascii="Calibri" w:hAnsi="Calibri" w:cs="Calibri"/>
          <w:color w:val="000000"/>
          <w:szCs w:val="24"/>
        </w:rPr>
        <w:t xml:space="preserve"> dešťová DN 250 v délce 9,6 m</w:t>
      </w:r>
      <w:r w:rsidRPr="00304959">
        <w:rPr>
          <w:rFonts w:ascii="Calibri" w:eastAsia="HG Mincho Light J" w:hAnsi="Calibri" w:cs="Calibri"/>
          <w:color w:val="000000"/>
          <w:szCs w:val="24"/>
        </w:rPr>
        <w:t>,</w:t>
      </w:r>
    </w:p>
    <w:p w14:paraId="61D538ED" w14:textId="77777777" w:rsidR="008B1B9C" w:rsidRPr="00304959" w:rsidRDefault="008B1B9C" w:rsidP="008B1B9C">
      <w:pPr>
        <w:ind w:left="709" w:hanging="283"/>
        <w:rPr>
          <w:rFonts w:ascii="Calibri" w:hAnsi="Calibri" w:cs="Calibri"/>
          <w:szCs w:val="24"/>
        </w:rPr>
      </w:pPr>
      <w:r w:rsidRPr="00304959">
        <w:rPr>
          <w:rFonts w:ascii="Calibri" w:eastAsia="HG Mincho Light J" w:hAnsi="Calibri" w:cs="Calibri"/>
          <w:color w:val="000000"/>
          <w:szCs w:val="24"/>
        </w:rPr>
        <w:t xml:space="preserve">b) </w:t>
      </w:r>
      <w:r w:rsidRPr="00304959">
        <w:rPr>
          <w:rFonts w:ascii="Calibri" w:eastAsia="HG Mincho Light J" w:hAnsi="Calibri" w:cs="Calibri"/>
          <w:color w:val="000000"/>
          <w:szCs w:val="24"/>
        </w:rPr>
        <w:tab/>
        <w:t>kanalizace</w:t>
      </w:r>
      <w:r w:rsidRPr="00304959">
        <w:rPr>
          <w:rFonts w:ascii="Calibri" w:hAnsi="Calibri" w:cs="Calibri"/>
          <w:color w:val="000000"/>
          <w:szCs w:val="24"/>
        </w:rPr>
        <w:t xml:space="preserve"> splašková DN 2</w:t>
      </w:r>
      <w:r w:rsidRPr="00304959">
        <w:rPr>
          <w:rFonts w:ascii="Calibri" w:eastAsia="HG Mincho Light J" w:hAnsi="Calibri" w:cs="Calibri"/>
          <w:color w:val="000000"/>
          <w:szCs w:val="24"/>
        </w:rPr>
        <w:t>50</w:t>
      </w:r>
      <w:r w:rsidRPr="00304959">
        <w:rPr>
          <w:rFonts w:ascii="Calibri" w:hAnsi="Calibri" w:cs="Calibri"/>
          <w:color w:val="000000"/>
          <w:szCs w:val="24"/>
        </w:rPr>
        <w:t xml:space="preserve"> v délce 11,0 m</w:t>
      </w:r>
      <w:r w:rsidRPr="00304959">
        <w:rPr>
          <w:rFonts w:ascii="Calibri" w:eastAsia="HG Mincho Light J" w:hAnsi="Calibri" w:cs="Calibri"/>
          <w:color w:val="000000"/>
          <w:szCs w:val="24"/>
        </w:rPr>
        <w:t>,</w:t>
      </w:r>
    </w:p>
    <w:p w14:paraId="4BF5D8EE" w14:textId="77777777" w:rsidR="008B1B9C" w:rsidRPr="00304959" w:rsidRDefault="008B1B9C" w:rsidP="008B1B9C">
      <w:pPr>
        <w:ind w:left="709" w:hanging="283"/>
        <w:rPr>
          <w:rFonts w:ascii="Calibri" w:hAnsi="Calibri" w:cs="Calibri"/>
          <w:szCs w:val="24"/>
        </w:rPr>
      </w:pPr>
      <w:r w:rsidRPr="00304959">
        <w:rPr>
          <w:rFonts w:ascii="Calibri" w:eastAsia="HG Mincho Light J" w:hAnsi="Calibri" w:cs="Calibri"/>
          <w:color w:val="000000"/>
          <w:szCs w:val="24"/>
        </w:rPr>
        <w:t xml:space="preserve">c) </w:t>
      </w:r>
      <w:r w:rsidRPr="00304959">
        <w:rPr>
          <w:rFonts w:ascii="Calibri" w:eastAsia="HG Mincho Light J" w:hAnsi="Calibri" w:cs="Calibri"/>
          <w:color w:val="000000"/>
          <w:szCs w:val="24"/>
        </w:rPr>
        <w:tab/>
        <w:t>plynovod</w:t>
      </w:r>
      <w:r w:rsidRPr="00304959">
        <w:rPr>
          <w:rFonts w:ascii="Calibri" w:hAnsi="Calibri" w:cs="Calibri"/>
          <w:color w:val="000000"/>
          <w:szCs w:val="24"/>
        </w:rPr>
        <w:t xml:space="preserve"> d 63 </w:t>
      </w:r>
      <w:r w:rsidRPr="00304959">
        <w:rPr>
          <w:rFonts w:ascii="Calibri" w:eastAsia="HG Mincho Light J" w:hAnsi="Calibri" w:cs="Calibri"/>
          <w:color w:val="000000"/>
          <w:szCs w:val="24"/>
        </w:rPr>
        <w:t>v délce</w:t>
      </w:r>
      <w:r w:rsidRPr="00304959">
        <w:rPr>
          <w:rFonts w:ascii="Calibri" w:hAnsi="Calibri" w:cs="Calibri"/>
          <w:color w:val="000000"/>
          <w:szCs w:val="24"/>
        </w:rPr>
        <w:t xml:space="preserve"> 3,3 m včetně skříně HUP</w:t>
      </w:r>
      <w:r w:rsidRPr="00304959">
        <w:rPr>
          <w:rFonts w:ascii="Calibri" w:eastAsia="HG Mincho Light J" w:hAnsi="Calibri" w:cs="Calibri"/>
          <w:color w:val="000000"/>
          <w:szCs w:val="24"/>
        </w:rPr>
        <w:t>,</w:t>
      </w:r>
    </w:p>
    <w:p w14:paraId="318FED77" w14:textId="77777777" w:rsidR="008B1B9C" w:rsidRPr="00304959" w:rsidRDefault="008B1B9C" w:rsidP="008B1B9C">
      <w:pPr>
        <w:ind w:left="709" w:hanging="283"/>
        <w:rPr>
          <w:rFonts w:ascii="Calibri" w:hAnsi="Calibri" w:cs="Calibri"/>
          <w:szCs w:val="24"/>
        </w:rPr>
      </w:pPr>
      <w:r w:rsidRPr="00304959">
        <w:rPr>
          <w:rFonts w:ascii="Calibri" w:eastAsia="HG Mincho Light J" w:hAnsi="Calibri" w:cs="Calibri"/>
          <w:color w:val="000000"/>
          <w:szCs w:val="24"/>
        </w:rPr>
        <w:lastRenderedPageBreak/>
        <w:t xml:space="preserve">d) </w:t>
      </w:r>
      <w:r w:rsidRPr="00304959">
        <w:rPr>
          <w:rFonts w:ascii="Calibri" w:eastAsia="HG Mincho Light J" w:hAnsi="Calibri" w:cs="Calibri"/>
          <w:color w:val="000000"/>
          <w:szCs w:val="24"/>
        </w:rPr>
        <w:tab/>
        <w:t>vodovod</w:t>
      </w:r>
      <w:r w:rsidRPr="00304959">
        <w:rPr>
          <w:rFonts w:ascii="Calibri" w:hAnsi="Calibri" w:cs="Calibri"/>
          <w:color w:val="000000"/>
          <w:szCs w:val="24"/>
        </w:rPr>
        <w:t xml:space="preserve"> </w:t>
      </w:r>
      <w:r w:rsidRPr="00304959">
        <w:rPr>
          <w:rFonts w:ascii="Calibri" w:eastAsia="HG Mincho Light J" w:hAnsi="Calibri" w:cs="Calibri"/>
          <w:color w:val="000000"/>
          <w:szCs w:val="24"/>
        </w:rPr>
        <w:t>d</w:t>
      </w:r>
      <w:r w:rsidRPr="00304959">
        <w:rPr>
          <w:rFonts w:ascii="Calibri" w:hAnsi="Calibri" w:cs="Calibri"/>
          <w:color w:val="000000"/>
          <w:szCs w:val="24"/>
        </w:rPr>
        <w:t xml:space="preserve"> </w:t>
      </w:r>
      <w:r w:rsidRPr="00304959">
        <w:rPr>
          <w:rFonts w:ascii="Calibri" w:eastAsia="HG Mincho Light J" w:hAnsi="Calibri" w:cs="Calibri"/>
          <w:color w:val="000000"/>
          <w:szCs w:val="24"/>
        </w:rPr>
        <w:t>50 v délce</w:t>
      </w:r>
      <w:r w:rsidRPr="00304959">
        <w:rPr>
          <w:rFonts w:ascii="Calibri" w:hAnsi="Calibri" w:cs="Calibri"/>
          <w:color w:val="000000"/>
          <w:szCs w:val="24"/>
        </w:rPr>
        <w:t xml:space="preserve"> 16,8 m včetně pas</w:t>
      </w:r>
      <w:r w:rsidRPr="00304959">
        <w:rPr>
          <w:rFonts w:ascii="Calibri" w:eastAsia="HG Mincho Light J" w:hAnsi="Calibri" w:cs="Calibri"/>
          <w:color w:val="000000"/>
          <w:szCs w:val="24"/>
        </w:rPr>
        <w:t>u</w:t>
      </w:r>
      <w:r w:rsidRPr="00304959">
        <w:rPr>
          <w:rFonts w:ascii="Calibri" w:hAnsi="Calibri" w:cs="Calibri"/>
          <w:color w:val="000000"/>
          <w:szCs w:val="24"/>
        </w:rPr>
        <w:t xml:space="preserve"> a šoupě</w:t>
      </w:r>
      <w:r w:rsidRPr="00304959">
        <w:rPr>
          <w:rFonts w:ascii="Calibri" w:eastAsia="HG Mincho Light J" w:hAnsi="Calibri" w:cs="Calibri"/>
          <w:color w:val="000000"/>
          <w:szCs w:val="24"/>
        </w:rPr>
        <w:t>te</w:t>
      </w:r>
      <w:r>
        <w:rPr>
          <w:rFonts w:ascii="Calibri" w:eastAsia="HG Mincho Light J" w:hAnsi="Calibri" w:cs="Calibri"/>
          <w:color w:val="000000"/>
          <w:szCs w:val="24"/>
        </w:rPr>
        <w:t>,</w:t>
      </w:r>
    </w:p>
    <w:p w14:paraId="7995C13F" w14:textId="77777777" w:rsidR="008B1B9C" w:rsidRPr="00304959" w:rsidRDefault="008B1B9C" w:rsidP="008B1B9C">
      <w:pPr>
        <w:ind w:left="709" w:hanging="283"/>
        <w:rPr>
          <w:rFonts w:ascii="Calibri" w:hAnsi="Calibri" w:cs="Calibri"/>
          <w:szCs w:val="24"/>
        </w:rPr>
      </w:pPr>
      <w:r w:rsidRPr="00304959">
        <w:rPr>
          <w:rFonts w:ascii="Calibri" w:eastAsia="HG Mincho Light J" w:hAnsi="Calibri" w:cs="Calibri"/>
          <w:color w:val="000000"/>
          <w:szCs w:val="24"/>
        </w:rPr>
        <w:t xml:space="preserve">e) </w:t>
      </w:r>
      <w:r w:rsidRPr="00304959">
        <w:rPr>
          <w:rFonts w:ascii="Calibri" w:eastAsia="HG Mincho Light J" w:hAnsi="Calibri" w:cs="Calibri"/>
          <w:color w:val="000000"/>
          <w:szCs w:val="24"/>
        </w:rPr>
        <w:tab/>
        <w:t>kanalizace</w:t>
      </w:r>
      <w:r w:rsidRPr="00304959">
        <w:rPr>
          <w:rFonts w:ascii="Calibri" w:hAnsi="Calibri" w:cs="Calibri"/>
          <w:color w:val="000000"/>
          <w:szCs w:val="24"/>
        </w:rPr>
        <w:t xml:space="preserve"> dešťová DN 200 v délce 10,5 m</w:t>
      </w:r>
      <w:r w:rsidRPr="00304959">
        <w:rPr>
          <w:rFonts w:ascii="Calibri" w:eastAsia="HG Mincho Light J" w:hAnsi="Calibri" w:cs="Calibri"/>
          <w:color w:val="000000"/>
          <w:szCs w:val="24"/>
        </w:rPr>
        <w:t>,</w:t>
      </w:r>
    </w:p>
    <w:p w14:paraId="012397FC" w14:textId="77777777" w:rsidR="008B1B9C" w:rsidRPr="00304959" w:rsidRDefault="008B1B9C" w:rsidP="008B1B9C">
      <w:pPr>
        <w:ind w:left="709" w:hanging="283"/>
        <w:rPr>
          <w:rFonts w:ascii="Calibri" w:hAnsi="Calibri" w:cs="Calibri"/>
          <w:szCs w:val="24"/>
        </w:rPr>
      </w:pPr>
      <w:r w:rsidRPr="00304959">
        <w:rPr>
          <w:rFonts w:ascii="Calibri" w:eastAsia="HG Mincho Light J" w:hAnsi="Calibri" w:cs="Calibri"/>
          <w:color w:val="000000"/>
          <w:szCs w:val="24"/>
        </w:rPr>
        <w:t xml:space="preserve">f) </w:t>
      </w:r>
      <w:r w:rsidRPr="00304959">
        <w:rPr>
          <w:rFonts w:ascii="Calibri" w:eastAsia="HG Mincho Light J" w:hAnsi="Calibri" w:cs="Calibri"/>
          <w:color w:val="000000"/>
          <w:szCs w:val="24"/>
        </w:rPr>
        <w:tab/>
        <w:t>kanalizace</w:t>
      </w:r>
      <w:r w:rsidRPr="00304959">
        <w:rPr>
          <w:rFonts w:ascii="Calibri" w:hAnsi="Calibri" w:cs="Calibri"/>
          <w:color w:val="000000"/>
          <w:szCs w:val="24"/>
        </w:rPr>
        <w:t xml:space="preserve"> splašková DN 1</w:t>
      </w:r>
      <w:r w:rsidRPr="00304959">
        <w:rPr>
          <w:rFonts w:ascii="Calibri" w:eastAsia="HG Mincho Light J" w:hAnsi="Calibri" w:cs="Calibri"/>
          <w:color w:val="000000"/>
          <w:szCs w:val="24"/>
        </w:rPr>
        <w:t>50</w:t>
      </w:r>
      <w:r w:rsidRPr="00304959">
        <w:rPr>
          <w:rFonts w:ascii="Calibri" w:hAnsi="Calibri" w:cs="Calibri"/>
          <w:color w:val="000000"/>
          <w:szCs w:val="24"/>
        </w:rPr>
        <w:t xml:space="preserve"> v délce 12,0 m</w:t>
      </w:r>
      <w:r w:rsidRPr="00304959">
        <w:rPr>
          <w:rFonts w:ascii="Calibri" w:eastAsia="HG Mincho Light J" w:hAnsi="Calibri" w:cs="Calibri"/>
          <w:color w:val="000000"/>
          <w:szCs w:val="24"/>
        </w:rPr>
        <w:t>,</w:t>
      </w:r>
    </w:p>
    <w:p w14:paraId="4D8A4908" w14:textId="77777777" w:rsidR="008B1B9C" w:rsidRPr="00304959" w:rsidRDefault="008B1B9C" w:rsidP="008B1B9C">
      <w:pPr>
        <w:ind w:left="709" w:hanging="283"/>
        <w:rPr>
          <w:rFonts w:ascii="Calibri" w:hAnsi="Calibri" w:cs="Calibri"/>
          <w:szCs w:val="24"/>
        </w:rPr>
      </w:pPr>
      <w:r w:rsidRPr="00304959">
        <w:rPr>
          <w:rFonts w:ascii="Calibri" w:eastAsia="HG Mincho Light J" w:hAnsi="Calibri" w:cs="Calibri"/>
          <w:color w:val="000000"/>
          <w:szCs w:val="24"/>
        </w:rPr>
        <w:t xml:space="preserve">g) </w:t>
      </w:r>
      <w:r w:rsidRPr="00304959">
        <w:rPr>
          <w:rFonts w:ascii="Calibri" w:eastAsia="HG Mincho Light J" w:hAnsi="Calibri" w:cs="Calibri"/>
          <w:color w:val="000000"/>
          <w:szCs w:val="24"/>
        </w:rPr>
        <w:tab/>
        <w:t>plynovod</w:t>
      </w:r>
      <w:r w:rsidRPr="00304959">
        <w:rPr>
          <w:rFonts w:ascii="Calibri" w:hAnsi="Calibri" w:cs="Calibri"/>
          <w:color w:val="000000"/>
          <w:szCs w:val="24"/>
        </w:rPr>
        <w:t xml:space="preserve"> d 63 </w:t>
      </w:r>
      <w:r w:rsidRPr="00304959">
        <w:rPr>
          <w:rFonts w:ascii="Calibri" w:eastAsia="HG Mincho Light J" w:hAnsi="Calibri" w:cs="Calibri"/>
          <w:color w:val="000000"/>
          <w:szCs w:val="24"/>
        </w:rPr>
        <w:t xml:space="preserve">v délce2,6 </w:t>
      </w:r>
      <w:r w:rsidRPr="00304959">
        <w:rPr>
          <w:rFonts w:ascii="Calibri" w:hAnsi="Calibri" w:cs="Calibri"/>
          <w:color w:val="000000"/>
          <w:szCs w:val="24"/>
        </w:rPr>
        <w:t>m včetně skříně HUP</w:t>
      </w:r>
      <w:r w:rsidRPr="00304959">
        <w:rPr>
          <w:rFonts w:ascii="Calibri" w:eastAsia="HG Mincho Light J" w:hAnsi="Calibri" w:cs="Calibri"/>
          <w:color w:val="000000"/>
          <w:szCs w:val="24"/>
        </w:rPr>
        <w:t>,</w:t>
      </w:r>
    </w:p>
    <w:p w14:paraId="4D20915F" w14:textId="77777777" w:rsidR="008B1B9C" w:rsidRPr="00304959" w:rsidRDefault="008B1B9C" w:rsidP="008B1B9C">
      <w:pPr>
        <w:ind w:left="709" w:hanging="283"/>
        <w:rPr>
          <w:rFonts w:ascii="Calibri" w:hAnsi="Calibri" w:cs="Calibri"/>
          <w:szCs w:val="24"/>
        </w:rPr>
      </w:pPr>
      <w:r w:rsidRPr="00304959">
        <w:rPr>
          <w:rFonts w:ascii="Calibri" w:eastAsia="HG Mincho Light J" w:hAnsi="Calibri" w:cs="Calibri"/>
          <w:color w:val="000000"/>
          <w:szCs w:val="24"/>
        </w:rPr>
        <w:t xml:space="preserve">h) </w:t>
      </w:r>
      <w:r w:rsidRPr="00304959">
        <w:rPr>
          <w:rFonts w:ascii="Calibri" w:eastAsia="HG Mincho Light J" w:hAnsi="Calibri" w:cs="Calibri"/>
          <w:color w:val="000000"/>
          <w:szCs w:val="24"/>
        </w:rPr>
        <w:tab/>
        <w:t>vodovod</w:t>
      </w:r>
      <w:r w:rsidRPr="00304959">
        <w:rPr>
          <w:rFonts w:ascii="Calibri" w:hAnsi="Calibri" w:cs="Calibri"/>
          <w:color w:val="000000"/>
          <w:szCs w:val="24"/>
        </w:rPr>
        <w:t xml:space="preserve"> </w:t>
      </w:r>
      <w:r w:rsidRPr="00304959">
        <w:rPr>
          <w:rFonts w:ascii="Calibri" w:eastAsia="HG Mincho Light J" w:hAnsi="Calibri" w:cs="Calibri"/>
          <w:color w:val="000000"/>
          <w:szCs w:val="24"/>
        </w:rPr>
        <w:t>d</w:t>
      </w:r>
      <w:r w:rsidRPr="00304959">
        <w:rPr>
          <w:rFonts w:ascii="Calibri" w:hAnsi="Calibri" w:cs="Calibri"/>
          <w:color w:val="000000"/>
          <w:szCs w:val="24"/>
        </w:rPr>
        <w:t xml:space="preserve"> </w:t>
      </w:r>
      <w:r w:rsidRPr="00304959">
        <w:rPr>
          <w:rFonts w:ascii="Calibri" w:eastAsia="HG Mincho Light J" w:hAnsi="Calibri" w:cs="Calibri"/>
          <w:color w:val="000000"/>
          <w:szCs w:val="24"/>
        </w:rPr>
        <w:t>50 v délce</w:t>
      </w:r>
      <w:r w:rsidRPr="00304959">
        <w:rPr>
          <w:rFonts w:ascii="Calibri" w:hAnsi="Calibri" w:cs="Calibri"/>
          <w:color w:val="000000"/>
          <w:szCs w:val="24"/>
        </w:rPr>
        <w:t xml:space="preserve"> 16,8 m včetně pas</w:t>
      </w:r>
      <w:r w:rsidRPr="00304959">
        <w:rPr>
          <w:rFonts w:ascii="Calibri" w:eastAsia="HG Mincho Light J" w:hAnsi="Calibri" w:cs="Calibri"/>
          <w:color w:val="000000"/>
          <w:szCs w:val="24"/>
        </w:rPr>
        <w:t>u</w:t>
      </w:r>
      <w:r w:rsidRPr="00304959">
        <w:rPr>
          <w:rFonts w:ascii="Calibri" w:hAnsi="Calibri" w:cs="Calibri"/>
          <w:color w:val="000000"/>
          <w:szCs w:val="24"/>
        </w:rPr>
        <w:t xml:space="preserve"> a šoupě</w:t>
      </w:r>
      <w:r w:rsidRPr="00304959">
        <w:rPr>
          <w:rFonts w:ascii="Calibri" w:eastAsia="HG Mincho Light J" w:hAnsi="Calibri" w:cs="Calibri"/>
          <w:color w:val="000000"/>
          <w:szCs w:val="24"/>
        </w:rPr>
        <w:t>te</w:t>
      </w:r>
      <w:r w:rsidRPr="00304959">
        <w:rPr>
          <w:rFonts w:ascii="Calibri" w:hAnsi="Calibri" w:cs="Calibri"/>
          <w:color w:val="000000"/>
          <w:szCs w:val="24"/>
        </w:rPr>
        <w:t>.</w:t>
      </w:r>
    </w:p>
    <w:p w14:paraId="7575CA2B" w14:textId="15E43D0F" w:rsidR="008B1B9C" w:rsidRDefault="008B1B9C" w:rsidP="008B1B9C">
      <w:pPr>
        <w:ind w:left="426"/>
        <w:jc w:val="both"/>
        <w:rPr>
          <w:rFonts w:ascii="Calibri" w:hAnsi="Calibri" w:cs="Calibri"/>
          <w:color w:val="000000"/>
          <w:szCs w:val="24"/>
        </w:rPr>
      </w:pPr>
      <w:r w:rsidRPr="00304959">
        <w:rPr>
          <w:rFonts w:ascii="Calibri" w:hAnsi="Calibri" w:cs="Calibri"/>
          <w:color w:val="000000"/>
          <w:szCs w:val="24"/>
        </w:rPr>
        <w:t>V</w:t>
      </w:r>
      <w:r>
        <w:rPr>
          <w:rFonts w:ascii="Calibri" w:hAnsi="Calibri" w:cs="Calibri"/>
          <w:color w:val="000000"/>
          <w:szCs w:val="24"/>
        </w:rPr>
        <w:t>šechny v</w:t>
      </w:r>
      <w:r w:rsidRPr="00304959">
        <w:rPr>
          <w:rFonts w:ascii="Calibri" w:hAnsi="Calibri" w:cs="Calibri"/>
          <w:color w:val="000000"/>
          <w:szCs w:val="24"/>
        </w:rPr>
        <w:t xml:space="preserve">ýše uvedené přípojky inženýrských sítí jsou dále označovány jen jako </w:t>
      </w:r>
      <w:r w:rsidRPr="008B1B9C">
        <w:rPr>
          <w:rFonts w:ascii="Calibri" w:hAnsi="Calibri" w:cs="Calibri"/>
          <w:bCs/>
          <w:color w:val="000000"/>
          <w:szCs w:val="24"/>
        </w:rPr>
        <w:t>„</w:t>
      </w:r>
      <w:r w:rsidRPr="00304959">
        <w:rPr>
          <w:rFonts w:ascii="Calibri" w:hAnsi="Calibri" w:cs="Calibri"/>
          <w:b/>
          <w:color w:val="000000"/>
          <w:szCs w:val="24"/>
        </w:rPr>
        <w:t>přípojky</w:t>
      </w:r>
      <w:r w:rsidRPr="008B1B9C">
        <w:rPr>
          <w:rFonts w:ascii="Calibri" w:hAnsi="Calibri" w:cs="Calibri"/>
          <w:bCs/>
          <w:color w:val="000000"/>
          <w:szCs w:val="24"/>
        </w:rPr>
        <w:t>“</w:t>
      </w:r>
      <w:r w:rsidRPr="00304959">
        <w:rPr>
          <w:rFonts w:ascii="Calibri" w:hAnsi="Calibri" w:cs="Calibri"/>
          <w:color w:val="000000"/>
          <w:szCs w:val="24"/>
        </w:rPr>
        <w:t xml:space="preserve">. Přípojky uvedené pod písmeny a) – d) jsou příslušenstvím pozemku p. č. 2186/1 a nejsou předmětem zápisu do katastru nemovitostí. Přípojky uvedené pod písmeny e) – h) jsou příslušenstvím pozemku p. č. 2185/4 a nejsou předmětem zápisu do katastru nemovitostí. Nedílnou součástí této smlouvy je jako příloha č. 2 a 3 zaměření skutečného provedení </w:t>
      </w:r>
      <w:r w:rsidR="003704B9">
        <w:rPr>
          <w:rFonts w:ascii="Calibri" w:hAnsi="Calibri" w:cs="Calibri"/>
          <w:color w:val="000000"/>
          <w:szCs w:val="24"/>
        </w:rPr>
        <w:t>p</w:t>
      </w:r>
      <w:r w:rsidRPr="00304959">
        <w:rPr>
          <w:rFonts w:ascii="Calibri" w:hAnsi="Calibri" w:cs="Calibri"/>
          <w:color w:val="000000"/>
          <w:szCs w:val="24"/>
        </w:rPr>
        <w:t xml:space="preserve">řípojek vyhotovené společností </w:t>
      </w:r>
      <w:r w:rsidR="003D65A3">
        <w:rPr>
          <w:rFonts w:ascii="Calibri" w:hAnsi="Calibri" w:cs="Calibri"/>
          <w:color w:val="000000"/>
          <w:szCs w:val="24"/>
        </w:rPr>
        <w:t>***</w:t>
      </w:r>
      <w:r w:rsidRPr="00304959">
        <w:rPr>
          <w:rFonts w:ascii="Calibri" w:hAnsi="Calibri" w:cs="Calibri"/>
          <w:color w:val="000000"/>
          <w:szCs w:val="24"/>
        </w:rPr>
        <w:t xml:space="preserve"> a </w:t>
      </w:r>
      <w:r w:rsidR="003D65A3">
        <w:rPr>
          <w:rFonts w:ascii="Calibri" w:hAnsi="Calibri" w:cs="Calibri"/>
          <w:color w:val="000000"/>
          <w:szCs w:val="24"/>
        </w:rPr>
        <w:t>***</w:t>
      </w:r>
    </w:p>
    <w:p w14:paraId="42D9B999" w14:textId="77777777" w:rsidR="008B5C16" w:rsidRPr="00304959" w:rsidRDefault="008B5C16" w:rsidP="008B5C16">
      <w:pPr>
        <w:ind w:left="426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5.</w:t>
      </w:r>
      <w:r>
        <w:rPr>
          <w:rFonts w:ascii="Calibri" w:hAnsi="Calibri" w:cs="Calibri"/>
          <w:color w:val="000000"/>
          <w:szCs w:val="24"/>
        </w:rPr>
        <w:tab/>
      </w:r>
      <w:r w:rsidRPr="00304959">
        <w:rPr>
          <w:rFonts w:ascii="Calibri" w:hAnsi="Calibri" w:cs="Calibri"/>
          <w:color w:val="000000"/>
          <w:szCs w:val="24"/>
          <w:lang w:eastAsia="ar-SA"/>
        </w:rPr>
        <w:t xml:space="preserve">Prodávající vybudoval v průmyslové zóně také požární nádrž včetně přístupové cesty k ní, která slouží pro účely požární ochrany subjektům, jejichž provozovny se v průmyslové zóně nacházejí. Výše uvedená požární nádrž je dále označována jen jako </w:t>
      </w:r>
      <w:r w:rsidRPr="00304959">
        <w:rPr>
          <w:rFonts w:ascii="Calibri" w:hAnsi="Calibri" w:cs="Calibri"/>
          <w:b/>
          <w:color w:val="000000"/>
          <w:szCs w:val="24"/>
          <w:lang w:eastAsia="ar-SA"/>
        </w:rPr>
        <w:t>„požární nádrž“</w:t>
      </w:r>
      <w:r w:rsidRPr="00304959">
        <w:rPr>
          <w:rFonts w:ascii="Calibri" w:hAnsi="Calibri" w:cs="Calibri"/>
          <w:color w:val="000000"/>
          <w:szCs w:val="24"/>
          <w:lang w:eastAsia="ar-SA"/>
        </w:rPr>
        <w:t>.</w:t>
      </w:r>
    </w:p>
    <w:p w14:paraId="35B204AA" w14:textId="77777777" w:rsidR="008B5C16" w:rsidRPr="00304959" w:rsidRDefault="008B5C16" w:rsidP="008B5C16">
      <w:pPr>
        <w:jc w:val="both"/>
        <w:rPr>
          <w:rFonts w:ascii="Calibri" w:hAnsi="Calibri" w:cs="Calibri"/>
          <w:szCs w:val="24"/>
        </w:rPr>
      </w:pPr>
    </w:p>
    <w:p w14:paraId="0969BEAF" w14:textId="77777777" w:rsidR="0011677C" w:rsidRPr="008B5C16" w:rsidRDefault="0011677C" w:rsidP="0011677C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 w:rsidRPr="008B5C16">
        <w:rPr>
          <w:rFonts w:ascii="Calibri" w:hAnsi="Calibri" w:cs="Calibri"/>
          <w:b/>
          <w:bCs/>
          <w:color w:val="000000"/>
        </w:rPr>
        <w:t>II.</w:t>
      </w:r>
    </w:p>
    <w:p w14:paraId="38C4F9A5" w14:textId="77777777" w:rsidR="0011677C" w:rsidRPr="008B5C16" w:rsidRDefault="0011677C" w:rsidP="0011677C">
      <w:pPr>
        <w:pStyle w:val="Normlnweb"/>
        <w:spacing w:before="0" w:after="0"/>
        <w:ind w:left="425" w:hanging="425"/>
        <w:jc w:val="center"/>
        <w:rPr>
          <w:rFonts w:ascii="Calibri" w:hAnsi="Calibri" w:cs="Calibri"/>
          <w:b/>
          <w:bCs/>
          <w:color w:val="000000"/>
        </w:rPr>
      </w:pPr>
      <w:r w:rsidRPr="008B5C16">
        <w:rPr>
          <w:rFonts w:ascii="Calibri" w:hAnsi="Calibri" w:cs="Calibri"/>
          <w:b/>
          <w:bCs/>
          <w:color w:val="000000"/>
        </w:rPr>
        <w:t>Prohlášení smluvních stran</w:t>
      </w:r>
    </w:p>
    <w:p w14:paraId="77AA0003" w14:textId="77777777" w:rsidR="0000721D" w:rsidRDefault="0000721D" w:rsidP="0000721D">
      <w:pPr>
        <w:numPr>
          <w:ilvl w:val="0"/>
          <w:numId w:val="14"/>
        </w:numPr>
        <w:ind w:left="426" w:hanging="426"/>
        <w:jc w:val="both"/>
      </w:pPr>
      <w:r>
        <w:rPr>
          <w:rFonts w:ascii="Calibri" w:hAnsi="Calibri" w:cs="Calibri"/>
          <w:color w:val="000000"/>
          <w:szCs w:val="24"/>
          <w:lang w:eastAsia="ar-SA"/>
        </w:rPr>
        <w:t>Účastníci této smlouvy prohlašují, že nejsou v úpadku ani jim nehrozí úpadek, ani proti nim není uplatňován žádný nárok, v souvislosti s nímž by uzavření a splnění této smlouvy mohlo být v budoucnu zpochybněno (např. uplatněním relativní neúčinnosti právního jednání obsaženého v této smlouvě).</w:t>
      </w:r>
    </w:p>
    <w:p w14:paraId="4FCF6175" w14:textId="77777777" w:rsidR="0011677C" w:rsidRDefault="0011677C" w:rsidP="0011677C">
      <w:pPr>
        <w:numPr>
          <w:ilvl w:val="0"/>
          <w:numId w:val="14"/>
        </w:numPr>
        <w:ind w:left="426" w:hanging="426"/>
        <w:jc w:val="both"/>
      </w:pPr>
      <w:r>
        <w:rPr>
          <w:rFonts w:ascii="Calibri" w:hAnsi="Calibri" w:cs="Calibri"/>
          <w:color w:val="000000"/>
          <w:szCs w:val="24"/>
        </w:rPr>
        <w:t>Prodávající upozornil kupujícího na skutečnost, že předmět koupě jsou pozemky druhu „trvalý travní porost“, které jsou zahrnuty do zemědělského půdního fondu, proto bude kupující muset požádat o vynětí předmětu koupě ze zemědělského půdního fondu, uhradit veškeré náklady s takovým vynětím spojené.</w:t>
      </w:r>
    </w:p>
    <w:p w14:paraId="61DAB4C5" w14:textId="77777777" w:rsidR="0011677C" w:rsidRDefault="0011677C" w:rsidP="0011677C">
      <w:pPr>
        <w:numPr>
          <w:ilvl w:val="0"/>
          <w:numId w:val="14"/>
        </w:numPr>
        <w:ind w:left="426" w:hanging="426"/>
        <w:jc w:val="both"/>
      </w:pPr>
      <w:r>
        <w:rPr>
          <w:rFonts w:ascii="Calibri" w:hAnsi="Calibri" w:cs="Calibri"/>
          <w:color w:val="000000"/>
          <w:szCs w:val="24"/>
          <w:lang w:eastAsia="ar-SA"/>
        </w:rPr>
        <w:t xml:space="preserve">Prodávající prohlašuje, že </w:t>
      </w:r>
      <w:r>
        <w:rPr>
          <w:rFonts w:ascii="Calibri" w:hAnsi="Calibri" w:cs="Calibri"/>
          <w:color w:val="000000"/>
          <w:szCs w:val="24"/>
        </w:rPr>
        <w:t xml:space="preserve">předmět koupě </w:t>
      </w:r>
      <w:r>
        <w:rPr>
          <w:rFonts w:ascii="Calibri" w:hAnsi="Calibri" w:cs="Calibri"/>
          <w:color w:val="000000"/>
          <w:szCs w:val="24"/>
          <w:lang w:eastAsia="ar-SA"/>
        </w:rPr>
        <w:t>není zatížen věcnými břemeny, zástavními právy, dluhy nebo jakýmikoliv právy třetích osob, vyjma závad uvedených v této smlouvě.</w:t>
      </w:r>
    </w:p>
    <w:p w14:paraId="1E55DFA8" w14:textId="02F270CA" w:rsidR="0011677C" w:rsidRDefault="0011677C" w:rsidP="0011677C">
      <w:pPr>
        <w:numPr>
          <w:ilvl w:val="0"/>
          <w:numId w:val="14"/>
        </w:numPr>
        <w:ind w:left="426" w:hanging="426"/>
        <w:jc w:val="both"/>
      </w:pPr>
      <w:r>
        <w:rPr>
          <w:rFonts w:ascii="Calibri" w:hAnsi="Calibri" w:cs="Calibri"/>
          <w:color w:val="000000"/>
          <w:szCs w:val="24"/>
          <w:lang w:eastAsia="ar-SA"/>
        </w:rPr>
        <w:t xml:space="preserve">Na pozemku p. č. 2185/4 popsaném v čl. I. odst. 1 vázne věcné břemeno zřizování a provozování vedení údržby a oprav podzemního komunikačního vedení ve prospěch společnosti </w:t>
      </w:r>
      <w:r w:rsidR="004C5278">
        <w:rPr>
          <w:rFonts w:ascii="Calibri" w:hAnsi="Calibri" w:cs="Calibri"/>
          <w:color w:val="000000"/>
          <w:szCs w:val="24"/>
          <w:lang w:eastAsia="ar-SA"/>
        </w:rPr>
        <w:t>***</w:t>
      </w:r>
      <w:r>
        <w:rPr>
          <w:rFonts w:ascii="Calibri" w:hAnsi="Calibri" w:cs="Calibri"/>
          <w:color w:val="000000"/>
          <w:szCs w:val="24"/>
          <w:lang w:eastAsia="ar-SA"/>
        </w:rPr>
        <w:t xml:space="preserve">, IČ </w:t>
      </w:r>
      <w:r w:rsidR="004C5278">
        <w:rPr>
          <w:rFonts w:ascii="Calibri" w:hAnsi="Calibri" w:cs="Calibri"/>
          <w:color w:val="000000"/>
          <w:szCs w:val="24"/>
          <w:lang w:eastAsia="ar-SA"/>
        </w:rPr>
        <w:t>***</w:t>
      </w:r>
      <w:r>
        <w:rPr>
          <w:rFonts w:ascii="Calibri" w:hAnsi="Calibri" w:cs="Calibri"/>
          <w:color w:val="000000"/>
          <w:szCs w:val="24"/>
          <w:lang w:eastAsia="ar-SA"/>
        </w:rPr>
        <w:t xml:space="preserve"> založené smlouvou o zřízení věcného břemene </w:t>
      </w:r>
      <w:r w:rsidR="00994686">
        <w:rPr>
          <w:rFonts w:ascii="Calibri" w:hAnsi="Calibri" w:cs="Calibri"/>
          <w:color w:val="000000"/>
          <w:szCs w:val="24"/>
          <w:lang w:eastAsia="ar-SA"/>
        </w:rPr>
        <w:t>– úplatnou</w:t>
      </w:r>
      <w:r>
        <w:rPr>
          <w:rFonts w:ascii="Calibri" w:hAnsi="Calibri" w:cs="Calibri"/>
          <w:color w:val="000000"/>
          <w:szCs w:val="24"/>
          <w:lang w:eastAsia="ar-SA"/>
        </w:rPr>
        <w:t xml:space="preserve">, účinky vkladu práva vznikly 05.06.2009. Územní rozsah tohoto věcného břemene zasahuje do </w:t>
      </w:r>
      <w:r w:rsidR="00994686">
        <w:rPr>
          <w:rFonts w:ascii="Calibri" w:hAnsi="Calibri" w:cs="Calibri"/>
          <w:color w:val="000000"/>
          <w:szCs w:val="24"/>
          <w:lang w:eastAsia="ar-SA"/>
        </w:rPr>
        <w:t>předmětu koupě</w:t>
      </w:r>
      <w:r>
        <w:rPr>
          <w:rFonts w:ascii="Calibri" w:hAnsi="Calibri" w:cs="Calibri"/>
          <w:color w:val="000000"/>
          <w:szCs w:val="24"/>
          <w:lang w:eastAsia="ar-SA"/>
        </w:rPr>
        <w:t xml:space="preserve">. </w:t>
      </w:r>
    </w:p>
    <w:p w14:paraId="5F71EDB2" w14:textId="48C86750" w:rsidR="0011677C" w:rsidRDefault="0011677C" w:rsidP="0011677C">
      <w:pPr>
        <w:numPr>
          <w:ilvl w:val="0"/>
          <w:numId w:val="14"/>
        </w:numPr>
        <w:ind w:left="426" w:hanging="426"/>
        <w:jc w:val="both"/>
      </w:pPr>
      <w:r>
        <w:rPr>
          <w:rFonts w:ascii="Calibri" w:hAnsi="Calibri" w:cs="Calibri"/>
          <w:color w:val="000000"/>
          <w:szCs w:val="24"/>
          <w:lang w:eastAsia="ar-SA"/>
        </w:rPr>
        <w:t>Na pozemku p. č.  2170/21 popsaném v</w:t>
      </w:r>
      <w:r w:rsidR="0027380A">
        <w:rPr>
          <w:rFonts w:ascii="Calibri" w:hAnsi="Calibri" w:cs="Calibri"/>
          <w:color w:val="000000"/>
          <w:szCs w:val="24"/>
          <w:lang w:eastAsia="ar-SA"/>
        </w:rPr>
        <w:t> čl. I.</w:t>
      </w:r>
      <w:r>
        <w:rPr>
          <w:rFonts w:ascii="Calibri" w:hAnsi="Calibri" w:cs="Calibri"/>
          <w:color w:val="000000"/>
          <w:szCs w:val="24"/>
          <w:lang w:eastAsia="ar-SA"/>
        </w:rPr>
        <w:t xml:space="preserve"> odst. 1 vázne věcné břemeno zřizování a provozování vedení </w:t>
      </w:r>
      <w:r w:rsidR="0027380A">
        <w:rPr>
          <w:rFonts w:ascii="Calibri" w:hAnsi="Calibri" w:cs="Calibri"/>
          <w:color w:val="000000"/>
          <w:szCs w:val="24"/>
          <w:lang w:eastAsia="ar-SA"/>
        </w:rPr>
        <w:t xml:space="preserve">zařízení </w:t>
      </w:r>
      <w:r>
        <w:rPr>
          <w:rFonts w:ascii="Calibri" w:hAnsi="Calibri" w:cs="Calibri"/>
          <w:color w:val="000000"/>
          <w:szCs w:val="24"/>
          <w:lang w:eastAsia="ar-SA"/>
        </w:rPr>
        <w:t xml:space="preserve">distribuční soustavy ve prospěch společnosti </w:t>
      </w:r>
      <w:r w:rsidR="004C5278">
        <w:rPr>
          <w:rFonts w:ascii="Calibri" w:hAnsi="Calibri" w:cs="Calibri"/>
          <w:color w:val="000000"/>
          <w:szCs w:val="24"/>
          <w:lang w:eastAsia="ar-SA"/>
        </w:rPr>
        <w:t>***</w:t>
      </w:r>
      <w:r>
        <w:rPr>
          <w:rFonts w:ascii="Calibri" w:hAnsi="Calibri" w:cs="Calibri"/>
          <w:color w:val="000000"/>
          <w:szCs w:val="24"/>
          <w:lang w:eastAsia="ar-SA"/>
        </w:rPr>
        <w:t xml:space="preserve">, </w:t>
      </w:r>
      <w:r w:rsidR="004C5278">
        <w:rPr>
          <w:rFonts w:ascii="Calibri" w:hAnsi="Calibri" w:cs="Calibri"/>
          <w:color w:val="000000"/>
          <w:szCs w:val="24"/>
          <w:lang w:eastAsia="ar-SA"/>
        </w:rPr>
        <w:t>***</w:t>
      </w:r>
      <w:r>
        <w:rPr>
          <w:rFonts w:ascii="Calibri" w:hAnsi="Calibri" w:cs="Calibri"/>
          <w:color w:val="000000"/>
          <w:szCs w:val="24"/>
          <w:lang w:eastAsia="ar-SA"/>
        </w:rPr>
        <w:t xml:space="preserve">, IČ </w:t>
      </w:r>
      <w:r w:rsidR="004C5278">
        <w:rPr>
          <w:rFonts w:ascii="Calibri" w:hAnsi="Calibri" w:cs="Calibri"/>
          <w:color w:val="000000"/>
          <w:szCs w:val="24"/>
          <w:lang w:eastAsia="ar-SA"/>
        </w:rPr>
        <w:t>***</w:t>
      </w:r>
      <w:r>
        <w:rPr>
          <w:rFonts w:ascii="Calibri" w:hAnsi="Calibri" w:cs="Calibri"/>
          <w:color w:val="000000"/>
          <w:szCs w:val="24"/>
          <w:lang w:eastAsia="ar-SA"/>
        </w:rPr>
        <w:t xml:space="preserve">založené smlouvou o zřízení věcného břemene ze dne 03.02.2016, účinky vkladu práva vznikly 08.02.2016. Územní rozsah tohoto věcného břemene zasahuje do </w:t>
      </w:r>
      <w:r w:rsidR="0027380A">
        <w:rPr>
          <w:rFonts w:ascii="Calibri" w:hAnsi="Calibri" w:cs="Calibri"/>
          <w:color w:val="000000"/>
          <w:szCs w:val="24"/>
          <w:lang w:eastAsia="ar-SA"/>
        </w:rPr>
        <w:t>předmětu koupě</w:t>
      </w:r>
      <w:r>
        <w:rPr>
          <w:rFonts w:ascii="Calibri" w:hAnsi="Calibri" w:cs="Calibri"/>
          <w:color w:val="000000"/>
          <w:szCs w:val="24"/>
          <w:lang w:eastAsia="ar-SA"/>
        </w:rPr>
        <w:t xml:space="preserve">. </w:t>
      </w:r>
    </w:p>
    <w:p w14:paraId="30B8B250" w14:textId="77777777" w:rsidR="0011677C" w:rsidRPr="000D6D77" w:rsidRDefault="0000721D" w:rsidP="0011677C">
      <w:pPr>
        <w:numPr>
          <w:ilvl w:val="0"/>
          <w:numId w:val="14"/>
        </w:numPr>
        <w:ind w:left="426" w:hanging="426"/>
        <w:jc w:val="both"/>
      </w:pPr>
      <w:r>
        <w:rPr>
          <w:rFonts w:ascii="Calibri" w:hAnsi="Calibri" w:cs="Calibri"/>
          <w:color w:val="000000"/>
          <w:szCs w:val="24"/>
          <w:lang w:eastAsia="ar-SA"/>
        </w:rPr>
        <w:t>P</w:t>
      </w:r>
      <w:r w:rsidR="0011677C">
        <w:rPr>
          <w:rFonts w:ascii="Calibri" w:hAnsi="Calibri" w:cs="Calibri"/>
          <w:color w:val="000000"/>
          <w:szCs w:val="24"/>
          <w:lang w:eastAsia="ar-SA"/>
        </w:rPr>
        <w:t xml:space="preserve">rodávající prohlašuje, že </w:t>
      </w:r>
      <w:r>
        <w:rPr>
          <w:rFonts w:ascii="Calibri" w:hAnsi="Calibri" w:cs="Calibri"/>
          <w:color w:val="000000"/>
          <w:szCs w:val="24"/>
        </w:rPr>
        <w:t>předmět koupě</w:t>
      </w:r>
      <w:r w:rsidR="0011677C">
        <w:rPr>
          <w:rFonts w:ascii="Calibri" w:hAnsi="Calibri" w:cs="Calibri"/>
          <w:color w:val="000000"/>
          <w:szCs w:val="24"/>
        </w:rPr>
        <w:t xml:space="preserve"> </w:t>
      </w:r>
      <w:r w:rsidR="0011677C">
        <w:rPr>
          <w:rFonts w:ascii="Calibri" w:hAnsi="Calibri" w:cs="Calibri"/>
          <w:color w:val="000000"/>
          <w:szCs w:val="24"/>
          <w:lang w:eastAsia="ar-SA"/>
        </w:rPr>
        <w:t xml:space="preserve">byl v minulosti využíván pouze k zemědělským účelům. </w:t>
      </w:r>
      <w:r>
        <w:rPr>
          <w:rFonts w:ascii="Calibri" w:hAnsi="Calibri" w:cs="Calibri"/>
          <w:color w:val="000000"/>
          <w:szCs w:val="24"/>
          <w:lang w:eastAsia="ar-SA"/>
        </w:rPr>
        <w:t>P</w:t>
      </w:r>
      <w:r w:rsidR="0011677C">
        <w:rPr>
          <w:rFonts w:ascii="Calibri" w:hAnsi="Calibri" w:cs="Calibri"/>
          <w:color w:val="000000"/>
          <w:szCs w:val="24"/>
          <w:lang w:eastAsia="ar-SA"/>
        </w:rPr>
        <w:t xml:space="preserve">rodávající zároveň prohlašuje, že mu není známo, že by </w:t>
      </w:r>
      <w:r>
        <w:rPr>
          <w:rFonts w:ascii="Calibri" w:hAnsi="Calibri" w:cs="Calibri"/>
          <w:color w:val="000000"/>
          <w:szCs w:val="24"/>
        </w:rPr>
        <w:t>předmět koupě</w:t>
      </w:r>
      <w:r w:rsidR="0011677C">
        <w:rPr>
          <w:rFonts w:ascii="Calibri" w:hAnsi="Calibri" w:cs="Calibri"/>
          <w:color w:val="000000"/>
          <w:szCs w:val="24"/>
        </w:rPr>
        <w:t xml:space="preserve"> </w:t>
      </w:r>
      <w:r w:rsidR="0011677C">
        <w:rPr>
          <w:rFonts w:ascii="Calibri" w:hAnsi="Calibri" w:cs="Calibri"/>
          <w:color w:val="000000"/>
          <w:szCs w:val="24"/>
          <w:lang w:eastAsia="ar-SA"/>
        </w:rPr>
        <w:t xml:space="preserve">byl zatížen jinými zátěžemi (především ekologickými zátěžemi – znečištění ropnými produkty, jinými nebezpečnými látkami). Vzhledem k tomu, že zemědělskou činnost na </w:t>
      </w:r>
      <w:r>
        <w:rPr>
          <w:rFonts w:ascii="Calibri" w:hAnsi="Calibri" w:cs="Calibri"/>
          <w:color w:val="000000"/>
          <w:szCs w:val="24"/>
          <w:lang w:eastAsia="ar-SA"/>
        </w:rPr>
        <w:t>předmětu koupě</w:t>
      </w:r>
      <w:r w:rsidR="0011677C">
        <w:rPr>
          <w:rFonts w:ascii="Calibri" w:hAnsi="Calibri" w:cs="Calibri"/>
          <w:color w:val="000000"/>
          <w:szCs w:val="24"/>
          <w:lang w:eastAsia="ar-SA"/>
        </w:rPr>
        <w:t xml:space="preserve"> neprováděl prodávající, sjednávají smluvní strany, že případné vyskytnuvší se zátěže zmíněné v předchozí větě nepovažují smluvní strany za vady </w:t>
      </w:r>
      <w:r>
        <w:rPr>
          <w:rFonts w:ascii="Calibri" w:hAnsi="Calibri" w:cs="Calibri"/>
          <w:color w:val="000000"/>
          <w:szCs w:val="24"/>
          <w:lang w:eastAsia="ar-SA"/>
        </w:rPr>
        <w:t>předmětu koupě</w:t>
      </w:r>
      <w:r w:rsidR="0011677C">
        <w:rPr>
          <w:rFonts w:ascii="Calibri" w:hAnsi="Calibri" w:cs="Calibri"/>
          <w:color w:val="000000"/>
          <w:szCs w:val="24"/>
          <w:lang w:eastAsia="ar-SA"/>
        </w:rPr>
        <w:t xml:space="preserve">. </w:t>
      </w:r>
    </w:p>
    <w:p w14:paraId="389D6913" w14:textId="77777777" w:rsidR="005D607B" w:rsidRPr="00304959" w:rsidRDefault="005D607B" w:rsidP="005D607B">
      <w:pPr>
        <w:numPr>
          <w:ilvl w:val="0"/>
          <w:numId w:val="14"/>
        </w:numPr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color w:val="000000"/>
          <w:szCs w:val="24"/>
        </w:rPr>
        <w:t>Kupující prohlašuje, že se před uzavřením této smlouvy seznámil:</w:t>
      </w:r>
    </w:p>
    <w:p w14:paraId="09D4D8B8" w14:textId="77777777" w:rsidR="005D607B" w:rsidRPr="00304959" w:rsidRDefault="005D607B" w:rsidP="005D607B">
      <w:pPr>
        <w:ind w:left="709" w:hanging="283"/>
        <w:jc w:val="both"/>
        <w:rPr>
          <w:rFonts w:ascii="Calibri" w:hAnsi="Calibri" w:cs="Calibri"/>
          <w:color w:val="000000"/>
          <w:szCs w:val="24"/>
        </w:rPr>
      </w:pPr>
      <w:r w:rsidRPr="00304959">
        <w:rPr>
          <w:rFonts w:ascii="Calibri" w:hAnsi="Calibri" w:cs="Calibri"/>
          <w:szCs w:val="24"/>
        </w:rPr>
        <w:t xml:space="preserve">a) </w:t>
      </w:r>
      <w:r w:rsidRPr="00304959">
        <w:rPr>
          <w:rFonts w:ascii="Calibri" w:hAnsi="Calibri" w:cs="Calibri"/>
          <w:color w:val="000000"/>
          <w:szCs w:val="24"/>
        </w:rPr>
        <w:t xml:space="preserve">s fyzickým stavem </w:t>
      </w:r>
      <w:r w:rsidRPr="00304959">
        <w:rPr>
          <w:rFonts w:ascii="Calibri" w:hAnsi="Calibri" w:cs="Calibri"/>
          <w:color w:val="000000"/>
          <w:szCs w:val="24"/>
          <w:lang w:eastAsia="ar-SA"/>
        </w:rPr>
        <w:t xml:space="preserve">předmětu koupě </w:t>
      </w:r>
      <w:r w:rsidRPr="00304959">
        <w:rPr>
          <w:rFonts w:ascii="Calibri" w:hAnsi="Calibri" w:cs="Calibri"/>
          <w:color w:val="000000"/>
          <w:szCs w:val="24"/>
        </w:rPr>
        <w:t>i se stavem zápisů v katastru nemovitostí, které se pozemků uvedených v</w:t>
      </w:r>
      <w:r>
        <w:rPr>
          <w:rFonts w:ascii="Calibri" w:hAnsi="Calibri" w:cs="Calibri"/>
          <w:color w:val="000000"/>
          <w:szCs w:val="24"/>
        </w:rPr>
        <w:t xml:space="preserve"> čl. I. </w:t>
      </w:r>
      <w:r w:rsidRPr="00304959">
        <w:rPr>
          <w:rFonts w:ascii="Calibri" w:hAnsi="Calibri" w:cs="Calibri"/>
          <w:color w:val="000000"/>
          <w:szCs w:val="24"/>
        </w:rPr>
        <w:t>odst. 1 týkají,</w:t>
      </w:r>
    </w:p>
    <w:p w14:paraId="458AC404" w14:textId="77777777" w:rsidR="005D607B" w:rsidRPr="00304959" w:rsidRDefault="005D607B" w:rsidP="005D607B">
      <w:pPr>
        <w:ind w:left="709" w:hanging="283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 xml:space="preserve">b) </w:t>
      </w:r>
      <w:r>
        <w:rPr>
          <w:rFonts w:ascii="Calibri" w:hAnsi="Calibri" w:cs="Calibri"/>
          <w:szCs w:val="24"/>
        </w:rPr>
        <w:tab/>
      </w:r>
      <w:r w:rsidRPr="00304959">
        <w:rPr>
          <w:rFonts w:ascii="Calibri" w:hAnsi="Calibri" w:cs="Calibri"/>
          <w:color w:val="000000"/>
          <w:szCs w:val="24"/>
        </w:rPr>
        <w:t>s rozsahem přípojek,</w:t>
      </w:r>
    </w:p>
    <w:p w14:paraId="778E97A1" w14:textId="77777777" w:rsidR="005D607B" w:rsidRPr="00304959" w:rsidRDefault="005D607B" w:rsidP="005D607B">
      <w:pPr>
        <w:ind w:left="709" w:hanging="283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lastRenderedPageBreak/>
        <w:t xml:space="preserve">c) </w:t>
      </w:r>
      <w:r>
        <w:rPr>
          <w:rFonts w:ascii="Calibri" w:hAnsi="Calibri" w:cs="Calibri"/>
          <w:szCs w:val="24"/>
        </w:rPr>
        <w:tab/>
      </w:r>
      <w:r w:rsidRPr="00304959">
        <w:rPr>
          <w:rFonts w:ascii="Calibri" w:hAnsi="Calibri" w:cs="Calibri"/>
          <w:color w:val="000000"/>
          <w:szCs w:val="24"/>
        </w:rPr>
        <w:t>s fyzickým stavem požární nádrže,</w:t>
      </w:r>
    </w:p>
    <w:p w14:paraId="170CF498" w14:textId="77777777" w:rsidR="004E1434" w:rsidRDefault="005D607B" w:rsidP="004006C1">
      <w:pPr>
        <w:pStyle w:val="Normlnweb"/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</w:rPr>
        <w:t xml:space="preserve">d) </w:t>
      </w:r>
      <w:r>
        <w:rPr>
          <w:rFonts w:ascii="Calibri" w:hAnsi="Calibri" w:cs="Calibri"/>
        </w:rPr>
        <w:tab/>
      </w:r>
      <w:r w:rsidRPr="00304959">
        <w:rPr>
          <w:rFonts w:ascii="Calibri" w:hAnsi="Calibri" w:cs="Calibri"/>
          <w:color w:val="000000"/>
        </w:rPr>
        <w:t>s technickou dokumentací průmyslové zóny, zejména s projektovou dokumentací technické infrastruktury, s možnostmi napojení na inženýrské sítě.</w:t>
      </w:r>
    </w:p>
    <w:p w14:paraId="345BF4F3" w14:textId="6667CA5A" w:rsidR="004006C1" w:rsidRDefault="004E1434" w:rsidP="004006C1">
      <w:pPr>
        <w:pStyle w:val="Normlnweb"/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8</w:t>
      </w:r>
      <w:r w:rsidR="004006C1">
        <w:rPr>
          <w:rFonts w:ascii="Calibri" w:hAnsi="Calibri" w:cs="Calibri"/>
          <w:color w:val="000000"/>
        </w:rPr>
        <w:t xml:space="preserve">. </w:t>
      </w:r>
      <w:r w:rsidR="004006C1">
        <w:rPr>
          <w:rFonts w:ascii="Calibri" w:hAnsi="Calibri" w:cs="Calibri"/>
          <w:color w:val="000000"/>
        </w:rPr>
        <w:tab/>
      </w:r>
      <w:r w:rsidR="004006C1" w:rsidRPr="00304959">
        <w:rPr>
          <w:rFonts w:ascii="Calibri" w:hAnsi="Calibri" w:cs="Calibri"/>
          <w:color w:val="000000"/>
        </w:rPr>
        <w:t xml:space="preserve">Prodávající prohlašuje, že mu nejsou známy žádné vady předmětu koupě, které by bránily ve výstavbě </w:t>
      </w:r>
      <w:r w:rsidR="004006C1">
        <w:rPr>
          <w:rFonts w:ascii="Calibri" w:hAnsi="Calibri" w:cs="Calibri"/>
          <w:color w:val="000000"/>
        </w:rPr>
        <w:t>Výrobní</w:t>
      </w:r>
      <w:r w:rsidR="004006C1" w:rsidRPr="00304959">
        <w:rPr>
          <w:rFonts w:ascii="Calibri" w:hAnsi="Calibri" w:cs="Calibri"/>
          <w:color w:val="000000"/>
        </w:rPr>
        <w:t xml:space="preserve"> haly</w:t>
      </w:r>
      <w:r w:rsidR="004006C1">
        <w:rPr>
          <w:rFonts w:ascii="Calibri" w:hAnsi="Calibri" w:cs="Calibri"/>
          <w:color w:val="000000"/>
        </w:rPr>
        <w:t xml:space="preserve"> v souladu </w:t>
      </w:r>
      <w:r w:rsidR="004006C1" w:rsidRPr="00304959">
        <w:rPr>
          <w:rFonts w:ascii="Calibri" w:hAnsi="Calibri" w:cs="Calibri"/>
          <w:color w:val="000000"/>
        </w:rPr>
        <w:t>s platným územním plánem města Domažlice.</w:t>
      </w:r>
    </w:p>
    <w:p w14:paraId="46D0D2B0" w14:textId="77777777" w:rsidR="000D6D77" w:rsidRDefault="000D6D77" w:rsidP="0004699A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</w:p>
    <w:p w14:paraId="542F7D8E" w14:textId="77777777" w:rsidR="00877BCD" w:rsidRDefault="00877BCD" w:rsidP="0004699A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 w:rsidRPr="00304959">
        <w:rPr>
          <w:rFonts w:ascii="Calibri" w:hAnsi="Calibri" w:cs="Calibri"/>
          <w:b/>
          <w:bCs/>
          <w:color w:val="000000"/>
        </w:rPr>
        <w:t>II</w:t>
      </w:r>
      <w:r w:rsidR="008B5C16">
        <w:rPr>
          <w:rFonts w:ascii="Calibri" w:hAnsi="Calibri" w:cs="Calibri"/>
          <w:b/>
          <w:bCs/>
          <w:color w:val="000000"/>
        </w:rPr>
        <w:t>I</w:t>
      </w:r>
      <w:r w:rsidRPr="00304959">
        <w:rPr>
          <w:rFonts w:ascii="Calibri" w:hAnsi="Calibri" w:cs="Calibri"/>
          <w:b/>
          <w:bCs/>
          <w:color w:val="000000"/>
        </w:rPr>
        <w:t>.</w:t>
      </w:r>
    </w:p>
    <w:p w14:paraId="3CF0A5B3" w14:textId="77777777" w:rsidR="0011677C" w:rsidRPr="00304959" w:rsidRDefault="0011677C" w:rsidP="0004699A">
      <w:pPr>
        <w:pStyle w:val="Normln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Prodej předmětu koupě a umožnění užívání požární nádrže</w:t>
      </w:r>
    </w:p>
    <w:p w14:paraId="77119A31" w14:textId="77777777" w:rsidR="00877BCD" w:rsidRPr="00304959" w:rsidRDefault="00877BCD" w:rsidP="0004699A">
      <w:pPr>
        <w:pStyle w:val="Normlnweb"/>
        <w:numPr>
          <w:ilvl w:val="0"/>
          <w:numId w:val="13"/>
        </w:numPr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eastAsia="SimSun" w:hAnsi="Calibri" w:cs="Calibri"/>
          <w:color w:val="000000"/>
        </w:rPr>
        <w:t>Prodávající</w:t>
      </w:r>
      <w:r w:rsidRPr="00304959">
        <w:rPr>
          <w:rFonts w:ascii="Calibri" w:hAnsi="Calibri" w:cs="Calibri"/>
          <w:color w:val="000000"/>
        </w:rPr>
        <w:t xml:space="preserve"> touto sm</w:t>
      </w:r>
      <w:r w:rsidRPr="00304959">
        <w:rPr>
          <w:rFonts w:ascii="Calibri" w:eastAsia="SimSun" w:hAnsi="Calibri" w:cs="Calibri"/>
          <w:color w:val="000000"/>
        </w:rPr>
        <w:t>louvou</w:t>
      </w:r>
      <w:r w:rsidRPr="00304959">
        <w:rPr>
          <w:rFonts w:ascii="Calibri" w:hAnsi="Calibri" w:cs="Calibri"/>
          <w:color w:val="000000"/>
        </w:rPr>
        <w:t xml:space="preserve"> prodává kupujícímu předmět koupě</w:t>
      </w:r>
      <w:r w:rsidRPr="00304959">
        <w:rPr>
          <w:rFonts w:ascii="Calibri" w:hAnsi="Calibri" w:cs="Calibri"/>
          <w:b/>
          <w:color w:val="000000"/>
        </w:rPr>
        <w:t xml:space="preserve"> </w:t>
      </w:r>
      <w:r w:rsidR="0000721D" w:rsidRPr="0000721D">
        <w:rPr>
          <w:rFonts w:ascii="Calibri" w:hAnsi="Calibri" w:cs="Calibri"/>
          <w:bCs/>
          <w:color w:val="000000"/>
        </w:rPr>
        <w:t xml:space="preserve">se všemi jeho součástmi a s veškerým příslušenstvím </w:t>
      </w:r>
      <w:r w:rsidRPr="00304959">
        <w:rPr>
          <w:rFonts w:ascii="Calibri" w:eastAsia="SimSun" w:hAnsi="Calibri" w:cs="Calibri"/>
          <w:color w:val="000000"/>
        </w:rPr>
        <w:t>za</w:t>
      </w:r>
      <w:r w:rsidRPr="00304959">
        <w:rPr>
          <w:rFonts w:ascii="Calibri" w:hAnsi="Calibri" w:cs="Calibri"/>
          <w:color w:val="000000"/>
        </w:rPr>
        <w:t xml:space="preserve"> vzájemně dohodnutou kupní cenu ve </w:t>
      </w:r>
      <w:r w:rsidRPr="000D6D77">
        <w:rPr>
          <w:rFonts w:ascii="Calibri" w:hAnsi="Calibri" w:cs="Calibri"/>
          <w:color w:val="000000"/>
        </w:rPr>
        <w:t xml:space="preserve">výši </w:t>
      </w:r>
      <w:r w:rsidR="002D1D90">
        <w:rPr>
          <w:rFonts w:ascii="Calibri" w:hAnsi="Calibri" w:cs="Calibri"/>
          <w:color w:val="000000"/>
        </w:rPr>
        <w:t>23.593.722</w:t>
      </w:r>
      <w:r w:rsidR="002D1D90" w:rsidRPr="000D6D77">
        <w:rPr>
          <w:rFonts w:ascii="Calibri" w:hAnsi="Calibri" w:cs="Calibri"/>
          <w:color w:val="000000"/>
        </w:rPr>
        <w:t xml:space="preserve">. </w:t>
      </w:r>
      <w:r w:rsidRPr="000D6D77">
        <w:rPr>
          <w:rFonts w:ascii="Calibri" w:hAnsi="Calibri" w:cs="Calibri"/>
          <w:color w:val="000000"/>
        </w:rPr>
        <w:t>Kč</w:t>
      </w:r>
      <w:r w:rsidR="00E952D0" w:rsidRPr="00304959">
        <w:rPr>
          <w:rFonts w:ascii="Calibri" w:hAnsi="Calibri" w:cs="Calibri"/>
          <w:b/>
          <w:bCs/>
          <w:color w:val="000000"/>
        </w:rPr>
        <w:t xml:space="preserve"> </w:t>
      </w:r>
      <w:r w:rsidR="006906B0" w:rsidRPr="00304959">
        <w:rPr>
          <w:rFonts w:ascii="Calibri" w:hAnsi="Calibri" w:cs="Calibri"/>
          <w:color w:val="000000"/>
        </w:rPr>
        <w:t xml:space="preserve">zvýšenou o daň z přidané hodnoty (ke sjednané částce kupní ceny bude připočtena daň z přidané hodnoty ve výši dle platných právních předpisů) </w:t>
      </w:r>
      <w:r w:rsidRPr="00304959">
        <w:rPr>
          <w:rFonts w:ascii="Calibri" w:hAnsi="Calibri" w:cs="Calibri"/>
          <w:color w:val="000000"/>
          <w:lang w:eastAsia="ar-SA"/>
        </w:rPr>
        <w:t xml:space="preserve">a </w:t>
      </w:r>
      <w:r w:rsidRPr="00304959">
        <w:rPr>
          <w:rFonts w:ascii="Calibri" w:hAnsi="Calibri" w:cs="Calibri"/>
          <w:color w:val="000000"/>
        </w:rPr>
        <w:t>kupující předmět koupě</w:t>
      </w:r>
      <w:r w:rsidRPr="00304959">
        <w:rPr>
          <w:rFonts w:ascii="Calibri" w:hAnsi="Calibri" w:cs="Calibri"/>
          <w:b/>
          <w:color w:val="000000"/>
        </w:rPr>
        <w:t xml:space="preserve"> </w:t>
      </w:r>
      <w:r w:rsidR="0000721D" w:rsidRPr="0000721D">
        <w:rPr>
          <w:rFonts w:ascii="Calibri" w:hAnsi="Calibri" w:cs="Calibri"/>
          <w:bCs/>
          <w:color w:val="000000"/>
        </w:rPr>
        <w:t xml:space="preserve">se všemi jeho součástmi a s veškerým příslušenstvím </w:t>
      </w:r>
      <w:r w:rsidRPr="00304959">
        <w:rPr>
          <w:rFonts w:ascii="Calibri" w:eastAsia="SimSun" w:hAnsi="Calibri" w:cs="Calibri"/>
          <w:color w:val="000000"/>
        </w:rPr>
        <w:t>za</w:t>
      </w:r>
      <w:r w:rsidRPr="00304959">
        <w:rPr>
          <w:rFonts w:ascii="Calibri" w:hAnsi="Calibri" w:cs="Calibri"/>
          <w:color w:val="000000"/>
        </w:rPr>
        <w:t xml:space="preserve"> uvedenou kupní cenu </w:t>
      </w:r>
      <w:r w:rsidRPr="00304959">
        <w:rPr>
          <w:rFonts w:ascii="Calibri" w:eastAsia="SimSun" w:hAnsi="Calibri" w:cs="Calibri"/>
          <w:color w:val="000000"/>
        </w:rPr>
        <w:t>kupuje</w:t>
      </w:r>
      <w:r w:rsidRPr="00304959">
        <w:rPr>
          <w:rFonts w:ascii="Calibri" w:hAnsi="Calibri" w:cs="Calibri"/>
          <w:color w:val="000000"/>
        </w:rPr>
        <w:t xml:space="preserve"> a přijímá do svého výlučného vlastnictví.</w:t>
      </w:r>
      <w:r w:rsidR="00725B7D" w:rsidRPr="00304959">
        <w:rPr>
          <w:rFonts w:ascii="Calibri" w:hAnsi="Calibri" w:cs="Calibri"/>
          <w:color w:val="000000"/>
        </w:rPr>
        <w:t xml:space="preserve"> </w:t>
      </w:r>
      <w:r w:rsidR="006906B0" w:rsidRPr="00304959">
        <w:rPr>
          <w:rFonts w:ascii="Calibri" w:hAnsi="Calibri" w:cs="Calibri"/>
          <w:color w:val="000000"/>
        </w:rPr>
        <w:t xml:space="preserve">Kupní cena byla stanovena jako součin výměry předmětu koupě a jednotkové ceny </w:t>
      </w:r>
      <w:r w:rsidR="00111402">
        <w:rPr>
          <w:rFonts w:ascii="Calibri" w:hAnsi="Calibri" w:cs="Calibri"/>
          <w:color w:val="000000"/>
        </w:rPr>
        <w:t>2 346</w:t>
      </w:r>
      <w:r w:rsidR="00111402" w:rsidRPr="00304959">
        <w:rPr>
          <w:rFonts w:ascii="Calibri" w:hAnsi="Calibri" w:cs="Calibri"/>
          <w:color w:val="000000"/>
        </w:rPr>
        <w:t xml:space="preserve"> </w:t>
      </w:r>
      <w:r w:rsidR="006906B0" w:rsidRPr="00304959">
        <w:rPr>
          <w:rFonts w:ascii="Calibri" w:hAnsi="Calibri" w:cs="Calibri"/>
          <w:color w:val="000000"/>
        </w:rPr>
        <w:t>Kč za m</w:t>
      </w:r>
      <w:r w:rsidR="006906B0" w:rsidRPr="00304959">
        <w:rPr>
          <w:rFonts w:ascii="Calibri" w:hAnsi="Calibri" w:cs="Calibri"/>
          <w:color w:val="000000"/>
          <w:vertAlign w:val="superscript"/>
        </w:rPr>
        <w:t>2</w:t>
      </w:r>
      <w:r w:rsidR="006876B4" w:rsidRPr="00304959">
        <w:rPr>
          <w:rFonts w:ascii="Calibri" w:hAnsi="Calibri" w:cs="Calibri"/>
          <w:color w:val="000000"/>
          <w:vertAlign w:val="superscript"/>
        </w:rPr>
        <w:t xml:space="preserve"> </w:t>
      </w:r>
      <w:r w:rsidR="006876B4" w:rsidRPr="00304959">
        <w:rPr>
          <w:rFonts w:ascii="Calibri" w:hAnsi="Calibri" w:cs="Calibri"/>
          <w:color w:val="000000"/>
        </w:rPr>
        <w:t>bez DPH</w:t>
      </w:r>
      <w:r w:rsidR="006906B0" w:rsidRPr="00304959">
        <w:rPr>
          <w:rFonts w:ascii="Calibri" w:hAnsi="Calibri" w:cs="Calibri"/>
          <w:color w:val="000000"/>
        </w:rPr>
        <w:t>.</w:t>
      </w:r>
    </w:p>
    <w:p w14:paraId="795545A7" w14:textId="77777777" w:rsidR="00AF644B" w:rsidRPr="0000721D" w:rsidRDefault="00AF644B" w:rsidP="0000721D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Cs w:val="24"/>
        </w:rPr>
      </w:pPr>
      <w:r w:rsidRPr="00304959">
        <w:rPr>
          <w:rFonts w:ascii="Calibri" w:hAnsi="Calibri" w:cs="Calibri"/>
          <w:szCs w:val="24"/>
        </w:rPr>
        <w:t xml:space="preserve">Prodávající </w:t>
      </w:r>
      <w:r w:rsidR="0000721D">
        <w:rPr>
          <w:rFonts w:ascii="Calibri" w:hAnsi="Calibri" w:cs="Calibri"/>
          <w:szCs w:val="24"/>
        </w:rPr>
        <w:t>touto smlouvou umožňuje</w:t>
      </w:r>
      <w:r w:rsidRPr="00304959">
        <w:rPr>
          <w:rFonts w:ascii="Calibri" w:hAnsi="Calibri" w:cs="Calibri"/>
          <w:szCs w:val="24"/>
        </w:rPr>
        <w:t xml:space="preserve"> kupujícímu užívání požární nádrže k účelům požární ochrany </w:t>
      </w:r>
      <w:r w:rsidR="008B1B9C">
        <w:rPr>
          <w:rFonts w:ascii="Calibri" w:hAnsi="Calibri" w:cs="Calibri"/>
          <w:szCs w:val="24"/>
        </w:rPr>
        <w:t>Výrobní</w:t>
      </w:r>
      <w:r w:rsidRPr="00304959">
        <w:rPr>
          <w:rFonts w:ascii="Calibri" w:hAnsi="Calibri" w:cs="Calibri"/>
          <w:szCs w:val="24"/>
        </w:rPr>
        <w:t xml:space="preserve"> haly</w:t>
      </w:r>
      <w:r w:rsidR="005D607B">
        <w:rPr>
          <w:rFonts w:ascii="Calibri" w:hAnsi="Calibri" w:cs="Calibri"/>
          <w:szCs w:val="24"/>
        </w:rPr>
        <w:t xml:space="preserve"> při úhradě dále sjednaného </w:t>
      </w:r>
      <w:r w:rsidR="005D607B" w:rsidRPr="00304959">
        <w:rPr>
          <w:rFonts w:ascii="Calibri" w:hAnsi="Calibri" w:cs="Calibri"/>
          <w:szCs w:val="24"/>
        </w:rPr>
        <w:t>příspěv</w:t>
      </w:r>
      <w:r w:rsidR="005D607B">
        <w:rPr>
          <w:rFonts w:ascii="Calibri" w:hAnsi="Calibri" w:cs="Calibri"/>
          <w:szCs w:val="24"/>
        </w:rPr>
        <w:t>ku</w:t>
      </w:r>
      <w:r w:rsidR="005D607B" w:rsidRPr="00304959">
        <w:rPr>
          <w:rFonts w:ascii="Calibri" w:hAnsi="Calibri" w:cs="Calibri"/>
          <w:szCs w:val="24"/>
        </w:rPr>
        <w:t xml:space="preserve"> na provoz, údržbu a opravy požární nádrže </w:t>
      </w:r>
      <w:r w:rsidR="005D607B">
        <w:rPr>
          <w:rFonts w:ascii="Calibri" w:hAnsi="Calibri" w:cs="Calibri"/>
          <w:szCs w:val="24"/>
        </w:rPr>
        <w:t>(dále též jen „</w:t>
      </w:r>
      <w:r w:rsidR="005D607B" w:rsidRPr="005D607B">
        <w:rPr>
          <w:rFonts w:ascii="Calibri" w:hAnsi="Calibri" w:cs="Calibri"/>
          <w:b/>
          <w:bCs/>
          <w:szCs w:val="24"/>
        </w:rPr>
        <w:t>Příspěvek</w:t>
      </w:r>
      <w:r w:rsidR="005D607B">
        <w:rPr>
          <w:rFonts w:ascii="Calibri" w:hAnsi="Calibri" w:cs="Calibri"/>
          <w:szCs w:val="24"/>
        </w:rPr>
        <w:t>“) kupujícím</w:t>
      </w:r>
      <w:r w:rsidR="0000721D">
        <w:rPr>
          <w:rFonts w:ascii="Calibri" w:hAnsi="Calibri" w:cs="Calibri"/>
          <w:szCs w:val="24"/>
        </w:rPr>
        <w:t xml:space="preserve"> a kupující </w:t>
      </w:r>
      <w:r w:rsidRPr="0000721D">
        <w:rPr>
          <w:rFonts w:ascii="Calibri" w:hAnsi="Calibri" w:cs="Calibri"/>
          <w:szCs w:val="24"/>
        </w:rPr>
        <w:t xml:space="preserve">právo užívat požární nádrž k výše uvedeným účelům od prodávajícího </w:t>
      </w:r>
      <w:r w:rsidR="0000721D">
        <w:rPr>
          <w:rFonts w:ascii="Calibri" w:hAnsi="Calibri" w:cs="Calibri"/>
          <w:szCs w:val="24"/>
        </w:rPr>
        <w:t>přijímá</w:t>
      </w:r>
      <w:r w:rsidR="005D607B">
        <w:rPr>
          <w:rFonts w:ascii="Calibri" w:hAnsi="Calibri" w:cs="Calibri"/>
          <w:szCs w:val="24"/>
        </w:rPr>
        <w:t xml:space="preserve"> a zavazuje se uhradit prodávajícímu Příspěvek</w:t>
      </w:r>
      <w:r w:rsidRPr="0000721D">
        <w:rPr>
          <w:rFonts w:ascii="Calibri" w:hAnsi="Calibri" w:cs="Calibri"/>
          <w:szCs w:val="24"/>
        </w:rPr>
        <w:t>.</w:t>
      </w:r>
    </w:p>
    <w:p w14:paraId="575E219C" w14:textId="5DE88713" w:rsidR="00AF644B" w:rsidRPr="00304959" w:rsidRDefault="005D607B" w:rsidP="0004699A">
      <w:pPr>
        <w:numPr>
          <w:ilvl w:val="0"/>
          <w:numId w:val="13"/>
        </w:numPr>
        <w:ind w:left="426" w:hanging="426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szCs w:val="24"/>
        </w:rPr>
        <w:t>Smluvní strany sjednávají výši</w:t>
      </w:r>
      <w:r w:rsidR="00630F2F">
        <w:rPr>
          <w:rFonts w:ascii="Calibri" w:hAnsi="Calibri" w:cs="Calibri"/>
          <w:szCs w:val="24"/>
        </w:rPr>
        <w:t xml:space="preserve"> jednorázového</w:t>
      </w:r>
      <w:r w:rsidR="00AF644B" w:rsidRPr="00304959">
        <w:rPr>
          <w:rFonts w:ascii="Calibri" w:hAnsi="Calibri" w:cs="Calibri"/>
          <w:szCs w:val="24"/>
        </w:rPr>
        <w:t xml:space="preserve"> příspěv</w:t>
      </w:r>
      <w:r>
        <w:rPr>
          <w:rFonts w:ascii="Calibri" w:hAnsi="Calibri" w:cs="Calibri"/>
          <w:szCs w:val="24"/>
        </w:rPr>
        <w:t>ku</w:t>
      </w:r>
      <w:r w:rsidR="00AF644B" w:rsidRPr="00304959">
        <w:rPr>
          <w:rFonts w:ascii="Calibri" w:hAnsi="Calibri" w:cs="Calibri"/>
          <w:szCs w:val="24"/>
        </w:rPr>
        <w:t xml:space="preserve"> na provoz, údržbu a opravy požární nádrže </w:t>
      </w:r>
      <w:r>
        <w:rPr>
          <w:rFonts w:ascii="Calibri" w:hAnsi="Calibri" w:cs="Calibri"/>
          <w:szCs w:val="24"/>
        </w:rPr>
        <w:t>na částku</w:t>
      </w:r>
      <w:r w:rsidR="00AF644B" w:rsidRPr="00304959">
        <w:rPr>
          <w:rFonts w:ascii="Calibri" w:hAnsi="Calibri" w:cs="Calibri"/>
          <w:szCs w:val="24"/>
        </w:rPr>
        <w:t xml:space="preserve"> 150.000 Kč </w:t>
      </w:r>
      <w:r w:rsidR="00680F24" w:rsidRPr="00304959">
        <w:rPr>
          <w:rFonts w:ascii="Calibri" w:hAnsi="Calibri" w:cs="Calibri"/>
          <w:szCs w:val="24"/>
        </w:rPr>
        <w:t>z</w:t>
      </w:r>
      <w:r w:rsidR="00AF644B" w:rsidRPr="00304959">
        <w:rPr>
          <w:rFonts w:ascii="Calibri" w:hAnsi="Calibri" w:cs="Calibri"/>
          <w:szCs w:val="24"/>
        </w:rPr>
        <w:t>výšen</w:t>
      </w:r>
      <w:r>
        <w:rPr>
          <w:rFonts w:ascii="Calibri" w:hAnsi="Calibri" w:cs="Calibri"/>
          <w:szCs w:val="24"/>
        </w:rPr>
        <w:t>ou</w:t>
      </w:r>
      <w:r w:rsidR="00AF644B" w:rsidRPr="00304959">
        <w:rPr>
          <w:rFonts w:ascii="Calibri" w:hAnsi="Calibri" w:cs="Calibri"/>
          <w:szCs w:val="24"/>
        </w:rPr>
        <w:t xml:space="preserve"> o daň z přidané hodnoty (ke sjednané částce </w:t>
      </w:r>
      <w:r>
        <w:rPr>
          <w:rFonts w:ascii="Calibri" w:hAnsi="Calibri" w:cs="Calibri"/>
          <w:szCs w:val="24"/>
        </w:rPr>
        <w:t>P</w:t>
      </w:r>
      <w:r w:rsidRPr="00304959">
        <w:rPr>
          <w:rFonts w:ascii="Calibri" w:hAnsi="Calibri" w:cs="Calibri"/>
          <w:szCs w:val="24"/>
        </w:rPr>
        <w:t xml:space="preserve">říspěvku </w:t>
      </w:r>
      <w:r w:rsidR="00AF644B" w:rsidRPr="00304959">
        <w:rPr>
          <w:rFonts w:ascii="Calibri" w:hAnsi="Calibri" w:cs="Calibri"/>
          <w:szCs w:val="24"/>
        </w:rPr>
        <w:t>bude připočtena daň z přidané hodnoty ve výši dle patných právní</w:t>
      </w:r>
      <w:r w:rsidR="00680F24" w:rsidRPr="00304959">
        <w:rPr>
          <w:rFonts w:ascii="Calibri" w:hAnsi="Calibri" w:cs="Calibri"/>
          <w:szCs w:val="24"/>
        </w:rPr>
        <w:t xml:space="preserve">ch </w:t>
      </w:r>
      <w:r w:rsidR="00AF644B" w:rsidRPr="00304959">
        <w:rPr>
          <w:rFonts w:ascii="Calibri" w:hAnsi="Calibri" w:cs="Calibri"/>
          <w:szCs w:val="24"/>
        </w:rPr>
        <w:t>předpisů)</w:t>
      </w:r>
      <w:r w:rsidR="00725B7D" w:rsidRPr="00304959">
        <w:rPr>
          <w:rFonts w:ascii="Calibri" w:hAnsi="Calibri" w:cs="Calibri"/>
          <w:szCs w:val="24"/>
        </w:rPr>
        <w:t>.</w:t>
      </w:r>
    </w:p>
    <w:p w14:paraId="513C46F2" w14:textId="707B7587" w:rsidR="00FC673A" w:rsidRPr="00304959" w:rsidRDefault="00725B7D" w:rsidP="0004699A">
      <w:pPr>
        <w:pStyle w:val="Normlnweb"/>
        <w:spacing w:before="0" w:after="0"/>
        <w:ind w:left="420" w:hanging="420"/>
        <w:jc w:val="both"/>
        <w:rPr>
          <w:rFonts w:ascii="Calibri" w:hAnsi="Calibri" w:cs="Calibri"/>
        </w:rPr>
      </w:pPr>
      <w:r w:rsidRPr="00304959">
        <w:rPr>
          <w:rFonts w:ascii="Calibri" w:hAnsi="Calibri" w:cs="Calibri"/>
          <w:color w:val="000000"/>
        </w:rPr>
        <w:t>6</w:t>
      </w:r>
      <w:r w:rsidR="00877BCD" w:rsidRPr="00304959">
        <w:rPr>
          <w:rFonts w:ascii="Calibri" w:hAnsi="Calibri" w:cs="Calibri"/>
          <w:color w:val="000000"/>
        </w:rPr>
        <w:t>.</w:t>
      </w:r>
      <w:r w:rsidR="00877BCD" w:rsidRPr="00304959">
        <w:rPr>
          <w:rFonts w:ascii="Calibri" w:hAnsi="Calibri" w:cs="Calibri"/>
          <w:color w:val="000000"/>
        </w:rPr>
        <w:tab/>
        <w:t xml:space="preserve">Kupující se zavazuje uhradit kupní cenu za předmět koupě </w:t>
      </w:r>
      <w:r w:rsidR="005D607B">
        <w:rPr>
          <w:rFonts w:ascii="Calibri" w:hAnsi="Calibri" w:cs="Calibri"/>
          <w:color w:val="000000"/>
        </w:rPr>
        <w:t xml:space="preserve">a Příspěvek </w:t>
      </w:r>
      <w:r w:rsidR="003B2FD8" w:rsidRPr="00304959">
        <w:rPr>
          <w:rFonts w:ascii="Calibri" w:hAnsi="Calibri" w:cs="Calibri"/>
          <w:color w:val="000000"/>
        </w:rPr>
        <w:t>do 15 dnů ode dne uzavření této smlouvy, a to převodem na účet prodávajícího číslo 109782579/0300 pod variabilním symbolem</w:t>
      </w:r>
      <w:r w:rsidR="00E35019" w:rsidRPr="00304959">
        <w:rPr>
          <w:rFonts w:ascii="Calibri" w:hAnsi="Calibri" w:cs="Calibri"/>
          <w:color w:val="000000"/>
        </w:rPr>
        <w:t xml:space="preserve"> </w:t>
      </w:r>
      <w:r w:rsidR="00DE63AC">
        <w:rPr>
          <w:rFonts w:ascii="Calibri" w:hAnsi="Calibri" w:cs="Calibri"/>
          <w:color w:val="000000"/>
        </w:rPr>
        <w:t>9091002185</w:t>
      </w:r>
      <w:r w:rsidR="00FC673A" w:rsidRPr="00304959">
        <w:rPr>
          <w:rFonts w:ascii="Calibri" w:hAnsi="Calibri" w:cs="Calibri"/>
          <w:color w:val="000000"/>
        </w:rPr>
        <w:t>.</w:t>
      </w:r>
    </w:p>
    <w:p w14:paraId="107A93A0" w14:textId="77777777" w:rsidR="00877BCD" w:rsidRPr="00304959" w:rsidRDefault="00725B7D" w:rsidP="0004699A">
      <w:pPr>
        <w:pStyle w:val="Normlnweb"/>
        <w:spacing w:before="0" w:after="0"/>
        <w:ind w:left="420" w:hanging="420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>7</w:t>
      </w:r>
      <w:r w:rsidR="00877BCD" w:rsidRPr="00304959">
        <w:rPr>
          <w:rFonts w:ascii="Calibri" w:hAnsi="Calibri" w:cs="Calibri"/>
          <w:color w:val="000000"/>
        </w:rPr>
        <w:t>.</w:t>
      </w:r>
      <w:r w:rsidR="00877BCD" w:rsidRPr="00304959">
        <w:rPr>
          <w:rFonts w:ascii="Calibri" w:hAnsi="Calibri" w:cs="Calibri"/>
          <w:color w:val="000000"/>
        </w:rPr>
        <w:tab/>
      </w:r>
      <w:r w:rsidR="00FC673A" w:rsidRPr="00304959">
        <w:rPr>
          <w:rFonts w:ascii="Calibri" w:hAnsi="Calibri" w:cs="Calibri"/>
        </w:rPr>
        <w:t>Bude-li kupující v prodlení</w:t>
      </w:r>
      <w:r w:rsidR="00D37BA7" w:rsidRPr="00304959">
        <w:rPr>
          <w:rFonts w:ascii="Calibri" w:hAnsi="Calibri" w:cs="Calibri"/>
        </w:rPr>
        <w:t xml:space="preserve"> s úhradou kupní ceny </w:t>
      </w:r>
      <w:r w:rsidR="005D607B">
        <w:rPr>
          <w:rFonts w:ascii="Calibri" w:hAnsi="Calibri" w:cs="Calibri"/>
        </w:rPr>
        <w:t>či</w:t>
      </w:r>
      <w:r w:rsidR="005D607B" w:rsidRPr="00304959">
        <w:rPr>
          <w:rFonts w:ascii="Calibri" w:hAnsi="Calibri" w:cs="Calibri"/>
        </w:rPr>
        <w:t xml:space="preserve"> </w:t>
      </w:r>
      <w:r w:rsidR="00D37BA7" w:rsidRPr="00304959">
        <w:rPr>
          <w:rFonts w:ascii="Calibri" w:hAnsi="Calibri" w:cs="Calibri"/>
        </w:rPr>
        <w:t xml:space="preserve">její části </w:t>
      </w:r>
      <w:r w:rsidR="005D607B">
        <w:rPr>
          <w:rFonts w:ascii="Calibri" w:hAnsi="Calibri" w:cs="Calibri"/>
        </w:rPr>
        <w:t xml:space="preserve">nebo Příspěvku či jeho části </w:t>
      </w:r>
      <w:r w:rsidR="00FC673A" w:rsidRPr="00304959">
        <w:rPr>
          <w:rFonts w:ascii="Calibri" w:hAnsi="Calibri" w:cs="Calibri"/>
        </w:rPr>
        <w:t xml:space="preserve">déle než 7 dnů, </w:t>
      </w:r>
      <w:r w:rsidR="00EE6EE5" w:rsidRPr="00304959">
        <w:rPr>
          <w:rFonts w:ascii="Calibri" w:hAnsi="Calibri" w:cs="Calibri"/>
        </w:rPr>
        <w:t>sjednávají smluvní strany, že prodávající má právo od této smlouvy odstoupit. Odstoupením prodávajícího od této smlouvy není dotčeno jeho právo na náhradu újmy vzniklé mu v důsledku prodlení kupujícího s úhradou kupní ceny</w:t>
      </w:r>
      <w:r w:rsidR="00877BCD" w:rsidRPr="00304959">
        <w:rPr>
          <w:rFonts w:ascii="Calibri" w:hAnsi="Calibri" w:cs="Calibri"/>
          <w:color w:val="000000"/>
        </w:rPr>
        <w:t>.</w:t>
      </w:r>
    </w:p>
    <w:p w14:paraId="497E0F35" w14:textId="77777777" w:rsidR="002E724E" w:rsidRPr="00304959" w:rsidRDefault="002E724E" w:rsidP="0004699A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</w:p>
    <w:p w14:paraId="041A32EF" w14:textId="70200135" w:rsidR="00877BCD" w:rsidRDefault="00877BCD" w:rsidP="0004699A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 w:rsidRPr="00304959">
        <w:rPr>
          <w:rFonts w:ascii="Calibri" w:hAnsi="Calibri" w:cs="Calibri"/>
          <w:b/>
          <w:bCs/>
          <w:color w:val="000000"/>
        </w:rPr>
        <w:t>I</w:t>
      </w:r>
      <w:r w:rsidR="00DE66F2">
        <w:rPr>
          <w:rFonts w:ascii="Calibri" w:hAnsi="Calibri" w:cs="Calibri"/>
          <w:b/>
          <w:bCs/>
          <w:color w:val="000000"/>
        </w:rPr>
        <w:t>V</w:t>
      </w:r>
      <w:r w:rsidRPr="00304959">
        <w:rPr>
          <w:rFonts w:ascii="Calibri" w:hAnsi="Calibri" w:cs="Calibri"/>
          <w:b/>
          <w:bCs/>
          <w:color w:val="000000"/>
        </w:rPr>
        <w:t>.</w:t>
      </w:r>
    </w:p>
    <w:p w14:paraId="7C20A3A8" w14:textId="77777777" w:rsidR="000D6D77" w:rsidRPr="00304959" w:rsidRDefault="004006C1" w:rsidP="0004699A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Závazek kupujícího využít předmět koupě k výstavbě Výrobní haly, zákaz zcizení a zatížení předmětu koupě</w:t>
      </w:r>
    </w:p>
    <w:p w14:paraId="0B336403" w14:textId="77777777" w:rsidR="00C15BF2" w:rsidRPr="00304959" w:rsidRDefault="00B96162" w:rsidP="0004699A">
      <w:pPr>
        <w:pStyle w:val="Normlnweb"/>
        <w:numPr>
          <w:ilvl w:val="0"/>
          <w:numId w:val="7"/>
        </w:numPr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 xml:space="preserve">Kupující je podle dohody smluvních stran povinen a zavazuje se </w:t>
      </w:r>
      <w:r w:rsidR="00E27BB5" w:rsidRPr="00304959">
        <w:rPr>
          <w:rFonts w:ascii="Calibri" w:hAnsi="Calibri" w:cs="Calibri"/>
          <w:color w:val="000000"/>
        </w:rPr>
        <w:t>vy</w:t>
      </w:r>
      <w:r w:rsidRPr="00304959">
        <w:rPr>
          <w:rFonts w:ascii="Calibri" w:hAnsi="Calibri" w:cs="Calibri"/>
          <w:color w:val="000000"/>
        </w:rPr>
        <w:t>užít předmět koupě výhradně k</w:t>
      </w:r>
      <w:r w:rsidR="005D7282" w:rsidRPr="00304959">
        <w:rPr>
          <w:rFonts w:ascii="Calibri" w:hAnsi="Calibri" w:cs="Calibri"/>
          <w:color w:val="000000"/>
        </w:rPr>
        <w:t xml:space="preserve"> výstavbě </w:t>
      </w:r>
      <w:r w:rsidR="008B1B9C">
        <w:rPr>
          <w:rFonts w:ascii="Calibri" w:hAnsi="Calibri" w:cs="Calibri"/>
          <w:color w:val="000000"/>
        </w:rPr>
        <w:t>Výrobní</w:t>
      </w:r>
      <w:r w:rsidR="005D7282" w:rsidRPr="00304959">
        <w:rPr>
          <w:rFonts w:ascii="Calibri" w:hAnsi="Calibri" w:cs="Calibri"/>
          <w:color w:val="000000"/>
        </w:rPr>
        <w:t xml:space="preserve"> haly </w:t>
      </w:r>
      <w:r w:rsidR="004006C1">
        <w:rPr>
          <w:rFonts w:ascii="Calibri" w:hAnsi="Calibri" w:cs="Calibri"/>
          <w:color w:val="000000"/>
        </w:rPr>
        <w:t xml:space="preserve">(tedy haly </w:t>
      </w:r>
      <w:r w:rsidR="005D7282" w:rsidRPr="00304959">
        <w:rPr>
          <w:rFonts w:ascii="Calibri" w:hAnsi="Calibri" w:cs="Calibri"/>
          <w:color w:val="000000"/>
        </w:rPr>
        <w:t xml:space="preserve">s využitím </w:t>
      </w:r>
      <w:r w:rsidR="004006C1">
        <w:rPr>
          <w:rFonts w:ascii="Calibri" w:hAnsi="Calibri" w:cs="Calibri"/>
          <w:color w:val="000000"/>
        </w:rPr>
        <w:t>sjednaným v</w:t>
      </w:r>
      <w:r w:rsidR="004006C1" w:rsidRPr="00304959">
        <w:rPr>
          <w:rFonts w:ascii="Calibri" w:hAnsi="Calibri" w:cs="Calibri"/>
          <w:color w:val="000000"/>
        </w:rPr>
        <w:t xml:space="preserve"> </w:t>
      </w:r>
      <w:r w:rsidR="005D7282" w:rsidRPr="00304959">
        <w:rPr>
          <w:rFonts w:ascii="Calibri" w:hAnsi="Calibri" w:cs="Calibri"/>
          <w:color w:val="000000"/>
        </w:rPr>
        <w:t xml:space="preserve">čl. I. odst. </w:t>
      </w:r>
      <w:r w:rsidR="004006C1">
        <w:rPr>
          <w:rFonts w:ascii="Calibri" w:hAnsi="Calibri" w:cs="Calibri"/>
          <w:color w:val="000000"/>
        </w:rPr>
        <w:t>3) v souladu s</w:t>
      </w:r>
      <w:r w:rsidR="004006C1" w:rsidRPr="00304959">
        <w:rPr>
          <w:rFonts w:ascii="Calibri" w:hAnsi="Calibri" w:cs="Calibri"/>
          <w:color w:val="000000"/>
        </w:rPr>
        <w:t> platným územním plánem města Domažlice</w:t>
      </w:r>
      <w:r w:rsidR="009979A9" w:rsidRPr="00304959">
        <w:rPr>
          <w:rFonts w:ascii="Calibri" w:hAnsi="Calibri" w:cs="Calibri"/>
          <w:color w:val="000000"/>
        </w:rPr>
        <w:t xml:space="preserve">. </w:t>
      </w:r>
    </w:p>
    <w:p w14:paraId="4D9083DB" w14:textId="1AB72A34" w:rsidR="00B96162" w:rsidRPr="00304959" w:rsidRDefault="009979A9" w:rsidP="0004699A">
      <w:pPr>
        <w:pStyle w:val="Normlnweb"/>
        <w:numPr>
          <w:ilvl w:val="0"/>
          <w:numId w:val="7"/>
        </w:numPr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DE63AC">
        <w:rPr>
          <w:rFonts w:ascii="Calibri" w:hAnsi="Calibri" w:cs="Calibri"/>
          <w:color w:val="000000"/>
        </w:rPr>
        <w:t>K</w:t>
      </w:r>
      <w:r w:rsidR="00B96162" w:rsidRPr="00DE63AC">
        <w:rPr>
          <w:rFonts w:ascii="Calibri" w:hAnsi="Calibri" w:cs="Calibri"/>
          <w:color w:val="000000"/>
        </w:rPr>
        <w:t xml:space="preserve">upující je povinen provést </w:t>
      </w:r>
      <w:r w:rsidR="005D7282" w:rsidRPr="00DE63AC">
        <w:rPr>
          <w:rFonts w:ascii="Calibri" w:hAnsi="Calibri" w:cs="Calibri"/>
          <w:color w:val="000000"/>
        </w:rPr>
        <w:t xml:space="preserve">výstavbu </w:t>
      </w:r>
      <w:r w:rsidR="008B1B9C" w:rsidRPr="00DE63AC">
        <w:rPr>
          <w:rFonts w:ascii="Calibri" w:hAnsi="Calibri" w:cs="Calibri"/>
          <w:color w:val="000000"/>
        </w:rPr>
        <w:t>Výrobní</w:t>
      </w:r>
      <w:r w:rsidR="005D7282" w:rsidRPr="00DE63AC">
        <w:rPr>
          <w:rFonts w:ascii="Calibri" w:hAnsi="Calibri" w:cs="Calibri"/>
          <w:color w:val="000000"/>
        </w:rPr>
        <w:t xml:space="preserve"> haly</w:t>
      </w:r>
      <w:r w:rsidR="00B96162" w:rsidRPr="00DE63AC">
        <w:rPr>
          <w:rFonts w:ascii="Calibri" w:hAnsi="Calibri" w:cs="Calibri"/>
          <w:color w:val="000000"/>
        </w:rPr>
        <w:t xml:space="preserve"> </w:t>
      </w:r>
      <w:r w:rsidR="00C15BF2" w:rsidRPr="00DE63AC">
        <w:rPr>
          <w:rFonts w:ascii="Calibri" w:hAnsi="Calibri" w:cs="Calibri"/>
          <w:color w:val="000000"/>
        </w:rPr>
        <w:t>podle předcházejícího odstavce</w:t>
      </w:r>
      <w:r w:rsidR="000852C4" w:rsidRPr="00DE63AC">
        <w:rPr>
          <w:rFonts w:ascii="Calibri" w:hAnsi="Calibri" w:cs="Calibri"/>
          <w:color w:val="000000"/>
        </w:rPr>
        <w:t xml:space="preserve"> </w:t>
      </w:r>
      <w:r w:rsidR="00B96162" w:rsidRPr="00DE63AC">
        <w:rPr>
          <w:rFonts w:ascii="Calibri" w:hAnsi="Calibri" w:cs="Calibri"/>
          <w:color w:val="000000"/>
        </w:rPr>
        <w:t xml:space="preserve">nejpozději do </w:t>
      </w:r>
      <w:r w:rsidR="00630F2F" w:rsidRPr="00DE63AC">
        <w:rPr>
          <w:rFonts w:ascii="Calibri" w:hAnsi="Calibri" w:cs="Calibri"/>
          <w:color w:val="000000"/>
        </w:rPr>
        <w:t>5</w:t>
      </w:r>
      <w:r w:rsidR="005D7282" w:rsidRPr="00DE63AC">
        <w:rPr>
          <w:rFonts w:ascii="Calibri" w:hAnsi="Calibri" w:cs="Calibri"/>
          <w:color w:val="000000"/>
        </w:rPr>
        <w:t xml:space="preserve"> </w:t>
      </w:r>
      <w:r w:rsidR="00B96162" w:rsidRPr="00DE63AC">
        <w:rPr>
          <w:rFonts w:ascii="Calibri" w:hAnsi="Calibri" w:cs="Calibri"/>
          <w:color w:val="000000"/>
        </w:rPr>
        <w:t>let od uzavření</w:t>
      </w:r>
      <w:r w:rsidR="00B96162" w:rsidRPr="00304959">
        <w:rPr>
          <w:rFonts w:ascii="Calibri" w:hAnsi="Calibri" w:cs="Calibri"/>
          <w:color w:val="000000"/>
        </w:rPr>
        <w:t xml:space="preserve"> této smlouvy</w:t>
      </w:r>
      <w:r w:rsidR="005F6B9F" w:rsidRPr="00304959">
        <w:rPr>
          <w:rFonts w:ascii="Calibri" w:hAnsi="Calibri" w:cs="Calibri"/>
          <w:color w:val="000000"/>
        </w:rPr>
        <w:t xml:space="preserve">. </w:t>
      </w:r>
      <w:r w:rsidR="00C15BF2" w:rsidRPr="00304959">
        <w:rPr>
          <w:rFonts w:ascii="Calibri" w:hAnsi="Calibri" w:cs="Calibri"/>
          <w:color w:val="000000"/>
        </w:rPr>
        <w:t>P</w:t>
      </w:r>
      <w:r w:rsidR="000852C4" w:rsidRPr="00304959">
        <w:rPr>
          <w:rFonts w:ascii="Calibri" w:hAnsi="Calibri" w:cs="Calibri"/>
          <w:color w:val="000000"/>
        </w:rPr>
        <w:t>rovedením</w:t>
      </w:r>
      <w:r w:rsidR="00B96162" w:rsidRPr="00304959">
        <w:rPr>
          <w:rFonts w:ascii="Calibri" w:hAnsi="Calibri" w:cs="Calibri"/>
          <w:color w:val="000000"/>
        </w:rPr>
        <w:t xml:space="preserve"> </w:t>
      </w:r>
      <w:r w:rsidR="005D7282" w:rsidRPr="00304959">
        <w:rPr>
          <w:rFonts w:ascii="Calibri" w:hAnsi="Calibri" w:cs="Calibri"/>
          <w:color w:val="000000"/>
        </w:rPr>
        <w:t xml:space="preserve">výstavby </w:t>
      </w:r>
      <w:r w:rsidR="008B1B9C">
        <w:rPr>
          <w:rFonts w:ascii="Calibri" w:hAnsi="Calibri" w:cs="Calibri"/>
          <w:color w:val="000000"/>
        </w:rPr>
        <w:t>Výrobní</w:t>
      </w:r>
      <w:r w:rsidR="005D7282" w:rsidRPr="00304959">
        <w:rPr>
          <w:rFonts w:ascii="Calibri" w:hAnsi="Calibri" w:cs="Calibri"/>
          <w:color w:val="000000"/>
        </w:rPr>
        <w:t xml:space="preserve"> haly </w:t>
      </w:r>
      <w:r w:rsidR="00C15BF2" w:rsidRPr="00304959">
        <w:rPr>
          <w:rFonts w:ascii="Calibri" w:hAnsi="Calibri" w:cs="Calibri"/>
          <w:color w:val="000000"/>
        </w:rPr>
        <w:t xml:space="preserve">podle předcházející věty </w:t>
      </w:r>
      <w:r w:rsidR="00B96162" w:rsidRPr="00304959">
        <w:rPr>
          <w:rFonts w:ascii="Calibri" w:hAnsi="Calibri" w:cs="Calibri"/>
          <w:color w:val="000000"/>
        </w:rPr>
        <w:t xml:space="preserve">se rozumí </w:t>
      </w:r>
      <w:r w:rsidR="00C15BF2" w:rsidRPr="00304959">
        <w:rPr>
          <w:rFonts w:ascii="Calibri" w:hAnsi="Calibri" w:cs="Calibri"/>
          <w:color w:val="000000"/>
        </w:rPr>
        <w:t>stav</w:t>
      </w:r>
      <w:r w:rsidR="000852C4" w:rsidRPr="00304959">
        <w:rPr>
          <w:rFonts w:ascii="Calibri" w:hAnsi="Calibri" w:cs="Calibri"/>
          <w:color w:val="000000"/>
        </w:rPr>
        <w:t xml:space="preserve">, kdy </w:t>
      </w:r>
      <w:r w:rsidR="00C15BF2" w:rsidRPr="00304959">
        <w:rPr>
          <w:rFonts w:ascii="Calibri" w:hAnsi="Calibri" w:cs="Calibri"/>
          <w:color w:val="000000"/>
        </w:rPr>
        <w:t>ve vztahu k celé stavbě</w:t>
      </w:r>
      <w:r w:rsidR="000852C4" w:rsidRPr="00304959">
        <w:rPr>
          <w:rFonts w:ascii="Calibri" w:hAnsi="Calibri" w:cs="Calibri"/>
          <w:color w:val="000000"/>
        </w:rPr>
        <w:t xml:space="preserve"> </w:t>
      </w:r>
      <w:r w:rsidR="008B1B9C">
        <w:rPr>
          <w:rFonts w:ascii="Calibri" w:hAnsi="Calibri" w:cs="Calibri"/>
          <w:color w:val="000000"/>
        </w:rPr>
        <w:t>Výrobní</w:t>
      </w:r>
      <w:r w:rsidR="005D7282" w:rsidRPr="00304959">
        <w:rPr>
          <w:rFonts w:ascii="Calibri" w:hAnsi="Calibri" w:cs="Calibri"/>
          <w:color w:val="000000"/>
        </w:rPr>
        <w:t xml:space="preserve"> haly</w:t>
      </w:r>
      <w:r w:rsidR="00997B42" w:rsidRPr="00304959">
        <w:rPr>
          <w:rFonts w:ascii="Calibri" w:hAnsi="Calibri" w:cs="Calibri"/>
          <w:color w:val="000000"/>
        </w:rPr>
        <w:t xml:space="preserve"> </w:t>
      </w:r>
      <w:r w:rsidR="00C15BF2" w:rsidRPr="00304959">
        <w:rPr>
          <w:rFonts w:ascii="Calibri" w:hAnsi="Calibri" w:cs="Calibri"/>
          <w:color w:val="000000"/>
        </w:rPr>
        <w:t>(</w:t>
      </w:r>
      <w:r w:rsidR="000852C4" w:rsidRPr="00304959">
        <w:rPr>
          <w:rFonts w:ascii="Calibri" w:hAnsi="Calibri" w:cs="Calibri"/>
          <w:color w:val="000000"/>
        </w:rPr>
        <w:t>tzn. ohledně všech je</w:t>
      </w:r>
      <w:r w:rsidR="00C92ECA" w:rsidRPr="00304959">
        <w:rPr>
          <w:rFonts w:ascii="Calibri" w:hAnsi="Calibri" w:cs="Calibri"/>
          <w:color w:val="000000"/>
        </w:rPr>
        <w:t>jích</w:t>
      </w:r>
      <w:r w:rsidR="000852C4" w:rsidRPr="00304959">
        <w:rPr>
          <w:rFonts w:ascii="Calibri" w:hAnsi="Calibri" w:cs="Calibri"/>
          <w:color w:val="000000"/>
        </w:rPr>
        <w:t xml:space="preserve"> součástí </w:t>
      </w:r>
      <w:r w:rsidR="00C15BF2" w:rsidRPr="00304959">
        <w:rPr>
          <w:rFonts w:ascii="Calibri" w:hAnsi="Calibri" w:cs="Calibri"/>
          <w:color w:val="000000"/>
        </w:rPr>
        <w:t>a</w:t>
      </w:r>
      <w:r w:rsidR="000852C4" w:rsidRPr="00304959">
        <w:rPr>
          <w:rFonts w:ascii="Calibri" w:hAnsi="Calibri" w:cs="Calibri"/>
          <w:color w:val="000000"/>
        </w:rPr>
        <w:t xml:space="preserve"> stavebních objektů</w:t>
      </w:r>
      <w:r w:rsidR="00C15BF2" w:rsidRPr="00304959">
        <w:rPr>
          <w:rFonts w:ascii="Calibri" w:hAnsi="Calibri" w:cs="Calibri"/>
          <w:color w:val="000000"/>
        </w:rPr>
        <w:t>)</w:t>
      </w:r>
      <w:r w:rsidR="000852C4" w:rsidRPr="00304959">
        <w:rPr>
          <w:rFonts w:ascii="Calibri" w:hAnsi="Calibri" w:cs="Calibri"/>
          <w:color w:val="000000"/>
        </w:rPr>
        <w:t xml:space="preserve"> existuje pravomocné kolaudační rozhodnutí</w:t>
      </w:r>
      <w:r w:rsidR="00C15BF2" w:rsidRPr="00304959">
        <w:rPr>
          <w:rFonts w:ascii="Calibri" w:hAnsi="Calibri" w:cs="Calibri"/>
          <w:color w:val="000000"/>
        </w:rPr>
        <w:t xml:space="preserve">, </w:t>
      </w:r>
      <w:r w:rsidR="00B96162" w:rsidRPr="00304959">
        <w:rPr>
          <w:rFonts w:ascii="Calibri" w:hAnsi="Calibri" w:cs="Calibri"/>
          <w:color w:val="000000"/>
        </w:rPr>
        <w:t>jin</w:t>
      </w:r>
      <w:r w:rsidR="000852C4" w:rsidRPr="00304959">
        <w:rPr>
          <w:rFonts w:ascii="Calibri" w:hAnsi="Calibri" w:cs="Calibri"/>
          <w:color w:val="000000"/>
        </w:rPr>
        <w:t>ý</w:t>
      </w:r>
      <w:r w:rsidR="00B96162" w:rsidRPr="00304959">
        <w:rPr>
          <w:rFonts w:ascii="Calibri" w:hAnsi="Calibri" w:cs="Calibri"/>
          <w:color w:val="000000"/>
        </w:rPr>
        <w:t xml:space="preserve"> obdobn</w:t>
      </w:r>
      <w:r w:rsidR="000852C4" w:rsidRPr="00304959">
        <w:rPr>
          <w:rFonts w:ascii="Calibri" w:hAnsi="Calibri" w:cs="Calibri"/>
          <w:color w:val="000000"/>
        </w:rPr>
        <w:t>ý</w:t>
      </w:r>
      <w:r w:rsidR="00B96162" w:rsidRPr="00304959">
        <w:rPr>
          <w:rFonts w:ascii="Calibri" w:hAnsi="Calibri" w:cs="Calibri"/>
          <w:color w:val="000000"/>
        </w:rPr>
        <w:t xml:space="preserve"> správní akt</w:t>
      </w:r>
      <w:r w:rsidR="00C15BF2" w:rsidRPr="00304959">
        <w:rPr>
          <w:rFonts w:ascii="Calibri" w:hAnsi="Calibri" w:cs="Calibri"/>
          <w:color w:val="000000"/>
        </w:rPr>
        <w:t xml:space="preserve"> anebo jinak vzniklé (veřejnoprávní) oprávnění</w:t>
      </w:r>
      <w:r w:rsidR="00B96162" w:rsidRPr="00304959">
        <w:rPr>
          <w:rFonts w:ascii="Calibri" w:hAnsi="Calibri" w:cs="Calibri"/>
          <w:color w:val="000000"/>
        </w:rPr>
        <w:t xml:space="preserve">, na jehož základě </w:t>
      </w:r>
      <w:r w:rsidR="000852C4" w:rsidRPr="00304959">
        <w:rPr>
          <w:rFonts w:ascii="Calibri" w:hAnsi="Calibri" w:cs="Calibri"/>
          <w:color w:val="000000"/>
        </w:rPr>
        <w:t>je</w:t>
      </w:r>
      <w:r w:rsidR="00B96162" w:rsidRPr="00304959">
        <w:rPr>
          <w:rFonts w:ascii="Calibri" w:hAnsi="Calibri" w:cs="Calibri"/>
          <w:color w:val="000000"/>
        </w:rPr>
        <w:t xml:space="preserve"> užívání </w:t>
      </w:r>
      <w:r w:rsidR="00C15BF2" w:rsidRPr="00304959">
        <w:rPr>
          <w:rFonts w:ascii="Calibri" w:hAnsi="Calibri" w:cs="Calibri"/>
          <w:color w:val="000000"/>
        </w:rPr>
        <w:t xml:space="preserve">této </w:t>
      </w:r>
      <w:r w:rsidR="005F6B9F" w:rsidRPr="00304959">
        <w:rPr>
          <w:rFonts w:ascii="Calibri" w:hAnsi="Calibri" w:cs="Calibri"/>
          <w:color w:val="000000"/>
        </w:rPr>
        <w:t xml:space="preserve">stavby </w:t>
      </w:r>
      <w:r w:rsidR="00C15BF2" w:rsidRPr="00304959">
        <w:rPr>
          <w:rFonts w:ascii="Calibri" w:hAnsi="Calibri" w:cs="Calibri"/>
          <w:color w:val="000000"/>
        </w:rPr>
        <w:t xml:space="preserve">trvale </w:t>
      </w:r>
      <w:r w:rsidR="00B96162" w:rsidRPr="00304959">
        <w:rPr>
          <w:rFonts w:ascii="Calibri" w:hAnsi="Calibri" w:cs="Calibri"/>
          <w:color w:val="000000"/>
        </w:rPr>
        <w:t>povoleno</w:t>
      </w:r>
      <w:r w:rsidR="000852C4" w:rsidRPr="00304959">
        <w:rPr>
          <w:rFonts w:ascii="Calibri" w:hAnsi="Calibri" w:cs="Calibri"/>
          <w:color w:val="000000"/>
        </w:rPr>
        <w:t>.</w:t>
      </w:r>
    </w:p>
    <w:p w14:paraId="3C1F4E50" w14:textId="77777777" w:rsidR="003273DE" w:rsidRPr="00304959" w:rsidRDefault="003273DE" w:rsidP="0004699A">
      <w:pPr>
        <w:pStyle w:val="Normlnweb"/>
        <w:numPr>
          <w:ilvl w:val="0"/>
          <w:numId w:val="7"/>
        </w:numPr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>Smluvní strany sjednávají, že prodávající je oprávněn od této smlouvy odstoupit v případě, že:</w:t>
      </w:r>
    </w:p>
    <w:p w14:paraId="180C202B" w14:textId="77777777" w:rsidR="003273DE" w:rsidRPr="00304959" w:rsidRDefault="003273DE" w:rsidP="0004699A">
      <w:pPr>
        <w:pStyle w:val="Normlnweb"/>
        <w:spacing w:before="0" w:after="0"/>
        <w:ind w:left="709" w:hanging="283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>a) kupující využil předmět koupě v rozporu s ujednáním odstavce</w:t>
      </w:r>
      <w:r w:rsidR="00C15BF2" w:rsidRPr="00304959">
        <w:rPr>
          <w:rFonts w:ascii="Calibri" w:hAnsi="Calibri" w:cs="Calibri"/>
          <w:color w:val="000000"/>
        </w:rPr>
        <w:t xml:space="preserve"> 1</w:t>
      </w:r>
      <w:r w:rsidR="00997B42" w:rsidRPr="00304959">
        <w:rPr>
          <w:rFonts w:ascii="Calibri" w:hAnsi="Calibri" w:cs="Calibri"/>
          <w:color w:val="000000"/>
        </w:rPr>
        <w:t xml:space="preserve"> </w:t>
      </w:r>
      <w:r w:rsidR="00C15BF2" w:rsidRPr="00304959">
        <w:rPr>
          <w:rFonts w:ascii="Calibri" w:hAnsi="Calibri" w:cs="Calibri"/>
          <w:color w:val="000000"/>
        </w:rPr>
        <w:t>tohoto článku</w:t>
      </w:r>
      <w:r w:rsidRPr="00304959">
        <w:rPr>
          <w:rFonts w:ascii="Calibri" w:hAnsi="Calibri" w:cs="Calibri"/>
          <w:color w:val="000000"/>
        </w:rPr>
        <w:t>, tedy k jiným účelům než k</w:t>
      </w:r>
      <w:r w:rsidR="005D7282" w:rsidRPr="00304959">
        <w:rPr>
          <w:rFonts w:ascii="Calibri" w:hAnsi="Calibri" w:cs="Calibri"/>
          <w:color w:val="000000"/>
        </w:rPr>
        <w:t xml:space="preserve"> výstavbě </w:t>
      </w:r>
      <w:r w:rsidR="008B1B9C">
        <w:rPr>
          <w:rFonts w:ascii="Calibri" w:hAnsi="Calibri" w:cs="Calibri"/>
          <w:color w:val="000000"/>
        </w:rPr>
        <w:t>Výrobní</w:t>
      </w:r>
      <w:r w:rsidR="005D7282" w:rsidRPr="00304959">
        <w:rPr>
          <w:rFonts w:ascii="Calibri" w:hAnsi="Calibri" w:cs="Calibri"/>
          <w:color w:val="000000"/>
        </w:rPr>
        <w:t xml:space="preserve"> haly</w:t>
      </w:r>
      <w:r w:rsidRPr="00304959">
        <w:rPr>
          <w:rFonts w:ascii="Calibri" w:hAnsi="Calibri" w:cs="Calibri"/>
          <w:color w:val="000000"/>
        </w:rPr>
        <w:t xml:space="preserve"> </w:t>
      </w:r>
      <w:r w:rsidR="00AC5E9E">
        <w:rPr>
          <w:rFonts w:ascii="Calibri" w:hAnsi="Calibri" w:cs="Calibri"/>
          <w:color w:val="000000"/>
        </w:rPr>
        <w:t xml:space="preserve">(tedy haly </w:t>
      </w:r>
      <w:r w:rsidR="00AC5E9E" w:rsidRPr="00304959">
        <w:rPr>
          <w:rFonts w:ascii="Calibri" w:hAnsi="Calibri" w:cs="Calibri"/>
          <w:color w:val="000000"/>
        </w:rPr>
        <w:t xml:space="preserve">s využitím </w:t>
      </w:r>
      <w:r w:rsidR="00AC5E9E">
        <w:rPr>
          <w:rFonts w:ascii="Calibri" w:hAnsi="Calibri" w:cs="Calibri"/>
          <w:color w:val="000000"/>
        </w:rPr>
        <w:t>sjednaným v</w:t>
      </w:r>
      <w:r w:rsidR="00AC5E9E" w:rsidRPr="00304959">
        <w:rPr>
          <w:rFonts w:ascii="Calibri" w:hAnsi="Calibri" w:cs="Calibri"/>
          <w:color w:val="000000"/>
        </w:rPr>
        <w:t xml:space="preserve"> čl. I. odst. </w:t>
      </w:r>
      <w:r w:rsidR="00AC5E9E">
        <w:rPr>
          <w:rFonts w:ascii="Calibri" w:hAnsi="Calibri" w:cs="Calibri"/>
          <w:color w:val="000000"/>
        </w:rPr>
        <w:t>3) v souladu s</w:t>
      </w:r>
      <w:r w:rsidR="00AC5E9E" w:rsidRPr="00304959">
        <w:rPr>
          <w:rFonts w:ascii="Calibri" w:hAnsi="Calibri" w:cs="Calibri"/>
          <w:color w:val="000000"/>
        </w:rPr>
        <w:t> platným územním plánem města Domažlice</w:t>
      </w:r>
      <w:r w:rsidRPr="00304959">
        <w:rPr>
          <w:rFonts w:ascii="Calibri" w:hAnsi="Calibri" w:cs="Calibri"/>
          <w:color w:val="000000"/>
        </w:rPr>
        <w:t>, nebo</w:t>
      </w:r>
    </w:p>
    <w:p w14:paraId="243AC194" w14:textId="77777777" w:rsidR="001B6055" w:rsidRPr="00304959" w:rsidRDefault="003273DE" w:rsidP="0004699A">
      <w:pPr>
        <w:pStyle w:val="Normlnweb"/>
        <w:spacing w:before="0" w:after="0"/>
        <w:ind w:left="709" w:hanging="283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lastRenderedPageBreak/>
        <w:t xml:space="preserve">b) </w:t>
      </w:r>
      <w:r w:rsidR="001B6055" w:rsidRPr="00304959">
        <w:rPr>
          <w:rFonts w:ascii="Calibri" w:hAnsi="Calibri" w:cs="Calibri"/>
          <w:color w:val="000000"/>
        </w:rPr>
        <w:t>kupující</w:t>
      </w:r>
      <w:r w:rsidR="0008310F" w:rsidRPr="00304959">
        <w:rPr>
          <w:rFonts w:ascii="Calibri" w:hAnsi="Calibri" w:cs="Calibri"/>
          <w:color w:val="000000"/>
        </w:rPr>
        <w:t xml:space="preserve"> je </w:t>
      </w:r>
      <w:r w:rsidR="001B6055" w:rsidRPr="00304959">
        <w:rPr>
          <w:rFonts w:ascii="Calibri" w:hAnsi="Calibri" w:cs="Calibri"/>
          <w:color w:val="000000"/>
        </w:rPr>
        <w:t xml:space="preserve">po dobu delší než 3 měsíce </w:t>
      </w:r>
      <w:r w:rsidR="0008310F" w:rsidRPr="00304959">
        <w:rPr>
          <w:rFonts w:ascii="Calibri" w:hAnsi="Calibri" w:cs="Calibri"/>
          <w:color w:val="000000"/>
        </w:rPr>
        <w:t>v prodlení s</w:t>
      </w:r>
      <w:r w:rsidR="005D7282" w:rsidRPr="00304959">
        <w:rPr>
          <w:rFonts w:ascii="Calibri" w:hAnsi="Calibri" w:cs="Calibri"/>
          <w:color w:val="000000"/>
        </w:rPr>
        <w:t xml:space="preserve"> výstavbou </w:t>
      </w:r>
      <w:r w:rsidR="008B1B9C">
        <w:rPr>
          <w:rFonts w:ascii="Calibri" w:hAnsi="Calibri" w:cs="Calibri"/>
          <w:color w:val="000000"/>
        </w:rPr>
        <w:t>Výrobní</w:t>
      </w:r>
      <w:r w:rsidR="0008310F" w:rsidRPr="00304959">
        <w:rPr>
          <w:rFonts w:ascii="Calibri" w:hAnsi="Calibri" w:cs="Calibri"/>
          <w:color w:val="000000"/>
        </w:rPr>
        <w:t xml:space="preserve"> </w:t>
      </w:r>
      <w:r w:rsidR="005D7282" w:rsidRPr="00304959">
        <w:rPr>
          <w:rFonts w:ascii="Calibri" w:hAnsi="Calibri" w:cs="Calibri"/>
          <w:color w:val="000000"/>
        </w:rPr>
        <w:t>haly</w:t>
      </w:r>
      <w:r w:rsidR="00187A0E" w:rsidRPr="00304959">
        <w:rPr>
          <w:rFonts w:ascii="Calibri" w:hAnsi="Calibri" w:cs="Calibri"/>
          <w:color w:val="000000"/>
        </w:rPr>
        <w:t>.</w:t>
      </w:r>
    </w:p>
    <w:p w14:paraId="7D2107D4" w14:textId="77777777" w:rsidR="00C92ECA" w:rsidRPr="00304959" w:rsidRDefault="003219B6" w:rsidP="0004699A">
      <w:pPr>
        <w:pStyle w:val="Normlnweb"/>
        <w:numPr>
          <w:ilvl w:val="0"/>
          <w:numId w:val="7"/>
        </w:numPr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  <w:color w:val="000000"/>
        </w:rPr>
        <w:t>V případě, že prodávající odstoupí od této smlouvy v souladu s ujednáním předcházejícího odstavce, je kupující podle dohody smluvních stran povinen nejpozději do 6 měsíců od</w:t>
      </w:r>
      <w:r w:rsidR="00C15BF2" w:rsidRPr="00304959">
        <w:rPr>
          <w:rFonts w:ascii="Calibri" w:hAnsi="Calibri" w:cs="Calibri"/>
          <w:color w:val="000000"/>
        </w:rPr>
        <w:t xml:space="preserve"> </w:t>
      </w:r>
      <w:r w:rsidR="00301E84" w:rsidRPr="00304959">
        <w:rPr>
          <w:rFonts w:ascii="Calibri" w:hAnsi="Calibri" w:cs="Calibri"/>
          <w:color w:val="000000"/>
        </w:rPr>
        <w:t xml:space="preserve">takového odstoupení </w:t>
      </w:r>
      <w:r w:rsidR="00997B42" w:rsidRPr="00304959">
        <w:rPr>
          <w:rFonts w:ascii="Calibri" w:hAnsi="Calibri" w:cs="Calibri"/>
          <w:color w:val="000000"/>
        </w:rPr>
        <w:t xml:space="preserve">prodávajícího </w:t>
      </w:r>
      <w:r w:rsidR="00301E84" w:rsidRPr="00304959">
        <w:rPr>
          <w:rFonts w:ascii="Calibri" w:hAnsi="Calibri" w:cs="Calibri"/>
          <w:color w:val="000000"/>
        </w:rPr>
        <w:t xml:space="preserve">od smlouvy (jeho doručení) </w:t>
      </w:r>
      <w:r w:rsidRPr="00304959">
        <w:rPr>
          <w:rFonts w:ascii="Calibri" w:hAnsi="Calibri" w:cs="Calibri"/>
          <w:color w:val="000000"/>
        </w:rPr>
        <w:t>předmět koupě vyklidit</w:t>
      </w:r>
      <w:r w:rsidR="00997B42" w:rsidRPr="00304959">
        <w:rPr>
          <w:rFonts w:ascii="Calibri" w:hAnsi="Calibri" w:cs="Calibri"/>
          <w:color w:val="000000"/>
        </w:rPr>
        <w:t>,</w:t>
      </w:r>
      <w:r w:rsidR="00301E84" w:rsidRPr="00304959">
        <w:rPr>
          <w:rFonts w:ascii="Calibri" w:hAnsi="Calibri" w:cs="Calibri"/>
          <w:color w:val="000000"/>
        </w:rPr>
        <w:t xml:space="preserve"> uvést do stavu, ve kterém se nacházel v době uzavření této smlouvy, a v tomto stav</w:t>
      </w:r>
      <w:r w:rsidR="00997B42" w:rsidRPr="00304959">
        <w:rPr>
          <w:rFonts w:ascii="Calibri" w:hAnsi="Calibri" w:cs="Calibri"/>
          <w:color w:val="000000"/>
        </w:rPr>
        <w:t>u jej</w:t>
      </w:r>
      <w:r w:rsidR="00301E84" w:rsidRPr="00304959">
        <w:rPr>
          <w:rFonts w:ascii="Calibri" w:hAnsi="Calibri" w:cs="Calibri"/>
          <w:color w:val="000000"/>
        </w:rPr>
        <w:t xml:space="preserve"> předat prodávajícímu. To neplatí, pokud se smluvní strany písemně dohodnou jinak. Uvedení </w:t>
      </w:r>
      <w:r w:rsidR="00997B42" w:rsidRPr="00304959">
        <w:rPr>
          <w:rFonts w:ascii="Calibri" w:hAnsi="Calibri" w:cs="Calibri"/>
          <w:color w:val="000000"/>
        </w:rPr>
        <w:t xml:space="preserve">předmětu koupě </w:t>
      </w:r>
      <w:r w:rsidR="00301E84" w:rsidRPr="00304959">
        <w:rPr>
          <w:rFonts w:ascii="Calibri" w:hAnsi="Calibri" w:cs="Calibri"/>
          <w:color w:val="000000"/>
        </w:rPr>
        <w:t>do stavu v době uzavření této smlouvy zahrnuje</w:t>
      </w:r>
      <w:r w:rsidRPr="00304959">
        <w:rPr>
          <w:rFonts w:ascii="Calibri" w:hAnsi="Calibri" w:cs="Calibri"/>
          <w:color w:val="000000"/>
        </w:rPr>
        <w:t xml:space="preserve"> zejména</w:t>
      </w:r>
      <w:r w:rsidR="00301E84" w:rsidRPr="00304959">
        <w:rPr>
          <w:rFonts w:ascii="Calibri" w:hAnsi="Calibri" w:cs="Calibri"/>
          <w:color w:val="000000"/>
        </w:rPr>
        <w:t xml:space="preserve"> (nikoliv výlučně)</w:t>
      </w:r>
      <w:r w:rsidRPr="00304959">
        <w:rPr>
          <w:rFonts w:ascii="Calibri" w:hAnsi="Calibri" w:cs="Calibri"/>
          <w:color w:val="000000"/>
        </w:rPr>
        <w:t xml:space="preserve"> </w:t>
      </w:r>
      <w:r w:rsidR="00301E84" w:rsidRPr="00304959">
        <w:rPr>
          <w:rFonts w:ascii="Calibri" w:hAnsi="Calibri" w:cs="Calibri"/>
          <w:color w:val="000000"/>
        </w:rPr>
        <w:t xml:space="preserve">povinnost </w:t>
      </w:r>
      <w:r w:rsidRPr="00304959">
        <w:rPr>
          <w:rFonts w:ascii="Calibri" w:hAnsi="Calibri" w:cs="Calibri"/>
          <w:color w:val="000000"/>
        </w:rPr>
        <w:t xml:space="preserve">odstranit </w:t>
      </w:r>
      <w:r w:rsidR="00301E84" w:rsidRPr="00304959">
        <w:rPr>
          <w:rFonts w:ascii="Calibri" w:hAnsi="Calibri" w:cs="Calibri"/>
          <w:color w:val="000000"/>
        </w:rPr>
        <w:t>z </w:t>
      </w:r>
      <w:r w:rsidR="00997B42" w:rsidRPr="00304959">
        <w:rPr>
          <w:rFonts w:ascii="Calibri" w:hAnsi="Calibri" w:cs="Calibri"/>
          <w:color w:val="000000"/>
        </w:rPr>
        <w:t>něho</w:t>
      </w:r>
      <w:r w:rsidR="00301E84" w:rsidRPr="00304959">
        <w:rPr>
          <w:rFonts w:ascii="Calibri" w:hAnsi="Calibri" w:cs="Calibri"/>
          <w:color w:val="000000"/>
        </w:rPr>
        <w:t xml:space="preserve"> </w:t>
      </w:r>
      <w:r w:rsidRPr="00304959">
        <w:rPr>
          <w:rFonts w:ascii="Calibri" w:hAnsi="Calibri" w:cs="Calibri"/>
          <w:color w:val="000000"/>
        </w:rPr>
        <w:t>veškeré předměty</w:t>
      </w:r>
      <w:r w:rsidR="00301E84" w:rsidRPr="00304959">
        <w:rPr>
          <w:rFonts w:ascii="Calibri" w:hAnsi="Calibri" w:cs="Calibri"/>
          <w:color w:val="000000"/>
        </w:rPr>
        <w:t>, jakož i provedené stavební</w:t>
      </w:r>
      <w:r w:rsidRPr="00304959">
        <w:rPr>
          <w:rFonts w:ascii="Calibri" w:hAnsi="Calibri" w:cs="Calibri"/>
          <w:color w:val="000000"/>
        </w:rPr>
        <w:t xml:space="preserve"> a terénní úpravy</w:t>
      </w:r>
      <w:r w:rsidR="00301E84" w:rsidRPr="00304959">
        <w:rPr>
          <w:rFonts w:ascii="Calibri" w:hAnsi="Calibri" w:cs="Calibri"/>
          <w:color w:val="000000"/>
        </w:rPr>
        <w:t xml:space="preserve"> tak, aby předmět koupě byl obecně způsobilý k takovému užívání jako v době uzavření této smlouvy.</w:t>
      </w:r>
      <w:r w:rsidR="003B2FD8" w:rsidRPr="00304959">
        <w:rPr>
          <w:rFonts w:ascii="Calibri" w:hAnsi="Calibri" w:cs="Calibri"/>
          <w:color w:val="000000"/>
        </w:rPr>
        <w:t xml:space="preserve"> </w:t>
      </w:r>
    </w:p>
    <w:p w14:paraId="773651A3" w14:textId="77777777" w:rsidR="001B6055" w:rsidRPr="00304959" w:rsidRDefault="001B6055" w:rsidP="0004699A">
      <w:pPr>
        <w:pStyle w:val="Normlnweb"/>
        <w:numPr>
          <w:ilvl w:val="0"/>
          <w:numId w:val="7"/>
        </w:numPr>
        <w:spacing w:before="0" w:after="0"/>
        <w:ind w:left="426" w:hanging="426"/>
        <w:jc w:val="both"/>
        <w:rPr>
          <w:rFonts w:ascii="Calibri" w:hAnsi="Calibri" w:cs="Calibri"/>
        </w:rPr>
      </w:pPr>
      <w:r w:rsidRPr="00304959">
        <w:rPr>
          <w:rFonts w:ascii="Calibri" w:hAnsi="Calibri" w:cs="Calibri"/>
        </w:rPr>
        <w:t>Aby mohl prodávající realizovat své právo odstoupit od této smlouvy</w:t>
      </w:r>
      <w:r w:rsidR="00DA1ACE" w:rsidRPr="00304959">
        <w:rPr>
          <w:rFonts w:ascii="Calibri" w:hAnsi="Calibri" w:cs="Calibri"/>
        </w:rPr>
        <w:t>,</w:t>
      </w:r>
      <w:r w:rsidRPr="00304959">
        <w:rPr>
          <w:rFonts w:ascii="Calibri" w:hAnsi="Calibri" w:cs="Calibri"/>
        </w:rPr>
        <w:t xml:space="preserve"> dohodly se smluvní strany na zřízení dále popsaného zákazu zcizení a zatížení předmětu koupě jako práva věcného v</w:t>
      </w:r>
      <w:r w:rsidR="00A1686F" w:rsidRPr="00304959">
        <w:rPr>
          <w:rFonts w:ascii="Calibri" w:hAnsi="Calibri" w:cs="Calibri"/>
        </w:rPr>
        <w:t xml:space="preserve"> dále uvedeném </w:t>
      </w:r>
      <w:r w:rsidRPr="00304959">
        <w:rPr>
          <w:rFonts w:ascii="Calibri" w:hAnsi="Calibri" w:cs="Calibri"/>
        </w:rPr>
        <w:t>rozsahu.</w:t>
      </w:r>
    </w:p>
    <w:p w14:paraId="79E6E3B4" w14:textId="77777777" w:rsidR="001B6055" w:rsidRPr="00304959" w:rsidRDefault="00A1686F" w:rsidP="0004699A">
      <w:pPr>
        <w:pStyle w:val="Normlnweb"/>
        <w:numPr>
          <w:ilvl w:val="0"/>
          <w:numId w:val="7"/>
        </w:numPr>
        <w:spacing w:before="0" w:after="0"/>
        <w:ind w:left="426" w:hanging="426"/>
        <w:jc w:val="both"/>
        <w:rPr>
          <w:rFonts w:ascii="Calibri" w:hAnsi="Calibri" w:cs="Calibri"/>
          <w:color w:val="000000"/>
        </w:rPr>
      </w:pPr>
      <w:r w:rsidRPr="00304959">
        <w:rPr>
          <w:rFonts w:ascii="Calibri" w:hAnsi="Calibri" w:cs="Calibri"/>
        </w:rPr>
        <w:t>Kupující</w:t>
      </w:r>
      <w:r w:rsidR="001B6055" w:rsidRPr="00304959">
        <w:rPr>
          <w:rFonts w:ascii="Calibri" w:hAnsi="Calibri" w:cs="Calibri"/>
        </w:rPr>
        <w:t xml:space="preserve"> se v souladu s ustanovením § 1761 občanského zákoníku zavazuje, že </w:t>
      </w:r>
      <w:r w:rsidRPr="00304959">
        <w:rPr>
          <w:rFonts w:ascii="Calibri" w:hAnsi="Calibri" w:cs="Calibri"/>
          <w:bCs/>
          <w:color w:val="000000"/>
        </w:rPr>
        <w:t>předmět koupě</w:t>
      </w:r>
      <w:r w:rsidR="001B6055" w:rsidRPr="00304959">
        <w:rPr>
          <w:rFonts w:ascii="Calibri" w:hAnsi="Calibri" w:cs="Calibri"/>
          <w:bCs/>
          <w:color w:val="000000"/>
        </w:rPr>
        <w:t>, ani žádnou jeho část, ani žádný spoluvlastnický podíl na něm</w:t>
      </w:r>
      <w:r w:rsidR="001B6055" w:rsidRPr="00304959">
        <w:rPr>
          <w:rFonts w:ascii="Calibri" w:hAnsi="Calibri" w:cs="Calibri"/>
        </w:rPr>
        <w:t xml:space="preserve"> bez předchozího písemného souhlasu </w:t>
      </w:r>
      <w:r w:rsidRPr="00304959">
        <w:rPr>
          <w:rFonts w:ascii="Calibri" w:hAnsi="Calibri" w:cs="Calibri"/>
        </w:rPr>
        <w:t>prodávajícího</w:t>
      </w:r>
      <w:r w:rsidR="001B6055" w:rsidRPr="00304959">
        <w:rPr>
          <w:rFonts w:ascii="Calibri" w:hAnsi="Calibri" w:cs="Calibri"/>
        </w:rPr>
        <w:t>:</w:t>
      </w:r>
    </w:p>
    <w:p w14:paraId="29BA7C95" w14:textId="77777777" w:rsidR="001B6055" w:rsidRPr="00304959" w:rsidRDefault="001B6055" w:rsidP="0004699A">
      <w:pPr>
        <w:pStyle w:val="Standard1"/>
        <w:numPr>
          <w:ilvl w:val="1"/>
          <w:numId w:val="9"/>
        </w:numPr>
        <w:overflowPunct/>
        <w:autoSpaceDE/>
        <w:ind w:left="709" w:hanging="283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>žádným způsob</w:t>
      </w:r>
      <w:r w:rsidR="00301E84" w:rsidRPr="00304959">
        <w:rPr>
          <w:rFonts w:ascii="Calibri" w:hAnsi="Calibri" w:cs="Calibri"/>
          <w:szCs w:val="24"/>
        </w:rPr>
        <w:t>em</w:t>
      </w:r>
      <w:r w:rsidRPr="00304959">
        <w:rPr>
          <w:rFonts w:ascii="Calibri" w:hAnsi="Calibri" w:cs="Calibri"/>
          <w:szCs w:val="24"/>
        </w:rPr>
        <w:t xml:space="preserve"> nezcizí (zejména úplatným či bezúplatným převodem, směnou, převodem či přechodem vlastnického práva v rámci přeměny obchodní společnosti dle zvláštních právních předpisů apod.),</w:t>
      </w:r>
    </w:p>
    <w:p w14:paraId="724A3445" w14:textId="77777777" w:rsidR="001B6055" w:rsidRPr="00304959" w:rsidRDefault="001B6055" w:rsidP="0004699A">
      <w:pPr>
        <w:pStyle w:val="Standard1"/>
        <w:numPr>
          <w:ilvl w:val="1"/>
          <w:numId w:val="9"/>
        </w:numPr>
        <w:overflowPunct/>
        <w:autoSpaceDE/>
        <w:ind w:left="709" w:hanging="283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 xml:space="preserve">nevyčlení ani nevloží do svěřenského fondu, </w:t>
      </w:r>
    </w:p>
    <w:p w14:paraId="23C43A99" w14:textId="77777777" w:rsidR="001B6055" w:rsidRPr="00304959" w:rsidRDefault="001B6055" w:rsidP="0004699A">
      <w:pPr>
        <w:pStyle w:val="Standard1"/>
        <w:numPr>
          <w:ilvl w:val="1"/>
          <w:numId w:val="9"/>
        </w:numPr>
        <w:overflowPunct/>
        <w:autoSpaceDE/>
        <w:ind w:left="709" w:hanging="283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>žádným způsob</w:t>
      </w:r>
      <w:r w:rsidR="00301E84" w:rsidRPr="00304959">
        <w:rPr>
          <w:rFonts w:ascii="Calibri" w:hAnsi="Calibri" w:cs="Calibri"/>
          <w:szCs w:val="24"/>
        </w:rPr>
        <w:t>em</w:t>
      </w:r>
      <w:r w:rsidRPr="00304959">
        <w:rPr>
          <w:rFonts w:ascii="Calibri" w:hAnsi="Calibri" w:cs="Calibri"/>
          <w:szCs w:val="24"/>
        </w:rPr>
        <w:t xml:space="preserve"> nezatíží (zejména právem stavby, služebností či reálným břemenem, zástavním právem, budoucím zástavním právem, podzástavním právem, předkupním právem, výměnkem apod.) ve </w:t>
      </w:r>
      <w:r w:rsidR="00997B42" w:rsidRPr="00304959">
        <w:rPr>
          <w:rFonts w:ascii="Calibri" w:hAnsi="Calibri" w:cs="Calibri"/>
          <w:szCs w:val="24"/>
        </w:rPr>
        <w:t>svůj prospěch</w:t>
      </w:r>
      <w:r w:rsidRPr="00304959">
        <w:rPr>
          <w:rFonts w:ascii="Calibri" w:hAnsi="Calibri" w:cs="Calibri"/>
          <w:szCs w:val="24"/>
        </w:rPr>
        <w:t xml:space="preserve"> a/nebo </w:t>
      </w:r>
      <w:r w:rsidR="00997B42" w:rsidRPr="00304959">
        <w:rPr>
          <w:rFonts w:ascii="Calibri" w:hAnsi="Calibri" w:cs="Calibri"/>
          <w:szCs w:val="24"/>
        </w:rPr>
        <w:t xml:space="preserve">ve prospěch </w:t>
      </w:r>
      <w:r w:rsidRPr="00304959">
        <w:rPr>
          <w:rFonts w:ascii="Calibri" w:hAnsi="Calibri" w:cs="Calibri"/>
          <w:szCs w:val="24"/>
        </w:rPr>
        <w:t>třetí osoby,</w:t>
      </w:r>
    </w:p>
    <w:p w14:paraId="3A08B90D" w14:textId="77777777" w:rsidR="001B6055" w:rsidRPr="00304959" w:rsidRDefault="001B6055" w:rsidP="0004699A">
      <w:pPr>
        <w:pStyle w:val="Standard1"/>
        <w:numPr>
          <w:ilvl w:val="1"/>
          <w:numId w:val="9"/>
        </w:numPr>
        <w:overflowPunct/>
        <w:autoSpaceDE/>
        <w:ind w:left="709" w:hanging="283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 xml:space="preserve">ani neumožní zatížit jiným právem </w:t>
      </w:r>
      <w:r w:rsidR="00997B42" w:rsidRPr="00304959">
        <w:rPr>
          <w:rFonts w:ascii="Calibri" w:hAnsi="Calibri" w:cs="Calibri"/>
          <w:szCs w:val="24"/>
        </w:rPr>
        <w:t xml:space="preserve">ve svůj prospěch a/nebo ve prospěch </w:t>
      </w:r>
      <w:r w:rsidRPr="00304959">
        <w:rPr>
          <w:rFonts w:ascii="Calibri" w:hAnsi="Calibri" w:cs="Calibri"/>
          <w:szCs w:val="24"/>
        </w:rPr>
        <w:t>třetí osoby,</w:t>
      </w:r>
    </w:p>
    <w:p w14:paraId="7BB00DC6" w14:textId="77777777" w:rsidR="001B6055" w:rsidRPr="00304959" w:rsidRDefault="001B6055" w:rsidP="0004699A">
      <w:pPr>
        <w:pStyle w:val="Standard1"/>
        <w:numPr>
          <w:ilvl w:val="1"/>
          <w:numId w:val="9"/>
        </w:numPr>
        <w:overflowPunct/>
        <w:autoSpaceDE/>
        <w:ind w:left="709" w:hanging="283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 xml:space="preserve">ani nepřenechá třetí osobě k užívání jako výprosu, výpůjčku, předmět nájmu či předmět pachtu, </w:t>
      </w:r>
    </w:p>
    <w:p w14:paraId="2C0D4DE8" w14:textId="77777777" w:rsidR="001B6055" w:rsidRPr="00304959" w:rsidRDefault="001B6055" w:rsidP="0004699A">
      <w:pPr>
        <w:pStyle w:val="Standard1"/>
        <w:numPr>
          <w:ilvl w:val="1"/>
          <w:numId w:val="9"/>
        </w:numPr>
        <w:overflowPunct/>
        <w:autoSpaceDE/>
        <w:ind w:left="709" w:hanging="283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>ani neposkytne jako jistotu ve prospěch třetí osoby.</w:t>
      </w:r>
    </w:p>
    <w:p w14:paraId="15728331" w14:textId="77777777" w:rsidR="001B6055" w:rsidRPr="00304959" w:rsidRDefault="001B6055" w:rsidP="0004699A">
      <w:pPr>
        <w:pStyle w:val="Standard1"/>
        <w:numPr>
          <w:ilvl w:val="0"/>
          <w:numId w:val="7"/>
        </w:numPr>
        <w:overflowPunct/>
        <w:autoSpaceDE/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 xml:space="preserve">Zákaz zcizení a zatížení </w:t>
      </w:r>
      <w:r w:rsidR="00A1686F" w:rsidRPr="00304959">
        <w:rPr>
          <w:rFonts w:ascii="Calibri" w:hAnsi="Calibri" w:cs="Calibri"/>
          <w:szCs w:val="24"/>
        </w:rPr>
        <w:t>předmětu koupě</w:t>
      </w:r>
      <w:r w:rsidRPr="00304959">
        <w:rPr>
          <w:rFonts w:ascii="Calibri" w:hAnsi="Calibri" w:cs="Calibri"/>
          <w:szCs w:val="24"/>
        </w:rPr>
        <w:t xml:space="preserve"> </w:t>
      </w:r>
      <w:r w:rsidR="00A1686F" w:rsidRPr="00304959">
        <w:rPr>
          <w:rFonts w:ascii="Calibri" w:hAnsi="Calibri" w:cs="Calibri"/>
          <w:szCs w:val="24"/>
        </w:rPr>
        <w:t xml:space="preserve">dle předcházejícího odstavce </w:t>
      </w:r>
      <w:r w:rsidRPr="00304959">
        <w:rPr>
          <w:rFonts w:ascii="Calibri" w:hAnsi="Calibri" w:cs="Calibri"/>
          <w:szCs w:val="24"/>
        </w:rPr>
        <w:t xml:space="preserve">se zřizuje jako právo věcné ve prospěch </w:t>
      </w:r>
      <w:r w:rsidR="00A1686F" w:rsidRPr="00304959">
        <w:rPr>
          <w:rFonts w:ascii="Calibri" w:hAnsi="Calibri" w:cs="Calibri"/>
          <w:szCs w:val="24"/>
        </w:rPr>
        <w:t>prodávajícího</w:t>
      </w:r>
      <w:r w:rsidRPr="00304959">
        <w:rPr>
          <w:rFonts w:ascii="Calibri" w:hAnsi="Calibri" w:cs="Calibri"/>
          <w:szCs w:val="24"/>
        </w:rPr>
        <w:t xml:space="preserve"> jakožto konkrétní osoby.</w:t>
      </w:r>
    </w:p>
    <w:p w14:paraId="651FB455" w14:textId="77777777" w:rsidR="001B6055" w:rsidRPr="00304959" w:rsidRDefault="00A1686F" w:rsidP="0004699A">
      <w:pPr>
        <w:pStyle w:val="Standard1"/>
        <w:numPr>
          <w:ilvl w:val="0"/>
          <w:numId w:val="7"/>
        </w:numPr>
        <w:overflowPunct/>
        <w:autoSpaceDE/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>Prodávající</w:t>
      </w:r>
      <w:r w:rsidR="001B6055" w:rsidRPr="00304959">
        <w:rPr>
          <w:rFonts w:ascii="Calibri" w:hAnsi="Calibri" w:cs="Calibri"/>
          <w:szCs w:val="24"/>
        </w:rPr>
        <w:t xml:space="preserve"> věcné právo odpovídající </w:t>
      </w:r>
      <w:r w:rsidRPr="00304959">
        <w:rPr>
          <w:rFonts w:ascii="Calibri" w:hAnsi="Calibri" w:cs="Calibri"/>
          <w:szCs w:val="24"/>
        </w:rPr>
        <w:t xml:space="preserve">výše uvedenému </w:t>
      </w:r>
      <w:r w:rsidR="001B6055" w:rsidRPr="00304959">
        <w:rPr>
          <w:rFonts w:ascii="Calibri" w:hAnsi="Calibri" w:cs="Calibri"/>
          <w:szCs w:val="24"/>
        </w:rPr>
        <w:t>zákazu zcizení a zatížení přijímá.</w:t>
      </w:r>
    </w:p>
    <w:p w14:paraId="0C56104D" w14:textId="77777777" w:rsidR="001B6055" w:rsidRDefault="001B6055" w:rsidP="0004699A">
      <w:pPr>
        <w:pStyle w:val="Standard1"/>
        <w:numPr>
          <w:ilvl w:val="0"/>
          <w:numId w:val="7"/>
        </w:numPr>
        <w:overflowPunct/>
        <w:autoSpaceDE/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szCs w:val="24"/>
        </w:rPr>
        <w:t xml:space="preserve">Smluvní strany se dohodly, že do okamžiku zápisu </w:t>
      </w:r>
      <w:r w:rsidR="00A1686F" w:rsidRPr="00304959">
        <w:rPr>
          <w:rFonts w:ascii="Calibri" w:hAnsi="Calibri" w:cs="Calibri"/>
          <w:szCs w:val="24"/>
        </w:rPr>
        <w:t xml:space="preserve">výše uvedeného </w:t>
      </w:r>
      <w:r w:rsidRPr="00304959">
        <w:rPr>
          <w:rFonts w:ascii="Calibri" w:hAnsi="Calibri" w:cs="Calibri"/>
          <w:szCs w:val="24"/>
        </w:rPr>
        <w:t xml:space="preserve">zákazu zcizení a zatížení jako práva věcného do katastru nemovitostí má </w:t>
      </w:r>
      <w:r w:rsidR="00A1686F" w:rsidRPr="00304959">
        <w:rPr>
          <w:rFonts w:ascii="Calibri" w:hAnsi="Calibri" w:cs="Calibri"/>
          <w:szCs w:val="24"/>
        </w:rPr>
        <w:t xml:space="preserve">výše sjednaný </w:t>
      </w:r>
      <w:r w:rsidRPr="00304959">
        <w:rPr>
          <w:rFonts w:ascii="Calibri" w:hAnsi="Calibri" w:cs="Calibri"/>
          <w:szCs w:val="24"/>
        </w:rPr>
        <w:t>zákaz zcizení a zatížení obligační účinky.</w:t>
      </w:r>
    </w:p>
    <w:p w14:paraId="5CBC1145" w14:textId="2277826F" w:rsidR="001B6055" w:rsidRPr="00304959" w:rsidRDefault="001B6055" w:rsidP="0004699A">
      <w:pPr>
        <w:pStyle w:val="Standard1"/>
        <w:numPr>
          <w:ilvl w:val="0"/>
          <w:numId w:val="7"/>
        </w:numPr>
        <w:overflowPunct/>
        <w:autoSpaceDE/>
        <w:ind w:left="426" w:hanging="426"/>
        <w:jc w:val="both"/>
        <w:rPr>
          <w:rFonts w:ascii="Calibri" w:hAnsi="Calibri" w:cs="Calibri"/>
          <w:szCs w:val="24"/>
        </w:rPr>
      </w:pPr>
      <w:r w:rsidRPr="00DE63AC">
        <w:rPr>
          <w:rFonts w:ascii="Calibri" w:hAnsi="Calibri" w:cs="Calibri"/>
          <w:szCs w:val="24"/>
        </w:rPr>
        <w:t>Zákaz zcizení a zatížení dle tohoto článku se zřizuje na dobu</w:t>
      </w:r>
      <w:r w:rsidR="00AC5E9E" w:rsidRPr="00DE63AC">
        <w:rPr>
          <w:rFonts w:ascii="Calibri" w:hAnsi="Calibri" w:cs="Calibri"/>
          <w:szCs w:val="24"/>
        </w:rPr>
        <w:t xml:space="preserve"> </w:t>
      </w:r>
      <w:r w:rsidR="006448C5" w:rsidRPr="00DE63AC">
        <w:rPr>
          <w:rFonts w:ascii="Calibri" w:hAnsi="Calibri" w:cs="Calibri"/>
          <w:szCs w:val="24"/>
        </w:rPr>
        <w:t xml:space="preserve">6 </w:t>
      </w:r>
      <w:r w:rsidR="003B2FD8" w:rsidRPr="00DE63AC">
        <w:rPr>
          <w:rFonts w:ascii="Calibri" w:hAnsi="Calibri" w:cs="Calibri"/>
          <w:szCs w:val="24"/>
        </w:rPr>
        <w:t>let</w:t>
      </w:r>
      <w:r w:rsidR="00DA1ACE" w:rsidRPr="00DE63AC">
        <w:rPr>
          <w:rFonts w:ascii="Calibri" w:hAnsi="Calibri" w:cs="Calibri"/>
          <w:szCs w:val="24"/>
        </w:rPr>
        <w:t xml:space="preserve"> ode dne </w:t>
      </w:r>
      <w:r w:rsidR="003B2FD8" w:rsidRPr="00DE63AC">
        <w:rPr>
          <w:rFonts w:ascii="Calibri" w:hAnsi="Calibri" w:cs="Calibri"/>
          <w:szCs w:val="24"/>
        </w:rPr>
        <w:t>uzavření této smlouvy</w:t>
      </w:r>
      <w:r w:rsidR="00C819E6" w:rsidRPr="00DE63AC">
        <w:rPr>
          <w:rFonts w:ascii="Calibri" w:hAnsi="Calibri" w:cs="Calibri"/>
          <w:szCs w:val="24"/>
        </w:rPr>
        <w:t xml:space="preserve">. </w:t>
      </w:r>
      <w:r w:rsidRPr="00DE63AC">
        <w:rPr>
          <w:rFonts w:ascii="Calibri" w:hAnsi="Calibri" w:cs="Calibri"/>
          <w:szCs w:val="24"/>
        </w:rPr>
        <w:t>Smluvní strany prohlašují, že dobu trvání zákazu zcizení a zatížení podle</w:t>
      </w:r>
      <w:r w:rsidRPr="00304959">
        <w:rPr>
          <w:rFonts w:ascii="Calibri" w:hAnsi="Calibri" w:cs="Calibri"/>
          <w:szCs w:val="24"/>
        </w:rPr>
        <w:t xml:space="preserve"> této dohody považují za přiměřenou a plně odpovídající smyslu a účelu této smlouvy, jakož i zájmům a cílům obou stran. Smluvní strany shodně prohlašují, že zájem </w:t>
      </w:r>
      <w:r w:rsidR="00A1686F" w:rsidRPr="00304959">
        <w:rPr>
          <w:rFonts w:ascii="Calibri" w:hAnsi="Calibri" w:cs="Calibri"/>
          <w:szCs w:val="24"/>
        </w:rPr>
        <w:t>prodávajícího</w:t>
      </w:r>
      <w:r w:rsidRPr="00304959">
        <w:rPr>
          <w:rFonts w:ascii="Calibri" w:hAnsi="Calibri" w:cs="Calibri"/>
          <w:szCs w:val="24"/>
        </w:rPr>
        <w:t xml:space="preserve"> na zřízení zákazu zcizení a zatížení </w:t>
      </w:r>
      <w:r w:rsidR="00A1686F" w:rsidRPr="00304959">
        <w:rPr>
          <w:rFonts w:ascii="Calibri" w:hAnsi="Calibri" w:cs="Calibri"/>
          <w:szCs w:val="24"/>
        </w:rPr>
        <w:t>předmětu koupě</w:t>
      </w:r>
      <w:r w:rsidRPr="00304959">
        <w:rPr>
          <w:rFonts w:ascii="Calibri" w:hAnsi="Calibri" w:cs="Calibri"/>
          <w:szCs w:val="24"/>
        </w:rPr>
        <w:t xml:space="preserve"> v ujednané podob</w:t>
      </w:r>
      <w:r w:rsidR="00D95D7C" w:rsidRPr="00304959">
        <w:rPr>
          <w:rFonts w:ascii="Calibri" w:hAnsi="Calibri" w:cs="Calibri"/>
          <w:szCs w:val="24"/>
        </w:rPr>
        <w:t>ě (</w:t>
      </w:r>
      <w:r w:rsidRPr="00304959">
        <w:rPr>
          <w:rFonts w:ascii="Calibri" w:hAnsi="Calibri" w:cs="Calibri"/>
          <w:szCs w:val="24"/>
        </w:rPr>
        <w:t xml:space="preserve">který </w:t>
      </w:r>
      <w:r w:rsidR="00D95D7C" w:rsidRPr="00304959">
        <w:rPr>
          <w:rFonts w:ascii="Calibri" w:hAnsi="Calibri" w:cs="Calibri"/>
          <w:szCs w:val="24"/>
        </w:rPr>
        <w:t>je dán jeho potřebou zajistit, že bude moci vykonat své právo odstoupit od této smlouvy)</w:t>
      </w:r>
      <w:r w:rsidRPr="00304959">
        <w:rPr>
          <w:rFonts w:ascii="Calibri" w:hAnsi="Calibri" w:cs="Calibri"/>
          <w:szCs w:val="24"/>
        </w:rPr>
        <w:t xml:space="preserve"> považují dle svého nejlepšího vědomí za zájem hodný právní ochrany, který neodporuje dobrým mravům ani veřejnému pořádku. </w:t>
      </w:r>
    </w:p>
    <w:p w14:paraId="35EF5FDB" w14:textId="77777777" w:rsidR="005463CB" w:rsidRPr="00304959" w:rsidRDefault="005463CB" w:rsidP="0004699A">
      <w:pPr>
        <w:pStyle w:val="Normlnweb"/>
        <w:spacing w:before="0" w:after="0"/>
        <w:jc w:val="center"/>
        <w:rPr>
          <w:rFonts w:ascii="Calibri" w:hAnsi="Calibri" w:cs="Calibri"/>
          <w:color w:val="000000"/>
        </w:rPr>
      </w:pPr>
    </w:p>
    <w:p w14:paraId="3B3D1B97" w14:textId="75B0F0F2" w:rsidR="00146DC1" w:rsidRPr="00304959" w:rsidRDefault="00B96162" w:rsidP="0004699A">
      <w:pPr>
        <w:pStyle w:val="Normlnweb"/>
        <w:spacing w:before="0" w:after="0"/>
        <w:jc w:val="center"/>
        <w:rPr>
          <w:rFonts w:ascii="Calibri" w:hAnsi="Calibri" w:cs="Calibri"/>
          <w:b/>
          <w:bCs/>
        </w:rPr>
      </w:pPr>
      <w:r w:rsidRPr="00304959">
        <w:rPr>
          <w:rFonts w:ascii="Calibri" w:hAnsi="Calibri" w:cs="Calibri"/>
          <w:b/>
          <w:bCs/>
        </w:rPr>
        <w:t>V.</w:t>
      </w:r>
    </w:p>
    <w:p w14:paraId="32585130" w14:textId="77777777" w:rsidR="00877BCD" w:rsidRPr="00AC5E9E" w:rsidRDefault="00877BCD" w:rsidP="00AC5E9E">
      <w:pPr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color w:val="000000"/>
          <w:szCs w:val="24"/>
        </w:rPr>
        <w:t>Prodávající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zavazuje,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že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do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okamžiku,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kdy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bude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jako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vlastník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předmětu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koupě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 katastru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nemovitostí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zapsán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kupující,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neučiní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žádné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jednání,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které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by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mělo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za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následek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vznik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zástavního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práva,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věcného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břemene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či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jiné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právní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vady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váznoucí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na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předmětu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koupě,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stejně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tak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zavazuje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neučinit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žádné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jednání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vedoucí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převodu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vlastnického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práva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 předmětu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koupě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na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třetí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osobu,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ani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žádné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jednání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vedoucí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zhoršení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faktického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stavu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předmětu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koupě.</w:t>
      </w:r>
      <w:r w:rsidR="00DA1ACE" w:rsidRPr="00304959">
        <w:rPr>
          <w:rFonts w:ascii="Calibri" w:hAnsi="Calibri" w:cs="Calibri"/>
          <w:color w:val="000000"/>
          <w:szCs w:val="24"/>
        </w:rPr>
        <w:t xml:space="preserve"> </w:t>
      </w:r>
    </w:p>
    <w:p w14:paraId="012F7668" w14:textId="77777777" w:rsidR="00877BCD" w:rsidRPr="00AC5E9E" w:rsidRDefault="00877BCD" w:rsidP="00AC5E9E">
      <w:pPr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eastAsia="SimSun" w:hAnsi="Calibri" w:cs="Calibri"/>
          <w:color w:val="000000"/>
          <w:szCs w:val="24"/>
        </w:rPr>
        <w:lastRenderedPageBreak/>
        <w:t>Na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kupujícího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přechází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vlastnické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právo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 předmětu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koupě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na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základě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pravomocného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rozhodnutí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eastAsia="SimSun" w:hAnsi="Calibri" w:cs="Calibri"/>
          <w:color w:val="000000"/>
          <w:szCs w:val="24"/>
        </w:rPr>
        <w:t>příslušného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</w:t>
      </w:r>
      <w:r w:rsidRPr="00304959">
        <w:rPr>
          <w:rFonts w:ascii="Calibri" w:eastAsia="SimSun" w:hAnsi="Calibri" w:cs="Calibri"/>
          <w:color w:val="000000"/>
          <w:szCs w:val="24"/>
        </w:rPr>
        <w:t>atastrálního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úřadu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povolení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vkladu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práva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 účinky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dni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podání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návrhu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na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vklad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vlastnického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práva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podle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této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smlouvy.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Do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doby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vydání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uvedeného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rozhodnutí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jsou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kupující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prodá</w:t>
      </w:r>
      <w:r w:rsidRPr="00304959">
        <w:rPr>
          <w:rFonts w:ascii="Calibri" w:eastAsia="SimSun" w:hAnsi="Calibri" w:cs="Calibri"/>
          <w:color w:val="000000"/>
          <w:szCs w:val="24"/>
        </w:rPr>
        <w:t>vající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vázáni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svými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právními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jednáními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obsaženými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v této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smlouvě</w:t>
      </w:r>
      <w:r w:rsidRPr="00304959">
        <w:rPr>
          <w:rFonts w:ascii="Calibri" w:eastAsia="SimSun" w:hAnsi="Calibri" w:cs="Calibri"/>
          <w:color w:val="000000"/>
          <w:szCs w:val="24"/>
        </w:rPr>
        <w:t>.</w:t>
      </w:r>
    </w:p>
    <w:p w14:paraId="14DE30B3" w14:textId="77777777" w:rsidR="00877BCD" w:rsidRPr="00AC5E9E" w:rsidRDefault="008300D0" w:rsidP="00AC5E9E">
      <w:pPr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Cs w:val="24"/>
        </w:rPr>
      </w:pPr>
      <w:r w:rsidRPr="00AC5E9E">
        <w:rPr>
          <w:rFonts w:ascii="Calibri" w:eastAsia="SimSun" w:hAnsi="Calibri" w:cs="Calibri"/>
          <w:color w:val="000000"/>
          <w:szCs w:val="24"/>
        </w:rPr>
        <w:t xml:space="preserve">Pokud katastrální úřad zamítne návrh na povolení vkladu </w:t>
      </w:r>
      <w:r w:rsidR="002E0341" w:rsidRPr="00AC5E9E">
        <w:rPr>
          <w:rFonts w:ascii="Calibri" w:eastAsia="SimSun" w:hAnsi="Calibri" w:cs="Calibri"/>
          <w:color w:val="000000"/>
          <w:szCs w:val="24"/>
        </w:rPr>
        <w:t>práv podle této smlouvy do katastru nemovitostí</w:t>
      </w:r>
      <w:r w:rsidRPr="00AC5E9E">
        <w:rPr>
          <w:rFonts w:ascii="Calibri" w:eastAsia="SimSun" w:hAnsi="Calibri" w:cs="Calibri"/>
          <w:color w:val="000000"/>
          <w:szCs w:val="24"/>
        </w:rPr>
        <w:t xml:space="preserve"> anebo vkladové řízení přeruší, </w:t>
      </w:r>
      <w:r w:rsidR="00A52E1B" w:rsidRPr="00AC5E9E">
        <w:rPr>
          <w:rFonts w:ascii="Calibri" w:hAnsi="Calibri" w:cs="Calibri"/>
          <w:szCs w:val="24"/>
        </w:rPr>
        <w:t xml:space="preserve">popř. budou-li v průběhu katastrálního řízení zjištěny překážky pro provedení vkladu, pro které bude katastrální řízení zastaveno, </w:t>
      </w:r>
      <w:r w:rsidRPr="00AC5E9E">
        <w:rPr>
          <w:rFonts w:ascii="Calibri" w:eastAsia="SimSun" w:hAnsi="Calibri" w:cs="Calibri"/>
          <w:color w:val="000000"/>
          <w:szCs w:val="24"/>
        </w:rPr>
        <w:t>zavazují se smluvní strany poskytnout si vzájemně součinnost, aby došlo k odstranění příslušných vad, event. k uzavření nové smlouvy za v maximální možné míře shodných podmínek, a to nejpozději do 14 dnů od nabytí právní moci příslušného rozhodnutí katastrálního úřadu. Obdobně se zavazují smluvní strany postupovat v případě, pokud by katastrální úřad jednu nebo obě strany vyzval k odstranění vad návrhu.</w:t>
      </w:r>
    </w:p>
    <w:p w14:paraId="2AFF105B" w14:textId="77777777" w:rsidR="00FB1A56" w:rsidRPr="00AC5E9E" w:rsidRDefault="00877BCD" w:rsidP="00AC5E9E">
      <w:pPr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Cs w:val="24"/>
        </w:rPr>
      </w:pPr>
      <w:r w:rsidRPr="00AC5E9E">
        <w:rPr>
          <w:rFonts w:ascii="Calibri" w:eastAsia="SimSun" w:hAnsi="Calibri" w:cs="Calibri"/>
          <w:color w:val="000000"/>
          <w:szCs w:val="24"/>
        </w:rPr>
        <w:t>Návrh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na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vklad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2E0341" w:rsidRPr="00AC5E9E">
        <w:rPr>
          <w:rFonts w:ascii="Calibri" w:eastAsia="SimSun" w:hAnsi="Calibri" w:cs="Calibri"/>
          <w:color w:val="000000"/>
          <w:szCs w:val="24"/>
        </w:rPr>
        <w:t>práv podle této smlouvy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do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katastru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nemovitostí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eastAsia="SimSun" w:hAnsi="Calibri" w:cs="Calibri"/>
          <w:color w:val="000000"/>
          <w:szCs w:val="24"/>
        </w:rPr>
        <w:t>se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eastAsia="SimSun" w:hAnsi="Calibri" w:cs="Calibri"/>
          <w:color w:val="000000"/>
          <w:szCs w:val="24"/>
        </w:rPr>
        <w:t>zavazují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smluvní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strany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podepsat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při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uzavření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této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smlouvy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a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eastAsia="SimSun" w:hAnsi="Calibri" w:cs="Calibri"/>
          <w:color w:val="000000"/>
          <w:szCs w:val="24"/>
        </w:rPr>
        <w:t>prodávající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se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eastAsia="SimSun" w:hAnsi="Calibri" w:cs="Calibri"/>
          <w:color w:val="000000"/>
          <w:szCs w:val="24"/>
        </w:rPr>
        <w:t>zavazuje jej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eastAsia="SimSun" w:hAnsi="Calibri" w:cs="Calibri"/>
          <w:color w:val="000000"/>
          <w:szCs w:val="24"/>
        </w:rPr>
        <w:t>podat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FB1A56" w:rsidRPr="00AC5E9E">
        <w:rPr>
          <w:rFonts w:ascii="Calibri" w:hAnsi="Calibri" w:cs="Calibri"/>
          <w:color w:val="000000"/>
          <w:szCs w:val="24"/>
        </w:rPr>
        <w:t xml:space="preserve">do 15 dnů ode dne připsání kupní ceny </w:t>
      </w:r>
      <w:r w:rsidR="008A49E1">
        <w:rPr>
          <w:rFonts w:ascii="Calibri" w:hAnsi="Calibri" w:cs="Calibri"/>
          <w:color w:val="000000"/>
          <w:szCs w:val="24"/>
        </w:rPr>
        <w:t xml:space="preserve">a Příspěvku </w:t>
      </w:r>
      <w:r w:rsidR="00FB1A56" w:rsidRPr="00AC5E9E">
        <w:rPr>
          <w:rFonts w:ascii="Calibri" w:hAnsi="Calibri" w:cs="Calibri"/>
          <w:color w:val="000000"/>
          <w:szCs w:val="24"/>
        </w:rPr>
        <w:t>v plné výši na účet prodávajícího, pročež smluvní strany sjednávají, že u prodávajícího bude do doby podání návrhu na vklad uloženo vyhotovení této smlouvy určené pro příslušný katastrální úřad.</w:t>
      </w:r>
    </w:p>
    <w:p w14:paraId="1623436C" w14:textId="4DB3DA7F" w:rsidR="00FB1A56" w:rsidRPr="00AC5E9E" w:rsidRDefault="00FB1A56" w:rsidP="00AC5E9E">
      <w:pPr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Cs w:val="24"/>
        </w:rPr>
      </w:pPr>
      <w:r w:rsidRPr="00AC5E9E">
        <w:rPr>
          <w:rFonts w:ascii="Calibri" w:hAnsi="Calibri" w:cs="Calibri"/>
          <w:color w:val="000000"/>
          <w:szCs w:val="24"/>
        </w:rPr>
        <w:t>Náklady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spojené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s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řízením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o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povolení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vkladu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2E0341" w:rsidRPr="00AC5E9E">
        <w:rPr>
          <w:rFonts w:ascii="Calibri" w:hAnsi="Calibri" w:cs="Calibri"/>
          <w:color w:val="000000"/>
          <w:szCs w:val="24"/>
        </w:rPr>
        <w:t>práv podle této sm</w:t>
      </w:r>
      <w:r w:rsidR="006876B4" w:rsidRPr="00AC5E9E">
        <w:rPr>
          <w:rFonts w:ascii="Calibri" w:hAnsi="Calibri" w:cs="Calibri"/>
          <w:color w:val="000000"/>
          <w:szCs w:val="24"/>
        </w:rPr>
        <w:t>l</w:t>
      </w:r>
      <w:r w:rsidR="002E0341" w:rsidRPr="00AC5E9E">
        <w:rPr>
          <w:rFonts w:ascii="Calibri" w:hAnsi="Calibri" w:cs="Calibri"/>
          <w:color w:val="000000"/>
          <w:szCs w:val="24"/>
        </w:rPr>
        <w:t>ouvy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do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katastru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nemovitostí</w:t>
      </w:r>
      <w:r w:rsidR="007D7F38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hradí</w:t>
      </w:r>
      <w:r w:rsidRPr="00AC5E9E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AC5E9E">
        <w:rPr>
          <w:rFonts w:ascii="Calibri" w:hAnsi="Calibri" w:cs="Calibri"/>
          <w:color w:val="000000"/>
          <w:szCs w:val="24"/>
        </w:rPr>
        <w:t>kupující.</w:t>
      </w:r>
    </w:p>
    <w:p w14:paraId="61DE4596" w14:textId="77777777" w:rsidR="005463CB" w:rsidRPr="00304959" w:rsidRDefault="005463CB" w:rsidP="0004699A">
      <w:pPr>
        <w:jc w:val="both"/>
        <w:rPr>
          <w:rFonts w:ascii="Calibri" w:eastAsia="SimSun" w:hAnsi="Calibri" w:cs="Calibri"/>
          <w:color w:val="000000"/>
          <w:szCs w:val="24"/>
        </w:rPr>
      </w:pPr>
    </w:p>
    <w:p w14:paraId="2720684B" w14:textId="226F57FA" w:rsidR="00877BCD" w:rsidRPr="00304959" w:rsidRDefault="00DE66F2" w:rsidP="0004699A">
      <w:pPr>
        <w:jc w:val="center"/>
        <w:rPr>
          <w:rFonts w:ascii="Calibri" w:hAnsi="Calibri" w:cs="Calibri"/>
          <w:szCs w:val="24"/>
        </w:rPr>
      </w:pPr>
      <w:r>
        <w:rPr>
          <w:rFonts w:ascii="Calibri" w:eastAsia="SimSun" w:hAnsi="Calibri" w:cs="Calibri"/>
          <w:b/>
          <w:color w:val="000000"/>
          <w:szCs w:val="24"/>
        </w:rPr>
        <w:t>VI</w:t>
      </w:r>
      <w:r w:rsidR="00877BCD" w:rsidRPr="00304959">
        <w:rPr>
          <w:rFonts w:ascii="Calibri" w:eastAsia="SimSun" w:hAnsi="Calibri" w:cs="Calibri"/>
          <w:b/>
          <w:color w:val="000000"/>
          <w:szCs w:val="24"/>
        </w:rPr>
        <w:t>.</w:t>
      </w:r>
    </w:p>
    <w:p w14:paraId="214DCA7B" w14:textId="77777777" w:rsidR="00877BCD" w:rsidRPr="00304959" w:rsidRDefault="00877BCD" w:rsidP="008A49E1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color w:val="000000"/>
          <w:szCs w:val="24"/>
        </w:rPr>
        <w:t xml:space="preserve">Tato smlouva je sepsána ve 3 vyhotoveních, z nichž jedno vyhotovení </w:t>
      </w:r>
      <w:r w:rsidR="00A6510D" w:rsidRPr="00304959">
        <w:rPr>
          <w:rFonts w:ascii="Calibri" w:hAnsi="Calibri" w:cs="Calibri"/>
          <w:color w:val="000000"/>
          <w:szCs w:val="24"/>
        </w:rPr>
        <w:t>bude opatřeno úředně ověřenými podpisy smluvních stran</w:t>
      </w:r>
      <w:r w:rsidR="00EE6EE5" w:rsidRPr="00304959">
        <w:rPr>
          <w:rFonts w:ascii="Calibri" w:hAnsi="Calibri" w:cs="Calibri"/>
          <w:color w:val="000000"/>
          <w:szCs w:val="24"/>
        </w:rPr>
        <w:t>. Vyhotovení s</w:t>
      </w:r>
      <w:r w:rsidR="00A6510D" w:rsidRPr="00304959">
        <w:rPr>
          <w:rFonts w:ascii="Calibri" w:hAnsi="Calibri" w:cs="Calibri"/>
          <w:color w:val="000000"/>
          <w:szCs w:val="24"/>
        </w:rPr>
        <w:t xml:space="preserve"> úředně</w:t>
      </w:r>
      <w:r w:rsidR="00EE6EE5" w:rsidRPr="00304959">
        <w:rPr>
          <w:rFonts w:ascii="Calibri" w:hAnsi="Calibri" w:cs="Calibri"/>
          <w:color w:val="000000"/>
          <w:szCs w:val="24"/>
        </w:rPr>
        <w:t xml:space="preserve"> ověřenými podpisy </w:t>
      </w:r>
      <w:r w:rsidRPr="00304959">
        <w:rPr>
          <w:rFonts w:ascii="Calibri" w:hAnsi="Calibri" w:cs="Calibri"/>
          <w:color w:val="000000"/>
          <w:szCs w:val="24"/>
        </w:rPr>
        <w:t>tvoř</w:t>
      </w:r>
      <w:r w:rsidR="00EE6EE5" w:rsidRPr="00304959">
        <w:rPr>
          <w:rFonts w:ascii="Calibri" w:hAnsi="Calibri" w:cs="Calibri"/>
          <w:color w:val="000000"/>
          <w:szCs w:val="24"/>
        </w:rPr>
        <w:t>í</w:t>
      </w:r>
      <w:r w:rsidRPr="00304959">
        <w:rPr>
          <w:rFonts w:ascii="Calibri" w:hAnsi="Calibri" w:cs="Calibri"/>
          <w:color w:val="000000"/>
          <w:szCs w:val="24"/>
        </w:rPr>
        <w:t xml:space="preserve"> přílohu návrhu na zahájení vkladového řízení (tzv. vkladová listina dle § 15 zákona č. 256/2013 Sb.)</w:t>
      </w:r>
      <w:r w:rsidR="00EE6EE5" w:rsidRPr="00304959">
        <w:rPr>
          <w:rFonts w:ascii="Calibri" w:hAnsi="Calibri" w:cs="Calibri"/>
          <w:color w:val="000000"/>
          <w:szCs w:val="24"/>
        </w:rPr>
        <w:t>. Ze zb</w:t>
      </w:r>
      <w:r w:rsidR="00A6510D" w:rsidRPr="00304959">
        <w:rPr>
          <w:rFonts w:ascii="Calibri" w:hAnsi="Calibri" w:cs="Calibri"/>
          <w:color w:val="000000"/>
          <w:szCs w:val="24"/>
        </w:rPr>
        <w:t>ývajících dvou vyhotovení</w:t>
      </w:r>
      <w:r w:rsidR="00EE6EE5" w:rsidRPr="00304959">
        <w:rPr>
          <w:rFonts w:ascii="Calibri" w:hAnsi="Calibri" w:cs="Calibri"/>
          <w:color w:val="000000"/>
          <w:szCs w:val="24"/>
        </w:rPr>
        <w:t xml:space="preserve"> obdrží každá ze smluvních stran po jednom.</w:t>
      </w:r>
    </w:p>
    <w:p w14:paraId="405DA43B" w14:textId="77777777" w:rsidR="00877BCD" w:rsidRPr="00304959" w:rsidRDefault="00877BCD" w:rsidP="008A49E1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color w:val="000000"/>
          <w:szCs w:val="24"/>
        </w:rPr>
        <w:t>Kupující souhlasí s tím, aby prodávající uveřejnil tuto smlouvu včetně všech příloh, a to i způsobem umožňujícím dálkový přístup (prostřednictvím internetu). Kupující uděluje tento souhlas zejména pro situaci, kdy povinnost zveřejnit smlouvu vyplývá z platných právních předpisů (zákon o zvláštních podmínkách účinnosti některých smluv, uveřejňování těchto smluv a o registru smluv). Kupující prohlašuje, že tato smlouva ani žádná z jejích příloh neobsahuje žádnou skutečnost, kterou by chránil jako své obchodní tajemství, ani jiné informace, které vyžadují zvláštní způsob ochrany. Toto ujednání platí i pro případné změny (dodatky) této smlouvy.</w:t>
      </w:r>
    </w:p>
    <w:p w14:paraId="63723337" w14:textId="77777777" w:rsidR="008300D0" w:rsidRPr="00304959" w:rsidRDefault="008300D0" w:rsidP="008A49E1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color w:val="000000"/>
          <w:szCs w:val="24"/>
        </w:rPr>
        <w:t xml:space="preserve">Prodávající nemá povinnost zachovávat mlčenlivost o skutečnostech sjednaných touto smlouvou, jakož i o skutečnostech které vyplývají z naplňování této smlouvy v případech, kdy se jedná o poskytování informací fyzickým nebo právnickým osobám v souladu se zákonem č. 106/1999 Sb., o svobodném přístupu k informacím, ve znění pozdějších předpisů. </w:t>
      </w:r>
    </w:p>
    <w:p w14:paraId="2F239F45" w14:textId="77777777" w:rsidR="00877BCD" w:rsidRPr="00304959" w:rsidRDefault="00877BCD" w:rsidP="008A49E1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hAnsi="Calibri" w:cs="Calibri"/>
          <w:color w:val="000000"/>
          <w:szCs w:val="24"/>
        </w:rPr>
        <w:t>Ukáže-li se některé z ustanovení této smlouvy zdánlivým (nicotným), posoudí se vliv této vady na ostatní ustanovení smlouvy obdobně podle § 576 občanského zákoníku.</w:t>
      </w:r>
    </w:p>
    <w:p w14:paraId="04A1EF30" w14:textId="71428E79" w:rsidR="0045473F" w:rsidRPr="00304959" w:rsidRDefault="0045473F" w:rsidP="008A49E1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Cs w:val="24"/>
        </w:rPr>
      </w:pPr>
      <w:r w:rsidRPr="0045473F">
        <w:rPr>
          <w:rFonts w:ascii="Calibri" w:hAnsi="Calibri" w:cs="Calibri"/>
          <w:szCs w:val="24"/>
        </w:rPr>
        <w:t xml:space="preserve">Z hlediska posuzování částečné neplatnosti a/nebo neúčinnosti smluvních ustanovení se sjednává, že pokud by ujednání o zřízení </w:t>
      </w:r>
      <w:r>
        <w:rPr>
          <w:rFonts w:ascii="Calibri" w:hAnsi="Calibri" w:cs="Calibri"/>
          <w:szCs w:val="24"/>
        </w:rPr>
        <w:t>zákazu zcizení a zatížení předmětu koupě</w:t>
      </w:r>
      <w:r w:rsidRPr="0045473F">
        <w:rPr>
          <w:rFonts w:ascii="Calibri" w:hAnsi="Calibri" w:cs="Calibri"/>
          <w:szCs w:val="24"/>
        </w:rPr>
        <w:t xml:space="preserve"> (v čl. I</w:t>
      </w:r>
      <w:r w:rsidR="00401B93">
        <w:rPr>
          <w:rFonts w:ascii="Calibri" w:hAnsi="Calibri" w:cs="Calibri"/>
          <w:szCs w:val="24"/>
        </w:rPr>
        <w:t>V</w:t>
      </w:r>
      <w:r w:rsidRPr="0045473F">
        <w:rPr>
          <w:rFonts w:ascii="Calibri" w:hAnsi="Calibri" w:cs="Calibri"/>
          <w:szCs w:val="24"/>
        </w:rPr>
        <w:t>. této smlouvy) bylo shledáno neplatným, neúčinným či jinak nevynutitelným, bude touto vadou (neplatností, neúčinností či nevynutitelností) dotčena celá smlouva</w:t>
      </w:r>
      <w:r>
        <w:rPr>
          <w:rFonts w:ascii="Calibri" w:hAnsi="Calibri" w:cs="Calibri"/>
          <w:szCs w:val="24"/>
        </w:rPr>
        <w:t>.</w:t>
      </w:r>
    </w:p>
    <w:p w14:paraId="5361C51A" w14:textId="77777777" w:rsidR="0045473F" w:rsidRPr="0045473F" w:rsidRDefault="0045473F" w:rsidP="008A49E1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Cs w:val="24"/>
        </w:rPr>
      </w:pPr>
      <w:r>
        <w:rPr>
          <w:rFonts w:ascii="Calibri" w:eastAsia="SimSun" w:hAnsi="Calibri" w:cs="Calibri"/>
          <w:color w:val="000000"/>
          <w:szCs w:val="24"/>
        </w:rPr>
        <w:t>Smluvní strany</w:t>
      </w:r>
      <w:r w:rsidRPr="0045473F">
        <w:rPr>
          <w:rFonts w:ascii="Calibri" w:eastAsia="SimSun" w:hAnsi="Calibri" w:cs="Calibri"/>
          <w:color w:val="000000"/>
          <w:szCs w:val="24"/>
        </w:rPr>
        <w:t xml:space="preserve"> se zavazují, že si v případě zjištění neplatnosti, neúčinnosti či nevynutitelnosti některého z ustanovení této smlouvy poskytnou součinnost tak, aby taková vada byla bez </w:t>
      </w:r>
      <w:r w:rsidRPr="0045473F">
        <w:rPr>
          <w:rFonts w:ascii="Calibri" w:eastAsia="SimSun" w:hAnsi="Calibri" w:cs="Calibri"/>
          <w:color w:val="000000"/>
          <w:szCs w:val="24"/>
        </w:rPr>
        <w:lastRenderedPageBreak/>
        <w:t>zbytečného odkladu napravena, případně uzavřou bez zbytečného odkladu i novou smlouvu, která bude v nejvyšší možné míře respektovat smysl a účel této smlouvy.</w:t>
      </w:r>
    </w:p>
    <w:p w14:paraId="68D346EB" w14:textId="77777777" w:rsidR="008300D0" w:rsidRPr="00304959" w:rsidRDefault="008300D0" w:rsidP="008A49E1">
      <w:pPr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Cs w:val="24"/>
        </w:rPr>
      </w:pPr>
      <w:r w:rsidRPr="00304959">
        <w:rPr>
          <w:rFonts w:ascii="Calibri" w:eastAsia="SimSun" w:hAnsi="Calibri" w:cs="Calibri"/>
          <w:color w:val="000000"/>
          <w:szCs w:val="24"/>
        </w:rPr>
        <w:t>Účastníci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prohlašují,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že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si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smlouvu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řádně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přečetl</w:t>
      </w:r>
      <w:r w:rsidRPr="00304959">
        <w:rPr>
          <w:rFonts w:ascii="Calibri" w:eastAsia="SimSun" w:hAnsi="Calibri" w:cs="Calibri"/>
          <w:color w:val="000000"/>
          <w:szCs w:val="24"/>
        </w:rPr>
        <w:t>i,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eastAsia="SimSun" w:hAnsi="Calibri" w:cs="Calibri"/>
          <w:color w:val="000000"/>
          <w:szCs w:val="24"/>
        </w:rPr>
        <w:t>rozumí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jejímu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obsahu,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se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kterým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souhlasí.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eastAsia="SimSun" w:hAnsi="Calibri" w:cs="Calibri"/>
          <w:color w:val="000000"/>
          <w:szCs w:val="24"/>
        </w:rPr>
        <w:t>Na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důkaz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toho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připojují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své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  <w:r w:rsidRPr="00304959">
        <w:rPr>
          <w:rFonts w:ascii="Calibri" w:hAnsi="Calibri" w:cs="Calibri"/>
          <w:color w:val="000000"/>
          <w:szCs w:val="24"/>
        </w:rPr>
        <w:t>podpisy.</w:t>
      </w:r>
      <w:r w:rsidRPr="00304959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14:paraId="0C54825C" w14:textId="77777777" w:rsidR="00877BCD" w:rsidRPr="00304959" w:rsidRDefault="00877BCD" w:rsidP="0004699A">
      <w:pPr>
        <w:pStyle w:val="BodyText21"/>
        <w:tabs>
          <w:tab w:val="left" w:pos="360"/>
        </w:tabs>
        <w:rPr>
          <w:rFonts w:ascii="Calibri" w:eastAsia="Times New Roman" w:hAnsi="Calibri" w:cs="Calibri"/>
          <w:color w:val="000000"/>
        </w:rPr>
      </w:pPr>
    </w:p>
    <w:p w14:paraId="2119C6DC" w14:textId="77777777" w:rsidR="00BF6C36" w:rsidRPr="00304959" w:rsidRDefault="00BF6C36" w:rsidP="0004699A">
      <w:pPr>
        <w:pStyle w:val="BodyText21"/>
        <w:tabs>
          <w:tab w:val="left" w:pos="360"/>
        </w:tabs>
        <w:rPr>
          <w:rFonts w:ascii="Calibri" w:eastAsia="Times New Roman" w:hAnsi="Calibri" w:cs="Calibri"/>
          <w:i/>
          <w:iCs/>
          <w:color w:val="000000"/>
        </w:rPr>
      </w:pPr>
      <w:r w:rsidRPr="00304959">
        <w:rPr>
          <w:rFonts w:ascii="Calibri" w:eastAsia="Times New Roman" w:hAnsi="Calibri" w:cs="Calibri"/>
          <w:i/>
          <w:iCs/>
          <w:color w:val="000000"/>
        </w:rPr>
        <w:t xml:space="preserve">Příloha č. 1 – </w:t>
      </w:r>
      <w:r w:rsidR="007F60A8" w:rsidRPr="00304959">
        <w:rPr>
          <w:rFonts w:ascii="Calibri" w:eastAsia="Times New Roman" w:hAnsi="Calibri" w:cs="Calibri"/>
          <w:i/>
          <w:iCs/>
          <w:color w:val="000000"/>
        </w:rPr>
        <w:t>g</w:t>
      </w:r>
      <w:r w:rsidRPr="00304959">
        <w:rPr>
          <w:rFonts w:ascii="Calibri" w:eastAsia="Times New Roman" w:hAnsi="Calibri" w:cs="Calibri"/>
          <w:i/>
          <w:iCs/>
          <w:color w:val="000000"/>
        </w:rPr>
        <w:t xml:space="preserve">eometrický plán </w:t>
      </w:r>
      <w:r w:rsidR="008A49E1" w:rsidRPr="008A49E1">
        <w:rPr>
          <w:rFonts w:ascii="Calibri" w:eastAsia="Times New Roman" w:hAnsi="Calibri" w:cs="Calibri"/>
          <w:i/>
          <w:iCs/>
          <w:color w:val="000000"/>
        </w:rPr>
        <w:t xml:space="preserve">č. 4243-1262/2016 </w:t>
      </w:r>
    </w:p>
    <w:p w14:paraId="74EEABAD" w14:textId="2EF585FA" w:rsidR="00997B42" w:rsidRPr="00304959" w:rsidRDefault="00997B42" w:rsidP="0004699A">
      <w:pPr>
        <w:pStyle w:val="BodyText21"/>
        <w:tabs>
          <w:tab w:val="left" w:pos="360"/>
        </w:tabs>
        <w:rPr>
          <w:rFonts w:ascii="Calibri" w:eastAsia="Times New Roman" w:hAnsi="Calibri" w:cs="Calibri"/>
          <w:i/>
          <w:iCs/>
          <w:color w:val="000000"/>
        </w:rPr>
      </w:pPr>
      <w:r w:rsidRPr="00304959">
        <w:rPr>
          <w:rFonts w:ascii="Calibri" w:eastAsia="Times New Roman" w:hAnsi="Calibri" w:cs="Calibri"/>
          <w:i/>
          <w:iCs/>
          <w:color w:val="000000"/>
        </w:rPr>
        <w:t xml:space="preserve">Příloha č. 2 – </w:t>
      </w:r>
      <w:r w:rsidR="007F60A8" w:rsidRPr="00304959">
        <w:rPr>
          <w:rFonts w:ascii="Calibri" w:eastAsia="Times New Roman" w:hAnsi="Calibri" w:cs="Calibri"/>
          <w:i/>
          <w:iCs/>
          <w:color w:val="000000"/>
        </w:rPr>
        <w:t xml:space="preserve">zaměření skutečného provedení přípojek od společnosti </w:t>
      </w:r>
      <w:r w:rsidR="003D65A3">
        <w:rPr>
          <w:rFonts w:ascii="Calibri" w:eastAsia="Times New Roman" w:hAnsi="Calibri" w:cs="Calibri"/>
          <w:i/>
          <w:iCs/>
          <w:color w:val="000000"/>
        </w:rPr>
        <w:t>***</w:t>
      </w:r>
    </w:p>
    <w:p w14:paraId="033D102D" w14:textId="522BFC16" w:rsidR="007F60A8" w:rsidRPr="00304959" w:rsidRDefault="007F60A8" w:rsidP="0004699A">
      <w:pPr>
        <w:pStyle w:val="BodyText21"/>
        <w:tabs>
          <w:tab w:val="left" w:pos="360"/>
        </w:tabs>
        <w:rPr>
          <w:rFonts w:ascii="Calibri" w:eastAsia="Times New Roman" w:hAnsi="Calibri" w:cs="Calibri"/>
          <w:i/>
          <w:iCs/>
          <w:color w:val="000000"/>
        </w:rPr>
      </w:pPr>
      <w:r w:rsidRPr="00304959">
        <w:rPr>
          <w:rFonts w:ascii="Calibri" w:eastAsia="Times New Roman" w:hAnsi="Calibri" w:cs="Calibri"/>
          <w:i/>
          <w:iCs/>
          <w:color w:val="000000"/>
        </w:rPr>
        <w:t xml:space="preserve">Příloha č. 3 – zaměření skutečného provedení přípojek od </w:t>
      </w:r>
      <w:r w:rsidR="003D65A3">
        <w:rPr>
          <w:rFonts w:ascii="Calibri" w:eastAsia="Times New Roman" w:hAnsi="Calibri" w:cs="Calibri"/>
          <w:i/>
          <w:iCs/>
          <w:color w:val="000000"/>
        </w:rPr>
        <w:t>***</w:t>
      </w:r>
    </w:p>
    <w:p w14:paraId="58A2396E" w14:textId="77777777" w:rsidR="00610EE1" w:rsidRPr="00304959" w:rsidRDefault="00610EE1" w:rsidP="0004699A">
      <w:pPr>
        <w:pStyle w:val="BodyText21"/>
        <w:tabs>
          <w:tab w:val="left" w:pos="360"/>
        </w:tabs>
        <w:rPr>
          <w:rFonts w:ascii="Calibri" w:eastAsia="Times New Roman" w:hAnsi="Calibri" w:cs="Calibri"/>
          <w:b/>
          <w:color w:val="000000"/>
        </w:rPr>
      </w:pPr>
    </w:p>
    <w:p w14:paraId="62821BCF" w14:textId="64B08F8C" w:rsidR="00877BCD" w:rsidRPr="00304959" w:rsidRDefault="00877BCD" w:rsidP="0004699A">
      <w:pPr>
        <w:pStyle w:val="Normlnweb"/>
        <w:spacing w:before="0" w:after="0"/>
        <w:rPr>
          <w:rFonts w:ascii="Calibri" w:hAnsi="Calibri" w:cs="Calibri"/>
        </w:rPr>
      </w:pPr>
      <w:r w:rsidRPr="00304959">
        <w:rPr>
          <w:rFonts w:ascii="Calibri" w:hAnsi="Calibri" w:cs="Calibri"/>
          <w:color w:val="000000"/>
        </w:rPr>
        <w:t>Domažlice dne</w:t>
      </w:r>
      <w:r w:rsidR="003D65A3">
        <w:rPr>
          <w:rFonts w:ascii="Calibri" w:hAnsi="Calibri" w:cs="Calibri"/>
          <w:color w:val="000000"/>
        </w:rPr>
        <w:t xml:space="preserve"> 18.03.2026</w:t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</w:p>
    <w:p w14:paraId="3471C5CB" w14:textId="77777777" w:rsidR="00877BCD" w:rsidRPr="00304959" w:rsidRDefault="00877BCD" w:rsidP="0004699A">
      <w:pPr>
        <w:pStyle w:val="Normlnweb"/>
        <w:spacing w:before="0" w:after="0"/>
        <w:rPr>
          <w:rFonts w:ascii="Calibri" w:hAnsi="Calibri" w:cs="Calibri"/>
          <w:color w:val="000000"/>
        </w:rPr>
      </w:pPr>
    </w:p>
    <w:p w14:paraId="0BBDBE50" w14:textId="77777777" w:rsidR="00E35019" w:rsidRPr="00304959" w:rsidRDefault="00E35019" w:rsidP="0004699A">
      <w:pPr>
        <w:pStyle w:val="Normlnweb"/>
        <w:spacing w:before="0" w:after="0"/>
        <w:rPr>
          <w:rFonts w:ascii="Calibri" w:hAnsi="Calibri" w:cs="Calibri"/>
          <w:color w:val="000000"/>
        </w:rPr>
      </w:pPr>
    </w:p>
    <w:p w14:paraId="093AB412" w14:textId="77777777" w:rsidR="00877BCD" w:rsidRPr="00304959" w:rsidRDefault="00877BCD" w:rsidP="0004699A">
      <w:pPr>
        <w:pStyle w:val="Normlnweb"/>
        <w:spacing w:before="0" w:after="0"/>
        <w:rPr>
          <w:rFonts w:ascii="Calibri" w:hAnsi="Calibri" w:cs="Calibri"/>
          <w:color w:val="000000"/>
        </w:rPr>
      </w:pPr>
    </w:p>
    <w:p w14:paraId="2C1AC213" w14:textId="77777777" w:rsidR="00877BCD" w:rsidRPr="00304959" w:rsidRDefault="00877BCD" w:rsidP="0004699A">
      <w:pPr>
        <w:pStyle w:val="Normlnweb"/>
        <w:spacing w:before="0" w:after="0"/>
        <w:rPr>
          <w:rFonts w:ascii="Calibri" w:hAnsi="Calibri" w:cs="Calibri"/>
        </w:rPr>
      </w:pPr>
      <w:r w:rsidRPr="00304959">
        <w:rPr>
          <w:rFonts w:ascii="Calibri" w:hAnsi="Calibri" w:cs="Calibri"/>
          <w:color w:val="000000"/>
        </w:rPr>
        <w:t>________________________</w:t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="006E6BD0" w:rsidRPr="00304959">
        <w:rPr>
          <w:rFonts w:ascii="Calibri" w:hAnsi="Calibri" w:cs="Calibri"/>
          <w:color w:val="000000"/>
        </w:rPr>
        <w:t xml:space="preserve">              </w:t>
      </w:r>
      <w:r w:rsidRPr="00304959">
        <w:rPr>
          <w:rFonts w:ascii="Calibri" w:hAnsi="Calibri" w:cs="Calibri"/>
          <w:color w:val="000000"/>
        </w:rPr>
        <w:t>__________________________</w:t>
      </w:r>
    </w:p>
    <w:p w14:paraId="19941AD6" w14:textId="77777777" w:rsidR="00877BCD" w:rsidRPr="00304959" w:rsidRDefault="00877BCD" w:rsidP="0004699A">
      <w:pPr>
        <w:pStyle w:val="Normlnweb"/>
        <w:spacing w:before="0" w:after="0"/>
        <w:rPr>
          <w:rFonts w:ascii="Calibri" w:hAnsi="Calibri" w:cs="Calibri"/>
        </w:rPr>
      </w:pPr>
      <w:r w:rsidRPr="00304959">
        <w:rPr>
          <w:rFonts w:ascii="Calibri" w:hAnsi="Calibri" w:cs="Calibri"/>
          <w:color w:val="000000"/>
        </w:rPr>
        <w:t>prodávající</w:t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="008A49E1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>kupující</w:t>
      </w:r>
    </w:p>
    <w:p w14:paraId="61D6459A" w14:textId="77777777" w:rsidR="00185253" w:rsidRPr="00304959" w:rsidRDefault="00877BCD" w:rsidP="0004699A">
      <w:pPr>
        <w:pStyle w:val="Normlnweb"/>
        <w:spacing w:before="0" w:after="0"/>
        <w:rPr>
          <w:rFonts w:ascii="Calibri" w:hAnsi="Calibri" w:cs="Calibri"/>
        </w:rPr>
      </w:pPr>
      <w:r w:rsidRPr="00304959">
        <w:rPr>
          <w:rFonts w:ascii="Calibri" w:hAnsi="Calibri" w:cs="Calibri"/>
          <w:color w:val="000000"/>
        </w:rPr>
        <w:t xml:space="preserve">město Domažlice </w:t>
      </w:r>
      <w:r w:rsidRPr="00304959">
        <w:rPr>
          <w:rFonts w:ascii="Calibri" w:hAnsi="Calibri" w:cs="Calibri"/>
          <w:bCs/>
          <w:color w:val="000000"/>
        </w:rPr>
        <w:tab/>
      </w:r>
      <w:r w:rsidRPr="00304959">
        <w:rPr>
          <w:rFonts w:ascii="Calibri" w:hAnsi="Calibri" w:cs="Calibri"/>
          <w:bCs/>
          <w:color w:val="000000"/>
        </w:rPr>
        <w:tab/>
      </w:r>
      <w:r w:rsidRPr="00304959">
        <w:rPr>
          <w:rFonts w:ascii="Calibri" w:hAnsi="Calibri" w:cs="Calibri"/>
          <w:bCs/>
          <w:color w:val="000000"/>
        </w:rPr>
        <w:tab/>
      </w:r>
      <w:r w:rsidRPr="00304959">
        <w:rPr>
          <w:rFonts w:ascii="Calibri" w:hAnsi="Calibri" w:cs="Calibri"/>
          <w:bCs/>
          <w:color w:val="000000"/>
        </w:rPr>
        <w:tab/>
      </w:r>
      <w:r w:rsidR="008A49E1">
        <w:rPr>
          <w:rFonts w:ascii="Calibri" w:hAnsi="Calibri" w:cs="Calibri"/>
          <w:bCs/>
          <w:color w:val="000000"/>
        </w:rPr>
        <w:tab/>
      </w:r>
      <w:r w:rsidR="008A49E1" w:rsidRPr="008A49E1">
        <w:rPr>
          <w:rFonts w:ascii="Calibri" w:hAnsi="Calibri" w:cs="Calibri"/>
        </w:rPr>
        <w:t>AOM CZ, s.r.o.</w:t>
      </w:r>
    </w:p>
    <w:p w14:paraId="7439182F" w14:textId="590B9CFD" w:rsidR="00F54FB6" w:rsidRPr="00304959" w:rsidRDefault="00185253" w:rsidP="0004699A">
      <w:pPr>
        <w:pStyle w:val="Normlnweb"/>
        <w:spacing w:before="0" w:after="0"/>
        <w:rPr>
          <w:rFonts w:ascii="Calibri" w:hAnsi="Calibri" w:cs="Calibri"/>
          <w:bCs/>
          <w:color w:val="000000"/>
        </w:rPr>
      </w:pPr>
      <w:r w:rsidRPr="00304959">
        <w:rPr>
          <w:rFonts w:ascii="Calibri" w:hAnsi="Calibri" w:cs="Calibri"/>
          <w:color w:val="000000"/>
        </w:rPr>
        <w:t xml:space="preserve">Bc. Stanislav Antoš, </w:t>
      </w:r>
      <w:r w:rsidR="008A49E1" w:rsidRPr="00304959">
        <w:rPr>
          <w:rFonts w:ascii="Calibri" w:hAnsi="Calibri" w:cs="Calibri"/>
          <w:color w:val="000000"/>
        </w:rPr>
        <w:t>starosta</w:t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</w:rPr>
        <w:tab/>
      </w:r>
      <w:r w:rsidRPr="00304959">
        <w:rPr>
          <w:rFonts w:ascii="Calibri" w:hAnsi="Calibri" w:cs="Calibri"/>
        </w:rPr>
        <w:tab/>
      </w:r>
      <w:r w:rsidRPr="00304959">
        <w:rPr>
          <w:rFonts w:ascii="Calibri" w:hAnsi="Calibri" w:cs="Calibri"/>
        </w:rPr>
        <w:tab/>
      </w:r>
      <w:r w:rsidR="007F60A8" w:rsidRPr="00304959">
        <w:rPr>
          <w:rFonts w:ascii="Calibri" w:hAnsi="Calibri" w:cs="Calibri"/>
        </w:rPr>
        <w:t>Ing. Karel Benda</w:t>
      </w:r>
      <w:r w:rsidR="0004699A">
        <w:rPr>
          <w:rFonts w:ascii="Calibri" w:hAnsi="Calibri" w:cs="Calibri"/>
        </w:rPr>
        <w:t xml:space="preserve">, nar. </w:t>
      </w:r>
      <w:r w:rsidR="003D65A3">
        <w:rPr>
          <w:rFonts w:ascii="Calibri" w:hAnsi="Calibri" w:cs="Calibri"/>
        </w:rPr>
        <w:t>***</w:t>
      </w:r>
    </w:p>
    <w:p w14:paraId="4D61AAD9" w14:textId="77777777" w:rsidR="00877BCD" w:rsidRPr="00304959" w:rsidRDefault="00185253" w:rsidP="0004699A">
      <w:pPr>
        <w:pStyle w:val="Normlnweb"/>
        <w:spacing w:before="0" w:after="0"/>
        <w:rPr>
          <w:rFonts w:ascii="Calibri" w:hAnsi="Calibri" w:cs="Calibri"/>
        </w:rPr>
      </w:pP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  <w:r w:rsidRPr="00304959">
        <w:rPr>
          <w:rFonts w:ascii="Calibri" w:hAnsi="Calibri" w:cs="Calibri"/>
          <w:color w:val="000000"/>
        </w:rPr>
        <w:tab/>
      </w:r>
    </w:p>
    <w:p w14:paraId="36E436B3" w14:textId="77777777" w:rsidR="00877BCD" w:rsidRPr="00304959" w:rsidRDefault="00877BCD" w:rsidP="0004699A">
      <w:pPr>
        <w:pStyle w:val="Normlnweb"/>
        <w:spacing w:before="0" w:after="0"/>
        <w:jc w:val="center"/>
        <w:rPr>
          <w:rFonts w:ascii="Calibri" w:hAnsi="Calibri" w:cs="Calibri"/>
          <w:color w:val="000000"/>
        </w:rPr>
      </w:pPr>
    </w:p>
    <w:p w14:paraId="6C135222" w14:textId="77777777" w:rsidR="00610EE1" w:rsidRPr="00304959" w:rsidRDefault="00610EE1" w:rsidP="0004699A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</w:p>
    <w:p w14:paraId="3C42CBC7" w14:textId="77777777" w:rsidR="00877BCD" w:rsidRPr="008A49E1" w:rsidRDefault="00877BCD" w:rsidP="0004699A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8A49E1">
        <w:rPr>
          <w:rFonts w:ascii="Calibri" w:hAnsi="Calibri" w:cs="Calibri"/>
          <w:b/>
          <w:bCs/>
          <w:color w:val="000000"/>
          <w:sz w:val="22"/>
          <w:szCs w:val="22"/>
        </w:rPr>
        <w:t>DOLOŽKA</w:t>
      </w:r>
    </w:p>
    <w:p w14:paraId="69905AA5" w14:textId="77777777" w:rsidR="00877BCD" w:rsidRPr="008A49E1" w:rsidRDefault="00877BCD" w:rsidP="0004699A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8A49E1">
        <w:rPr>
          <w:rFonts w:ascii="Calibri" w:hAnsi="Calibri" w:cs="Calibri"/>
          <w:b/>
          <w:bCs/>
          <w:color w:val="000000"/>
          <w:sz w:val="22"/>
          <w:szCs w:val="22"/>
        </w:rPr>
        <w:t>podle § 41 zákona č. 128/2000 Sb., ve znění změn a doplňků</w:t>
      </w:r>
    </w:p>
    <w:p w14:paraId="61F26579" w14:textId="77777777" w:rsidR="00877BCD" w:rsidRPr="008A49E1" w:rsidRDefault="00877BCD" w:rsidP="0004699A">
      <w:pPr>
        <w:pStyle w:val="Normlnweb"/>
        <w:spacing w:before="0" w:after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B2BC4A0" w14:textId="77777777" w:rsidR="00877BCD" w:rsidRPr="008A49E1" w:rsidRDefault="00877BCD" w:rsidP="0004699A">
      <w:pPr>
        <w:tabs>
          <w:tab w:val="left" w:pos="360"/>
        </w:tabs>
        <w:ind w:right="21"/>
        <w:jc w:val="both"/>
        <w:rPr>
          <w:rFonts w:ascii="Calibri" w:hAnsi="Calibri" w:cs="Calibri"/>
          <w:sz w:val="22"/>
        </w:rPr>
      </w:pPr>
      <w:r w:rsidRPr="008A49E1">
        <w:rPr>
          <w:rFonts w:ascii="Calibri" w:hAnsi="Calibri" w:cs="Calibri"/>
          <w:bCs/>
          <w:color w:val="000000"/>
          <w:sz w:val="22"/>
        </w:rPr>
        <w:t>Město Domažlice ve smyslu ustanovení § 41 zákona č. 128/2000 Sb., o obcích, v platném znění potvrzuje, že u právních jednání obsažených v této smlouvě byly ze strany města Domažlice splněny veškeré zákonem č. 128/2000 Sb., obcích, v platném znění či jinými obecně závaznými právními předpisy stanovené podmínky ve formě předchozího zveřejnění, schválení či odsouhlasení, které jsou obligatorní pro platnost tohoto právního jednání.</w:t>
      </w:r>
    </w:p>
    <w:p w14:paraId="4922F6A8" w14:textId="77777777" w:rsidR="00877BCD" w:rsidRPr="008A49E1" w:rsidRDefault="00877BCD" w:rsidP="0004699A">
      <w:pPr>
        <w:pStyle w:val="LO-Normal"/>
        <w:spacing w:line="240" w:lineRule="auto"/>
        <w:jc w:val="both"/>
        <w:rPr>
          <w:rFonts w:ascii="Calibri" w:eastAsia="Lucida Sans Unicode" w:hAnsi="Calibri" w:cs="Calibri"/>
          <w:kern w:val="2"/>
          <w:sz w:val="22"/>
          <w:szCs w:val="22"/>
          <w:lang w:val="cs-CZ" w:bidi="cs-CZ"/>
        </w:rPr>
      </w:pPr>
    </w:p>
    <w:p w14:paraId="5D5D5E46" w14:textId="60F16706" w:rsidR="00877BCD" w:rsidRPr="008A49E1" w:rsidRDefault="00877BCD" w:rsidP="0004699A">
      <w:pPr>
        <w:pStyle w:val="LO-Normal"/>
        <w:spacing w:line="240" w:lineRule="auto"/>
        <w:jc w:val="both"/>
        <w:rPr>
          <w:rFonts w:ascii="Calibri" w:hAnsi="Calibri" w:cs="Calibri"/>
          <w:sz w:val="22"/>
          <w:szCs w:val="22"/>
          <w:lang w:val="cs-CZ"/>
        </w:rPr>
      </w:pPr>
      <w:r w:rsidRPr="008A49E1">
        <w:rPr>
          <w:rFonts w:ascii="Calibri" w:eastAsia="Lucida Sans Unicode" w:hAnsi="Calibri" w:cs="Calibri"/>
          <w:kern w:val="2"/>
          <w:sz w:val="22"/>
          <w:szCs w:val="22"/>
          <w:lang w:val="cs-CZ" w:bidi="cs-CZ"/>
        </w:rPr>
        <w:t>Záměr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města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prodat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nemovitý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majetek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popsaný ve výše uvedené smlouvě 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byl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zveřejněn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na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úřední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desce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od</w:t>
      </w:r>
      <w:r w:rsidR="00DE63AC">
        <w:rPr>
          <w:rFonts w:ascii="Calibri" w:hAnsi="Calibri" w:cs="Calibri"/>
          <w:kern w:val="2"/>
          <w:sz w:val="22"/>
          <w:szCs w:val="22"/>
          <w:lang w:val="cs-CZ" w:bidi="cs-CZ"/>
        </w:rPr>
        <w:t xml:space="preserve"> 02.09.2025</w:t>
      </w:r>
      <w:r w:rsidR="00E6723B"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>do</w:t>
      </w:r>
      <w:r w:rsidR="007E5049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27.02.2026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;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v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> 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téže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době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byl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rovněž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zveřejněn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způsobem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umožňujícím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dálkový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přístup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na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internetové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stránce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města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hyperlink r:id="rId9" w:history="1">
        <w:r w:rsidRPr="008A49E1">
          <w:rPr>
            <w:rStyle w:val="Hypertextovodkaz"/>
            <w:rFonts w:ascii="Calibri" w:hAnsi="Calibri" w:cs="Calibri"/>
            <w:kern w:val="2"/>
            <w:sz w:val="22"/>
            <w:szCs w:val="22"/>
            <w:lang w:val="cs-CZ" w:bidi="cs-CZ"/>
          </w:rPr>
          <w:t>www.domazlice.eu</w:t>
        </w:r>
      </w:hyperlink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 xml:space="preserve"> (v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rubrice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„Úřední</w:t>
      </w:r>
      <w:r w:rsidRPr="008A49E1">
        <w:rPr>
          <w:rFonts w:ascii="Calibri" w:eastAsia="Times New Roman" w:hAnsi="Calibri" w:cs="Calibri"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hAnsi="Calibri" w:cs="Calibri"/>
          <w:kern w:val="2"/>
          <w:sz w:val="22"/>
          <w:szCs w:val="22"/>
          <w:lang w:val="cs-CZ" w:bidi="cs-CZ"/>
        </w:rPr>
        <w:t>deska“).</w:t>
      </w:r>
    </w:p>
    <w:p w14:paraId="61F69C10" w14:textId="77777777" w:rsidR="00877BCD" w:rsidRPr="008A49E1" w:rsidRDefault="00877BCD" w:rsidP="0004699A">
      <w:pPr>
        <w:pStyle w:val="LO-Normal"/>
        <w:tabs>
          <w:tab w:val="left" w:pos="360"/>
        </w:tabs>
        <w:spacing w:line="240" w:lineRule="auto"/>
        <w:ind w:right="21"/>
        <w:jc w:val="both"/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</w:pPr>
    </w:p>
    <w:p w14:paraId="4CCDFC96" w14:textId="13A8DED1" w:rsidR="00877BCD" w:rsidRPr="008A49E1" w:rsidRDefault="00877BCD" w:rsidP="0004699A">
      <w:pPr>
        <w:pStyle w:val="LO-Normal"/>
        <w:tabs>
          <w:tab w:val="left" w:pos="360"/>
        </w:tabs>
        <w:spacing w:line="240" w:lineRule="auto"/>
        <w:ind w:right="21"/>
        <w:jc w:val="both"/>
        <w:rPr>
          <w:rFonts w:ascii="Calibri" w:hAnsi="Calibri" w:cs="Calibri"/>
          <w:sz w:val="22"/>
          <w:szCs w:val="22"/>
          <w:lang w:val="cs-CZ"/>
        </w:rPr>
      </w:pPr>
      <w:r w:rsidRPr="008A49E1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>Prodej nemovitostí a uzavření kupní smlouvy byly schváleny usnesením zastupitelstva města na jeho</w:t>
      </w:r>
      <w:r w:rsidR="00DE63AC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 xml:space="preserve"> 39.</w:t>
      </w:r>
      <w:r w:rsidR="00E6723B" w:rsidRPr="008A49E1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>zasedání konaném dne</w:t>
      </w:r>
      <w:r w:rsidR="00DE63AC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 xml:space="preserve"> 25.02.2026</w:t>
      </w:r>
      <w:r w:rsidR="00C242E2" w:rsidRPr="008A49E1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 xml:space="preserve"> </w:t>
      </w:r>
      <w:r w:rsidRPr="008A49E1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>u</w:t>
      </w:r>
      <w:r w:rsidR="00A66741" w:rsidRPr="008A49E1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>s</w:t>
      </w:r>
      <w:r w:rsidRPr="008A49E1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>nesením č.</w:t>
      </w:r>
      <w:r w:rsidR="00DE63AC">
        <w:rPr>
          <w:rFonts w:ascii="Calibri" w:eastAsia="Times New Roman" w:hAnsi="Calibri" w:cs="Calibri"/>
          <w:bCs/>
          <w:kern w:val="2"/>
          <w:sz w:val="22"/>
          <w:szCs w:val="22"/>
          <w:lang w:val="cs-CZ" w:bidi="cs-CZ"/>
        </w:rPr>
        <w:t xml:space="preserve"> 1076.</w:t>
      </w:r>
    </w:p>
    <w:p w14:paraId="155FDA1D" w14:textId="77777777" w:rsidR="00877BCD" w:rsidRPr="008A49E1" w:rsidRDefault="00877BCD" w:rsidP="0004699A">
      <w:pPr>
        <w:pStyle w:val="Normlnweb"/>
        <w:spacing w:before="0"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93F594A" w14:textId="77777777" w:rsidR="007F60A8" w:rsidRPr="008A49E1" w:rsidRDefault="007F60A8" w:rsidP="0004699A">
      <w:pPr>
        <w:pStyle w:val="Normlnweb"/>
        <w:spacing w:before="0"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E511BB0" w14:textId="77777777" w:rsidR="00877BCD" w:rsidRPr="008A49E1" w:rsidRDefault="00877BCD" w:rsidP="0004699A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8A49E1">
        <w:rPr>
          <w:rFonts w:ascii="Calibri" w:hAnsi="Calibri" w:cs="Calibri"/>
          <w:color w:val="000000"/>
          <w:sz w:val="22"/>
          <w:szCs w:val="22"/>
        </w:rPr>
        <w:t xml:space="preserve">_________________________ </w:t>
      </w:r>
    </w:p>
    <w:p w14:paraId="78A0046D" w14:textId="77777777" w:rsidR="00877BCD" w:rsidRPr="008A49E1" w:rsidRDefault="00877BCD" w:rsidP="0004699A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8A49E1">
        <w:rPr>
          <w:rFonts w:ascii="Calibri" w:hAnsi="Calibri" w:cs="Calibri"/>
          <w:color w:val="000000"/>
          <w:sz w:val="22"/>
          <w:szCs w:val="22"/>
        </w:rPr>
        <w:t>město Domažlice</w:t>
      </w:r>
    </w:p>
    <w:p w14:paraId="2DD6D378" w14:textId="77777777" w:rsidR="00302041" w:rsidRDefault="00A66741" w:rsidP="00302041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  <w:r w:rsidRPr="008A49E1">
        <w:rPr>
          <w:rFonts w:ascii="Calibri" w:hAnsi="Calibri" w:cs="Calibri"/>
          <w:color w:val="000000"/>
          <w:sz w:val="22"/>
          <w:szCs w:val="22"/>
        </w:rPr>
        <w:t>Bc. Stanislav Antoš</w:t>
      </w:r>
      <w:r w:rsidR="00877BCD" w:rsidRPr="008A49E1">
        <w:rPr>
          <w:rFonts w:ascii="Calibri" w:hAnsi="Calibri" w:cs="Calibri"/>
          <w:color w:val="000000"/>
          <w:sz w:val="22"/>
          <w:szCs w:val="22"/>
        </w:rPr>
        <w:t>, starosta</w:t>
      </w:r>
    </w:p>
    <w:sectPr w:rsidR="00302041" w:rsidSect="00302041">
      <w:pgSz w:w="11906" w:h="16838"/>
      <w:pgMar w:top="1560" w:right="1133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MS PMincho"/>
    <w:charset w:val="00"/>
    <w:family w:val="roman"/>
    <w:pitch w:val="variable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C7A9D7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bCs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3AC581A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bCs/>
        <w:color w:val="000000"/>
        <w:sz w:val="24"/>
        <w:szCs w:val="24"/>
        <w:lang w:val="cs-CZ" w:eastAsia="ar-SA" w:bidi="ar-SA"/>
      </w:rPr>
    </w:lvl>
  </w:abstractNum>
  <w:abstractNum w:abstractNumId="2" w15:restartNumberingAfterBreak="0">
    <w:nsid w:val="00000003"/>
    <w:multiLevelType w:val="multilevel"/>
    <w:tmpl w:val="1856E9A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  <w:rPr>
        <w:rFonts w:ascii="Calibri" w:hAnsi="Calibri" w:cs="Calibri" w:hint="default"/>
        <w:b/>
        <w:bCs/>
        <w:i w:val="0"/>
        <w:color w:val="000000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1077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1"/>
        </w:tabs>
        <w:ind w:left="1791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8"/>
        </w:tabs>
        <w:ind w:left="2148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85"/>
        </w:tabs>
        <w:ind w:left="2505" w:hanging="363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142"/>
        </w:tabs>
        <w:ind w:left="2862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499"/>
        </w:tabs>
        <w:ind w:left="3219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56"/>
        </w:tabs>
        <w:ind w:left="3576" w:hanging="363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8"/>
    <w:multiLevelType w:val="multilevel"/>
    <w:tmpl w:val="6B2E570E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4"/>
        <w:szCs w:val="24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B017BA"/>
    <w:multiLevelType w:val="hybridMultilevel"/>
    <w:tmpl w:val="8146DDCA"/>
    <w:lvl w:ilvl="0" w:tplc="8DC41EF8">
      <w:start w:val="1"/>
      <w:numFmt w:val="decimal"/>
      <w:lvlText w:val="%1."/>
      <w:lvlJc w:val="left"/>
      <w:pPr>
        <w:ind w:left="780" w:hanging="420"/>
      </w:pPr>
      <w:rPr>
        <w:rFonts w:eastAsia="SimSu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05868"/>
    <w:multiLevelType w:val="hybridMultilevel"/>
    <w:tmpl w:val="B62AF49C"/>
    <w:name w:val="WW8Num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F2592"/>
    <w:multiLevelType w:val="hybridMultilevel"/>
    <w:tmpl w:val="129AF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06B9C"/>
    <w:multiLevelType w:val="hybridMultilevel"/>
    <w:tmpl w:val="FBE881B4"/>
    <w:name w:val="WW8Num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6D21"/>
    <w:multiLevelType w:val="hybridMultilevel"/>
    <w:tmpl w:val="2FB0E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6C60D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3E5C"/>
    <w:multiLevelType w:val="hybridMultilevel"/>
    <w:tmpl w:val="B3067164"/>
    <w:lvl w:ilvl="0" w:tplc="5B148D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A0D72"/>
    <w:multiLevelType w:val="hybridMultilevel"/>
    <w:tmpl w:val="D548ADD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B29B7"/>
    <w:multiLevelType w:val="hybridMultilevel"/>
    <w:tmpl w:val="84529FAA"/>
    <w:lvl w:ilvl="0" w:tplc="7F5E9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A5C9D"/>
    <w:multiLevelType w:val="hybridMultilevel"/>
    <w:tmpl w:val="5538B5C6"/>
    <w:lvl w:ilvl="0" w:tplc="E02EF4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D15E0"/>
    <w:multiLevelType w:val="hybridMultilevel"/>
    <w:tmpl w:val="E6CCC7EC"/>
    <w:lvl w:ilvl="0" w:tplc="A0CE9BC4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6C73F9D"/>
    <w:multiLevelType w:val="hybridMultilevel"/>
    <w:tmpl w:val="2FB0E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3"/>
  </w:num>
  <w:num w:numId="8">
    <w:abstractNumId w:val="10"/>
  </w:num>
  <w:num w:numId="9">
    <w:abstractNumId w:val="16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14"/>
  </w:num>
  <w:num w:numId="15">
    <w:abstractNumId w:val="1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63"/>
    <w:rsid w:val="0000721D"/>
    <w:rsid w:val="0001319A"/>
    <w:rsid w:val="000224E9"/>
    <w:rsid w:val="00030B85"/>
    <w:rsid w:val="0004699A"/>
    <w:rsid w:val="00055D2E"/>
    <w:rsid w:val="00070A69"/>
    <w:rsid w:val="0008310F"/>
    <w:rsid w:val="000852C4"/>
    <w:rsid w:val="000A47E0"/>
    <w:rsid w:val="000D6D77"/>
    <w:rsid w:val="000E2F76"/>
    <w:rsid w:val="000F1499"/>
    <w:rsid w:val="001036C7"/>
    <w:rsid w:val="00110642"/>
    <w:rsid w:val="00111402"/>
    <w:rsid w:val="00112D7D"/>
    <w:rsid w:val="0011677C"/>
    <w:rsid w:val="001200D3"/>
    <w:rsid w:val="00141805"/>
    <w:rsid w:val="00146DC1"/>
    <w:rsid w:val="0018507F"/>
    <w:rsid w:val="00185253"/>
    <w:rsid w:val="00187A0E"/>
    <w:rsid w:val="001A31A7"/>
    <w:rsid w:val="001B4D30"/>
    <w:rsid w:val="001B5BA5"/>
    <w:rsid w:val="001B6055"/>
    <w:rsid w:val="001E545E"/>
    <w:rsid w:val="001F15D0"/>
    <w:rsid w:val="00202DAA"/>
    <w:rsid w:val="00213766"/>
    <w:rsid w:val="00215275"/>
    <w:rsid w:val="002152D8"/>
    <w:rsid w:val="002169CE"/>
    <w:rsid w:val="00253511"/>
    <w:rsid w:val="002715DA"/>
    <w:rsid w:val="0027380A"/>
    <w:rsid w:val="00286916"/>
    <w:rsid w:val="002C2CE2"/>
    <w:rsid w:val="002D1D90"/>
    <w:rsid w:val="002D53DD"/>
    <w:rsid w:val="002E0341"/>
    <w:rsid w:val="002E724E"/>
    <w:rsid w:val="002F07E5"/>
    <w:rsid w:val="002F53A0"/>
    <w:rsid w:val="00301E84"/>
    <w:rsid w:val="00302041"/>
    <w:rsid w:val="00304959"/>
    <w:rsid w:val="00305D3E"/>
    <w:rsid w:val="003219B6"/>
    <w:rsid w:val="003273DE"/>
    <w:rsid w:val="00345550"/>
    <w:rsid w:val="003701DB"/>
    <w:rsid w:val="003704B9"/>
    <w:rsid w:val="003952B7"/>
    <w:rsid w:val="003B2FD8"/>
    <w:rsid w:val="003C0929"/>
    <w:rsid w:val="003C0B6A"/>
    <w:rsid w:val="003C1100"/>
    <w:rsid w:val="003D0ED1"/>
    <w:rsid w:val="003D65A3"/>
    <w:rsid w:val="003D750D"/>
    <w:rsid w:val="0040033A"/>
    <w:rsid w:val="004006C1"/>
    <w:rsid w:val="00401B93"/>
    <w:rsid w:val="004104CF"/>
    <w:rsid w:val="0041399C"/>
    <w:rsid w:val="0045473F"/>
    <w:rsid w:val="0046267C"/>
    <w:rsid w:val="004C5278"/>
    <w:rsid w:val="004C6DD7"/>
    <w:rsid w:val="004D56D5"/>
    <w:rsid w:val="004E1434"/>
    <w:rsid w:val="004F1A95"/>
    <w:rsid w:val="00500E06"/>
    <w:rsid w:val="005463CB"/>
    <w:rsid w:val="00593741"/>
    <w:rsid w:val="005D52A4"/>
    <w:rsid w:val="005D607B"/>
    <w:rsid w:val="005D7282"/>
    <w:rsid w:val="005E1A63"/>
    <w:rsid w:val="005E473B"/>
    <w:rsid w:val="005F3860"/>
    <w:rsid w:val="005F6B9F"/>
    <w:rsid w:val="006023D1"/>
    <w:rsid w:val="00610EE1"/>
    <w:rsid w:val="00611E2B"/>
    <w:rsid w:val="00611F5F"/>
    <w:rsid w:val="0061313F"/>
    <w:rsid w:val="00617F3C"/>
    <w:rsid w:val="00630F2F"/>
    <w:rsid w:val="006448C5"/>
    <w:rsid w:val="006703AB"/>
    <w:rsid w:val="00680F24"/>
    <w:rsid w:val="006876B4"/>
    <w:rsid w:val="006906B0"/>
    <w:rsid w:val="0069199F"/>
    <w:rsid w:val="006A1D80"/>
    <w:rsid w:val="006E6BD0"/>
    <w:rsid w:val="007019DA"/>
    <w:rsid w:val="00713395"/>
    <w:rsid w:val="0072015A"/>
    <w:rsid w:val="00725B7D"/>
    <w:rsid w:val="00740400"/>
    <w:rsid w:val="00777CE1"/>
    <w:rsid w:val="00790F06"/>
    <w:rsid w:val="00792610"/>
    <w:rsid w:val="007A2120"/>
    <w:rsid w:val="007D12F7"/>
    <w:rsid w:val="007D7F38"/>
    <w:rsid w:val="007E5049"/>
    <w:rsid w:val="007E5952"/>
    <w:rsid w:val="007F60A8"/>
    <w:rsid w:val="00811E93"/>
    <w:rsid w:val="00814163"/>
    <w:rsid w:val="0081436B"/>
    <w:rsid w:val="00826F67"/>
    <w:rsid w:val="008300D0"/>
    <w:rsid w:val="00877BCD"/>
    <w:rsid w:val="00883199"/>
    <w:rsid w:val="008853B6"/>
    <w:rsid w:val="008A49E1"/>
    <w:rsid w:val="008B1B9C"/>
    <w:rsid w:val="008B5C16"/>
    <w:rsid w:val="00901BCC"/>
    <w:rsid w:val="00911201"/>
    <w:rsid w:val="00955920"/>
    <w:rsid w:val="00956AF9"/>
    <w:rsid w:val="009659F2"/>
    <w:rsid w:val="0096672E"/>
    <w:rsid w:val="009827A5"/>
    <w:rsid w:val="00994686"/>
    <w:rsid w:val="009977C7"/>
    <w:rsid w:val="009979A9"/>
    <w:rsid w:val="00997B42"/>
    <w:rsid w:val="009A206C"/>
    <w:rsid w:val="009C386D"/>
    <w:rsid w:val="00A019F6"/>
    <w:rsid w:val="00A166E4"/>
    <w:rsid w:val="00A1686F"/>
    <w:rsid w:val="00A3103B"/>
    <w:rsid w:val="00A347DA"/>
    <w:rsid w:val="00A5206F"/>
    <w:rsid w:val="00A52E1B"/>
    <w:rsid w:val="00A6510D"/>
    <w:rsid w:val="00A66741"/>
    <w:rsid w:val="00AC5E9E"/>
    <w:rsid w:val="00AE3DE3"/>
    <w:rsid w:val="00AF46F4"/>
    <w:rsid w:val="00AF644B"/>
    <w:rsid w:val="00B052C4"/>
    <w:rsid w:val="00B34867"/>
    <w:rsid w:val="00B515C0"/>
    <w:rsid w:val="00B65C5C"/>
    <w:rsid w:val="00B81794"/>
    <w:rsid w:val="00B92E86"/>
    <w:rsid w:val="00B96162"/>
    <w:rsid w:val="00BA7F9C"/>
    <w:rsid w:val="00BB4C63"/>
    <w:rsid w:val="00BB59BE"/>
    <w:rsid w:val="00BD4B98"/>
    <w:rsid w:val="00BF6C36"/>
    <w:rsid w:val="00C15BF2"/>
    <w:rsid w:val="00C22A06"/>
    <w:rsid w:val="00C242E2"/>
    <w:rsid w:val="00C31771"/>
    <w:rsid w:val="00C6633C"/>
    <w:rsid w:val="00C75472"/>
    <w:rsid w:val="00C819E6"/>
    <w:rsid w:val="00C92ECA"/>
    <w:rsid w:val="00CB1C5A"/>
    <w:rsid w:val="00CD6EB8"/>
    <w:rsid w:val="00CE066F"/>
    <w:rsid w:val="00D122F4"/>
    <w:rsid w:val="00D37BA7"/>
    <w:rsid w:val="00D772A9"/>
    <w:rsid w:val="00D95D7C"/>
    <w:rsid w:val="00DA1ACE"/>
    <w:rsid w:val="00DD2BFF"/>
    <w:rsid w:val="00DE63AC"/>
    <w:rsid w:val="00DE66F2"/>
    <w:rsid w:val="00E27BB5"/>
    <w:rsid w:val="00E35019"/>
    <w:rsid w:val="00E6723B"/>
    <w:rsid w:val="00E745EE"/>
    <w:rsid w:val="00E8572D"/>
    <w:rsid w:val="00E87F84"/>
    <w:rsid w:val="00E90DCD"/>
    <w:rsid w:val="00E952D0"/>
    <w:rsid w:val="00EB017A"/>
    <w:rsid w:val="00EB205E"/>
    <w:rsid w:val="00EC075A"/>
    <w:rsid w:val="00EE6EE5"/>
    <w:rsid w:val="00EF141A"/>
    <w:rsid w:val="00F43A05"/>
    <w:rsid w:val="00F54FB6"/>
    <w:rsid w:val="00F6255B"/>
    <w:rsid w:val="00FA40C8"/>
    <w:rsid w:val="00FB1A56"/>
    <w:rsid w:val="00F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1480B4"/>
  <w15:chartTrackingRefBased/>
  <w15:docId w15:val="{881A08E0-05DF-4BD9-95F6-45C8AD30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Calibri"/>
      <w:sz w:val="24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Times New Roman"/>
      <w:b/>
      <w:bCs/>
      <w:color w:val="000000"/>
      <w:sz w:val="24"/>
      <w:szCs w:val="24"/>
    </w:rPr>
  </w:style>
  <w:style w:type="character" w:customStyle="1" w:styleId="WW8Num2z0">
    <w:name w:val="WW8Num2z0"/>
    <w:rPr>
      <w:rFonts w:ascii="Calibri" w:eastAsia="SimSun" w:hAnsi="Calibri" w:cs="Calibri"/>
      <w:b/>
      <w:bCs/>
      <w:color w:val="000000"/>
      <w:sz w:val="24"/>
      <w:szCs w:val="24"/>
      <w:lang w:val="cs-CZ" w:eastAsia="ar-SA" w:bidi="ar-SA"/>
    </w:rPr>
  </w:style>
  <w:style w:type="character" w:customStyle="1" w:styleId="WW8Num3z0">
    <w:name w:val="WW8Num3z0"/>
    <w:rPr>
      <w:rFonts w:ascii="Calibri" w:eastAsia="SimSun" w:hAnsi="Calibri" w:cs="Calibri"/>
      <w:b/>
      <w:bCs/>
      <w:color w:val="000000"/>
      <w:sz w:val="24"/>
      <w:szCs w:val="24"/>
      <w:lang w:eastAsia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SimSun" w:hAnsi="Calibri" w:cs="Calibri"/>
      <w:b/>
      <w:bCs/>
      <w:color w:val="000000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0">
    <w:name w:val="Standardní písmo odstavce10"/>
  </w:style>
  <w:style w:type="character" w:customStyle="1" w:styleId="Standardnpsmoodstavce9">
    <w:name w:val="Standardní písmo odstavce9"/>
  </w:style>
  <w:style w:type="character" w:customStyle="1" w:styleId="Standardnpsmoodstavce8">
    <w:name w:val="Standardní písmo odstavce8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Standardnpsmoodstavce7">
    <w:name w:val="Standardní písmo odstavce7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Standardnpsmoodstavce4">
    <w:name w:val="Standardní písmo odstavce4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6z0">
    <w:name w:val="WW8Num6z0"/>
    <w:rPr>
      <w:rFonts w:eastAsia="SimSun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Standardnpsmoodstavce2">
    <w:name w:val="Standardní písmo odstavce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Standardnpsmoodstavce3">
    <w:name w:val="Standardní písmo odstavce3"/>
  </w:style>
  <w:style w:type="character" w:customStyle="1" w:styleId="platne1">
    <w:name w:val="platne1"/>
    <w:basedOn w:val="Standardnpsmoodstavce3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  <w:lang w:eastAsia="zh-CN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eastAsia="Calibri"/>
      <w:lang w:eastAsia="zh-CN"/>
    </w:rPr>
  </w:style>
  <w:style w:type="character" w:customStyle="1" w:styleId="PedmtkomenteChar">
    <w:name w:val="Předmět komentáře Char"/>
    <w:rPr>
      <w:rFonts w:eastAsia="Calibri"/>
      <w:b/>
      <w:bCs/>
      <w:lang w:eastAsia="zh-CN"/>
    </w:rPr>
  </w:style>
  <w:style w:type="character" w:customStyle="1" w:styleId="Odkaznakoment2">
    <w:name w:val="Odkaz na komentář2"/>
    <w:rPr>
      <w:sz w:val="16"/>
      <w:szCs w:val="16"/>
    </w:rPr>
  </w:style>
  <w:style w:type="character" w:customStyle="1" w:styleId="TextkomenteChar1">
    <w:name w:val="Text komentáře Char1"/>
    <w:uiPriority w:val="99"/>
    <w:rPr>
      <w:rFonts w:eastAsia="Calibri"/>
      <w:lang w:eastAsia="zh-CN"/>
    </w:r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Calibri" w:hAnsi="Calibri"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8">
    <w:name w:val="Titulek8"/>
    <w:basedOn w:val="Normln"/>
    <w:pPr>
      <w:suppressLineNumbers/>
      <w:spacing w:before="120" w:after="120"/>
    </w:pPr>
    <w:rPr>
      <w:rFonts w:ascii="Calibri" w:hAnsi="Calibri" w:cs="Mangal"/>
      <w:i/>
      <w:iCs/>
      <w:szCs w:val="24"/>
    </w:rPr>
  </w:style>
  <w:style w:type="paragraph" w:customStyle="1" w:styleId="Titulek7">
    <w:name w:val="Titulek7"/>
    <w:basedOn w:val="Normln"/>
    <w:pPr>
      <w:suppressLineNumbers/>
      <w:spacing w:before="120" w:after="120"/>
    </w:pPr>
    <w:rPr>
      <w:rFonts w:ascii="Calibri" w:hAnsi="Calibri" w:cs="Mangal"/>
      <w:i/>
      <w:iCs/>
      <w:szCs w:val="24"/>
    </w:rPr>
  </w:style>
  <w:style w:type="paragraph" w:customStyle="1" w:styleId="Titulek6">
    <w:name w:val="Titulek6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itulek5">
    <w:name w:val="Titulek5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styleId="Normlnweb">
    <w:name w:val="Normal (Web)"/>
    <w:basedOn w:val="Normln"/>
    <w:pPr>
      <w:spacing w:before="280" w:after="119"/>
    </w:pPr>
    <w:rPr>
      <w:rFonts w:eastAsia="Times New Roman"/>
      <w:szCs w:val="24"/>
    </w:rPr>
  </w:style>
  <w:style w:type="paragraph" w:customStyle="1" w:styleId="Standard1">
    <w:name w:val="Standard1"/>
    <w:pPr>
      <w:widowControl w:val="0"/>
      <w:suppressAutoHyphens/>
      <w:overflowPunct w:val="0"/>
      <w:autoSpaceDE w:val="0"/>
      <w:textAlignment w:val="baseline"/>
    </w:pPr>
    <w:rPr>
      <w:rFonts w:ascii="Thorndale AMT" w:hAnsi="Thorndale AMT" w:cs="Thorndale AMT"/>
      <w:kern w:val="2"/>
      <w:sz w:val="24"/>
      <w:lang w:eastAsia="zh-CN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BodyText21">
    <w:name w:val="Body Text 21"/>
    <w:basedOn w:val="Normln"/>
    <w:pPr>
      <w:ind w:right="-154"/>
      <w:jc w:val="both"/>
    </w:pPr>
    <w:rPr>
      <w:rFonts w:ascii="Century Schoolbook" w:hAnsi="Century Schoolbook" w:cs="Century Schoolbook"/>
      <w:szCs w:val="24"/>
    </w:rPr>
  </w:style>
  <w:style w:type="paragraph" w:customStyle="1" w:styleId="LO-Normal">
    <w:name w:val="LO-Normal"/>
    <w:pPr>
      <w:widowControl w:val="0"/>
      <w:suppressAutoHyphens/>
      <w:spacing w:line="240" w:lineRule="atLeast"/>
    </w:pPr>
    <w:rPr>
      <w:rFonts w:ascii="Times" w:eastAsia="SimSun" w:hAnsi="Times" w:cs="Mangal"/>
      <w:color w:val="000000"/>
      <w:sz w:val="24"/>
      <w:szCs w:val="24"/>
      <w:lang w:val="en-US" w:eastAsia="zh-CN" w:bidi="hi-I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Textkomente2">
    <w:name w:val="Text komentáře2"/>
    <w:basedOn w:val="Normln"/>
    <w:rPr>
      <w:sz w:val="20"/>
      <w:szCs w:val="20"/>
    </w:rPr>
  </w:style>
  <w:style w:type="character" w:styleId="Odkaznakoment">
    <w:name w:val="annotation reference"/>
    <w:uiPriority w:val="99"/>
    <w:semiHidden/>
    <w:unhideWhenUsed/>
    <w:rsid w:val="003C0929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3C0929"/>
    <w:rPr>
      <w:sz w:val="20"/>
      <w:szCs w:val="20"/>
    </w:rPr>
  </w:style>
  <w:style w:type="character" w:customStyle="1" w:styleId="TextkomenteChar2">
    <w:name w:val="Text komentáře Char2"/>
    <w:link w:val="Textkomente"/>
    <w:uiPriority w:val="99"/>
    <w:rsid w:val="003C0929"/>
    <w:rPr>
      <w:rFonts w:eastAsia="Calibri"/>
      <w:lang w:eastAsia="zh-CN"/>
    </w:rPr>
  </w:style>
  <w:style w:type="character" w:customStyle="1" w:styleId="nowrap">
    <w:name w:val="nowrap"/>
    <w:basedOn w:val="Standardnpsmoodstavce"/>
    <w:rsid w:val="0061313F"/>
  </w:style>
  <w:style w:type="paragraph" w:styleId="Revize">
    <w:name w:val="Revision"/>
    <w:hidden/>
    <w:uiPriority w:val="99"/>
    <w:semiHidden/>
    <w:rsid w:val="0046267C"/>
    <w:rPr>
      <w:rFonts w:eastAsia="Calibri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domazlice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483CC312FD7468EA254125E9EBB25" ma:contentTypeVersion="13" ma:contentTypeDescription="Vytvoří nový dokument" ma:contentTypeScope="" ma:versionID="c864f36d02e437a984cedd5255220581">
  <xsd:schema xmlns:xsd="http://www.w3.org/2001/XMLSchema" xmlns:xs="http://www.w3.org/2001/XMLSchema" xmlns:p="http://schemas.microsoft.com/office/2006/metadata/properties" xmlns:ns2="417effaa-1b1a-4de7-aa20-40ec299c7e03" xmlns:ns3="003d055f-3db6-4a73-b563-b16aa0427bf3" targetNamespace="http://schemas.microsoft.com/office/2006/metadata/properties" ma:root="true" ma:fieldsID="84750b597abeb3dca7b352f325503b0a" ns2:_="" ns3:_="">
    <xsd:import namespace="417effaa-1b1a-4de7-aa20-40ec299c7e03"/>
    <xsd:import namespace="003d055f-3db6-4a73-b563-b16aa042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effaa-1b1a-4de7-aa20-40ec299c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d055f-3db6-4a73-b563-b16aa0427b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fb3aa9-22fb-464f-bc24-c99f3341479c}" ma:internalName="TaxCatchAll" ma:showField="CatchAllData" ma:web="003d055f-3db6-4a73-b563-b16aa0427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3d055f-3db6-4a73-b563-b16aa0427bf3" xsi:nil="true"/>
    <lcf76f155ced4ddcb4097134ff3c332f xmlns="417effaa-1b1a-4de7-aa20-40ec299c7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D5208-420B-4D59-B4C0-F0C31BF8F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effaa-1b1a-4de7-aa20-40ec299c7e03"/>
    <ds:schemaRef ds:uri="003d055f-3db6-4a73-b563-b16aa042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EA609-8B2F-4262-B141-E1900D2494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1A0191-4443-4250-A7AD-C10EAA9C6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89D1F-8043-4314-8C8A-1F2BA16AE9BE}">
  <ds:schemaRefs>
    <ds:schemaRef ds:uri="http://schemas.microsoft.com/office/2006/metadata/properties"/>
    <ds:schemaRef ds:uri="http://schemas.microsoft.com/office/infopath/2007/PartnerControls"/>
    <ds:schemaRef ds:uri="003d055f-3db6-4a73-b563-b16aa0427bf3"/>
    <ds:schemaRef ds:uri="417effaa-1b1a-4de7-aa20-40ec299c7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2612</Words>
  <Characters>15416</Characters>
  <Application>Microsoft Office Word</Application>
  <DocSecurity>0</DocSecurity>
  <Lines>128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17993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http://www.domazlice.eu/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</dc:creator>
  <cp:keywords/>
  <cp:lastModifiedBy>Jana Bauerová</cp:lastModifiedBy>
  <cp:revision>4</cp:revision>
  <cp:lastPrinted>2026-02-06T08:50:00Z</cp:lastPrinted>
  <dcterms:created xsi:type="dcterms:W3CDTF">2026-03-18T11:26:00Z</dcterms:created>
  <dcterms:modified xsi:type="dcterms:W3CDTF">2026-03-18T12:01:00Z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0x0101000D2483CC312FD7468EA254125E9EBB25</vt:lpwstr>
  </property>
</Properties>
</file>