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730CE" w14:textId="7D439CD9" w:rsidR="00C50391" w:rsidRPr="00C50391" w:rsidRDefault="00C50391" w:rsidP="008A1365">
      <w:pPr>
        <w:ind w:left="2829" w:hanging="2829"/>
        <w:jc w:val="center"/>
        <w:rPr>
          <w:rFonts w:ascii="Tahoma" w:hAnsi="Tahoma" w:cs="Tahoma"/>
          <w:sz w:val="20"/>
          <w:szCs w:val="20"/>
        </w:rPr>
      </w:pPr>
      <w:r w:rsidRPr="00C50391">
        <w:rPr>
          <w:rFonts w:ascii="Tahoma" w:hAnsi="Tahoma" w:cs="Tahoma"/>
          <w:sz w:val="20"/>
          <w:szCs w:val="20"/>
        </w:rPr>
        <w:t>SA 26/109</w:t>
      </w:r>
    </w:p>
    <w:p w14:paraId="5631AB2D" w14:textId="3C38281A" w:rsidR="00AE773D" w:rsidRDefault="00AE773D" w:rsidP="008A1365">
      <w:pPr>
        <w:ind w:left="2829" w:hanging="2829"/>
        <w:jc w:val="center"/>
        <w:rPr>
          <w:rFonts w:ascii="Tahoma" w:hAnsi="Tahoma" w:cs="Tahoma"/>
          <w:b/>
          <w:sz w:val="28"/>
          <w:szCs w:val="28"/>
        </w:rPr>
      </w:pPr>
      <w:r w:rsidRPr="008A1365">
        <w:rPr>
          <w:rFonts w:ascii="Tahoma" w:hAnsi="Tahoma" w:cs="Tahoma"/>
          <w:b/>
          <w:sz w:val="28"/>
          <w:szCs w:val="28"/>
        </w:rPr>
        <w:t xml:space="preserve">Dohoda o narovnání </w:t>
      </w:r>
    </w:p>
    <w:p w14:paraId="5631AB2E" w14:textId="77777777" w:rsidR="008A1365" w:rsidRPr="008A1365" w:rsidRDefault="008A1365" w:rsidP="008A1365">
      <w:pPr>
        <w:ind w:left="2829" w:hanging="2829"/>
        <w:jc w:val="center"/>
        <w:rPr>
          <w:rFonts w:ascii="Tahoma" w:hAnsi="Tahoma" w:cs="Tahoma"/>
          <w:b/>
          <w:sz w:val="28"/>
          <w:szCs w:val="28"/>
        </w:rPr>
      </w:pPr>
    </w:p>
    <w:p w14:paraId="5631AB2F" w14:textId="2315F7FF" w:rsidR="00AE773D" w:rsidRDefault="00AE773D" w:rsidP="008A1365">
      <w:pPr>
        <w:ind w:left="2829" w:hanging="2829"/>
        <w:jc w:val="center"/>
        <w:rPr>
          <w:rFonts w:ascii="Tahoma" w:hAnsi="Tahoma" w:cs="Tahoma"/>
          <w:bCs/>
          <w:sz w:val="20"/>
          <w:szCs w:val="20"/>
        </w:rPr>
      </w:pPr>
      <w:r w:rsidRPr="00AE773D">
        <w:rPr>
          <w:rFonts w:ascii="Tahoma" w:hAnsi="Tahoma" w:cs="Tahoma"/>
          <w:bCs/>
          <w:sz w:val="20"/>
          <w:szCs w:val="20"/>
        </w:rPr>
        <w:t xml:space="preserve">uzavřená dle § </w:t>
      </w:r>
      <w:r w:rsidR="00673A44">
        <w:rPr>
          <w:rFonts w:ascii="Tahoma" w:hAnsi="Tahoma" w:cs="Tahoma"/>
          <w:bCs/>
          <w:sz w:val="20"/>
          <w:szCs w:val="20"/>
        </w:rPr>
        <w:t>2991</w:t>
      </w:r>
      <w:r>
        <w:rPr>
          <w:rFonts w:ascii="Tahoma" w:hAnsi="Tahoma" w:cs="Tahoma"/>
          <w:bCs/>
          <w:sz w:val="20"/>
          <w:szCs w:val="20"/>
        </w:rPr>
        <w:t xml:space="preserve"> a násl. zákona č. 89/2012 Sb., občanského zákoníku, </w:t>
      </w:r>
    </w:p>
    <w:p w14:paraId="5631AB30" w14:textId="7E45B576" w:rsidR="00AE773D" w:rsidRPr="00AE773D" w:rsidRDefault="00AE773D" w:rsidP="00C631C5">
      <w:pPr>
        <w:ind w:left="2829" w:hanging="2829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mezi smluvními stranami</w:t>
      </w:r>
      <w:r w:rsidR="00266E4A">
        <w:rPr>
          <w:rFonts w:ascii="Tahoma" w:hAnsi="Tahoma" w:cs="Tahoma"/>
          <w:bCs/>
          <w:sz w:val="20"/>
          <w:szCs w:val="20"/>
        </w:rPr>
        <w:t xml:space="preserve"> (dále jen „</w:t>
      </w:r>
      <w:r w:rsidR="00A41349">
        <w:rPr>
          <w:rFonts w:ascii="Tahoma" w:hAnsi="Tahoma" w:cs="Tahoma"/>
          <w:bCs/>
          <w:sz w:val="20"/>
          <w:szCs w:val="20"/>
        </w:rPr>
        <w:t>D</w:t>
      </w:r>
      <w:r w:rsidR="00266E4A">
        <w:rPr>
          <w:rFonts w:ascii="Tahoma" w:hAnsi="Tahoma" w:cs="Tahoma"/>
          <w:bCs/>
          <w:sz w:val="20"/>
          <w:szCs w:val="20"/>
        </w:rPr>
        <w:t>ohoda“)</w:t>
      </w:r>
    </w:p>
    <w:p w14:paraId="5631AB31" w14:textId="77777777" w:rsidR="00AE773D" w:rsidRDefault="00AE773D" w:rsidP="00AE773D">
      <w:pPr>
        <w:spacing w:after="120"/>
        <w:ind w:left="2829" w:hanging="2829"/>
        <w:jc w:val="both"/>
        <w:rPr>
          <w:rFonts w:ascii="Tahoma" w:hAnsi="Tahoma" w:cs="Tahoma"/>
          <w:b/>
          <w:sz w:val="20"/>
          <w:szCs w:val="20"/>
        </w:rPr>
      </w:pPr>
    </w:p>
    <w:p w14:paraId="2A031294" w14:textId="010D11A5" w:rsidR="003677F2" w:rsidRDefault="003677F2" w:rsidP="003677F2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r w:rsidR="00976511">
        <w:rPr>
          <w:rFonts w:ascii="Tahoma" w:hAnsi="Tahoma" w:cs="Tahoma"/>
          <w:b/>
          <w:bCs/>
          <w:sz w:val="20"/>
          <w:szCs w:val="20"/>
        </w:rPr>
        <w:t>Marketingově produkční práce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“</w:t>
      </w:r>
    </w:p>
    <w:p w14:paraId="5631AB33" w14:textId="77777777" w:rsidR="00AA4A19" w:rsidRDefault="00AA4A19" w:rsidP="00AE773D">
      <w:pPr>
        <w:spacing w:after="120"/>
        <w:ind w:left="2829" w:hanging="2829"/>
        <w:jc w:val="both"/>
        <w:rPr>
          <w:rFonts w:ascii="Tahoma" w:hAnsi="Tahoma" w:cs="Tahoma"/>
          <w:b/>
          <w:sz w:val="20"/>
          <w:szCs w:val="20"/>
        </w:rPr>
      </w:pPr>
    </w:p>
    <w:p w14:paraId="2223331C" w14:textId="77777777" w:rsidR="007F663C" w:rsidRDefault="007F663C" w:rsidP="00AE773D">
      <w:pPr>
        <w:spacing w:after="120"/>
        <w:ind w:left="2829" w:hanging="2829"/>
        <w:jc w:val="both"/>
        <w:rPr>
          <w:rFonts w:ascii="Tahoma" w:hAnsi="Tahoma" w:cs="Tahoma"/>
          <w:b/>
          <w:sz w:val="20"/>
          <w:szCs w:val="20"/>
        </w:rPr>
      </w:pPr>
    </w:p>
    <w:p w14:paraId="26BF8DE0" w14:textId="35DF616D" w:rsidR="00953A62" w:rsidRDefault="00953A62" w:rsidP="00953A62">
      <w:pPr>
        <w:spacing w:after="120"/>
        <w:ind w:left="2829" w:hanging="2829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strany</w:t>
      </w:r>
    </w:p>
    <w:p w14:paraId="5F757913" w14:textId="77777777" w:rsidR="00953A62" w:rsidRDefault="00953A62" w:rsidP="00953A62">
      <w:pPr>
        <w:spacing w:after="120"/>
        <w:ind w:left="2829" w:hanging="2829"/>
        <w:jc w:val="center"/>
        <w:rPr>
          <w:rFonts w:ascii="Tahoma" w:hAnsi="Tahoma" w:cs="Tahoma"/>
          <w:b/>
          <w:sz w:val="20"/>
          <w:szCs w:val="20"/>
        </w:rPr>
      </w:pPr>
    </w:p>
    <w:p w14:paraId="088441E3" w14:textId="109B8350" w:rsidR="005B787D" w:rsidRPr="009E54E2" w:rsidRDefault="003758E6" w:rsidP="005B787D">
      <w:pPr>
        <w:jc w:val="both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Objednatel: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5B787D" w:rsidRPr="009E54E2">
        <w:rPr>
          <w:rFonts w:ascii="Tahoma" w:hAnsi="Tahoma" w:cs="Tahoma"/>
          <w:b/>
          <w:sz w:val="20"/>
          <w:szCs w:val="20"/>
        </w:rPr>
        <w:t>Česká filharmonie</w:t>
      </w:r>
    </w:p>
    <w:p w14:paraId="54E05623" w14:textId="77777777" w:rsidR="005B787D" w:rsidRPr="009E54E2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Praha 1, Staré Město, Alšovo nábřeží 79/12</w:t>
      </w:r>
    </w:p>
    <w:p w14:paraId="3D557127" w14:textId="77777777" w:rsidR="005B787D" w:rsidRPr="009E54E2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  <w:t>MgA. David Mareček, Ph.D., generální ředitel</w:t>
      </w:r>
    </w:p>
    <w:p w14:paraId="11E2C95A" w14:textId="77777777" w:rsidR="005B787D" w:rsidRPr="009E54E2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</w:t>
      </w:r>
      <w:r w:rsidRPr="009E54E2">
        <w:rPr>
          <w:rFonts w:ascii="Tahoma" w:hAnsi="Tahoma" w:cs="Tahoma"/>
          <w:sz w:val="20"/>
          <w:szCs w:val="20"/>
        </w:rPr>
        <w:t>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00023264</w:t>
      </w:r>
    </w:p>
    <w:p w14:paraId="44532F8D" w14:textId="77777777" w:rsidR="005B787D" w:rsidRDefault="005B787D" w:rsidP="005B787D">
      <w:pPr>
        <w:jc w:val="both"/>
        <w:rPr>
          <w:rFonts w:ascii="Tahoma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CZ00023264</w:t>
      </w:r>
    </w:p>
    <w:p w14:paraId="4654145B" w14:textId="77777777" w:rsidR="005B787D" w:rsidRDefault="005B787D" w:rsidP="005B787D">
      <w:pPr>
        <w:jc w:val="both"/>
        <w:rPr>
          <w:rFonts w:ascii="Tahoma" w:hAnsi="Tahoma" w:cs="Tahoma"/>
          <w:sz w:val="20"/>
          <w:szCs w:val="20"/>
        </w:rPr>
      </w:pPr>
    </w:p>
    <w:p w14:paraId="4D0852F2" w14:textId="00A179B0" w:rsidR="005B787D" w:rsidRPr="009E54E2" w:rsidRDefault="00B66A13" w:rsidP="005B787D">
      <w:pPr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5B787D" w:rsidRPr="00DA61F0">
        <w:rPr>
          <w:rFonts w:ascii="Tahoma" w:hAnsi="Tahoma" w:cs="Tahoma"/>
          <w:sz w:val="20"/>
          <w:szCs w:val="20"/>
        </w:rPr>
        <w:t>na straně jedné jako „objednatel</w:t>
      </w:r>
      <w:r w:rsidR="005B787D" w:rsidRPr="009E54E2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)</w:t>
      </w:r>
    </w:p>
    <w:p w14:paraId="5362E4C1" w14:textId="77777777" w:rsidR="005B787D" w:rsidRPr="009E54E2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</w:p>
    <w:p w14:paraId="13EEADF6" w14:textId="77777777" w:rsidR="005B787D" w:rsidRPr="00DA61F0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  <w:r w:rsidRPr="00DA61F0">
        <w:rPr>
          <w:rFonts w:ascii="Tahoma" w:hAnsi="Tahoma" w:cs="Tahoma"/>
          <w:sz w:val="20"/>
          <w:szCs w:val="20"/>
        </w:rPr>
        <w:t>a</w:t>
      </w:r>
    </w:p>
    <w:p w14:paraId="469474C8" w14:textId="77777777" w:rsidR="005B787D" w:rsidRPr="00DA61F0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</w:p>
    <w:p w14:paraId="48510242" w14:textId="128C87A7" w:rsidR="005B787D" w:rsidRPr="00945D81" w:rsidRDefault="003758E6" w:rsidP="005B787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</w:t>
      </w:r>
      <w:r w:rsidR="005B787D" w:rsidRPr="00945D81">
        <w:rPr>
          <w:rFonts w:ascii="Tahoma" w:hAnsi="Tahoma" w:cs="Tahoma"/>
          <w:b/>
          <w:sz w:val="20"/>
          <w:szCs w:val="20"/>
        </w:rPr>
        <w:t>hotovitel</w:t>
      </w:r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="005B787D" w:rsidRPr="00945D81">
        <w:rPr>
          <w:rFonts w:ascii="Tahoma" w:hAnsi="Tahoma" w:cs="Tahoma"/>
          <w:b/>
          <w:sz w:val="20"/>
          <w:szCs w:val="20"/>
        </w:rPr>
        <w:tab/>
      </w:r>
      <w:r w:rsidR="005B787D">
        <w:rPr>
          <w:rFonts w:ascii="Tahoma" w:hAnsi="Tahoma" w:cs="Tahoma"/>
          <w:b/>
          <w:sz w:val="20"/>
          <w:szCs w:val="20"/>
        </w:rPr>
        <w:t>Johan VLACH</w:t>
      </w:r>
    </w:p>
    <w:p w14:paraId="66D08381" w14:textId="77777777" w:rsidR="005B787D" w:rsidRPr="00945D81" w:rsidRDefault="005B787D" w:rsidP="005B787D">
      <w:pPr>
        <w:jc w:val="both"/>
        <w:rPr>
          <w:rFonts w:ascii="Tahoma" w:eastAsia="Tahoma" w:hAnsi="Tahoma" w:cs="Tahoma"/>
          <w:sz w:val="20"/>
          <w:szCs w:val="20"/>
        </w:rPr>
      </w:pPr>
      <w:r w:rsidRPr="00945D81">
        <w:rPr>
          <w:rFonts w:ascii="Tahoma" w:hAnsi="Tahoma" w:cs="Tahoma"/>
          <w:sz w:val="20"/>
          <w:szCs w:val="20"/>
        </w:rPr>
        <w:t xml:space="preserve">se </w:t>
      </w:r>
      <w:r w:rsidRPr="00945D81">
        <w:rPr>
          <w:rFonts w:ascii="Tahoma" w:eastAsia="Tahoma" w:hAnsi="Tahoma" w:cs="Tahoma"/>
          <w:sz w:val="20"/>
          <w:szCs w:val="20"/>
        </w:rPr>
        <w:t>sídlem:</w:t>
      </w:r>
      <w:r w:rsidRPr="00945D81">
        <w:rPr>
          <w:rFonts w:ascii="Tahoma" w:eastAsia="Tahoma" w:hAnsi="Tahoma" w:cs="Tahoma"/>
          <w:sz w:val="20"/>
          <w:szCs w:val="20"/>
        </w:rPr>
        <w:tab/>
      </w:r>
      <w:r w:rsidRPr="00945D81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8. listopadu 858/41, 169 00 Praha 6 - Břevnov</w:t>
      </w:r>
    </w:p>
    <w:p w14:paraId="6851CA6C" w14:textId="77777777" w:rsidR="005B787D" w:rsidRPr="00945D81" w:rsidRDefault="005B787D" w:rsidP="005B787D">
      <w:pPr>
        <w:jc w:val="both"/>
        <w:rPr>
          <w:rFonts w:ascii="Tahoma" w:eastAsia="Tahoma" w:hAnsi="Tahoma" w:cs="Tahoma"/>
          <w:sz w:val="20"/>
          <w:szCs w:val="20"/>
        </w:rPr>
      </w:pPr>
      <w:r w:rsidRPr="00945D81">
        <w:rPr>
          <w:rFonts w:ascii="Tahoma" w:eastAsia="Tahoma" w:hAnsi="Tahoma" w:cs="Tahoma"/>
          <w:sz w:val="20"/>
          <w:szCs w:val="20"/>
        </w:rPr>
        <w:t>zástupce:</w:t>
      </w:r>
      <w:r w:rsidRPr="00945D81">
        <w:rPr>
          <w:rFonts w:ascii="Tahoma" w:eastAsia="Tahoma" w:hAnsi="Tahoma" w:cs="Tahoma"/>
          <w:sz w:val="20"/>
          <w:szCs w:val="20"/>
        </w:rPr>
        <w:tab/>
      </w:r>
      <w:r w:rsidRPr="00945D81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Johan Vlach, majitel</w:t>
      </w:r>
    </w:p>
    <w:p w14:paraId="24CF73EB" w14:textId="77777777" w:rsidR="005B787D" w:rsidRPr="00945D81" w:rsidRDefault="005B787D" w:rsidP="005B787D">
      <w:pPr>
        <w:jc w:val="both"/>
        <w:rPr>
          <w:rFonts w:ascii="Tahoma" w:eastAsia="Tahoma" w:hAnsi="Tahoma" w:cs="Tahoma"/>
          <w:sz w:val="20"/>
          <w:szCs w:val="20"/>
        </w:rPr>
      </w:pPr>
      <w:r w:rsidRPr="00945D81">
        <w:rPr>
          <w:rFonts w:ascii="Tahoma" w:eastAsia="Tahoma" w:hAnsi="Tahoma" w:cs="Tahoma"/>
          <w:sz w:val="20"/>
          <w:szCs w:val="20"/>
        </w:rPr>
        <w:t>IČ</w:t>
      </w:r>
      <w:r>
        <w:rPr>
          <w:rFonts w:ascii="Tahoma" w:eastAsia="Tahoma" w:hAnsi="Tahoma" w:cs="Tahoma"/>
          <w:sz w:val="20"/>
          <w:szCs w:val="20"/>
        </w:rPr>
        <w:t>O</w:t>
      </w:r>
      <w:r w:rsidRPr="00945D81">
        <w:rPr>
          <w:rFonts w:ascii="Tahoma" w:eastAsia="Tahoma" w:hAnsi="Tahoma" w:cs="Tahoma"/>
          <w:sz w:val="20"/>
          <w:szCs w:val="20"/>
        </w:rPr>
        <w:t>:</w:t>
      </w:r>
      <w:r w:rsidRPr="00945D81">
        <w:rPr>
          <w:rFonts w:ascii="Tahoma" w:eastAsia="Tahoma" w:hAnsi="Tahoma" w:cs="Tahoma"/>
          <w:sz w:val="20"/>
          <w:szCs w:val="20"/>
        </w:rPr>
        <w:tab/>
      </w:r>
      <w:r w:rsidRPr="00945D81">
        <w:rPr>
          <w:rFonts w:ascii="Tahoma" w:eastAsia="Tahoma" w:hAnsi="Tahoma" w:cs="Tahoma"/>
          <w:sz w:val="20"/>
          <w:szCs w:val="20"/>
        </w:rPr>
        <w:tab/>
      </w:r>
      <w:r w:rsidRPr="00945D81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66447224</w:t>
      </w:r>
    </w:p>
    <w:p w14:paraId="459EBA50" w14:textId="77777777" w:rsidR="005B787D" w:rsidRPr="00945D81" w:rsidRDefault="005B787D" w:rsidP="005B787D">
      <w:pPr>
        <w:jc w:val="both"/>
        <w:rPr>
          <w:rFonts w:ascii="Tahoma" w:eastAsia="Tahoma" w:hAnsi="Tahoma" w:cs="Tahoma"/>
          <w:sz w:val="20"/>
          <w:szCs w:val="20"/>
        </w:rPr>
      </w:pPr>
      <w:r w:rsidRPr="00945D81">
        <w:rPr>
          <w:rFonts w:ascii="Tahoma" w:eastAsia="Tahoma" w:hAnsi="Tahoma" w:cs="Tahoma"/>
          <w:sz w:val="20"/>
          <w:szCs w:val="20"/>
        </w:rPr>
        <w:t>DIČ:</w:t>
      </w:r>
      <w:r w:rsidRPr="00945D81">
        <w:rPr>
          <w:rFonts w:ascii="Tahoma" w:eastAsia="Tahoma" w:hAnsi="Tahoma" w:cs="Tahoma"/>
          <w:sz w:val="20"/>
          <w:szCs w:val="20"/>
        </w:rPr>
        <w:tab/>
      </w:r>
      <w:r w:rsidRPr="00945D81">
        <w:rPr>
          <w:rFonts w:ascii="Tahoma" w:eastAsia="Tahoma" w:hAnsi="Tahoma" w:cs="Tahoma"/>
          <w:sz w:val="20"/>
          <w:szCs w:val="20"/>
        </w:rPr>
        <w:tab/>
      </w:r>
      <w:r w:rsidRPr="00945D81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CZ7404280510</w:t>
      </w:r>
    </w:p>
    <w:p w14:paraId="63C2A3E6" w14:textId="77777777" w:rsidR="005B787D" w:rsidRPr="00DA61F0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</w:p>
    <w:p w14:paraId="3D16A04C" w14:textId="3F0195EB" w:rsidR="005B787D" w:rsidRPr="009E54E2" w:rsidRDefault="00B66A13" w:rsidP="005B787D">
      <w:pPr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5B787D" w:rsidRPr="00DA61F0">
        <w:rPr>
          <w:rFonts w:ascii="Tahoma" w:hAnsi="Tahoma" w:cs="Tahoma"/>
          <w:sz w:val="20"/>
          <w:szCs w:val="20"/>
        </w:rPr>
        <w:t>na straně druhé jako „zhotovitel“</w:t>
      </w:r>
      <w:r>
        <w:rPr>
          <w:rFonts w:ascii="Tahoma" w:hAnsi="Tahoma" w:cs="Tahoma"/>
          <w:sz w:val="20"/>
          <w:szCs w:val="20"/>
        </w:rPr>
        <w:t>)</w:t>
      </w:r>
    </w:p>
    <w:p w14:paraId="2810531C" w14:textId="77777777" w:rsidR="005B787D" w:rsidRPr="009E54E2" w:rsidRDefault="005B787D" w:rsidP="005B787D">
      <w:pPr>
        <w:jc w:val="both"/>
        <w:rPr>
          <w:rFonts w:ascii="Tahoma" w:eastAsia="Arial" w:hAnsi="Tahoma" w:cs="Tahoma"/>
          <w:sz w:val="20"/>
          <w:szCs w:val="20"/>
        </w:rPr>
      </w:pPr>
    </w:p>
    <w:p w14:paraId="5631AB40" w14:textId="77777777" w:rsidR="00AA4A19" w:rsidRDefault="00AA4A19" w:rsidP="00AA4A1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B66A13">
        <w:rPr>
          <w:rFonts w:ascii="Tahoma" w:hAnsi="Tahoma" w:cs="Tahoma"/>
          <w:bCs/>
          <w:sz w:val="20"/>
          <w:szCs w:val="20"/>
        </w:rPr>
        <w:t>smluvní strany“)</w:t>
      </w:r>
    </w:p>
    <w:p w14:paraId="661F51B5" w14:textId="77777777" w:rsidR="00BA2F08" w:rsidRPr="007922D0" w:rsidRDefault="00BA2F08" w:rsidP="00AA4A19">
      <w:pPr>
        <w:rPr>
          <w:rFonts w:ascii="Tahoma" w:hAnsi="Tahoma" w:cs="Tahoma"/>
          <w:sz w:val="20"/>
          <w:szCs w:val="20"/>
        </w:rPr>
      </w:pPr>
    </w:p>
    <w:p w14:paraId="5631AB41" w14:textId="77777777" w:rsidR="00AA4A19" w:rsidRDefault="00AA4A19" w:rsidP="00AA4A19">
      <w:pPr>
        <w:jc w:val="both"/>
        <w:rPr>
          <w:rFonts w:ascii="Tahoma" w:hAnsi="Tahoma" w:cs="Tahoma"/>
          <w:sz w:val="20"/>
          <w:szCs w:val="20"/>
        </w:rPr>
      </w:pPr>
    </w:p>
    <w:p w14:paraId="5631AB42" w14:textId="77777777" w:rsidR="00AA4A19" w:rsidRDefault="00AA4A19" w:rsidP="00AA4A19">
      <w:pPr>
        <w:tabs>
          <w:tab w:val="left" w:pos="2127"/>
        </w:tabs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>u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zavírají </w:t>
      </w:r>
      <w:r>
        <w:rPr>
          <w:rFonts w:ascii="Tahoma" w:hAnsi="Tahoma" w:cs="Tahoma"/>
          <w:iCs/>
          <w:snapToGrid w:val="0"/>
          <w:sz w:val="20"/>
          <w:szCs w:val="20"/>
        </w:rPr>
        <w:t>níže uvedeného dne, měsíce a roku tuto Dohodu o narovnání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</w:p>
    <w:p w14:paraId="5631AB43" w14:textId="77777777" w:rsidR="00AA4A19" w:rsidRDefault="00AA4A19" w:rsidP="00AA4A19">
      <w:pPr>
        <w:tabs>
          <w:tab w:val="left" w:pos="2127"/>
        </w:tabs>
        <w:jc w:val="center"/>
        <w:rPr>
          <w:rFonts w:ascii="Tahoma" w:hAnsi="Tahoma" w:cs="Tahoma"/>
          <w:iCs/>
          <w:snapToGrid w:val="0"/>
          <w:sz w:val="20"/>
          <w:szCs w:val="20"/>
        </w:rPr>
      </w:pPr>
      <w:r w:rsidRPr="00D16B33">
        <w:rPr>
          <w:rFonts w:ascii="Tahoma" w:hAnsi="Tahoma" w:cs="Tahoma"/>
          <w:iCs/>
          <w:snapToGrid w:val="0"/>
          <w:sz w:val="20"/>
          <w:szCs w:val="20"/>
        </w:rPr>
        <w:t>(dále jen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„Dohoda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>“).</w:t>
      </w:r>
    </w:p>
    <w:p w14:paraId="5631AB44" w14:textId="77777777" w:rsidR="00050F09" w:rsidRDefault="00050F09" w:rsidP="00050F09">
      <w:pPr>
        <w:tabs>
          <w:tab w:val="left" w:pos="1984"/>
          <w:tab w:val="left" w:pos="2835"/>
          <w:tab w:val="left" w:pos="4962"/>
        </w:tabs>
        <w:jc w:val="center"/>
        <w:rPr>
          <w:rFonts w:ascii="Tahoma" w:hAnsi="Tahoma" w:cs="Tahoma"/>
          <w:sz w:val="20"/>
          <w:szCs w:val="20"/>
        </w:rPr>
      </w:pPr>
    </w:p>
    <w:p w14:paraId="5631AB45" w14:textId="77777777" w:rsidR="00AA4A19" w:rsidRDefault="00AA4A19" w:rsidP="00A4731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631AB46" w14:textId="77777777" w:rsidR="00050F09" w:rsidRPr="00050F09" w:rsidRDefault="00050F09" w:rsidP="00A4731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50F09">
        <w:rPr>
          <w:rFonts w:ascii="Tahoma" w:hAnsi="Tahoma" w:cs="Tahoma"/>
          <w:b/>
          <w:bCs/>
          <w:sz w:val="20"/>
          <w:szCs w:val="20"/>
        </w:rPr>
        <w:t>I.</w:t>
      </w:r>
    </w:p>
    <w:p w14:paraId="5631AB47" w14:textId="77777777" w:rsidR="00050F09" w:rsidRDefault="00050F09" w:rsidP="00050F09">
      <w:pPr>
        <w:tabs>
          <w:tab w:val="left" w:pos="1984"/>
          <w:tab w:val="left" w:pos="2835"/>
          <w:tab w:val="left" w:pos="496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050F09">
        <w:rPr>
          <w:rFonts w:ascii="Tahoma" w:hAnsi="Tahoma" w:cs="Tahoma"/>
          <w:b/>
          <w:bCs/>
          <w:sz w:val="20"/>
          <w:szCs w:val="20"/>
        </w:rPr>
        <w:t>Úvodní ustanovení</w:t>
      </w:r>
    </w:p>
    <w:p w14:paraId="5631AB48" w14:textId="77777777" w:rsidR="00050F09" w:rsidRDefault="00050F09" w:rsidP="00050F09">
      <w:pPr>
        <w:tabs>
          <w:tab w:val="left" w:pos="1984"/>
          <w:tab w:val="left" w:pos="2835"/>
          <w:tab w:val="left" w:pos="4962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4BAE14" w14:textId="0A2F3A94" w:rsidR="00E06F59" w:rsidRDefault="00A01C58" w:rsidP="00B71088">
      <w:pPr>
        <w:pStyle w:val="Odstavecseseznamem"/>
        <w:numPr>
          <w:ilvl w:val="0"/>
          <w:numId w:val="1"/>
        </w:numPr>
        <w:tabs>
          <w:tab w:val="left" w:pos="1984"/>
          <w:tab w:val="left" w:pos="2835"/>
          <w:tab w:val="left" w:pos="4962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1A7C0A">
        <w:rPr>
          <w:rFonts w:ascii="Tahoma" w:hAnsi="Tahoma" w:cs="Tahoma"/>
          <w:sz w:val="20"/>
          <w:szCs w:val="20"/>
        </w:rPr>
        <w:t xml:space="preserve">Smluvní strany uzavřely dne </w:t>
      </w:r>
      <w:r w:rsidR="007F663C" w:rsidRPr="001A7C0A">
        <w:rPr>
          <w:rFonts w:ascii="Tahoma" w:hAnsi="Tahoma" w:cs="Tahoma"/>
          <w:sz w:val="20"/>
          <w:szCs w:val="20"/>
        </w:rPr>
        <w:t>2</w:t>
      </w:r>
      <w:r w:rsidR="00822D6E">
        <w:rPr>
          <w:rFonts w:ascii="Tahoma" w:hAnsi="Tahoma" w:cs="Tahoma"/>
          <w:sz w:val="20"/>
          <w:szCs w:val="20"/>
        </w:rPr>
        <w:t>5</w:t>
      </w:r>
      <w:r w:rsidRPr="001A7C0A">
        <w:rPr>
          <w:rFonts w:ascii="Tahoma" w:hAnsi="Tahoma" w:cs="Tahoma"/>
          <w:sz w:val="20"/>
          <w:szCs w:val="20"/>
        </w:rPr>
        <w:t xml:space="preserve">. </w:t>
      </w:r>
      <w:r w:rsidR="00822D6E">
        <w:rPr>
          <w:rFonts w:ascii="Tahoma" w:hAnsi="Tahoma" w:cs="Tahoma"/>
          <w:sz w:val="20"/>
          <w:szCs w:val="20"/>
        </w:rPr>
        <w:t>1</w:t>
      </w:r>
      <w:r w:rsidRPr="001A7C0A">
        <w:rPr>
          <w:rFonts w:ascii="Tahoma" w:hAnsi="Tahoma" w:cs="Tahoma"/>
          <w:sz w:val="20"/>
          <w:szCs w:val="20"/>
        </w:rPr>
        <w:t xml:space="preserve">. 2025 </w:t>
      </w:r>
      <w:r w:rsidR="0060058F">
        <w:rPr>
          <w:rFonts w:ascii="Tahoma" w:hAnsi="Tahoma" w:cs="Tahoma"/>
          <w:sz w:val="20"/>
          <w:szCs w:val="20"/>
        </w:rPr>
        <w:t>Rámcov</w:t>
      </w:r>
      <w:r w:rsidR="00F93916">
        <w:rPr>
          <w:rFonts w:ascii="Tahoma" w:hAnsi="Tahoma" w:cs="Tahoma"/>
          <w:sz w:val="20"/>
          <w:szCs w:val="20"/>
        </w:rPr>
        <w:t>ou</w:t>
      </w:r>
      <w:r w:rsidR="0060058F">
        <w:rPr>
          <w:rFonts w:ascii="Tahoma" w:hAnsi="Tahoma" w:cs="Tahoma"/>
          <w:sz w:val="20"/>
          <w:szCs w:val="20"/>
        </w:rPr>
        <w:t xml:space="preserve"> dohod</w:t>
      </w:r>
      <w:r w:rsidR="00F93916">
        <w:rPr>
          <w:rFonts w:ascii="Tahoma" w:hAnsi="Tahoma" w:cs="Tahoma"/>
          <w:sz w:val="20"/>
          <w:szCs w:val="20"/>
        </w:rPr>
        <w:t>u</w:t>
      </w:r>
      <w:r w:rsidR="0060058F">
        <w:rPr>
          <w:rFonts w:ascii="Tahoma" w:hAnsi="Tahoma" w:cs="Tahoma"/>
          <w:sz w:val="20"/>
          <w:szCs w:val="20"/>
        </w:rPr>
        <w:t xml:space="preserve"> o zajištění marketingově produkčních prací </w:t>
      </w:r>
      <w:r w:rsidR="00496216" w:rsidRPr="001A7C0A">
        <w:rPr>
          <w:rFonts w:ascii="Tahoma" w:hAnsi="Tahoma" w:cs="Tahoma"/>
          <w:sz w:val="20"/>
          <w:szCs w:val="20"/>
        </w:rPr>
        <w:t>č. SA-25/</w:t>
      </w:r>
      <w:r w:rsidR="00F93916">
        <w:rPr>
          <w:rFonts w:ascii="Tahoma" w:hAnsi="Tahoma" w:cs="Tahoma"/>
          <w:sz w:val="20"/>
          <w:szCs w:val="20"/>
        </w:rPr>
        <w:t>020</w:t>
      </w:r>
      <w:r w:rsidRPr="001A7C0A">
        <w:rPr>
          <w:rFonts w:ascii="Tahoma" w:hAnsi="Tahoma" w:cs="Tahoma"/>
          <w:sz w:val="20"/>
          <w:szCs w:val="20"/>
        </w:rPr>
        <w:t xml:space="preserve">, kterou se zhotovitel zavázal </w:t>
      </w:r>
      <w:r w:rsidR="00D832CF" w:rsidRPr="001A7C0A">
        <w:rPr>
          <w:rFonts w:ascii="Tahoma" w:hAnsi="Tahoma" w:cs="Tahoma"/>
          <w:sz w:val="20"/>
          <w:szCs w:val="20"/>
        </w:rPr>
        <w:t xml:space="preserve">zajistit pro </w:t>
      </w:r>
      <w:r w:rsidR="00F93916">
        <w:rPr>
          <w:rFonts w:ascii="Tahoma" w:hAnsi="Tahoma" w:cs="Tahoma"/>
          <w:sz w:val="20"/>
          <w:szCs w:val="20"/>
        </w:rPr>
        <w:t xml:space="preserve">objednatele </w:t>
      </w:r>
      <w:r w:rsidR="00503431">
        <w:rPr>
          <w:rFonts w:ascii="Tahoma" w:hAnsi="Tahoma" w:cs="Tahoma"/>
          <w:sz w:val="20"/>
          <w:szCs w:val="20"/>
        </w:rPr>
        <w:t xml:space="preserve">služby manažera marketingově produkčních prací </w:t>
      </w:r>
      <w:r w:rsidR="00AC5BFC" w:rsidRPr="001A7C0A">
        <w:rPr>
          <w:rFonts w:ascii="Tahoma" w:hAnsi="Tahoma" w:cs="Tahoma"/>
          <w:sz w:val="20"/>
          <w:szCs w:val="20"/>
        </w:rPr>
        <w:t>(dále jen „Smlouva“)</w:t>
      </w:r>
      <w:r w:rsidR="00D832CF" w:rsidRPr="001A7C0A">
        <w:rPr>
          <w:rFonts w:ascii="Tahoma" w:hAnsi="Tahoma" w:cs="Tahoma"/>
          <w:sz w:val="20"/>
          <w:szCs w:val="20"/>
        </w:rPr>
        <w:t xml:space="preserve">. </w:t>
      </w:r>
    </w:p>
    <w:p w14:paraId="3CBDB60D" w14:textId="77777777" w:rsidR="00B71088" w:rsidRDefault="00B71088" w:rsidP="00B71088">
      <w:pPr>
        <w:pStyle w:val="Odstavecseseznamem"/>
        <w:tabs>
          <w:tab w:val="left" w:pos="1984"/>
          <w:tab w:val="left" w:pos="2835"/>
          <w:tab w:val="left" w:pos="4962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729143E4" w14:textId="1A0632A2" w:rsidR="00E06F59" w:rsidRDefault="00CD5206" w:rsidP="002B049E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1.2</w:t>
      </w:r>
      <w:r w:rsidR="002B049E">
        <w:rPr>
          <w:rFonts w:ascii="Tahoma" w:hAnsi="Tahoma" w:cs="Tahoma"/>
          <w:sz w:val="20"/>
          <w:szCs w:val="20"/>
        </w:rPr>
        <w:tab/>
      </w:r>
      <w:r w:rsidR="00D17BC1">
        <w:rPr>
          <w:rFonts w:ascii="Tahoma" w:hAnsi="Tahoma" w:cs="Tahoma"/>
          <w:sz w:val="20"/>
          <w:szCs w:val="20"/>
        </w:rPr>
        <w:t xml:space="preserve">Ve smyslu čl. </w:t>
      </w:r>
      <w:r w:rsidR="003E5855">
        <w:rPr>
          <w:rFonts w:ascii="Tahoma" w:hAnsi="Tahoma" w:cs="Tahoma"/>
          <w:sz w:val="20"/>
          <w:szCs w:val="20"/>
        </w:rPr>
        <w:t>III odst. 4 Smlouvy</w:t>
      </w:r>
      <w:r w:rsidR="00240438">
        <w:rPr>
          <w:rFonts w:ascii="Tahoma" w:hAnsi="Tahoma" w:cs="Tahoma"/>
          <w:sz w:val="20"/>
          <w:szCs w:val="20"/>
        </w:rPr>
        <w:t>:</w:t>
      </w:r>
      <w:r w:rsidR="003E5855">
        <w:rPr>
          <w:rFonts w:ascii="Tahoma" w:hAnsi="Tahoma" w:cs="Tahoma"/>
          <w:sz w:val="20"/>
          <w:szCs w:val="20"/>
        </w:rPr>
        <w:t xml:space="preserve"> </w:t>
      </w:r>
    </w:p>
    <w:p w14:paraId="0B5C003C" w14:textId="77777777" w:rsidR="003E5855" w:rsidRDefault="003E5855" w:rsidP="002B049E">
      <w:pPr>
        <w:ind w:left="567" w:hanging="567"/>
        <w:jc w:val="both"/>
        <w:rPr>
          <w:rFonts w:ascii="Tahoma" w:hAnsi="Tahoma" w:cs="Tahoma"/>
          <w:sz w:val="20"/>
          <w:szCs w:val="20"/>
        </w:rPr>
      </w:pPr>
    </w:p>
    <w:p w14:paraId="030FE9DF" w14:textId="5D5D6F77" w:rsidR="003E5855" w:rsidRDefault="003E5855" w:rsidP="003E5855">
      <w:pPr>
        <w:ind w:left="567" w:hanging="56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„</w:t>
      </w:r>
      <w:r w:rsidRPr="003E5855">
        <w:rPr>
          <w:rFonts w:ascii="Tahoma" w:hAnsi="Tahoma" w:cs="Tahoma"/>
          <w:i/>
          <w:iCs/>
          <w:sz w:val="20"/>
          <w:szCs w:val="20"/>
        </w:rPr>
        <w:t xml:space="preserve">V ceně musí být vždy zahrnuty veškeré náklady spojené s předmětem, místem a termínem plnění včetně materiálu, </w:t>
      </w:r>
      <w:r w:rsidRPr="00240438">
        <w:rPr>
          <w:rFonts w:ascii="Tahoma" w:hAnsi="Tahoma" w:cs="Tahoma"/>
          <w:b/>
          <w:bCs/>
          <w:i/>
          <w:iCs/>
          <w:sz w:val="20"/>
          <w:szCs w:val="20"/>
        </w:rPr>
        <w:t>nákladů na dopravu</w:t>
      </w:r>
      <w:r w:rsidRPr="003E5855">
        <w:rPr>
          <w:rFonts w:ascii="Tahoma" w:hAnsi="Tahoma" w:cs="Tahoma"/>
          <w:i/>
          <w:iCs/>
          <w:sz w:val="20"/>
          <w:szCs w:val="20"/>
        </w:rPr>
        <w:t>, poplatků, spojených s prováděním předmětných služeb, vč. případných bankovních a celních výloh, pojištění apod.</w:t>
      </w:r>
      <w:r>
        <w:rPr>
          <w:rFonts w:ascii="Tahoma" w:hAnsi="Tahoma" w:cs="Tahoma"/>
          <w:i/>
          <w:iCs/>
          <w:sz w:val="20"/>
          <w:szCs w:val="20"/>
        </w:rPr>
        <w:t>“.</w:t>
      </w:r>
    </w:p>
    <w:p w14:paraId="44827B27" w14:textId="77777777" w:rsidR="00240438" w:rsidRDefault="00240438" w:rsidP="003E5855">
      <w:pPr>
        <w:ind w:left="567" w:hanging="567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C48D29B" w14:textId="2555B8E4" w:rsidR="00240438" w:rsidRPr="00240438" w:rsidRDefault="00DE3B47" w:rsidP="003E5855">
      <w:p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DE3B47">
        <w:rPr>
          <w:rFonts w:ascii="Tahoma" w:hAnsi="Tahoma" w:cs="Tahoma"/>
          <w:sz w:val="20"/>
          <w:szCs w:val="20"/>
        </w:rPr>
        <w:t>1.3</w:t>
      </w:r>
      <w:r w:rsidRPr="00DE3B47">
        <w:rPr>
          <w:rFonts w:ascii="Tahoma" w:hAnsi="Tahoma" w:cs="Tahoma"/>
          <w:sz w:val="20"/>
          <w:szCs w:val="20"/>
        </w:rPr>
        <w:tab/>
      </w:r>
      <w:r w:rsidR="009B19F6">
        <w:rPr>
          <w:rFonts w:ascii="Tahoma" w:hAnsi="Tahoma" w:cs="Tahoma"/>
          <w:sz w:val="20"/>
          <w:szCs w:val="20"/>
        </w:rPr>
        <w:t xml:space="preserve">Ve fakturaci </w:t>
      </w:r>
      <w:r w:rsidR="00381247">
        <w:rPr>
          <w:rFonts w:ascii="Tahoma" w:hAnsi="Tahoma" w:cs="Tahoma"/>
          <w:sz w:val="20"/>
          <w:szCs w:val="20"/>
        </w:rPr>
        <w:t xml:space="preserve">za období únor – prosinec 2025 </w:t>
      </w:r>
      <w:r w:rsidR="009576AB">
        <w:rPr>
          <w:rFonts w:ascii="Tahoma" w:hAnsi="Tahoma" w:cs="Tahoma"/>
          <w:sz w:val="20"/>
          <w:szCs w:val="20"/>
        </w:rPr>
        <w:t xml:space="preserve">došlo k chybnému </w:t>
      </w:r>
      <w:r w:rsidR="00791364">
        <w:rPr>
          <w:rFonts w:ascii="Tahoma" w:hAnsi="Tahoma" w:cs="Tahoma"/>
          <w:sz w:val="20"/>
          <w:szCs w:val="20"/>
        </w:rPr>
        <w:t xml:space="preserve">samostatnému uvedení nákladů </w:t>
      </w:r>
      <w:r w:rsidR="00A66ED7">
        <w:rPr>
          <w:rFonts w:ascii="Tahoma" w:hAnsi="Tahoma" w:cs="Tahoma"/>
          <w:sz w:val="20"/>
          <w:szCs w:val="20"/>
        </w:rPr>
        <w:t>na</w:t>
      </w:r>
      <w:r w:rsidR="00791364">
        <w:rPr>
          <w:rFonts w:ascii="Tahoma" w:hAnsi="Tahoma" w:cs="Tahoma"/>
          <w:sz w:val="20"/>
          <w:szCs w:val="20"/>
        </w:rPr>
        <w:t xml:space="preserve"> dopravu, čímž došlo k bezdůvodnému obohacení </w:t>
      </w:r>
      <w:r w:rsidR="0075433E">
        <w:rPr>
          <w:rFonts w:ascii="Tahoma" w:hAnsi="Tahoma" w:cs="Tahoma"/>
          <w:sz w:val="20"/>
          <w:szCs w:val="20"/>
        </w:rPr>
        <w:t xml:space="preserve">na straně zhotovitele </w:t>
      </w:r>
      <w:r w:rsidR="00300DB2">
        <w:rPr>
          <w:rFonts w:ascii="Tahoma" w:hAnsi="Tahoma" w:cs="Tahoma"/>
          <w:sz w:val="20"/>
          <w:szCs w:val="20"/>
        </w:rPr>
        <w:t xml:space="preserve">ve výši 61.200,- Kč. </w:t>
      </w:r>
    </w:p>
    <w:p w14:paraId="5631AB4D" w14:textId="77777777" w:rsidR="00AA4A19" w:rsidRDefault="00AA4A19" w:rsidP="006A14D9">
      <w:pPr>
        <w:pStyle w:val="Odstavecseseznamem"/>
        <w:rPr>
          <w:rFonts w:ascii="Tahoma" w:hAnsi="Tahoma" w:cs="Tahoma"/>
          <w:sz w:val="20"/>
          <w:szCs w:val="20"/>
        </w:rPr>
      </w:pPr>
    </w:p>
    <w:p w14:paraId="05E00C0D" w14:textId="77777777" w:rsidR="000B11C6" w:rsidRDefault="000B11C6" w:rsidP="006A14D9">
      <w:pPr>
        <w:pStyle w:val="Odstavecseseznamem"/>
        <w:rPr>
          <w:rFonts w:ascii="Tahoma" w:hAnsi="Tahoma" w:cs="Tahoma"/>
          <w:sz w:val="20"/>
          <w:szCs w:val="20"/>
        </w:rPr>
      </w:pPr>
    </w:p>
    <w:p w14:paraId="51CB3969" w14:textId="77777777" w:rsidR="00A41349" w:rsidRDefault="00A41349" w:rsidP="006A14D9">
      <w:pPr>
        <w:pStyle w:val="Odstavecseseznamem"/>
        <w:rPr>
          <w:rFonts w:ascii="Tahoma" w:hAnsi="Tahoma" w:cs="Tahoma"/>
          <w:sz w:val="20"/>
          <w:szCs w:val="20"/>
        </w:rPr>
      </w:pPr>
    </w:p>
    <w:p w14:paraId="1385CA96" w14:textId="77777777" w:rsidR="000B11C6" w:rsidRDefault="000B11C6" w:rsidP="006A14D9">
      <w:pPr>
        <w:pStyle w:val="Odstavecseseznamem"/>
        <w:rPr>
          <w:rFonts w:ascii="Tahoma" w:hAnsi="Tahoma" w:cs="Tahoma"/>
          <w:sz w:val="20"/>
          <w:szCs w:val="20"/>
        </w:rPr>
      </w:pPr>
    </w:p>
    <w:p w14:paraId="5631AB4E" w14:textId="77777777" w:rsidR="006A14D9" w:rsidRPr="0015358C" w:rsidRDefault="006A14D9" w:rsidP="00A4731F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15358C">
        <w:rPr>
          <w:rFonts w:ascii="Tahoma" w:hAnsi="Tahoma" w:cs="Tahoma"/>
          <w:b/>
          <w:bCs/>
          <w:sz w:val="20"/>
          <w:szCs w:val="20"/>
        </w:rPr>
        <w:t>II.</w:t>
      </w:r>
    </w:p>
    <w:p w14:paraId="5631AB4F" w14:textId="28608AFC" w:rsidR="006A14D9" w:rsidRDefault="009B729B" w:rsidP="00A4731F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dohody</w:t>
      </w:r>
    </w:p>
    <w:p w14:paraId="52DD7D31" w14:textId="77777777" w:rsidR="00F40231" w:rsidRDefault="00F40231" w:rsidP="00F40231">
      <w:pPr>
        <w:pStyle w:val="Odstavecseseznamem"/>
        <w:ind w:left="0"/>
        <w:rPr>
          <w:rFonts w:ascii="Tahoma" w:hAnsi="Tahoma" w:cs="Tahoma"/>
          <w:b/>
          <w:bCs/>
          <w:sz w:val="20"/>
          <w:szCs w:val="20"/>
        </w:rPr>
      </w:pPr>
    </w:p>
    <w:p w14:paraId="587E9B33" w14:textId="2D9AF5AB" w:rsidR="00F40231" w:rsidRPr="0008759D" w:rsidRDefault="00F40231" w:rsidP="0017424A">
      <w:pPr>
        <w:pStyle w:val="Odstavecseseznamem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40231">
        <w:rPr>
          <w:rFonts w:ascii="Tahoma" w:hAnsi="Tahoma" w:cs="Tahoma"/>
          <w:sz w:val="20"/>
          <w:szCs w:val="20"/>
        </w:rPr>
        <w:t>2.1</w:t>
      </w:r>
      <w:r w:rsidRPr="00F40231">
        <w:rPr>
          <w:rFonts w:ascii="Tahoma" w:hAnsi="Tahoma" w:cs="Tahoma"/>
          <w:sz w:val="20"/>
          <w:szCs w:val="20"/>
        </w:rPr>
        <w:tab/>
      </w:r>
      <w:r w:rsidR="00E75A5B">
        <w:rPr>
          <w:rFonts w:ascii="Tahoma" w:hAnsi="Tahoma" w:cs="Tahoma"/>
          <w:sz w:val="20"/>
          <w:szCs w:val="20"/>
        </w:rPr>
        <w:t>Zhotovitel se tímto zavazuje uhradit objednateli částku uvedenou v čl. 1.</w:t>
      </w:r>
      <w:r w:rsidR="00921EA0">
        <w:rPr>
          <w:rFonts w:ascii="Tahoma" w:hAnsi="Tahoma" w:cs="Tahoma"/>
          <w:sz w:val="20"/>
          <w:szCs w:val="20"/>
        </w:rPr>
        <w:t xml:space="preserve">3 této Dohody, a to do </w:t>
      </w:r>
      <w:r w:rsidR="0008759D" w:rsidRPr="0008759D">
        <w:rPr>
          <w:rFonts w:ascii="Tahoma" w:hAnsi="Tahoma" w:cs="Tahoma"/>
          <w:sz w:val="20"/>
          <w:szCs w:val="20"/>
        </w:rPr>
        <w:t>20</w:t>
      </w:r>
      <w:r w:rsidR="00921EA0" w:rsidRPr="0008759D">
        <w:rPr>
          <w:rFonts w:ascii="Tahoma" w:hAnsi="Tahoma" w:cs="Tahoma"/>
          <w:sz w:val="20"/>
          <w:szCs w:val="20"/>
        </w:rPr>
        <w:t xml:space="preserve"> dnů</w:t>
      </w:r>
      <w:r w:rsidR="00921EA0">
        <w:rPr>
          <w:rFonts w:ascii="Tahoma" w:hAnsi="Tahoma" w:cs="Tahoma"/>
          <w:sz w:val="20"/>
          <w:szCs w:val="20"/>
        </w:rPr>
        <w:t xml:space="preserve"> ode dne účinnosti této Dohody</w:t>
      </w:r>
      <w:r w:rsidR="001C48C5">
        <w:rPr>
          <w:rFonts w:ascii="Tahoma" w:hAnsi="Tahoma" w:cs="Tahoma"/>
          <w:sz w:val="20"/>
          <w:szCs w:val="20"/>
        </w:rPr>
        <w:t>,</w:t>
      </w:r>
      <w:r w:rsidR="00921EA0">
        <w:rPr>
          <w:rFonts w:ascii="Tahoma" w:hAnsi="Tahoma" w:cs="Tahoma"/>
          <w:sz w:val="20"/>
          <w:szCs w:val="20"/>
        </w:rPr>
        <w:t xml:space="preserve"> </w:t>
      </w:r>
      <w:r w:rsidR="001C48C5">
        <w:rPr>
          <w:rFonts w:ascii="Tahoma" w:hAnsi="Tahoma" w:cs="Tahoma"/>
          <w:sz w:val="20"/>
          <w:szCs w:val="20"/>
        </w:rPr>
        <w:t>b</w:t>
      </w:r>
      <w:r w:rsidR="00921EA0">
        <w:rPr>
          <w:rFonts w:ascii="Tahoma" w:hAnsi="Tahoma" w:cs="Tahoma"/>
          <w:sz w:val="20"/>
          <w:szCs w:val="20"/>
        </w:rPr>
        <w:t xml:space="preserve">ezhotovostním převodem na bank. </w:t>
      </w:r>
      <w:r w:rsidR="001C48C5">
        <w:rPr>
          <w:rFonts w:ascii="Tahoma" w:hAnsi="Tahoma" w:cs="Tahoma"/>
          <w:sz w:val="20"/>
          <w:szCs w:val="20"/>
        </w:rPr>
        <w:t xml:space="preserve">účet objednatele č. </w:t>
      </w:r>
      <w:r w:rsidR="0008759D" w:rsidRPr="0008759D">
        <w:rPr>
          <w:rFonts w:ascii="Tahoma" w:hAnsi="Tahoma" w:cs="Tahoma"/>
          <w:color w:val="181D27"/>
          <w:sz w:val="20"/>
          <w:szCs w:val="20"/>
        </w:rPr>
        <w:t>12934011/0710</w:t>
      </w:r>
      <w:r w:rsidR="001C48C5" w:rsidRPr="0008759D">
        <w:rPr>
          <w:rFonts w:ascii="Tahoma" w:hAnsi="Tahoma" w:cs="Tahoma"/>
          <w:sz w:val="20"/>
          <w:szCs w:val="20"/>
        </w:rPr>
        <w:t>, vedený u</w:t>
      </w:r>
      <w:r w:rsidR="0008759D">
        <w:rPr>
          <w:rFonts w:ascii="Tahoma" w:hAnsi="Tahoma" w:cs="Tahoma"/>
          <w:sz w:val="20"/>
          <w:szCs w:val="20"/>
        </w:rPr>
        <w:t xml:space="preserve"> České národní banky</w:t>
      </w:r>
      <w:r w:rsidR="001C48C5" w:rsidRPr="0008759D">
        <w:rPr>
          <w:rFonts w:ascii="Tahoma" w:hAnsi="Tahoma" w:cs="Tahoma"/>
          <w:sz w:val="20"/>
          <w:szCs w:val="20"/>
        </w:rPr>
        <w:t xml:space="preserve">. </w:t>
      </w:r>
      <w:r w:rsidR="00B42EC8" w:rsidRPr="0008759D">
        <w:rPr>
          <w:rFonts w:ascii="Tahoma" w:hAnsi="Tahoma" w:cs="Tahoma"/>
          <w:sz w:val="20"/>
          <w:szCs w:val="20"/>
        </w:rPr>
        <w:t xml:space="preserve"> </w:t>
      </w:r>
    </w:p>
    <w:p w14:paraId="649E74EB" w14:textId="77777777" w:rsidR="00317367" w:rsidRPr="0008759D" w:rsidRDefault="00317367" w:rsidP="0017424A">
      <w:pPr>
        <w:pStyle w:val="Odstavecseseznamem"/>
        <w:ind w:left="567" w:hanging="567"/>
        <w:jc w:val="both"/>
        <w:rPr>
          <w:rFonts w:ascii="Tahoma" w:hAnsi="Tahoma" w:cs="Tahoma"/>
          <w:sz w:val="20"/>
          <w:szCs w:val="20"/>
        </w:rPr>
      </w:pPr>
    </w:p>
    <w:p w14:paraId="29BBC0A6" w14:textId="633DF3E2" w:rsidR="00317367" w:rsidRDefault="00317367" w:rsidP="0017424A">
      <w:pPr>
        <w:pStyle w:val="Odstavecseseznamem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2.2</w:t>
      </w:r>
      <w:r>
        <w:rPr>
          <w:rFonts w:ascii="Tahoma" w:hAnsi="Tahoma" w:cs="Tahoma"/>
          <w:sz w:val="20"/>
          <w:szCs w:val="20"/>
        </w:rPr>
        <w:tab/>
        <w:t xml:space="preserve">Smluvní strany sjednávají, že k částce uvedené v odst. 1 bude připočtena daň z přidané hodnoty v zákonné výši, </w:t>
      </w:r>
      <w:r w:rsidR="00FA7FC5">
        <w:rPr>
          <w:rFonts w:ascii="Tahoma" w:hAnsi="Tahoma" w:cs="Tahoma"/>
          <w:sz w:val="20"/>
          <w:szCs w:val="20"/>
        </w:rPr>
        <w:t xml:space="preserve">je-li její uplatnění v souladu s příslušnými právním předpisy namístě. </w:t>
      </w:r>
    </w:p>
    <w:p w14:paraId="5FC2D0B2" w14:textId="77777777" w:rsidR="00FA7FC5" w:rsidRDefault="00FA7FC5" w:rsidP="0017424A">
      <w:pPr>
        <w:pStyle w:val="Odstavecseseznamem"/>
        <w:ind w:left="567" w:hanging="567"/>
        <w:jc w:val="both"/>
        <w:rPr>
          <w:rFonts w:ascii="Tahoma" w:hAnsi="Tahoma" w:cs="Tahoma"/>
          <w:sz w:val="20"/>
          <w:szCs w:val="20"/>
        </w:rPr>
      </w:pPr>
    </w:p>
    <w:p w14:paraId="0B357568" w14:textId="37D70832" w:rsidR="00FA7FC5" w:rsidRDefault="00FA7FC5" w:rsidP="0017424A">
      <w:pPr>
        <w:pStyle w:val="Odstavecseseznamem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</w:t>
      </w:r>
      <w:r>
        <w:rPr>
          <w:rFonts w:ascii="Tahoma" w:hAnsi="Tahoma" w:cs="Tahoma"/>
          <w:sz w:val="20"/>
          <w:szCs w:val="20"/>
        </w:rPr>
        <w:tab/>
        <w:t xml:space="preserve">Úhradou částky dle </w:t>
      </w:r>
      <w:r w:rsidR="000F5377">
        <w:rPr>
          <w:rFonts w:ascii="Tahoma" w:hAnsi="Tahoma" w:cs="Tahoma"/>
          <w:sz w:val="20"/>
          <w:szCs w:val="20"/>
        </w:rPr>
        <w:t xml:space="preserve">tohoto článku budou veškeré nároky objednatele vůči zhotoviteli z titulu bezdůvodného obohacení specifikovaného v této Dohodě zcela vypořádány. </w:t>
      </w:r>
    </w:p>
    <w:p w14:paraId="10CD4E73" w14:textId="77777777" w:rsidR="0017424A" w:rsidRDefault="0017424A" w:rsidP="00F40231">
      <w:pPr>
        <w:pStyle w:val="Odstavecseseznamem"/>
        <w:ind w:left="567" w:hanging="567"/>
        <w:rPr>
          <w:rFonts w:ascii="Tahoma" w:hAnsi="Tahoma" w:cs="Tahoma"/>
          <w:sz w:val="20"/>
          <w:szCs w:val="20"/>
        </w:rPr>
      </w:pPr>
    </w:p>
    <w:p w14:paraId="5631AB9B" w14:textId="77777777" w:rsidR="00C6277E" w:rsidRDefault="00C6277E" w:rsidP="008D1DBD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631AB9C" w14:textId="77777777" w:rsidR="00947473" w:rsidRPr="00947473" w:rsidRDefault="00947473" w:rsidP="00947473">
      <w:pPr>
        <w:tabs>
          <w:tab w:val="left" w:pos="1984"/>
          <w:tab w:val="left" w:pos="2835"/>
          <w:tab w:val="left" w:pos="496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947473">
        <w:rPr>
          <w:rFonts w:ascii="Tahoma" w:hAnsi="Tahoma" w:cs="Tahoma"/>
          <w:b/>
          <w:bCs/>
          <w:sz w:val="20"/>
          <w:szCs w:val="20"/>
        </w:rPr>
        <w:t>I</w:t>
      </w:r>
      <w:r w:rsidR="00C84DC4">
        <w:rPr>
          <w:rFonts w:ascii="Tahoma" w:hAnsi="Tahoma" w:cs="Tahoma"/>
          <w:b/>
          <w:bCs/>
          <w:sz w:val="20"/>
          <w:szCs w:val="20"/>
        </w:rPr>
        <w:t>II</w:t>
      </w:r>
      <w:r w:rsidRPr="00947473">
        <w:rPr>
          <w:rFonts w:ascii="Tahoma" w:hAnsi="Tahoma" w:cs="Tahoma"/>
          <w:b/>
          <w:bCs/>
          <w:sz w:val="20"/>
          <w:szCs w:val="20"/>
        </w:rPr>
        <w:t>.</w:t>
      </w:r>
    </w:p>
    <w:p w14:paraId="5631AB9D" w14:textId="77777777" w:rsidR="00DF33A6" w:rsidRDefault="00947473" w:rsidP="00947473">
      <w:pPr>
        <w:tabs>
          <w:tab w:val="left" w:pos="1984"/>
          <w:tab w:val="left" w:pos="2835"/>
          <w:tab w:val="left" w:pos="496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947473">
        <w:rPr>
          <w:rFonts w:ascii="Tahoma" w:hAnsi="Tahoma" w:cs="Tahoma"/>
          <w:b/>
          <w:bCs/>
          <w:sz w:val="20"/>
          <w:szCs w:val="20"/>
        </w:rPr>
        <w:t>Závěrečná ustavení</w:t>
      </w:r>
    </w:p>
    <w:p w14:paraId="5631AB9E" w14:textId="77777777" w:rsidR="00947473" w:rsidRDefault="00947473" w:rsidP="00947473">
      <w:pPr>
        <w:tabs>
          <w:tab w:val="left" w:pos="1984"/>
          <w:tab w:val="left" w:pos="2835"/>
          <w:tab w:val="left" w:pos="4962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631AB9F" w14:textId="01447D0C" w:rsidR="00AA4A19" w:rsidRPr="003219CE" w:rsidRDefault="00AA4A19" w:rsidP="00114EA8">
      <w:pPr>
        <w:pStyle w:val="Odstavecseseznamem"/>
        <w:numPr>
          <w:ilvl w:val="0"/>
          <w:numId w:val="8"/>
        </w:numPr>
        <w:tabs>
          <w:tab w:val="left" w:pos="1984"/>
          <w:tab w:val="left" w:pos="2835"/>
          <w:tab w:val="left" w:pos="4962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219CE">
        <w:rPr>
          <w:rFonts w:ascii="Tahoma" w:hAnsi="Tahoma" w:cs="Tahoma"/>
          <w:sz w:val="20"/>
          <w:szCs w:val="20"/>
        </w:rPr>
        <w:t xml:space="preserve">Smluvní strany konstatují, že podpisem této </w:t>
      </w:r>
      <w:r w:rsidR="00242B08">
        <w:rPr>
          <w:rFonts w:ascii="Tahoma" w:hAnsi="Tahoma" w:cs="Tahoma"/>
          <w:sz w:val="20"/>
          <w:szCs w:val="20"/>
        </w:rPr>
        <w:t>D</w:t>
      </w:r>
      <w:r w:rsidRPr="003219CE">
        <w:rPr>
          <w:rFonts w:ascii="Tahoma" w:hAnsi="Tahoma" w:cs="Tahoma"/>
          <w:sz w:val="20"/>
          <w:szCs w:val="20"/>
        </w:rPr>
        <w:t>ohody došlo k narovnání a vypořádání všech vzájemných práv a povinností</w:t>
      </w:r>
      <w:r w:rsidR="00D11A67">
        <w:rPr>
          <w:rFonts w:ascii="Tahoma" w:hAnsi="Tahoma" w:cs="Tahoma"/>
          <w:sz w:val="20"/>
          <w:szCs w:val="20"/>
        </w:rPr>
        <w:t xml:space="preserve"> ze Smlouvy</w:t>
      </w:r>
      <w:r w:rsidRPr="003219CE">
        <w:rPr>
          <w:rFonts w:ascii="Tahoma" w:hAnsi="Tahoma" w:cs="Tahoma"/>
          <w:sz w:val="20"/>
          <w:szCs w:val="20"/>
        </w:rPr>
        <w:t xml:space="preserve">. </w:t>
      </w:r>
    </w:p>
    <w:p w14:paraId="5631ABA0" w14:textId="77777777" w:rsidR="00AA4A19" w:rsidRDefault="00AA4A19" w:rsidP="00AA4A19">
      <w:pPr>
        <w:pStyle w:val="Odstavecseseznamem"/>
        <w:tabs>
          <w:tab w:val="left" w:pos="1984"/>
          <w:tab w:val="left" w:pos="2835"/>
          <w:tab w:val="left" w:pos="4962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5631ABA1" w14:textId="71AC8613" w:rsidR="00947473" w:rsidRPr="00E3086B" w:rsidRDefault="00947473" w:rsidP="00114EA8">
      <w:pPr>
        <w:pStyle w:val="Odstavecseseznamem"/>
        <w:numPr>
          <w:ilvl w:val="0"/>
          <w:numId w:val="8"/>
        </w:numPr>
        <w:tabs>
          <w:tab w:val="left" w:pos="1984"/>
          <w:tab w:val="left" w:pos="2835"/>
          <w:tab w:val="left" w:pos="4962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3086B">
        <w:rPr>
          <w:rFonts w:ascii="Tahoma" w:hAnsi="Tahoma" w:cs="Tahoma"/>
          <w:sz w:val="20"/>
          <w:szCs w:val="20"/>
        </w:rPr>
        <w:t xml:space="preserve">Vzájemná práva a povinnosti účastníků v této </w:t>
      </w:r>
      <w:r w:rsidR="00DA7B09">
        <w:rPr>
          <w:rFonts w:ascii="Tahoma" w:hAnsi="Tahoma" w:cs="Tahoma"/>
          <w:sz w:val="20"/>
          <w:szCs w:val="20"/>
        </w:rPr>
        <w:t>D</w:t>
      </w:r>
      <w:r w:rsidR="00333407">
        <w:rPr>
          <w:rFonts w:ascii="Tahoma" w:hAnsi="Tahoma" w:cs="Tahoma"/>
          <w:sz w:val="20"/>
          <w:szCs w:val="20"/>
        </w:rPr>
        <w:t>ohodě</w:t>
      </w:r>
      <w:r w:rsidRPr="00E3086B">
        <w:rPr>
          <w:rFonts w:ascii="Tahoma" w:hAnsi="Tahoma" w:cs="Tahoma"/>
          <w:sz w:val="20"/>
          <w:szCs w:val="20"/>
        </w:rPr>
        <w:t xml:space="preserve"> výslovně neupravená se řídí příslušnými právními předpisy, zejména občanským zákoníkem.</w:t>
      </w:r>
    </w:p>
    <w:p w14:paraId="5631ABA2" w14:textId="77777777" w:rsidR="00947473" w:rsidRDefault="00947473" w:rsidP="00947473">
      <w:pPr>
        <w:pStyle w:val="Odstavecseseznamem"/>
        <w:tabs>
          <w:tab w:val="left" w:pos="1984"/>
          <w:tab w:val="left" w:pos="2835"/>
          <w:tab w:val="left" w:pos="4962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5631ABA3" w14:textId="7456D867" w:rsidR="00947473" w:rsidRDefault="00E7238D" w:rsidP="00114EA8">
      <w:pPr>
        <w:pStyle w:val="Odstavecseseznamem"/>
        <w:numPr>
          <w:ilvl w:val="0"/>
          <w:numId w:val="8"/>
        </w:numPr>
        <w:tabs>
          <w:tab w:val="left" w:pos="1984"/>
          <w:tab w:val="left" w:pos="2835"/>
          <w:tab w:val="left" w:pos="4962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DA7B09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ohoda podléhá</w:t>
      </w:r>
      <w:r w:rsidR="002205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uveřejnění v reg</w:t>
      </w:r>
      <w:r w:rsidR="0022050D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stru smluv dle zákona č. 340/2015 Sb., o zvláštních podmínkách </w:t>
      </w:r>
      <w:r w:rsidR="0022050D">
        <w:rPr>
          <w:rFonts w:ascii="Tahoma" w:hAnsi="Tahoma" w:cs="Tahoma"/>
          <w:sz w:val="20"/>
          <w:szCs w:val="20"/>
        </w:rPr>
        <w:t>účinnosti některých smluv, uveřejnění těchto smluv a o registru smluv, ve znění pozdějších předpisů.</w:t>
      </w:r>
    </w:p>
    <w:p w14:paraId="5631ABA4" w14:textId="77777777" w:rsidR="0022050D" w:rsidRPr="0022050D" w:rsidRDefault="0022050D" w:rsidP="0022050D">
      <w:pPr>
        <w:pStyle w:val="Odstavecseseznamem"/>
        <w:rPr>
          <w:rFonts w:ascii="Tahoma" w:hAnsi="Tahoma" w:cs="Tahoma"/>
          <w:sz w:val="20"/>
          <w:szCs w:val="20"/>
        </w:rPr>
      </w:pPr>
    </w:p>
    <w:p w14:paraId="5631ABA7" w14:textId="07CA59F1" w:rsidR="0022050D" w:rsidRDefault="007B7E1E" w:rsidP="00114EA8">
      <w:pPr>
        <w:pStyle w:val="Odstavecseseznamem"/>
        <w:numPr>
          <w:ilvl w:val="0"/>
          <w:numId w:val="8"/>
        </w:numPr>
        <w:tabs>
          <w:tab w:val="left" w:pos="1984"/>
          <w:tab w:val="left" w:pos="2835"/>
          <w:tab w:val="left" w:pos="4962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Byla-li tato </w:t>
      </w:r>
      <w:r w:rsidR="00E25974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ohoda uzavřena v listinné podobě, je</w:t>
      </w:r>
      <w:r w:rsidR="0022050D">
        <w:rPr>
          <w:rFonts w:ascii="Tahoma" w:hAnsi="Tahoma" w:cs="Tahoma"/>
          <w:sz w:val="20"/>
          <w:szCs w:val="20"/>
        </w:rPr>
        <w:t xml:space="preserve"> vyhotovena ve dvou stejnopisech, z nichž po jednom stejnopisu ob</w:t>
      </w:r>
      <w:r w:rsidR="00B3099C">
        <w:rPr>
          <w:rFonts w:ascii="Tahoma" w:hAnsi="Tahoma" w:cs="Tahoma"/>
          <w:sz w:val="20"/>
          <w:szCs w:val="20"/>
        </w:rPr>
        <w:t>dr</w:t>
      </w:r>
      <w:r w:rsidR="0022050D">
        <w:rPr>
          <w:rFonts w:ascii="Tahoma" w:hAnsi="Tahoma" w:cs="Tahoma"/>
          <w:sz w:val="20"/>
          <w:szCs w:val="20"/>
        </w:rPr>
        <w:t>ží každý z účastník</w:t>
      </w:r>
      <w:r w:rsidR="00A4731F">
        <w:rPr>
          <w:rFonts w:ascii="Tahoma" w:hAnsi="Tahoma" w:cs="Tahoma"/>
          <w:sz w:val="20"/>
          <w:szCs w:val="20"/>
        </w:rPr>
        <w:t>ů</w:t>
      </w:r>
      <w:r w:rsidR="0022050D">
        <w:rPr>
          <w:rFonts w:ascii="Tahoma" w:hAnsi="Tahoma" w:cs="Tahoma"/>
          <w:sz w:val="20"/>
          <w:szCs w:val="20"/>
        </w:rPr>
        <w:t xml:space="preserve"> </w:t>
      </w:r>
      <w:r w:rsidR="00E25974">
        <w:rPr>
          <w:rFonts w:ascii="Tahoma" w:hAnsi="Tahoma" w:cs="Tahoma"/>
          <w:sz w:val="20"/>
          <w:szCs w:val="20"/>
        </w:rPr>
        <w:t>D</w:t>
      </w:r>
      <w:r w:rsidR="0022050D">
        <w:rPr>
          <w:rFonts w:ascii="Tahoma" w:hAnsi="Tahoma" w:cs="Tahoma"/>
          <w:sz w:val="20"/>
          <w:szCs w:val="20"/>
        </w:rPr>
        <w:t>ohody.</w:t>
      </w:r>
    </w:p>
    <w:p w14:paraId="5631ABA8" w14:textId="77777777" w:rsidR="0022050D" w:rsidRPr="0022050D" w:rsidRDefault="0022050D" w:rsidP="0022050D">
      <w:pPr>
        <w:pStyle w:val="Odstavecseseznamem"/>
        <w:rPr>
          <w:rFonts w:ascii="Tahoma" w:hAnsi="Tahoma" w:cs="Tahoma"/>
          <w:sz w:val="20"/>
          <w:szCs w:val="20"/>
        </w:rPr>
      </w:pPr>
    </w:p>
    <w:p w14:paraId="5631ABA9" w14:textId="262AAC46" w:rsidR="0022050D" w:rsidRDefault="00B3099C" w:rsidP="00114EA8">
      <w:pPr>
        <w:pStyle w:val="Odstavecseseznamem"/>
        <w:numPr>
          <w:ilvl w:val="0"/>
          <w:numId w:val="8"/>
        </w:numPr>
        <w:tabs>
          <w:tab w:val="left" w:pos="1984"/>
          <w:tab w:val="left" w:pos="2835"/>
          <w:tab w:val="left" w:pos="4962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Dohoda je uzavřena k datu podpisu posledního z účastníků </w:t>
      </w:r>
      <w:r w:rsidR="00E25974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ohody a nabývá účinnosti dnem uveřejnění v registru smluv.</w:t>
      </w:r>
    </w:p>
    <w:p w14:paraId="5631ABAA" w14:textId="77777777" w:rsidR="001F31BF" w:rsidRDefault="001F31BF" w:rsidP="001F31BF">
      <w:pPr>
        <w:pStyle w:val="Odstavecseseznamem"/>
        <w:tabs>
          <w:tab w:val="left" w:pos="1984"/>
          <w:tab w:val="left" w:pos="2835"/>
          <w:tab w:val="left" w:pos="4962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5631ABAE" w14:textId="77777777" w:rsidR="001F31BF" w:rsidRDefault="001F31BF" w:rsidP="00C80849">
      <w:pPr>
        <w:pStyle w:val="Odstavecseseznamem"/>
        <w:ind w:left="993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5631ABAF" w14:textId="77777777" w:rsidR="006B3CBC" w:rsidRDefault="006B3CBC" w:rsidP="00C80849">
      <w:pPr>
        <w:pStyle w:val="Odstavecseseznamem"/>
        <w:ind w:left="993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1CE12EA0" w14:textId="77777777" w:rsidR="0037745B" w:rsidRPr="00C80849" w:rsidRDefault="0037745B" w:rsidP="00C80849">
      <w:pPr>
        <w:pStyle w:val="Odstavecseseznamem"/>
        <w:ind w:left="993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5631ABB0" w14:textId="77777777" w:rsidR="001F31BF" w:rsidRDefault="001F31BF" w:rsidP="00B3099C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631ABB1" w14:textId="6B4CDAAE" w:rsidR="00B3099C" w:rsidRDefault="00B3099C" w:rsidP="00B3099C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</w:t>
      </w:r>
      <w:r w:rsidR="00DC79B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V Praze dne </w:t>
      </w:r>
    </w:p>
    <w:p w14:paraId="5631ABB2" w14:textId="77777777" w:rsidR="001312EA" w:rsidRDefault="001312EA" w:rsidP="00B3099C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631ABB3" w14:textId="77777777" w:rsidR="00936023" w:rsidRDefault="00936023" w:rsidP="00B3099C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631ABB4" w14:textId="77777777" w:rsidR="00B3099C" w:rsidRDefault="00B3099C" w:rsidP="00B3099C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631ABB5" w14:textId="77777777" w:rsidR="00600A87" w:rsidRDefault="00B3099C">
      <w:pPr>
        <w:tabs>
          <w:tab w:val="left" w:pos="1984"/>
          <w:tab w:val="left" w:pos="2835"/>
          <w:tab w:val="left" w:pos="4962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</w:t>
      </w:r>
    </w:p>
    <w:p w14:paraId="5631ABB6" w14:textId="24984A7A" w:rsidR="00B3099C" w:rsidRDefault="00B3099C" w:rsidP="00B3099C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MgA. David Mareček, Ph.D., </w:t>
      </w:r>
      <w:r w:rsidR="00200494">
        <w:rPr>
          <w:rFonts w:ascii="Tahoma" w:hAnsi="Tahoma" w:cs="Tahoma"/>
          <w:sz w:val="20"/>
          <w:szCs w:val="20"/>
        </w:rPr>
        <w:tab/>
      </w:r>
      <w:r w:rsidR="00200494">
        <w:rPr>
          <w:rFonts w:ascii="Tahoma" w:hAnsi="Tahoma" w:cs="Tahoma"/>
          <w:sz w:val="20"/>
          <w:szCs w:val="20"/>
        </w:rPr>
        <w:tab/>
      </w:r>
      <w:r w:rsidR="00200494">
        <w:rPr>
          <w:rFonts w:ascii="Tahoma" w:hAnsi="Tahoma" w:cs="Tahoma"/>
          <w:sz w:val="20"/>
          <w:szCs w:val="20"/>
        </w:rPr>
        <w:tab/>
      </w:r>
      <w:r w:rsidR="00943904">
        <w:rPr>
          <w:rFonts w:ascii="Tahoma" w:hAnsi="Tahoma" w:cs="Tahoma"/>
          <w:sz w:val="20"/>
          <w:szCs w:val="20"/>
        </w:rPr>
        <w:t xml:space="preserve">Johan Vlach </w:t>
      </w:r>
    </w:p>
    <w:p w14:paraId="5631ABB7" w14:textId="175A0104" w:rsidR="00B3099C" w:rsidRDefault="00B3099C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generální ředitel</w:t>
      </w:r>
      <w:r w:rsidR="00C6277E">
        <w:rPr>
          <w:rFonts w:ascii="Tahoma" w:hAnsi="Tahoma" w:cs="Tahoma"/>
          <w:sz w:val="20"/>
          <w:szCs w:val="20"/>
        </w:rPr>
        <w:tab/>
      </w:r>
      <w:r w:rsidR="00C6277E">
        <w:rPr>
          <w:rFonts w:ascii="Tahoma" w:hAnsi="Tahoma" w:cs="Tahoma"/>
          <w:sz w:val="20"/>
          <w:szCs w:val="20"/>
        </w:rPr>
        <w:tab/>
      </w:r>
      <w:r w:rsidR="00C6277E">
        <w:rPr>
          <w:rFonts w:ascii="Tahoma" w:hAnsi="Tahoma" w:cs="Tahoma"/>
          <w:sz w:val="20"/>
          <w:szCs w:val="20"/>
        </w:rPr>
        <w:tab/>
      </w:r>
      <w:r w:rsidR="00C6277E">
        <w:rPr>
          <w:rFonts w:ascii="Tahoma" w:hAnsi="Tahoma" w:cs="Tahoma"/>
          <w:sz w:val="20"/>
          <w:szCs w:val="20"/>
        </w:rPr>
        <w:tab/>
      </w:r>
      <w:r w:rsidR="00C50391">
        <w:rPr>
          <w:rFonts w:ascii="Tahoma" w:hAnsi="Tahoma" w:cs="Tahoma"/>
          <w:sz w:val="20"/>
          <w:szCs w:val="20"/>
        </w:rPr>
        <w:t>zhotovitel</w:t>
      </w:r>
    </w:p>
    <w:p w14:paraId="0C8A79AA" w14:textId="376A1C17" w:rsidR="008B47C4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7CC47412" w14:textId="17A5CEF4" w:rsidR="008B47C4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4F011638" w14:textId="77BE494B" w:rsidR="008B47C4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A0EB21D" w14:textId="00D3E3B9" w:rsidR="008B47C4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5BD3D3DF" w14:textId="2ADB0BAA" w:rsidR="008B47C4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správnost ručí: </w:t>
      </w:r>
      <w:r w:rsidR="00FC1644">
        <w:rPr>
          <w:rFonts w:ascii="Tahoma" w:hAnsi="Tahoma" w:cs="Tahoma"/>
          <w:sz w:val="20"/>
          <w:szCs w:val="20"/>
        </w:rPr>
        <w:t>XXX</w:t>
      </w:r>
      <w:bookmarkStart w:id="0" w:name="_GoBack"/>
      <w:bookmarkEnd w:id="0"/>
    </w:p>
    <w:p w14:paraId="234E4B3A" w14:textId="0DA8A2A6" w:rsidR="008B47C4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</w:p>
    <w:p w14:paraId="19748516" w14:textId="7C7B8CF2" w:rsidR="008B47C4" w:rsidRPr="00B3099C" w:rsidRDefault="008B47C4" w:rsidP="00C80849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Kontroloval: </w:t>
      </w:r>
      <w:r w:rsidR="00FC1644">
        <w:rPr>
          <w:rFonts w:ascii="Tahoma" w:hAnsi="Tahoma" w:cs="Tahoma"/>
          <w:sz w:val="20"/>
          <w:szCs w:val="20"/>
        </w:rPr>
        <w:t>XXX</w:t>
      </w:r>
    </w:p>
    <w:sectPr w:rsidR="008B47C4" w:rsidRPr="00B3099C" w:rsidSect="00F17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4502"/>
    <w:multiLevelType w:val="hybridMultilevel"/>
    <w:tmpl w:val="CC20778A"/>
    <w:lvl w:ilvl="0" w:tplc="0792BBF2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9C91E06"/>
    <w:multiLevelType w:val="hybridMultilevel"/>
    <w:tmpl w:val="20B410C4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B14A5"/>
    <w:multiLevelType w:val="hybridMultilevel"/>
    <w:tmpl w:val="16447AF4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0355"/>
    <w:multiLevelType w:val="hybridMultilevel"/>
    <w:tmpl w:val="1B9232FC"/>
    <w:lvl w:ilvl="0" w:tplc="386E4A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B2D4D"/>
    <w:multiLevelType w:val="multilevel"/>
    <w:tmpl w:val="4F5860F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1998105C"/>
    <w:multiLevelType w:val="hybridMultilevel"/>
    <w:tmpl w:val="434C3122"/>
    <w:lvl w:ilvl="0" w:tplc="7ADCA67A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C4F95"/>
    <w:multiLevelType w:val="hybridMultilevel"/>
    <w:tmpl w:val="82FC5C70"/>
    <w:lvl w:ilvl="0" w:tplc="1C24EE16">
      <w:start w:val="2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25EA6"/>
    <w:multiLevelType w:val="hybridMultilevel"/>
    <w:tmpl w:val="6A360938"/>
    <w:lvl w:ilvl="0" w:tplc="0374C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E129A"/>
    <w:multiLevelType w:val="multilevel"/>
    <w:tmpl w:val="A492D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ED768D"/>
    <w:multiLevelType w:val="hybridMultilevel"/>
    <w:tmpl w:val="C85C1DE2"/>
    <w:lvl w:ilvl="0" w:tplc="CB668A74">
      <w:start w:val="1"/>
      <w:numFmt w:val="decimal"/>
      <w:lvlText w:val="2.%1"/>
      <w:lvlJc w:val="left"/>
      <w:pPr>
        <w:ind w:left="2912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EA01C6"/>
    <w:multiLevelType w:val="hybridMultilevel"/>
    <w:tmpl w:val="F50EB9D2"/>
    <w:lvl w:ilvl="0" w:tplc="617A0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3D"/>
    <w:rsid w:val="00014E11"/>
    <w:rsid w:val="00044163"/>
    <w:rsid w:val="00050F09"/>
    <w:rsid w:val="0005617B"/>
    <w:rsid w:val="00066A4C"/>
    <w:rsid w:val="00067604"/>
    <w:rsid w:val="0008759D"/>
    <w:rsid w:val="000A454E"/>
    <w:rsid w:val="000B11C6"/>
    <w:rsid w:val="000D0E8E"/>
    <w:rsid w:val="000D22EF"/>
    <w:rsid w:val="000F211C"/>
    <w:rsid w:val="000F3533"/>
    <w:rsid w:val="000F5377"/>
    <w:rsid w:val="000F6D82"/>
    <w:rsid w:val="00114EA8"/>
    <w:rsid w:val="00116256"/>
    <w:rsid w:val="001312EA"/>
    <w:rsid w:val="001501E4"/>
    <w:rsid w:val="0015358C"/>
    <w:rsid w:val="00164CDE"/>
    <w:rsid w:val="001673AD"/>
    <w:rsid w:val="0017424A"/>
    <w:rsid w:val="0019763F"/>
    <w:rsid w:val="001A2940"/>
    <w:rsid w:val="001A7C0A"/>
    <w:rsid w:val="001C48C5"/>
    <w:rsid w:val="001D141A"/>
    <w:rsid w:val="001E41E5"/>
    <w:rsid w:val="001E5049"/>
    <w:rsid w:val="001F31BF"/>
    <w:rsid w:val="001F5A21"/>
    <w:rsid w:val="00200494"/>
    <w:rsid w:val="0022050D"/>
    <w:rsid w:val="00226796"/>
    <w:rsid w:val="00226C29"/>
    <w:rsid w:val="00240438"/>
    <w:rsid w:val="0024198C"/>
    <w:rsid w:val="00242B08"/>
    <w:rsid w:val="002452F2"/>
    <w:rsid w:val="00266E4A"/>
    <w:rsid w:val="002832FB"/>
    <w:rsid w:val="00291F54"/>
    <w:rsid w:val="00293F24"/>
    <w:rsid w:val="002A465D"/>
    <w:rsid w:val="002A5215"/>
    <w:rsid w:val="002B049E"/>
    <w:rsid w:val="002E0963"/>
    <w:rsid w:val="002E2BCA"/>
    <w:rsid w:val="002E5E1E"/>
    <w:rsid w:val="002E64CE"/>
    <w:rsid w:val="002E6B1A"/>
    <w:rsid w:val="00300B24"/>
    <w:rsid w:val="00300DB2"/>
    <w:rsid w:val="00317367"/>
    <w:rsid w:val="003219CE"/>
    <w:rsid w:val="003227AD"/>
    <w:rsid w:val="00324693"/>
    <w:rsid w:val="00326AA9"/>
    <w:rsid w:val="00331D77"/>
    <w:rsid w:val="00333407"/>
    <w:rsid w:val="00343183"/>
    <w:rsid w:val="0034542D"/>
    <w:rsid w:val="00347AAD"/>
    <w:rsid w:val="00347C92"/>
    <w:rsid w:val="003510CB"/>
    <w:rsid w:val="003521DC"/>
    <w:rsid w:val="0036268B"/>
    <w:rsid w:val="003677F2"/>
    <w:rsid w:val="003714BF"/>
    <w:rsid w:val="003758E6"/>
    <w:rsid w:val="0037745B"/>
    <w:rsid w:val="00381247"/>
    <w:rsid w:val="003A1B7E"/>
    <w:rsid w:val="003A3B80"/>
    <w:rsid w:val="003B2AA3"/>
    <w:rsid w:val="003B6101"/>
    <w:rsid w:val="003C4368"/>
    <w:rsid w:val="003D0B5A"/>
    <w:rsid w:val="003D4A52"/>
    <w:rsid w:val="003D6AB1"/>
    <w:rsid w:val="003E3ED9"/>
    <w:rsid w:val="003E5855"/>
    <w:rsid w:val="004071D4"/>
    <w:rsid w:val="004103B0"/>
    <w:rsid w:val="0041601D"/>
    <w:rsid w:val="0041771B"/>
    <w:rsid w:val="004313E6"/>
    <w:rsid w:val="004351B4"/>
    <w:rsid w:val="004547DC"/>
    <w:rsid w:val="00477EDF"/>
    <w:rsid w:val="00485526"/>
    <w:rsid w:val="00496216"/>
    <w:rsid w:val="004A0737"/>
    <w:rsid w:val="004A7622"/>
    <w:rsid w:val="004B0445"/>
    <w:rsid w:val="004C0BF7"/>
    <w:rsid w:val="004C3C9C"/>
    <w:rsid w:val="004D251C"/>
    <w:rsid w:val="004D3CF7"/>
    <w:rsid w:val="004F00AE"/>
    <w:rsid w:val="005033CD"/>
    <w:rsid w:val="00503431"/>
    <w:rsid w:val="00513D1A"/>
    <w:rsid w:val="005217C7"/>
    <w:rsid w:val="00533E3A"/>
    <w:rsid w:val="00534BD3"/>
    <w:rsid w:val="00544D23"/>
    <w:rsid w:val="005450BF"/>
    <w:rsid w:val="00550F24"/>
    <w:rsid w:val="005546D3"/>
    <w:rsid w:val="0056669D"/>
    <w:rsid w:val="00567C59"/>
    <w:rsid w:val="00571E39"/>
    <w:rsid w:val="005732B5"/>
    <w:rsid w:val="0057460A"/>
    <w:rsid w:val="005811B2"/>
    <w:rsid w:val="0059046F"/>
    <w:rsid w:val="005B787D"/>
    <w:rsid w:val="005C7528"/>
    <w:rsid w:val="005F2449"/>
    <w:rsid w:val="005F2BD6"/>
    <w:rsid w:val="005F361B"/>
    <w:rsid w:val="0060058F"/>
    <w:rsid w:val="00600A87"/>
    <w:rsid w:val="006062E9"/>
    <w:rsid w:val="00610A57"/>
    <w:rsid w:val="0061172C"/>
    <w:rsid w:val="00630712"/>
    <w:rsid w:val="006412E5"/>
    <w:rsid w:val="00645836"/>
    <w:rsid w:val="00651A65"/>
    <w:rsid w:val="00654636"/>
    <w:rsid w:val="00655F1C"/>
    <w:rsid w:val="006606FC"/>
    <w:rsid w:val="006642A2"/>
    <w:rsid w:val="00673A44"/>
    <w:rsid w:val="006802EA"/>
    <w:rsid w:val="00683F1C"/>
    <w:rsid w:val="006A115F"/>
    <w:rsid w:val="006A14D9"/>
    <w:rsid w:val="006A2B72"/>
    <w:rsid w:val="006B1518"/>
    <w:rsid w:val="006B3CBC"/>
    <w:rsid w:val="006C59F8"/>
    <w:rsid w:val="006C5D1C"/>
    <w:rsid w:val="006E56F5"/>
    <w:rsid w:val="006F334E"/>
    <w:rsid w:val="006F76B9"/>
    <w:rsid w:val="007033F2"/>
    <w:rsid w:val="0071002B"/>
    <w:rsid w:val="00711F5E"/>
    <w:rsid w:val="00712311"/>
    <w:rsid w:val="00714196"/>
    <w:rsid w:val="0071602B"/>
    <w:rsid w:val="0073066D"/>
    <w:rsid w:val="00730737"/>
    <w:rsid w:val="00743160"/>
    <w:rsid w:val="00743C48"/>
    <w:rsid w:val="0075433E"/>
    <w:rsid w:val="00775D45"/>
    <w:rsid w:val="00777637"/>
    <w:rsid w:val="007843CB"/>
    <w:rsid w:val="0078585A"/>
    <w:rsid w:val="00791364"/>
    <w:rsid w:val="007A22BF"/>
    <w:rsid w:val="007A2B84"/>
    <w:rsid w:val="007B3499"/>
    <w:rsid w:val="007B7E1E"/>
    <w:rsid w:val="007D3126"/>
    <w:rsid w:val="007D7BBD"/>
    <w:rsid w:val="007E633C"/>
    <w:rsid w:val="007F653D"/>
    <w:rsid w:val="007F663C"/>
    <w:rsid w:val="00800A96"/>
    <w:rsid w:val="0080492C"/>
    <w:rsid w:val="00807CC2"/>
    <w:rsid w:val="0082018B"/>
    <w:rsid w:val="00822D6E"/>
    <w:rsid w:val="0084479A"/>
    <w:rsid w:val="0088262C"/>
    <w:rsid w:val="00892E74"/>
    <w:rsid w:val="008A0495"/>
    <w:rsid w:val="008A1365"/>
    <w:rsid w:val="008B47C4"/>
    <w:rsid w:val="008B49F4"/>
    <w:rsid w:val="008C297F"/>
    <w:rsid w:val="008C2F6A"/>
    <w:rsid w:val="008D1DBD"/>
    <w:rsid w:val="008E3A08"/>
    <w:rsid w:val="008F481F"/>
    <w:rsid w:val="009000E0"/>
    <w:rsid w:val="00921EA0"/>
    <w:rsid w:val="00925F73"/>
    <w:rsid w:val="00927ED4"/>
    <w:rsid w:val="00936023"/>
    <w:rsid w:val="00936157"/>
    <w:rsid w:val="0094359C"/>
    <w:rsid w:val="00943904"/>
    <w:rsid w:val="00947473"/>
    <w:rsid w:val="00953A62"/>
    <w:rsid w:val="00956177"/>
    <w:rsid w:val="009566A7"/>
    <w:rsid w:val="009576AB"/>
    <w:rsid w:val="00963983"/>
    <w:rsid w:val="00964156"/>
    <w:rsid w:val="00965D6C"/>
    <w:rsid w:val="00976511"/>
    <w:rsid w:val="009824DE"/>
    <w:rsid w:val="009A3A81"/>
    <w:rsid w:val="009B19F6"/>
    <w:rsid w:val="009B729B"/>
    <w:rsid w:val="009E62A7"/>
    <w:rsid w:val="00A01C58"/>
    <w:rsid w:val="00A02034"/>
    <w:rsid w:val="00A06ED9"/>
    <w:rsid w:val="00A10179"/>
    <w:rsid w:val="00A2369A"/>
    <w:rsid w:val="00A41349"/>
    <w:rsid w:val="00A4731F"/>
    <w:rsid w:val="00A479C8"/>
    <w:rsid w:val="00A55CE6"/>
    <w:rsid w:val="00A57B22"/>
    <w:rsid w:val="00A66ED7"/>
    <w:rsid w:val="00A738C1"/>
    <w:rsid w:val="00A82067"/>
    <w:rsid w:val="00A97B1A"/>
    <w:rsid w:val="00AA4A19"/>
    <w:rsid w:val="00AB4D3A"/>
    <w:rsid w:val="00AC292F"/>
    <w:rsid w:val="00AC5BFC"/>
    <w:rsid w:val="00AE2C42"/>
    <w:rsid w:val="00AE773D"/>
    <w:rsid w:val="00AF0F8F"/>
    <w:rsid w:val="00B13CE0"/>
    <w:rsid w:val="00B3099C"/>
    <w:rsid w:val="00B360A0"/>
    <w:rsid w:val="00B40B1D"/>
    <w:rsid w:val="00B42EC8"/>
    <w:rsid w:val="00B45D4E"/>
    <w:rsid w:val="00B66A13"/>
    <w:rsid w:val="00B71088"/>
    <w:rsid w:val="00B71D7F"/>
    <w:rsid w:val="00B732A3"/>
    <w:rsid w:val="00B76C2C"/>
    <w:rsid w:val="00B80B40"/>
    <w:rsid w:val="00B9165E"/>
    <w:rsid w:val="00BA2F08"/>
    <w:rsid w:val="00BA4590"/>
    <w:rsid w:val="00BF3832"/>
    <w:rsid w:val="00BF4DDF"/>
    <w:rsid w:val="00C00971"/>
    <w:rsid w:val="00C02EEC"/>
    <w:rsid w:val="00C04AB9"/>
    <w:rsid w:val="00C24808"/>
    <w:rsid w:val="00C46E16"/>
    <w:rsid w:val="00C50002"/>
    <w:rsid w:val="00C50391"/>
    <w:rsid w:val="00C61E6A"/>
    <w:rsid w:val="00C6277E"/>
    <w:rsid w:val="00C631C5"/>
    <w:rsid w:val="00C72467"/>
    <w:rsid w:val="00C80849"/>
    <w:rsid w:val="00C8484C"/>
    <w:rsid w:val="00C84DC4"/>
    <w:rsid w:val="00C87501"/>
    <w:rsid w:val="00C95E49"/>
    <w:rsid w:val="00CA5D3B"/>
    <w:rsid w:val="00CA7019"/>
    <w:rsid w:val="00CB41E6"/>
    <w:rsid w:val="00CB5511"/>
    <w:rsid w:val="00CB580E"/>
    <w:rsid w:val="00CC150D"/>
    <w:rsid w:val="00CC431D"/>
    <w:rsid w:val="00CD08DA"/>
    <w:rsid w:val="00CD48BA"/>
    <w:rsid w:val="00CD5206"/>
    <w:rsid w:val="00CE0E8E"/>
    <w:rsid w:val="00CF681E"/>
    <w:rsid w:val="00CF7A34"/>
    <w:rsid w:val="00D00054"/>
    <w:rsid w:val="00D11A67"/>
    <w:rsid w:val="00D11D43"/>
    <w:rsid w:val="00D14E46"/>
    <w:rsid w:val="00D17BC1"/>
    <w:rsid w:val="00D207A7"/>
    <w:rsid w:val="00D4702F"/>
    <w:rsid w:val="00D575FE"/>
    <w:rsid w:val="00D633B0"/>
    <w:rsid w:val="00D70973"/>
    <w:rsid w:val="00D74D9B"/>
    <w:rsid w:val="00D832CF"/>
    <w:rsid w:val="00D915FB"/>
    <w:rsid w:val="00D92752"/>
    <w:rsid w:val="00D949A2"/>
    <w:rsid w:val="00DA7B09"/>
    <w:rsid w:val="00DC17E7"/>
    <w:rsid w:val="00DC79B4"/>
    <w:rsid w:val="00DE27E7"/>
    <w:rsid w:val="00DE3B47"/>
    <w:rsid w:val="00DE6A30"/>
    <w:rsid w:val="00DF33A6"/>
    <w:rsid w:val="00E06F59"/>
    <w:rsid w:val="00E105E6"/>
    <w:rsid w:val="00E16D46"/>
    <w:rsid w:val="00E218A5"/>
    <w:rsid w:val="00E241B5"/>
    <w:rsid w:val="00E24580"/>
    <w:rsid w:val="00E25974"/>
    <w:rsid w:val="00E3086B"/>
    <w:rsid w:val="00E36491"/>
    <w:rsid w:val="00E44BBC"/>
    <w:rsid w:val="00E44BC1"/>
    <w:rsid w:val="00E7238D"/>
    <w:rsid w:val="00E75A5B"/>
    <w:rsid w:val="00E80925"/>
    <w:rsid w:val="00EA1C47"/>
    <w:rsid w:val="00EB7724"/>
    <w:rsid w:val="00EC3916"/>
    <w:rsid w:val="00EC4A21"/>
    <w:rsid w:val="00EF72F1"/>
    <w:rsid w:val="00F01963"/>
    <w:rsid w:val="00F03C83"/>
    <w:rsid w:val="00F0590B"/>
    <w:rsid w:val="00F1225C"/>
    <w:rsid w:val="00F122B1"/>
    <w:rsid w:val="00F17270"/>
    <w:rsid w:val="00F177A1"/>
    <w:rsid w:val="00F34B23"/>
    <w:rsid w:val="00F34B80"/>
    <w:rsid w:val="00F36130"/>
    <w:rsid w:val="00F40231"/>
    <w:rsid w:val="00F56E58"/>
    <w:rsid w:val="00F62F6D"/>
    <w:rsid w:val="00F67CC1"/>
    <w:rsid w:val="00F73061"/>
    <w:rsid w:val="00F8358D"/>
    <w:rsid w:val="00F914B9"/>
    <w:rsid w:val="00F93916"/>
    <w:rsid w:val="00FA7FC5"/>
    <w:rsid w:val="00FB22D3"/>
    <w:rsid w:val="00FC1644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AB2D"/>
  <w15:docId w15:val="{9EEA770D-D6EF-403D-9D64-8B9BB60B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E773D"/>
    <w:rPr>
      <w:color w:val="0000FF"/>
      <w:u w:val="single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050F09"/>
    <w:pPr>
      <w:ind w:left="720"/>
      <w:contextualSpacing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3714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31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31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1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1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1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1BF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C7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8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7ad653eddb829fcc9dbf3709db45a702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301f5a83bca8073561a80ed3d0a9bc98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D622-F6C9-4A2B-A2BD-4412B7ED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858FE-07D7-4ED4-92F2-76972BD93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95B8B-17BD-43D5-AEC6-B7BCC03233BA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4.xml><?xml version="1.0" encoding="utf-8"?>
<ds:datastoreItem xmlns:ds="http://schemas.openxmlformats.org/officeDocument/2006/customXml" ds:itemID="{CBDA35C5-07B5-4F11-8F80-F50845E4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Svoboda</dc:creator>
  <cp:lastModifiedBy>Rádlová Zita</cp:lastModifiedBy>
  <cp:revision>3</cp:revision>
  <dcterms:created xsi:type="dcterms:W3CDTF">2026-03-18T10:25:00Z</dcterms:created>
  <dcterms:modified xsi:type="dcterms:W3CDTF">2026-03-18T10:25:00Z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GrammarlyDocumentId">
    <vt:lpwstr>10055152-ff33-43d0-8db7-13d04fb5d7e7</vt:lpwstr>
  </property>
</Properties>
</file>