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7F" w:rsidRPr="009854EF" w:rsidRDefault="00F0507F" w:rsidP="00F0507F">
      <w:pPr>
        <w:pStyle w:val="Nadpis5"/>
        <w:jc w:val="center"/>
        <w:rPr>
          <w:rFonts w:ascii="Times New Roman" w:hAnsi="Times New Roman"/>
          <w:sz w:val="24"/>
          <w:szCs w:val="24"/>
          <w:lang w:val="cs-CZ"/>
        </w:rPr>
      </w:pPr>
      <w:r w:rsidRPr="00404B53">
        <w:rPr>
          <w:rFonts w:ascii="Times New Roman" w:hAnsi="Times New Roman"/>
          <w:sz w:val="24"/>
          <w:szCs w:val="24"/>
        </w:rPr>
        <w:t xml:space="preserve">SMLOUVA O DÍLO č. </w:t>
      </w:r>
      <w:r>
        <w:rPr>
          <w:rFonts w:ascii="Times New Roman" w:hAnsi="Times New Roman"/>
          <w:sz w:val="24"/>
          <w:szCs w:val="24"/>
          <w:lang w:val="cs-CZ"/>
        </w:rPr>
        <w:t xml:space="preserve">SML </w:t>
      </w:r>
      <w:r w:rsidR="00A56988">
        <w:rPr>
          <w:rFonts w:ascii="Times New Roman" w:hAnsi="Times New Roman"/>
          <w:sz w:val="24"/>
          <w:szCs w:val="24"/>
          <w:lang w:val="cs-CZ"/>
        </w:rPr>
        <w:t>1193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cs-CZ"/>
        </w:rPr>
        <w:t>/2017</w:t>
      </w:r>
    </w:p>
    <w:p w:rsidR="00F0507F" w:rsidRPr="00921CA7" w:rsidRDefault="00F0507F" w:rsidP="00F0507F">
      <w:pPr>
        <w:rPr>
          <w:lang w:eastAsia="x-none"/>
        </w:rPr>
      </w:pPr>
    </w:p>
    <w:p w:rsidR="00F0507F" w:rsidRPr="009B58B2" w:rsidRDefault="00F0507F" w:rsidP="00F0507F">
      <w:pPr>
        <w:pStyle w:val="Nadpis5"/>
        <w:jc w:val="center"/>
        <w:rPr>
          <w:rFonts w:ascii="Times New Roman" w:hAnsi="Times New Roman"/>
          <w:b w:val="0"/>
          <w:sz w:val="24"/>
          <w:szCs w:val="24"/>
          <w:lang w:val="cs-CZ"/>
        </w:rPr>
      </w:pPr>
      <w:r w:rsidRPr="009B58B2">
        <w:rPr>
          <w:rFonts w:ascii="Times New Roman" w:hAnsi="Times New Roman"/>
          <w:b w:val="0"/>
          <w:sz w:val="24"/>
          <w:szCs w:val="24"/>
        </w:rPr>
        <w:t xml:space="preserve">uzavřená podle </w:t>
      </w:r>
      <w:r w:rsidRPr="009B58B2">
        <w:rPr>
          <w:rFonts w:ascii="Times New Roman" w:hAnsi="Times New Roman"/>
          <w:b w:val="0"/>
          <w:sz w:val="24"/>
          <w:szCs w:val="24"/>
          <w:lang w:val="cs-CZ"/>
        </w:rPr>
        <w:t xml:space="preserve">§ </w:t>
      </w:r>
      <w:r w:rsidRPr="009B58B2">
        <w:rPr>
          <w:rFonts w:ascii="Times New Roman" w:hAnsi="Times New Roman"/>
          <w:b w:val="0"/>
          <w:sz w:val="24"/>
          <w:szCs w:val="24"/>
        </w:rPr>
        <w:t>2586 a násl. zákona č. 89/2012 Sb., občanský zákoník</w:t>
      </w:r>
    </w:p>
    <w:p w:rsidR="00F0507F" w:rsidRDefault="00F0507F" w:rsidP="00F0507F">
      <w:pPr>
        <w:rPr>
          <w:lang w:eastAsia="x-none"/>
        </w:rPr>
      </w:pPr>
    </w:p>
    <w:p w:rsidR="00F0507F" w:rsidRPr="00921CA7" w:rsidRDefault="00F0507F" w:rsidP="00F0507F">
      <w:pPr>
        <w:rPr>
          <w:lang w:eastAsia="x-none"/>
        </w:rPr>
      </w:pPr>
    </w:p>
    <w:p w:rsidR="00F0507F" w:rsidRDefault="00F0507F" w:rsidP="00F0507F">
      <w:pPr>
        <w:pStyle w:val="Nadpis5"/>
        <w:jc w:val="center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</w:rPr>
        <w:t>Smluvní strany</w:t>
      </w:r>
    </w:p>
    <w:p w:rsidR="00F0507F" w:rsidRDefault="00F0507F" w:rsidP="00F0507F">
      <w:pPr>
        <w:pStyle w:val="Zkladntext"/>
        <w:numPr>
          <w:ilvl w:val="0"/>
          <w:numId w:val="31"/>
        </w:numPr>
        <w:tabs>
          <w:tab w:val="clear" w:pos="567"/>
          <w:tab w:val="clear" w:pos="1560"/>
          <w:tab w:val="clear" w:pos="5670"/>
        </w:tabs>
        <w:spacing w:beforeLines="100" w:before="240"/>
        <w:ind w:hanging="76"/>
        <w:rPr>
          <w:rFonts w:ascii="Times New Roman" w:hAnsi="Times New Roman"/>
          <w:b/>
          <w:sz w:val="24"/>
          <w:szCs w:val="24"/>
          <w:u w:val="single"/>
          <w:lang w:val="cs-CZ"/>
        </w:rPr>
      </w:pPr>
      <w:r w:rsidRPr="00AA7321">
        <w:rPr>
          <w:rFonts w:ascii="Times New Roman" w:hAnsi="Times New Roman"/>
          <w:b/>
          <w:sz w:val="24"/>
          <w:szCs w:val="24"/>
          <w:u w:val="single"/>
        </w:rPr>
        <w:t>Objednatel:</w:t>
      </w:r>
    </w:p>
    <w:p w:rsidR="00F0507F" w:rsidRPr="00AA7321" w:rsidRDefault="00F0507F" w:rsidP="00F0507F">
      <w:pPr>
        <w:pStyle w:val="Default"/>
        <w:tabs>
          <w:tab w:val="left" w:leader="dot" w:pos="9120"/>
        </w:tabs>
        <w:spacing w:beforeLines="50" w:before="120"/>
        <w:ind w:left="567"/>
        <w:rPr>
          <w:rFonts w:ascii="Times New Roman" w:hAnsi="Times New Roman" w:cs="Times New Roman"/>
          <w:b/>
          <w:color w:val="auto"/>
        </w:rPr>
      </w:pPr>
      <w:r w:rsidRPr="00AA7321">
        <w:rPr>
          <w:rFonts w:ascii="Times New Roman" w:hAnsi="Times New Roman" w:cs="Times New Roman"/>
          <w:b/>
          <w:color w:val="auto"/>
        </w:rPr>
        <w:t>Město Milevsko</w:t>
      </w:r>
    </w:p>
    <w:p w:rsidR="00F0507F" w:rsidRPr="000E7A5C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  <w:lang w:val="cs-CZ"/>
        </w:rPr>
      </w:pPr>
      <w:r w:rsidRPr="00AA7321">
        <w:rPr>
          <w:rFonts w:ascii="Times New Roman" w:hAnsi="Times New Roman"/>
          <w:bCs/>
          <w:szCs w:val="24"/>
        </w:rPr>
        <w:t xml:space="preserve">zastoupené starostou města panem </w:t>
      </w:r>
      <w:r>
        <w:rPr>
          <w:rFonts w:ascii="Times New Roman" w:hAnsi="Times New Roman"/>
          <w:bCs/>
          <w:szCs w:val="24"/>
          <w:lang w:val="cs-CZ"/>
        </w:rPr>
        <w:t>Ing. Ivanem Radostou</w:t>
      </w:r>
    </w:p>
    <w:p w:rsidR="00F0507F" w:rsidRPr="00AA7321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AA7321">
        <w:rPr>
          <w:rFonts w:ascii="Times New Roman" w:hAnsi="Times New Roman"/>
          <w:bCs/>
          <w:szCs w:val="24"/>
        </w:rPr>
        <w:t>se sídlem: nám. E. Beneše 420, 399 01 Milevsko</w:t>
      </w:r>
    </w:p>
    <w:p w:rsidR="00F0507F" w:rsidRPr="00AA7321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AA7321">
        <w:rPr>
          <w:rFonts w:ascii="Times New Roman" w:hAnsi="Times New Roman"/>
          <w:bCs/>
          <w:szCs w:val="24"/>
        </w:rPr>
        <w:t>IČ: 00249831</w:t>
      </w:r>
    </w:p>
    <w:p w:rsidR="00F0507F" w:rsidRPr="00AA7321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AA7321">
        <w:rPr>
          <w:rFonts w:ascii="Times New Roman" w:hAnsi="Times New Roman"/>
          <w:bCs/>
          <w:szCs w:val="24"/>
        </w:rPr>
        <w:t>DIČ: CZ00249831</w:t>
      </w:r>
    </w:p>
    <w:p w:rsidR="00F0507F" w:rsidRPr="00AA7321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AA7321">
        <w:rPr>
          <w:rFonts w:ascii="Times New Roman" w:hAnsi="Times New Roman"/>
          <w:bCs/>
          <w:szCs w:val="24"/>
        </w:rPr>
        <w:t>bankovní spojení: Česká spořitelna, a.s., pobočka Milevsko</w:t>
      </w:r>
    </w:p>
    <w:p w:rsidR="00F0507F" w:rsidRDefault="00F0507F" w:rsidP="00F0507F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  <w:lang w:val="cs-CZ"/>
        </w:rPr>
      </w:pPr>
      <w:r w:rsidRPr="00AA7321">
        <w:rPr>
          <w:rFonts w:ascii="Times New Roman" w:hAnsi="Times New Roman"/>
          <w:bCs/>
          <w:szCs w:val="24"/>
        </w:rPr>
        <w:t>číslo účtu:</w:t>
      </w:r>
      <w:r>
        <w:rPr>
          <w:rFonts w:ascii="Times New Roman" w:hAnsi="Times New Roman"/>
          <w:bCs/>
          <w:szCs w:val="24"/>
          <w:lang w:val="cs-CZ"/>
        </w:rPr>
        <w:t xml:space="preserve">  27</w:t>
      </w:r>
      <w:r w:rsidRPr="00AA7321">
        <w:rPr>
          <w:rFonts w:ascii="Times New Roman" w:hAnsi="Times New Roman"/>
          <w:bCs/>
          <w:szCs w:val="24"/>
        </w:rPr>
        <w:t>-</w:t>
      </w:r>
      <w:r>
        <w:rPr>
          <w:rFonts w:ascii="Times New Roman" w:hAnsi="Times New Roman"/>
          <w:bCs/>
          <w:szCs w:val="24"/>
          <w:lang w:val="cs-CZ"/>
        </w:rPr>
        <w:t>0</w:t>
      </w:r>
      <w:r w:rsidRPr="00AA7321">
        <w:rPr>
          <w:rFonts w:ascii="Times New Roman" w:hAnsi="Times New Roman"/>
          <w:bCs/>
          <w:szCs w:val="24"/>
        </w:rPr>
        <w:t>640992319/0800</w:t>
      </w:r>
    </w:p>
    <w:p w:rsidR="00F0507F" w:rsidRDefault="00F0507F" w:rsidP="00F0507F">
      <w:pPr>
        <w:tabs>
          <w:tab w:val="left" w:pos="5040"/>
        </w:tabs>
        <w:spacing w:beforeLines="50" w:before="120"/>
        <w:ind w:left="648" w:hanging="81"/>
        <w:jc w:val="both"/>
        <w:rPr>
          <w:b/>
          <w:i/>
          <w:sz w:val="24"/>
          <w:szCs w:val="24"/>
        </w:rPr>
      </w:pPr>
      <w:r w:rsidRPr="00AA7321">
        <w:rPr>
          <w:i/>
          <w:sz w:val="24"/>
          <w:szCs w:val="24"/>
        </w:rPr>
        <w:t>/dále jen</w:t>
      </w:r>
      <w:r w:rsidRPr="00AA7321">
        <w:rPr>
          <w:b/>
          <w:i/>
          <w:sz w:val="24"/>
          <w:szCs w:val="24"/>
        </w:rPr>
        <w:t xml:space="preserve"> „objednatel“/</w:t>
      </w:r>
    </w:p>
    <w:p w:rsidR="00F0507F" w:rsidRPr="002874A8" w:rsidRDefault="00F0507F" w:rsidP="00F0507F">
      <w:pPr>
        <w:pStyle w:val="normln0"/>
        <w:tabs>
          <w:tab w:val="left" w:pos="990"/>
        </w:tabs>
        <w:spacing w:beforeLines="50" w:before="120"/>
        <w:rPr>
          <w:rFonts w:ascii="Times New Roman" w:hAnsi="Times New Roman"/>
          <w:b/>
          <w:bCs/>
          <w:szCs w:val="24"/>
          <w:lang w:val="cs-CZ"/>
        </w:rPr>
      </w:pPr>
      <w:r>
        <w:rPr>
          <w:rFonts w:ascii="Times New Roman" w:hAnsi="Times New Roman"/>
          <w:b/>
          <w:bCs/>
          <w:szCs w:val="24"/>
          <w:lang w:val="cs-CZ"/>
        </w:rPr>
        <w:t xml:space="preserve">         </w:t>
      </w:r>
      <w:r w:rsidRPr="009B58B2">
        <w:rPr>
          <w:rFonts w:ascii="Times New Roman" w:hAnsi="Times New Roman"/>
          <w:b/>
          <w:bCs/>
          <w:szCs w:val="24"/>
        </w:rPr>
        <w:t>oso</w:t>
      </w:r>
      <w:r>
        <w:rPr>
          <w:rFonts w:ascii="Times New Roman" w:hAnsi="Times New Roman"/>
          <w:b/>
          <w:bCs/>
          <w:szCs w:val="24"/>
        </w:rPr>
        <w:t xml:space="preserve">ba objednatele oprávněná </w:t>
      </w:r>
      <w:r>
        <w:rPr>
          <w:rFonts w:ascii="Times New Roman" w:hAnsi="Times New Roman"/>
          <w:b/>
          <w:bCs/>
          <w:szCs w:val="24"/>
          <w:lang w:val="cs-CZ"/>
        </w:rPr>
        <w:t xml:space="preserve">za objednatele </w:t>
      </w:r>
      <w:r>
        <w:rPr>
          <w:rFonts w:ascii="Times New Roman" w:hAnsi="Times New Roman"/>
          <w:b/>
          <w:bCs/>
          <w:szCs w:val="24"/>
        </w:rPr>
        <w:t>jednat</w:t>
      </w:r>
      <w:r>
        <w:rPr>
          <w:rFonts w:ascii="Times New Roman" w:hAnsi="Times New Roman"/>
          <w:b/>
          <w:bCs/>
          <w:szCs w:val="24"/>
          <w:lang w:val="cs-CZ"/>
        </w:rPr>
        <w:t xml:space="preserve"> ve věcech technických:</w:t>
      </w:r>
    </w:p>
    <w:p w:rsidR="00F0507F" w:rsidRDefault="00F0507F" w:rsidP="00F0507F">
      <w:pPr>
        <w:pStyle w:val="Zkladntext"/>
        <w:numPr>
          <w:ilvl w:val="0"/>
          <w:numId w:val="31"/>
        </w:numPr>
        <w:tabs>
          <w:tab w:val="clear" w:pos="567"/>
          <w:tab w:val="clear" w:pos="1560"/>
          <w:tab w:val="clear" w:pos="5670"/>
        </w:tabs>
        <w:spacing w:beforeLines="100" w:before="240"/>
        <w:ind w:hanging="76"/>
        <w:rPr>
          <w:rFonts w:ascii="Times New Roman" w:hAnsi="Times New Roman"/>
          <w:b/>
          <w:sz w:val="24"/>
          <w:szCs w:val="24"/>
          <w:u w:val="single"/>
          <w:lang w:val="cs-CZ"/>
        </w:rPr>
      </w:pPr>
      <w:bookmarkStart w:id="1" w:name="_Ref150325894"/>
      <w:r w:rsidRPr="00AA7321">
        <w:rPr>
          <w:rFonts w:ascii="Times New Roman" w:hAnsi="Times New Roman"/>
          <w:b/>
          <w:sz w:val="24"/>
          <w:szCs w:val="24"/>
          <w:u w:val="single"/>
        </w:rPr>
        <w:t>Zhotovitel:</w:t>
      </w:r>
      <w:bookmarkEnd w:id="1"/>
    </w:p>
    <w:p w:rsidR="00F0507F" w:rsidRPr="00A8356B" w:rsidRDefault="00F0507F" w:rsidP="00F0507F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Times New Roman" w:hAnsi="Times New Roman" w:cs="Times New Roman"/>
          <w:b/>
          <w:color w:val="auto"/>
          <w:sz w:val="10"/>
          <w:szCs w:val="10"/>
          <w:vertAlign w:val="superscript"/>
        </w:rPr>
      </w:pPr>
    </w:p>
    <w:p w:rsidR="00F0507F" w:rsidRPr="00AA7321" w:rsidRDefault="00F0507F" w:rsidP="00F0507F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Služby Města Milevska, spol. s r.o.</w:t>
      </w:r>
    </w:p>
    <w:p w:rsidR="00F0507F" w:rsidRPr="00AA7321" w:rsidRDefault="00F0507F" w:rsidP="00F0507F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Times New Roman" w:hAnsi="Times New Roman" w:cs="Times New Roman"/>
          <w:color w:val="auto"/>
        </w:rPr>
      </w:pPr>
      <w:r w:rsidRPr="00AA7321">
        <w:rPr>
          <w:rFonts w:ascii="Times New Roman" w:hAnsi="Times New Roman" w:cs="Times New Roman"/>
          <w:color w:val="auto"/>
        </w:rPr>
        <w:t>se sídlem:</w:t>
      </w:r>
      <w:r>
        <w:rPr>
          <w:rFonts w:ascii="Times New Roman" w:hAnsi="Times New Roman" w:cs="Times New Roman"/>
          <w:color w:val="auto"/>
        </w:rPr>
        <w:t xml:space="preserve"> Karlova 1012, 399 01 Milevsko</w:t>
      </w:r>
    </w:p>
    <w:p w:rsidR="00F0507F" w:rsidRPr="00AA7321" w:rsidRDefault="00F0507F" w:rsidP="00F0507F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Times New Roman" w:hAnsi="Times New Roman" w:cs="Times New Roman"/>
          <w:color w:val="auto"/>
        </w:rPr>
      </w:pPr>
      <w:r w:rsidRPr="00AA7321">
        <w:rPr>
          <w:rFonts w:ascii="Times New Roman" w:hAnsi="Times New Roman" w:cs="Times New Roman"/>
          <w:color w:val="auto"/>
        </w:rPr>
        <w:t xml:space="preserve">zastoupený: </w:t>
      </w:r>
      <w:r>
        <w:rPr>
          <w:rFonts w:ascii="Times New Roman" w:hAnsi="Times New Roman" w:cs="Times New Roman"/>
          <w:color w:val="auto"/>
        </w:rPr>
        <w:t>jednatelem společnosti panem Vítem Králem</w:t>
      </w:r>
    </w:p>
    <w:p w:rsidR="00F0507F" w:rsidRPr="00AA7321" w:rsidRDefault="00F0507F" w:rsidP="00F0507F">
      <w:pPr>
        <w:pStyle w:val="Default"/>
        <w:tabs>
          <w:tab w:val="left" w:leader="dot" w:pos="3120"/>
        </w:tabs>
        <w:ind w:left="648" w:hanging="81"/>
        <w:rPr>
          <w:rFonts w:ascii="Times New Roman" w:hAnsi="Times New Roman" w:cs="Times New Roman"/>
          <w:color w:val="auto"/>
        </w:rPr>
      </w:pPr>
      <w:r w:rsidRPr="00AA7321">
        <w:rPr>
          <w:rFonts w:ascii="Times New Roman" w:hAnsi="Times New Roman" w:cs="Times New Roman"/>
          <w:color w:val="auto"/>
        </w:rPr>
        <w:t xml:space="preserve">IČ:    </w:t>
      </w:r>
      <w:proofErr w:type="gramStart"/>
      <w:r>
        <w:rPr>
          <w:rFonts w:ascii="Times New Roman" w:hAnsi="Times New Roman" w:cs="Times New Roman"/>
          <w:color w:val="auto"/>
        </w:rPr>
        <w:t>49061186</w:t>
      </w:r>
      <w:r w:rsidRPr="00AA7321">
        <w:rPr>
          <w:rFonts w:ascii="Times New Roman" w:hAnsi="Times New Roman" w:cs="Times New Roman"/>
          <w:color w:val="auto"/>
        </w:rPr>
        <w:t xml:space="preserve">    DIČ</w:t>
      </w:r>
      <w:proofErr w:type="gramEnd"/>
      <w:r w:rsidRPr="00AA7321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CZ49061186</w:t>
      </w:r>
    </w:p>
    <w:p w:rsidR="00F0507F" w:rsidRPr="00CF7F86" w:rsidRDefault="00F0507F" w:rsidP="00F0507F">
      <w:pPr>
        <w:pStyle w:val="Default"/>
        <w:tabs>
          <w:tab w:val="left" w:leader="dot" w:pos="9120"/>
        </w:tabs>
        <w:ind w:left="648" w:hanging="81"/>
        <w:rPr>
          <w:rFonts w:ascii="Times New Roman" w:hAnsi="Times New Roman" w:cs="Times New Roman"/>
          <w:color w:val="auto"/>
          <w:highlight w:val="black"/>
        </w:rPr>
      </w:pPr>
      <w:r w:rsidRPr="00CF7F86">
        <w:rPr>
          <w:rFonts w:ascii="Times New Roman" w:hAnsi="Times New Roman" w:cs="Times New Roman"/>
          <w:color w:val="auto"/>
          <w:highlight w:val="black"/>
        </w:rPr>
        <w:t xml:space="preserve">bankovní spojení: ČSOB, a.s. </w:t>
      </w:r>
    </w:p>
    <w:p w:rsidR="00F0507F" w:rsidRPr="00AA7321" w:rsidRDefault="00F0507F" w:rsidP="00F0507F">
      <w:pPr>
        <w:pStyle w:val="Default"/>
        <w:tabs>
          <w:tab w:val="left" w:leader="dot" w:pos="9120"/>
        </w:tabs>
        <w:ind w:left="648" w:hanging="81"/>
        <w:rPr>
          <w:rFonts w:ascii="Times New Roman" w:hAnsi="Times New Roman" w:cs="Times New Roman"/>
          <w:color w:val="auto"/>
        </w:rPr>
      </w:pPr>
      <w:r w:rsidRPr="00CF7F86">
        <w:rPr>
          <w:rFonts w:ascii="Times New Roman" w:hAnsi="Times New Roman" w:cs="Times New Roman"/>
          <w:color w:val="auto"/>
          <w:highlight w:val="black"/>
        </w:rPr>
        <w:t>číslo účtu: 132064794/0300</w:t>
      </w:r>
    </w:p>
    <w:p w:rsidR="00F0507F" w:rsidRPr="00AA7321" w:rsidRDefault="00F0507F" w:rsidP="00F0507F">
      <w:pPr>
        <w:pStyle w:val="Default"/>
        <w:tabs>
          <w:tab w:val="left" w:leader="dot" w:pos="4080"/>
          <w:tab w:val="left" w:leader="dot" w:pos="6960"/>
        </w:tabs>
        <w:ind w:left="648" w:hanging="81"/>
        <w:rPr>
          <w:rFonts w:ascii="Times New Roman" w:hAnsi="Times New Roman" w:cs="Times New Roman"/>
          <w:color w:val="auto"/>
        </w:rPr>
      </w:pPr>
      <w:r w:rsidRPr="00AA7321">
        <w:rPr>
          <w:rFonts w:ascii="Times New Roman" w:hAnsi="Times New Roman" w:cs="Times New Roman"/>
          <w:color w:val="auto"/>
        </w:rPr>
        <w:t xml:space="preserve">telefon: </w:t>
      </w:r>
      <w:proofErr w:type="gramStart"/>
      <w:r>
        <w:rPr>
          <w:rFonts w:ascii="Times New Roman" w:hAnsi="Times New Roman" w:cs="Times New Roman"/>
          <w:color w:val="auto"/>
        </w:rPr>
        <w:t xml:space="preserve">382 521 362  </w:t>
      </w:r>
      <w:r w:rsidRPr="00AA7321">
        <w:rPr>
          <w:rFonts w:ascii="Times New Roman" w:hAnsi="Times New Roman" w:cs="Times New Roman"/>
          <w:color w:val="auto"/>
        </w:rPr>
        <w:t xml:space="preserve"> fax</w:t>
      </w:r>
      <w:proofErr w:type="gramEnd"/>
      <w:r w:rsidRPr="00AA732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382 521 862</w:t>
      </w:r>
    </w:p>
    <w:p w:rsidR="00F0507F" w:rsidRPr="00AA7321" w:rsidRDefault="00F0507F" w:rsidP="00F0507F">
      <w:pPr>
        <w:pStyle w:val="Default"/>
        <w:tabs>
          <w:tab w:val="left" w:leader="dot" w:pos="9120"/>
        </w:tabs>
        <w:ind w:left="648" w:hanging="81"/>
        <w:rPr>
          <w:rFonts w:ascii="Times New Roman" w:hAnsi="Times New Roman" w:cs="Times New Roman"/>
          <w:color w:val="auto"/>
        </w:rPr>
      </w:pPr>
      <w:r w:rsidRPr="00AA7321">
        <w:rPr>
          <w:rFonts w:ascii="Times New Roman" w:hAnsi="Times New Roman" w:cs="Times New Roman"/>
          <w:color w:val="auto"/>
        </w:rPr>
        <w:t xml:space="preserve">e-mail: </w:t>
      </w:r>
      <w:r>
        <w:rPr>
          <w:rFonts w:ascii="Times New Roman" w:hAnsi="Times New Roman" w:cs="Times New Roman"/>
          <w:color w:val="auto"/>
        </w:rPr>
        <w:t>smmil@smmilevsko.cz</w:t>
      </w:r>
    </w:p>
    <w:p w:rsidR="00F0507F" w:rsidRDefault="00F0507F" w:rsidP="00F0507F">
      <w:pPr>
        <w:tabs>
          <w:tab w:val="left" w:pos="5040"/>
        </w:tabs>
        <w:spacing w:beforeLines="50" w:before="120"/>
        <w:ind w:left="648" w:hanging="81"/>
        <w:jc w:val="both"/>
        <w:rPr>
          <w:b/>
          <w:i/>
          <w:sz w:val="24"/>
          <w:szCs w:val="24"/>
        </w:rPr>
      </w:pPr>
      <w:r w:rsidRPr="00AA7321">
        <w:rPr>
          <w:i/>
          <w:sz w:val="24"/>
          <w:szCs w:val="24"/>
        </w:rPr>
        <w:t>/dále jen „</w:t>
      </w:r>
      <w:r w:rsidRPr="00AA7321">
        <w:rPr>
          <w:b/>
          <w:i/>
          <w:sz w:val="24"/>
          <w:szCs w:val="24"/>
        </w:rPr>
        <w:t>zhotovitel“/</w:t>
      </w:r>
    </w:p>
    <w:p w:rsidR="00F0507F" w:rsidRPr="001D451D" w:rsidRDefault="00F0507F" w:rsidP="00F0507F">
      <w:pPr>
        <w:tabs>
          <w:tab w:val="left" w:pos="5040"/>
        </w:tabs>
        <w:spacing w:beforeLines="50" w:before="120"/>
        <w:ind w:left="648" w:hanging="81"/>
        <w:jc w:val="both"/>
        <w:rPr>
          <w:sz w:val="24"/>
          <w:szCs w:val="24"/>
        </w:rPr>
      </w:pPr>
      <w:r>
        <w:rPr>
          <w:b/>
          <w:sz w:val="24"/>
          <w:szCs w:val="24"/>
        </w:rPr>
        <w:t>Osoba zhotovitele oprávněná za zhotovitele jednat ve věcech technických:</w:t>
      </w:r>
      <w:r>
        <w:t xml:space="preserve">           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/>
        <w:rPr>
          <w:rFonts w:ascii="Times New Roman" w:hAnsi="Times New Roman"/>
          <w:sz w:val="24"/>
          <w:szCs w:val="24"/>
          <w:lang w:val="cs-CZ" w:eastAsia="cs-CZ"/>
        </w:rPr>
      </w:pPr>
      <w:r w:rsidRPr="000F009B">
        <w:rPr>
          <w:rFonts w:ascii="Times New Roman" w:hAnsi="Times New Roman"/>
          <w:sz w:val="24"/>
          <w:szCs w:val="24"/>
          <w:lang w:val="cs-CZ" w:eastAsia="cs-CZ"/>
        </w:rPr>
        <w:t>na základě 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rozhodnutí Rady města Milevska ze dne </w:t>
      </w:r>
      <w:proofErr w:type="gramStart"/>
      <w:r>
        <w:rPr>
          <w:rFonts w:ascii="Times New Roman" w:hAnsi="Times New Roman"/>
          <w:sz w:val="24"/>
          <w:szCs w:val="24"/>
          <w:lang w:val="cs-CZ" w:eastAsia="cs-CZ"/>
        </w:rPr>
        <w:t>20.09.2017</w:t>
      </w:r>
      <w:proofErr w:type="gramEnd"/>
      <w:r>
        <w:rPr>
          <w:rFonts w:ascii="Times New Roman" w:hAnsi="Times New Roman"/>
          <w:sz w:val="24"/>
          <w:szCs w:val="24"/>
          <w:lang w:val="cs-CZ" w:eastAsia="cs-CZ"/>
        </w:rPr>
        <w:t xml:space="preserve"> usnesení č. 328/17  </w:t>
      </w:r>
      <w:r w:rsidRPr="00F73D56">
        <w:rPr>
          <w:rFonts w:ascii="Times New Roman" w:hAnsi="Times New Roman"/>
          <w:sz w:val="24"/>
          <w:szCs w:val="24"/>
          <w:lang w:val="cs-CZ" w:eastAsia="cs-CZ"/>
        </w:rPr>
        <w:t xml:space="preserve">uzavírají ve smyslu ustanovení </w:t>
      </w:r>
      <w:r w:rsidRPr="00F73D56">
        <w:rPr>
          <w:rFonts w:ascii="Times New Roman" w:hAnsi="Times New Roman"/>
          <w:sz w:val="24"/>
          <w:szCs w:val="24"/>
          <w:lang w:val="cs-CZ"/>
        </w:rPr>
        <w:t xml:space="preserve">§ </w:t>
      </w:r>
      <w:r w:rsidRPr="00F73D56">
        <w:rPr>
          <w:rFonts w:ascii="Times New Roman" w:hAnsi="Times New Roman"/>
          <w:sz w:val="24"/>
          <w:szCs w:val="24"/>
        </w:rPr>
        <w:t>2586 a násl. zákona č. 89/2012 Sb., občanský zákoník</w:t>
      </w:r>
      <w:r w:rsidRPr="00F73D56">
        <w:rPr>
          <w:rFonts w:ascii="Times New Roman" w:hAnsi="Times New Roman"/>
          <w:sz w:val="24"/>
          <w:szCs w:val="24"/>
          <w:lang w:val="cs-CZ"/>
        </w:rPr>
        <w:t>, ve znění pozdějších předpisů</w:t>
      </w:r>
      <w:r w:rsidRPr="00F73D56">
        <w:rPr>
          <w:rFonts w:ascii="Times New Roman" w:hAnsi="Times New Roman"/>
          <w:sz w:val="24"/>
          <w:szCs w:val="24"/>
          <w:lang w:val="cs-CZ" w:eastAsia="cs-CZ"/>
        </w:rPr>
        <w:t xml:space="preserve"> tuto smlouvu o dílo. 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P</w:t>
      </w:r>
      <w:r w:rsidRPr="009B58B2">
        <w:rPr>
          <w:rFonts w:ascii="Times New Roman" w:hAnsi="Times New Roman"/>
          <w:sz w:val="24"/>
          <w:szCs w:val="24"/>
        </w:rPr>
        <w:t xml:space="preserve">ředmět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smlouvy </w:t>
      </w:r>
    </w:p>
    <w:p w:rsidR="00F0507F" w:rsidRPr="009B58B2" w:rsidRDefault="00F0507F" w:rsidP="00F0507F">
      <w:pPr>
        <w:pStyle w:val="Zkladntext"/>
        <w:numPr>
          <w:ilvl w:val="3"/>
          <w:numId w:val="27"/>
        </w:numPr>
        <w:tabs>
          <w:tab w:val="clear" w:pos="1560"/>
          <w:tab w:val="clear" w:pos="5670"/>
        </w:tabs>
        <w:spacing w:beforeLines="100" w:before="240"/>
        <w:ind w:hanging="2880"/>
        <w:rPr>
          <w:rFonts w:ascii="Times New Roman" w:hAnsi="Times New Roman"/>
          <w:bCs/>
          <w:sz w:val="24"/>
          <w:szCs w:val="24"/>
          <w:lang w:val="cs-CZ" w:eastAsia="cs-CZ"/>
        </w:rPr>
      </w:pPr>
      <w:bookmarkStart w:id="2" w:name="_Ref150314022"/>
      <w:r w:rsidRPr="009B58B2">
        <w:rPr>
          <w:rFonts w:ascii="Times New Roman" w:hAnsi="Times New Roman"/>
          <w:bCs/>
          <w:sz w:val="24"/>
          <w:szCs w:val="24"/>
          <w:lang w:val="cs-CZ" w:eastAsia="cs-CZ"/>
        </w:rPr>
        <w:t xml:space="preserve">Předmětem této smlouvy je </w:t>
      </w:r>
      <w:bookmarkEnd w:id="2"/>
    </w:p>
    <w:p w:rsidR="00F0507F" w:rsidRPr="00C24C6A" w:rsidRDefault="00F0507F" w:rsidP="00F0507F">
      <w:pPr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1147F3">
        <w:rPr>
          <w:bCs/>
          <w:sz w:val="24"/>
          <w:szCs w:val="24"/>
        </w:rPr>
        <w:t xml:space="preserve">závazek zhotovitele na svůj náklad a na své nebezpečí zhotovit dílo </w:t>
      </w:r>
      <w:r w:rsidRPr="001147F3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Oprava chodníků a oboustranná výměna obrubníků</w:t>
      </w:r>
      <w:r w:rsidRPr="001147F3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 </w:t>
      </w:r>
      <w:r w:rsidRPr="001147F3">
        <w:rPr>
          <w:b/>
          <w:sz w:val="24"/>
          <w:szCs w:val="24"/>
        </w:rPr>
        <w:t xml:space="preserve"> ul. </w:t>
      </w:r>
      <w:r>
        <w:rPr>
          <w:b/>
          <w:sz w:val="24"/>
          <w:szCs w:val="24"/>
        </w:rPr>
        <w:t>Sibiřská, Kpt. Jaroše a Sadová</w:t>
      </w:r>
      <w:r w:rsidRPr="001147F3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 </w:t>
      </w:r>
      <w:r w:rsidRPr="001147F3">
        <w:rPr>
          <w:b/>
          <w:sz w:val="24"/>
          <w:szCs w:val="24"/>
        </w:rPr>
        <w:t>Milevsku</w:t>
      </w:r>
      <w:r>
        <w:rPr>
          <w:b/>
          <w:sz w:val="24"/>
          <w:szCs w:val="24"/>
        </w:rPr>
        <w:t xml:space="preserve">“ </w:t>
      </w:r>
      <w:r w:rsidRPr="00C24C6A">
        <w:rPr>
          <w:bCs/>
          <w:sz w:val="24"/>
          <w:szCs w:val="24"/>
        </w:rPr>
        <w:t xml:space="preserve">v rozsahu </w:t>
      </w:r>
      <w:r w:rsidRPr="00C24C6A">
        <w:rPr>
          <w:sz w:val="24"/>
          <w:szCs w:val="24"/>
        </w:rPr>
        <w:t xml:space="preserve">a dle  cenové nabídky zhotovitele ze dne </w:t>
      </w:r>
      <w:proofErr w:type="gramStart"/>
      <w:r>
        <w:rPr>
          <w:sz w:val="24"/>
          <w:szCs w:val="24"/>
        </w:rPr>
        <w:t>05.09.2017</w:t>
      </w:r>
      <w:proofErr w:type="gramEnd"/>
    </w:p>
    <w:p w:rsidR="00F0507F" w:rsidRPr="009B58B2" w:rsidRDefault="00F0507F" w:rsidP="00F0507F">
      <w:pPr>
        <w:numPr>
          <w:ilvl w:val="0"/>
          <w:numId w:val="30"/>
        </w:numPr>
        <w:spacing w:after="0" w:line="240" w:lineRule="auto"/>
        <w:ind w:left="993" w:hanging="426"/>
        <w:jc w:val="both"/>
        <w:rPr>
          <w:sz w:val="24"/>
          <w:szCs w:val="24"/>
        </w:rPr>
      </w:pPr>
      <w:r w:rsidRPr="00580717">
        <w:rPr>
          <w:sz w:val="24"/>
          <w:szCs w:val="24"/>
        </w:rPr>
        <w:t>z</w:t>
      </w:r>
      <w:r w:rsidRPr="009B58B2">
        <w:rPr>
          <w:sz w:val="24"/>
          <w:szCs w:val="24"/>
        </w:rPr>
        <w:t>ávazek objednatele zaplatit zhotoviteli cenu díla,</w:t>
      </w:r>
    </w:p>
    <w:p w:rsidR="00F0507F" w:rsidRDefault="00F0507F" w:rsidP="00F0507F">
      <w:pPr>
        <w:tabs>
          <w:tab w:val="left" w:pos="993"/>
        </w:tabs>
        <w:jc w:val="both"/>
        <w:rPr>
          <w:sz w:val="24"/>
          <w:szCs w:val="24"/>
        </w:rPr>
      </w:pPr>
      <w:r w:rsidRPr="009B58B2">
        <w:rPr>
          <w:sz w:val="24"/>
          <w:szCs w:val="24"/>
        </w:rPr>
        <w:t>a to vše v souladu s touto smlouvou.</w:t>
      </w:r>
    </w:p>
    <w:p w:rsidR="00F0507F" w:rsidRPr="00DE5F13" w:rsidRDefault="00F0507F" w:rsidP="00F0507F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F0507F" w:rsidRPr="009B58B2" w:rsidRDefault="00F0507F" w:rsidP="00F0507F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9B58B2">
        <w:rPr>
          <w:sz w:val="24"/>
          <w:szCs w:val="24"/>
        </w:rPr>
        <w:t>Místem plnění</w:t>
      </w:r>
      <w:r>
        <w:rPr>
          <w:sz w:val="24"/>
          <w:szCs w:val="24"/>
        </w:rPr>
        <w:t xml:space="preserve"> je</w:t>
      </w:r>
      <w:r w:rsidRPr="009B58B2">
        <w:rPr>
          <w:sz w:val="24"/>
          <w:szCs w:val="24"/>
        </w:rPr>
        <w:t xml:space="preserve">: </w:t>
      </w:r>
    </w:p>
    <w:p w:rsidR="00F0507F" w:rsidRDefault="00F0507F" w:rsidP="00F0507F">
      <w:pPr>
        <w:tabs>
          <w:tab w:val="left" w:pos="3948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Sibiřská. Kpt. Jaroše a Sadová v místě stávajícího umístění chodníků a v celé délce v případě oboustranné výměny a doplnění obrubníků.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2. 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Předmět plnění je vymezen rozsahem</w:t>
      </w:r>
      <w:r>
        <w:rPr>
          <w:rFonts w:ascii="Times New Roman" w:hAnsi="Times New Roman"/>
          <w:sz w:val="24"/>
          <w:szCs w:val="24"/>
          <w:lang w:val="cs-CZ"/>
        </w:rPr>
        <w:t xml:space="preserve"> cenové nabídky, která tvoří přílohu této smlouvy a je její nedílnou součástí. </w:t>
      </w:r>
      <w:r w:rsidRPr="009B58B2">
        <w:rPr>
          <w:rFonts w:ascii="Times New Roman" w:hAnsi="Times New Roman"/>
          <w:sz w:val="24"/>
          <w:szCs w:val="24"/>
        </w:rPr>
        <w:t>Součástí zakázky jsou všechny nezbytné práce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9B58B2">
        <w:rPr>
          <w:rFonts w:ascii="Times New Roman" w:hAnsi="Times New Roman"/>
          <w:sz w:val="24"/>
          <w:szCs w:val="24"/>
        </w:rPr>
        <w:t>činnosti pro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9B58B2">
        <w:rPr>
          <w:rFonts w:ascii="Times New Roman" w:hAnsi="Times New Roman"/>
          <w:sz w:val="24"/>
          <w:szCs w:val="24"/>
        </w:rPr>
        <w:t>komplexní zajištění služeb v celém rozsahu zadání a</w:t>
      </w:r>
      <w:r w:rsidRPr="009B58B2">
        <w:rPr>
          <w:rFonts w:ascii="Times New Roman" w:hAnsi="Times New Roman"/>
          <w:sz w:val="24"/>
          <w:szCs w:val="24"/>
          <w:lang w:val="cs-CZ"/>
        </w:rPr>
        <w:t> </w:t>
      </w:r>
      <w:r w:rsidRPr="009B58B2">
        <w:rPr>
          <w:rFonts w:ascii="Times New Roman" w:hAnsi="Times New Roman"/>
          <w:sz w:val="24"/>
          <w:szCs w:val="24"/>
        </w:rPr>
        <w:t xml:space="preserve">v souladu s obecně platnými předpisy. 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3. 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Dílo bude provedeno v požadované kvalitě, dle příslušných právních předpisů, příslušných právně závazných i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9B58B2">
        <w:rPr>
          <w:rFonts w:ascii="Times New Roman" w:hAnsi="Times New Roman"/>
          <w:sz w:val="24"/>
          <w:szCs w:val="24"/>
        </w:rPr>
        <w:t xml:space="preserve">doporučených českých a evropských technických norem (ČSN, EN) a řádné stavební praxe. 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4.      Dílo bude dokončeno a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předáno  ve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2 etapách, a to takto: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I. etapa – oprava chodníku v ul. Sibiřská a v ul. Sadová a oboustranná výměna a doplnění silničních obrubníků v ul. Sibiřská bude dokončena a předána nejpozději do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11.12.2017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F0507F" w:rsidRPr="00645A11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II. etapa – oprava chodníku v ul. Kpt. Jaroše a oboustranná výměna a doplnění obrubníků v ul. Kpt. Jaroše a Sadová bude dokončena a předána nejpozději do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26.04.2018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.</w:t>
      </w:r>
    </w:p>
    <w:p w:rsidR="00F0507F" w:rsidRPr="00B5424A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trike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5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4746F0">
        <w:rPr>
          <w:rFonts w:ascii="Times New Roman" w:hAnsi="Times New Roman"/>
          <w:sz w:val="24"/>
          <w:szCs w:val="24"/>
        </w:rPr>
        <w:t xml:space="preserve">V souladu s platným zákonem o DPH z hlediska režimu přenesení daňové povinnosti, tzv. reverse </w:t>
      </w:r>
      <w:proofErr w:type="spellStart"/>
      <w:r w:rsidRPr="004746F0">
        <w:rPr>
          <w:rFonts w:ascii="Times New Roman" w:hAnsi="Times New Roman"/>
          <w:sz w:val="24"/>
          <w:szCs w:val="24"/>
        </w:rPr>
        <w:t>charge</w:t>
      </w:r>
      <w:proofErr w:type="spellEnd"/>
      <w:r w:rsidRPr="004746F0">
        <w:rPr>
          <w:rFonts w:ascii="Times New Roman" w:hAnsi="Times New Roman"/>
          <w:sz w:val="24"/>
          <w:szCs w:val="24"/>
        </w:rPr>
        <w:t xml:space="preserve">, objednatel prohlašuje, </w:t>
      </w:r>
      <w:r w:rsidRPr="00B5424A">
        <w:rPr>
          <w:rFonts w:ascii="Times New Roman" w:hAnsi="Times New Roman"/>
          <w:sz w:val="24"/>
          <w:szCs w:val="24"/>
        </w:rPr>
        <w:t>že výše uvedené objekty v článku I. bodu 1 této smlouvy nejsou využívány k ekonomické činnosti, ale výkonu veřejné správy objednatele.</w:t>
      </w:r>
    </w:p>
    <w:p w:rsidR="00F0507F" w:rsidRDefault="00F0507F" w:rsidP="00F0507F">
      <w:pPr>
        <w:tabs>
          <w:tab w:val="left" w:pos="567"/>
        </w:tabs>
        <w:spacing w:before="120" w:after="12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6</w:t>
      </w:r>
      <w:r w:rsidRPr="009B58B2">
        <w:rPr>
          <w:sz w:val="24"/>
          <w:szCs w:val="24"/>
        </w:rPr>
        <w:t xml:space="preserve">.    Zhotovitel prohlašuje, že se seznámil s rozsahem souvisejících a doprovodných činností,          </w:t>
      </w:r>
      <w:r w:rsidRPr="009B58B2">
        <w:rPr>
          <w:sz w:val="24"/>
          <w:szCs w:val="24"/>
        </w:rPr>
        <w:br/>
        <w:t xml:space="preserve">         seznámil se s podmínkami plnění díla.  Zhotovitel je povinen na své náklady bez změny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</w:t>
      </w:r>
      <w:r w:rsidRPr="009B58B2">
        <w:rPr>
          <w:sz w:val="24"/>
          <w:szCs w:val="24"/>
        </w:rPr>
        <w:t xml:space="preserve"> ceny dokončit dílo tak, aby toto bylo funkční a sloužilo svému účelu. Zhotovitel není             </w:t>
      </w:r>
      <w:r w:rsidRPr="009B58B2">
        <w:rPr>
          <w:sz w:val="24"/>
          <w:szCs w:val="24"/>
        </w:rPr>
        <w:br/>
        <w:t xml:space="preserve">         oprávněn využívat chyb, špatného porozumění nebo jakékoli odborné příčiny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</w:t>
      </w:r>
      <w:r w:rsidRPr="009B58B2">
        <w:rPr>
          <w:sz w:val="24"/>
          <w:szCs w:val="24"/>
        </w:rPr>
        <w:t xml:space="preserve"> k odůvodnění žádosti o zvýšení ceny ve vztahu k ceně nabídnuté a sjednané v této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</w:t>
      </w:r>
      <w:r w:rsidRPr="009B58B2">
        <w:rPr>
          <w:sz w:val="24"/>
          <w:szCs w:val="24"/>
        </w:rPr>
        <w:t xml:space="preserve"> smlouvě.</w:t>
      </w:r>
      <w:r w:rsidRPr="009B58B2">
        <w:rPr>
          <w:strike/>
          <w:sz w:val="24"/>
          <w:szCs w:val="24"/>
        </w:rPr>
        <w:t xml:space="preserve"> </w:t>
      </w:r>
    </w:p>
    <w:p w:rsidR="00F0507F" w:rsidRPr="007E47D2" w:rsidRDefault="00F0507F" w:rsidP="00F0507F">
      <w:pPr>
        <w:tabs>
          <w:tab w:val="left" w:pos="567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   </w:t>
      </w:r>
      <w:r w:rsidRPr="007E47D2">
        <w:rPr>
          <w:sz w:val="24"/>
          <w:szCs w:val="24"/>
        </w:rPr>
        <w:t xml:space="preserve">Smluvní strany sjednávají rozvazovací podmínku účinnosti smlouvy spočívající v tom, že v případě </w:t>
      </w:r>
      <w:r>
        <w:rPr>
          <w:sz w:val="24"/>
          <w:szCs w:val="24"/>
        </w:rPr>
        <w:t>nezařazení</w:t>
      </w:r>
      <w:r w:rsidRPr="007E47D2">
        <w:rPr>
          <w:sz w:val="24"/>
          <w:szCs w:val="24"/>
        </w:rPr>
        <w:t xml:space="preserve"> finančních prostředků </w:t>
      </w:r>
      <w:r>
        <w:rPr>
          <w:sz w:val="24"/>
          <w:szCs w:val="24"/>
        </w:rPr>
        <w:t>na úhradu</w:t>
      </w:r>
      <w:r w:rsidRPr="007E47D2">
        <w:rPr>
          <w:sz w:val="24"/>
          <w:szCs w:val="24"/>
        </w:rPr>
        <w:t xml:space="preserve"> ceny </w:t>
      </w:r>
      <w:r>
        <w:rPr>
          <w:sz w:val="24"/>
          <w:szCs w:val="24"/>
        </w:rPr>
        <w:t xml:space="preserve">II. etapy </w:t>
      </w:r>
      <w:r w:rsidRPr="007E47D2">
        <w:rPr>
          <w:sz w:val="24"/>
          <w:szCs w:val="24"/>
        </w:rPr>
        <w:t>díla ve smyslu této smlouvy</w:t>
      </w:r>
      <w:r>
        <w:rPr>
          <w:sz w:val="24"/>
          <w:szCs w:val="24"/>
        </w:rPr>
        <w:t xml:space="preserve"> čl. I odst. 4</w:t>
      </w:r>
      <w:r w:rsidRPr="007E47D2">
        <w:rPr>
          <w:sz w:val="24"/>
          <w:szCs w:val="24"/>
        </w:rPr>
        <w:t xml:space="preserve"> </w:t>
      </w:r>
      <w:r>
        <w:rPr>
          <w:sz w:val="24"/>
          <w:szCs w:val="24"/>
        </w:rPr>
        <w:t>do rozpočtu města Milevska na r. 2018 zastupitelstvem města Milevska, které má pravomoc schvalovat rozpočet města,</w:t>
      </w:r>
      <w:r w:rsidRPr="007E47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bude dílo ukončeno předáním a vyfakturováním I. etapy díla ve smyslu této smlouvy čl. I odst. 4 a II. etapa díla nebude realizována, aniž by obě smluvní strany </w:t>
      </w:r>
      <w:r w:rsidRPr="007E47D2">
        <w:rPr>
          <w:sz w:val="24"/>
          <w:szCs w:val="24"/>
        </w:rPr>
        <w:t>si byly povinny navzájem cokoli kompenzovat, pokud se nedohodnou jinak. O této skutečnosti je objednatel povinen bez zbytečného odkladu informovat zhotovitele.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Změny díla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Veškeré vícepráce, změny, neprovedené práce, doplňky nebo rozšíření, které nebyly uvedeny </w:t>
      </w:r>
      <w:r>
        <w:rPr>
          <w:rFonts w:ascii="Times New Roman" w:hAnsi="Times New Roman"/>
          <w:sz w:val="24"/>
          <w:szCs w:val="24"/>
          <w:lang w:val="cs-CZ"/>
        </w:rPr>
        <w:t>v příloze Smlouvy</w:t>
      </w:r>
      <w:r w:rsidRPr="009B58B2">
        <w:rPr>
          <w:rFonts w:ascii="Times New Roman" w:hAnsi="Times New Roman"/>
          <w:sz w:val="24"/>
          <w:szCs w:val="24"/>
        </w:rPr>
        <w:t xml:space="preserve">, musí být vždy před jejich realizací včetně jejich ocenění </w:t>
      </w:r>
      <w:r w:rsidRPr="009B58B2">
        <w:rPr>
          <w:rFonts w:ascii="Times New Roman" w:hAnsi="Times New Roman"/>
          <w:sz w:val="24"/>
          <w:szCs w:val="24"/>
        </w:rPr>
        <w:lastRenderedPageBreak/>
        <w:t>dle jednotkové ceny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sjednány na základě písemného dodatku k této smlouvě podepsaném oběma smluvními stranami</w:t>
      </w:r>
      <w:r w:rsidRPr="009B58B2">
        <w:rPr>
          <w:rFonts w:ascii="Times New Roman" w:hAnsi="Times New Roman"/>
          <w:sz w:val="24"/>
          <w:szCs w:val="24"/>
        </w:rPr>
        <w:t xml:space="preserve">. Pokud zhotovitel provede některé z těchto prací bez </w:t>
      </w:r>
      <w:r w:rsidRPr="009B58B2">
        <w:rPr>
          <w:rFonts w:ascii="Times New Roman" w:hAnsi="Times New Roman"/>
          <w:sz w:val="24"/>
          <w:szCs w:val="24"/>
          <w:lang w:val="cs-CZ"/>
        </w:rPr>
        <w:t>toho, aniž by došlo k uzavření písemného dodatku týkajícího se změn předmětu díla</w:t>
      </w:r>
      <w:r w:rsidRPr="009B58B2">
        <w:rPr>
          <w:rFonts w:ascii="Times New Roman" w:hAnsi="Times New Roman"/>
          <w:sz w:val="24"/>
          <w:szCs w:val="24"/>
        </w:rPr>
        <w:t>, má objednatel právo odmítnout jejich úhradu.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Ocenění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změn díla</w:t>
      </w:r>
      <w:r w:rsidRPr="009B58B2">
        <w:rPr>
          <w:rFonts w:ascii="Times New Roman" w:hAnsi="Times New Roman"/>
          <w:sz w:val="24"/>
          <w:szCs w:val="24"/>
        </w:rPr>
        <w:t xml:space="preserve"> bude provedeno dle jednotkových cen použitých pro návrh ceny díla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a </w:t>
      </w:r>
      <w:r w:rsidRPr="009B58B2">
        <w:rPr>
          <w:rFonts w:ascii="Times New Roman" w:hAnsi="Times New Roman"/>
          <w:sz w:val="24"/>
          <w:szCs w:val="24"/>
        </w:rPr>
        <w:t xml:space="preserve">soupis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bude předložen </w:t>
      </w:r>
      <w:r w:rsidRPr="009B58B2">
        <w:rPr>
          <w:rFonts w:ascii="Times New Roman" w:hAnsi="Times New Roman"/>
          <w:sz w:val="24"/>
          <w:szCs w:val="24"/>
        </w:rPr>
        <w:t xml:space="preserve">objednateli, resp. jeho zástupci ve věcech technických k odsouhlasení formou dodatku ke smlouvě. 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  <w:t>Aniž by tím byla dotčena výše uvedená ustanovení smlouvy, změny (vícepráce) budou zadávány jako nové veřejné zakázky příslušnými postupy dle této smlouvy a zákona č. 137/2006 Sb., ve znění pozdějších předpisů, přičemž výsledkem zadání těchto nových veřejných zakázek budou dodatky k této Smlouvě, na jejichž základě bude Cena díla upravena.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bookmarkStart w:id="3" w:name="_Ref150314181"/>
      <w:r w:rsidRPr="009B58B2">
        <w:rPr>
          <w:rFonts w:ascii="Times New Roman" w:hAnsi="Times New Roman"/>
          <w:sz w:val="24"/>
          <w:szCs w:val="24"/>
        </w:rPr>
        <w:t>Doba plnění</w:t>
      </w:r>
      <w:bookmarkEnd w:id="3"/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se zavazuje provést dílo v termínech:</w:t>
      </w:r>
    </w:p>
    <w:p w:rsidR="00F0507F" w:rsidRPr="006A405C" w:rsidRDefault="00F0507F" w:rsidP="00F0507F">
      <w:pPr>
        <w:spacing w:before="120" w:after="120"/>
        <w:ind w:firstLine="567"/>
        <w:jc w:val="both"/>
        <w:rPr>
          <w:bCs/>
          <w:sz w:val="24"/>
          <w:szCs w:val="24"/>
          <w:u w:val="single"/>
        </w:rPr>
      </w:pPr>
      <w:r w:rsidRPr="009B58B2">
        <w:rPr>
          <w:bCs/>
          <w:sz w:val="24"/>
          <w:szCs w:val="24"/>
        </w:rPr>
        <w:t xml:space="preserve"> </w:t>
      </w:r>
      <w:r w:rsidRPr="006A405C">
        <w:rPr>
          <w:b/>
          <w:bCs/>
          <w:sz w:val="24"/>
          <w:szCs w:val="24"/>
          <w:u w:val="single"/>
        </w:rPr>
        <w:t>a)</w:t>
      </w:r>
      <w:r w:rsidRPr="006A405C">
        <w:rPr>
          <w:bCs/>
          <w:sz w:val="24"/>
          <w:szCs w:val="24"/>
          <w:u w:val="single"/>
        </w:rPr>
        <w:t xml:space="preserve"> doba předání a převzetí staveniště: </w:t>
      </w:r>
      <w:r w:rsidRPr="006A405C">
        <w:rPr>
          <w:bCs/>
          <w:sz w:val="24"/>
          <w:szCs w:val="24"/>
        </w:rPr>
        <w:t xml:space="preserve">do </w:t>
      </w:r>
      <w:proofErr w:type="gramStart"/>
      <w:r w:rsidRPr="006A405C">
        <w:rPr>
          <w:bCs/>
          <w:sz w:val="24"/>
          <w:szCs w:val="24"/>
        </w:rPr>
        <w:t>30.09.2017</w:t>
      </w:r>
      <w:proofErr w:type="gramEnd"/>
    </w:p>
    <w:p w:rsidR="00F0507F" w:rsidRPr="006A405C" w:rsidRDefault="00F0507F" w:rsidP="00F0507F">
      <w:pPr>
        <w:spacing w:before="120" w:after="120"/>
        <w:ind w:left="567"/>
        <w:jc w:val="both"/>
        <w:rPr>
          <w:bCs/>
          <w:sz w:val="24"/>
          <w:szCs w:val="24"/>
        </w:rPr>
      </w:pPr>
      <w:r w:rsidRPr="006A405C">
        <w:rPr>
          <w:b/>
          <w:bCs/>
          <w:sz w:val="24"/>
          <w:szCs w:val="24"/>
          <w:u w:val="single"/>
        </w:rPr>
        <w:t xml:space="preserve"> b</w:t>
      </w:r>
      <w:r w:rsidRPr="006A405C">
        <w:rPr>
          <w:bCs/>
          <w:sz w:val="24"/>
          <w:szCs w:val="24"/>
          <w:u w:val="single"/>
        </w:rPr>
        <w:t xml:space="preserve">) doba zahájení stavebních prací: </w:t>
      </w:r>
      <w:r w:rsidRPr="006A405C">
        <w:rPr>
          <w:bCs/>
          <w:sz w:val="24"/>
          <w:szCs w:val="24"/>
        </w:rPr>
        <w:t xml:space="preserve">do </w:t>
      </w:r>
      <w:proofErr w:type="gramStart"/>
      <w:r w:rsidRPr="006A405C">
        <w:rPr>
          <w:bCs/>
          <w:sz w:val="24"/>
          <w:szCs w:val="24"/>
        </w:rPr>
        <w:t>16.10.2017</w:t>
      </w:r>
      <w:proofErr w:type="gramEnd"/>
    </w:p>
    <w:p w:rsidR="00F0507F" w:rsidRPr="006A405C" w:rsidRDefault="00F0507F" w:rsidP="00F0507F">
      <w:pPr>
        <w:numPr>
          <w:ilvl w:val="0"/>
          <w:numId w:val="30"/>
        </w:numPr>
        <w:spacing w:before="120" w:after="120" w:line="240" w:lineRule="auto"/>
        <w:jc w:val="both"/>
        <w:rPr>
          <w:bCs/>
          <w:sz w:val="16"/>
          <w:szCs w:val="16"/>
        </w:rPr>
      </w:pPr>
      <w:r w:rsidRPr="006A405C">
        <w:rPr>
          <w:bCs/>
          <w:sz w:val="24"/>
          <w:szCs w:val="24"/>
          <w:u w:val="single"/>
        </w:rPr>
        <w:t xml:space="preserve">lhůta pro dokončení stavebních prací: I. etapa do </w:t>
      </w:r>
      <w:proofErr w:type="gramStart"/>
      <w:r w:rsidRPr="006A405C">
        <w:rPr>
          <w:bCs/>
          <w:sz w:val="24"/>
          <w:szCs w:val="24"/>
        </w:rPr>
        <w:t>06.12.2017</w:t>
      </w:r>
      <w:proofErr w:type="gramEnd"/>
    </w:p>
    <w:p w:rsidR="00F0507F" w:rsidRPr="006A405C" w:rsidRDefault="00F0507F" w:rsidP="00F0507F">
      <w:pPr>
        <w:spacing w:before="120" w:after="120"/>
        <w:ind w:left="4254"/>
        <w:jc w:val="both"/>
        <w:rPr>
          <w:bCs/>
          <w:sz w:val="24"/>
          <w:szCs w:val="24"/>
        </w:rPr>
      </w:pPr>
      <w:r w:rsidRPr="006A405C">
        <w:rPr>
          <w:bCs/>
          <w:sz w:val="24"/>
          <w:szCs w:val="24"/>
        </w:rPr>
        <w:t xml:space="preserve">      II. etapa do </w:t>
      </w:r>
      <w:proofErr w:type="gramStart"/>
      <w:r w:rsidRPr="006A405C">
        <w:rPr>
          <w:bCs/>
          <w:sz w:val="24"/>
          <w:szCs w:val="24"/>
        </w:rPr>
        <w:t>23.04.2018</w:t>
      </w:r>
      <w:proofErr w:type="gramEnd"/>
    </w:p>
    <w:p w:rsidR="00F0507F" w:rsidRPr="006A405C" w:rsidRDefault="00F0507F" w:rsidP="00F0507F">
      <w:pPr>
        <w:numPr>
          <w:ilvl w:val="0"/>
          <w:numId w:val="30"/>
        </w:numPr>
        <w:spacing w:before="120" w:after="120" w:line="240" w:lineRule="auto"/>
        <w:jc w:val="both"/>
        <w:rPr>
          <w:bCs/>
          <w:sz w:val="24"/>
          <w:szCs w:val="24"/>
        </w:rPr>
      </w:pPr>
      <w:r w:rsidRPr="006A405C">
        <w:rPr>
          <w:bCs/>
          <w:sz w:val="24"/>
          <w:szCs w:val="24"/>
          <w:u w:val="single"/>
        </w:rPr>
        <w:t xml:space="preserve">lhůta pro předání a převzetí díla:  I. etapa do </w:t>
      </w:r>
      <w:proofErr w:type="gramStart"/>
      <w:r w:rsidRPr="006A405C">
        <w:rPr>
          <w:bCs/>
          <w:sz w:val="24"/>
          <w:szCs w:val="24"/>
          <w:u w:val="single"/>
        </w:rPr>
        <w:t>11.12.2017</w:t>
      </w:r>
      <w:proofErr w:type="gramEnd"/>
    </w:p>
    <w:p w:rsidR="00F0507F" w:rsidRPr="006A405C" w:rsidRDefault="00F0507F" w:rsidP="00F0507F">
      <w:pPr>
        <w:numPr>
          <w:ilvl w:val="0"/>
          <w:numId w:val="32"/>
        </w:numPr>
        <w:spacing w:before="120" w:after="120" w:line="240" w:lineRule="auto"/>
        <w:ind w:left="4395" w:hanging="284"/>
        <w:jc w:val="both"/>
        <w:rPr>
          <w:bCs/>
          <w:sz w:val="24"/>
          <w:szCs w:val="24"/>
        </w:rPr>
      </w:pPr>
      <w:r w:rsidRPr="006A405C">
        <w:rPr>
          <w:bCs/>
          <w:sz w:val="24"/>
          <w:szCs w:val="24"/>
          <w:u w:val="single"/>
        </w:rPr>
        <w:t xml:space="preserve">etapa do </w:t>
      </w:r>
      <w:proofErr w:type="gramStart"/>
      <w:r w:rsidRPr="006A405C">
        <w:rPr>
          <w:bCs/>
          <w:sz w:val="24"/>
          <w:szCs w:val="24"/>
          <w:u w:val="single"/>
        </w:rPr>
        <w:t>26.04.2018</w:t>
      </w:r>
      <w:proofErr w:type="gramEnd"/>
    </w:p>
    <w:p w:rsidR="00F0507F" w:rsidRPr="006A405C" w:rsidRDefault="00F0507F" w:rsidP="00F0507F">
      <w:pPr>
        <w:numPr>
          <w:ilvl w:val="0"/>
          <w:numId w:val="30"/>
        </w:numPr>
        <w:spacing w:before="120" w:after="120" w:line="240" w:lineRule="auto"/>
        <w:jc w:val="both"/>
        <w:rPr>
          <w:bCs/>
          <w:sz w:val="24"/>
          <w:szCs w:val="24"/>
          <w:u w:val="single"/>
        </w:rPr>
      </w:pPr>
      <w:r w:rsidRPr="006A405C">
        <w:rPr>
          <w:bCs/>
          <w:sz w:val="24"/>
          <w:szCs w:val="24"/>
          <w:u w:val="single"/>
        </w:rPr>
        <w:t xml:space="preserve">počátek běhu záruční </w:t>
      </w:r>
      <w:proofErr w:type="gramStart"/>
      <w:r w:rsidRPr="006A405C">
        <w:rPr>
          <w:bCs/>
          <w:sz w:val="24"/>
          <w:szCs w:val="24"/>
          <w:u w:val="single"/>
        </w:rPr>
        <w:t xml:space="preserve">lhůty : </w:t>
      </w:r>
      <w:r w:rsidRPr="006A405C">
        <w:rPr>
          <w:bCs/>
          <w:sz w:val="24"/>
          <w:szCs w:val="24"/>
        </w:rPr>
        <w:t>dnem</w:t>
      </w:r>
      <w:proofErr w:type="gramEnd"/>
      <w:r w:rsidRPr="006A405C">
        <w:rPr>
          <w:bCs/>
          <w:sz w:val="24"/>
          <w:szCs w:val="24"/>
        </w:rPr>
        <w:t xml:space="preserve"> předání a převzetí díla</w:t>
      </w:r>
      <w:r w:rsidRPr="006A405C">
        <w:rPr>
          <w:bCs/>
          <w:sz w:val="24"/>
          <w:szCs w:val="24"/>
          <w:u w:val="single"/>
        </w:rPr>
        <w:t xml:space="preserve"> </w:t>
      </w:r>
    </w:p>
    <w:p w:rsidR="00F0507F" w:rsidRPr="009B58B2" w:rsidRDefault="00F0507F" w:rsidP="00F0507F">
      <w:pPr>
        <w:tabs>
          <w:tab w:val="left" w:pos="5040"/>
        </w:tabs>
        <w:spacing w:beforeLines="50" w:before="120"/>
        <w:ind w:left="567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Dílo bude zahájeno protokolárním předáním a převzetím staveniště.</w:t>
      </w:r>
    </w:p>
    <w:p w:rsidR="00F0507F" w:rsidRPr="009B58B2" w:rsidRDefault="00F0507F" w:rsidP="00F0507F">
      <w:pPr>
        <w:tabs>
          <w:tab w:val="left" w:pos="5040"/>
        </w:tabs>
        <w:spacing w:beforeLines="50" w:before="120"/>
        <w:ind w:left="567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 xml:space="preserve">Dílo bude dokončeno jeho předáním a převzetím, o kterém se pořídí písemný protokol. Tento protokol, ve kterém objednatel výslovně prohlásí, že dílo přejímá, je nezbytnou podmínkou pro zaplacení sjednané ceny díla.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Přerušení prací pro překážky na straně zhotovitele a přerušení prací pro působení vyšší moci se zaznamenávají do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stavebního </w:t>
      </w:r>
      <w:r w:rsidRPr="009B58B2">
        <w:rPr>
          <w:rFonts w:ascii="Times New Roman" w:hAnsi="Times New Roman"/>
          <w:sz w:val="24"/>
          <w:szCs w:val="24"/>
        </w:rPr>
        <w:t>deníku.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107CFB">
        <w:rPr>
          <w:rFonts w:ascii="Times New Roman" w:hAnsi="Times New Roman"/>
          <w:sz w:val="24"/>
          <w:szCs w:val="24"/>
          <w:lang w:val="cs-CZ"/>
        </w:rPr>
        <w:t>Objednatel je oprávněn provádění díla kdykoliv přerušit i bez udání důvodu. Pokud důvodem přerušení nebude porušení povinností zhotovitele dle této smlouvy, posune se termín dokončení díla o dobu takového přerušení.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Cena díla</w:t>
      </w:r>
    </w:p>
    <w:p w:rsidR="00F0507F" w:rsidRPr="000D6759" w:rsidRDefault="00F0507F" w:rsidP="00F0507F">
      <w:pPr>
        <w:pStyle w:val="Zkladntext"/>
        <w:tabs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bookmarkStart w:id="4" w:name="_Ref150314151"/>
      <w:r w:rsidRPr="009B58B2">
        <w:rPr>
          <w:rFonts w:ascii="Times New Roman" w:hAnsi="Times New Roman"/>
          <w:sz w:val="24"/>
          <w:szCs w:val="24"/>
          <w:lang w:val="cs-CZ"/>
        </w:rPr>
        <w:t>1</w:t>
      </w:r>
      <w:r w:rsidRPr="007539AE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bookmarkEnd w:id="4"/>
      <w:r w:rsidRPr="000D6759">
        <w:rPr>
          <w:rFonts w:ascii="Times New Roman" w:hAnsi="Times New Roman"/>
          <w:sz w:val="24"/>
          <w:szCs w:val="24"/>
        </w:rPr>
        <w:t xml:space="preserve">Za zhotovení díla v rozsahu podle čl. 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0D6759">
        <w:rPr>
          <w:rFonts w:ascii="Times New Roman" w:hAnsi="Times New Roman"/>
          <w:sz w:val="24"/>
          <w:szCs w:val="24"/>
        </w:rPr>
        <w:t xml:space="preserve">. této smlouvy je dohodnuta smluvní cena v rozdělení na jednotlivé </w:t>
      </w:r>
      <w:r>
        <w:rPr>
          <w:rFonts w:ascii="Times New Roman" w:hAnsi="Times New Roman"/>
          <w:sz w:val="24"/>
          <w:szCs w:val="24"/>
          <w:lang w:val="cs-CZ"/>
        </w:rPr>
        <w:t>etapy dle čl. I odst. 4</w:t>
      </w:r>
      <w:r w:rsidRPr="000D6759">
        <w:rPr>
          <w:rFonts w:ascii="Times New Roman" w:hAnsi="Times New Roman"/>
          <w:sz w:val="24"/>
          <w:szCs w:val="24"/>
        </w:rPr>
        <w:t>:</w:t>
      </w:r>
    </w:p>
    <w:p w:rsidR="00F0507F" w:rsidRPr="000D6759" w:rsidRDefault="00F0507F" w:rsidP="00F0507F">
      <w:pPr>
        <w:pStyle w:val="Zkladntext"/>
        <w:tabs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 w:rsidRPr="000D6759">
        <w:rPr>
          <w:rFonts w:ascii="Times New Roman" w:hAnsi="Times New Roman"/>
          <w:sz w:val="24"/>
          <w:szCs w:val="24"/>
        </w:rPr>
        <w:t>a)</w:t>
      </w:r>
      <w:r w:rsidRPr="000D6759">
        <w:rPr>
          <w:rFonts w:ascii="Times New Roman" w:hAnsi="Times New Roman"/>
          <w:sz w:val="24"/>
          <w:szCs w:val="24"/>
        </w:rPr>
        <w:tab/>
        <w:t xml:space="preserve">Cena vč. DPH za </w:t>
      </w:r>
      <w:r>
        <w:rPr>
          <w:rFonts w:ascii="Times New Roman" w:hAnsi="Times New Roman"/>
          <w:sz w:val="24"/>
          <w:szCs w:val="24"/>
          <w:lang w:val="cs-CZ"/>
        </w:rPr>
        <w:t>I. etapu</w:t>
      </w:r>
      <w:r w:rsidRPr="000D6759">
        <w:rPr>
          <w:rFonts w:ascii="Times New Roman" w:hAnsi="Times New Roman"/>
          <w:sz w:val="24"/>
          <w:szCs w:val="24"/>
        </w:rPr>
        <w:t xml:space="preserve">:        </w:t>
      </w:r>
      <w:r>
        <w:rPr>
          <w:rFonts w:ascii="Times New Roman" w:hAnsi="Times New Roman"/>
          <w:sz w:val="24"/>
          <w:szCs w:val="24"/>
          <w:lang w:val="cs-CZ"/>
        </w:rPr>
        <w:t>641.844,50</w:t>
      </w:r>
      <w:r w:rsidRPr="000D6759">
        <w:rPr>
          <w:rFonts w:ascii="Times New Roman" w:hAnsi="Times New Roman"/>
          <w:sz w:val="24"/>
          <w:szCs w:val="24"/>
        </w:rPr>
        <w:t>,--Kč</w:t>
      </w:r>
    </w:p>
    <w:p w:rsidR="00F0507F" w:rsidRPr="000D6759" w:rsidRDefault="00F0507F" w:rsidP="00F0507F">
      <w:pPr>
        <w:pStyle w:val="Zkladntext"/>
        <w:tabs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 w:rsidRPr="000D6759">
        <w:rPr>
          <w:rFonts w:ascii="Times New Roman" w:hAnsi="Times New Roman"/>
          <w:sz w:val="24"/>
          <w:szCs w:val="24"/>
        </w:rPr>
        <w:lastRenderedPageBreak/>
        <w:t>b)</w:t>
      </w:r>
      <w:r w:rsidRPr="000D6759">
        <w:rPr>
          <w:rFonts w:ascii="Times New Roman" w:hAnsi="Times New Roman"/>
          <w:sz w:val="24"/>
          <w:szCs w:val="24"/>
        </w:rPr>
        <w:tab/>
        <w:t xml:space="preserve">Cena vč. DPH za </w:t>
      </w:r>
      <w:r>
        <w:rPr>
          <w:rFonts w:ascii="Times New Roman" w:hAnsi="Times New Roman"/>
          <w:sz w:val="24"/>
          <w:szCs w:val="24"/>
          <w:lang w:val="cs-CZ"/>
        </w:rPr>
        <w:t>II. etapu</w:t>
      </w:r>
      <w:r w:rsidRPr="000D6759">
        <w:rPr>
          <w:rFonts w:ascii="Times New Roman" w:hAnsi="Times New Roman"/>
          <w:sz w:val="24"/>
          <w:szCs w:val="24"/>
        </w:rPr>
        <w:t xml:space="preserve">:     </w:t>
      </w:r>
      <w:r>
        <w:rPr>
          <w:rFonts w:ascii="Times New Roman" w:hAnsi="Times New Roman"/>
          <w:sz w:val="24"/>
          <w:szCs w:val="24"/>
          <w:lang w:val="cs-CZ"/>
        </w:rPr>
        <w:t xml:space="preserve">  470.145,50</w:t>
      </w:r>
      <w:r w:rsidRPr="000D6759">
        <w:rPr>
          <w:rFonts w:ascii="Times New Roman" w:hAnsi="Times New Roman"/>
          <w:sz w:val="24"/>
          <w:szCs w:val="24"/>
        </w:rPr>
        <w:t>,--Kč</w:t>
      </w:r>
    </w:p>
    <w:p w:rsidR="00F0507F" w:rsidRDefault="00F0507F" w:rsidP="00F0507F">
      <w:pPr>
        <w:pStyle w:val="normln0"/>
        <w:tabs>
          <w:tab w:val="right" w:pos="6300"/>
          <w:tab w:val="right" w:leader="dot" w:pos="9240"/>
        </w:tabs>
        <w:ind w:left="567"/>
        <w:rPr>
          <w:rFonts w:ascii="Times New Roman" w:hAnsi="Times New Roman"/>
          <w:b/>
          <w:szCs w:val="24"/>
          <w:lang w:val="cs-CZ"/>
        </w:rPr>
      </w:pPr>
    </w:p>
    <w:p w:rsidR="00F0507F" w:rsidRPr="009B58B2" w:rsidRDefault="00F0507F" w:rsidP="00F0507F">
      <w:pPr>
        <w:pStyle w:val="normln0"/>
        <w:tabs>
          <w:tab w:val="right" w:pos="6300"/>
          <w:tab w:val="right" w:leader="dot" w:pos="9240"/>
        </w:tabs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cs-CZ"/>
        </w:rPr>
        <w:t xml:space="preserve">Cena díla </w:t>
      </w:r>
      <w:r w:rsidRPr="009B58B2">
        <w:rPr>
          <w:rFonts w:ascii="Times New Roman" w:hAnsi="Times New Roman"/>
          <w:b/>
          <w:szCs w:val="24"/>
        </w:rPr>
        <w:t xml:space="preserve">celkem </w:t>
      </w:r>
      <w:r>
        <w:rPr>
          <w:rFonts w:ascii="Times New Roman" w:hAnsi="Times New Roman"/>
          <w:b/>
          <w:szCs w:val="24"/>
          <w:lang w:val="cs-CZ"/>
        </w:rPr>
        <w:t>vč. DPH:     1.111.990,--</w:t>
      </w:r>
      <w:r w:rsidRPr="009B58B2">
        <w:rPr>
          <w:rFonts w:ascii="Times New Roman" w:hAnsi="Times New Roman"/>
          <w:b/>
          <w:szCs w:val="24"/>
          <w:lang w:val="cs-CZ"/>
        </w:rPr>
        <w:t xml:space="preserve"> </w:t>
      </w:r>
      <w:r w:rsidRPr="009B58B2">
        <w:rPr>
          <w:rFonts w:ascii="Times New Roman" w:hAnsi="Times New Roman"/>
          <w:b/>
          <w:szCs w:val="24"/>
        </w:rPr>
        <w:t>Kč</w:t>
      </w:r>
    </w:p>
    <w:p w:rsidR="00F0507F" w:rsidRDefault="00F0507F" w:rsidP="00F0507F">
      <w:pPr>
        <w:ind w:left="567"/>
        <w:jc w:val="both"/>
        <w:rPr>
          <w:sz w:val="24"/>
          <w:szCs w:val="24"/>
        </w:rPr>
      </w:pPr>
    </w:p>
    <w:p w:rsidR="00F0507F" w:rsidRDefault="00F0507F" w:rsidP="00F0507F">
      <w:pPr>
        <w:pStyle w:val="Zkladntext"/>
        <w:numPr>
          <w:ilvl w:val="0"/>
          <w:numId w:val="31"/>
        </w:numPr>
        <w:tabs>
          <w:tab w:val="clear" w:pos="567"/>
          <w:tab w:val="clear" w:pos="1560"/>
          <w:tab w:val="clear" w:pos="5670"/>
        </w:tabs>
        <w:spacing w:beforeLines="50" w:before="120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</w:rPr>
        <w:t xml:space="preserve">Cena díla je deklarována jako cena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konečná a </w:t>
      </w:r>
      <w:r w:rsidRPr="009B58B2">
        <w:rPr>
          <w:rFonts w:ascii="Times New Roman" w:hAnsi="Times New Roman"/>
          <w:sz w:val="24"/>
          <w:szCs w:val="24"/>
        </w:rPr>
        <w:t>nejvýše přípustná a lze ji měnit pouze písemným</w:t>
      </w:r>
      <w:r w:rsidRPr="009B58B2">
        <w:rPr>
          <w:rFonts w:ascii="Times New Roman" w:hAnsi="Times New Roman"/>
          <w:sz w:val="24"/>
          <w:szCs w:val="24"/>
          <w:lang w:val="cs-CZ"/>
        </w:rPr>
        <w:t>, oboustranně odsouhlaseným,</w:t>
      </w:r>
      <w:r w:rsidRPr="009B58B2">
        <w:rPr>
          <w:rFonts w:ascii="Times New Roman" w:hAnsi="Times New Roman"/>
          <w:sz w:val="24"/>
          <w:szCs w:val="24"/>
        </w:rPr>
        <w:t xml:space="preserve"> dodatkem k této smlouvě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postupem dle článku II této smlouvy</w:t>
      </w:r>
      <w:r w:rsidRPr="009B58B2">
        <w:rPr>
          <w:rFonts w:ascii="Times New Roman" w:hAnsi="Times New Roman"/>
          <w:sz w:val="24"/>
          <w:szCs w:val="24"/>
        </w:rPr>
        <w:t>.</w:t>
      </w:r>
    </w:p>
    <w:p w:rsidR="00F0507F" w:rsidRPr="008C74E9" w:rsidRDefault="00F0507F" w:rsidP="00F0507F">
      <w:pPr>
        <w:pStyle w:val="Zkladntext"/>
        <w:numPr>
          <w:ilvl w:val="0"/>
          <w:numId w:val="31"/>
        </w:numPr>
        <w:tabs>
          <w:tab w:val="clear" w:pos="567"/>
          <w:tab w:val="clear" w:pos="1560"/>
          <w:tab w:val="clear" w:pos="5670"/>
        </w:tabs>
        <w:spacing w:beforeLines="50" w:before="120"/>
        <w:rPr>
          <w:rFonts w:ascii="Times New Roman" w:hAnsi="Times New Roman"/>
          <w:sz w:val="24"/>
          <w:szCs w:val="24"/>
        </w:rPr>
      </w:pPr>
      <w:r w:rsidRPr="008C74E9">
        <w:rPr>
          <w:rFonts w:ascii="Times New Roman" w:hAnsi="Times New Roman"/>
          <w:sz w:val="24"/>
          <w:szCs w:val="24"/>
        </w:rPr>
        <w:t>Pro vyloučení pochybností Strany tímto vylučují aplikaci ustanovení § 2610, § 2611, § 2620 odst. 2 a § 2622 Občanského zákoníku.</w:t>
      </w:r>
      <w:r w:rsidRPr="008C74E9">
        <w:rPr>
          <w:rFonts w:ascii="Times New Roman" w:hAnsi="Times New Roman"/>
          <w:sz w:val="24"/>
          <w:szCs w:val="24"/>
        </w:rPr>
        <w:tab/>
        <w:t xml:space="preserve">  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Fakturace a plnění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1.     </w:t>
      </w:r>
      <w:r w:rsidRPr="009B58B2">
        <w:rPr>
          <w:rFonts w:ascii="Times New Roman" w:hAnsi="Times New Roman"/>
          <w:sz w:val="24"/>
          <w:szCs w:val="24"/>
        </w:rPr>
        <w:t xml:space="preserve">Objednatel zaplatí dohodnutou cenu v článku </w:t>
      </w:r>
      <w:r w:rsidRPr="009B58B2">
        <w:rPr>
          <w:rFonts w:ascii="Times New Roman" w:hAnsi="Times New Roman"/>
          <w:sz w:val="24"/>
          <w:szCs w:val="24"/>
          <w:lang w:val="cs-CZ"/>
        </w:rPr>
        <w:t>I</w:t>
      </w:r>
      <w:r w:rsidRPr="009B58B2">
        <w:rPr>
          <w:rFonts w:ascii="Times New Roman" w:hAnsi="Times New Roman"/>
          <w:sz w:val="24"/>
          <w:szCs w:val="24"/>
        </w:rPr>
        <w:t xml:space="preserve">V.1. </w:t>
      </w:r>
      <w:r w:rsidRPr="009B58B2">
        <w:rPr>
          <w:rFonts w:ascii="Times New Roman" w:hAnsi="Times New Roman"/>
          <w:b/>
          <w:sz w:val="24"/>
          <w:szCs w:val="24"/>
          <w:u w:val="single"/>
        </w:rPr>
        <w:t xml:space="preserve">na základě </w:t>
      </w:r>
      <w:r w:rsidRPr="009B58B2">
        <w:rPr>
          <w:rFonts w:ascii="Times New Roman" w:hAnsi="Times New Roman"/>
          <w:b/>
          <w:sz w:val="24"/>
          <w:szCs w:val="24"/>
          <w:u w:val="single"/>
          <w:lang w:val="cs-CZ"/>
        </w:rPr>
        <w:t xml:space="preserve">zhotovitelem vystavených </w:t>
      </w:r>
      <w:r w:rsidRPr="009B58B2">
        <w:rPr>
          <w:rFonts w:ascii="Times New Roman" w:hAnsi="Times New Roman"/>
          <w:b/>
          <w:sz w:val="24"/>
          <w:szCs w:val="24"/>
          <w:u w:val="single"/>
        </w:rPr>
        <w:t xml:space="preserve">faktur </w:t>
      </w:r>
      <w:r w:rsidRPr="009B58B2">
        <w:rPr>
          <w:rFonts w:ascii="Times New Roman" w:hAnsi="Times New Roman"/>
          <w:b/>
          <w:sz w:val="24"/>
          <w:szCs w:val="24"/>
          <w:u w:val="single"/>
          <w:lang w:val="cs-CZ"/>
        </w:rPr>
        <w:t>(daňových dokladů).</w:t>
      </w:r>
      <w:r w:rsidRPr="009B58B2">
        <w:rPr>
          <w:rFonts w:ascii="Times New Roman" w:hAnsi="Times New Roman"/>
          <w:sz w:val="24"/>
          <w:szCs w:val="24"/>
        </w:rPr>
        <w:t xml:space="preserve">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2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Právo vystavit fakturu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– daňový doklad</w:t>
      </w:r>
      <w:r w:rsidRPr="009B58B2">
        <w:rPr>
          <w:rFonts w:ascii="Times New Roman" w:hAnsi="Times New Roman"/>
          <w:sz w:val="24"/>
          <w:szCs w:val="24"/>
        </w:rPr>
        <w:t xml:space="preserve"> vzniká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převzetím díla objednatelem, tj. </w:t>
      </w:r>
      <w:r w:rsidRPr="009B58B2">
        <w:rPr>
          <w:rFonts w:ascii="Times New Roman" w:hAnsi="Times New Roman"/>
          <w:sz w:val="24"/>
          <w:szCs w:val="24"/>
        </w:rPr>
        <w:t>podpisem protokolu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o převzetí díla</w:t>
      </w:r>
      <w:r w:rsidRPr="009B58B2">
        <w:rPr>
          <w:rFonts w:ascii="Times New Roman" w:hAnsi="Times New Roman"/>
          <w:sz w:val="24"/>
          <w:szCs w:val="24"/>
        </w:rPr>
        <w:t xml:space="preserve"> objednatelem, respektive jeho pověřeným zástupcem, na základě soupisu provedených prací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odsouhlaseného objednatelem.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left" w:pos="600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Zhotovitel se zavazuje pro objednatele vystavit a doručit objednateli daňový </w:t>
      </w:r>
      <w:r>
        <w:rPr>
          <w:rFonts w:ascii="Times New Roman" w:hAnsi="Times New Roman"/>
          <w:sz w:val="24"/>
          <w:szCs w:val="24"/>
          <w:lang w:val="cs-CZ"/>
        </w:rPr>
        <w:t xml:space="preserve">doklad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nejpozději do </w:t>
      </w:r>
      <w:proofErr w:type="gramStart"/>
      <w:r w:rsidRPr="0046610E">
        <w:rPr>
          <w:rFonts w:ascii="Times New Roman" w:hAnsi="Times New Roman"/>
          <w:sz w:val="24"/>
          <w:szCs w:val="24"/>
          <w:lang w:val="cs-CZ"/>
        </w:rPr>
        <w:t>12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dnů</w:t>
      </w:r>
      <w:proofErr w:type="gramEnd"/>
      <w:r w:rsidRPr="009B58B2">
        <w:rPr>
          <w:rFonts w:ascii="Times New Roman" w:hAnsi="Times New Roman"/>
          <w:sz w:val="24"/>
          <w:szCs w:val="24"/>
          <w:lang w:val="cs-CZ"/>
        </w:rPr>
        <w:t xml:space="preserve"> od převzetí díla objednatelem. </w:t>
      </w:r>
      <w:r w:rsidRPr="009B58B2">
        <w:rPr>
          <w:rFonts w:ascii="Times New Roman" w:hAnsi="Times New Roman"/>
          <w:sz w:val="24"/>
          <w:szCs w:val="24"/>
        </w:rPr>
        <w:t xml:space="preserve">Splatnost faktury je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21 </w:t>
      </w:r>
      <w:r w:rsidRPr="009B58B2">
        <w:rPr>
          <w:rFonts w:ascii="Times New Roman" w:hAnsi="Times New Roman"/>
          <w:sz w:val="24"/>
          <w:szCs w:val="24"/>
        </w:rPr>
        <w:t xml:space="preserve">kalendářních dnů od data doručení.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3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Objednatel nebude poskytovat zálohy. 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ab/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Objednatel může vrátit fakturu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– daňový doklad </w:t>
      </w:r>
      <w:r w:rsidRPr="009B58B2">
        <w:rPr>
          <w:rFonts w:ascii="Times New Roman" w:hAnsi="Times New Roman"/>
          <w:sz w:val="24"/>
          <w:szCs w:val="24"/>
        </w:rPr>
        <w:t>v případě, kdy faktura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– daňový </w:t>
      </w:r>
      <w:proofErr w:type="gramStart"/>
      <w:r w:rsidRPr="009B58B2">
        <w:rPr>
          <w:rFonts w:ascii="Times New Roman" w:hAnsi="Times New Roman"/>
          <w:sz w:val="24"/>
          <w:szCs w:val="24"/>
          <w:lang w:val="cs-CZ"/>
        </w:rPr>
        <w:t xml:space="preserve">doklad, </w:t>
      </w:r>
      <w:r w:rsidRPr="009B58B2">
        <w:rPr>
          <w:rFonts w:ascii="Times New Roman" w:hAnsi="Times New Roman"/>
          <w:sz w:val="24"/>
          <w:szCs w:val="24"/>
        </w:rPr>
        <w:t xml:space="preserve"> vykazuje</w:t>
      </w:r>
      <w:proofErr w:type="gramEnd"/>
      <w:r w:rsidRPr="009B58B2">
        <w:rPr>
          <w:rFonts w:ascii="Times New Roman" w:hAnsi="Times New Roman"/>
          <w:sz w:val="24"/>
          <w:szCs w:val="24"/>
        </w:rPr>
        <w:t xml:space="preserve"> formální nedostatky nebo nevzniklo právo na vystavení faktury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– daňový doklad </w:t>
      </w:r>
      <w:r w:rsidRPr="009B58B2">
        <w:rPr>
          <w:rFonts w:ascii="Times New Roman" w:hAnsi="Times New Roman"/>
          <w:sz w:val="24"/>
          <w:szCs w:val="24"/>
        </w:rPr>
        <w:t>na příslušnou částku.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V takovém případě není povinen hradit cenu díla.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Provádění díla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O podstatných záležitostech v průběhu provádění díla </w:t>
      </w:r>
      <w:r>
        <w:rPr>
          <w:rFonts w:ascii="Times New Roman" w:hAnsi="Times New Roman"/>
          <w:sz w:val="24"/>
          <w:szCs w:val="24"/>
          <w:lang w:val="cs-CZ"/>
        </w:rPr>
        <w:t>bude</w:t>
      </w:r>
      <w:r w:rsidRPr="009B58B2">
        <w:rPr>
          <w:rFonts w:ascii="Times New Roman" w:hAnsi="Times New Roman"/>
          <w:sz w:val="24"/>
          <w:szCs w:val="24"/>
        </w:rPr>
        <w:t xml:space="preserve"> zhotovitel </w:t>
      </w:r>
      <w:r>
        <w:rPr>
          <w:rFonts w:ascii="Times New Roman" w:hAnsi="Times New Roman"/>
          <w:sz w:val="24"/>
          <w:szCs w:val="24"/>
          <w:lang w:val="cs-CZ"/>
        </w:rPr>
        <w:t>písemně informovat objednatele</w:t>
      </w:r>
      <w:r w:rsidRPr="009B58B2">
        <w:rPr>
          <w:rFonts w:ascii="Times New Roman" w:hAnsi="Times New Roman"/>
          <w:sz w:val="24"/>
          <w:szCs w:val="24"/>
        </w:rPr>
        <w:t xml:space="preserve">. 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</w:p>
    <w:p w:rsidR="00F0507F" w:rsidRPr="000D6759" w:rsidRDefault="00F0507F" w:rsidP="00F0507F">
      <w:pPr>
        <w:pStyle w:val="Normal2"/>
        <w:ind w:left="567" w:hanging="567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</w:t>
      </w:r>
      <w:r w:rsidRPr="009B58B2">
        <w:rPr>
          <w:sz w:val="24"/>
          <w:szCs w:val="24"/>
          <w:lang w:val="cs-CZ"/>
        </w:rPr>
        <w:t>.</w:t>
      </w:r>
      <w:r w:rsidRPr="009B58B2">
        <w:rPr>
          <w:sz w:val="24"/>
          <w:szCs w:val="24"/>
          <w:lang w:val="cs-CZ"/>
        </w:rPr>
        <w:tab/>
      </w:r>
      <w:r w:rsidRPr="009B58B2">
        <w:rPr>
          <w:sz w:val="24"/>
          <w:szCs w:val="24"/>
        </w:rPr>
        <w:t>K </w:t>
      </w:r>
      <w:proofErr w:type="spellStart"/>
      <w:r w:rsidRPr="009B58B2">
        <w:rPr>
          <w:sz w:val="24"/>
          <w:szCs w:val="24"/>
        </w:rPr>
        <w:t>projednání</w:t>
      </w:r>
      <w:proofErr w:type="spellEnd"/>
      <w:r w:rsidRPr="009B58B2">
        <w:rPr>
          <w:sz w:val="24"/>
          <w:szCs w:val="24"/>
        </w:rPr>
        <w:t xml:space="preserve"> </w:t>
      </w:r>
      <w:proofErr w:type="spellStart"/>
      <w:r w:rsidRPr="009B58B2">
        <w:rPr>
          <w:sz w:val="24"/>
          <w:szCs w:val="24"/>
        </w:rPr>
        <w:t>podstatných</w:t>
      </w:r>
      <w:proofErr w:type="spellEnd"/>
      <w:r w:rsidRPr="009B58B2">
        <w:rPr>
          <w:sz w:val="24"/>
          <w:szCs w:val="24"/>
        </w:rPr>
        <w:t xml:space="preserve"> skutečností plnění této smlouvy</w:t>
      </w:r>
      <w:r>
        <w:rPr>
          <w:sz w:val="24"/>
          <w:szCs w:val="24"/>
        </w:rPr>
        <w:t xml:space="preserve"> a</w:t>
      </w:r>
      <w:r w:rsidRPr="009B58B2">
        <w:rPr>
          <w:sz w:val="24"/>
          <w:szCs w:val="24"/>
        </w:rPr>
        <w:t xml:space="preserve"> celkového postupu prací </w:t>
      </w:r>
      <w:r>
        <w:rPr>
          <w:sz w:val="24"/>
          <w:szCs w:val="24"/>
        </w:rPr>
        <w:t xml:space="preserve">svolá zhotovitel jednání s objednatelem, případně i s dotčenými orgány. </w:t>
      </w:r>
      <w:r w:rsidRPr="000D6759">
        <w:rPr>
          <w:sz w:val="24"/>
          <w:szCs w:val="24"/>
          <w:lang w:val="cs-CZ"/>
        </w:rPr>
        <w:t xml:space="preserve">Objednatel je oprávněn průběžně kontrolovat provádění díla ve smyslu § 2593 zákona č. 89/2012 Sb., občanského zákoníku.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3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Případné povolení k dočasnému užívání veřejných ploch obstará a případné poplatky za ně nese zhotovitel.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se zavazuje, že při provádění díla bude dodržovat předpisy o bezpečnosti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9B58B2">
        <w:rPr>
          <w:rFonts w:ascii="Times New Roman" w:hAnsi="Times New Roman"/>
          <w:sz w:val="24"/>
          <w:szCs w:val="24"/>
        </w:rPr>
        <w:t>ochraně zdraví při práci, hygienické a požární předpisy a bude provádět soustavnou kontrolu bezpečnosti práce. Za dodržování uvedených předpisů v místě provádění díla včetně veškerých činností souvisejících s prováděním díla nese odpovědnost zhotovitel. Zhotovitel odpovídá za to, že osoby vykonávající práce a činnosti související s prováděním díla jsou vybaveny ochrannými pracovními prostředky a potřebnými pomůckami podle druhu vykonávané práce a rizik s touto činností spojených.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5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Zhotovitel prohlašuje, že má uzavřenou platnou pojistnou smlouvu, jejímž předmětem je pojištění odpovědnosti za škodu způsobenou třetím osobám s minimální pojistnou částkou </w:t>
      </w:r>
      <w:r w:rsidRPr="006726B0">
        <w:rPr>
          <w:rFonts w:ascii="Times New Roman" w:hAnsi="Times New Roman"/>
          <w:sz w:val="24"/>
          <w:szCs w:val="24"/>
        </w:rPr>
        <w:t xml:space="preserve">pojištění odpovědnosti za škodu </w:t>
      </w:r>
      <w:r w:rsidRPr="006726B0">
        <w:rPr>
          <w:rFonts w:ascii="Times New Roman" w:hAnsi="Times New Roman"/>
          <w:sz w:val="24"/>
          <w:szCs w:val="24"/>
          <w:lang w:val="cs-CZ"/>
        </w:rPr>
        <w:t>5</w:t>
      </w:r>
      <w:r w:rsidRPr="006726B0">
        <w:rPr>
          <w:rFonts w:ascii="Times New Roman" w:hAnsi="Times New Roman"/>
          <w:sz w:val="24"/>
          <w:szCs w:val="24"/>
        </w:rPr>
        <w:t xml:space="preserve"> mil. Kč</w:t>
      </w:r>
      <w:r w:rsidRPr="009B58B2">
        <w:rPr>
          <w:rFonts w:ascii="Times New Roman" w:hAnsi="Times New Roman"/>
          <w:sz w:val="24"/>
          <w:szCs w:val="24"/>
        </w:rPr>
        <w:t xml:space="preserve"> a tuto pojistnou smlouvu bude udržovat v platnosti po celou dobu platnosti této smlouvy o dílo. Kopii pojistné smlouvy předloží zhotovitel objednateli na jeho vyžádání ke kontrole kdykoli v průběhu provádění prací.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6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Zhotovitel odpovídá za čistotu a pořádek na </w:t>
      </w:r>
      <w:r w:rsidRPr="009B58B2">
        <w:rPr>
          <w:rFonts w:ascii="Times New Roman" w:hAnsi="Times New Roman"/>
          <w:sz w:val="24"/>
          <w:szCs w:val="24"/>
          <w:lang w:val="cs-CZ"/>
        </w:rPr>
        <w:t>staveništi</w:t>
      </w:r>
      <w:r w:rsidRPr="009B58B2">
        <w:rPr>
          <w:rFonts w:ascii="Times New Roman" w:hAnsi="Times New Roman"/>
          <w:sz w:val="24"/>
          <w:szCs w:val="24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Zhotovitel zabezpečuje zařízení staveniště. </w:t>
      </w:r>
      <w:r w:rsidRPr="009B58B2">
        <w:rPr>
          <w:rFonts w:ascii="Times New Roman" w:hAnsi="Times New Roman"/>
          <w:sz w:val="24"/>
          <w:szCs w:val="24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Denně provádí dílčí úklid na staveništi. </w:t>
      </w:r>
      <w:r w:rsidRPr="009B58B2">
        <w:rPr>
          <w:rFonts w:ascii="Times New Roman" w:hAnsi="Times New Roman"/>
          <w:sz w:val="24"/>
          <w:szCs w:val="24"/>
        </w:rPr>
        <w:t>Zhotovitel odstraní na vlastní náklady odpady, které jsou výsledkem jeho činnosti.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F0507F" w:rsidRPr="000F009B" w:rsidRDefault="00F0507F" w:rsidP="00F0507F">
      <w:pPr>
        <w:pStyle w:val="Normal2"/>
        <w:ind w:left="567" w:hanging="567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7</w:t>
      </w:r>
      <w:r w:rsidRPr="009B58B2">
        <w:rPr>
          <w:sz w:val="24"/>
          <w:szCs w:val="24"/>
          <w:lang w:val="cs-CZ"/>
        </w:rPr>
        <w:t>.</w:t>
      </w:r>
      <w:r w:rsidRPr="009B58B2">
        <w:rPr>
          <w:sz w:val="24"/>
          <w:szCs w:val="24"/>
          <w:lang w:val="cs-CZ"/>
        </w:rPr>
        <w:tab/>
      </w:r>
      <w:r w:rsidRPr="000F009B">
        <w:rPr>
          <w:sz w:val="24"/>
          <w:szCs w:val="24"/>
        </w:rPr>
        <w:t>Zhotovitel odpovídá za škody a ztráty, které vzniknou na</w:t>
      </w:r>
      <w:r w:rsidRPr="000F009B">
        <w:rPr>
          <w:sz w:val="24"/>
          <w:szCs w:val="24"/>
          <w:lang w:val="cs-CZ"/>
        </w:rPr>
        <w:t xml:space="preserve"> díle, </w:t>
      </w:r>
      <w:r w:rsidRPr="000F009B">
        <w:rPr>
          <w:sz w:val="24"/>
          <w:szCs w:val="24"/>
        </w:rPr>
        <w:t xml:space="preserve">materiálech a pracích až do doby předání díla objednateli, a to i za všechny škody, které vzniknou v důsledku provádění prací třetím, na </w:t>
      </w:r>
      <w:r w:rsidRPr="000F009B">
        <w:rPr>
          <w:sz w:val="24"/>
          <w:szCs w:val="24"/>
          <w:lang w:val="cs-CZ"/>
        </w:rPr>
        <w:t>staveništi</w:t>
      </w:r>
      <w:r w:rsidRPr="000F009B">
        <w:rPr>
          <w:sz w:val="24"/>
          <w:szCs w:val="24"/>
        </w:rPr>
        <w:t xml:space="preserve"> nezúčastněným osobám. </w:t>
      </w:r>
      <w:r w:rsidRPr="000F009B">
        <w:rPr>
          <w:sz w:val="24"/>
          <w:szCs w:val="24"/>
          <w:lang w:val="cs-CZ"/>
        </w:rPr>
        <w:t>Nebezpečí škod na zhotovovaném díle nese zhotovitel od převzetí staveniště až do doby převzetí díla Objednatelem. Vlastnické právo k dílu přechází na objednatele průběžně, jak je dílo zhotovováno. Materiály a technologická zařízení přecházejí do vlastnictví Objednatele okamžikem, kdy jsou do Díla zabudovány.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8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Zhotovitel odpovídá za bezpečnost a zdraví svých pracovníků. Zhotovitel se zavazuje na </w:t>
      </w:r>
      <w:r w:rsidRPr="009B58B2">
        <w:rPr>
          <w:rFonts w:ascii="Times New Roman" w:hAnsi="Times New Roman"/>
          <w:sz w:val="24"/>
          <w:szCs w:val="24"/>
          <w:lang w:val="cs-CZ"/>
        </w:rPr>
        <w:t>staveništi</w:t>
      </w:r>
      <w:r w:rsidRPr="009B58B2">
        <w:rPr>
          <w:rFonts w:ascii="Times New Roman" w:hAnsi="Times New Roman"/>
          <w:sz w:val="24"/>
          <w:szCs w:val="24"/>
        </w:rPr>
        <w:t xml:space="preserve"> zajistit si vlastní dozor nad bezpečností práce a soustavnou kontrolu nad bezpečností práce při činnosti na pracovištích objednatele ve smyslu § </w:t>
      </w:r>
      <w:smartTag w:uri="urn:schemas-microsoft-com:office:smarttags" w:element="metricconverter">
        <w:smartTagPr>
          <w:attr w:name="ProductID" w:val="103 a"/>
        </w:smartTagPr>
        <w:r w:rsidRPr="009B58B2">
          <w:rPr>
            <w:rFonts w:ascii="Times New Roman" w:hAnsi="Times New Roman"/>
            <w:sz w:val="24"/>
            <w:szCs w:val="24"/>
          </w:rPr>
          <w:t>103 a</w:t>
        </w:r>
      </w:smartTag>
      <w:r w:rsidRPr="009B58B2">
        <w:rPr>
          <w:rFonts w:ascii="Times New Roman" w:hAnsi="Times New Roman"/>
          <w:sz w:val="24"/>
          <w:szCs w:val="24"/>
        </w:rPr>
        <w:t xml:space="preserve"> násl. zákoníku práce.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9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Práce, které vykazují již v průběhu provádění nedostatky, musí zhotovitel nahradit pracemi bez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závad</w:t>
      </w:r>
      <w:r w:rsidRPr="009B58B2">
        <w:rPr>
          <w:rFonts w:ascii="Times New Roman" w:hAnsi="Times New Roman"/>
          <w:sz w:val="24"/>
          <w:szCs w:val="24"/>
        </w:rPr>
        <w:t>. Pokud zhotovitel ve lhůtě stanovené objednatelem vady neodstraní, má objednatel právo od této smlouvy odstoupit a poté nechat tyto vady odstranit na náklady zhotovitele třetí osobou.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uvede po realizac</w:t>
      </w:r>
      <w:r w:rsidRPr="009B58B2">
        <w:rPr>
          <w:rFonts w:ascii="Times New Roman" w:hAnsi="Times New Roman"/>
          <w:sz w:val="24"/>
          <w:szCs w:val="24"/>
          <w:lang w:val="cs-CZ"/>
        </w:rPr>
        <w:t>i</w:t>
      </w:r>
      <w:r w:rsidRPr="009B58B2">
        <w:rPr>
          <w:rFonts w:ascii="Times New Roman" w:hAnsi="Times New Roman"/>
          <w:sz w:val="24"/>
          <w:szCs w:val="24"/>
        </w:rPr>
        <w:t xml:space="preserve"> díla</w:t>
      </w:r>
      <w:r w:rsidRPr="009B58B2">
        <w:rPr>
          <w:rFonts w:ascii="Times New Roman" w:hAnsi="Times New Roman"/>
          <w:sz w:val="24"/>
          <w:szCs w:val="24"/>
          <w:lang w:val="cs-CZ"/>
        </w:rPr>
        <w:t>, nejpozději v den předání a převzetí,</w:t>
      </w:r>
      <w:r w:rsidRPr="009B58B2">
        <w:rPr>
          <w:rFonts w:ascii="Times New Roman" w:hAnsi="Times New Roman"/>
          <w:sz w:val="24"/>
          <w:szCs w:val="24"/>
        </w:rPr>
        <w:t xml:space="preserve"> plochy dotčené prováděním prací do původního stavu.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Zhotovitel je povinen odstranit zařízení staveniště a vyklidit staveniště nejpozději do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5ti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dnů od předání stavby objednateli.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1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odevzdá objednateli nejpozději k termínu odevzdání a převzetí díla nezbytné doklady související s předmětem díla.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Objednatel předá zhotoviteli </w:t>
      </w:r>
      <w:r w:rsidRPr="009B58B2">
        <w:rPr>
          <w:rFonts w:ascii="Times New Roman" w:hAnsi="Times New Roman"/>
          <w:sz w:val="24"/>
          <w:szCs w:val="24"/>
          <w:lang w:val="cs-CZ"/>
        </w:rPr>
        <w:t>staveniště</w:t>
      </w:r>
      <w:r w:rsidRPr="009B58B2">
        <w:rPr>
          <w:rFonts w:ascii="Times New Roman" w:hAnsi="Times New Roman"/>
          <w:sz w:val="24"/>
          <w:szCs w:val="24"/>
        </w:rPr>
        <w:t xml:space="preserve"> vyklizené tak, aby zhotovitel na něm mohl začít s pracemi v souladu s podmínkami smlouvy. </w:t>
      </w:r>
    </w:p>
    <w:p w:rsidR="00F0507F" w:rsidRPr="00921CA7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3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  <w:r w:rsidRPr="009B58B2">
        <w:rPr>
          <w:rFonts w:ascii="Times New Roman" w:hAnsi="Times New Roman"/>
          <w:sz w:val="24"/>
          <w:szCs w:val="24"/>
          <w:lang w:val="cs-CZ"/>
        </w:rPr>
        <w:tab/>
        <w:t xml:space="preserve">Zhotovitel je oprávněn písemně vyzvat objednatele k převzetí díla po jeho řádném dokončení. K přejímacímu řízení dojde do 7 dnů od doručení výzvy, nedohodou-li se smluvní strany jinak. O předání a převzetí díla sepíší strany při přejímacím řízení protokol. </w:t>
      </w:r>
      <w:r w:rsidRPr="009B58B2">
        <w:rPr>
          <w:rFonts w:ascii="Times New Roman" w:hAnsi="Times New Roman"/>
          <w:sz w:val="24"/>
          <w:szCs w:val="24"/>
        </w:rPr>
        <w:t xml:space="preserve">Objednatel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nemá povinnosti </w:t>
      </w:r>
      <w:r w:rsidRPr="009B58B2">
        <w:rPr>
          <w:rFonts w:ascii="Times New Roman" w:hAnsi="Times New Roman"/>
          <w:sz w:val="24"/>
          <w:szCs w:val="24"/>
        </w:rPr>
        <w:t xml:space="preserve">převzít dílo, které vykazuje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jakékoliv vady či nedodělky. Objednatel je oprávněn převzít dílo vykazující </w:t>
      </w:r>
      <w:r w:rsidRPr="009B58B2">
        <w:rPr>
          <w:rFonts w:ascii="Times New Roman" w:hAnsi="Times New Roman"/>
          <w:sz w:val="24"/>
          <w:szCs w:val="24"/>
        </w:rPr>
        <w:t xml:space="preserve">drobné vady a nedodělky, které nebrání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řádnému </w:t>
      </w:r>
      <w:r w:rsidRPr="009B58B2">
        <w:rPr>
          <w:rFonts w:ascii="Times New Roman" w:hAnsi="Times New Roman"/>
          <w:sz w:val="24"/>
          <w:szCs w:val="24"/>
        </w:rPr>
        <w:t>užívání díla. V tom případě je zhotovitel povinen odstranit tyto vady a nedodělky v termínu uvedeném v </w:t>
      </w:r>
      <w:r w:rsidRPr="009B58B2">
        <w:rPr>
          <w:rFonts w:ascii="Times New Roman" w:hAnsi="Times New Roman"/>
          <w:sz w:val="24"/>
          <w:szCs w:val="24"/>
          <w:lang w:val="cs-CZ"/>
        </w:rPr>
        <w:t>protokolu</w:t>
      </w:r>
      <w:r w:rsidRPr="009B58B2">
        <w:rPr>
          <w:rFonts w:ascii="Times New Roman" w:hAnsi="Times New Roman"/>
          <w:sz w:val="24"/>
          <w:szCs w:val="24"/>
        </w:rPr>
        <w:t xml:space="preserve"> o  převzetí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díla</w:t>
      </w:r>
      <w:r w:rsidRPr="009B58B2">
        <w:rPr>
          <w:rFonts w:ascii="Times New Roman" w:hAnsi="Times New Roman"/>
          <w:sz w:val="24"/>
          <w:szCs w:val="24"/>
        </w:rPr>
        <w:t xml:space="preserve">.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Pro vyloučení pochybností, </w:t>
      </w:r>
      <w:r w:rsidRPr="009B58B2">
        <w:rPr>
          <w:rFonts w:ascii="Times New Roman" w:hAnsi="Times New Roman"/>
          <w:sz w:val="24"/>
          <w:szCs w:val="24"/>
        </w:rPr>
        <w:t>Objednatel není povinen převzít dílo vykazující vady a nedodělky bránící užívání díla.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</w:rPr>
        <w:t>Smluvní strany tímto vylučují aplikaci ustanovení § 2605 (dokončení díla a důsledky převzetí díla bez výhrad), § 2606 (postupné předání), § 2608 a § 2628 (povinnost objednatele převzít dílo s drobnými vadami)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zákona č. </w:t>
      </w:r>
      <w:proofErr w:type="gramStart"/>
      <w:r w:rsidRPr="009B58B2">
        <w:rPr>
          <w:rFonts w:ascii="Times New Roman" w:hAnsi="Times New Roman"/>
          <w:sz w:val="24"/>
          <w:szCs w:val="24"/>
          <w:lang w:val="cs-CZ"/>
        </w:rPr>
        <w:t>89/201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2Sb., </w:t>
      </w:r>
      <w:r w:rsidRPr="009B58B2">
        <w:rPr>
          <w:rFonts w:ascii="Times New Roman" w:hAnsi="Times New Roman"/>
          <w:sz w:val="24"/>
          <w:szCs w:val="24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>o</w:t>
      </w:r>
      <w:r w:rsidRPr="009B58B2">
        <w:rPr>
          <w:rFonts w:ascii="Times New Roman" w:hAnsi="Times New Roman"/>
          <w:sz w:val="24"/>
          <w:szCs w:val="24"/>
        </w:rPr>
        <w:t>bčansk</w:t>
      </w:r>
      <w:r>
        <w:rPr>
          <w:rFonts w:ascii="Times New Roman" w:hAnsi="Times New Roman"/>
          <w:sz w:val="24"/>
          <w:szCs w:val="24"/>
          <w:lang w:val="cs-CZ"/>
        </w:rPr>
        <w:t>ého</w:t>
      </w:r>
      <w:proofErr w:type="gramEnd"/>
      <w:r w:rsidRPr="009B58B2">
        <w:rPr>
          <w:rFonts w:ascii="Times New Roman" w:hAnsi="Times New Roman"/>
          <w:sz w:val="24"/>
          <w:szCs w:val="24"/>
        </w:rPr>
        <w:t xml:space="preserve"> zákoníku. 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bookmarkStart w:id="5" w:name="_Ref150314300"/>
      <w:r w:rsidRPr="009B58B2">
        <w:rPr>
          <w:rFonts w:ascii="Times New Roman" w:hAnsi="Times New Roman"/>
          <w:sz w:val="24"/>
          <w:szCs w:val="24"/>
        </w:rPr>
        <w:lastRenderedPageBreak/>
        <w:t>Záruka na dílo</w:t>
      </w:r>
      <w:bookmarkEnd w:id="5"/>
    </w:p>
    <w:p w:rsidR="00F0507F" w:rsidRPr="00B42709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325EBB">
        <w:rPr>
          <w:rFonts w:ascii="Times New Roman" w:hAnsi="Times New Roman"/>
          <w:sz w:val="24"/>
          <w:szCs w:val="24"/>
        </w:rPr>
        <w:t xml:space="preserve">Zhotovitel poskytuje na dílo uvedené v čl. </w:t>
      </w:r>
      <w:r w:rsidRPr="00325EBB">
        <w:rPr>
          <w:rFonts w:ascii="Times New Roman" w:hAnsi="Times New Roman"/>
          <w:sz w:val="24"/>
          <w:szCs w:val="24"/>
          <w:lang w:val="cs-CZ"/>
        </w:rPr>
        <w:t>I.</w:t>
      </w:r>
      <w:r w:rsidRPr="00325EBB">
        <w:rPr>
          <w:rFonts w:ascii="Times New Roman" w:hAnsi="Times New Roman"/>
          <w:sz w:val="24"/>
          <w:szCs w:val="24"/>
        </w:rPr>
        <w:t xml:space="preserve"> záruku v délce </w:t>
      </w:r>
      <w:r w:rsidRPr="00325EBB">
        <w:rPr>
          <w:rFonts w:ascii="Times New Roman" w:hAnsi="Times New Roman"/>
          <w:b/>
          <w:sz w:val="24"/>
          <w:szCs w:val="24"/>
          <w:lang w:val="cs-CZ"/>
        </w:rPr>
        <w:t>60</w:t>
      </w:r>
      <w:r w:rsidRPr="00325EBB">
        <w:rPr>
          <w:rFonts w:ascii="Times New Roman" w:hAnsi="Times New Roman"/>
          <w:b/>
          <w:sz w:val="24"/>
          <w:szCs w:val="24"/>
        </w:rPr>
        <w:t xml:space="preserve"> měsíců</w:t>
      </w:r>
      <w:r w:rsidRPr="00325E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325EBB">
        <w:rPr>
          <w:rFonts w:ascii="Times New Roman" w:hAnsi="Times New Roman"/>
          <w:sz w:val="24"/>
          <w:szCs w:val="24"/>
          <w:lang w:val="cs-CZ"/>
        </w:rPr>
        <w:t>vyjma</w:t>
      </w:r>
      <w:r w:rsidRPr="00325E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325EBB">
        <w:rPr>
          <w:rFonts w:ascii="Times New Roman" w:hAnsi="Times New Roman"/>
          <w:sz w:val="24"/>
          <w:szCs w:val="24"/>
          <w:lang w:val="cs-CZ"/>
        </w:rPr>
        <w:t>záruky na spotřební elektromateriál do nového rozvaděče a svítidel, na které se vztahuje záruka dle výrobce.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left" w:pos="600"/>
        </w:tabs>
        <w:spacing w:beforeLines="50" w:before="120"/>
        <w:ind w:left="653" w:hangingChars="272" w:hanging="653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ab/>
        <w:t>Záru</w:t>
      </w:r>
      <w:r w:rsidRPr="009B58B2">
        <w:rPr>
          <w:rFonts w:ascii="Times New Roman" w:hAnsi="Times New Roman"/>
          <w:sz w:val="24"/>
          <w:szCs w:val="24"/>
          <w:lang w:val="cs-CZ"/>
        </w:rPr>
        <w:t>ční doba</w:t>
      </w:r>
      <w:r w:rsidRPr="009B58B2">
        <w:rPr>
          <w:rFonts w:ascii="Times New Roman" w:hAnsi="Times New Roman"/>
          <w:sz w:val="24"/>
          <w:szCs w:val="24"/>
        </w:rPr>
        <w:t xml:space="preserve"> počíná běžet dnem předání a převzetí díla.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Po dobu záruční doby zhotovitel garantuje, že dílo bude mít předepsané vlastnosti, a dále že dílo a jakákoli jeho součást budou plně funkční, použitelné a prosty jakýchkoliv vad během celé záruční doby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s výjimkou vad způsobených objednatelem</w:t>
      </w:r>
      <w:r w:rsidRPr="009B58B2">
        <w:rPr>
          <w:rFonts w:ascii="Times New Roman" w:hAnsi="Times New Roman"/>
          <w:sz w:val="24"/>
          <w:szCs w:val="24"/>
        </w:rPr>
        <w:t xml:space="preserve">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Oznámení vad musí být zasláno zhotoviteli písemně bez zbytečného odkladu po jejich zajištění. V oznámení vad musí být vada popsána. Pro určení dne oznámení vad zhotoviteli platí datum odeslání zprávy, jejíž přijetí musí být potvrzeno zhotovitelem.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4.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O odstranění vady bude sepsán protokol, který podepíší obě smluvní strany. Protokol vystaví zhotovitel a musí v něm být uvedeno: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jméno zástupců smluvních stran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číslo smlouvy o dílo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datum uplatnění a číslo jednací reklamace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popis a rozsah vady a způsob jejího odstranění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datum zahájení a odstranění vady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celková doba trvání vady od zjištění do odstranění</w:t>
      </w:r>
    </w:p>
    <w:p w:rsidR="00F0507F" w:rsidRPr="009B58B2" w:rsidRDefault="00F0507F" w:rsidP="00F0507F">
      <w:pPr>
        <w:numPr>
          <w:ilvl w:val="0"/>
          <w:numId w:val="29"/>
        </w:numPr>
        <w:tabs>
          <w:tab w:val="clear" w:pos="360"/>
          <w:tab w:val="left" w:pos="840"/>
        </w:tabs>
        <w:spacing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vyjádření, zda vada bránila řádnému užívání díla.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5.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Zjištěné vady odstraňuje zhotovitel bezodkladně, vlastním nákladem a tak, aby dílo udržel v dobrém provozuschopném stavu. V případě prodlení zhotovitele s odstraněním vad, je objednatel oprávněn zajistit odstranění vad na náklad zhotovitele.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6.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Zhotovitel na žádost objednatele odstraní reklamovanou závadu i v případě, že jím nebude uznána s tím, že prokáže-li reklamaci za neoprávněnou, uhradí objednatel náklady spojené s odstraněním vady včetně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přiměřených </w:t>
      </w:r>
      <w:r w:rsidRPr="009B58B2">
        <w:rPr>
          <w:rFonts w:ascii="Times New Roman" w:hAnsi="Times New Roman"/>
          <w:sz w:val="24"/>
          <w:szCs w:val="24"/>
        </w:rPr>
        <w:t>nákladů zhotovitele na prokázání neoprávněnosti reklamace.</w:t>
      </w:r>
    </w:p>
    <w:p w:rsidR="00F0507F" w:rsidRPr="00921CA7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7.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S odstraněním vad a reklamací bude započato okamžitě po zjištění závady a oznámení zhotoviteli, nejpozději do 5 dnů, nedohodnou-li se obě smluvní strany jinak. 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Smluvní pokuty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  <w:t xml:space="preserve">Je-li zhotovitel v prodlení s řádným dokončením a předáním díla ve lhůtě uvedené v článku III. této smlouvy, resp. některé jeho části v některém ze sjednaných termínů včetně dílčích </w:t>
      </w:r>
      <w:r>
        <w:rPr>
          <w:rFonts w:ascii="Times New Roman" w:hAnsi="Times New Roman"/>
          <w:sz w:val="24"/>
          <w:szCs w:val="24"/>
          <w:lang w:val="cs-CZ"/>
        </w:rPr>
        <w:t>termínů uvedených v článku III.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této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>smlouvy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zhotovitel zaplatí objednateli smluvní pokutu ve výši </w:t>
      </w:r>
      <w:r>
        <w:rPr>
          <w:rFonts w:ascii="Times New Roman" w:hAnsi="Times New Roman"/>
          <w:b/>
          <w:sz w:val="24"/>
          <w:szCs w:val="24"/>
          <w:lang w:val="cs-CZ"/>
        </w:rPr>
        <w:t>1</w:t>
      </w:r>
      <w:r w:rsidRPr="006726B0">
        <w:rPr>
          <w:rFonts w:ascii="Times New Roman" w:hAnsi="Times New Roman"/>
          <w:b/>
          <w:sz w:val="24"/>
          <w:szCs w:val="24"/>
          <w:lang w:val="cs-CZ"/>
        </w:rPr>
        <w:t>.000,- Kč</w:t>
      </w:r>
      <w:r w:rsidRPr="009B58B2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za každý i započatý den prodlení. V případě, že dílo nebude řádně </w:t>
      </w:r>
      <w:r>
        <w:rPr>
          <w:rFonts w:ascii="Times New Roman" w:hAnsi="Times New Roman"/>
          <w:sz w:val="24"/>
          <w:szCs w:val="24"/>
          <w:lang w:val="cs-CZ"/>
        </w:rPr>
        <w:t>dokončeno a předáno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ani po</w:t>
      </w:r>
      <w:r>
        <w:rPr>
          <w:rFonts w:ascii="Times New Roman" w:hAnsi="Times New Roman"/>
          <w:sz w:val="24"/>
          <w:szCs w:val="24"/>
          <w:lang w:val="cs-CZ"/>
        </w:rPr>
        <w:t xml:space="preserve"> 2015,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bude od tohoto data smluvní pokuta ve </w:t>
      </w:r>
      <w:r w:rsidRPr="006726B0">
        <w:rPr>
          <w:rFonts w:ascii="Times New Roman" w:hAnsi="Times New Roman"/>
          <w:sz w:val="24"/>
          <w:szCs w:val="24"/>
          <w:lang w:val="cs-CZ"/>
        </w:rPr>
        <w:t xml:space="preserve">výši </w:t>
      </w:r>
      <w:r>
        <w:rPr>
          <w:rFonts w:ascii="Times New Roman" w:hAnsi="Times New Roman"/>
          <w:b/>
          <w:sz w:val="24"/>
          <w:szCs w:val="24"/>
          <w:lang w:val="cs-CZ"/>
        </w:rPr>
        <w:t>2</w:t>
      </w:r>
      <w:r w:rsidRPr="006726B0">
        <w:rPr>
          <w:rFonts w:ascii="Times New Roman" w:hAnsi="Times New Roman"/>
          <w:b/>
          <w:sz w:val="24"/>
          <w:szCs w:val="24"/>
          <w:lang w:val="cs-CZ"/>
        </w:rPr>
        <w:t>.000,- Kč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za každý i započatý den prodlení po tomto datu.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Je-li zhotovitel v prodlení s odstraněním vad a nedodělků uvedených v protokolu o převzetí díla ve stanovených termínech,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9B58B2">
        <w:rPr>
          <w:rFonts w:ascii="Times New Roman" w:hAnsi="Times New Roman"/>
          <w:sz w:val="24"/>
          <w:szCs w:val="24"/>
        </w:rPr>
        <w:t xml:space="preserve">zaplatí </w:t>
      </w:r>
      <w:r w:rsidRPr="009B58B2">
        <w:rPr>
          <w:rFonts w:ascii="Times New Roman" w:hAnsi="Times New Roman"/>
          <w:sz w:val="24"/>
          <w:szCs w:val="24"/>
          <w:lang w:val="cs-CZ"/>
        </w:rPr>
        <w:t>o</w:t>
      </w:r>
      <w:proofErr w:type="spellStart"/>
      <w:r w:rsidRPr="009B58B2">
        <w:rPr>
          <w:rFonts w:ascii="Times New Roman" w:hAnsi="Times New Roman"/>
          <w:sz w:val="24"/>
          <w:szCs w:val="24"/>
        </w:rPr>
        <w:t>bjednateli</w:t>
      </w:r>
      <w:proofErr w:type="spellEnd"/>
      <w:r w:rsidRPr="009B58B2">
        <w:rPr>
          <w:rFonts w:ascii="Times New Roman" w:hAnsi="Times New Roman"/>
          <w:sz w:val="24"/>
          <w:szCs w:val="24"/>
        </w:rPr>
        <w:t xml:space="preserve"> smluvní pokutu a ve výši </w:t>
      </w:r>
      <w:r w:rsidRPr="009B58B2">
        <w:rPr>
          <w:rFonts w:ascii="Times New Roman" w:hAnsi="Times New Roman"/>
          <w:b/>
          <w:sz w:val="24"/>
          <w:szCs w:val="24"/>
        </w:rPr>
        <w:t>1 000,-- Kč</w:t>
      </w:r>
      <w:r w:rsidRPr="009B58B2">
        <w:rPr>
          <w:rFonts w:ascii="Times New Roman" w:hAnsi="Times New Roman"/>
          <w:sz w:val="24"/>
          <w:szCs w:val="24"/>
        </w:rPr>
        <w:t xml:space="preserve"> za každý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i započatý </w:t>
      </w:r>
      <w:r w:rsidRPr="009B58B2">
        <w:rPr>
          <w:rFonts w:ascii="Times New Roman" w:hAnsi="Times New Roman"/>
          <w:sz w:val="24"/>
          <w:szCs w:val="24"/>
        </w:rPr>
        <w:t xml:space="preserve">den prodlení a vadu.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lastRenderedPageBreak/>
        <w:t>3</w:t>
      </w:r>
      <w:r w:rsidRPr="009B58B2">
        <w:rPr>
          <w:rFonts w:ascii="Times New Roman" w:hAnsi="Times New Roman"/>
          <w:sz w:val="24"/>
          <w:szCs w:val="24"/>
        </w:rPr>
        <w:t>.</w:t>
      </w:r>
      <w:r w:rsidRPr="009B58B2">
        <w:rPr>
          <w:rFonts w:ascii="Times New Roman" w:hAnsi="Times New Roman"/>
          <w:sz w:val="24"/>
          <w:szCs w:val="24"/>
        </w:rPr>
        <w:tab/>
        <w:t xml:space="preserve">Je-li 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9B58B2">
        <w:rPr>
          <w:rFonts w:ascii="Times New Roman" w:hAnsi="Times New Roman"/>
          <w:sz w:val="24"/>
          <w:szCs w:val="24"/>
        </w:rPr>
        <w:t xml:space="preserve">hotovitel v prodlení s nástupem k odstranění vad reklamovaných v záruční </w:t>
      </w:r>
      <w:proofErr w:type="gramStart"/>
      <w:r w:rsidRPr="009B58B2">
        <w:rPr>
          <w:rFonts w:ascii="Times New Roman" w:hAnsi="Times New Roman"/>
          <w:sz w:val="24"/>
          <w:szCs w:val="24"/>
        </w:rPr>
        <w:t>době  nebo</w:t>
      </w:r>
      <w:proofErr w:type="gramEnd"/>
      <w:r w:rsidRPr="009B58B2">
        <w:rPr>
          <w:rFonts w:ascii="Times New Roman" w:hAnsi="Times New Roman"/>
          <w:sz w:val="24"/>
          <w:szCs w:val="24"/>
        </w:rPr>
        <w:t xml:space="preserve"> v prodlení s odstraněním vad ohlášených v záruční době, zhotovitel zaplatí objednateli smluvní pokutu ve výši </w:t>
      </w:r>
      <w:r w:rsidRPr="009B58B2">
        <w:rPr>
          <w:rFonts w:ascii="Times New Roman" w:hAnsi="Times New Roman"/>
          <w:b/>
          <w:sz w:val="24"/>
          <w:szCs w:val="24"/>
        </w:rPr>
        <w:t xml:space="preserve">1 000,-- Kč </w:t>
      </w:r>
      <w:r w:rsidRPr="009B58B2">
        <w:rPr>
          <w:rFonts w:ascii="Times New Roman" w:hAnsi="Times New Roman"/>
          <w:sz w:val="24"/>
          <w:szCs w:val="24"/>
        </w:rPr>
        <w:t xml:space="preserve">za každý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i započatý </w:t>
      </w:r>
      <w:r w:rsidRPr="009B58B2">
        <w:rPr>
          <w:rFonts w:ascii="Times New Roman" w:hAnsi="Times New Roman"/>
          <w:sz w:val="24"/>
          <w:szCs w:val="24"/>
        </w:rPr>
        <w:t>den prodlení a vadu.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4.</w:t>
      </w:r>
      <w:r w:rsidRPr="009B58B2">
        <w:rPr>
          <w:rFonts w:ascii="Times New Roman" w:hAnsi="Times New Roman"/>
          <w:sz w:val="24"/>
          <w:szCs w:val="24"/>
          <w:lang w:val="cs-CZ"/>
        </w:rPr>
        <w:tab/>
        <w:t xml:space="preserve">je-li zhotovitel v prodlení s vyklizením </w:t>
      </w:r>
      <w:proofErr w:type="gramStart"/>
      <w:r w:rsidRPr="009B58B2">
        <w:rPr>
          <w:rFonts w:ascii="Times New Roman" w:hAnsi="Times New Roman"/>
          <w:sz w:val="24"/>
          <w:szCs w:val="24"/>
          <w:lang w:val="cs-CZ"/>
        </w:rPr>
        <w:t xml:space="preserve">staveniště, </w:t>
      </w:r>
      <w:r w:rsidRPr="009B58B2">
        <w:rPr>
          <w:rFonts w:ascii="Times New Roman" w:hAnsi="Times New Roman"/>
          <w:sz w:val="24"/>
          <w:szCs w:val="24"/>
        </w:rPr>
        <w:t xml:space="preserve"> zhotovitel</w:t>
      </w:r>
      <w:proofErr w:type="gramEnd"/>
      <w:r w:rsidRPr="009B58B2">
        <w:rPr>
          <w:rFonts w:ascii="Times New Roman" w:hAnsi="Times New Roman"/>
          <w:sz w:val="24"/>
          <w:szCs w:val="24"/>
        </w:rPr>
        <w:t xml:space="preserve"> zaplatí objednateli smluvní pokutu ve výši </w:t>
      </w:r>
      <w:r>
        <w:rPr>
          <w:rFonts w:ascii="Times New Roman" w:hAnsi="Times New Roman"/>
          <w:b/>
          <w:sz w:val="24"/>
          <w:szCs w:val="24"/>
          <w:lang w:val="cs-CZ"/>
        </w:rPr>
        <w:t>1</w:t>
      </w:r>
      <w:r w:rsidRPr="009B58B2">
        <w:rPr>
          <w:rFonts w:ascii="Times New Roman" w:hAnsi="Times New Roman"/>
          <w:b/>
          <w:sz w:val="24"/>
          <w:szCs w:val="24"/>
        </w:rPr>
        <w:t xml:space="preserve"> 000,-- Kč</w:t>
      </w:r>
      <w:r w:rsidRPr="009B58B2">
        <w:rPr>
          <w:rFonts w:ascii="Times New Roman" w:hAnsi="Times New Roman"/>
          <w:sz w:val="24"/>
          <w:szCs w:val="24"/>
        </w:rPr>
        <w:t xml:space="preserve"> za každý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i započatý </w:t>
      </w:r>
      <w:r w:rsidRPr="009B58B2">
        <w:rPr>
          <w:rFonts w:ascii="Times New Roman" w:hAnsi="Times New Roman"/>
          <w:sz w:val="24"/>
          <w:szCs w:val="24"/>
        </w:rPr>
        <w:t>den prodlení.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5.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Smluvní pokuty jsou splatné do 30 kalendářních dnů od vyúčtování.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6. 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Uhrazení jakékoliv smluvní pokuty dle této smlouvy se nedotýká práva objednatele na náhradu </w:t>
      </w:r>
      <w:r w:rsidRPr="009B58B2">
        <w:rPr>
          <w:rFonts w:ascii="Times New Roman" w:hAnsi="Times New Roman"/>
          <w:sz w:val="24"/>
          <w:szCs w:val="24"/>
          <w:lang w:val="cs-CZ"/>
        </w:rPr>
        <w:t>škody</w:t>
      </w:r>
      <w:r w:rsidRPr="009B58B2">
        <w:rPr>
          <w:rFonts w:ascii="Times New Roman" w:hAnsi="Times New Roman"/>
          <w:sz w:val="24"/>
          <w:szCs w:val="24"/>
        </w:rPr>
        <w:t xml:space="preserve"> v plné výši, která vznikne objednateli v důsledku porušení této smlouvy </w:t>
      </w:r>
      <w:r w:rsidRPr="009B58B2">
        <w:rPr>
          <w:rFonts w:ascii="Times New Roman" w:hAnsi="Times New Roman"/>
          <w:sz w:val="24"/>
          <w:szCs w:val="24"/>
          <w:lang w:val="cs-CZ"/>
        </w:rPr>
        <w:t>z</w:t>
      </w:r>
      <w:r w:rsidRPr="009B58B2">
        <w:rPr>
          <w:rFonts w:ascii="Times New Roman" w:hAnsi="Times New Roman"/>
          <w:sz w:val="24"/>
          <w:szCs w:val="24"/>
        </w:rPr>
        <w:t>hotovitelem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Ostatní ustanovení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Objednatel a zhotovitel se zavazují, že obchodní a technické informace, které jim byly svěřeny smluvním partnerem, nezpřístupní třetím osobám bez písemného souhlasu a nepoužijí tyto informace ani pro jiné účely</w:t>
      </w:r>
      <w:r w:rsidRPr="009B58B2">
        <w:rPr>
          <w:rFonts w:ascii="Times New Roman" w:hAnsi="Times New Roman"/>
          <w:sz w:val="24"/>
          <w:szCs w:val="24"/>
          <w:lang w:val="cs-CZ"/>
        </w:rPr>
        <w:t>,</w:t>
      </w:r>
      <w:r w:rsidRPr="009B58B2">
        <w:rPr>
          <w:rFonts w:ascii="Times New Roman" w:hAnsi="Times New Roman"/>
          <w:sz w:val="24"/>
          <w:szCs w:val="24"/>
        </w:rPr>
        <w:t xml:space="preserve"> než pro plnění podmínek této smlouvy, a to i v období po předání a převzetí díla.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bude při plnění předmětu této smlouvy postupovat s odbornou péčí. Zavazuje se dodržovat obecně závazné předpisy, technické normy a podmínky této smlouvy. Zhotovitel se bude řídit výchozími podklady objednatele, pokyny objednatele, resp. jeho zástupci pro věci technické, zápisy a dohodami oprávněných pracovníků smluvních stran a rozhodnutími a vyjádřeními kompetentních orgánů státní správy.</w:t>
      </w:r>
    </w:p>
    <w:p w:rsidR="00F0507F" w:rsidRPr="008C74E9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Zhotovitel je povinen předložit objedna</w:t>
      </w:r>
      <w:r w:rsidRPr="009B58B2">
        <w:rPr>
          <w:rFonts w:ascii="Times New Roman" w:hAnsi="Times New Roman"/>
          <w:sz w:val="24"/>
          <w:szCs w:val="24"/>
          <w:lang w:val="cs-CZ"/>
        </w:rPr>
        <w:t>t</w:t>
      </w:r>
      <w:r w:rsidRPr="009B58B2">
        <w:rPr>
          <w:rFonts w:ascii="Times New Roman" w:hAnsi="Times New Roman"/>
          <w:sz w:val="24"/>
          <w:szCs w:val="24"/>
        </w:rPr>
        <w:t>eli písemný seznam všech svých předpokládaných subdodavatelů. Ke změně subdodavatele může dojít pouze se souhlasem objednatele. Pokud dojde ke změně subdodavatele (týká se i subdodavatele, prostřednictvím kterého zhotovitel prokazoval v zadávacím řízení kvalifikaci), musí zhotovitel prokázat, že se jedná o subdodavatele stejně kvalifikovaného. Změna subdodavatele musí být schválena vždy před jejím provedením, a to po předložení výpisu z obchodního rejstříku subdodavatele a smlouvy mezi zhotovitelem díla a novým subdodavatelem uzavřenou ve smyslu §51 odst. 4 písmene b) zákona o veřejných zakázkách.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>Odstoupení od smlouvy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1.     </w:t>
      </w:r>
      <w:r w:rsidRPr="009B58B2">
        <w:rPr>
          <w:rFonts w:ascii="Times New Roman" w:hAnsi="Times New Roman"/>
          <w:sz w:val="24"/>
          <w:szCs w:val="24"/>
        </w:rPr>
        <w:t>Zhotovitel i objednatel mohou odstoupit od smlouvy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v případech stanovených příslušnými ustanoveními zákona č. 89/2012 Sb., občanský zákoník.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Objednatel může odstoupit od smlouvy (z důvodu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podstatného </w:t>
      </w:r>
      <w:r w:rsidRPr="009B58B2">
        <w:rPr>
          <w:rFonts w:ascii="Times New Roman" w:hAnsi="Times New Roman"/>
          <w:sz w:val="24"/>
          <w:szCs w:val="24"/>
        </w:rPr>
        <w:t xml:space="preserve">neplnění smluvních závazků zhotovitelem) </w:t>
      </w:r>
      <w:r w:rsidRPr="009B58B2">
        <w:rPr>
          <w:rFonts w:ascii="Times New Roman" w:hAnsi="Times New Roman"/>
          <w:sz w:val="24"/>
          <w:szCs w:val="24"/>
          <w:lang w:val="cs-CZ"/>
        </w:rPr>
        <w:t>zejména</w:t>
      </w:r>
      <w:r w:rsidRPr="009B58B2">
        <w:rPr>
          <w:rFonts w:ascii="Times New Roman" w:hAnsi="Times New Roman"/>
          <w:sz w:val="24"/>
          <w:szCs w:val="24"/>
        </w:rPr>
        <w:t xml:space="preserve"> pokud:</w:t>
      </w:r>
    </w:p>
    <w:p w:rsidR="00F0507F" w:rsidRPr="009B58B2" w:rsidRDefault="00F0507F" w:rsidP="00F0507F">
      <w:pPr>
        <w:numPr>
          <w:ilvl w:val="0"/>
          <w:numId w:val="28"/>
        </w:numPr>
        <w:tabs>
          <w:tab w:val="clear" w:pos="504"/>
          <w:tab w:val="left" w:pos="840"/>
          <w:tab w:val="left" w:pos="5280"/>
        </w:tabs>
        <w:spacing w:beforeLines="25"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zhotovitel provádí dílo v prokazatelně nižší než požadované kvalitě</w:t>
      </w:r>
    </w:p>
    <w:p w:rsidR="00F0507F" w:rsidRPr="009B58B2" w:rsidRDefault="00F0507F" w:rsidP="00F0507F">
      <w:pPr>
        <w:numPr>
          <w:ilvl w:val="0"/>
          <w:numId w:val="28"/>
        </w:numPr>
        <w:tabs>
          <w:tab w:val="clear" w:pos="504"/>
          <w:tab w:val="left" w:pos="840"/>
          <w:tab w:val="left" w:pos="5280"/>
        </w:tabs>
        <w:spacing w:beforeLines="25"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 xml:space="preserve">zhotovitel používá při zhotovení díla materiály prokazatelně nižší než požadované kvality    </w:t>
      </w:r>
    </w:p>
    <w:p w:rsidR="00F0507F" w:rsidRPr="009B58B2" w:rsidRDefault="00F0507F" w:rsidP="00F0507F">
      <w:pPr>
        <w:numPr>
          <w:ilvl w:val="0"/>
          <w:numId w:val="28"/>
        </w:numPr>
        <w:tabs>
          <w:tab w:val="clear" w:pos="504"/>
          <w:tab w:val="left" w:pos="840"/>
          <w:tab w:val="left" w:pos="5280"/>
        </w:tabs>
        <w:spacing w:beforeLines="25" w:before="60" w:after="0" w:line="240" w:lineRule="auto"/>
        <w:ind w:left="840" w:hanging="240"/>
        <w:jc w:val="both"/>
        <w:rPr>
          <w:bCs/>
          <w:sz w:val="24"/>
          <w:szCs w:val="24"/>
        </w:rPr>
      </w:pPr>
      <w:r w:rsidRPr="009B58B2">
        <w:rPr>
          <w:bCs/>
          <w:sz w:val="24"/>
          <w:szCs w:val="24"/>
        </w:rPr>
        <w:t>zhotovitel je v podstatném prodlení se zhotovením díla ve smluvních termínech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left" w:pos="600"/>
        </w:tabs>
        <w:spacing w:beforeLines="50" w:before="120"/>
        <w:ind w:left="653" w:hangingChars="272" w:hanging="653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ab/>
        <w:t>avšak teprve poté, kdy na neplnění smluvních závazků zhotovitele předem písemně upozornil a poskytl odpovídající lhůtu k nápravě.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lastRenderedPageBreak/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Objednatel má právo odstoupit od smlouvy také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v </w:t>
      </w:r>
      <w:r w:rsidRPr="009B58B2">
        <w:rPr>
          <w:rFonts w:ascii="Times New Roman" w:hAnsi="Times New Roman"/>
          <w:sz w:val="24"/>
          <w:szCs w:val="24"/>
        </w:rPr>
        <w:t>případě, že zhotovitel uvedl v nabídce informace nebo doklady, které neodpovídají skutečnosti a měly nebo mohly mít vliv na výsledek zadávacího řízení.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4.   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B58B2">
        <w:rPr>
          <w:rFonts w:ascii="Times New Roman" w:hAnsi="Times New Roman"/>
          <w:sz w:val="24"/>
          <w:szCs w:val="24"/>
          <w:lang w:val="cs-CZ"/>
        </w:rPr>
        <w:t>Nároky smluvních stran při odstoupení od smlouvy se řídí příslušnými ustanoveními zákona č. 89/2012 Sb., občanský zákoník.</w:t>
      </w:r>
    </w:p>
    <w:p w:rsidR="00F0507F" w:rsidRPr="009B58B2" w:rsidRDefault="00F0507F" w:rsidP="00F0507F">
      <w:pPr>
        <w:pStyle w:val="Nadpis5"/>
        <w:numPr>
          <w:ilvl w:val="0"/>
          <w:numId w:val="27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1560"/>
          <w:tab w:val="clear" w:pos="3119"/>
          <w:tab w:val="left" w:pos="1418"/>
        </w:tabs>
        <w:spacing w:beforeLines="200" w:before="480"/>
        <w:ind w:left="482" w:hanging="482"/>
        <w:jc w:val="center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Závěrečná ustanovení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100" w:before="24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1.</w:t>
      </w:r>
      <w:r w:rsidRPr="009B58B2">
        <w:rPr>
          <w:rFonts w:ascii="Times New Roman" w:hAnsi="Times New Roman"/>
          <w:sz w:val="24"/>
          <w:szCs w:val="24"/>
          <w:lang w:val="cs-CZ"/>
        </w:rPr>
        <w:tab/>
        <w:t>Otázky výslovně touto smlouvou neupravené se řídí právním řádem České republiky, zejména ustanoveními zákona č. 89/2012 Sb., občanský zákoník.</w:t>
      </w:r>
      <w:r w:rsidRPr="009B58B2">
        <w:rPr>
          <w:rFonts w:ascii="Times New Roman" w:hAnsi="Times New Roman"/>
          <w:sz w:val="24"/>
          <w:szCs w:val="24"/>
        </w:rPr>
        <w:t xml:space="preserve"> Nedílnou součástí a přílohou této smlouvy </w:t>
      </w:r>
      <w:r w:rsidRPr="009B58B2">
        <w:rPr>
          <w:rFonts w:ascii="Times New Roman" w:hAnsi="Times New Roman"/>
          <w:sz w:val="24"/>
          <w:szCs w:val="24"/>
          <w:lang w:val="cs-CZ"/>
        </w:rPr>
        <w:t>je oceněný výkaz výměr z nabídky uchazeče, který je upraven dle výsledku e-aukce a oboustranně odsouhlasený harmonogram prací.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</w:rPr>
        <w:t xml:space="preserve">Zhotovitel si je vědom, že je ve smyslu zákona č. 320/2001 Sb., o finanční kontrole ve veřejné správě, povinen spolupůsobit při výkonu finanční kontroly. Zhotovitel se ve spolupráci s objednatelem zavazuje poskytnout kontrolním orgánům jakékoliv dokumenty vztahující se k realizaci projektu, podat informace a umožnit vstup do svého sídla a jakýchkoliv dalších prostor a na pozemky související s projektem nebo jeho realizací.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jc w:val="left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</w:rPr>
        <w:t>Veškeré změny a doplnění této smlouvy je možno provádět pouze písemnými dodatky, podepsanými oběma smluvními stranami.</w:t>
      </w:r>
      <w:r w:rsidRPr="009B58B2">
        <w:rPr>
          <w:rFonts w:ascii="Times New Roman" w:hAnsi="Times New Roman"/>
          <w:sz w:val="24"/>
          <w:szCs w:val="24"/>
          <w:lang w:val="cs-CZ"/>
        </w:rPr>
        <w:br/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2.  Smluvní s</w:t>
      </w:r>
      <w:r w:rsidRPr="009B58B2">
        <w:rPr>
          <w:rFonts w:ascii="Times New Roman" w:hAnsi="Times New Roman"/>
          <w:sz w:val="24"/>
          <w:szCs w:val="24"/>
        </w:rPr>
        <w:t xml:space="preserve">trany se dohodly, že obchodní zvyklosti nemají přednost před žádným </w:t>
      </w:r>
      <w:r w:rsidRPr="009B58B2">
        <w:rPr>
          <w:rFonts w:ascii="Times New Roman" w:hAnsi="Times New Roman"/>
          <w:sz w:val="24"/>
          <w:szCs w:val="24"/>
          <w:lang w:val="cs-CZ"/>
        </w:rPr>
        <w:br/>
        <w:t xml:space="preserve">          </w:t>
      </w:r>
      <w:r w:rsidRPr="009B58B2">
        <w:rPr>
          <w:rFonts w:ascii="Times New Roman" w:hAnsi="Times New Roman"/>
          <w:sz w:val="24"/>
          <w:szCs w:val="24"/>
        </w:rPr>
        <w:t>ustanovením zákona, a to ani před ustanoveními zákona, jež nemají donucující účinky.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</w:rPr>
        <w:t xml:space="preserve">Zhotovitel není oprávněn postoupit, převést ani zastavit tuto smlouvu ani jakákoli práva, povinnosti, dluhy, pohledávky nebo nároky vyplývající z této smlouvy bez předchozího písemného souhlasu objednatele.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Smluvní s</w:t>
      </w:r>
      <w:r w:rsidRPr="009B58B2">
        <w:rPr>
          <w:rFonts w:ascii="Times New Roman" w:hAnsi="Times New Roman"/>
          <w:sz w:val="24"/>
          <w:szCs w:val="24"/>
        </w:rPr>
        <w:t xml:space="preserve">trany tímto vylučují pro použití § 1740 odst. 3 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zákona č. 89/2012 Sb., </w:t>
      </w:r>
      <w:r w:rsidRPr="009B58B2">
        <w:rPr>
          <w:rFonts w:ascii="Times New Roman" w:hAnsi="Times New Roman"/>
          <w:sz w:val="24"/>
          <w:szCs w:val="24"/>
        </w:rPr>
        <w:t xml:space="preserve">občanského zákoníku, který stanoví, že smlouva je uzavřena i tehdy, kdy nedojde k úplné shodě projevů vůle smluvních stran. Strany tímto vylučují aplikaci ustanovení § 1751 odst. 2 </w:t>
      </w:r>
      <w:r w:rsidRPr="009B58B2">
        <w:rPr>
          <w:rFonts w:ascii="Times New Roman" w:hAnsi="Times New Roman"/>
          <w:sz w:val="24"/>
          <w:szCs w:val="24"/>
          <w:lang w:val="cs-CZ"/>
        </w:rPr>
        <w:t>zákona č. 89/2012 Sb., o</w:t>
      </w:r>
      <w:r w:rsidRPr="009B58B2">
        <w:rPr>
          <w:rFonts w:ascii="Times New Roman" w:hAnsi="Times New Roman"/>
          <w:sz w:val="24"/>
          <w:szCs w:val="24"/>
        </w:rPr>
        <w:t>bčanského zákoníku.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 xml:space="preserve">Smluvní strany se dohodly, že zhotovitel je povinen provádět dílo dle pokynů objednatele. </w:t>
      </w:r>
      <w:r w:rsidRPr="007539AE">
        <w:rPr>
          <w:rFonts w:ascii="Times New Roman" w:hAnsi="Times New Roman"/>
          <w:sz w:val="24"/>
          <w:szCs w:val="24"/>
          <w:lang w:val="cs-CZ"/>
        </w:rPr>
        <w:t>Zhotovitel není oprávněn odstoupit od této smlouvy z důvodu nevhodného příkazu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 (pokynu) nebo s použitím zřejmě nevhodné věci ve smyslu ustanovení § 2595 zákona č. 89/2012 </w:t>
      </w:r>
      <w:proofErr w:type="spellStart"/>
      <w:proofErr w:type="gramStart"/>
      <w:r w:rsidRPr="009B58B2">
        <w:rPr>
          <w:rFonts w:ascii="Times New Roman" w:hAnsi="Times New Roman"/>
          <w:sz w:val="24"/>
          <w:szCs w:val="24"/>
          <w:lang w:val="cs-CZ"/>
        </w:rPr>
        <w:t>Sb.,občanského</w:t>
      </w:r>
      <w:proofErr w:type="spellEnd"/>
      <w:proofErr w:type="gramEnd"/>
      <w:r w:rsidRPr="009B58B2">
        <w:rPr>
          <w:rFonts w:ascii="Times New Roman" w:hAnsi="Times New Roman"/>
          <w:sz w:val="24"/>
          <w:szCs w:val="24"/>
          <w:lang w:val="cs-CZ"/>
        </w:rPr>
        <w:t xml:space="preserve"> zákoníku.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Smluvní strany vylučují aplikaci ustanovení § 2609 zákona č. 89/2012 Sb., občanského zákoníku týkajícího se svépomocného prodeje.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</w:tabs>
        <w:spacing w:beforeLines="50" w:before="120"/>
        <w:ind w:left="567"/>
        <w:rPr>
          <w:rFonts w:ascii="Times New Roman" w:hAnsi="Times New Roman"/>
          <w:sz w:val="24"/>
          <w:szCs w:val="24"/>
          <w:lang w:val="cs-CZ"/>
        </w:rPr>
      </w:pPr>
      <w:r w:rsidRPr="00383E42">
        <w:rPr>
          <w:rFonts w:ascii="Times New Roman" w:hAnsi="Times New Roman"/>
          <w:sz w:val="24"/>
          <w:szCs w:val="24"/>
          <w:lang w:val="cs-CZ"/>
        </w:rPr>
        <w:t>Zhotovitel podpisem této smlouvy na sebe přebírá nebezpečí změny okolností ve smyslu ustanovení § 1765 odst. 2 zákona č. 89/2012 Sb.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3.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Tato smlouva je platná i pro případné právní nástupce smluvních stran.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4.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 xml:space="preserve">Tato smlouva je vyhotovena ve </w:t>
      </w:r>
      <w:r>
        <w:rPr>
          <w:rFonts w:ascii="Times New Roman" w:hAnsi="Times New Roman"/>
          <w:sz w:val="24"/>
          <w:szCs w:val="24"/>
          <w:lang w:val="cs-CZ"/>
        </w:rPr>
        <w:t xml:space="preserve">3 </w:t>
      </w:r>
      <w:r w:rsidRPr="009B58B2">
        <w:rPr>
          <w:rFonts w:ascii="Times New Roman" w:hAnsi="Times New Roman"/>
          <w:sz w:val="24"/>
          <w:szCs w:val="24"/>
        </w:rPr>
        <w:t xml:space="preserve">vyhotoveních, z nichž </w:t>
      </w:r>
      <w:r>
        <w:rPr>
          <w:rFonts w:ascii="Times New Roman" w:hAnsi="Times New Roman"/>
          <w:sz w:val="24"/>
          <w:szCs w:val="24"/>
          <w:lang w:val="cs-CZ"/>
        </w:rPr>
        <w:t xml:space="preserve">objednatel </w:t>
      </w:r>
      <w:r>
        <w:rPr>
          <w:rFonts w:ascii="Times New Roman" w:hAnsi="Times New Roman"/>
          <w:sz w:val="24"/>
          <w:szCs w:val="24"/>
        </w:rPr>
        <w:t>obdrží dvě vyhotovení</w:t>
      </w:r>
      <w:r>
        <w:rPr>
          <w:rFonts w:ascii="Times New Roman" w:hAnsi="Times New Roman"/>
          <w:sz w:val="24"/>
          <w:szCs w:val="24"/>
          <w:lang w:val="cs-CZ"/>
        </w:rPr>
        <w:t xml:space="preserve"> a zhotovitel jedno vyhotovení. 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t>5.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F0507F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  <w:r w:rsidRPr="009B58B2">
        <w:rPr>
          <w:rFonts w:ascii="Times New Roman" w:hAnsi="Times New Roman"/>
          <w:sz w:val="24"/>
          <w:szCs w:val="24"/>
          <w:lang w:val="cs-CZ"/>
        </w:rPr>
        <w:lastRenderedPageBreak/>
        <w:t>6.</w:t>
      </w:r>
      <w:r w:rsidRPr="009B58B2">
        <w:rPr>
          <w:rFonts w:ascii="Times New Roman" w:hAnsi="Times New Roman"/>
          <w:sz w:val="24"/>
          <w:szCs w:val="24"/>
          <w:lang w:val="cs-CZ"/>
        </w:rPr>
        <w:tab/>
      </w:r>
      <w:r w:rsidRPr="009B58B2">
        <w:rPr>
          <w:rFonts w:ascii="Times New Roman" w:hAnsi="Times New Roman"/>
          <w:sz w:val="24"/>
          <w:szCs w:val="24"/>
        </w:rPr>
        <w:t>Uzavření smlouvy o dílo schválila v souladu s § 102 odst. 3 zákona č. 128/2000 Sb., o obcích Rada města Milevska dne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20.09.2017</w:t>
      </w:r>
      <w:proofErr w:type="gramEnd"/>
      <w:r w:rsidRPr="009B58B2">
        <w:rPr>
          <w:rFonts w:ascii="Times New Roman" w:hAnsi="Times New Roman"/>
          <w:sz w:val="24"/>
          <w:szCs w:val="24"/>
        </w:rPr>
        <w:t xml:space="preserve"> usnesením č</w:t>
      </w:r>
      <w:r w:rsidRPr="009B58B2">
        <w:rPr>
          <w:rFonts w:ascii="Times New Roman" w:hAnsi="Times New Roman"/>
          <w:sz w:val="24"/>
          <w:szCs w:val="24"/>
          <w:lang w:val="cs-CZ"/>
        </w:rPr>
        <w:t xml:space="preserve">. </w:t>
      </w:r>
      <w:r>
        <w:rPr>
          <w:rFonts w:ascii="Times New Roman" w:hAnsi="Times New Roman"/>
          <w:sz w:val="24"/>
          <w:szCs w:val="24"/>
          <w:lang w:val="cs-CZ"/>
        </w:rPr>
        <w:t>328/17.</w:t>
      </w:r>
      <w:r w:rsidRPr="009B58B2">
        <w:rPr>
          <w:rFonts w:ascii="Times New Roman" w:hAnsi="Times New Roman"/>
          <w:sz w:val="24"/>
          <w:szCs w:val="24"/>
        </w:rPr>
        <w:t xml:space="preserve"> Toto prohlášení se činí v souladu s § 41 zákona č. 128/2000 Sb., o obcích v platném znění a považuje se za doložku potvrzující splnění tohoto zákona</w:t>
      </w:r>
      <w:r w:rsidRPr="009B58B2">
        <w:rPr>
          <w:rFonts w:ascii="Times New Roman" w:hAnsi="Times New Roman"/>
          <w:sz w:val="24"/>
          <w:szCs w:val="24"/>
          <w:lang w:val="cs-CZ"/>
        </w:rPr>
        <w:t>.</w:t>
      </w:r>
    </w:p>
    <w:p w:rsidR="00F0507F" w:rsidRPr="001333CF" w:rsidRDefault="00F0507F" w:rsidP="00F0507F">
      <w:pPr>
        <w:tabs>
          <w:tab w:val="num" w:pos="1074"/>
        </w:tabs>
        <w:spacing w:beforeLines="50" w:before="120"/>
        <w:ind w:left="567" w:hanging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7.    </w:t>
      </w:r>
      <w:r w:rsidRPr="001333CF">
        <w:rPr>
          <w:sz w:val="24"/>
          <w:szCs w:val="24"/>
          <w:lang w:eastAsia="x-none"/>
        </w:rPr>
        <w:t xml:space="preserve">V souladu se zákonem 340/2015 Sb., o registru smluv dojde k uveřejnění celého obsahu smlouvy včetně příloh. Smluvní strany se dohodly, že smlouvu </w:t>
      </w:r>
      <w:proofErr w:type="gramStart"/>
      <w:r w:rsidRPr="001333CF">
        <w:rPr>
          <w:sz w:val="24"/>
          <w:szCs w:val="24"/>
          <w:lang w:eastAsia="x-none"/>
        </w:rPr>
        <w:t>uveřejní,  prostřednictvím</w:t>
      </w:r>
      <w:proofErr w:type="gramEnd"/>
      <w:r w:rsidRPr="001333CF">
        <w:rPr>
          <w:sz w:val="24"/>
          <w:szCs w:val="24"/>
          <w:lang w:eastAsia="x-none"/>
        </w:rPr>
        <w:t xml:space="preserve"> registru smluv dle zákona č. 340/2015 Sb., o registru smluv, objednatel.</w:t>
      </w: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num" w:pos="1074"/>
        </w:tabs>
        <w:spacing w:beforeLines="50" w:before="120"/>
        <w:ind w:left="567" w:hanging="567"/>
        <w:rPr>
          <w:rFonts w:ascii="Times New Roman" w:hAnsi="Times New Roman"/>
          <w:sz w:val="24"/>
          <w:szCs w:val="24"/>
          <w:lang w:val="cs-CZ"/>
        </w:rPr>
      </w:pPr>
    </w:p>
    <w:p w:rsidR="00F0507F" w:rsidRPr="009B58B2" w:rsidRDefault="00F0507F" w:rsidP="00F0507F">
      <w:pPr>
        <w:pStyle w:val="Zkladntext"/>
        <w:keepNext/>
        <w:tabs>
          <w:tab w:val="clear" w:pos="567"/>
          <w:tab w:val="clear" w:pos="1560"/>
          <w:tab w:val="clear" w:pos="5670"/>
          <w:tab w:val="left" w:pos="600"/>
        </w:tabs>
        <w:spacing w:before="240"/>
        <w:rPr>
          <w:rFonts w:ascii="Times New Roman" w:hAnsi="Times New Roman"/>
          <w:i/>
          <w:sz w:val="24"/>
          <w:szCs w:val="24"/>
          <w:lang w:val="cs-CZ"/>
        </w:rPr>
      </w:pPr>
      <w:r w:rsidRPr="009B58B2">
        <w:rPr>
          <w:rFonts w:ascii="Times New Roman" w:hAnsi="Times New Roman"/>
          <w:i/>
          <w:sz w:val="24"/>
          <w:szCs w:val="24"/>
        </w:rPr>
        <w:t xml:space="preserve">Příloha č. 1 – </w:t>
      </w:r>
      <w:r>
        <w:rPr>
          <w:rFonts w:ascii="Times New Roman" w:hAnsi="Times New Roman"/>
          <w:i/>
          <w:sz w:val="24"/>
          <w:szCs w:val="24"/>
          <w:lang w:val="cs-CZ"/>
        </w:rPr>
        <w:t>cenová nabídka</w:t>
      </w:r>
      <w:r w:rsidRPr="009B58B2">
        <w:rPr>
          <w:rFonts w:ascii="Times New Roman" w:hAnsi="Times New Roman"/>
          <w:i/>
          <w:sz w:val="24"/>
          <w:szCs w:val="24"/>
          <w:lang w:val="cs-CZ"/>
        </w:rPr>
        <w:t xml:space="preserve"> </w:t>
      </w:r>
    </w:p>
    <w:p w:rsidR="00F0507F" w:rsidRPr="009B58B2" w:rsidRDefault="00F0507F" w:rsidP="00F0507F">
      <w:pPr>
        <w:pStyle w:val="Zkladntext"/>
        <w:keepNext/>
        <w:tabs>
          <w:tab w:val="clear" w:pos="567"/>
          <w:tab w:val="clear" w:pos="1560"/>
          <w:tab w:val="clear" w:pos="5670"/>
          <w:tab w:val="left" w:pos="600"/>
        </w:tabs>
        <w:spacing w:before="240"/>
        <w:rPr>
          <w:rFonts w:ascii="Times New Roman" w:hAnsi="Times New Roman"/>
          <w:i/>
          <w:sz w:val="24"/>
          <w:szCs w:val="24"/>
          <w:lang w:val="cs-CZ"/>
        </w:rPr>
      </w:pP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left" w:pos="600"/>
        </w:tabs>
        <w:spacing w:before="60"/>
        <w:rPr>
          <w:rFonts w:ascii="Times New Roman" w:hAnsi="Times New Roman"/>
          <w:i/>
          <w:sz w:val="24"/>
          <w:szCs w:val="24"/>
          <w:lang w:val="cs-CZ"/>
        </w:rPr>
      </w:pPr>
    </w:p>
    <w:p w:rsidR="00F0507F" w:rsidRPr="009B58B2" w:rsidRDefault="00F0507F" w:rsidP="00F0507F">
      <w:pPr>
        <w:pStyle w:val="Zkladntext"/>
        <w:tabs>
          <w:tab w:val="clear" w:pos="567"/>
          <w:tab w:val="clear" w:pos="1560"/>
          <w:tab w:val="clear" w:pos="5670"/>
          <w:tab w:val="left" w:pos="600"/>
        </w:tabs>
        <w:spacing w:before="60"/>
        <w:rPr>
          <w:rFonts w:ascii="Times New Roman" w:hAnsi="Times New Roman"/>
          <w:i/>
          <w:sz w:val="24"/>
          <w:szCs w:val="24"/>
          <w:lang w:val="cs-CZ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4"/>
        <w:gridCol w:w="574"/>
        <w:gridCol w:w="4180"/>
      </w:tblGrid>
      <w:tr w:rsidR="00F0507F" w:rsidRPr="009B58B2" w:rsidTr="00062844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9B58B2">
              <w:rPr>
                <w:rFonts w:ascii="Times New Roman" w:hAnsi="Times New Roman"/>
                <w:bCs/>
                <w:sz w:val="24"/>
                <w:szCs w:val="24"/>
                <w:lang w:val="cs-CZ" w:eastAsia="cs-CZ"/>
              </w:rPr>
              <w:t xml:space="preserve">V Milevsku </w:t>
            </w:r>
            <w:r w:rsidRPr="009B58B2">
              <w:rPr>
                <w:rFonts w:ascii="Times New Roman" w:hAnsi="Times New Roman"/>
                <w:sz w:val="24"/>
                <w:szCs w:val="24"/>
                <w:lang w:val="cs-CZ" w:eastAsia="cs-CZ"/>
              </w:rPr>
              <w:t>dne</w:t>
            </w:r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22.09.2017</w:t>
            </w:r>
            <w:proofErr w:type="gramEnd"/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9B58B2">
              <w:rPr>
                <w:rFonts w:ascii="Times New Roman" w:hAnsi="Times New Roman"/>
                <w:sz w:val="24"/>
                <w:szCs w:val="24"/>
                <w:lang w:val="cs-CZ" w:eastAsia="cs-CZ"/>
              </w:rPr>
              <w:t xml:space="preserve"> V Milevsku dne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22.09.2017</w:t>
            </w:r>
            <w:proofErr w:type="gramEnd"/>
          </w:p>
        </w:tc>
      </w:tr>
      <w:tr w:rsidR="00F0507F" w:rsidRPr="009B58B2" w:rsidTr="00062844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9B58B2">
              <w:rPr>
                <w:rFonts w:ascii="Times New Roman" w:hAnsi="Times New Roman"/>
                <w:sz w:val="24"/>
                <w:szCs w:val="24"/>
                <w:lang w:val="cs-CZ" w:eastAsia="cs-CZ"/>
              </w:rPr>
              <w:t>Za objednatele: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9B58B2">
              <w:rPr>
                <w:rFonts w:ascii="Times New Roman" w:hAnsi="Times New Roman"/>
                <w:sz w:val="24"/>
                <w:szCs w:val="24"/>
                <w:lang w:val="cs-CZ" w:eastAsia="cs-CZ"/>
              </w:rPr>
              <w:t>Za zhotovitele:</w:t>
            </w:r>
          </w:p>
        </w:tc>
      </w:tr>
      <w:tr w:rsidR="00F0507F" w:rsidRPr="009B58B2" w:rsidTr="00062844">
        <w:trPr>
          <w:trHeight w:val="1257"/>
          <w:jc w:val="center"/>
        </w:trPr>
        <w:tc>
          <w:tcPr>
            <w:tcW w:w="244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F0507F" w:rsidRPr="009B58B2" w:rsidTr="00062844">
        <w:trPr>
          <w:jc w:val="center"/>
        </w:trPr>
        <w:tc>
          <w:tcPr>
            <w:tcW w:w="244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cs-CZ" w:eastAsia="cs-CZ"/>
              </w:rPr>
              <w:t>Ing. Ivan Radosta</w:t>
            </w:r>
          </w:p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9B58B2">
              <w:rPr>
                <w:rFonts w:ascii="Times New Roman" w:hAnsi="Times New Roman"/>
                <w:bCs/>
                <w:sz w:val="24"/>
                <w:szCs w:val="24"/>
                <w:lang w:val="cs-CZ" w:eastAsia="cs-CZ"/>
              </w:rPr>
              <w:t>starosta města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  <w:vAlign w:val="center"/>
          </w:tcPr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F0507F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Vít Král</w:t>
            </w:r>
          </w:p>
          <w:p w:rsidR="00F0507F" w:rsidRPr="009B58B2" w:rsidRDefault="00F0507F" w:rsidP="00062844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jednatel společnosti</w:t>
            </w:r>
          </w:p>
        </w:tc>
      </w:tr>
    </w:tbl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F0507F" w:rsidRDefault="00F0507F" w:rsidP="009C7D9A">
      <w:pPr>
        <w:jc w:val="center"/>
        <w:rPr>
          <w:b/>
        </w:rPr>
      </w:pPr>
    </w:p>
    <w:p w:rsidR="009C7D9A" w:rsidRPr="00F93856" w:rsidRDefault="009C7D9A" w:rsidP="009C7D9A">
      <w:pPr>
        <w:jc w:val="center"/>
        <w:rPr>
          <w:b/>
        </w:rPr>
      </w:pPr>
      <w:r w:rsidRPr="00F93856">
        <w:rPr>
          <w:b/>
          <w:noProof/>
          <w:lang w:eastAsia="cs-CZ"/>
        </w:rPr>
        <w:lastRenderedPageBreak/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9A" w:rsidRPr="00F93856" w:rsidRDefault="009C7D9A" w:rsidP="009C7D9A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</w:t>
      </w:r>
      <w:proofErr w:type="gramStart"/>
      <w:r w:rsidRPr="00F93856">
        <w:rPr>
          <w:b/>
          <w:sz w:val="16"/>
          <w:szCs w:val="16"/>
        </w:rPr>
        <w:t>399 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:rsidR="009C7D9A" w:rsidRDefault="009C7D9A" w:rsidP="009C7D9A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9C7D9A" w:rsidRDefault="009C7D9A" w:rsidP="009C7D9A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7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9C7D9A" w:rsidRPr="00F44244" w:rsidRDefault="009C7D9A" w:rsidP="009C7D9A">
      <w:pPr>
        <w:spacing w:after="0" w:line="240" w:lineRule="auto"/>
        <w:rPr>
          <w:b/>
          <w:sz w:val="16"/>
          <w:szCs w:val="16"/>
        </w:rPr>
      </w:pPr>
    </w:p>
    <w:p w:rsidR="0001121B" w:rsidRPr="009C7D9A" w:rsidRDefault="000730A7" w:rsidP="00EE699A">
      <w:r>
        <w:t xml:space="preserve">  </w:t>
      </w:r>
    </w:p>
    <w:p w:rsidR="00EE699A" w:rsidRPr="009C7D9A" w:rsidRDefault="00EE699A" w:rsidP="00EE699A">
      <w:pPr>
        <w:ind w:left="5316"/>
        <w:rPr>
          <w:rFonts w:ascii="Times New Roman" w:hAnsi="Times New Roman" w:cs="Times New Roman"/>
          <w:b/>
        </w:rPr>
      </w:pPr>
      <w:r w:rsidRPr="009C7D9A">
        <w:rPr>
          <w:rFonts w:ascii="Times New Roman" w:hAnsi="Times New Roman" w:cs="Times New Roman"/>
          <w:b/>
        </w:rPr>
        <w:t>Městský úřad Milevsko</w:t>
      </w:r>
    </w:p>
    <w:p w:rsidR="00EE699A" w:rsidRPr="009C7D9A" w:rsidRDefault="00EE699A" w:rsidP="00EE699A">
      <w:pPr>
        <w:ind w:left="5316"/>
        <w:rPr>
          <w:rFonts w:ascii="Times New Roman" w:hAnsi="Times New Roman" w:cs="Times New Roman"/>
          <w:b/>
        </w:rPr>
      </w:pPr>
      <w:r w:rsidRPr="009C7D9A">
        <w:rPr>
          <w:rFonts w:ascii="Times New Roman" w:hAnsi="Times New Roman" w:cs="Times New Roman"/>
          <w:b/>
        </w:rPr>
        <w:t>Odbor dopravy</w:t>
      </w:r>
    </w:p>
    <w:p w:rsidR="00EE699A" w:rsidRPr="009C7D9A" w:rsidRDefault="00EE699A" w:rsidP="00EE699A">
      <w:pPr>
        <w:ind w:left="5316"/>
        <w:rPr>
          <w:rFonts w:ascii="Times New Roman" w:hAnsi="Times New Roman" w:cs="Times New Roman"/>
          <w:b/>
        </w:rPr>
      </w:pPr>
      <w:r w:rsidRPr="009C7D9A">
        <w:rPr>
          <w:rFonts w:ascii="Times New Roman" w:hAnsi="Times New Roman" w:cs="Times New Roman"/>
          <w:b/>
        </w:rPr>
        <w:t>Sažinova 843</w:t>
      </w:r>
      <w:r w:rsidRPr="009C7D9A">
        <w:rPr>
          <w:rFonts w:ascii="Times New Roman" w:hAnsi="Times New Roman" w:cs="Times New Roman"/>
          <w:b/>
        </w:rPr>
        <w:tab/>
      </w:r>
    </w:p>
    <w:p w:rsidR="00EE699A" w:rsidRPr="00363688" w:rsidRDefault="00363688" w:rsidP="00363688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</w:rPr>
      </w:pPr>
      <w:proofErr w:type="gramStart"/>
      <w:r w:rsidRPr="00363688">
        <w:rPr>
          <w:rFonts w:ascii="Times New Roman" w:hAnsi="Times New Roman" w:cs="Times New Roman"/>
          <w:b/>
        </w:rPr>
        <w:t>01</w:t>
      </w:r>
      <w:r w:rsidR="00EE699A" w:rsidRPr="00363688">
        <w:rPr>
          <w:rFonts w:ascii="Times New Roman" w:hAnsi="Times New Roman" w:cs="Times New Roman"/>
          <w:b/>
        </w:rPr>
        <w:t xml:space="preserve">  Milevsko</w:t>
      </w:r>
      <w:proofErr w:type="gramEnd"/>
    </w:p>
    <w:p w:rsidR="00EE699A" w:rsidRDefault="00EE699A" w:rsidP="008A3E12">
      <w:pPr>
        <w:rPr>
          <w:rFonts w:ascii="Times New Roman" w:hAnsi="Times New Roman" w:cs="Times New Roman"/>
          <w:b/>
          <w:u w:val="single"/>
        </w:rPr>
      </w:pPr>
    </w:p>
    <w:p w:rsidR="0010085E" w:rsidRPr="009C7D9A" w:rsidRDefault="0010085E" w:rsidP="008A3E12">
      <w:pPr>
        <w:rPr>
          <w:rFonts w:ascii="Times New Roman" w:hAnsi="Times New Roman" w:cs="Times New Roman"/>
          <w:b/>
          <w:u w:val="single"/>
        </w:rPr>
      </w:pPr>
    </w:p>
    <w:p w:rsidR="0010085E" w:rsidRDefault="006B4E0E" w:rsidP="002B174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74B">
        <w:rPr>
          <w:rFonts w:ascii="Times New Roman" w:hAnsi="Times New Roman" w:cs="Times New Roman"/>
          <w:b/>
          <w:sz w:val="28"/>
          <w:szCs w:val="28"/>
        </w:rPr>
        <w:t xml:space="preserve">Cenová nabídka </w:t>
      </w:r>
    </w:p>
    <w:p w:rsidR="0010085E" w:rsidRPr="009C7D9A" w:rsidRDefault="0010085E" w:rsidP="009C7D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41E7" w:rsidRPr="00794155" w:rsidRDefault="00794155" w:rsidP="000A5281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Ulice Sibiřská</w:t>
      </w:r>
    </w:p>
    <w:p w:rsidR="000A5281" w:rsidRPr="000A5281" w:rsidRDefault="000A5281" w:rsidP="000A5281">
      <w:pPr>
        <w:pStyle w:val="Odstavecseseznamem"/>
        <w:rPr>
          <w:rFonts w:ascii="Times New Roman" w:hAnsi="Times New Roman" w:cs="Times New Roman"/>
          <w:b/>
          <w:u w:val="double"/>
        </w:rPr>
      </w:pPr>
    </w:p>
    <w:p w:rsidR="0010085E" w:rsidRPr="001741E7" w:rsidRDefault="001741E7" w:rsidP="001741E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výměnu povrchu chodníku na ploše 405 m2 </w:t>
      </w:r>
      <w:r w:rsidR="00794155">
        <w:rPr>
          <w:rFonts w:ascii="Times New Roman" w:hAnsi="Times New Roman" w:cs="Times New Roman"/>
        </w:rPr>
        <w:t xml:space="preserve"> </w:t>
      </w:r>
      <w:r w:rsidR="00794155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 xml:space="preserve"> </w:t>
      </w:r>
      <w:r w:rsidR="0010085E" w:rsidRPr="001741E7">
        <w:rPr>
          <w:rFonts w:ascii="Times New Roman" w:hAnsi="Times New Roman" w:cs="Times New Roman"/>
          <w:b/>
        </w:rPr>
        <w:t xml:space="preserve">Kč  </w:t>
      </w:r>
      <w:r w:rsidRPr="001741E7">
        <w:rPr>
          <w:rFonts w:ascii="Times New Roman" w:hAnsi="Times New Roman" w:cs="Times New Roman"/>
          <w:b/>
        </w:rPr>
        <w:t>243 000</w:t>
      </w:r>
      <w:r w:rsidR="0010085E" w:rsidRPr="001741E7">
        <w:rPr>
          <w:rFonts w:ascii="Times New Roman" w:hAnsi="Times New Roman" w:cs="Times New Roman"/>
          <w:b/>
        </w:rPr>
        <w:t>,-- bez DPH</w:t>
      </w:r>
    </w:p>
    <w:p w:rsidR="000A5281" w:rsidRDefault="004D411B" w:rsidP="000A5281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741E7">
        <w:rPr>
          <w:rFonts w:ascii="Times New Roman" w:hAnsi="Times New Roman" w:cs="Times New Roman"/>
        </w:rPr>
        <w:t>ýměnu a doplnění silničních obrubníků</w:t>
      </w:r>
      <w:r w:rsidR="000A5281">
        <w:rPr>
          <w:rFonts w:ascii="Times New Roman" w:hAnsi="Times New Roman" w:cs="Times New Roman"/>
        </w:rPr>
        <w:t xml:space="preserve"> </w:t>
      </w:r>
    </w:p>
    <w:p w:rsidR="001741E7" w:rsidRDefault="001741E7" w:rsidP="000A5281">
      <w:pPr>
        <w:pStyle w:val="Odstavecseseznamem"/>
        <w:ind w:left="1125"/>
        <w:rPr>
          <w:rFonts w:ascii="Times New Roman" w:hAnsi="Times New Roman" w:cs="Times New Roman"/>
          <w:b/>
        </w:rPr>
      </w:pPr>
      <w:r w:rsidRPr="000A5281">
        <w:rPr>
          <w:rFonts w:ascii="Times New Roman" w:hAnsi="Times New Roman" w:cs="Times New Roman"/>
        </w:rPr>
        <w:t xml:space="preserve">v délce 595 </w:t>
      </w:r>
      <w:proofErr w:type="spellStart"/>
      <w:r w:rsidRPr="000A5281">
        <w:rPr>
          <w:rFonts w:ascii="Times New Roman" w:hAnsi="Times New Roman" w:cs="Times New Roman"/>
        </w:rPr>
        <w:t>bm</w:t>
      </w:r>
      <w:proofErr w:type="spellEnd"/>
      <w:r w:rsidR="000A5281">
        <w:rPr>
          <w:rFonts w:ascii="Times New Roman" w:hAnsi="Times New Roman" w:cs="Times New Roman"/>
        </w:rPr>
        <w:t xml:space="preserve">          </w:t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="000A5281" w:rsidRPr="000A5281">
        <w:rPr>
          <w:rFonts w:ascii="Times New Roman" w:hAnsi="Times New Roman" w:cs="Times New Roman"/>
          <w:u w:val="single"/>
        </w:rPr>
        <w:t xml:space="preserve"> </w:t>
      </w:r>
      <w:r w:rsidRPr="000A5281">
        <w:rPr>
          <w:rFonts w:ascii="Times New Roman" w:hAnsi="Times New Roman" w:cs="Times New Roman"/>
          <w:b/>
          <w:u w:val="single"/>
        </w:rPr>
        <w:t xml:space="preserve">Kč </w:t>
      </w:r>
      <w:r w:rsidR="004D411B" w:rsidRPr="000A5281">
        <w:rPr>
          <w:rFonts w:ascii="Times New Roman" w:hAnsi="Times New Roman" w:cs="Times New Roman"/>
          <w:b/>
          <w:u w:val="single"/>
        </w:rPr>
        <w:t xml:space="preserve"> </w:t>
      </w:r>
      <w:r w:rsidRPr="000A5281">
        <w:rPr>
          <w:rFonts w:ascii="Times New Roman" w:hAnsi="Times New Roman" w:cs="Times New Roman"/>
          <w:b/>
          <w:u w:val="single"/>
        </w:rPr>
        <w:t>2</w:t>
      </w:r>
      <w:r w:rsidR="00CB188A" w:rsidRPr="000A5281">
        <w:rPr>
          <w:rFonts w:ascii="Times New Roman" w:hAnsi="Times New Roman" w:cs="Times New Roman"/>
          <w:b/>
          <w:u w:val="single"/>
        </w:rPr>
        <w:t>0</w:t>
      </w:r>
      <w:r w:rsidRPr="000A5281">
        <w:rPr>
          <w:rFonts w:ascii="Times New Roman" w:hAnsi="Times New Roman" w:cs="Times New Roman"/>
          <w:b/>
          <w:u w:val="single"/>
        </w:rPr>
        <w:t>8 250,-- bez DPH</w:t>
      </w:r>
    </w:p>
    <w:p w:rsidR="000A5281" w:rsidRPr="000A5281" w:rsidRDefault="000A5281" w:rsidP="000A52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0A5281">
        <w:rPr>
          <w:rFonts w:ascii="Times New Roman" w:hAnsi="Times New Roman" w:cs="Times New Roman"/>
          <w:b/>
        </w:rPr>
        <w:t>Celkem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A528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0A5281">
        <w:rPr>
          <w:rFonts w:ascii="Times New Roman" w:hAnsi="Times New Roman" w:cs="Times New Roman"/>
          <w:b/>
        </w:rPr>
        <w:t>Kč 451 250,-- bez DPH</w:t>
      </w:r>
    </w:p>
    <w:p w:rsidR="00CB188A" w:rsidRDefault="00CB188A" w:rsidP="00CB188A">
      <w:pPr>
        <w:rPr>
          <w:rFonts w:ascii="Times New Roman" w:hAnsi="Times New Roman" w:cs="Times New Roman"/>
        </w:rPr>
      </w:pPr>
    </w:p>
    <w:p w:rsidR="00CB188A" w:rsidRPr="004D411B" w:rsidRDefault="00CB188A" w:rsidP="00CB188A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b/>
          <w:u w:val="single"/>
        </w:rPr>
      </w:pPr>
      <w:r w:rsidRPr="004D411B">
        <w:rPr>
          <w:rFonts w:ascii="Times New Roman" w:hAnsi="Times New Roman" w:cs="Times New Roman"/>
          <w:b/>
          <w:u w:val="single"/>
        </w:rPr>
        <w:t>Ulice Kpt. Jaroše</w:t>
      </w:r>
    </w:p>
    <w:p w:rsidR="00CB188A" w:rsidRDefault="00CB188A" w:rsidP="00361597">
      <w:pPr>
        <w:pStyle w:val="Odstavecseseznamem"/>
        <w:rPr>
          <w:rFonts w:ascii="Times New Roman" w:hAnsi="Times New Roman" w:cs="Times New Roman"/>
        </w:rPr>
      </w:pPr>
    </w:p>
    <w:p w:rsidR="00CB188A" w:rsidRPr="001741E7" w:rsidRDefault="00CB188A" w:rsidP="00CB188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výměnu povrchu chodníku na ploše 108 m2 </w:t>
      </w:r>
      <w:r w:rsidR="00794155">
        <w:rPr>
          <w:rFonts w:ascii="Times New Roman" w:hAnsi="Times New Roman" w:cs="Times New Roman"/>
        </w:rPr>
        <w:t xml:space="preserve"> </w:t>
      </w:r>
      <w:r w:rsidR="00794155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Pr="001741E7">
        <w:rPr>
          <w:rFonts w:ascii="Times New Roman" w:hAnsi="Times New Roman" w:cs="Times New Roman"/>
          <w:b/>
        </w:rPr>
        <w:t xml:space="preserve">Kč  </w:t>
      </w:r>
      <w:r>
        <w:rPr>
          <w:rFonts w:ascii="Times New Roman" w:hAnsi="Times New Roman" w:cs="Times New Roman"/>
          <w:b/>
        </w:rPr>
        <w:t>64 8</w:t>
      </w:r>
      <w:r w:rsidRPr="001741E7">
        <w:rPr>
          <w:rFonts w:ascii="Times New Roman" w:hAnsi="Times New Roman" w:cs="Times New Roman"/>
          <w:b/>
        </w:rPr>
        <w:t>00,-- bez DPH</w:t>
      </w:r>
    </w:p>
    <w:p w:rsidR="000A5281" w:rsidRDefault="00CB188A" w:rsidP="000A5281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výměnu a doplnění silničních obrubníků</w:t>
      </w:r>
    </w:p>
    <w:p w:rsidR="00CB188A" w:rsidRDefault="00CB188A" w:rsidP="00CB188A">
      <w:pPr>
        <w:pStyle w:val="Odstavecseseznamem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délce 605 </w:t>
      </w:r>
      <w:proofErr w:type="spellStart"/>
      <w:r>
        <w:rPr>
          <w:rFonts w:ascii="Times New Roman" w:hAnsi="Times New Roman" w:cs="Times New Roman"/>
        </w:rPr>
        <w:t>bm</w:t>
      </w:r>
      <w:proofErr w:type="spellEnd"/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Pr="000A5281">
        <w:rPr>
          <w:rFonts w:ascii="Times New Roman" w:hAnsi="Times New Roman" w:cs="Times New Roman"/>
          <w:u w:val="single"/>
        </w:rPr>
        <w:t xml:space="preserve"> </w:t>
      </w:r>
      <w:r w:rsidRPr="000A5281">
        <w:rPr>
          <w:rFonts w:ascii="Times New Roman" w:hAnsi="Times New Roman" w:cs="Times New Roman"/>
          <w:b/>
          <w:u w:val="single"/>
        </w:rPr>
        <w:t>Kč 211 750,-- bez DPH</w:t>
      </w:r>
    </w:p>
    <w:p w:rsidR="004D411B" w:rsidRPr="000A5281" w:rsidRDefault="000A5281" w:rsidP="000A52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0A5281">
        <w:rPr>
          <w:rFonts w:ascii="Times New Roman" w:hAnsi="Times New Roman" w:cs="Times New Roman"/>
          <w:b/>
        </w:rPr>
        <w:t>Celkem</w:t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Pr="000A528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 w:rsidRPr="000A528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0A5281">
        <w:rPr>
          <w:rFonts w:ascii="Times New Roman" w:hAnsi="Times New Roman" w:cs="Times New Roman"/>
          <w:b/>
        </w:rPr>
        <w:t xml:space="preserve">Kč </w:t>
      </w:r>
      <w:r>
        <w:rPr>
          <w:rFonts w:ascii="Times New Roman" w:hAnsi="Times New Roman" w:cs="Times New Roman"/>
          <w:b/>
        </w:rPr>
        <w:t>276 550</w:t>
      </w:r>
      <w:r w:rsidRPr="000A5281">
        <w:rPr>
          <w:rFonts w:ascii="Times New Roman" w:hAnsi="Times New Roman" w:cs="Times New Roman"/>
          <w:b/>
        </w:rPr>
        <w:t>,-- bez DPH</w:t>
      </w:r>
    </w:p>
    <w:p w:rsidR="004D411B" w:rsidRDefault="004D411B" w:rsidP="00CB188A">
      <w:pPr>
        <w:pStyle w:val="Odstavecseseznamem"/>
        <w:ind w:left="1125"/>
        <w:rPr>
          <w:rFonts w:ascii="Times New Roman" w:hAnsi="Times New Roman" w:cs="Times New Roman"/>
          <w:b/>
        </w:rPr>
      </w:pPr>
    </w:p>
    <w:p w:rsidR="004D411B" w:rsidRPr="004D411B" w:rsidRDefault="004D411B" w:rsidP="004D411B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b/>
          <w:u w:val="single"/>
        </w:rPr>
      </w:pPr>
      <w:r w:rsidRPr="004D411B">
        <w:rPr>
          <w:rFonts w:ascii="Times New Roman" w:hAnsi="Times New Roman" w:cs="Times New Roman"/>
          <w:b/>
          <w:u w:val="single"/>
        </w:rPr>
        <w:t>Ulice Sadová</w:t>
      </w:r>
    </w:p>
    <w:p w:rsidR="004D411B" w:rsidRDefault="004D411B" w:rsidP="004D411B">
      <w:pPr>
        <w:pStyle w:val="Odstavecseseznamem"/>
        <w:rPr>
          <w:rFonts w:ascii="Times New Roman" w:hAnsi="Times New Roman" w:cs="Times New Roman"/>
        </w:rPr>
      </w:pPr>
    </w:p>
    <w:p w:rsidR="004D411B" w:rsidRPr="001741E7" w:rsidRDefault="004D411B" w:rsidP="004D411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výměnu povrchu chodníku na ploše 132 m2</w:t>
      </w:r>
      <w:r w:rsidR="00794155">
        <w:rPr>
          <w:rFonts w:ascii="Times New Roman" w:hAnsi="Times New Roman" w:cs="Times New Roman"/>
        </w:rPr>
        <w:t xml:space="preserve"> </w:t>
      </w:r>
      <w:r w:rsidR="000A5281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  <w:t xml:space="preserve"> </w:t>
      </w:r>
      <w:r w:rsidRPr="001741E7">
        <w:rPr>
          <w:rFonts w:ascii="Times New Roman" w:hAnsi="Times New Roman" w:cs="Times New Roman"/>
          <w:b/>
        </w:rPr>
        <w:t xml:space="preserve">Kč  </w:t>
      </w:r>
      <w:r>
        <w:rPr>
          <w:rFonts w:ascii="Times New Roman" w:hAnsi="Times New Roman" w:cs="Times New Roman"/>
          <w:b/>
        </w:rPr>
        <w:t>79 200</w:t>
      </w:r>
      <w:r w:rsidRPr="001741E7">
        <w:rPr>
          <w:rFonts w:ascii="Times New Roman" w:hAnsi="Times New Roman" w:cs="Times New Roman"/>
          <w:b/>
        </w:rPr>
        <w:t>,-- bez DPH</w:t>
      </w:r>
    </w:p>
    <w:p w:rsidR="000A5281" w:rsidRDefault="004D411B" w:rsidP="000A5281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výměnu a doplnění silničních obrubníků</w:t>
      </w:r>
    </w:p>
    <w:p w:rsidR="004D411B" w:rsidRPr="000A5281" w:rsidRDefault="004D411B" w:rsidP="004D411B">
      <w:pPr>
        <w:pStyle w:val="Odstavecseseznamem"/>
        <w:ind w:left="1125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délce 320</w:t>
      </w:r>
      <w:r w:rsidR="000A528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bm</w:t>
      </w:r>
      <w:proofErr w:type="spellEnd"/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794155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</w:r>
      <w:r w:rsidR="000A5281">
        <w:rPr>
          <w:rFonts w:ascii="Times New Roman" w:hAnsi="Times New Roman" w:cs="Times New Roman"/>
        </w:rPr>
        <w:tab/>
        <w:t xml:space="preserve"> </w:t>
      </w:r>
      <w:r w:rsidRPr="000A5281">
        <w:rPr>
          <w:rFonts w:ascii="Times New Roman" w:hAnsi="Times New Roman" w:cs="Times New Roman"/>
          <w:b/>
          <w:u w:val="single"/>
        </w:rPr>
        <w:t>Kč 112 000,-- bez DPH</w:t>
      </w:r>
    </w:p>
    <w:p w:rsidR="000A5281" w:rsidRPr="000A5281" w:rsidRDefault="000A5281" w:rsidP="000A52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0A5281">
        <w:rPr>
          <w:rFonts w:ascii="Times New Roman" w:hAnsi="Times New Roman" w:cs="Times New Roman"/>
          <w:b/>
        </w:rPr>
        <w:t>Celkem</w:t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ab/>
      </w:r>
      <w:r w:rsidRPr="000A5281">
        <w:rPr>
          <w:rFonts w:ascii="Times New Roman" w:hAnsi="Times New Roman" w:cs="Times New Roman"/>
          <w:b/>
        </w:rPr>
        <w:tab/>
      </w:r>
      <w:r w:rsidR="00794155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0A528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0A5281">
        <w:rPr>
          <w:rFonts w:ascii="Times New Roman" w:hAnsi="Times New Roman" w:cs="Times New Roman"/>
          <w:b/>
        </w:rPr>
        <w:t xml:space="preserve">Kč </w:t>
      </w:r>
      <w:r>
        <w:rPr>
          <w:rFonts w:ascii="Times New Roman" w:hAnsi="Times New Roman" w:cs="Times New Roman"/>
          <w:b/>
        </w:rPr>
        <w:t>191 200</w:t>
      </w:r>
      <w:r w:rsidRPr="000A5281">
        <w:rPr>
          <w:rFonts w:ascii="Times New Roman" w:hAnsi="Times New Roman" w:cs="Times New Roman"/>
          <w:b/>
        </w:rPr>
        <w:t>,-- bez DPH</w:t>
      </w:r>
    </w:p>
    <w:p w:rsidR="000A5281" w:rsidRPr="000A5281" w:rsidRDefault="000A5281" w:rsidP="000A5281">
      <w:pPr>
        <w:rPr>
          <w:rFonts w:ascii="Times New Roman" w:hAnsi="Times New Roman" w:cs="Times New Roman"/>
        </w:rPr>
      </w:pPr>
    </w:p>
    <w:p w:rsidR="004D411B" w:rsidRDefault="004D411B" w:rsidP="004D411B">
      <w:pPr>
        <w:pStyle w:val="Odstavecseseznamem"/>
        <w:rPr>
          <w:rFonts w:ascii="Times New Roman" w:hAnsi="Times New Roman" w:cs="Times New Roman"/>
        </w:rPr>
      </w:pPr>
    </w:p>
    <w:p w:rsidR="001741E7" w:rsidRPr="00794155" w:rsidRDefault="00794155" w:rsidP="004D411B">
      <w:pPr>
        <w:rPr>
          <w:rFonts w:ascii="Times New Roman" w:hAnsi="Times New Roman" w:cs="Times New Roman"/>
          <w:b/>
        </w:rPr>
      </w:pPr>
      <w:r w:rsidRPr="00794155">
        <w:rPr>
          <w:rFonts w:ascii="Times New Roman" w:hAnsi="Times New Roman" w:cs="Times New Roman"/>
          <w:b/>
        </w:rPr>
        <w:t>Cena celkem bez DPH</w:t>
      </w:r>
      <w:r w:rsidRPr="00794155">
        <w:rPr>
          <w:rFonts w:ascii="Times New Roman" w:hAnsi="Times New Roman" w:cs="Times New Roman"/>
          <w:b/>
        </w:rPr>
        <w:tab/>
      </w:r>
      <w:r w:rsidRPr="00794155">
        <w:rPr>
          <w:rFonts w:ascii="Times New Roman" w:hAnsi="Times New Roman" w:cs="Times New Roman"/>
          <w:b/>
        </w:rPr>
        <w:tab/>
      </w:r>
      <w:r w:rsidRPr="00794155">
        <w:rPr>
          <w:rFonts w:ascii="Times New Roman" w:hAnsi="Times New Roman" w:cs="Times New Roman"/>
          <w:b/>
        </w:rPr>
        <w:tab/>
      </w:r>
      <w:r w:rsidRPr="0079415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Pr="00794155">
        <w:rPr>
          <w:rFonts w:ascii="Times New Roman" w:hAnsi="Times New Roman" w:cs="Times New Roman"/>
          <w:b/>
        </w:rPr>
        <w:t>Kč    919 000,</w:t>
      </w:r>
      <w:proofErr w:type="gramEnd"/>
      <w:r w:rsidRPr="00794155">
        <w:rPr>
          <w:rFonts w:ascii="Times New Roman" w:hAnsi="Times New Roman" w:cs="Times New Roman"/>
          <w:b/>
        </w:rPr>
        <w:t>--</w:t>
      </w:r>
    </w:p>
    <w:p w:rsidR="00794155" w:rsidRPr="00794155" w:rsidRDefault="00794155" w:rsidP="004D41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21% DPH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proofErr w:type="gramStart"/>
      <w:r w:rsidRPr="00794155">
        <w:rPr>
          <w:rFonts w:ascii="Times New Roman" w:hAnsi="Times New Roman" w:cs="Times New Roman"/>
          <w:b/>
          <w:u w:val="single"/>
        </w:rPr>
        <w:t>Kč    192 990,</w:t>
      </w:r>
      <w:proofErr w:type="gramEnd"/>
      <w:r w:rsidRPr="00794155">
        <w:rPr>
          <w:rFonts w:ascii="Times New Roman" w:hAnsi="Times New Roman" w:cs="Times New Roman"/>
          <w:b/>
          <w:u w:val="single"/>
        </w:rPr>
        <w:t>--</w:t>
      </w:r>
    </w:p>
    <w:p w:rsidR="00794155" w:rsidRPr="00794155" w:rsidRDefault="00794155" w:rsidP="004D41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celkem včetně 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94155">
        <w:rPr>
          <w:rFonts w:ascii="Times New Roman" w:hAnsi="Times New Roman" w:cs="Times New Roman"/>
          <w:b/>
        </w:rPr>
        <w:tab/>
        <w:t>Kč 1 111 990,--</w:t>
      </w:r>
    </w:p>
    <w:p w:rsidR="0001121B" w:rsidRPr="009C7D9A" w:rsidRDefault="0001121B" w:rsidP="00EE699A">
      <w:pPr>
        <w:rPr>
          <w:rFonts w:ascii="Times New Roman" w:hAnsi="Times New Roman" w:cs="Times New Roman"/>
          <w:b/>
          <w:u w:val="single"/>
        </w:rPr>
      </w:pPr>
    </w:p>
    <w:p w:rsidR="00EE699A" w:rsidRPr="009C7D9A" w:rsidRDefault="00EE699A" w:rsidP="00EE699A">
      <w:pPr>
        <w:rPr>
          <w:rFonts w:ascii="Times New Roman" w:hAnsi="Times New Roman" w:cs="Times New Roman"/>
        </w:rPr>
      </w:pPr>
    </w:p>
    <w:p w:rsidR="00EE699A" w:rsidRPr="009C7D9A" w:rsidRDefault="00EE699A" w:rsidP="00EE699A">
      <w:pPr>
        <w:rPr>
          <w:rFonts w:ascii="Times New Roman" w:hAnsi="Times New Roman" w:cs="Times New Roman"/>
        </w:rPr>
      </w:pPr>
      <w:r w:rsidRPr="009C7D9A">
        <w:rPr>
          <w:rFonts w:ascii="Times New Roman" w:hAnsi="Times New Roman" w:cs="Times New Roman"/>
        </w:rPr>
        <w:t xml:space="preserve">V Milevsku dne </w:t>
      </w:r>
      <w:proofErr w:type="gramStart"/>
      <w:r w:rsidR="00794155">
        <w:rPr>
          <w:rFonts w:ascii="Times New Roman" w:hAnsi="Times New Roman" w:cs="Times New Roman"/>
        </w:rPr>
        <w:t>5.9.2017</w:t>
      </w:r>
      <w:proofErr w:type="gramEnd"/>
    </w:p>
    <w:p w:rsidR="00EE699A" w:rsidRDefault="00EE699A" w:rsidP="00CB5EC6">
      <w:pPr>
        <w:rPr>
          <w:rFonts w:ascii="Times New Roman" w:hAnsi="Times New Roman" w:cs="Times New Roman"/>
          <w:sz w:val="28"/>
          <w:szCs w:val="28"/>
        </w:rPr>
      </w:pPr>
    </w:p>
    <w:p w:rsidR="002B174B" w:rsidRPr="009C7D9A" w:rsidRDefault="002B174B" w:rsidP="00CB5EC6">
      <w:pPr>
        <w:rPr>
          <w:rFonts w:ascii="Times New Roman" w:hAnsi="Times New Roman" w:cs="Times New Roman"/>
          <w:sz w:val="28"/>
          <w:szCs w:val="28"/>
        </w:rPr>
      </w:pPr>
    </w:p>
    <w:p w:rsidR="00633837" w:rsidRPr="009C7D9A" w:rsidRDefault="00EE699A" w:rsidP="00CB5EC6">
      <w:pPr>
        <w:rPr>
          <w:rFonts w:ascii="Times New Roman" w:hAnsi="Times New Roman" w:cs="Times New Roman"/>
          <w:b/>
        </w:rPr>
      </w:pP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</w:rPr>
        <w:tab/>
      </w:r>
      <w:r w:rsidRPr="009C7D9A">
        <w:rPr>
          <w:rFonts w:ascii="Times New Roman" w:hAnsi="Times New Roman" w:cs="Times New Roman"/>
          <w:b/>
        </w:rPr>
        <w:t>Služby Města Milevska, spol. s r.o.</w:t>
      </w:r>
    </w:p>
    <w:p w:rsidR="00633837" w:rsidRPr="009C7D9A" w:rsidRDefault="00633837" w:rsidP="00CB5EC6">
      <w:pPr>
        <w:rPr>
          <w:rFonts w:ascii="Times New Roman" w:hAnsi="Times New Roman" w:cs="Times New Roman"/>
          <w:sz w:val="28"/>
          <w:szCs w:val="28"/>
        </w:rPr>
      </w:pPr>
    </w:p>
    <w:p w:rsidR="00633837" w:rsidRPr="00BC2F0E" w:rsidRDefault="00633837" w:rsidP="00EE699A">
      <w:pPr>
        <w:ind w:firstLine="708"/>
        <w:rPr>
          <w:sz w:val="24"/>
          <w:szCs w:val="24"/>
        </w:rPr>
      </w:pPr>
    </w:p>
    <w:sectPr w:rsidR="00633837" w:rsidRPr="00BC2F0E" w:rsidSect="007941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EB2"/>
    <w:multiLevelType w:val="hybridMultilevel"/>
    <w:tmpl w:val="3C0E64C0"/>
    <w:lvl w:ilvl="0" w:tplc="05503986">
      <w:start w:val="399"/>
      <w:numFmt w:val="decimal"/>
      <w:lvlText w:val="%1"/>
      <w:lvlJc w:val="left"/>
      <w:pPr>
        <w:ind w:left="56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96" w:hanging="360"/>
      </w:pPr>
    </w:lvl>
    <w:lvl w:ilvl="2" w:tplc="0405001B" w:tentative="1">
      <w:start w:val="1"/>
      <w:numFmt w:val="lowerRoman"/>
      <w:lvlText w:val="%3."/>
      <w:lvlJc w:val="right"/>
      <w:pPr>
        <w:ind w:left="7116" w:hanging="180"/>
      </w:pPr>
    </w:lvl>
    <w:lvl w:ilvl="3" w:tplc="0405000F" w:tentative="1">
      <w:start w:val="1"/>
      <w:numFmt w:val="decimal"/>
      <w:lvlText w:val="%4."/>
      <w:lvlJc w:val="left"/>
      <w:pPr>
        <w:ind w:left="7836" w:hanging="360"/>
      </w:pPr>
    </w:lvl>
    <w:lvl w:ilvl="4" w:tplc="04050019" w:tentative="1">
      <w:start w:val="1"/>
      <w:numFmt w:val="lowerLetter"/>
      <w:lvlText w:val="%5."/>
      <w:lvlJc w:val="left"/>
      <w:pPr>
        <w:ind w:left="8556" w:hanging="360"/>
      </w:pPr>
    </w:lvl>
    <w:lvl w:ilvl="5" w:tplc="0405001B" w:tentative="1">
      <w:start w:val="1"/>
      <w:numFmt w:val="lowerRoman"/>
      <w:lvlText w:val="%6."/>
      <w:lvlJc w:val="right"/>
      <w:pPr>
        <w:ind w:left="9276" w:hanging="180"/>
      </w:pPr>
    </w:lvl>
    <w:lvl w:ilvl="6" w:tplc="0405000F" w:tentative="1">
      <w:start w:val="1"/>
      <w:numFmt w:val="decimal"/>
      <w:lvlText w:val="%7."/>
      <w:lvlJc w:val="left"/>
      <w:pPr>
        <w:ind w:left="9996" w:hanging="360"/>
      </w:pPr>
    </w:lvl>
    <w:lvl w:ilvl="7" w:tplc="04050019" w:tentative="1">
      <w:start w:val="1"/>
      <w:numFmt w:val="lowerLetter"/>
      <w:lvlText w:val="%8."/>
      <w:lvlJc w:val="left"/>
      <w:pPr>
        <w:ind w:left="10716" w:hanging="360"/>
      </w:pPr>
    </w:lvl>
    <w:lvl w:ilvl="8" w:tplc="040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>
    <w:nsid w:val="04E62D9F"/>
    <w:multiLevelType w:val="hybridMultilevel"/>
    <w:tmpl w:val="4920AD6E"/>
    <w:lvl w:ilvl="0" w:tplc="FE3A92F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51411C7"/>
    <w:multiLevelType w:val="hybridMultilevel"/>
    <w:tmpl w:val="1AC08968"/>
    <w:lvl w:ilvl="0" w:tplc="32AC482C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B5271BA"/>
    <w:multiLevelType w:val="hybridMultilevel"/>
    <w:tmpl w:val="0A908D20"/>
    <w:lvl w:ilvl="0" w:tplc="6518E04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0C815D98"/>
    <w:multiLevelType w:val="hybridMultilevel"/>
    <w:tmpl w:val="0FC2F57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0512BB"/>
    <w:multiLevelType w:val="hybridMultilevel"/>
    <w:tmpl w:val="D2E88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10254"/>
    <w:multiLevelType w:val="hybridMultilevel"/>
    <w:tmpl w:val="C0168D5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CDA7EB4"/>
    <w:multiLevelType w:val="hybridMultilevel"/>
    <w:tmpl w:val="8A1015D0"/>
    <w:lvl w:ilvl="0" w:tplc="0DE8C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0894"/>
    <w:multiLevelType w:val="hybridMultilevel"/>
    <w:tmpl w:val="4A90F762"/>
    <w:lvl w:ilvl="0" w:tplc="5E2C55C2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7C3A"/>
    <w:multiLevelType w:val="hybridMultilevel"/>
    <w:tmpl w:val="38EE622A"/>
    <w:lvl w:ilvl="0" w:tplc="5236421A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12416"/>
    <w:multiLevelType w:val="hybridMultilevel"/>
    <w:tmpl w:val="0FDA8EBC"/>
    <w:lvl w:ilvl="0" w:tplc="BF663FF2">
      <w:start w:val="1"/>
      <w:numFmt w:val="bullet"/>
      <w:lvlText w:val=""/>
      <w:lvlJc w:val="left"/>
      <w:pPr>
        <w:tabs>
          <w:tab w:val="num" w:pos="504"/>
        </w:tabs>
        <w:ind w:left="504" w:hanging="216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D27B8"/>
    <w:multiLevelType w:val="hybridMultilevel"/>
    <w:tmpl w:val="59408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05C"/>
    <w:multiLevelType w:val="hybridMultilevel"/>
    <w:tmpl w:val="7F80F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8231B"/>
    <w:multiLevelType w:val="hybridMultilevel"/>
    <w:tmpl w:val="364AF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2423A"/>
    <w:multiLevelType w:val="hybridMultilevel"/>
    <w:tmpl w:val="DC3EF370"/>
    <w:lvl w:ilvl="0" w:tplc="D8FE1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524A0"/>
    <w:multiLevelType w:val="hybridMultilevel"/>
    <w:tmpl w:val="7DD842C4"/>
    <w:lvl w:ilvl="0" w:tplc="F54C2B68">
      <w:start w:val="39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56D0DE1"/>
    <w:multiLevelType w:val="hybridMultilevel"/>
    <w:tmpl w:val="3518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56BA4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63BB3F51"/>
    <w:multiLevelType w:val="hybridMultilevel"/>
    <w:tmpl w:val="98464E0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5B801A9"/>
    <w:multiLevelType w:val="hybridMultilevel"/>
    <w:tmpl w:val="45BA7A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96E28"/>
    <w:multiLevelType w:val="hybridMultilevel"/>
    <w:tmpl w:val="A7804CDE"/>
    <w:lvl w:ilvl="0" w:tplc="8480B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AD558D"/>
    <w:multiLevelType w:val="hybridMultilevel"/>
    <w:tmpl w:val="7FDA534A"/>
    <w:lvl w:ilvl="0" w:tplc="8AB839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32A44"/>
    <w:multiLevelType w:val="hybridMultilevel"/>
    <w:tmpl w:val="4A6467EA"/>
    <w:lvl w:ilvl="0" w:tplc="8668AB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094210"/>
    <w:multiLevelType w:val="hybridMultilevel"/>
    <w:tmpl w:val="95B25264"/>
    <w:lvl w:ilvl="0" w:tplc="1E50403C">
      <w:start w:val="399"/>
      <w:numFmt w:val="decimal"/>
      <w:lvlText w:val="%1"/>
      <w:lvlJc w:val="left"/>
      <w:pPr>
        <w:ind w:left="56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96" w:hanging="360"/>
      </w:pPr>
    </w:lvl>
    <w:lvl w:ilvl="2" w:tplc="0405001B" w:tentative="1">
      <w:start w:val="1"/>
      <w:numFmt w:val="lowerRoman"/>
      <w:lvlText w:val="%3."/>
      <w:lvlJc w:val="right"/>
      <w:pPr>
        <w:ind w:left="7116" w:hanging="180"/>
      </w:pPr>
    </w:lvl>
    <w:lvl w:ilvl="3" w:tplc="0405000F" w:tentative="1">
      <w:start w:val="1"/>
      <w:numFmt w:val="decimal"/>
      <w:lvlText w:val="%4."/>
      <w:lvlJc w:val="left"/>
      <w:pPr>
        <w:ind w:left="7836" w:hanging="360"/>
      </w:pPr>
    </w:lvl>
    <w:lvl w:ilvl="4" w:tplc="04050019" w:tentative="1">
      <w:start w:val="1"/>
      <w:numFmt w:val="lowerLetter"/>
      <w:lvlText w:val="%5."/>
      <w:lvlJc w:val="left"/>
      <w:pPr>
        <w:ind w:left="8556" w:hanging="360"/>
      </w:pPr>
    </w:lvl>
    <w:lvl w:ilvl="5" w:tplc="0405001B" w:tentative="1">
      <w:start w:val="1"/>
      <w:numFmt w:val="lowerRoman"/>
      <w:lvlText w:val="%6."/>
      <w:lvlJc w:val="right"/>
      <w:pPr>
        <w:ind w:left="9276" w:hanging="180"/>
      </w:pPr>
    </w:lvl>
    <w:lvl w:ilvl="6" w:tplc="0405000F" w:tentative="1">
      <w:start w:val="1"/>
      <w:numFmt w:val="decimal"/>
      <w:lvlText w:val="%7."/>
      <w:lvlJc w:val="left"/>
      <w:pPr>
        <w:ind w:left="9996" w:hanging="360"/>
      </w:pPr>
    </w:lvl>
    <w:lvl w:ilvl="7" w:tplc="04050019" w:tentative="1">
      <w:start w:val="1"/>
      <w:numFmt w:val="lowerLetter"/>
      <w:lvlText w:val="%8."/>
      <w:lvlJc w:val="left"/>
      <w:pPr>
        <w:ind w:left="10716" w:hanging="360"/>
      </w:pPr>
    </w:lvl>
    <w:lvl w:ilvl="8" w:tplc="040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4">
    <w:nsid w:val="6D5A58C1"/>
    <w:multiLevelType w:val="hybridMultilevel"/>
    <w:tmpl w:val="9BD83A94"/>
    <w:lvl w:ilvl="0" w:tplc="8F38D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C3D40"/>
    <w:multiLevelType w:val="hybridMultilevel"/>
    <w:tmpl w:val="3F749C7E"/>
    <w:lvl w:ilvl="0" w:tplc="D9AEABEE">
      <w:start w:val="1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34DA9"/>
    <w:multiLevelType w:val="hybridMultilevel"/>
    <w:tmpl w:val="6D10840C"/>
    <w:lvl w:ilvl="0" w:tplc="C6927BD8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>
    <w:nsid w:val="6FE2008D"/>
    <w:multiLevelType w:val="hybridMultilevel"/>
    <w:tmpl w:val="6B5E8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F4BFB"/>
    <w:multiLevelType w:val="hybridMultilevel"/>
    <w:tmpl w:val="2FC884CE"/>
    <w:lvl w:ilvl="0" w:tplc="CD4EAF0E">
      <w:start w:val="2"/>
      <w:numFmt w:val="upperRoman"/>
      <w:lvlText w:val="%1."/>
      <w:lvlJc w:val="left"/>
      <w:pPr>
        <w:ind w:left="4974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5334" w:hanging="360"/>
      </w:pPr>
    </w:lvl>
    <w:lvl w:ilvl="2" w:tplc="0405001B" w:tentative="1">
      <w:start w:val="1"/>
      <w:numFmt w:val="lowerRoman"/>
      <w:lvlText w:val="%3."/>
      <w:lvlJc w:val="right"/>
      <w:pPr>
        <w:ind w:left="6054" w:hanging="180"/>
      </w:pPr>
    </w:lvl>
    <w:lvl w:ilvl="3" w:tplc="0405000F" w:tentative="1">
      <w:start w:val="1"/>
      <w:numFmt w:val="decimal"/>
      <w:lvlText w:val="%4."/>
      <w:lvlJc w:val="left"/>
      <w:pPr>
        <w:ind w:left="6774" w:hanging="360"/>
      </w:pPr>
    </w:lvl>
    <w:lvl w:ilvl="4" w:tplc="04050019" w:tentative="1">
      <w:start w:val="1"/>
      <w:numFmt w:val="lowerLetter"/>
      <w:lvlText w:val="%5."/>
      <w:lvlJc w:val="left"/>
      <w:pPr>
        <w:ind w:left="7494" w:hanging="360"/>
      </w:pPr>
    </w:lvl>
    <w:lvl w:ilvl="5" w:tplc="0405001B" w:tentative="1">
      <w:start w:val="1"/>
      <w:numFmt w:val="lowerRoman"/>
      <w:lvlText w:val="%6."/>
      <w:lvlJc w:val="right"/>
      <w:pPr>
        <w:ind w:left="8214" w:hanging="180"/>
      </w:pPr>
    </w:lvl>
    <w:lvl w:ilvl="6" w:tplc="0405000F" w:tentative="1">
      <w:start w:val="1"/>
      <w:numFmt w:val="decimal"/>
      <w:lvlText w:val="%7."/>
      <w:lvlJc w:val="left"/>
      <w:pPr>
        <w:ind w:left="8934" w:hanging="360"/>
      </w:pPr>
    </w:lvl>
    <w:lvl w:ilvl="7" w:tplc="04050019" w:tentative="1">
      <w:start w:val="1"/>
      <w:numFmt w:val="lowerLetter"/>
      <w:lvlText w:val="%8."/>
      <w:lvlJc w:val="left"/>
      <w:pPr>
        <w:ind w:left="9654" w:hanging="360"/>
      </w:pPr>
    </w:lvl>
    <w:lvl w:ilvl="8" w:tplc="040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9">
    <w:nsid w:val="7C854A45"/>
    <w:multiLevelType w:val="hybridMultilevel"/>
    <w:tmpl w:val="97A076BE"/>
    <w:lvl w:ilvl="0" w:tplc="8182DC4A">
      <w:start w:val="3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B55AA"/>
    <w:multiLevelType w:val="hybridMultilevel"/>
    <w:tmpl w:val="9C2A8A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82F12"/>
    <w:multiLevelType w:val="hybridMultilevel"/>
    <w:tmpl w:val="0D7EF83E"/>
    <w:lvl w:ilvl="0" w:tplc="FD1E28FE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4"/>
  </w:num>
  <w:num w:numId="5">
    <w:abstractNumId w:val="29"/>
  </w:num>
  <w:num w:numId="6">
    <w:abstractNumId w:val="19"/>
  </w:num>
  <w:num w:numId="7">
    <w:abstractNumId w:val="25"/>
  </w:num>
  <w:num w:numId="8">
    <w:abstractNumId w:val="26"/>
  </w:num>
  <w:num w:numId="9">
    <w:abstractNumId w:val="1"/>
  </w:num>
  <w:num w:numId="10">
    <w:abstractNumId w:val="3"/>
  </w:num>
  <w:num w:numId="11">
    <w:abstractNumId w:val="21"/>
  </w:num>
  <w:num w:numId="12">
    <w:abstractNumId w:val="7"/>
  </w:num>
  <w:num w:numId="13">
    <w:abstractNumId w:val="13"/>
  </w:num>
  <w:num w:numId="14">
    <w:abstractNumId w:val="15"/>
  </w:num>
  <w:num w:numId="15">
    <w:abstractNumId w:val="5"/>
  </w:num>
  <w:num w:numId="16">
    <w:abstractNumId w:val="24"/>
  </w:num>
  <w:num w:numId="17">
    <w:abstractNumId w:val="9"/>
  </w:num>
  <w:num w:numId="18">
    <w:abstractNumId w:val="8"/>
  </w:num>
  <w:num w:numId="19">
    <w:abstractNumId w:val="23"/>
  </w:num>
  <w:num w:numId="20">
    <w:abstractNumId w:val="18"/>
  </w:num>
  <w:num w:numId="21">
    <w:abstractNumId w:val="0"/>
  </w:num>
  <w:num w:numId="22">
    <w:abstractNumId w:val="11"/>
  </w:num>
  <w:num w:numId="23">
    <w:abstractNumId w:val="27"/>
  </w:num>
  <w:num w:numId="24">
    <w:abstractNumId w:val="20"/>
  </w:num>
  <w:num w:numId="25">
    <w:abstractNumId w:val="30"/>
  </w:num>
  <w:num w:numId="26">
    <w:abstractNumId w:val="2"/>
  </w:num>
  <w:num w:numId="27">
    <w:abstractNumId w:val="17"/>
  </w:num>
  <w:num w:numId="28">
    <w:abstractNumId w:val="10"/>
  </w:num>
  <w:num w:numId="29">
    <w:abstractNumId w:val="22"/>
  </w:num>
  <w:num w:numId="30">
    <w:abstractNumId w:val="31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2BF"/>
    <w:rsid w:val="0001121B"/>
    <w:rsid w:val="00013775"/>
    <w:rsid w:val="00023E55"/>
    <w:rsid w:val="000265DB"/>
    <w:rsid w:val="00035D3B"/>
    <w:rsid w:val="00040B6F"/>
    <w:rsid w:val="000547E6"/>
    <w:rsid w:val="000566CC"/>
    <w:rsid w:val="000730A7"/>
    <w:rsid w:val="00075C49"/>
    <w:rsid w:val="000A49F6"/>
    <w:rsid w:val="000A5281"/>
    <w:rsid w:val="000B6C42"/>
    <w:rsid w:val="000B773A"/>
    <w:rsid w:val="000C5A5D"/>
    <w:rsid w:val="000C7F0B"/>
    <w:rsid w:val="000D7985"/>
    <w:rsid w:val="000E28FD"/>
    <w:rsid w:val="000F19F9"/>
    <w:rsid w:val="0010085E"/>
    <w:rsid w:val="00127647"/>
    <w:rsid w:val="0013155D"/>
    <w:rsid w:val="0014276B"/>
    <w:rsid w:val="001540EB"/>
    <w:rsid w:val="001562E2"/>
    <w:rsid w:val="0016210D"/>
    <w:rsid w:val="001741E7"/>
    <w:rsid w:val="00186EF2"/>
    <w:rsid w:val="0019222C"/>
    <w:rsid w:val="00197131"/>
    <w:rsid w:val="001B4560"/>
    <w:rsid w:val="001C3CF4"/>
    <w:rsid w:val="001D7ADD"/>
    <w:rsid w:val="001E3366"/>
    <w:rsid w:val="0021250D"/>
    <w:rsid w:val="0022097E"/>
    <w:rsid w:val="00220DB5"/>
    <w:rsid w:val="00220EEE"/>
    <w:rsid w:val="002211E9"/>
    <w:rsid w:val="00240393"/>
    <w:rsid w:val="0024149C"/>
    <w:rsid w:val="00247E2D"/>
    <w:rsid w:val="002578DC"/>
    <w:rsid w:val="00257EFD"/>
    <w:rsid w:val="00270ECF"/>
    <w:rsid w:val="002813F3"/>
    <w:rsid w:val="00290CA8"/>
    <w:rsid w:val="00295D0C"/>
    <w:rsid w:val="002A366A"/>
    <w:rsid w:val="002A6379"/>
    <w:rsid w:val="002B174B"/>
    <w:rsid w:val="002B7FAC"/>
    <w:rsid w:val="002C1430"/>
    <w:rsid w:val="002C4971"/>
    <w:rsid w:val="002D6807"/>
    <w:rsid w:val="002E465F"/>
    <w:rsid w:val="002F1C51"/>
    <w:rsid w:val="00300EBA"/>
    <w:rsid w:val="00306744"/>
    <w:rsid w:val="00313886"/>
    <w:rsid w:val="00320B62"/>
    <w:rsid w:val="00325587"/>
    <w:rsid w:val="003448D5"/>
    <w:rsid w:val="0035465A"/>
    <w:rsid w:val="00355B69"/>
    <w:rsid w:val="00361597"/>
    <w:rsid w:val="00363688"/>
    <w:rsid w:val="00366BAC"/>
    <w:rsid w:val="00373317"/>
    <w:rsid w:val="003750F4"/>
    <w:rsid w:val="00383DC9"/>
    <w:rsid w:val="00384D83"/>
    <w:rsid w:val="003856A1"/>
    <w:rsid w:val="003877EB"/>
    <w:rsid w:val="003A39C1"/>
    <w:rsid w:val="003C16E5"/>
    <w:rsid w:val="003C6EE7"/>
    <w:rsid w:val="003D02A2"/>
    <w:rsid w:val="003E1291"/>
    <w:rsid w:val="0041734D"/>
    <w:rsid w:val="00422D6B"/>
    <w:rsid w:val="004448AD"/>
    <w:rsid w:val="00444AFC"/>
    <w:rsid w:val="00460208"/>
    <w:rsid w:val="00472BB8"/>
    <w:rsid w:val="00472F30"/>
    <w:rsid w:val="004A08C6"/>
    <w:rsid w:val="004A418C"/>
    <w:rsid w:val="004A70B3"/>
    <w:rsid w:val="004B209F"/>
    <w:rsid w:val="004B41FE"/>
    <w:rsid w:val="004D182A"/>
    <w:rsid w:val="004D383B"/>
    <w:rsid w:val="004D411B"/>
    <w:rsid w:val="0050629C"/>
    <w:rsid w:val="005106D3"/>
    <w:rsid w:val="00523DE6"/>
    <w:rsid w:val="005414A2"/>
    <w:rsid w:val="00554273"/>
    <w:rsid w:val="0057548B"/>
    <w:rsid w:val="00580491"/>
    <w:rsid w:val="00584281"/>
    <w:rsid w:val="005936AF"/>
    <w:rsid w:val="005976DA"/>
    <w:rsid w:val="005A0C42"/>
    <w:rsid w:val="005B02DB"/>
    <w:rsid w:val="005B1543"/>
    <w:rsid w:val="005B3848"/>
    <w:rsid w:val="005F3354"/>
    <w:rsid w:val="00603223"/>
    <w:rsid w:val="00621335"/>
    <w:rsid w:val="00625CCB"/>
    <w:rsid w:val="00631381"/>
    <w:rsid w:val="00633837"/>
    <w:rsid w:val="0063698E"/>
    <w:rsid w:val="00636B00"/>
    <w:rsid w:val="00645B0C"/>
    <w:rsid w:val="006541CA"/>
    <w:rsid w:val="006600EB"/>
    <w:rsid w:val="00674D16"/>
    <w:rsid w:val="006862AB"/>
    <w:rsid w:val="006B4E0E"/>
    <w:rsid w:val="006B69F1"/>
    <w:rsid w:val="006C2642"/>
    <w:rsid w:val="006C2E4A"/>
    <w:rsid w:val="006F151D"/>
    <w:rsid w:val="006F52AC"/>
    <w:rsid w:val="00706B67"/>
    <w:rsid w:val="007117A7"/>
    <w:rsid w:val="007254FE"/>
    <w:rsid w:val="00725840"/>
    <w:rsid w:val="0073108A"/>
    <w:rsid w:val="00731A85"/>
    <w:rsid w:val="00743D57"/>
    <w:rsid w:val="00747323"/>
    <w:rsid w:val="007559C0"/>
    <w:rsid w:val="00774530"/>
    <w:rsid w:val="007825A5"/>
    <w:rsid w:val="00784A7E"/>
    <w:rsid w:val="007851BE"/>
    <w:rsid w:val="00794155"/>
    <w:rsid w:val="007B332C"/>
    <w:rsid w:val="007C31DD"/>
    <w:rsid w:val="008041A8"/>
    <w:rsid w:val="00812D47"/>
    <w:rsid w:val="00820F1E"/>
    <w:rsid w:val="008221C1"/>
    <w:rsid w:val="00824BDE"/>
    <w:rsid w:val="00836C80"/>
    <w:rsid w:val="00845844"/>
    <w:rsid w:val="008571FB"/>
    <w:rsid w:val="0086090F"/>
    <w:rsid w:val="00864625"/>
    <w:rsid w:val="00866E2A"/>
    <w:rsid w:val="008711C2"/>
    <w:rsid w:val="00873F89"/>
    <w:rsid w:val="00874D5C"/>
    <w:rsid w:val="00880E68"/>
    <w:rsid w:val="00886162"/>
    <w:rsid w:val="008873A3"/>
    <w:rsid w:val="008970FB"/>
    <w:rsid w:val="008A3E12"/>
    <w:rsid w:val="008A5F1C"/>
    <w:rsid w:val="008B0BE1"/>
    <w:rsid w:val="008B2AEA"/>
    <w:rsid w:val="008B581F"/>
    <w:rsid w:val="008C3C3F"/>
    <w:rsid w:val="008F599D"/>
    <w:rsid w:val="00900210"/>
    <w:rsid w:val="009023E3"/>
    <w:rsid w:val="00906F90"/>
    <w:rsid w:val="00925D96"/>
    <w:rsid w:val="00931385"/>
    <w:rsid w:val="0093558D"/>
    <w:rsid w:val="009453B3"/>
    <w:rsid w:val="00947E09"/>
    <w:rsid w:val="00960E3F"/>
    <w:rsid w:val="00994030"/>
    <w:rsid w:val="00994281"/>
    <w:rsid w:val="009953A7"/>
    <w:rsid w:val="009B0C50"/>
    <w:rsid w:val="009B27A8"/>
    <w:rsid w:val="009B37BF"/>
    <w:rsid w:val="009B78E9"/>
    <w:rsid w:val="009C7D9A"/>
    <w:rsid w:val="009D0D32"/>
    <w:rsid w:val="009F5ECE"/>
    <w:rsid w:val="00A14E3D"/>
    <w:rsid w:val="00A15AC3"/>
    <w:rsid w:val="00A175DB"/>
    <w:rsid w:val="00A17690"/>
    <w:rsid w:val="00A36D9C"/>
    <w:rsid w:val="00A42218"/>
    <w:rsid w:val="00A56988"/>
    <w:rsid w:val="00A64D75"/>
    <w:rsid w:val="00A725CF"/>
    <w:rsid w:val="00A739BA"/>
    <w:rsid w:val="00A76675"/>
    <w:rsid w:val="00A77743"/>
    <w:rsid w:val="00AB12D9"/>
    <w:rsid w:val="00AB526E"/>
    <w:rsid w:val="00AF45F4"/>
    <w:rsid w:val="00AF4F32"/>
    <w:rsid w:val="00AF549B"/>
    <w:rsid w:val="00B13D9D"/>
    <w:rsid w:val="00B230C3"/>
    <w:rsid w:val="00B3469E"/>
    <w:rsid w:val="00B36AC7"/>
    <w:rsid w:val="00B505FF"/>
    <w:rsid w:val="00B6067E"/>
    <w:rsid w:val="00B60997"/>
    <w:rsid w:val="00B767B8"/>
    <w:rsid w:val="00BA29D2"/>
    <w:rsid w:val="00BB3D75"/>
    <w:rsid w:val="00BB6D19"/>
    <w:rsid w:val="00BC21B2"/>
    <w:rsid w:val="00BC2F0E"/>
    <w:rsid w:val="00BC44D1"/>
    <w:rsid w:val="00BD0C7B"/>
    <w:rsid w:val="00BE65AF"/>
    <w:rsid w:val="00BF0E94"/>
    <w:rsid w:val="00BF189F"/>
    <w:rsid w:val="00BF7901"/>
    <w:rsid w:val="00C11B20"/>
    <w:rsid w:val="00C366A7"/>
    <w:rsid w:val="00C37340"/>
    <w:rsid w:val="00C41117"/>
    <w:rsid w:val="00C45A53"/>
    <w:rsid w:val="00C62490"/>
    <w:rsid w:val="00C91106"/>
    <w:rsid w:val="00CA3D58"/>
    <w:rsid w:val="00CB132D"/>
    <w:rsid w:val="00CB188A"/>
    <w:rsid w:val="00CB5EC6"/>
    <w:rsid w:val="00CD272A"/>
    <w:rsid w:val="00D11E2E"/>
    <w:rsid w:val="00D12749"/>
    <w:rsid w:val="00D44E6F"/>
    <w:rsid w:val="00D576A1"/>
    <w:rsid w:val="00D63803"/>
    <w:rsid w:val="00D642BF"/>
    <w:rsid w:val="00D8514E"/>
    <w:rsid w:val="00D927B5"/>
    <w:rsid w:val="00DC3975"/>
    <w:rsid w:val="00DE6CA3"/>
    <w:rsid w:val="00DE6DDD"/>
    <w:rsid w:val="00DF0DA9"/>
    <w:rsid w:val="00DF645E"/>
    <w:rsid w:val="00E044D7"/>
    <w:rsid w:val="00E10076"/>
    <w:rsid w:val="00E151CA"/>
    <w:rsid w:val="00E339A3"/>
    <w:rsid w:val="00E3402A"/>
    <w:rsid w:val="00E4695D"/>
    <w:rsid w:val="00E81CCE"/>
    <w:rsid w:val="00E87A03"/>
    <w:rsid w:val="00E96E38"/>
    <w:rsid w:val="00EC16DE"/>
    <w:rsid w:val="00EC4CCE"/>
    <w:rsid w:val="00ED2EA0"/>
    <w:rsid w:val="00ED34FE"/>
    <w:rsid w:val="00ED50AD"/>
    <w:rsid w:val="00EE40B7"/>
    <w:rsid w:val="00EE699A"/>
    <w:rsid w:val="00EE7E4E"/>
    <w:rsid w:val="00EF0A08"/>
    <w:rsid w:val="00EF2AE8"/>
    <w:rsid w:val="00F01ED8"/>
    <w:rsid w:val="00F04F12"/>
    <w:rsid w:val="00F0507F"/>
    <w:rsid w:val="00F24A21"/>
    <w:rsid w:val="00F27970"/>
    <w:rsid w:val="00F4548D"/>
    <w:rsid w:val="00F620BA"/>
    <w:rsid w:val="00F73C2F"/>
    <w:rsid w:val="00F760D3"/>
    <w:rsid w:val="00F814D5"/>
    <w:rsid w:val="00F9245E"/>
    <w:rsid w:val="00FD5D88"/>
    <w:rsid w:val="00FE2541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690"/>
  </w:style>
  <w:style w:type="paragraph" w:styleId="Nadpis5">
    <w:name w:val="heading 5"/>
    <w:basedOn w:val="Normln"/>
    <w:next w:val="Normln"/>
    <w:link w:val="Nadpis5Char"/>
    <w:qFormat/>
    <w:rsid w:val="00F0507F"/>
    <w:pPr>
      <w:keepNext/>
      <w:tabs>
        <w:tab w:val="left" w:pos="1560"/>
        <w:tab w:val="left" w:pos="3119"/>
      </w:tabs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2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00E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D9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F0507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F0507F"/>
    <w:pPr>
      <w:tabs>
        <w:tab w:val="left" w:pos="567"/>
        <w:tab w:val="left" w:pos="1560"/>
        <w:tab w:val="left" w:pos="567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0507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normln0">
    <w:name w:val="normální"/>
    <w:basedOn w:val="Normln"/>
    <w:link w:val="normlnChar"/>
    <w:rsid w:val="00F0507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F0507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normlnChar">
    <w:name w:val="normální Char"/>
    <w:link w:val="normln0"/>
    <w:rsid w:val="00F0507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rmal2">
    <w:name w:val="Normal 2"/>
    <w:basedOn w:val="Normln"/>
    <w:rsid w:val="00F0507F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milevsk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mmil@smmilev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3181</Words>
  <Characters>18770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Ing. Milena Ilievová</cp:lastModifiedBy>
  <cp:revision>3</cp:revision>
  <cp:lastPrinted>2017-09-05T05:55:00Z</cp:lastPrinted>
  <dcterms:created xsi:type="dcterms:W3CDTF">2017-09-22T08:21:00Z</dcterms:created>
  <dcterms:modified xsi:type="dcterms:W3CDTF">2017-09-22T08:25:00Z</dcterms:modified>
</cp:coreProperties>
</file>