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5924"/>
        <w:gridCol w:w="4848"/>
      </w:tblGrid>
      <w:tr w:rsidR="00A6569E" w14:paraId="3299522D" w14:textId="77777777">
        <w:trPr>
          <w:cantSplit/>
        </w:trPr>
        <w:tc>
          <w:tcPr>
            <w:tcW w:w="10772" w:type="dxa"/>
            <w:gridSpan w:val="2"/>
            <w:vAlign w:val="center"/>
          </w:tcPr>
          <w:p w14:paraId="2899E2AA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A6569E" w14:paraId="7ACC3D5F" w14:textId="77777777">
        <w:trPr>
          <w:cantSplit/>
        </w:trPr>
        <w:tc>
          <w:tcPr>
            <w:tcW w:w="5924" w:type="dxa"/>
            <w:vAlign w:val="center"/>
          </w:tcPr>
          <w:p w14:paraId="3EF24796" w14:textId="77777777" w:rsidR="00A6569E" w:rsidRDefault="00357EBA">
            <w:pPr>
              <w:spacing w:after="0" w:line="240" w:lineRule="auto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O B J E D N Á V K A</w:t>
            </w:r>
          </w:p>
        </w:tc>
        <w:tc>
          <w:tcPr>
            <w:tcW w:w="4848" w:type="dxa"/>
            <w:vAlign w:val="center"/>
          </w:tcPr>
          <w:p w14:paraId="6FB12B04" w14:textId="77777777" w:rsidR="00A6569E" w:rsidRDefault="00357EBA">
            <w:pPr>
              <w:spacing w:after="0" w:line="240" w:lineRule="auto"/>
              <w:jc w:val="right"/>
              <w:rPr>
                <w:rFonts w:ascii="Arial" w:hAnsi="Arial"/>
                <w:b/>
                <w:sz w:val="21"/>
              </w:rPr>
            </w:pPr>
            <w:proofErr w:type="gramStart"/>
            <w:r>
              <w:rPr>
                <w:rFonts w:ascii="Arial" w:hAnsi="Arial"/>
                <w:b/>
                <w:sz w:val="21"/>
              </w:rPr>
              <w:t>číslo :</w:t>
            </w:r>
            <w:proofErr w:type="gramEnd"/>
            <w:r>
              <w:rPr>
                <w:rFonts w:ascii="Arial" w:hAnsi="Arial"/>
                <w:b/>
                <w:sz w:val="21"/>
              </w:rPr>
              <w:t xml:space="preserve">  260211</w:t>
            </w:r>
          </w:p>
        </w:tc>
      </w:tr>
    </w:tbl>
    <w:p w14:paraId="085B6EB6" w14:textId="77777777" w:rsidR="00A6569E" w:rsidRDefault="00A6569E">
      <w:pPr>
        <w:spacing w:after="0" w:line="1" w:lineRule="auto"/>
        <w:sectPr w:rsidR="00A6569E">
          <w:pgSz w:w="11906" w:h="16838"/>
          <w:pgMar w:top="566" w:right="568" w:bottom="568" w:left="566" w:header="566" w:footer="568" w:gutter="0"/>
          <w:cols w:space="708"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1293"/>
        <w:gridCol w:w="323"/>
        <w:gridCol w:w="215"/>
        <w:gridCol w:w="323"/>
        <w:gridCol w:w="1185"/>
        <w:gridCol w:w="539"/>
        <w:gridCol w:w="646"/>
        <w:gridCol w:w="539"/>
        <w:gridCol w:w="215"/>
        <w:gridCol w:w="431"/>
        <w:gridCol w:w="754"/>
        <w:gridCol w:w="539"/>
        <w:gridCol w:w="1292"/>
        <w:gridCol w:w="539"/>
        <w:gridCol w:w="1724"/>
      </w:tblGrid>
      <w:tr w:rsidR="00A6569E" w14:paraId="12C0CD59" w14:textId="77777777">
        <w:trPr>
          <w:cantSplit/>
        </w:trPr>
        <w:tc>
          <w:tcPr>
            <w:tcW w:w="215" w:type="dxa"/>
            <w:vAlign w:val="center"/>
          </w:tcPr>
          <w:p w14:paraId="36B2DFB6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073D0750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Objednatel</w:t>
            </w:r>
          </w:p>
        </w:tc>
        <w:tc>
          <w:tcPr>
            <w:tcW w:w="538" w:type="dxa"/>
            <w:gridSpan w:val="2"/>
            <w:vAlign w:val="center"/>
          </w:tcPr>
          <w:p w14:paraId="4B4E3266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85" w:type="dxa"/>
            <w:vAlign w:val="center"/>
          </w:tcPr>
          <w:p w14:paraId="11F03E96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00073539</w:t>
            </w:r>
          </w:p>
        </w:tc>
        <w:tc>
          <w:tcPr>
            <w:tcW w:w="539" w:type="dxa"/>
            <w:vAlign w:val="center"/>
          </w:tcPr>
          <w:p w14:paraId="489DB790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6679" w:type="dxa"/>
            <w:gridSpan w:val="9"/>
            <w:vAlign w:val="center"/>
          </w:tcPr>
          <w:p w14:paraId="6597FC8E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CZ00073539</w:t>
            </w:r>
          </w:p>
        </w:tc>
      </w:tr>
      <w:tr w:rsidR="00A6569E" w14:paraId="4059E50F" w14:textId="77777777">
        <w:trPr>
          <w:cantSplit/>
        </w:trPr>
        <w:tc>
          <w:tcPr>
            <w:tcW w:w="215" w:type="dxa"/>
            <w:vAlign w:val="center"/>
          </w:tcPr>
          <w:p w14:paraId="0992892E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93" w:type="dxa"/>
          </w:tcPr>
          <w:p w14:paraId="55A565E1" w14:textId="77777777" w:rsidR="00A6569E" w:rsidRDefault="00A6569E"/>
        </w:tc>
        <w:tc>
          <w:tcPr>
            <w:tcW w:w="323" w:type="dxa"/>
            <w:vAlign w:val="center"/>
          </w:tcPr>
          <w:p w14:paraId="45423D1C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941" w:type="dxa"/>
            <w:gridSpan w:val="13"/>
            <w:vAlign w:val="center"/>
          </w:tcPr>
          <w:p w14:paraId="192F22E2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Jihočeské muzeum v Českých Budějovicích</w:t>
            </w:r>
          </w:p>
        </w:tc>
      </w:tr>
      <w:tr w:rsidR="00A6569E" w14:paraId="335CFD80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53B549B0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093" w:type="dxa"/>
            <w:gridSpan w:val="8"/>
            <w:vAlign w:val="center"/>
          </w:tcPr>
          <w:p w14:paraId="6CD8CB96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Dukelská 242/1</w:t>
            </w:r>
          </w:p>
        </w:tc>
        <w:tc>
          <w:tcPr>
            <w:tcW w:w="4848" w:type="dxa"/>
            <w:gridSpan w:val="5"/>
            <w:vAlign w:val="center"/>
          </w:tcPr>
          <w:p w14:paraId="540733D9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A6569E" w14:paraId="72111EA7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1175E009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72206626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370 01 České Budějovice</w:t>
            </w:r>
          </w:p>
        </w:tc>
        <w:tc>
          <w:tcPr>
            <w:tcW w:w="21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FFBB870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5" w:type="dxa"/>
            <w:gridSpan w:val="2"/>
            <w:tcBorders>
              <w:top w:val="double" w:sz="4" w:space="0" w:color="auto"/>
            </w:tcBorders>
            <w:vAlign w:val="center"/>
          </w:tcPr>
          <w:p w14:paraId="56DF8B9C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58FBC13A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292" w:type="dxa"/>
            <w:tcBorders>
              <w:top w:val="double" w:sz="4" w:space="0" w:color="auto"/>
            </w:tcBorders>
            <w:vAlign w:val="center"/>
          </w:tcPr>
          <w:p w14:paraId="4D30BAF1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14502283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61808677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17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AB3780C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CZ14502283</w:t>
            </w:r>
          </w:p>
        </w:tc>
      </w:tr>
      <w:tr w:rsidR="00A6569E" w14:paraId="4DCA46CF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15D1D2A6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2D8AE606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44A7451A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6012D6E0" w14:textId="77777777" w:rsidR="00A6569E" w:rsidRDefault="00357EBA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proofErr w:type="gramStart"/>
            <w:r>
              <w:rPr>
                <w:rFonts w:ascii="Arial" w:hAnsi="Arial"/>
                <w:b/>
                <w:sz w:val="21"/>
              </w:rPr>
              <w:t>SU - servis</w:t>
            </w:r>
            <w:proofErr w:type="gramEnd"/>
            <w:r>
              <w:rPr>
                <w:rFonts w:ascii="Arial" w:hAnsi="Arial"/>
                <w:b/>
                <w:sz w:val="21"/>
              </w:rPr>
              <w:t xml:space="preserve"> s. r. o.</w:t>
            </w:r>
          </w:p>
        </w:tc>
      </w:tr>
      <w:tr w:rsidR="00A6569E" w14:paraId="2CAAFB5F" w14:textId="77777777">
        <w:trPr>
          <w:cantSplit/>
        </w:trPr>
        <w:tc>
          <w:tcPr>
            <w:tcW w:w="215" w:type="dxa"/>
          </w:tcPr>
          <w:p w14:paraId="640B6191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23AAE6DF" w14:textId="77777777" w:rsidR="00A6569E" w:rsidRDefault="00357EBA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Bankovní spojení</w:t>
            </w:r>
          </w:p>
        </w:tc>
        <w:tc>
          <w:tcPr>
            <w:tcW w:w="3447" w:type="dxa"/>
            <w:gridSpan w:val="6"/>
            <w:vAlign w:val="center"/>
          </w:tcPr>
          <w:p w14:paraId="6E67C1C4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Komerční banka, a.s.</w:t>
            </w: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1D81645B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07F3BD1F" w14:textId="77777777" w:rsidR="00A6569E" w:rsidRDefault="00357EBA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Hraniční 2805/6</w:t>
            </w:r>
          </w:p>
        </w:tc>
      </w:tr>
      <w:tr w:rsidR="00A6569E" w14:paraId="0285628E" w14:textId="77777777">
        <w:trPr>
          <w:cantSplit/>
        </w:trPr>
        <w:tc>
          <w:tcPr>
            <w:tcW w:w="215" w:type="dxa"/>
          </w:tcPr>
          <w:p w14:paraId="367A2C53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08034A91" w14:textId="77777777" w:rsidR="00A6569E" w:rsidRDefault="00357EBA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Číslo účtu</w:t>
            </w:r>
          </w:p>
        </w:tc>
        <w:tc>
          <w:tcPr>
            <w:tcW w:w="2908" w:type="dxa"/>
            <w:gridSpan w:val="5"/>
            <w:vAlign w:val="center"/>
          </w:tcPr>
          <w:p w14:paraId="01504B10" w14:textId="77777777" w:rsidR="00A6569E" w:rsidRDefault="00357EBA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2035231/0100</w:t>
            </w:r>
          </w:p>
        </w:tc>
        <w:tc>
          <w:tcPr>
            <w:tcW w:w="539" w:type="dxa"/>
            <w:vAlign w:val="center"/>
          </w:tcPr>
          <w:p w14:paraId="005C42A3" w14:textId="77777777" w:rsidR="00A6569E" w:rsidRDefault="00A6569E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6E7525EE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1F3D0213" w14:textId="77777777" w:rsidR="00A6569E" w:rsidRDefault="00357EBA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České Budějovice 5</w:t>
            </w:r>
          </w:p>
        </w:tc>
      </w:tr>
      <w:tr w:rsidR="00A6569E" w14:paraId="1DFE9A10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52229848" w14:textId="77777777" w:rsidR="00A6569E" w:rsidRDefault="00A6569E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1438F2EE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67CC46BC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22C295EE" w14:textId="77777777" w:rsidR="00A6569E" w:rsidRDefault="00357EBA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370 06 České Budějovice</w:t>
            </w:r>
          </w:p>
        </w:tc>
      </w:tr>
      <w:tr w:rsidR="00A6569E" w14:paraId="1EEA5553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4B69200B" w14:textId="77777777" w:rsidR="00A6569E" w:rsidRDefault="00A6569E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1AFF23BC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490A9FB0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379D0C36" w14:textId="77777777" w:rsidR="00A6569E" w:rsidRDefault="00A6569E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</w:tr>
      <w:tr w:rsidR="00A6569E" w14:paraId="3BDFF3F6" w14:textId="77777777">
        <w:trPr>
          <w:cantSplit/>
        </w:trPr>
        <w:tc>
          <w:tcPr>
            <w:tcW w:w="5278" w:type="dxa"/>
            <w:gridSpan w:val="9"/>
            <w:vAlign w:val="center"/>
          </w:tcPr>
          <w:p w14:paraId="1ED82599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5272D41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B000C2D" w14:textId="77777777" w:rsidR="00A6569E" w:rsidRDefault="00A6569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A6569E" w14:paraId="71FD8FED" w14:textId="77777777">
        <w:trPr>
          <w:cantSplit/>
        </w:trPr>
        <w:tc>
          <w:tcPr>
            <w:tcW w:w="2046" w:type="dxa"/>
            <w:gridSpan w:val="4"/>
            <w:tcMar>
              <w:left w:w="90" w:type="dxa"/>
            </w:tcMar>
            <w:vAlign w:val="center"/>
          </w:tcPr>
          <w:p w14:paraId="199F0780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Předpokládaná cena:</w:t>
            </w:r>
          </w:p>
        </w:tc>
        <w:tc>
          <w:tcPr>
            <w:tcW w:w="8726" w:type="dxa"/>
            <w:gridSpan w:val="12"/>
            <w:tcMar>
              <w:left w:w="90" w:type="dxa"/>
            </w:tcMar>
            <w:vAlign w:val="center"/>
          </w:tcPr>
          <w:p w14:paraId="04EF78E5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338 800,00 </w:t>
            </w:r>
          </w:p>
        </w:tc>
      </w:tr>
      <w:tr w:rsidR="00A6569E" w14:paraId="26CAA079" w14:textId="77777777">
        <w:trPr>
          <w:cantSplit/>
        </w:trPr>
        <w:tc>
          <w:tcPr>
            <w:tcW w:w="2046" w:type="dxa"/>
            <w:gridSpan w:val="4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278773C8" w14:textId="77777777" w:rsidR="00A6569E" w:rsidRDefault="00357EBA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Objednáváme:</w:t>
            </w:r>
          </w:p>
        </w:tc>
        <w:tc>
          <w:tcPr>
            <w:tcW w:w="8726" w:type="dxa"/>
            <w:gridSpan w:val="12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12717CBA" w14:textId="77777777" w:rsidR="00A6569E" w:rsidRDefault="00357EBA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Odběr zboží</w:t>
            </w:r>
          </w:p>
        </w:tc>
      </w:tr>
      <w:tr w:rsidR="00A6569E" w14:paraId="77852537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67AFE93" w14:textId="009578F9" w:rsidR="00A6569E" w:rsidRDefault="00357EBA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Objednáváme u Vás dodání: 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 xml:space="preserve">Odběr zboží pro úklid a </w:t>
            </w:r>
            <w:r>
              <w:rPr>
                <w:rFonts w:ascii="Courier New" w:hAnsi="Courier New"/>
                <w:sz w:val="18"/>
              </w:rPr>
              <w:t>hygienu na rok 2026 pro potřeby Jihočeského muzea.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proofErr w:type="gramStart"/>
            <w:r>
              <w:rPr>
                <w:rFonts w:ascii="Courier New" w:hAnsi="Courier New"/>
                <w:sz w:val="18"/>
              </w:rPr>
              <w:t xml:space="preserve">Účel:   </w:t>
            </w:r>
            <w:proofErr w:type="gramEnd"/>
            <w:r>
              <w:rPr>
                <w:rFonts w:ascii="Courier New" w:hAnsi="Courier New"/>
                <w:sz w:val="18"/>
              </w:rPr>
              <w:t xml:space="preserve">běžný provoz            </w:t>
            </w:r>
            <w:r>
              <w:rPr>
                <w:rFonts w:ascii="Courier New" w:hAnsi="Courier New"/>
                <w:sz w:val="18"/>
              </w:rPr>
              <w:br/>
              <w:t xml:space="preserve">        </w:t>
            </w:r>
            <w:r>
              <w:rPr>
                <w:rFonts w:ascii="Courier New" w:hAnsi="Courier New"/>
                <w:sz w:val="18"/>
              </w:rPr>
              <w:br/>
            </w:r>
            <w:r w:rsidR="001273E0" w:rsidRPr="001273E0">
              <w:rPr>
                <w:rFonts w:ascii="Courier New" w:hAnsi="Courier New"/>
                <w:b/>
                <w:bCs/>
                <w:i/>
                <w:iCs/>
                <w:sz w:val="18"/>
              </w:rPr>
              <w:t>Předpokládaná cena</w:t>
            </w:r>
            <w:r w:rsidR="001273E0">
              <w:rPr>
                <w:rFonts w:ascii="Courier New" w:hAnsi="Courier New"/>
                <w:b/>
                <w:bCs/>
                <w:i/>
                <w:iCs/>
                <w:sz w:val="18"/>
              </w:rPr>
              <w:t xml:space="preserve"> pro rok 2026</w:t>
            </w:r>
            <w:r w:rsidRPr="001273E0">
              <w:rPr>
                <w:rFonts w:ascii="Courier New" w:hAnsi="Courier New"/>
                <w:b/>
                <w:bCs/>
                <w:i/>
                <w:iCs/>
                <w:sz w:val="18"/>
              </w:rPr>
              <w:t>: do 280 000,- Kč bez DPH / 338 800,- Kč vč. DPH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Termín dodání: průběžně během roku 2026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 xml:space="preserve">Vyřizuje: </w:t>
            </w:r>
            <w:proofErr w:type="spellStart"/>
            <w:r w:rsidR="001273E0">
              <w:rPr>
                <w:rFonts w:ascii="Courier New" w:hAnsi="Courier New"/>
                <w:sz w:val="18"/>
              </w:rPr>
              <w:t>xxx</w:t>
            </w:r>
            <w:proofErr w:type="spellEnd"/>
          </w:p>
        </w:tc>
      </w:tr>
      <w:tr w:rsidR="00A6569E" w14:paraId="572DF794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9F1AAB0" w14:textId="77777777" w:rsidR="00A6569E" w:rsidRDefault="00A6569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A6569E" w14:paraId="58E2FD3E" w14:textId="77777777">
        <w:trPr>
          <w:cantSplit/>
        </w:trPr>
        <w:tc>
          <w:tcPr>
            <w:tcW w:w="10772" w:type="dxa"/>
            <w:gridSpan w:val="16"/>
            <w:vAlign w:val="center"/>
          </w:tcPr>
          <w:p w14:paraId="197FDA36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A)       Objednatel </w:t>
            </w:r>
            <w:r>
              <w:rPr>
                <w:rFonts w:ascii="Arial" w:hAnsi="Arial"/>
                <w:sz w:val="18"/>
              </w:rPr>
              <w:t>prohlašuje, že výše uvedený předmět plnění není používán k ekonomické činnosti, ale pro potřeby související výlučně s činností při výkonu veřejné správy, a proto ve smyslu informace GFŘ a MFČR ze dne 9.11.2011 nebude aplikován režim přenesení daňové povinn</w:t>
            </w:r>
            <w:r>
              <w:rPr>
                <w:rFonts w:ascii="Arial" w:hAnsi="Arial"/>
                <w:sz w:val="18"/>
              </w:rPr>
              <w:t>osti podle § 92e zákona o DPH.</w:t>
            </w:r>
          </w:p>
        </w:tc>
      </w:tr>
      <w:tr w:rsidR="00A6569E" w14:paraId="5E5CD07F" w14:textId="77777777">
        <w:trPr>
          <w:cantSplit/>
        </w:trPr>
        <w:tc>
          <w:tcPr>
            <w:tcW w:w="10772" w:type="dxa"/>
            <w:gridSpan w:val="16"/>
          </w:tcPr>
          <w:p w14:paraId="171A1322" w14:textId="77777777" w:rsidR="00A6569E" w:rsidRDefault="00A6569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A6569E" w14:paraId="01BB4609" w14:textId="77777777">
        <w:trPr>
          <w:cantSplit/>
        </w:trPr>
        <w:tc>
          <w:tcPr>
            <w:tcW w:w="10772" w:type="dxa"/>
            <w:gridSpan w:val="16"/>
            <w:vAlign w:val="center"/>
          </w:tcPr>
          <w:p w14:paraId="29B78D7A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B)       </w:t>
            </w:r>
            <w:r w:rsidRPr="001273E0">
              <w:rPr>
                <w:rFonts w:ascii="Arial" w:hAnsi="Arial"/>
                <w:strike/>
                <w:sz w:val="18"/>
              </w:rPr>
              <w:t xml:space="preserve">Objednatel prohlašuje, že výše uvedený předmět plnění je používán k ekonomické činnosti, a proto ve smyslu informace GFŘ a MFČR ze dne 9.11.2011 bude aplikován režim přenesení daňové povinnosti podle § 92e zákona </w:t>
            </w:r>
            <w:r w:rsidRPr="001273E0">
              <w:rPr>
                <w:rFonts w:ascii="Arial" w:hAnsi="Arial"/>
                <w:strike/>
                <w:sz w:val="18"/>
              </w:rPr>
              <w:t>o DPH. Dodavatel je povinen vystavit daňový doklad s náležitostmi dle § 92a odst. 2 zákona o DPH.</w:t>
            </w:r>
          </w:p>
        </w:tc>
      </w:tr>
      <w:tr w:rsidR="00A6569E" w14:paraId="5B42BFE6" w14:textId="77777777">
        <w:trPr>
          <w:cantSplit/>
        </w:trPr>
        <w:tc>
          <w:tcPr>
            <w:tcW w:w="10772" w:type="dxa"/>
            <w:gridSpan w:val="16"/>
          </w:tcPr>
          <w:p w14:paraId="087A6A0A" w14:textId="77777777" w:rsidR="00A6569E" w:rsidRDefault="00A6569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A6569E" w14:paraId="73DC1865" w14:textId="77777777">
        <w:trPr>
          <w:cantSplit/>
        </w:trPr>
        <w:tc>
          <w:tcPr>
            <w:tcW w:w="10772" w:type="dxa"/>
            <w:gridSpan w:val="16"/>
          </w:tcPr>
          <w:p w14:paraId="2AC8C937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A nebo</w:t>
            </w:r>
            <w:proofErr w:type="gramEnd"/>
            <w:r>
              <w:rPr>
                <w:rFonts w:ascii="Arial" w:hAnsi="Arial"/>
                <w:sz w:val="18"/>
              </w:rPr>
              <w:t xml:space="preserve"> B x) nehodící škrtněte</w:t>
            </w:r>
          </w:p>
        </w:tc>
      </w:tr>
    </w:tbl>
    <w:tbl>
      <w:tblPr>
        <w:tblpPr w:tblpYSpec="bottom"/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969"/>
        <w:gridCol w:w="5171"/>
        <w:gridCol w:w="2908"/>
        <w:gridCol w:w="1509"/>
      </w:tblGrid>
      <w:tr w:rsidR="00A6569E" w14:paraId="66803F9B" w14:textId="77777777">
        <w:trPr>
          <w:cantSplit/>
        </w:trPr>
        <w:tc>
          <w:tcPr>
            <w:tcW w:w="215" w:type="dxa"/>
            <w:tcBorders>
              <w:top w:val="single" w:sz="0" w:space="0" w:color="auto"/>
              <w:left w:val="single" w:sz="0" w:space="0" w:color="auto"/>
            </w:tcBorders>
            <w:vAlign w:val="center"/>
          </w:tcPr>
          <w:p w14:paraId="5DA0DD97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4"/>
            <w:tcBorders>
              <w:top w:val="single" w:sz="0" w:space="0" w:color="auto"/>
              <w:right w:val="single" w:sz="0" w:space="0" w:color="auto"/>
            </w:tcBorders>
            <w:vAlign w:val="center"/>
          </w:tcPr>
          <w:p w14:paraId="7F61D047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V  Českých</w:t>
            </w:r>
            <w:proofErr w:type="gramEnd"/>
            <w:r>
              <w:rPr>
                <w:rFonts w:ascii="Arial" w:hAnsi="Arial"/>
                <w:sz w:val="18"/>
              </w:rPr>
              <w:t xml:space="preserve"> Budějovicích</w:t>
            </w:r>
          </w:p>
        </w:tc>
      </w:tr>
      <w:tr w:rsidR="00A6569E" w14:paraId="29E1A233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61151B69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01C97FE3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Dne:</w:t>
            </w:r>
          </w:p>
        </w:tc>
        <w:tc>
          <w:tcPr>
            <w:tcW w:w="5171" w:type="dxa"/>
            <w:vAlign w:val="center"/>
          </w:tcPr>
          <w:p w14:paraId="2A3BDACB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18.03.2026</w:t>
            </w:r>
          </w:p>
        </w:tc>
        <w:tc>
          <w:tcPr>
            <w:tcW w:w="2908" w:type="dxa"/>
          </w:tcPr>
          <w:p w14:paraId="5545617C" w14:textId="77777777" w:rsidR="00A6569E" w:rsidRDefault="00A6569E"/>
        </w:tc>
        <w:tc>
          <w:tcPr>
            <w:tcW w:w="1509" w:type="dxa"/>
            <w:tcBorders>
              <w:right w:val="single" w:sz="0" w:space="0" w:color="auto"/>
            </w:tcBorders>
          </w:tcPr>
          <w:p w14:paraId="61B9A451" w14:textId="77777777" w:rsidR="00A6569E" w:rsidRDefault="00A6569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A6569E" w14:paraId="176C649C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50185226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50144A8E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Vyřizuje :</w:t>
            </w:r>
            <w:proofErr w:type="gramEnd"/>
          </w:p>
        </w:tc>
        <w:tc>
          <w:tcPr>
            <w:tcW w:w="9588" w:type="dxa"/>
            <w:gridSpan w:val="3"/>
            <w:tcBorders>
              <w:right w:val="single" w:sz="0" w:space="0" w:color="auto"/>
            </w:tcBorders>
            <w:vAlign w:val="center"/>
          </w:tcPr>
          <w:p w14:paraId="357CFFC1" w14:textId="2708207A" w:rsidR="00A6569E" w:rsidRDefault="001273E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</w:t>
            </w:r>
            <w:proofErr w:type="spellEnd"/>
          </w:p>
        </w:tc>
      </w:tr>
      <w:tr w:rsidR="00A6569E" w14:paraId="561F5E80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345C71D0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59871ACB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Telefon :</w:t>
            </w:r>
            <w:proofErr w:type="gramEnd"/>
          </w:p>
        </w:tc>
        <w:tc>
          <w:tcPr>
            <w:tcW w:w="9588" w:type="dxa"/>
            <w:gridSpan w:val="3"/>
            <w:tcBorders>
              <w:right w:val="single" w:sz="0" w:space="0" w:color="auto"/>
            </w:tcBorders>
            <w:vAlign w:val="center"/>
          </w:tcPr>
          <w:p w14:paraId="2F1BBC9B" w14:textId="6A53A3A4" w:rsidR="00A6569E" w:rsidRDefault="001273E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</w:t>
            </w:r>
            <w:proofErr w:type="spellEnd"/>
          </w:p>
        </w:tc>
      </w:tr>
      <w:tr w:rsidR="00A6569E" w14:paraId="258E959B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0C792653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tcBorders>
              <w:bottom w:val="single" w:sz="0" w:space="0" w:color="auto"/>
            </w:tcBorders>
            <w:vAlign w:val="center"/>
          </w:tcPr>
          <w:p w14:paraId="1EBFFF1E" w14:textId="77777777" w:rsidR="00A6569E" w:rsidRDefault="00357EBA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E-mail:</w:t>
            </w:r>
          </w:p>
        </w:tc>
        <w:tc>
          <w:tcPr>
            <w:tcW w:w="9588" w:type="dxa"/>
            <w:gridSpan w:val="3"/>
            <w:tcBorders>
              <w:bottom w:val="single" w:sz="0" w:space="0" w:color="auto"/>
              <w:right w:val="single" w:sz="0" w:space="0" w:color="auto"/>
            </w:tcBorders>
            <w:vAlign w:val="center"/>
          </w:tcPr>
          <w:p w14:paraId="46AAE7E2" w14:textId="1AE56E60" w:rsidR="00A6569E" w:rsidRDefault="001273E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</w:t>
            </w:r>
            <w:proofErr w:type="spellEnd"/>
          </w:p>
        </w:tc>
      </w:tr>
      <w:tr w:rsidR="00A6569E" w14:paraId="4ED5EE37" w14:textId="77777777">
        <w:trPr>
          <w:cantSplit/>
        </w:trPr>
        <w:tc>
          <w:tcPr>
            <w:tcW w:w="215" w:type="dxa"/>
            <w:vAlign w:val="center"/>
          </w:tcPr>
          <w:p w14:paraId="6A0E203E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4"/>
            <w:vAlign w:val="center"/>
          </w:tcPr>
          <w:p w14:paraId="3AF7C88F" w14:textId="77777777" w:rsidR="00A6569E" w:rsidRDefault="00357EBA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Potvrzenou objednávku vraťte na výše uvedenou adresu</w:t>
            </w:r>
          </w:p>
        </w:tc>
      </w:tr>
    </w:tbl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A6569E" w14:paraId="7BC544C5" w14:textId="77777777">
        <w:trPr>
          <w:cantSplit/>
        </w:trPr>
        <w:tc>
          <w:tcPr>
            <w:tcW w:w="10772" w:type="dxa"/>
            <w:vAlign w:val="center"/>
          </w:tcPr>
          <w:p w14:paraId="00208CC6" w14:textId="77777777" w:rsidR="00A6569E" w:rsidRDefault="00A6569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14:paraId="59EC264A" w14:textId="77777777" w:rsidR="00357EBA" w:rsidRDefault="00357EBA"/>
    <w:sectPr w:rsidR="00357EBA">
      <w:headerReference w:type="default" r:id="rId6"/>
      <w:headerReference w:type="first" r:id="rId7"/>
      <w:footerReference w:type="first" r:id="rId8"/>
      <w:type w:val="continuous"/>
      <w:pgSz w:w="11906" w:h="16838"/>
      <w:pgMar w:top="566" w:right="568" w:bottom="568" w:left="566" w:header="566" w:footer="56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CF84C" w14:textId="77777777" w:rsidR="00357EBA" w:rsidRDefault="00357EBA">
      <w:pPr>
        <w:spacing w:after="0" w:line="240" w:lineRule="auto"/>
      </w:pPr>
      <w:r>
        <w:separator/>
      </w:r>
    </w:p>
  </w:endnote>
  <w:endnote w:type="continuationSeparator" w:id="0">
    <w:p w14:paraId="70024EC7" w14:textId="77777777" w:rsidR="00357EBA" w:rsidRDefault="00357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1376F" w14:textId="77777777" w:rsidR="00000000" w:rsidRDefault="00357EBA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BF37B" w14:textId="77777777" w:rsidR="00357EBA" w:rsidRDefault="00357EBA">
      <w:pPr>
        <w:spacing w:after="0" w:line="240" w:lineRule="auto"/>
      </w:pPr>
      <w:r>
        <w:separator/>
      </w:r>
    </w:p>
  </w:footnote>
  <w:footnote w:type="continuationSeparator" w:id="0">
    <w:p w14:paraId="6448D72B" w14:textId="77777777" w:rsidR="00357EBA" w:rsidRDefault="00357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5924"/>
      <w:gridCol w:w="4848"/>
    </w:tblGrid>
    <w:tr w:rsidR="00A6569E" w14:paraId="402A27B0" w14:textId="77777777">
      <w:trPr>
        <w:cantSplit/>
      </w:trPr>
      <w:tc>
        <w:tcPr>
          <w:tcW w:w="10772" w:type="dxa"/>
          <w:gridSpan w:val="2"/>
          <w:vAlign w:val="center"/>
        </w:tcPr>
        <w:p w14:paraId="77CAF51C" w14:textId="77777777" w:rsidR="00A6569E" w:rsidRDefault="00A6569E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A6569E" w14:paraId="5308C6BC" w14:textId="77777777">
      <w:trPr>
        <w:cantSplit/>
      </w:trPr>
      <w:tc>
        <w:tcPr>
          <w:tcW w:w="5924" w:type="dxa"/>
          <w:vAlign w:val="center"/>
        </w:tcPr>
        <w:p w14:paraId="2C414FCC" w14:textId="77777777" w:rsidR="00A6569E" w:rsidRDefault="00357EBA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O B J E D N Á V K A</w:t>
          </w:r>
        </w:p>
      </w:tc>
      <w:tc>
        <w:tcPr>
          <w:tcW w:w="4848" w:type="dxa"/>
          <w:vAlign w:val="center"/>
        </w:tcPr>
        <w:p w14:paraId="609F1C2D" w14:textId="77777777" w:rsidR="00A6569E" w:rsidRDefault="00357EBA">
          <w:pPr>
            <w:spacing w:after="0" w:line="240" w:lineRule="auto"/>
            <w:jc w:val="right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>číslo :  260211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816D7" w14:textId="77777777" w:rsidR="00000000" w:rsidRDefault="00357EBA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69E"/>
    <w:rsid w:val="001273E0"/>
    <w:rsid w:val="00357EBA"/>
    <w:rsid w:val="00A6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38A1E"/>
  <w15:docId w15:val="{0595FC5C-2C95-4A96-8D2D-CAD7EF4E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Budějcký</dc:creator>
  <cp:lastModifiedBy>Marek Budějcký</cp:lastModifiedBy>
  <cp:revision>2</cp:revision>
  <cp:lastPrinted>2026-03-18T08:47:00Z</cp:lastPrinted>
  <dcterms:created xsi:type="dcterms:W3CDTF">2026-03-18T08:47:00Z</dcterms:created>
  <dcterms:modified xsi:type="dcterms:W3CDTF">2026-03-18T08:47:00Z</dcterms:modified>
</cp:coreProperties>
</file>