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71" w:rsidRDefault="000E7271" w:rsidP="000E7271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 M L O U V A</w:t>
      </w:r>
    </w:p>
    <w:p w:rsidR="000E7271" w:rsidRDefault="000E7271" w:rsidP="000E7271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 poskytnutí bezúročné návratné finanční výpomoci</w:t>
      </w:r>
    </w:p>
    <w:p w:rsidR="000E7271" w:rsidRDefault="000E7271" w:rsidP="000E7271">
      <w:pPr>
        <w:rPr>
          <w:rFonts w:ascii="Segoe UI" w:hAnsi="Segoe UI" w:cs="Segoe UI"/>
          <w:b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Poskytovatel: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Město Český Těšín  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Zastoupené</w:t>
      </w:r>
      <w:r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Karlem Kulou, starostou města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náměstí ČSA 1/1, </w:t>
      </w:r>
      <w:proofErr w:type="gramStart"/>
      <w:r>
        <w:rPr>
          <w:rFonts w:ascii="Segoe UI" w:hAnsi="Segoe UI" w:cs="Segoe UI"/>
          <w:sz w:val="20"/>
          <w:szCs w:val="20"/>
        </w:rPr>
        <w:t>737 01  Český</w:t>
      </w:r>
      <w:proofErr w:type="gramEnd"/>
      <w:r>
        <w:rPr>
          <w:rFonts w:ascii="Segoe UI" w:hAnsi="Segoe UI" w:cs="Segoe UI"/>
          <w:sz w:val="20"/>
          <w:szCs w:val="20"/>
        </w:rPr>
        <w:t xml:space="preserve"> Těšín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00297437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Bankovní spojení:</w:t>
      </w:r>
      <w:r>
        <w:rPr>
          <w:rFonts w:ascii="Segoe UI" w:hAnsi="Segoe UI" w:cs="Segoe UI"/>
          <w:sz w:val="20"/>
          <w:szCs w:val="20"/>
        </w:rPr>
        <w:tab/>
        <w:t>Komerční banka, a.s., Karviná, expozitura Český Těšín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Číslo účtu: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86-5928250237/0100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ind w:left="2124" w:hanging="212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Příjemce:</w:t>
      </w:r>
      <w:r>
        <w:rPr>
          <w:rFonts w:ascii="Segoe UI" w:hAnsi="Segoe UI" w:cs="Segoe UI"/>
          <w:b/>
          <w:sz w:val="20"/>
          <w:szCs w:val="20"/>
        </w:rPr>
        <w:tab/>
        <w:t>Městská knihovna Český Těšín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Zastoupené: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Mgr. Danou </w:t>
      </w:r>
      <w:proofErr w:type="spellStart"/>
      <w:r>
        <w:rPr>
          <w:rFonts w:ascii="Segoe UI" w:hAnsi="Segoe UI" w:cs="Segoe UI"/>
          <w:sz w:val="20"/>
          <w:szCs w:val="20"/>
        </w:rPr>
        <w:t>Zipserovou</w:t>
      </w:r>
      <w:proofErr w:type="spellEnd"/>
      <w:r>
        <w:rPr>
          <w:rFonts w:ascii="Segoe UI" w:hAnsi="Segoe UI" w:cs="Segoe UI"/>
          <w:sz w:val="20"/>
          <w:szCs w:val="20"/>
        </w:rPr>
        <w:t>, ředitelkou organizace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Ostravská 1326/67, 737 01 Český Těšín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64628795</w:t>
      </w:r>
      <w:r>
        <w:rPr>
          <w:rFonts w:ascii="Segoe UI" w:hAnsi="Segoe UI" w:cs="Segoe UI"/>
          <w:sz w:val="20"/>
          <w:szCs w:val="20"/>
        </w:rPr>
        <w:tab/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Bankovní spojení:</w:t>
      </w:r>
      <w:r>
        <w:rPr>
          <w:rFonts w:ascii="Segoe UI" w:hAnsi="Segoe UI" w:cs="Segoe UI"/>
          <w:sz w:val="20"/>
          <w:szCs w:val="20"/>
        </w:rPr>
        <w:tab/>
        <w:t>KB a.s., pobočka Český Těšín</w:t>
      </w:r>
    </w:p>
    <w:p w:rsidR="000E7271" w:rsidRDefault="000E7271" w:rsidP="000E7271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Číslo účtu:</w:t>
      </w:r>
      <w:r>
        <w:rPr>
          <w:rFonts w:ascii="Segoe UI" w:hAnsi="Segoe UI" w:cs="Segoe UI"/>
          <w:sz w:val="20"/>
          <w:szCs w:val="20"/>
        </w:rPr>
        <w:tab/>
        <w:t xml:space="preserve">            19-5766930247/0100</w:t>
      </w:r>
    </w:p>
    <w:p w:rsidR="000E7271" w:rsidRDefault="000E7271" w:rsidP="000E7271">
      <w:pPr>
        <w:rPr>
          <w:rFonts w:ascii="Segoe UI" w:hAnsi="Segoe UI" w:cs="Segoe UI"/>
          <w:i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Uzavírají podle ustanovení § 34 odst. 1 zákona č. 250/2000 Sb., o rozpočtových pravidlech územních rozpočtů, ve znění pozdějších předpisů, smlouvu o poskytnutí bezúročné návratné finanční výpomoci: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Poskytovatel se zavazuje poskytnout příjemci bezúročnou návratnou finanční výpomoc </w:t>
      </w:r>
      <w:r>
        <w:rPr>
          <w:rFonts w:ascii="Segoe UI" w:hAnsi="Segoe UI" w:cs="Segoe UI"/>
          <w:sz w:val="20"/>
          <w:szCs w:val="20"/>
        </w:rPr>
        <w:br/>
        <w:t>na překlenutí období mezi úhradou výdajů a přijetím finančním prostředků v souvislosti s realizací projektu „</w:t>
      </w:r>
      <w:proofErr w:type="spellStart"/>
      <w:r>
        <w:rPr>
          <w:rFonts w:ascii="Segoe UI" w:hAnsi="Segoe UI" w:cs="Segoe UI"/>
          <w:sz w:val="20"/>
          <w:szCs w:val="20"/>
        </w:rPr>
        <w:t>ČteFest</w:t>
      </w:r>
      <w:proofErr w:type="spellEnd"/>
      <w:r>
        <w:rPr>
          <w:rFonts w:ascii="Segoe UI" w:hAnsi="Segoe UI" w:cs="Segoe UI"/>
          <w:sz w:val="20"/>
          <w:szCs w:val="20"/>
        </w:rPr>
        <w:t xml:space="preserve"> Český Těšín – Cieszyn - Třinec, čtenářský festival 2026“ v rámci dotačního titulu Program </w:t>
      </w:r>
      <w:proofErr w:type="spellStart"/>
      <w:r>
        <w:rPr>
          <w:rFonts w:ascii="Segoe UI" w:hAnsi="Segoe UI" w:cs="Segoe UI"/>
          <w:sz w:val="20"/>
          <w:szCs w:val="20"/>
        </w:rPr>
        <w:t>Interreg</w:t>
      </w:r>
      <w:proofErr w:type="spellEnd"/>
      <w:r>
        <w:rPr>
          <w:rFonts w:ascii="Segoe UI" w:hAnsi="Segoe UI" w:cs="Segoe UI"/>
          <w:sz w:val="20"/>
          <w:szCs w:val="20"/>
        </w:rPr>
        <w:t xml:space="preserve"> Česko-Polsko období 2021-2027, Fond malých projektů priorita 4, cíl 4.2. Poskytovatelem dotace v tomto programu Ministerstvo pro místní rozvoj </w:t>
      </w:r>
      <w:r>
        <w:rPr>
          <w:rFonts w:ascii="Segoe UI" w:hAnsi="Segoe UI" w:cs="Segoe UI"/>
          <w:sz w:val="20"/>
          <w:szCs w:val="20"/>
          <w:shd w:val="clear" w:color="auto" w:fill="FFFFFF"/>
        </w:rPr>
        <w:t>zastoupené Euroregionem Těšínské Slezsko,</w:t>
      </w:r>
      <w:r>
        <w:rPr>
          <w:rFonts w:ascii="Segoe UI" w:hAnsi="Segoe UI" w:cs="Segoe UI"/>
          <w:sz w:val="20"/>
          <w:szCs w:val="20"/>
        </w:rPr>
        <w:t xml:space="preserve"> Regionální sdružení územní spolupráce Těšínského Slezska. Žadatelem je </w:t>
      </w:r>
      <w:proofErr w:type="spellStart"/>
      <w:r>
        <w:rPr>
          <w:rFonts w:ascii="Segoe UI" w:hAnsi="Segoe UI" w:cs="Segoe UI"/>
          <w:sz w:val="20"/>
          <w:szCs w:val="20"/>
        </w:rPr>
        <w:t>Biblioteka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Miejska</w:t>
      </w:r>
      <w:proofErr w:type="spellEnd"/>
      <w:r>
        <w:rPr>
          <w:rFonts w:ascii="Segoe UI" w:hAnsi="Segoe UI" w:cs="Segoe UI"/>
          <w:sz w:val="20"/>
          <w:szCs w:val="20"/>
        </w:rPr>
        <w:t xml:space="preserve"> v </w:t>
      </w:r>
      <w:proofErr w:type="spellStart"/>
      <w:r>
        <w:rPr>
          <w:rFonts w:ascii="Segoe UI" w:hAnsi="Segoe UI" w:cs="Segoe UI"/>
          <w:sz w:val="20"/>
          <w:szCs w:val="20"/>
        </w:rPr>
        <w:t>Cieszynie</w:t>
      </w:r>
      <w:proofErr w:type="spellEnd"/>
      <w:r>
        <w:rPr>
          <w:rFonts w:ascii="Segoe UI" w:hAnsi="Segoe UI" w:cs="Segoe UI"/>
          <w:sz w:val="20"/>
          <w:szCs w:val="20"/>
        </w:rPr>
        <w:t xml:space="preserve">, partnerem Městská knihovna Český Těšín. Poskytovatel se touto smlouvou zavazuje poskytnout příjemci bezúročnou návratnou finanční výpomoc v rámci výše uvedeného projektu ve výši </w:t>
      </w:r>
      <w:r>
        <w:rPr>
          <w:rFonts w:ascii="Segoe UI" w:hAnsi="Segoe UI" w:cs="Segoe UI"/>
          <w:b/>
          <w:sz w:val="20"/>
          <w:szCs w:val="20"/>
        </w:rPr>
        <w:t>120 000,-</w:t>
      </w:r>
      <w:r>
        <w:rPr>
          <w:rFonts w:ascii="Segoe UI" w:hAnsi="Segoe UI" w:cs="Segoe UI"/>
          <w:b/>
          <w:bCs/>
          <w:sz w:val="20"/>
          <w:szCs w:val="20"/>
        </w:rPr>
        <w:t xml:space="preserve"> Kč</w:t>
      </w:r>
      <w:r>
        <w:rPr>
          <w:rFonts w:ascii="Segoe UI" w:hAnsi="Segoe UI" w:cs="Segoe UI"/>
          <w:b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                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Převod prostředků bezúročné návratné finanční výpomoci bude proveden jednorázově na účet příjemce do 15 dnů od nabytí účinnosti této smlouvy.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III.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Příjemce se zavazuje využít bezúročné návratné finanční výpomoci výhradně k účelu uvedenému v článku I. této smlouvy.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IV.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se zavazuje vrátit na bankovní účet poskytovatele č. 86-5928250237/0100 částku bezúročné návratné finanční výpomoci do 15 dnů ode dne připsání dotace na účet příjemce, nejpozději však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lastRenderedPageBreak/>
        <w:t xml:space="preserve">do </w:t>
      </w:r>
      <w:proofErr w:type="gramStart"/>
      <w:r>
        <w:rPr>
          <w:rFonts w:ascii="Segoe UI" w:hAnsi="Segoe UI" w:cs="Segoe UI"/>
          <w:sz w:val="20"/>
          <w:szCs w:val="20"/>
        </w:rPr>
        <w:t>31.03.2027</w:t>
      </w:r>
      <w:proofErr w:type="gramEnd"/>
      <w:r>
        <w:rPr>
          <w:rFonts w:ascii="Segoe UI" w:hAnsi="Segoe UI" w:cs="Segoe UI"/>
          <w:sz w:val="20"/>
          <w:szCs w:val="20"/>
        </w:rPr>
        <w:t xml:space="preserve"> do plné výše, která byla Městem Český Těšín poskytnuta. Příjemce prohlašuje, že vrácení bezúročné návratné finanční výpomoci je zabezpečeno z prostředků schválené dotace na realizaci projektu „</w:t>
      </w:r>
      <w:proofErr w:type="spellStart"/>
      <w:r>
        <w:rPr>
          <w:rFonts w:ascii="Segoe UI" w:hAnsi="Segoe UI" w:cs="Segoe UI"/>
          <w:sz w:val="20"/>
          <w:szCs w:val="20"/>
        </w:rPr>
        <w:t>ČteFest</w:t>
      </w:r>
      <w:proofErr w:type="spellEnd"/>
      <w:r>
        <w:rPr>
          <w:rFonts w:ascii="Segoe UI" w:hAnsi="Segoe UI" w:cs="Segoe UI"/>
          <w:sz w:val="20"/>
          <w:szCs w:val="20"/>
        </w:rPr>
        <w:t xml:space="preserve"> Český Těšín – Cieszyn - Třinec, čtenářský festival 2026“, v rámci dotačního titulu Program </w:t>
      </w:r>
      <w:proofErr w:type="spellStart"/>
      <w:r>
        <w:rPr>
          <w:rFonts w:ascii="Segoe UI" w:hAnsi="Segoe UI" w:cs="Segoe UI"/>
          <w:sz w:val="20"/>
          <w:szCs w:val="20"/>
        </w:rPr>
        <w:t>Interreg</w:t>
      </w:r>
      <w:proofErr w:type="spellEnd"/>
      <w:r>
        <w:rPr>
          <w:rFonts w:ascii="Segoe UI" w:hAnsi="Segoe UI" w:cs="Segoe UI"/>
          <w:sz w:val="20"/>
          <w:szCs w:val="20"/>
        </w:rPr>
        <w:t xml:space="preserve"> Česko-Polsko období 2021-2027, Fond malých projektů priorita 4, cíl 4.2.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Nebude-li příjemce schopen splatit včas a v plné výši návratnou finanční výpomoc, je poskytovatel oprávněn uspokojit svou pohledávku v rámci souhrnného finančního vztahu mezi zřizovatelem </w:t>
      </w:r>
      <w:r>
        <w:rPr>
          <w:rFonts w:ascii="Segoe UI" w:hAnsi="Segoe UI" w:cs="Segoe UI"/>
          <w:sz w:val="20"/>
          <w:szCs w:val="20"/>
        </w:rPr>
        <w:br/>
        <w:t>a příspěvkovou organizací.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poskytovatel. Osobní údaje uvedené v této smlouvě budou zpracovány pouze za účelem plnění této smlouvy. 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Tato smlouva nabývá platnosti a účinnosti dnem podpisu oběma smluvními stranami. Smlouva, na niž se vztahuje povinnost uveřejnění prostřednictvím registru smluv, nabývá účinnosti dnem uveřejnění v registru smluv. 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VIII.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Tato smlouva je vyhotovena ve 4 stejnopisech s platností originálu. Každá ze smluvních stran obdrží dvě vyhotovení.</w:t>
      </w:r>
    </w:p>
    <w:p w:rsidR="000E7271" w:rsidRDefault="000E7271" w:rsidP="000E7271">
      <w:pPr>
        <w:jc w:val="both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IX.</w:t>
      </w:r>
    </w:p>
    <w:p w:rsidR="000E7271" w:rsidRDefault="000E7271" w:rsidP="000E7271">
      <w:pPr>
        <w:jc w:val="center"/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Doložka platnosti právního jednání dle § 41 zákona č. 128/2000 Sb., o obcích (obecní zřízení), ve znění pozdějších předpisů: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 poskytnutí bezúročné návratné finanční výpomoci a uzavření této Smlouvy rozhodla Rada města svým usnesením č. 3130/47./RM ze dne </w:t>
      </w:r>
      <w:proofErr w:type="gramStart"/>
      <w:r>
        <w:rPr>
          <w:rFonts w:ascii="Segoe UI" w:hAnsi="Segoe UI" w:cs="Segoe UI"/>
          <w:sz w:val="20"/>
          <w:szCs w:val="20"/>
        </w:rPr>
        <w:t>10.03.2026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 Českém Těšíně dne 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</w:p>
    <w:p w:rsidR="00E66A41" w:rsidRDefault="00E66A4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………………………………………………………….                              ………………………………………………………………….</w:t>
      </w:r>
      <w:bookmarkStart w:id="0" w:name="_GoBack"/>
      <w:bookmarkEnd w:id="0"/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>
        <w:rPr>
          <w:rFonts w:ascii="Segoe UI" w:hAnsi="Segoe UI" w:cs="Segoe UI"/>
          <w:sz w:val="20"/>
          <w:szCs w:val="20"/>
        </w:rPr>
        <w:tab/>
        <w:t xml:space="preserve">   Karel Kula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Mgr. Dana Zipserová</w:t>
      </w:r>
    </w:p>
    <w:p w:rsidR="000E7271" w:rsidRDefault="000E7271" w:rsidP="000E727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starosta Města Český Těšín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ředitelka Městské knihovna Český Těšín</w:t>
      </w:r>
    </w:p>
    <w:p w:rsidR="00F05E0B" w:rsidRDefault="00F05E0B"/>
    <w:sectPr w:rsidR="00F0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71"/>
    <w:rsid w:val="000E7271"/>
    <w:rsid w:val="00E66A41"/>
    <w:rsid w:val="00F0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CEB6"/>
  <w15:chartTrackingRefBased/>
  <w15:docId w15:val="{C5EB7821-78AC-4814-B699-F72E121B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Molinová Jana</dc:creator>
  <cp:keywords/>
  <dc:description/>
  <cp:lastModifiedBy>Molinová Jana</cp:lastModifiedBy>
  <cp:revision>4</cp:revision>
  <cp:lastPrinted>2026-03-13T09:37:00Z</cp:lastPrinted>
  <dcterms:created xsi:type="dcterms:W3CDTF">2026-03-13T09:02:00Z</dcterms:created>
  <dcterms:modified xsi:type="dcterms:W3CDTF">2026-03-13T09:39:00Z</dcterms:modified>
</cp:coreProperties>
</file>