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C22DC0" w14:textId="4CE4F828" w:rsidR="00BB3714" w:rsidRDefault="005A0BDA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bookmarkStart w:id="0" w:name="OLE_LINK1"/>
      <w:bookmarkStart w:id="1" w:name="OLE_LINK2"/>
      <w:r w:rsidRPr="00040C60">
        <w:rPr>
          <w:spacing w:val="0"/>
          <w:kern w:val="0"/>
          <w:sz w:val="24"/>
          <w:szCs w:val="24"/>
        </w:rPr>
        <w:t xml:space="preserve">DODATEK č. </w:t>
      </w:r>
      <w:r w:rsidR="002B3DEE">
        <w:rPr>
          <w:spacing w:val="0"/>
          <w:kern w:val="0"/>
          <w:sz w:val="24"/>
          <w:szCs w:val="24"/>
        </w:rPr>
        <w:t>1</w:t>
      </w:r>
      <w:r w:rsidRPr="00040C60">
        <w:rPr>
          <w:spacing w:val="0"/>
          <w:kern w:val="0"/>
          <w:sz w:val="24"/>
          <w:szCs w:val="24"/>
        </w:rPr>
        <w:t xml:space="preserve"> </w:t>
      </w:r>
    </w:p>
    <w:p w14:paraId="2E2E395D" w14:textId="155704E6" w:rsidR="000F2A45" w:rsidRPr="00040C60" w:rsidRDefault="008158DC" w:rsidP="008E237D">
      <w:pPr>
        <w:pStyle w:val="RLNzevsmlouvy"/>
        <w:spacing w:before="0" w:after="0" w:line="280" w:lineRule="atLeast"/>
        <w:rPr>
          <w:spacing w:val="0"/>
          <w:kern w:val="0"/>
          <w:sz w:val="24"/>
          <w:szCs w:val="24"/>
        </w:rPr>
      </w:pPr>
      <w:r w:rsidRPr="00040C60">
        <w:rPr>
          <w:spacing w:val="0"/>
          <w:kern w:val="0"/>
          <w:sz w:val="24"/>
          <w:szCs w:val="24"/>
        </w:rPr>
        <w:t>k</w:t>
      </w:r>
      <w:r w:rsidR="00BB3714">
        <w:rPr>
          <w:spacing w:val="0"/>
          <w:kern w:val="0"/>
          <w:sz w:val="24"/>
          <w:szCs w:val="24"/>
        </w:rPr>
        <w:t> </w:t>
      </w:r>
      <w:r w:rsidR="00040C60" w:rsidRPr="00040C60">
        <w:rPr>
          <w:spacing w:val="0"/>
          <w:kern w:val="0"/>
          <w:sz w:val="24"/>
          <w:szCs w:val="24"/>
        </w:rPr>
        <w:t xml:space="preserve">dílčí smlouvě č. </w:t>
      </w:r>
      <w:r w:rsidR="00286BDF">
        <w:rPr>
          <w:spacing w:val="0"/>
          <w:kern w:val="0"/>
          <w:sz w:val="24"/>
          <w:szCs w:val="24"/>
        </w:rPr>
        <w:t>4</w:t>
      </w:r>
      <w:r w:rsidR="009F0ED3">
        <w:rPr>
          <w:spacing w:val="0"/>
          <w:kern w:val="0"/>
          <w:sz w:val="24"/>
          <w:szCs w:val="24"/>
        </w:rPr>
        <w:t>4</w:t>
      </w:r>
      <w:r w:rsidR="00040C60" w:rsidRPr="00040C60">
        <w:rPr>
          <w:spacing w:val="0"/>
          <w:kern w:val="0"/>
          <w:sz w:val="24"/>
          <w:szCs w:val="24"/>
        </w:rPr>
        <w:t xml:space="preserve"> o poskytování</w:t>
      </w:r>
      <w:r w:rsidR="00455096">
        <w:rPr>
          <w:spacing w:val="0"/>
          <w:kern w:val="0"/>
          <w:sz w:val="24"/>
          <w:szCs w:val="24"/>
        </w:rPr>
        <w:t xml:space="preserve"> </w:t>
      </w:r>
      <w:r w:rsidR="00040C60" w:rsidRPr="00040C60">
        <w:rPr>
          <w:spacing w:val="0"/>
          <w:kern w:val="0"/>
          <w:sz w:val="24"/>
          <w:szCs w:val="24"/>
        </w:rPr>
        <w:t xml:space="preserve">služeb </w:t>
      </w:r>
    </w:p>
    <w:p w14:paraId="6F61B7C1" w14:textId="77777777" w:rsidR="00004EF0" w:rsidRPr="00333042" w:rsidRDefault="00004EF0" w:rsidP="008E237D">
      <w:pPr>
        <w:spacing w:line="280" w:lineRule="atLeast"/>
        <w:rPr>
          <w:rFonts w:cs="Arial"/>
        </w:rPr>
      </w:pPr>
    </w:p>
    <w:bookmarkEnd w:id="0"/>
    <w:bookmarkEnd w:id="1"/>
    <w:p w14:paraId="5F6F60E4" w14:textId="77777777" w:rsidR="00040C60" w:rsidRDefault="00040C60" w:rsidP="00040C60">
      <w:pPr>
        <w:pStyle w:val="RLdajeosmluvnstran"/>
        <w:spacing w:after="0" w:line="280" w:lineRule="atLeast"/>
        <w:jc w:val="left"/>
        <w:rPr>
          <w:rFonts w:cs="Arial"/>
        </w:rPr>
      </w:pPr>
    </w:p>
    <w:p w14:paraId="12D348BF" w14:textId="0D03A220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</w:rPr>
      </w:pPr>
      <w:r w:rsidRPr="00333042">
        <w:rPr>
          <w:rFonts w:cs="Arial"/>
        </w:rPr>
        <w:t>Smluvní strany:</w:t>
      </w:r>
    </w:p>
    <w:p w14:paraId="160BBA62" w14:textId="77777777" w:rsidR="00134EF7" w:rsidRPr="00333042" w:rsidRDefault="00134EF7" w:rsidP="00040C60">
      <w:pPr>
        <w:pStyle w:val="Default"/>
        <w:spacing w:line="280" w:lineRule="atLeast"/>
      </w:pPr>
    </w:p>
    <w:p w14:paraId="5AF9F168" w14:textId="530D99C7" w:rsidR="00134EF7" w:rsidRPr="00333042" w:rsidRDefault="00455096" w:rsidP="00040C60">
      <w:pPr>
        <w:pStyle w:val="Default"/>
        <w:spacing w:line="280" w:lineRule="atLeast"/>
        <w:rPr>
          <w:sz w:val="20"/>
          <w:szCs w:val="20"/>
        </w:rPr>
      </w:pPr>
      <w:r>
        <w:rPr>
          <w:b/>
          <w:bCs/>
          <w:sz w:val="20"/>
          <w:szCs w:val="20"/>
        </w:rPr>
        <w:t>Objednatel:</w:t>
      </w:r>
      <w:r>
        <w:rPr>
          <w:b/>
          <w:bCs/>
          <w:sz w:val="20"/>
          <w:szCs w:val="20"/>
        </w:rPr>
        <w:tab/>
      </w:r>
      <w:r>
        <w:rPr>
          <w:b/>
          <w:bCs/>
          <w:sz w:val="20"/>
          <w:szCs w:val="20"/>
        </w:rPr>
        <w:tab/>
      </w:r>
      <w:r w:rsidR="00134EF7" w:rsidRPr="00333042">
        <w:rPr>
          <w:b/>
          <w:bCs/>
          <w:sz w:val="20"/>
          <w:szCs w:val="20"/>
        </w:rPr>
        <w:t>Česká republika – Ministerstvo práce a sociálních věcí</w:t>
      </w:r>
    </w:p>
    <w:p w14:paraId="41AEF846" w14:textId="04A9DC7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se sídlem: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 xml:space="preserve">Na </w:t>
      </w:r>
      <w:r w:rsidR="002F289A">
        <w:rPr>
          <w:sz w:val="20"/>
          <w:szCs w:val="20"/>
        </w:rPr>
        <w:t>P</w:t>
      </w:r>
      <w:r w:rsidRPr="00333042">
        <w:rPr>
          <w:sz w:val="20"/>
          <w:szCs w:val="20"/>
        </w:rPr>
        <w:t>oříčním právu 1/376, 128 0</w:t>
      </w:r>
      <w:r w:rsidR="00040C60">
        <w:rPr>
          <w:sz w:val="20"/>
          <w:szCs w:val="20"/>
        </w:rPr>
        <w:t>0</w:t>
      </w:r>
      <w:r w:rsidRPr="00333042">
        <w:rPr>
          <w:sz w:val="20"/>
          <w:szCs w:val="20"/>
        </w:rPr>
        <w:t xml:space="preserve"> Praha 2</w:t>
      </w:r>
    </w:p>
    <w:p w14:paraId="707778EF" w14:textId="469AAF4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IČO: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00551023</w:t>
      </w:r>
    </w:p>
    <w:p w14:paraId="32674B0E" w14:textId="52F571F5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zastoupená: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7B2983">
        <w:rPr>
          <w:sz w:val="20"/>
          <w:szCs w:val="20"/>
        </w:rPr>
        <w:t>Ing. Karlem Trpkošem</w:t>
      </w:r>
      <w:r w:rsidRPr="00F5115E">
        <w:rPr>
          <w:sz w:val="20"/>
          <w:szCs w:val="20"/>
        </w:rPr>
        <w:t>,</w:t>
      </w:r>
      <w:r w:rsidR="007B2983">
        <w:rPr>
          <w:sz w:val="20"/>
          <w:szCs w:val="20"/>
        </w:rPr>
        <w:t xml:space="preserve"> </w:t>
      </w:r>
      <w:r w:rsidR="000E11CD" w:rsidRPr="00F5115E">
        <w:rPr>
          <w:sz w:val="20"/>
          <w:szCs w:val="20"/>
        </w:rPr>
        <w:t xml:space="preserve">vrchním </w:t>
      </w:r>
      <w:r w:rsidRPr="00F5115E">
        <w:rPr>
          <w:sz w:val="20"/>
          <w:szCs w:val="20"/>
        </w:rPr>
        <w:t xml:space="preserve">ředitelem </w:t>
      </w:r>
      <w:r w:rsidR="000E11CD" w:rsidRPr="00F5115E">
        <w:rPr>
          <w:sz w:val="20"/>
          <w:szCs w:val="20"/>
        </w:rPr>
        <w:t>sek</w:t>
      </w:r>
      <w:r w:rsidR="00DF023B" w:rsidRPr="00F5115E">
        <w:rPr>
          <w:sz w:val="20"/>
          <w:szCs w:val="20"/>
        </w:rPr>
        <w:t>c</w:t>
      </w:r>
      <w:r w:rsidR="000E11CD" w:rsidRPr="00F5115E">
        <w:rPr>
          <w:sz w:val="20"/>
          <w:szCs w:val="20"/>
        </w:rPr>
        <w:t>e</w:t>
      </w:r>
      <w:r w:rsidR="00AD0A0D">
        <w:rPr>
          <w:sz w:val="20"/>
          <w:szCs w:val="20"/>
        </w:rPr>
        <w:t xml:space="preserve"> informačních technologií</w:t>
      </w:r>
    </w:p>
    <w:p w14:paraId="3FB73705" w14:textId="3742CC73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bankovní spojení: </w:t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Česká národní banka</w:t>
      </w:r>
    </w:p>
    <w:p w14:paraId="72C699F9" w14:textId="2D21B61F" w:rsidR="00134EF7" w:rsidRPr="00333042" w:rsidRDefault="00134EF7" w:rsidP="00040C60">
      <w:pPr>
        <w:pStyle w:val="Default"/>
        <w:spacing w:line="280" w:lineRule="atLeast"/>
        <w:rPr>
          <w:sz w:val="20"/>
          <w:szCs w:val="20"/>
        </w:rPr>
      </w:pPr>
      <w:r w:rsidRPr="00333042">
        <w:rPr>
          <w:sz w:val="20"/>
          <w:szCs w:val="20"/>
        </w:rPr>
        <w:t xml:space="preserve">č. účtu: </w:t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="00455096">
        <w:rPr>
          <w:sz w:val="20"/>
          <w:szCs w:val="20"/>
        </w:rPr>
        <w:tab/>
      </w:r>
      <w:r w:rsidRPr="00333042">
        <w:rPr>
          <w:sz w:val="20"/>
          <w:szCs w:val="20"/>
        </w:rPr>
        <w:t>2229001/0710</w:t>
      </w:r>
    </w:p>
    <w:p w14:paraId="7E953188" w14:textId="6DB86784" w:rsidR="00134EF7" w:rsidRPr="00333042" w:rsidRDefault="00134EF7" w:rsidP="00040C60">
      <w:pPr>
        <w:pStyle w:val="RLdajeosmluvnstran"/>
        <w:spacing w:after="0" w:line="280" w:lineRule="atLeast"/>
        <w:jc w:val="left"/>
        <w:rPr>
          <w:rFonts w:cs="Arial"/>
          <w:szCs w:val="20"/>
        </w:rPr>
      </w:pPr>
      <w:r w:rsidRPr="00333042">
        <w:rPr>
          <w:rFonts w:cs="Arial"/>
          <w:szCs w:val="20"/>
        </w:rPr>
        <w:t xml:space="preserve">ID datové schránky: </w:t>
      </w:r>
      <w:r w:rsidR="00455096">
        <w:rPr>
          <w:rFonts w:cs="Arial"/>
          <w:szCs w:val="20"/>
        </w:rPr>
        <w:tab/>
      </w:r>
      <w:r w:rsidRPr="00333042">
        <w:rPr>
          <w:rFonts w:cs="Arial"/>
          <w:szCs w:val="20"/>
        </w:rPr>
        <w:t>sc9aavg</w:t>
      </w:r>
    </w:p>
    <w:p w14:paraId="555B4584" w14:textId="57F21ED2" w:rsidR="00607561" w:rsidRPr="00333042" w:rsidRDefault="00607561" w:rsidP="008E237D">
      <w:pPr>
        <w:pStyle w:val="RLdajeosmluvnstran"/>
        <w:spacing w:before="60" w:after="0" w:line="280" w:lineRule="atLeast"/>
        <w:jc w:val="left"/>
        <w:rPr>
          <w:rFonts w:cs="Arial"/>
        </w:rPr>
      </w:pPr>
      <w:r w:rsidRPr="00333042">
        <w:rPr>
          <w:rFonts w:cs="Arial"/>
        </w:rPr>
        <w:t>(dále jen „</w:t>
      </w:r>
      <w:r w:rsidRPr="00333042">
        <w:rPr>
          <w:rFonts w:cs="Arial"/>
          <w:b/>
        </w:rPr>
        <w:t>Objednatel</w:t>
      </w:r>
      <w:r w:rsidRPr="00333042">
        <w:rPr>
          <w:rFonts w:cs="Arial"/>
        </w:rPr>
        <w:t>“</w:t>
      </w:r>
      <w:r w:rsidR="00DB4E1D" w:rsidRPr="00333042">
        <w:rPr>
          <w:rFonts w:cs="Arial"/>
        </w:rPr>
        <w:t xml:space="preserve"> nebo „</w:t>
      </w:r>
      <w:r w:rsidR="00DB4E1D" w:rsidRPr="00333042">
        <w:rPr>
          <w:rFonts w:cs="Arial"/>
          <w:b/>
        </w:rPr>
        <w:t>MPSV</w:t>
      </w:r>
      <w:r w:rsidR="00DB4E1D" w:rsidRPr="00333042">
        <w:rPr>
          <w:rFonts w:cs="Arial"/>
        </w:rPr>
        <w:t>“</w:t>
      </w:r>
      <w:r w:rsidRPr="00333042">
        <w:rPr>
          <w:rFonts w:cs="Arial"/>
        </w:rPr>
        <w:t>)</w:t>
      </w:r>
    </w:p>
    <w:p w14:paraId="2986B6D7" w14:textId="77777777" w:rsidR="00607561" w:rsidRPr="00333042" w:rsidRDefault="00607561" w:rsidP="00040C60">
      <w:pPr>
        <w:pStyle w:val="RLdajeosmluvnstran"/>
        <w:spacing w:after="0" w:line="280" w:lineRule="atLeast"/>
        <w:jc w:val="left"/>
        <w:rPr>
          <w:rFonts w:cs="Arial"/>
          <w:szCs w:val="22"/>
        </w:rPr>
      </w:pPr>
    </w:p>
    <w:p w14:paraId="30212070" w14:textId="5D5EA69D" w:rsidR="00607561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  <w:r>
        <w:rPr>
          <w:rFonts w:cs="Arial"/>
          <w:szCs w:val="22"/>
          <w:lang w:eastAsia="en-US"/>
        </w:rPr>
        <w:t>a</w:t>
      </w:r>
    </w:p>
    <w:p w14:paraId="7A081380" w14:textId="77777777" w:rsidR="00040C60" w:rsidRPr="00333042" w:rsidRDefault="00040C60" w:rsidP="00040C60">
      <w:pPr>
        <w:spacing w:after="0" w:line="280" w:lineRule="atLeast"/>
        <w:rPr>
          <w:rFonts w:cs="Arial"/>
          <w:szCs w:val="22"/>
          <w:lang w:eastAsia="en-US"/>
        </w:rPr>
      </w:pPr>
    </w:p>
    <w:p w14:paraId="6B8C5720" w14:textId="77777777" w:rsidR="009F0ED3" w:rsidRPr="00A16B28" w:rsidRDefault="009F0ED3" w:rsidP="009F0ED3">
      <w:pPr>
        <w:spacing w:after="0" w:line="280" w:lineRule="atLeast"/>
        <w:rPr>
          <w:rFonts w:cs="Arial"/>
          <w:bCs/>
          <w:szCs w:val="20"/>
        </w:rPr>
      </w:pPr>
      <w:r w:rsidRPr="00A16B28">
        <w:rPr>
          <w:rFonts w:cs="Arial"/>
          <w:b/>
          <w:bCs/>
          <w:szCs w:val="20"/>
        </w:rPr>
        <w:t xml:space="preserve">Poskytovatel: </w:t>
      </w:r>
      <w:r w:rsidRPr="00A16B28">
        <w:rPr>
          <w:rFonts w:cs="Arial"/>
          <w:b/>
          <w:bCs/>
          <w:szCs w:val="20"/>
        </w:rPr>
        <w:tab/>
      </w:r>
      <w:r w:rsidRPr="00A16B28">
        <w:rPr>
          <w:rFonts w:cs="Arial"/>
          <w:b/>
          <w:bCs/>
          <w:szCs w:val="20"/>
        </w:rPr>
        <w:tab/>
      </w:r>
      <w:proofErr w:type="spellStart"/>
      <w:r w:rsidRPr="00583AA5">
        <w:rPr>
          <w:rFonts w:cs="Arial"/>
          <w:b/>
          <w:bCs/>
          <w:szCs w:val="22"/>
        </w:rPr>
        <w:t>Principal</w:t>
      </w:r>
      <w:proofErr w:type="spellEnd"/>
      <w:r w:rsidRPr="00583AA5">
        <w:rPr>
          <w:rFonts w:cs="Arial"/>
          <w:b/>
          <w:bCs/>
          <w:szCs w:val="22"/>
        </w:rPr>
        <w:t xml:space="preserve"> </w:t>
      </w:r>
      <w:proofErr w:type="spellStart"/>
      <w:r w:rsidRPr="00583AA5">
        <w:rPr>
          <w:rFonts w:cs="Arial"/>
          <w:b/>
          <w:bCs/>
          <w:szCs w:val="22"/>
        </w:rPr>
        <w:t>engineering</w:t>
      </w:r>
      <w:proofErr w:type="spellEnd"/>
      <w:r w:rsidRPr="00583AA5">
        <w:rPr>
          <w:rFonts w:cs="Arial"/>
          <w:b/>
          <w:bCs/>
          <w:szCs w:val="22"/>
        </w:rPr>
        <w:t xml:space="preserve"> s.r.o</w:t>
      </w:r>
      <w:r>
        <w:rPr>
          <w:rFonts w:cs="Arial"/>
          <w:szCs w:val="22"/>
        </w:rPr>
        <w:t>.</w:t>
      </w:r>
    </w:p>
    <w:p w14:paraId="01F75154" w14:textId="77777777" w:rsidR="009F0ED3" w:rsidRPr="00A16B28" w:rsidRDefault="009F0ED3" w:rsidP="009F0ED3">
      <w:pPr>
        <w:spacing w:after="0" w:line="280" w:lineRule="atLeast"/>
        <w:rPr>
          <w:rStyle w:val="platne1"/>
          <w:rFonts w:cs="Arial"/>
          <w:szCs w:val="20"/>
        </w:rPr>
      </w:pPr>
      <w:r w:rsidRPr="00A16B28">
        <w:rPr>
          <w:rStyle w:val="platne1"/>
          <w:rFonts w:cs="Arial"/>
          <w:szCs w:val="20"/>
        </w:rPr>
        <w:t>se sídlem:</w:t>
      </w:r>
      <w:r w:rsidRPr="00A16B28">
        <w:rPr>
          <w:rStyle w:val="platne1"/>
          <w:rFonts w:cs="Arial"/>
          <w:szCs w:val="20"/>
        </w:rPr>
        <w:tab/>
      </w:r>
      <w:r w:rsidRPr="00A16B28">
        <w:rPr>
          <w:rStyle w:val="platne1"/>
          <w:rFonts w:cs="Arial"/>
          <w:szCs w:val="20"/>
        </w:rPr>
        <w:tab/>
      </w:r>
      <w:r>
        <w:rPr>
          <w:rFonts w:cs="Arial"/>
          <w:szCs w:val="22"/>
        </w:rPr>
        <w:t>Na hřebenech II 1718/8, 140 00 Praha 4 – Nusle</w:t>
      </w:r>
      <w:r w:rsidRPr="00A16B28">
        <w:rPr>
          <w:rStyle w:val="platne1"/>
          <w:rFonts w:cs="Arial"/>
          <w:szCs w:val="20"/>
        </w:rPr>
        <w:tab/>
      </w:r>
      <w:r w:rsidRPr="00A16B28">
        <w:rPr>
          <w:rStyle w:val="platne1"/>
          <w:rFonts w:cs="Arial"/>
          <w:szCs w:val="20"/>
        </w:rPr>
        <w:tab/>
      </w:r>
      <w:r w:rsidRPr="00A16B28">
        <w:rPr>
          <w:rStyle w:val="platne1"/>
          <w:rFonts w:cs="Arial"/>
          <w:szCs w:val="20"/>
        </w:rPr>
        <w:tab/>
      </w:r>
    </w:p>
    <w:p w14:paraId="07F7A9CF" w14:textId="77777777" w:rsidR="009F0ED3" w:rsidRPr="00A16B28" w:rsidRDefault="009F0ED3" w:rsidP="009F0ED3">
      <w:pPr>
        <w:spacing w:after="0" w:line="280" w:lineRule="atLeast"/>
        <w:rPr>
          <w:rFonts w:cs="Arial"/>
          <w:szCs w:val="20"/>
        </w:rPr>
      </w:pPr>
      <w:r w:rsidRPr="00A16B28">
        <w:rPr>
          <w:rFonts w:cs="Arial"/>
          <w:szCs w:val="20"/>
        </w:rPr>
        <w:t>IČO:</w:t>
      </w:r>
      <w:r w:rsidRPr="00A16B28">
        <w:rPr>
          <w:rFonts w:cs="Arial"/>
          <w:szCs w:val="20"/>
        </w:rPr>
        <w:tab/>
      </w:r>
      <w:r w:rsidRPr="00A16B28">
        <w:rPr>
          <w:rFonts w:cs="Arial"/>
          <w:szCs w:val="20"/>
        </w:rPr>
        <w:tab/>
      </w:r>
      <w:r w:rsidRPr="00A16B28">
        <w:rPr>
          <w:rFonts w:cs="Arial"/>
          <w:szCs w:val="20"/>
        </w:rPr>
        <w:tab/>
      </w:r>
      <w:r>
        <w:rPr>
          <w:rFonts w:cs="Arial"/>
          <w:szCs w:val="22"/>
        </w:rPr>
        <w:t>26775794</w:t>
      </w:r>
      <w:r w:rsidRPr="00A16B28">
        <w:rPr>
          <w:rFonts w:cs="Arial"/>
          <w:szCs w:val="20"/>
        </w:rPr>
        <w:tab/>
      </w:r>
      <w:r w:rsidRPr="00A16B28">
        <w:rPr>
          <w:rFonts w:cs="Arial"/>
          <w:szCs w:val="20"/>
        </w:rPr>
        <w:tab/>
      </w:r>
    </w:p>
    <w:p w14:paraId="433A16B6" w14:textId="77777777" w:rsidR="009F0ED3" w:rsidRPr="00A16B28" w:rsidRDefault="009F0ED3" w:rsidP="009F0ED3">
      <w:pPr>
        <w:spacing w:after="0" w:line="280" w:lineRule="atLeast"/>
        <w:rPr>
          <w:rFonts w:cs="Arial"/>
          <w:szCs w:val="20"/>
        </w:rPr>
      </w:pPr>
      <w:r w:rsidRPr="00A16B28">
        <w:rPr>
          <w:rFonts w:cs="Arial"/>
          <w:bCs/>
          <w:color w:val="000000"/>
          <w:szCs w:val="20"/>
        </w:rPr>
        <w:t>DIČ:</w:t>
      </w:r>
      <w:r w:rsidRPr="00A16B28">
        <w:rPr>
          <w:rFonts w:cs="Arial"/>
          <w:bCs/>
          <w:color w:val="000000"/>
          <w:szCs w:val="20"/>
        </w:rPr>
        <w:tab/>
      </w:r>
      <w:r w:rsidRPr="00A16B28">
        <w:rPr>
          <w:rFonts w:cs="Arial"/>
          <w:bCs/>
          <w:color w:val="000000"/>
          <w:szCs w:val="20"/>
        </w:rPr>
        <w:tab/>
      </w:r>
      <w:r w:rsidRPr="00A16B28">
        <w:rPr>
          <w:rFonts w:cs="Arial"/>
          <w:bCs/>
          <w:color w:val="000000"/>
          <w:szCs w:val="20"/>
        </w:rPr>
        <w:tab/>
      </w:r>
      <w:r>
        <w:rPr>
          <w:rFonts w:cs="Arial"/>
          <w:bCs/>
          <w:color w:val="000000"/>
          <w:szCs w:val="20"/>
        </w:rPr>
        <w:t>CZ</w:t>
      </w:r>
      <w:r>
        <w:rPr>
          <w:rFonts w:cs="Arial"/>
          <w:szCs w:val="22"/>
        </w:rPr>
        <w:t>26775794</w:t>
      </w:r>
    </w:p>
    <w:p w14:paraId="29B7211C" w14:textId="7307A579" w:rsidR="009F0ED3" w:rsidRDefault="009F0ED3" w:rsidP="009F0ED3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szCs w:val="22"/>
        </w:rPr>
      </w:pPr>
      <w:r w:rsidRPr="00A16B28">
        <w:rPr>
          <w:rFonts w:cs="Arial"/>
          <w:szCs w:val="20"/>
        </w:rPr>
        <w:t xml:space="preserve">bankovní spojení: </w:t>
      </w:r>
      <w:r w:rsidRPr="00A16B28">
        <w:rPr>
          <w:rFonts w:cs="Arial"/>
          <w:szCs w:val="20"/>
        </w:rPr>
        <w:tab/>
      </w:r>
      <w:r w:rsidR="00CD1AD1" w:rsidRPr="00CD1AD1">
        <w:rPr>
          <w:rFonts w:cs="Arial"/>
          <w:i/>
          <w:iCs/>
          <w:color w:val="FFFFFF" w:themeColor="background1"/>
          <w:szCs w:val="22"/>
          <w:highlight w:val="black"/>
        </w:rPr>
        <w:t>neveřejný údaj</w:t>
      </w:r>
    </w:p>
    <w:p w14:paraId="26860A8B" w14:textId="458DF6DB" w:rsidR="009F0ED3" w:rsidRPr="00A16B28" w:rsidRDefault="009F0ED3" w:rsidP="009F0ED3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szCs w:val="20"/>
        </w:rPr>
      </w:pPr>
      <w:r>
        <w:rPr>
          <w:rFonts w:cs="Arial"/>
          <w:szCs w:val="22"/>
        </w:rPr>
        <w:t xml:space="preserve">č. účtu: </w:t>
      </w:r>
      <w:r>
        <w:rPr>
          <w:rFonts w:cs="Arial"/>
          <w:szCs w:val="22"/>
        </w:rPr>
        <w:tab/>
      </w:r>
      <w:r w:rsidR="00CD1AD1" w:rsidRPr="00CD1AD1">
        <w:rPr>
          <w:rFonts w:cs="Arial"/>
          <w:i/>
          <w:iCs/>
          <w:color w:val="FFFFFF" w:themeColor="background1"/>
          <w:szCs w:val="22"/>
          <w:highlight w:val="black"/>
        </w:rPr>
        <w:t>neveřejný údaj</w:t>
      </w:r>
    </w:p>
    <w:p w14:paraId="7F4F3728" w14:textId="77777777" w:rsidR="009F0ED3" w:rsidRPr="00A16B28" w:rsidRDefault="009F0ED3" w:rsidP="009F0ED3">
      <w:pPr>
        <w:numPr>
          <w:ilvl w:val="12"/>
          <w:numId w:val="0"/>
        </w:numPr>
        <w:tabs>
          <w:tab w:val="left" w:pos="2160"/>
        </w:tabs>
        <w:spacing w:after="0" w:line="280" w:lineRule="atLeast"/>
        <w:jc w:val="both"/>
        <w:rPr>
          <w:rFonts w:cs="Arial"/>
          <w:bCs/>
          <w:color w:val="000000"/>
          <w:szCs w:val="20"/>
        </w:rPr>
      </w:pPr>
      <w:r w:rsidRPr="00A16B28">
        <w:rPr>
          <w:rFonts w:cs="Arial"/>
          <w:bCs/>
          <w:color w:val="000000"/>
          <w:szCs w:val="20"/>
        </w:rPr>
        <w:t>zastoupen:</w:t>
      </w:r>
      <w:r w:rsidRPr="00A16B28">
        <w:rPr>
          <w:rFonts w:cs="Arial"/>
          <w:bCs/>
          <w:color w:val="000000"/>
          <w:szCs w:val="20"/>
        </w:rPr>
        <w:tab/>
      </w:r>
      <w:r>
        <w:rPr>
          <w:rFonts w:cs="Arial"/>
          <w:szCs w:val="22"/>
        </w:rPr>
        <w:t xml:space="preserve">Milošem </w:t>
      </w:r>
      <w:proofErr w:type="spellStart"/>
      <w:r>
        <w:rPr>
          <w:rFonts w:cs="Arial"/>
          <w:szCs w:val="22"/>
        </w:rPr>
        <w:t>Tkáčikem</w:t>
      </w:r>
      <w:proofErr w:type="spellEnd"/>
      <w:r>
        <w:rPr>
          <w:rFonts w:cs="Arial"/>
          <w:szCs w:val="22"/>
        </w:rPr>
        <w:t>, jednatelem</w:t>
      </w:r>
    </w:p>
    <w:p w14:paraId="1D03F05F" w14:textId="77777777" w:rsidR="009F0ED3" w:rsidRPr="00A16B28" w:rsidRDefault="009F0ED3" w:rsidP="009F0ED3">
      <w:pPr>
        <w:spacing w:after="0" w:line="280" w:lineRule="atLeast"/>
        <w:rPr>
          <w:rFonts w:cs="Arial"/>
          <w:bCs/>
          <w:color w:val="000000"/>
          <w:szCs w:val="20"/>
        </w:rPr>
      </w:pPr>
      <w:r w:rsidRPr="00A16B28">
        <w:rPr>
          <w:rFonts w:cs="Arial"/>
          <w:bCs/>
          <w:color w:val="000000"/>
          <w:szCs w:val="20"/>
        </w:rPr>
        <w:t xml:space="preserve">zapsaný v obchodním rejstříku vedeném </w:t>
      </w:r>
      <w:r>
        <w:rPr>
          <w:rFonts w:cs="Arial"/>
          <w:szCs w:val="22"/>
        </w:rPr>
        <w:t>Městským</w:t>
      </w:r>
      <w:r w:rsidRPr="00A16B28">
        <w:rPr>
          <w:rFonts w:cs="Arial"/>
          <w:bCs/>
          <w:szCs w:val="20"/>
        </w:rPr>
        <w:t xml:space="preserve"> </w:t>
      </w:r>
      <w:r w:rsidRPr="00A16B28">
        <w:rPr>
          <w:rFonts w:cs="Arial"/>
          <w:bCs/>
          <w:color w:val="000000"/>
          <w:szCs w:val="20"/>
        </w:rPr>
        <w:t>soudem v</w:t>
      </w:r>
      <w:r>
        <w:rPr>
          <w:rFonts w:cs="Arial"/>
          <w:bCs/>
          <w:color w:val="000000"/>
          <w:szCs w:val="20"/>
        </w:rPr>
        <w:t xml:space="preserve"> Praze</w:t>
      </w:r>
      <w:r w:rsidRPr="00487EF0">
        <w:rPr>
          <w:rFonts w:cs="Arial"/>
          <w:bCs/>
          <w:color w:val="000000"/>
          <w:szCs w:val="20"/>
        </w:rPr>
        <w:t>,</w:t>
      </w:r>
      <w:r w:rsidRPr="00A16B28">
        <w:rPr>
          <w:rFonts w:cs="Arial"/>
          <w:bCs/>
          <w:color w:val="000000"/>
          <w:szCs w:val="20"/>
        </w:rPr>
        <w:t xml:space="preserve"> oddíl </w:t>
      </w:r>
      <w:r>
        <w:rPr>
          <w:rFonts w:cs="Arial"/>
          <w:bCs/>
          <w:color w:val="000000"/>
          <w:szCs w:val="20"/>
        </w:rPr>
        <w:t xml:space="preserve">C, </w:t>
      </w:r>
      <w:r w:rsidRPr="00A16B28">
        <w:rPr>
          <w:rFonts w:cs="Arial"/>
          <w:szCs w:val="20"/>
        </w:rPr>
        <w:t>vložka</w:t>
      </w:r>
      <w:r>
        <w:rPr>
          <w:rFonts w:cs="Arial"/>
          <w:szCs w:val="20"/>
        </w:rPr>
        <w:t xml:space="preserve"> 92968</w:t>
      </w:r>
    </w:p>
    <w:p w14:paraId="3DD3273C" w14:textId="77777777" w:rsidR="0078326F" w:rsidRPr="00040C60" w:rsidRDefault="0078326F" w:rsidP="0078326F">
      <w:pPr>
        <w:pStyle w:val="Default"/>
        <w:spacing w:before="60" w:line="280" w:lineRule="atLeast"/>
        <w:rPr>
          <w:sz w:val="20"/>
          <w:szCs w:val="20"/>
        </w:rPr>
      </w:pPr>
      <w:r w:rsidRPr="00040C60">
        <w:rPr>
          <w:sz w:val="20"/>
          <w:szCs w:val="20"/>
        </w:rPr>
        <w:t>(dále jen „</w:t>
      </w:r>
      <w:r w:rsidRPr="00040C60">
        <w:rPr>
          <w:b/>
          <w:bCs/>
          <w:sz w:val="20"/>
          <w:szCs w:val="20"/>
        </w:rPr>
        <w:t>Poskytovatel</w:t>
      </w:r>
      <w:r w:rsidRPr="00040C60">
        <w:rPr>
          <w:sz w:val="20"/>
          <w:szCs w:val="20"/>
        </w:rPr>
        <w:t>“)</w:t>
      </w:r>
    </w:p>
    <w:p w14:paraId="0ABE3A07" w14:textId="132AB9F7" w:rsidR="00CA0CAF" w:rsidRPr="00333042" w:rsidRDefault="00CA0CAF" w:rsidP="009F0ED3">
      <w:pPr>
        <w:spacing w:before="120" w:after="0"/>
        <w:jc w:val="both"/>
        <w:rPr>
          <w:rFonts w:cs="Arial"/>
          <w:szCs w:val="20"/>
        </w:rPr>
      </w:pPr>
      <w:r w:rsidRPr="00333042">
        <w:rPr>
          <w:rFonts w:cs="Arial"/>
          <w:szCs w:val="20"/>
        </w:rPr>
        <w:t>(Objednatel a Poskytovatel společně též jako „</w:t>
      </w:r>
      <w:r w:rsidRPr="00333042">
        <w:rPr>
          <w:rFonts w:cs="Arial"/>
          <w:b/>
          <w:bCs/>
          <w:szCs w:val="20"/>
        </w:rPr>
        <w:t>Smluvní strany</w:t>
      </w:r>
      <w:r w:rsidRPr="00333042">
        <w:rPr>
          <w:rFonts w:cs="Arial"/>
          <w:szCs w:val="20"/>
        </w:rPr>
        <w:t>“ a/nebo jednotlivě jako „</w:t>
      </w:r>
      <w:r w:rsidRPr="00333042">
        <w:rPr>
          <w:rFonts w:cs="Arial"/>
          <w:b/>
          <w:bCs/>
          <w:szCs w:val="20"/>
        </w:rPr>
        <w:t>Smluvní strana</w:t>
      </w:r>
      <w:r w:rsidRPr="00333042">
        <w:rPr>
          <w:rFonts w:cs="Arial"/>
          <w:szCs w:val="20"/>
        </w:rPr>
        <w:t xml:space="preserve">“) </w:t>
      </w:r>
    </w:p>
    <w:p w14:paraId="507EC2A6" w14:textId="77777777" w:rsidR="009F0ED3" w:rsidRDefault="009F0ED3" w:rsidP="009F0ED3">
      <w:pPr>
        <w:spacing w:after="0" w:line="280" w:lineRule="atLeast"/>
        <w:jc w:val="center"/>
        <w:rPr>
          <w:rFonts w:cs="Arial"/>
          <w:szCs w:val="22"/>
          <w:lang w:eastAsia="en-US"/>
        </w:rPr>
      </w:pPr>
    </w:p>
    <w:p w14:paraId="63534872" w14:textId="24799E1E" w:rsidR="009B50EF" w:rsidRPr="00333042" w:rsidRDefault="009B50EF" w:rsidP="009F0ED3">
      <w:pPr>
        <w:spacing w:after="0" w:line="280" w:lineRule="atLeast"/>
        <w:jc w:val="center"/>
        <w:rPr>
          <w:rFonts w:cs="Arial"/>
          <w:szCs w:val="22"/>
          <w:lang w:eastAsia="en-US"/>
        </w:rPr>
      </w:pPr>
      <w:r w:rsidRPr="00333042">
        <w:rPr>
          <w:rFonts w:cs="Arial"/>
          <w:szCs w:val="22"/>
          <w:lang w:eastAsia="en-US"/>
        </w:rPr>
        <w:t xml:space="preserve">dnešního dne uzavřely tento </w:t>
      </w:r>
      <w:r w:rsidR="00A76B56">
        <w:rPr>
          <w:rFonts w:cs="Arial"/>
          <w:szCs w:val="22"/>
          <w:lang w:eastAsia="en-US"/>
        </w:rPr>
        <w:t>D</w:t>
      </w:r>
      <w:r w:rsidRPr="00333042">
        <w:rPr>
          <w:rFonts w:cs="Arial"/>
          <w:szCs w:val="22"/>
          <w:lang w:eastAsia="en-US"/>
        </w:rPr>
        <w:t xml:space="preserve">odatek č. </w:t>
      </w:r>
      <w:r w:rsidR="002B3DEE">
        <w:rPr>
          <w:rFonts w:cs="Arial"/>
          <w:szCs w:val="22"/>
          <w:lang w:eastAsia="en-US"/>
        </w:rPr>
        <w:t>1</w:t>
      </w:r>
      <w:r w:rsidRPr="00333042">
        <w:rPr>
          <w:rFonts w:cs="Arial"/>
          <w:szCs w:val="22"/>
          <w:lang w:eastAsia="en-US"/>
        </w:rPr>
        <w:t xml:space="preserve"> k</w:t>
      </w:r>
      <w:r w:rsidR="00040C60">
        <w:rPr>
          <w:rFonts w:cs="Arial"/>
          <w:szCs w:val="22"/>
          <w:lang w:eastAsia="en-US"/>
        </w:rPr>
        <w:t xml:space="preserve"> Dílčí smlouvě č. </w:t>
      </w:r>
      <w:r w:rsidR="009F0ED3">
        <w:rPr>
          <w:rFonts w:cs="Arial"/>
          <w:szCs w:val="22"/>
          <w:lang w:eastAsia="en-US"/>
        </w:rPr>
        <w:t>44</w:t>
      </w:r>
      <w:r w:rsidR="002B3DEE">
        <w:rPr>
          <w:rFonts w:cs="Arial"/>
          <w:szCs w:val="22"/>
          <w:lang w:eastAsia="en-US"/>
        </w:rPr>
        <w:t xml:space="preserve"> </w:t>
      </w:r>
      <w:r w:rsidR="00040C60">
        <w:rPr>
          <w:rFonts w:cs="Arial"/>
          <w:szCs w:val="22"/>
          <w:lang w:eastAsia="en-US"/>
        </w:rPr>
        <w:t>o poskytování</w:t>
      </w:r>
      <w:r w:rsidR="00076F3A">
        <w:rPr>
          <w:rFonts w:cs="Arial"/>
          <w:szCs w:val="22"/>
          <w:lang w:eastAsia="en-US"/>
        </w:rPr>
        <w:t xml:space="preserve"> poradenských</w:t>
      </w:r>
      <w:r w:rsidR="00040C60">
        <w:rPr>
          <w:rFonts w:cs="Arial"/>
          <w:szCs w:val="22"/>
          <w:lang w:eastAsia="en-US"/>
        </w:rPr>
        <w:t xml:space="preserve"> služeb </w:t>
      </w:r>
      <w:r w:rsidRPr="00333042">
        <w:rPr>
          <w:rFonts w:cs="Arial"/>
          <w:szCs w:val="22"/>
          <w:lang w:eastAsia="en-US"/>
        </w:rPr>
        <w:t xml:space="preserve">uzavřené dne </w:t>
      </w:r>
      <w:r w:rsidR="005F4C6D">
        <w:rPr>
          <w:rFonts w:cs="Arial"/>
          <w:szCs w:val="22"/>
          <w:lang w:eastAsia="en-US"/>
        </w:rPr>
        <w:t>1</w:t>
      </w:r>
      <w:r w:rsidR="009F0ED3">
        <w:rPr>
          <w:rFonts w:cs="Arial"/>
          <w:szCs w:val="22"/>
          <w:lang w:eastAsia="en-US"/>
        </w:rPr>
        <w:t>1</w:t>
      </w:r>
      <w:r w:rsidR="0078326F">
        <w:rPr>
          <w:rFonts w:cs="Arial"/>
          <w:szCs w:val="22"/>
          <w:lang w:eastAsia="en-US"/>
        </w:rPr>
        <w:t xml:space="preserve">. </w:t>
      </w:r>
      <w:r w:rsidR="009F0ED3">
        <w:rPr>
          <w:rFonts w:cs="Arial"/>
          <w:szCs w:val="22"/>
          <w:lang w:eastAsia="en-US"/>
        </w:rPr>
        <w:t>9</w:t>
      </w:r>
      <w:r w:rsidR="0078326F">
        <w:rPr>
          <w:rFonts w:cs="Arial"/>
          <w:szCs w:val="22"/>
          <w:lang w:eastAsia="en-US"/>
        </w:rPr>
        <w:t>. 202</w:t>
      </w:r>
      <w:r w:rsidR="00135C4B">
        <w:rPr>
          <w:rFonts w:cs="Arial"/>
          <w:szCs w:val="22"/>
          <w:lang w:eastAsia="en-US"/>
        </w:rPr>
        <w:t>5</w:t>
      </w:r>
      <w:r w:rsidR="00BD17A0">
        <w:rPr>
          <w:rFonts w:cs="Arial"/>
          <w:szCs w:val="22"/>
          <w:lang w:eastAsia="en-US"/>
        </w:rPr>
        <w:t xml:space="preserve"> </w:t>
      </w:r>
      <w:r w:rsidRPr="00E972F8">
        <w:rPr>
          <w:rFonts w:cs="Arial"/>
          <w:szCs w:val="22"/>
          <w:lang w:eastAsia="en-US"/>
        </w:rPr>
        <w:t>v souladu</w:t>
      </w:r>
      <w:r w:rsidRPr="00333042">
        <w:rPr>
          <w:rFonts w:cs="Arial"/>
          <w:szCs w:val="22"/>
          <w:lang w:eastAsia="en-US"/>
        </w:rPr>
        <w:t xml:space="preserve"> s ustanovením § 1746 odst. 2 zákona č. 89/2012 Sb., občanský zákoník, ve znění pozdějších předpisů (dále jen „</w:t>
      </w:r>
      <w:r w:rsidRPr="00333042">
        <w:rPr>
          <w:rFonts w:cs="Arial"/>
          <w:b/>
          <w:lang w:eastAsia="en-US"/>
        </w:rPr>
        <w:t>Dodatek</w:t>
      </w:r>
      <w:r w:rsidR="00E972F8">
        <w:rPr>
          <w:rFonts w:cs="Arial"/>
          <w:b/>
          <w:lang w:eastAsia="en-US"/>
        </w:rPr>
        <w:t> </w:t>
      </w:r>
      <w:r w:rsidR="005A62D6" w:rsidRPr="00333042">
        <w:rPr>
          <w:rFonts w:cs="Arial"/>
          <w:b/>
          <w:lang w:eastAsia="en-US"/>
        </w:rPr>
        <w:t>č.</w:t>
      </w:r>
      <w:r w:rsidR="00E972F8">
        <w:rPr>
          <w:rFonts w:cs="Arial"/>
          <w:b/>
          <w:lang w:eastAsia="en-US"/>
        </w:rPr>
        <w:t> </w:t>
      </w:r>
      <w:r w:rsidR="002B3DEE">
        <w:rPr>
          <w:rFonts w:cs="Arial"/>
          <w:b/>
          <w:lang w:eastAsia="en-US"/>
        </w:rPr>
        <w:t>1</w:t>
      </w:r>
      <w:r w:rsidRPr="00333042">
        <w:rPr>
          <w:rFonts w:cs="Arial"/>
          <w:szCs w:val="22"/>
          <w:lang w:eastAsia="en-US"/>
        </w:rPr>
        <w:t>“)</w:t>
      </w:r>
      <w:r w:rsidR="00807E11">
        <w:rPr>
          <w:rFonts w:cs="Arial"/>
          <w:szCs w:val="22"/>
          <w:lang w:eastAsia="en-US"/>
        </w:rPr>
        <w:t>.</w:t>
      </w:r>
    </w:p>
    <w:p w14:paraId="4EF66EBC" w14:textId="77777777" w:rsidR="0055518D" w:rsidRPr="00333042" w:rsidRDefault="0055518D" w:rsidP="00333042">
      <w:pPr>
        <w:spacing w:after="0" w:line="280" w:lineRule="atLeast"/>
        <w:rPr>
          <w:rFonts w:cs="Arial"/>
          <w:b/>
          <w:lang w:eastAsia="x-none"/>
        </w:rPr>
      </w:pPr>
    </w:p>
    <w:p w14:paraId="033B9E72" w14:textId="0304329D" w:rsidR="00C6357A" w:rsidRDefault="007E206D" w:rsidP="00B54D0D">
      <w:pPr>
        <w:pStyle w:val="RLProhlensmluvnchstran"/>
        <w:rPr>
          <w:rFonts w:cs="Arial"/>
          <w:b w:val="0"/>
        </w:rPr>
      </w:pPr>
      <w:r w:rsidRPr="00333042">
        <w:rPr>
          <w:rFonts w:cs="Arial"/>
          <w:lang w:val="cs-CZ"/>
        </w:rPr>
        <w:t xml:space="preserve">Smluvní strany, vědomy si svých závazků v tomto Dodatku </w:t>
      </w:r>
      <w:r w:rsidR="00A76B56">
        <w:rPr>
          <w:rFonts w:cs="Arial"/>
          <w:lang w:val="cs-CZ"/>
        </w:rPr>
        <w:t xml:space="preserve">č. </w:t>
      </w:r>
      <w:r w:rsidR="002B3DEE">
        <w:rPr>
          <w:rFonts w:cs="Arial"/>
          <w:lang w:val="cs-CZ"/>
        </w:rPr>
        <w:t>1</w:t>
      </w:r>
      <w:r w:rsidR="00A76B56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 xml:space="preserve">obsažených a s úmyslem být tímto Dodatkem </w:t>
      </w:r>
      <w:r w:rsidR="00FF7633" w:rsidRPr="00333042">
        <w:rPr>
          <w:rFonts w:cs="Arial"/>
          <w:lang w:val="cs-CZ"/>
        </w:rPr>
        <w:t xml:space="preserve">č. </w:t>
      </w:r>
      <w:r w:rsidR="002B3DEE">
        <w:rPr>
          <w:rFonts w:cs="Arial"/>
          <w:lang w:val="cs-CZ"/>
        </w:rPr>
        <w:t>1</w:t>
      </w:r>
      <w:r w:rsidR="00FF7633" w:rsidRPr="00333042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 xml:space="preserve">vázány, dohodly se na následujícím znění </w:t>
      </w:r>
      <w:r w:rsidR="00FB40F3">
        <w:rPr>
          <w:rFonts w:cs="Arial"/>
          <w:lang w:val="cs-CZ"/>
        </w:rPr>
        <w:t xml:space="preserve">tohoto </w:t>
      </w:r>
      <w:r w:rsidRPr="00333042">
        <w:rPr>
          <w:rFonts w:cs="Arial"/>
          <w:lang w:val="cs-CZ"/>
        </w:rPr>
        <w:t>Dodatku</w:t>
      </w:r>
      <w:r w:rsidR="00A76B56">
        <w:rPr>
          <w:rFonts w:cs="Arial"/>
          <w:lang w:val="cs-CZ"/>
        </w:rPr>
        <w:t xml:space="preserve"> č. </w:t>
      </w:r>
      <w:r w:rsidR="002B3DEE">
        <w:rPr>
          <w:rFonts w:cs="Arial"/>
          <w:lang w:val="cs-CZ"/>
        </w:rPr>
        <w:t>1</w:t>
      </w:r>
      <w:r w:rsidRPr="00333042">
        <w:rPr>
          <w:rFonts w:cs="Arial"/>
          <w:lang w:val="cs-CZ"/>
        </w:rPr>
        <w:t>:</w:t>
      </w:r>
      <w:r w:rsidR="00C6357A">
        <w:rPr>
          <w:rFonts w:cs="Arial"/>
        </w:rPr>
        <w:br w:type="page"/>
      </w:r>
    </w:p>
    <w:p w14:paraId="3FE4BEC8" w14:textId="5D3E2555" w:rsidR="005B4150" w:rsidRDefault="005B4150" w:rsidP="009A65E7">
      <w:pPr>
        <w:pStyle w:val="RLlneksmlouvy"/>
        <w:tabs>
          <w:tab w:val="clear" w:pos="737"/>
          <w:tab w:val="num" w:pos="567"/>
        </w:tabs>
        <w:spacing w:before="120" w:after="0" w:line="280" w:lineRule="atLeast"/>
        <w:ind w:left="567" w:hanging="567"/>
        <w:rPr>
          <w:rFonts w:cs="Arial"/>
          <w:szCs w:val="22"/>
          <w:lang w:val="cs-CZ"/>
        </w:rPr>
      </w:pPr>
      <w:r w:rsidRPr="00333042">
        <w:rPr>
          <w:rFonts w:cs="Arial"/>
          <w:szCs w:val="22"/>
          <w:lang w:val="cs-CZ"/>
        </w:rPr>
        <w:lastRenderedPageBreak/>
        <w:t>PREAMBULE</w:t>
      </w:r>
    </w:p>
    <w:p w14:paraId="68B99AAF" w14:textId="0F33BFB7" w:rsidR="00D93CEF" w:rsidRDefault="00D93CEF" w:rsidP="00A157FC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szCs w:val="20"/>
        </w:rPr>
      </w:pPr>
      <w:r>
        <w:t>Strany uzavřely dne 1</w:t>
      </w:r>
      <w:r w:rsidR="009F0ED3">
        <w:t>1</w:t>
      </w:r>
      <w:r>
        <w:t>. </w:t>
      </w:r>
      <w:r w:rsidR="009F0ED3">
        <w:t>9</w:t>
      </w:r>
      <w:r>
        <w:t>. 2025 Dílčí smlouvu č. 4</w:t>
      </w:r>
      <w:r w:rsidR="009F0ED3">
        <w:t>4</w:t>
      </w:r>
      <w:r>
        <w:t xml:space="preserve"> na poskytování služeb (dále jen „</w:t>
      </w:r>
      <w:r w:rsidRPr="00A05B77">
        <w:rPr>
          <w:b/>
          <w:bCs/>
        </w:rPr>
        <w:t xml:space="preserve">Dílčí smlouva č. </w:t>
      </w:r>
      <w:r>
        <w:rPr>
          <w:b/>
          <w:bCs/>
        </w:rPr>
        <w:t>4</w:t>
      </w:r>
      <w:r w:rsidR="009F0ED3">
        <w:rPr>
          <w:b/>
          <w:bCs/>
        </w:rPr>
        <w:t>4</w:t>
      </w:r>
      <w:r>
        <w:t>“),</w:t>
      </w:r>
      <w:r w:rsidR="00BD17A0" w:rsidRPr="002A6E5A">
        <w:rPr>
          <w:rFonts w:cs="Arial"/>
          <w:szCs w:val="22"/>
          <w:lang w:val="cs-CZ" w:eastAsia="en-US"/>
        </w:rPr>
        <w:t xml:space="preserve"> </w:t>
      </w:r>
      <w:bookmarkStart w:id="2" w:name="_Hlk219992114"/>
      <w:r w:rsidR="00BD17A0" w:rsidRPr="002A6E5A">
        <w:rPr>
          <w:rFonts w:cs="Arial"/>
          <w:szCs w:val="22"/>
          <w:lang w:val="cs-CZ" w:eastAsia="en-US"/>
        </w:rPr>
        <w:t>a to</w:t>
      </w:r>
      <w:r w:rsidR="0078326F" w:rsidRPr="002A6E5A">
        <w:rPr>
          <w:rFonts w:cs="Arial"/>
          <w:szCs w:val="22"/>
          <w:lang w:val="cs-CZ" w:eastAsia="en-US"/>
        </w:rPr>
        <w:t xml:space="preserve"> na základě </w:t>
      </w:r>
      <w:r w:rsidR="00BD17A0" w:rsidRPr="002A6E5A">
        <w:rPr>
          <w:rFonts w:cs="Arial"/>
          <w:szCs w:val="22"/>
          <w:lang w:val="cs-CZ" w:eastAsia="en-US"/>
        </w:rPr>
        <w:t xml:space="preserve">výsledku </w:t>
      </w:r>
      <w:proofErr w:type="spellStart"/>
      <w:r w:rsidR="0078326F" w:rsidRPr="002A6E5A">
        <w:rPr>
          <w:rFonts w:cs="Arial"/>
          <w:szCs w:val="22"/>
          <w:lang w:val="cs-CZ" w:eastAsia="en-US"/>
        </w:rPr>
        <w:t>minitendru</w:t>
      </w:r>
      <w:proofErr w:type="spellEnd"/>
      <w:r w:rsidR="0078326F" w:rsidRPr="002A6E5A">
        <w:rPr>
          <w:rFonts w:cs="Arial"/>
          <w:szCs w:val="22"/>
          <w:lang w:val="cs-CZ" w:eastAsia="en-US"/>
        </w:rPr>
        <w:t xml:space="preserve"> s názvem </w:t>
      </w:r>
      <w:r w:rsidR="0078326F" w:rsidRPr="002A6E5A">
        <w:rPr>
          <w:rFonts w:cs="Arial"/>
          <w:i/>
          <w:iCs/>
          <w:szCs w:val="22"/>
          <w:lang w:val="cs-CZ" w:eastAsia="en-US"/>
        </w:rPr>
        <w:t>„</w:t>
      </w:r>
      <w:r w:rsidR="00DE330B" w:rsidRPr="002A6E5A">
        <w:rPr>
          <w:i/>
          <w:iCs/>
          <w:szCs w:val="20"/>
        </w:rPr>
        <w:t>(</w:t>
      </w:r>
      <w:r w:rsidR="00741F88" w:rsidRPr="00741F88">
        <w:rPr>
          <w:i/>
          <w:iCs/>
          <w:szCs w:val="20"/>
        </w:rPr>
        <w:t>DE-M-41) Zajištění odborných kapacit IT analýzy pro projekt DSSP</w:t>
      </w:r>
      <w:r w:rsidR="0078326F" w:rsidRPr="002A6E5A">
        <w:rPr>
          <w:rFonts w:cs="Arial"/>
          <w:i/>
          <w:iCs/>
          <w:szCs w:val="20"/>
        </w:rPr>
        <w:t xml:space="preserve">“ </w:t>
      </w:r>
      <w:r w:rsidR="0078326F" w:rsidRPr="002A6E5A">
        <w:rPr>
          <w:rFonts w:cs="Arial"/>
          <w:szCs w:val="20"/>
        </w:rPr>
        <w:t>(dále jen</w:t>
      </w:r>
      <w:r w:rsidR="0078326F" w:rsidRPr="002A6E5A">
        <w:rPr>
          <w:rFonts w:cs="Arial"/>
          <w:i/>
          <w:iCs/>
          <w:szCs w:val="20"/>
        </w:rPr>
        <w:t xml:space="preserve"> </w:t>
      </w:r>
      <w:r w:rsidR="00F26FFD" w:rsidRPr="002A6E5A">
        <w:rPr>
          <w:rFonts w:cs="Arial"/>
          <w:szCs w:val="22"/>
          <w:lang w:val="cs-CZ" w:eastAsia="en-US"/>
        </w:rPr>
        <w:t>„</w:t>
      </w:r>
      <w:r w:rsidR="0078326F" w:rsidRPr="002A6E5A">
        <w:rPr>
          <w:rFonts w:cs="Arial"/>
          <w:b/>
          <w:bCs/>
          <w:szCs w:val="20"/>
        </w:rPr>
        <w:t>Minitendr</w:t>
      </w:r>
      <w:r w:rsidR="0078326F" w:rsidRPr="002A6E5A">
        <w:rPr>
          <w:rFonts w:cs="Arial"/>
          <w:i/>
          <w:iCs/>
          <w:szCs w:val="20"/>
        </w:rPr>
        <w:t>”)</w:t>
      </w:r>
      <w:r w:rsidR="008269BB">
        <w:rPr>
          <w:rFonts w:cs="Arial"/>
          <w:i/>
          <w:iCs/>
          <w:szCs w:val="20"/>
        </w:rPr>
        <w:t>.</w:t>
      </w:r>
      <w:r w:rsidR="00A157FC" w:rsidRPr="00A157FC">
        <w:rPr>
          <w:rFonts w:cs="Arial"/>
          <w:szCs w:val="20"/>
        </w:rPr>
        <w:t xml:space="preserve"> </w:t>
      </w:r>
      <w:bookmarkEnd w:id="2"/>
      <w:r w:rsidR="00A157FC" w:rsidRPr="007A11A0">
        <w:rPr>
          <w:rFonts w:cs="Arial"/>
          <w:szCs w:val="20"/>
        </w:rPr>
        <w:t xml:space="preserve">Poskytovatel se Dílčí smlouvou </w:t>
      </w:r>
      <w:r w:rsidR="00A157FC" w:rsidRPr="007A11A0">
        <w:rPr>
          <w:rFonts w:cs="Arial"/>
          <w:szCs w:val="20"/>
          <w:lang w:val="cs-CZ"/>
        </w:rPr>
        <w:t>č.</w:t>
      </w:r>
      <w:r w:rsidR="00741F88">
        <w:rPr>
          <w:rFonts w:cs="Arial"/>
          <w:szCs w:val="20"/>
          <w:lang w:val="cs-CZ"/>
        </w:rPr>
        <w:t> </w:t>
      </w:r>
      <w:r w:rsidR="00A157FC">
        <w:rPr>
          <w:rFonts w:cs="Arial"/>
          <w:szCs w:val="20"/>
          <w:lang w:val="cs-CZ"/>
        </w:rPr>
        <w:t>4</w:t>
      </w:r>
      <w:r w:rsidR="00741F88">
        <w:rPr>
          <w:rFonts w:cs="Arial"/>
          <w:szCs w:val="20"/>
          <w:lang w:val="cs-CZ"/>
        </w:rPr>
        <w:t>4</w:t>
      </w:r>
      <w:r w:rsidR="00A157FC" w:rsidRPr="007A11A0">
        <w:rPr>
          <w:rFonts w:cs="Arial"/>
          <w:szCs w:val="20"/>
          <w:lang w:val="cs-CZ"/>
        </w:rPr>
        <w:t xml:space="preserve"> </w:t>
      </w:r>
      <w:r w:rsidR="00A157FC" w:rsidRPr="007A11A0">
        <w:rPr>
          <w:rFonts w:cs="Arial"/>
          <w:szCs w:val="20"/>
        </w:rPr>
        <w:t xml:space="preserve">zavázal </w:t>
      </w:r>
      <w:r w:rsidR="00A157FC" w:rsidRPr="007A11A0">
        <w:rPr>
          <w:rFonts w:cs="Arial"/>
          <w:szCs w:val="20"/>
          <w:lang w:val="cs-CZ"/>
        </w:rPr>
        <w:t xml:space="preserve">poskytnout </w:t>
      </w:r>
      <w:r w:rsidR="00A157FC">
        <w:rPr>
          <w:rFonts w:cs="Arial"/>
          <w:szCs w:val="20"/>
          <w:lang w:val="cs-CZ"/>
        </w:rPr>
        <w:t xml:space="preserve">pro Objednatele </w:t>
      </w:r>
      <w:r w:rsidR="00A157FC" w:rsidRPr="007A11A0">
        <w:rPr>
          <w:rFonts w:cs="Arial"/>
          <w:szCs w:val="20"/>
        </w:rPr>
        <w:t xml:space="preserve">plnění spočívající </w:t>
      </w:r>
      <w:r w:rsidR="00A157FC">
        <w:rPr>
          <w:rFonts w:cs="Arial"/>
          <w:szCs w:val="20"/>
        </w:rPr>
        <w:t>v poskytnutí</w:t>
      </w:r>
      <w:r w:rsidRPr="00A157FC">
        <w:rPr>
          <w:rFonts w:cs="Arial"/>
          <w:szCs w:val="20"/>
        </w:rPr>
        <w:t xml:space="preserve"> služ</w:t>
      </w:r>
      <w:r w:rsidR="00A157FC" w:rsidRPr="00A157FC">
        <w:rPr>
          <w:rFonts w:cs="Arial"/>
          <w:szCs w:val="20"/>
        </w:rPr>
        <w:t>e</w:t>
      </w:r>
      <w:r w:rsidRPr="00A157FC">
        <w:rPr>
          <w:rFonts w:cs="Arial"/>
          <w:szCs w:val="20"/>
        </w:rPr>
        <w:t>b IT odborník</w:t>
      </w:r>
      <w:r w:rsidR="0072282C">
        <w:rPr>
          <w:rFonts w:cs="Arial"/>
          <w:szCs w:val="20"/>
        </w:rPr>
        <w:t xml:space="preserve">ů </w:t>
      </w:r>
      <w:r w:rsidRPr="00A157FC">
        <w:rPr>
          <w:rFonts w:cs="Arial"/>
          <w:szCs w:val="20"/>
        </w:rPr>
        <w:t>pro projekt Dávka státní sociální pomoci</w:t>
      </w:r>
      <w:r w:rsidRPr="00D93CEF">
        <w:rPr>
          <w:rFonts w:cs="Arial"/>
          <w:i/>
          <w:iCs/>
          <w:szCs w:val="20"/>
        </w:rPr>
        <w:t xml:space="preserve"> </w:t>
      </w:r>
      <w:r w:rsidRPr="008434C8">
        <w:rPr>
          <w:rFonts w:cs="Arial"/>
          <w:szCs w:val="20"/>
        </w:rPr>
        <w:t>(dále také jen „</w:t>
      </w:r>
      <w:r w:rsidRPr="00C0646D">
        <w:rPr>
          <w:rFonts w:cs="Arial"/>
          <w:b/>
          <w:bCs/>
          <w:szCs w:val="20"/>
        </w:rPr>
        <w:t>DSSP</w:t>
      </w:r>
      <w:r w:rsidRPr="008434C8">
        <w:rPr>
          <w:rFonts w:cs="Arial"/>
          <w:szCs w:val="20"/>
        </w:rPr>
        <w:t>“)</w:t>
      </w:r>
      <w:r w:rsidR="00A157FC">
        <w:rPr>
          <w:rFonts w:cs="Arial"/>
          <w:szCs w:val="20"/>
        </w:rPr>
        <w:t xml:space="preserve"> </w:t>
      </w:r>
      <w:r w:rsidRPr="00815630">
        <w:rPr>
          <w:rFonts w:cs="Arial"/>
          <w:szCs w:val="20"/>
          <w:lang w:eastAsia="en-US"/>
        </w:rPr>
        <w:t>(dále</w:t>
      </w:r>
      <w:r w:rsidRPr="00815630">
        <w:rPr>
          <w:rFonts w:cs="Arial"/>
          <w:szCs w:val="20"/>
        </w:rPr>
        <w:t xml:space="preserve"> jen „</w:t>
      </w:r>
      <w:r w:rsidRPr="00815630">
        <w:rPr>
          <w:rFonts w:cs="Arial"/>
          <w:b/>
          <w:bCs/>
          <w:szCs w:val="20"/>
        </w:rPr>
        <w:t>Služby</w:t>
      </w:r>
      <w:r w:rsidRPr="00815630">
        <w:rPr>
          <w:rFonts w:cs="Arial"/>
          <w:szCs w:val="20"/>
        </w:rPr>
        <w:t>“)</w:t>
      </w:r>
      <w:r>
        <w:rPr>
          <w:rFonts w:cs="Arial"/>
          <w:szCs w:val="20"/>
        </w:rPr>
        <w:t>.</w:t>
      </w:r>
    </w:p>
    <w:p w14:paraId="5F14ED54" w14:textId="57D4F003" w:rsidR="0078326F" w:rsidRPr="00D34F4A" w:rsidRDefault="0078326F" w:rsidP="0078326F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lang w:val="cs-CZ"/>
        </w:rPr>
      </w:pPr>
      <w:r w:rsidRPr="00F9198F">
        <w:rPr>
          <w:szCs w:val="22"/>
          <w:lang w:eastAsia="en-US"/>
        </w:rPr>
        <w:t xml:space="preserve">Dílčí smlouva </w:t>
      </w:r>
      <w:r>
        <w:rPr>
          <w:szCs w:val="22"/>
          <w:lang w:val="cs-CZ" w:eastAsia="en-US"/>
        </w:rPr>
        <w:t xml:space="preserve">č. </w:t>
      </w:r>
      <w:r w:rsidR="00D93CEF">
        <w:rPr>
          <w:szCs w:val="22"/>
          <w:lang w:val="cs-CZ" w:eastAsia="en-US"/>
        </w:rPr>
        <w:t>4</w:t>
      </w:r>
      <w:r w:rsidR="00FD42AC">
        <w:rPr>
          <w:szCs w:val="22"/>
          <w:lang w:val="cs-CZ" w:eastAsia="en-US"/>
        </w:rPr>
        <w:t>4</w:t>
      </w:r>
      <w:r>
        <w:rPr>
          <w:szCs w:val="22"/>
          <w:lang w:val="cs-CZ" w:eastAsia="en-US"/>
        </w:rPr>
        <w:t xml:space="preserve"> navazuje</w:t>
      </w:r>
      <w:r w:rsidRPr="00F9198F">
        <w:rPr>
          <w:szCs w:val="22"/>
          <w:lang w:eastAsia="en-US"/>
        </w:rPr>
        <w:t xml:space="preserve"> </w:t>
      </w:r>
      <w:r>
        <w:rPr>
          <w:szCs w:val="22"/>
          <w:lang w:val="cs-CZ" w:eastAsia="en-US"/>
        </w:rPr>
        <w:t xml:space="preserve">na </w:t>
      </w:r>
      <w:r w:rsidRPr="00F9198F">
        <w:rPr>
          <w:szCs w:val="20"/>
        </w:rPr>
        <w:t xml:space="preserve">Rámcovou dohodu </w:t>
      </w:r>
      <w:r>
        <w:rPr>
          <w:rFonts w:cs="Arial"/>
          <w:szCs w:val="20"/>
        </w:rPr>
        <w:t>o</w:t>
      </w:r>
      <w:r w:rsidRPr="00407C33">
        <w:rPr>
          <w:rFonts w:cs="Arial"/>
          <w:szCs w:val="20"/>
        </w:rPr>
        <w:t xml:space="preserve"> implementačních služ</w:t>
      </w:r>
      <w:r>
        <w:rPr>
          <w:rFonts w:cs="Arial"/>
          <w:szCs w:val="20"/>
        </w:rPr>
        <w:t>bách</w:t>
      </w:r>
      <w:r w:rsidRPr="00F9198F">
        <w:rPr>
          <w:szCs w:val="20"/>
        </w:rPr>
        <w:t xml:space="preserve"> (dále jen „</w:t>
      </w:r>
      <w:r w:rsidRPr="00F9198F">
        <w:rPr>
          <w:b/>
          <w:szCs w:val="20"/>
        </w:rPr>
        <w:t>Rámcová dohoda</w:t>
      </w:r>
      <w:r w:rsidRPr="00F9198F">
        <w:rPr>
          <w:szCs w:val="20"/>
        </w:rPr>
        <w:t>“)</w:t>
      </w:r>
      <w:r>
        <w:rPr>
          <w:szCs w:val="20"/>
          <w:lang w:val="cs-CZ"/>
        </w:rPr>
        <w:t xml:space="preserve">, která byla uzavřena </w:t>
      </w:r>
      <w:r w:rsidRPr="00F9198F">
        <w:rPr>
          <w:szCs w:val="20"/>
        </w:rPr>
        <w:t xml:space="preserve">dne </w:t>
      </w:r>
      <w:r>
        <w:rPr>
          <w:szCs w:val="20"/>
          <w:lang w:val="cs-CZ"/>
        </w:rPr>
        <w:t>13</w:t>
      </w:r>
      <w:r w:rsidRPr="00F9198F">
        <w:rPr>
          <w:szCs w:val="20"/>
        </w:rPr>
        <w:t>.</w:t>
      </w:r>
      <w:r>
        <w:rPr>
          <w:szCs w:val="20"/>
          <w:lang w:val="cs-CZ"/>
        </w:rPr>
        <w:t xml:space="preserve"> </w:t>
      </w:r>
      <w:r w:rsidRPr="00F9198F">
        <w:rPr>
          <w:szCs w:val="20"/>
        </w:rPr>
        <w:t>7.</w:t>
      </w:r>
      <w:r>
        <w:rPr>
          <w:szCs w:val="20"/>
          <w:lang w:val="cs-CZ"/>
        </w:rPr>
        <w:t xml:space="preserve"> </w:t>
      </w:r>
      <w:r w:rsidRPr="00F9198F">
        <w:rPr>
          <w:szCs w:val="20"/>
        </w:rPr>
        <w:t xml:space="preserve">2023 </w:t>
      </w:r>
      <w:r w:rsidRPr="00F9198F">
        <w:rPr>
          <w:szCs w:val="22"/>
          <w:lang w:eastAsia="en-US"/>
        </w:rPr>
        <w:t xml:space="preserve">na základě </w:t>
      </w:r>
      <w:r w:rsidR="00BD17A0">
        <w:rPr>
          <w:szCs w:val="22"/>
          <w:lang w:eastAsia="en-US"/>
        </w:rPr>
        <w:t xml:space="preserve">výsledku </w:t>
      </w:r>
      <w:r w:rsidRPr="00F9198F">
        <w:rPr>
          <w:szCs w:val="22"/>
          <w:lang w:eastAsia="en-US"/>
        </w:rPr>
        <w:t xml:space="preserve">zadávacího řízení veřejné zakázky </w:t>
      </w:r>
      <w:r>
        <w:rPr>
          <w:szCs w:val="22"/>
          <w:lang w:val="cs-CZ" w:eastAsia="en-US"/>
        </w:rPr>
        <w:t xml:space="preserve">s názvem </w:t>
      </w:r>
      <w:r w:rsidRPr="00F9198F">
        <w:rPr>
          <w:szCs w:val="22"/>
          <w:lang w:eastAsia="en-US"/>
        </w:rPr>
        <w:t>„</w:t>
      </w:r>
      <w:r>
        <w:rPr>
          <w:rFonts w:cs="Arial"/>
          <w:i/>
          <w:iCs/>
          <w:snapToGrid w:val="0"/>
          <w:szCs w:val="22"/>
        </w:rPr>
        <w:t>IT delivery</w:t>
      </w:r>
      <w:r w:rsidRPr="00FD69A3">
        <w:rPr>
          <w:rFonts w:cs="Arial"/>
          <w:i/>
          <w:iCs/>
          <w:snapToGrid w:val="0"/>
          <w:szCs w:val="22"/>
        </w:rPr>
        <w:t xml:space="preserve"> II</w:t>
      </w:r>
      <w:r w:rsidRPr="00F9198F">
        <w:rPr>
          <w:szCs w:val="22"/>
          <w:lang w:eastAsia="en-US"/>
        </w:rPr>
        <w:t>“</w:t>
      </w:r>
      <w:r w:rsidRPr="00F9198F">
        <w:rPr>
          <w:szCs w:val="22"/>
          <w:lang w:val="cs-CZ" w:eastAsia="en-US"/>
        </w:rPr>
        <w:t xml:space="preserve">. </w:t>
      </w:r>
      <w:r w:rsidRPr="00F9198F">
        <w:rPr>
          <w:rFonts w:cs="Arial"/>
          <w:szCs w:val="20"/>
        </w:rPr>
        <w:t>Rámcov</w:t>
      </w:r>
      <w:r w:rsidR="00BD17A0">
        <w:rPr>
          <w:rFonts w:cs="Arial"/>
          <w:szCs w:val="20"/>
        </w:rPr>
        <w:t>ou</w:t>
      </w:r>
      <w:r w:rsidRPr="00F9198F">
        <w:rPr>
          <w:rFonts w:cs="Arial"/>
          <w:szCs w:val="20"/>
        </w:rPr>
        <w:t xml:space="preserve"> dohod</w:t>
      </w:r>
      <w:r w:rsidR="00BD17A0">
        <w:rPr>
          <w:rFonts w:cs="Arial"/>
          <w:szCs w:val="20"/>
        </w:rPr>
        <w:t>ou</w:t>
      </w:r>
      <w:r w:rsidRPr="00F9198F">
        <w:rPr>
          <w:rFonts w:cs="Arial"/>
          <w:szCs w:val="20"/>
        </w:rPr>
        <w:t xml:space="preserve"> se Poskytovatel zavázal Objednateli poskytovat služby definované v čl. 3 </w:t>
      </w:r>
      <w:r w:rsidRPr="00D34F4A">
        <w:rPr>
          <w:rFonts w:cs="Arial"/>
          <w:szCs w:val="20"/>
        </w:rPr>
        <w:t xml:space="preserve">Rámcové dohody, a to za podmínek stanovených v Dílčí smlouvě </w:t>
      </w:r>
      <w:r w:rsidRPr="00D34F4A">
        <w:rPr>
          <w:rFonts w:cs="Arial"/>
          <w:szCs w:val="20"/>
          <w:lang w:val="cs-CZ"/>
        </w:rPr>
        <w:t xml:space="preserve">č. </w:t>
      </w:r>
      <w:r w:rsidR="00D93CEF">
        <w:rPr>
          <w:rFonts w:cs="Arial"/>
          <w:szCs w:val="20"/>
          <w:lang w:val="cs-CZ"/>
        </w:rPr>
        <w:t>4</w:t>
      </w:r>
      <w:r w:rsidR="00FD42AC">
        <w:rPr>
          <w:rFonts w:cs="Arial"/>
          <w:szCs w:val="20"/>
          <w:lang w:val="cs-CZ"/>
        </w:rPr>
        <w:t>4</w:t>
      </w:r>
      <w:r w:rsidRPr="00D34F4A">
        <w:rPr>
          <w:rFonts w:cs="Arial"/>
          <w:szCs w:val="20"/>
          <w:lang w:val="cs-CZ"/>
        </w:rPr>
        <w:t xml:space="preserve"> </w:t>
      </w:r>
      <w:r w:rsidRPr="00D34F4A">
        <w:rPr>
          <w:rFonts w:cs="Arial"/>
          <w:szCs w:val="20"/>
        </w:rPr>
        <w:t>a v Rámcové dohodě.</w:t>
      </w:r>
    </w:p>
    <w:p w14:paraId="4DB9B99E" w14:textId="76C87043" w:rsidR="0061583D" w:rsidRDefault="00A157FC" w:rsidP="00BB70BB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szCs w:val="22"/>
          <w:lang w:val="cs-CZ" w:eastAsia="en-US"/>
        </w:rPr>
      </w:pPr>
      <w:r w:rsidRPr="007A11A0">
        <w:rPr>
          <w:rFonts w:cs="Arial"/>
          <w:szCs w:val="20"/>
          <w:lang w:eastAsia="en-US"/>
        </w:rPr>
        <w:t xml:space="preserve">Po uzavření Dílčí smlouvy č. </w:t>
      </w:r>
      <w:r>
        <w:rPr>
          <w:rFonts w:cs="Arial"/>
          <w:szCs w:val="20"/>
          <w:lang w:eastAsia="en-US"/>
        </w:rPr>
        <w:t>4</w:t>
      </w:r>
      <w:r w:rsidR="00FD42AC">
        <w:rPr>
          <w:rFonts w:cs="Arial"/>
          <w:szCs w:val="20"/>
          <w:lang w:eastAsia="en-US"/>
        </w:rPr>
        <w:t>4</w:t>
      </w:r>
      <w:r w:rsidRPr="007A11A0">
        <w:rPr>
          <w:rFonts w:cs="Arial"/>
          <w:szCs w:val="20"/>
          <w:lang w:eastAsia="en-US"/>
        </w:rPr>
        <w:t xml:space="preserve"> nastala na straně Objednatele objektivní potřeba </w:t>
      </w:r>
      <w:r w:rsidRPr="00364AF5">
        <w:rPr>
          <w:rFonts w:cs="Arial"/>
          <w:szCs w:val="20"/>
          <w:lang w:eastAsia="en-US"/>
        </w:rPr>
        <w:t>navýšení rozsahu předmětu plnění sjednaného Dílčí smlouvou č.</w:t>
      </w:r>
      <w:r>
        <w:rPr>
          <w:rFonts w:cs="Arial"/>
          <w:szCs w:val="20"/>
          <w:lang w:eastAsia="en-US"/>
        </w:rPr>
        <w:t> 4</w:t>
      </w:r>
      <w:r w:rsidR="00FD42AC">
        <w:rPr>
          <w:rFonts w:cs="Arial"/>
          <w:szCs w:val="20"/>
          <w:lang w:eastAsia="en-US"/>
        </w:rPr>
        <w:t>4</w:t>
      </w:r>
      <w:r w:rsidR="007A55C4">
        <w:rPr>
          <w:rFonts w:cs="Arial"/>
          <w:szCs w:val="20"/>
          <w:lang w:eastAsia="en-US"/>
        </w:rPr>
        <w:t xml:space="preserve"> </w:t>
      </w:r>
      <w:r w:rsidR="007A55C4" w:rsidRPr="00F26FFD">
        <w:rPr>
          <w:rFonts w:cs="Arial"/>
          <w:szCs w:val="22"/>
          <w:lang w:val="cs-CZ" w:eastAsia="en-US"/>
        </w:rPr>
        <w:t xml:space="preserve">formou rozšíření předpokládaného rozsahu člověkodnů v rámci realizačního týmu Poskytovatele, které je objektivně nezbytné pro naplnění účelu a cíle sledovaného Dílčí smlouvou č. </w:t>
      </w:r>
      <w:r w:rsidR="007A55C4">
        <w:rPr>
          <w:rFonts w:cs="Arial"/>
          <w:szCs w:val="22"/>
          <w:lang w:val="cs-CZ" w:eastAsia="en-US"/>
        </w:rPr>
        <w:t>4</w:t>
      </w:r>
      <w:r w:rsidR="00FD42AC">
        <w:rPr>
          <w:rFonts w:cs="Arial"/>
          <w:szCs w:val="22"/>
          <w:lang w:val="cs-CZ" w:eastAsia="en-US"/>
        </w:rPr>
        <w:t>4</w:t>
      </w:r>
      <w:r w:rsidR="007A55C4" w:rsidRPr="00F26FFD">
        <w:rPr>
          <w:rFonts w:cs="Arial"/>
          <w:szCs w:val="22"/>
          <w:lang w:val="cs-CZ" w:eastAsia="en-US"/>
        </w:rPr>
        <w:t xml:space="preserve">. </w:t>
      </w:r>
    </w:p>
    <w:p w14:paraId="05A3EA6D" w14:textId="5A91A842" w:rsidR="00F26FFD" w:rsidRPr="007A55C4" w:rsidRDefault="00F901F8" w:rsidP="007A55C4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cs="Arial"/>
          <w:szCs w:val="22"/>
          <w:lang w:val="cs-CZ" w:eastAsia="en-US"/>
        </w:rPr>
      </w:pPr>
      <w:r w:rsidRPr="0029287F">
        <w:t>Projekt DSSP představuje strategický informační systém, jehož řádné a včasné fungování je nezbytné pro zajištění výplaty dávek státní sociální pomoci koncovým uživatelům. Jakékoli podstatné prodlení v realizaci projektu nebo jeho nefunkčnost by měly zásadní negativní sociální dopady na příjemce dávek a mohly by ohrozit plnění zákonných povinností Objednatele, případně dalších orgánů státní správy. Součástí řádné realizace projektu je zajištění činností seniorního týmu zajišťujícího řízení a kontrolu kvality (</w:t>
      </w:r>
      <w:proofErr w:type="spellStart"/>
      <w:r w:rsidRPr="0029287F">
        <w:t>Quality</w:t>
      </w:r>
      <w:proofErr w:type="spellEnd"/>
      <w:r w:rsidRPr="0029287F">
        <w:t xml:space="preserve"> </w:t>
      </w:r>
      <w:proofErr w:type="spellStart"/>
      <w:r w:rsidRPr="0029287F">
        <w:t>Assurance</w:t>
      </w:r>
      <w:proofErr w:type="spellEnd"/>
      <w:r w:rsidRPr="0029287F">
        <w:t xml:space="preserve">), který je poskytován </w:t>
      </w:r>
      <w:r>
        <w:t xml:space="preserve">realizačním týmem </w:t>
      </w:r>
      <w:r w:rsidRPr="0029287F">
        <w:t>Poskytovatele a představuje jeden ze základních pilířů celé dodávky. Tento tým disponuje detailní znalostí architektury systému, jeho procesních vazeb a již implementovaných funkcionalit. Bez jeho dalšího zapojení by bylo zásadním způsobem ohroženo pokračování projektu, včetně zajištění jeho kvality, stability a bezpečného nasazení do produkčního provozu.  Dodatečně sjednávané Služby jsou neoddělitelně provázány se stávajícími činnostmi realizačního týmu Poskytovatele, bezprostředně na ně navazují a doplňují původní rozsah zadání dle Dílčí smlouvy č. 44. Tyto Služby nelze objektivně poskytnout jiným realizačním týmem, a to s ohledem na nutnost zachování kontinuity, znalosti specifik projektu a jednotné odpovědnosti Poskytovatele za realizaci plnění.  Změna poskytovatele by Objednateli způsobila značné organizační a</w:t>
      </w:r>
      <w:r w:rsidR="007E06D9">
        <w:t> </w:t>
      </w:r>
      <w:r w:rsidRPr="0029287F">
        <w:t>bezpečnostní obtíže a vedla by k výraznému zvýšení nákladů, jakož i k nepřijatelnému riziku narušení kontinuity projektu. S ohledem na výše uvedené představuje uzavření tohoto Dodatku č. 1 jediné efektivní, účelné a hospodárné řešení</w:t>
      </w:r>
      <w:r w:rsidR="00A427BC" w:rsidRPr="00A427BC">
        <w:t>.</w:t>
      </w:r>
    </w:p>
    <w:p w14:paraId="69B7DADD" w14:textId="24F2D238" w:rsidR="007A55C4" w:rsidRPr="007A55C4" w:rsidRDefault="00AB1D82" w:rsidP="007A55C4">
      <w:pPr>
        <w:pStyle w:val="RLTextlnkuslovan"/>
        <w:tabs>
          <w:tab w:val="clear" w:pos="1474"/>
          <w:tab w:val="num" w:pos="1305"/>
        </w:tabs>
        <w:spacing w:before="120" w:after="0" w:line="280" w:lineRule="atLeast"/>
        <w:ind w:left="567" w:hanging="567"/>
        <w:rPr>
          <w:rFonts w:cs="Arial"/>
          <w:szCs w:val="20"/>
          <w:lang w:val="cs-CZ" w:eastAsia="en-US"/>
        </w:rPr>
      </w:pPr>
      <w:r w:rsidRPr="0029287F">
        <w:t>Dodatečně sjednávané Služby jsou neoddělitelně provázány se stávajícími činnostmi realizačního týmu Poskytovatele, bezprostředně na ně navazují a doplňují původní rozsah zadání dle Dílčí smlouvy č. 44. Tyto Služby nelze objektivně poskytnout jiným realizačním týmem, a to s</w:t>
      </w:r>
      <w:r>
        <w:t> </w:t>
      </w:r>
      <w:r w:rsidRPr="0029287F">
        <w:t>ohledem na nutnost zachování kontinuity, znalosti specifik projektu a jednotné odpovědnosti Poskytovatele za realizaci plnění.  Změna poskytovatele by Objednateli způsobila značné organizační a bezpečnostní obtíže a vedla by k výraznému zvýšení nákladů, jakož i</w:t>
      </w:r>
      <w:r>
        <w:t> </w:t>
      </w:r>
      <w:r w:rsidRPr="0029287F">
        <w:t>k</w:t>
      </w:r>
      <w:r>
        <w:t> </w:t>
      </w:r>
      <w:r w:rsidRPr="0029287F">
        <w:t>nepřijatelnému riziku narušení kontinuity projektu. S ohledem na výše uvedené představuje uzavření tohoto Dodatku č. 1 jediné efektivní, účelné a hospodárné řešení</w:t>
      </w:r>
      <w:r w:rsidR="007A55C4" w:rsidRPr="007A11A0">
        <w:rPr>
          <w:rFonts w:cs="Arial"/>
          <w:szCs w:val="20"/>
          <w:lang w:val="cs-CZ" w:eastAsia="en-US"/>
        </w:rPr>
        <w:t xml:space="preserve">.  </w:t>
      </w:r>
    </w:p>
    <w:p w14:paraId="2E09C6F9" w14:textId="50AD3345" w:rsidR="00701126" w:rsidRPr="00701126" w:rsidRDefault="00701126" w:rsidP="00701126">
      <w:pPr>
        <w:pStyle w:val="RLTextlnkuslovan"/>
        <w:tabs>
          <w:tab w:val="clear" w:pos="1474"/>
        </w:tabs>
        <w:spacing w:before="120" w:after="0" w:line="280" w:lineRule="atLeast"/>
        <w:ind w:left="567" w:hanging="567"/>
        <w:rPr>
          <w:rFonts w:eastAsia="Calibri"/>
        </w:rPr>
      </w:pPr>
      <w:r w:rsidRPr="003971CB">
        <w:rPr>
          <w:rFonts w:eastAsia="Calibri"/>
        </w:rPr>
        <w:t xml:space="preserve">S ohledem </w:t>
      </w:r>
      <w:r w:rsidR="00F26FFD">
        <w:rPr>
          <w:rFonts w:eastAsia="Calibri"/>
        </w:rPr>
        <w:t>na odst.</w:t>
      </w:r>
      <w:r w:rsidR="00F26FFD" w:rsidRPr="00F26FFD">
        <w:rPr>
          <w:rFonts w:eastAsia="Calibri"/>
        </w:rPr>
        <w:t xml:space="preserve"> 1.</w:t>
      </w:r>
      <w:r w:rsidR="00FD42AC">
        <w:rPr>
          <w:rFonts w:eastAsia="Calibri"/>
        </w:rPr>
        <w:t>3</w:t>
      </w:r>
      <w:r w:rsidR="00F26FFD" w:rsidRPr="00F26FFD">
        <w:rPr>
          <w:rFonts w:eastAsia="Calibri"/>
        </w:rPr>
        <w:t xml:space="preserve"> a 1.</w:t>
      </w:r>
      <w:r w:rsidR="00FD42AC">
        <w:rPr>
          <w:rFonts w:eastAsia="Calibri"/>
        </w:rPr>
        <w:t>4</w:t>
      </w:r>
      <w:r w:rsidR="00F26FFD" w:rsidRPr="00F26FFD">
        <w:rPr>
          <w:rFonts w:eastAsia="Calibri"/>
        </w:rPr>
        <w:t xml:space="preserve"> tohoto Dodatku č. 1</w:t>
      </w:r>
      <w:r w:rsidR="00F26FFD">
        <w:rPr>
          <w:rFonts w:eastAsia="Calibri"/>
        </w:rPr>
        <w:t xml:space="preserve"> </w:t>
      </w:r>
      <w:r>
        <w:rPr>
          <w:rFonts w:eastAsia="Calibri"/>
          <w:lang w:val="cs-CZ"/>
        </w:rPr>
        <w:t>se S</w:t>
      </w:r>
      <w:r w:rsidRPr="003971CB">
        <w:rPr>
          <w:rFonts w:eastAsia="Calibri"/>
        </w:rPr>
        <w:t xml:space="preserve">mluvní strany </w:t>
      </w:r>
      <w:r>
        <w:rPr>
          <w:rFonts w:eastAsia="Calibri"/>
          <w:lang w:val="cs-CZ"/>
        </w:rPr>
        <w:t xml:space="preserve">dohodly </w:t>
      </w:r>
      <w:r w:rsidRPr="003971CB">
        <w:rPr>
          <w:rFonts w:eastAsia="Calibri"/>
        </w:rPr>
        <w:t xml:space="preserve">na </w:t>
      </w:r>
      <w:r w:rsidRPr="004C13F2">
        <w:rPr>
          <w:rFonts w:eastAsia="Calibri"/>
          <w:lang w:val="cs-CZ"/>
        </w:rPr>
        <w:t xml:space="preserve">úpravě </w:t>
      </w:r>
      <w:r>
        <w:rPr>
          <w:rFonts w:eastAsia="Calibri"/>
          <w:lang w:val="cs-CZ"/>
        </w:rPr>
        <w:t xml:space="preserve">Dílčí smlouvy č. </w:t>
      </w:r>
      <w:r w:rsidR="007A55C4">
        <w:rPr>
          <w:rFonts w:eastAsia="Calibri"/>
          <w:lang w:val="cs-CZ"/>
        </w:rPr>
        <w:t>4</w:t>
      </w:r>
      <w:r w:rsidR="00FD42AC">
        <w:rPr>
          <w:rFonts w:eastAsia="Calibri"/>
          <w:lang w:val="cs-CZ"/>
        </w:rPr>
        <w:t>4</w:t>
      </w:r>
      <w:r w:rsidRPr="003971CB">
        <w:rPr>
          <w:rFonts w:eastAsia="Calibri"/>
        </w:rPr>
        <w:t>, a to způsobem uvedeným v </w:t>
      </w:r>
      <w:r>
        <w:rPr>
          <w:rFonts w:eastAsia="Calibri"/>
          <w:lang w:val="cs-CZ"/>
        </w:rPr>
        <w:t>čl. 2 tohoto</w:t>
      </w:r>
      <w:r w:rsidRPr="003971CB">
        <w:rPr>
          <w:rFonts w:eastAsia="Calibri"/>
        </w:rPr>
        <w:t xml:space="preserve"> Dodatku</w:t>
      </w:r>
      <w:r>
        <w:rPr>
          <w:rFonts w:eastAsia="Calibri"/>
          <w:lang w:val="cs-CZ"/>
        </w:rPr>
        <w:t xml:space="preserve"> č. </w:t>
      </w:r>
      <w:r w:rsidR="00DE330B">
        <w:rPr>
          <w:rFonts w:eastAsia="Calibri"/>
          <w:lang w:val="cs-CZ"/>
        </w:rPr>
        <w:t>1</w:t>
      </w:r>
      <w:r w:rsidRPr="003971CB">
        <w:rPr>
          <w:rFonts w:eastAsia="Calibri"/>
        </w:rPr>
        <w:t>.</w:t>
      </w:r>
    </w:p>
    <w:p w14:paraId="4A33DC33" w14:textId="77777777" w:rsidR="004E57F7" w:rsidRDefault="004E57F7">
      <w:pPr>
        <w:spacing w:after="0" w:line="240" w:lineRule="auto"/>
        <w:rPr>
          <w:rFonts w:cs="Arial"/>
          <w:b/>
          <w:lang w:eastAsia="en-US"/>
        </w:rPr>
      </w:pPr>
      <w:r>
        <w:rPr>
          <w:rFonts w:cs="Arial"/>
        </w:rPr>
        <w:br w:type="page"/>
      </w:r>
    </w:p>
    <w:p w14:paraId="55A3B7D0" w14:textId="5FE408D6" w:rsidR="005B4150" w:rsidRDefault="005B4150" w:rsidP="007A55C4">
      <w:pPr>
        <w:pStyle w:val="RLlneksmlouvy"/>
        <w:keepNext w:val="0"/>
        <w:widowControl w:val="0"/>
        <w:tabs>
          <w:tab w:val="clear" w:pos="737"/>
          <w:tab w:val="num" w:pos="567"/>
        </w:tabs>
        <w:spacing w:before="480" w:after="0" w:line="280" w:lineRule="atLeast"/>
        <w:ind w:left="567" w:hanging="567"/>
        <w:rPr>
          <w:rFonts w:cs="Arial"/>
          <w:lang w:val="cs-CZ"/>
        </w:rPr>
      </w:pPr>
      <w:r w:rsidRPr="00333042">
        <w:rPr>
          <w:rFonts w:cs="Arial"/>
          <w:lang w:val="cs-CZ"/>
        </w:rPr>
        <w:lastRenderedPageBreak/>
        <w:t>PŘEDMĚT DODATKU</w:t>
      </w:r>
      <w:r w:rsidR="00D20D6F" w:rsidRPr="00333042">
        <w:rPr>
          <w:rFonts w:cs="Arial"/>
          <w:lang w:val="cs-CZ"/>
        </w:rPr>
        <w:t xml:space="preserve"> Č. </w:t>
      </w:r>
      <w:r w:rsidR="007A55C4">
        <w:rPr>
          <w:rFonts w:cs="Arial"/>
          <w:lang w:val="cs-CZ"/>
        </w:rPr>
        <w:t>1</w:t>
      </w:r>
    </w:p>
    <w:p w14:paraId="17ED5FA5" w14:textId="55F4CD80" w:rsidR="001624EA" w:rsidRDefault="006D615D" w:rsidP="00871D0F">
      <w:pPr>
        <w:pStyle w:val="RLTextlnkuslovan"/>
        <w:widowControl w:val="0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6D54A0">
        <w:rPr>
          <w:rFonts w:cs="Arial"/>
          <w:szCs w:val="20"/>
        </w:rPr>
        <w:t xml:space="preserve">Smluvní strany </w:t>
      </w:r>
      <w:r>
        <w:rPr>
          <w:rFonts w:cs="Arial"/>
          <w:szCs w:val="20"/>
          <w:lang w:val="cs-CZ"/>
        </w:rPr>
        <w:t>sjednávají</w:t>
      </w:r>
      <w:r w:rsidRPr="00CB0FE3">
        <w:rPr>
          <w:rFonts w:cs="Arial"/>
          <w:szCs w:val="22"/>
          <w:lang w:val="cs-CZ" w:eastAsia="en-US"/>
        </w:rPr>
        <w:t xml:space="preserve"> dodatečné navýšení rozsahu </w:t>
      </w:r>
      <w:r w:rsidR="00D5600F">
        <w:rPr>
          <w:rFonts w:cs="Arial"/>
          <w:szCs w:val="22"/>
          <w:lang w:val="cs-CZ" w:eastAsia="en-US"/>
        </w:rPr>
        <w:t>S</w:t>
      </w:r>
      <w:r w:rsidRPr="00CB0FE3">
        <w:rPr>
          <w:rFonts w:cs="Arial"/>
          <w:szCs w:val="22"/>
          <w:lang w:val="cs-CZ" w:eastAsia="en-US"/>
        </w:rPr>
        <w:t>lužeb,</w:t>
      </w:r>
      <w:r>
        <w:rPr>
          <w:rFonts w:cs="Arial"/>
          <w:szCs w:val="22"/>
          <w:lang w:val="cs-CZ" w:eastAsia="en-US"/>
        </w:rPr>
        <w:t xml:space="preserve"> a to </w:t>
      </w:r>
      <w:r>
        <w:rPr>
          <w:rFonts w:cs="Arial"/>
          <w:szCs w:val="20"/>
          <w:lang w:val="cs-CZ"/>
        </w:rPr>
        <w:t xml:space="preserve">formou </w:t>
      </w:r>
      <w:r w:rsidRPr="00CB0FE3">
        <w:rPr>
          <w:rFonts w:cs="Arial"/>
          <w:szCs w:val="20"/>
        </w:rPr>
        <w:t>rozšíření předpokládaného rozsahu</w:t>
      </w:r>
      <w:r w:rsidRPr="00F35F5C">
        <w:rPr>
          <w:rFonts w:cs="Arial"/>
          <w:b/>
          <w:bCs/>
          <w:szCs w:val="20"/>
        </w:rPr>
        <w:t xml:space="preserve"> </w:t>
      </w:r>
      <w:r>
        <w:rPr>
          <w:rFonts w:cs="Arial"/>
          <w:szCs w:val="20"/>
        </w:rPr>
        <w:t>člověkodnů (</w:t>
      </w:r>
      <w:r>
        <w:rPr>
          <w:rFonts w:cs="Arial"/>
          <w:szCs w:val="20"/>
          <w:lang w:val="cs-CZ"/>
        </w:rPr>
        <w:t>dále jen „</w:t>
      </w:r>
      <w:r w:rsidRPr="00F35F5C">
        <w:rPr>
          <w:rFonts w:cs="Arial"/>
          <w:b/>
          <w:bCs/>
          <w:szCs w:val="20"/>
        </w:rPr>
        <w:t>MD</w:t>
      </w:r>
      <w:r w:rsidRPr="00F35F5C">
        <w:rPr>
          <w:rFonts w:cs="Arial"/>
          <w:szCs w:val="20"/>
          <w:lang w:val="cs-CZ"/>
        </w:rPr>
        <w:t>“</w:t>
      </w:r>
      <w:r>
        <w:rPr>
          <w:rFonts w:cs="Arial"/>
          <w:szCs w:val="20"/>
        </w:rPr>
        <w:t xml:space="preserve">) </w:t>
      </w:r>
      <w:r w:rsidRPr="006D54A0">
        <w:rPr>
          <w:rFonts w:cs="Arial"/>
          <w:szCs w:val="20"/>
        </w:rPr>
        <w:t>v rámci realizačního týmu</w:t>
      </w:r>
      <w:r w:rsidR="00390D69">
        <w:rPr>
          <w:rFonts w:cs="Arial"/>
          <w:szCs w:val="20"/>
        </w:rPr>
        <w:t xml:space="preserve"> Poskytovatele</w:t>
      </w:r>
      <w:r w:rsidRPr="006D54A0">
        <w:rPr>
          <w:rFonts w:cs="Arial"/>
          <w:szCs w:val="20"/>
        </w:rPr>
        <w:t>.</w:t>
      </w:r>
      <w:r w:rsidR="006D54A0" w:rsidRPr="006D54A0">
        <w:rPr>
          <w:rFonts w:cs="Arial"/>
          <w:szCs w:val="20"/>
        </w:rPr>
        <w:t xml:space="preserve"> </w:t>
      </w:r>
    </w:p>
    <w:p w14:paraId="6FA5E8DA" w14:textId="325C94C1" w:rsidR="006D54A0" w:rsidRPr="001624EA" w:rsidRDefault="00A70F6A" w:rsidP="00871D0F">
      <w:pPr>
        <w:pStyle w:val="RLTextlnkuslovan"/>
        <w:widowControl w:val="0"/>
        <w:numPr>
          <w:ilvl w:val="0"/>
          <w:numId w:val="0"/>
        </w:numPr>
        <w:spacing w:before="120" w:after="0" w:line="280" w:lineRule="atLeast"/>
        <w:ind w:left="567"/>
        <w:rPr>
          <w:rFonts w:cs="Arial"/>
          <w:szCs w:val="20"/>
        </w:rPr>
      </w:pPr>
      <w:r w:rsidRPr="001624EA">
        <w:rPr>
          <w:rFonts w:cs="Arial"/>
          <w:szCs w:val="20"/>
        </w:rPr>
        <w:t xml:space="preserve">Odst. </w:t>
      </w:r>
      <w:r w:rsidR="006D54A0" w:rsidRPr="001624EA">
        <w:rPr>
          <w:rFonts w:cs="Arial"/>
          <w:szCs w:val="20"/>
        </w:rPr>
        <w:t>2.</w:t>
      </w:r>
      <w:r w:rsidR="00FD42AC">
        <w:rPr>
          <w:rFonts w:cs="Arial"/>
          <w:szCs w:val="20"/>
        </w:rPr>
        <w:t>2</w:t>
      </w:r>
      <w:r w:rsidR="006D54A0" w:rsidRPr="001624EA">
        <w:rPr>
          <w:rFonts w:cs="Arial"/>
          <w:szCs w:val="20"/>
        </w:rPr>
        <w:t xml:space="preserve"> Dílčí smlouvy č. </w:t>
      </w:r>
      <w:r w:rsidR="00A427BC">
        <w:rPr>
          <w:rFonts w:cs="Arial"/>
          <w:szCs w:val="20"/>
          <w:lang w:val="cs-CZ"/>
        </w:rPr>
        <w:t>4</w:t>
      </w:r>
      <w:r w:rsidR="00FD42AC">
        <w:rPr>
          <w:rFonts w:cs="Arial"/>
          <w:szCs w:val="20"/>
          <w:lang w:val="cs-CZ"/>
        </w:rPr>
        <w:t>4</w:t>
      </w:r>
      <w:r w:rsidR="006D54A0" w:rsidRPr="001624EA">
        <w:rPr>
          <w:rFonts w:cs="Arial"/>
          <w:szCs w:val="20"/>
        </w:rPr>
        <w:t xml:space="preserve"> </w:t>
      </w:r>
      <w:r w:rsidR="00EE299A">
        <w:rPr>
          <w:rFonts w:cs="Arial"/>
          <w:szCs w:val="20"/>
          <w:lang w:val="cs-CZ"/>
        </w:rPr>
        <w:t>se upravuje následovně</w:t>
      </w:r>
      <w:r w:rsidR="001624EA">
        <w:rPr>
          <w:rFonts w:cs="Arial"/>
          <w:szCs w:val="20"/>
          <w:lang w:val="cs-CZ"/>
        </w:rPr>
        <w:t xml:space="preserve">: </w:t>
      </w:r>
    </w:p>
    <w:p w14:paraId="420F2F47" w14:textId="1E399BFF" w:rsidR="00B51374" w:rsidRDefault="00B51374" w:rsidP="007A55C4">
      <w:pPr>
        <w:pStyle w:val="RLTextlnkuslovan"/>
        <w:numPr>
          <w:ilvl w:val="0"/>
          <w:numId w:val="0"/>
        </w:numPr>
        <w:tabs>
          <w:tab w:val="num" w:pos="567"/>
        </w:tabs>
        <w:spacing w:before="60" w:after="60" w:line="280" w:lineRule="atLeast"/>
        <w:ind w:left="567"/>
        <w:rPr>
          <w:rFonts w:cs="Arial"/>
          <w:i/>
          <w:iCs/>
          <w:szCs w:val="20"/>
          <w:lang w:eastAsia="en-US"/>
        </w:rPr>
      </w:pPr>
      <w:r w:rsidRPr="00F9198F">
        <w:rPr>
          <w:szCs w:val="20"/>
        </w:rPr>
        <w:t>„</w:t>
      </w:r>
      <w:r w:rsidR="00FD42AC" w:rsidRPr="00FD42AC">
        <w:rPr>
          <w:rFonts w:cs="Arial"/>
          <w:i/>
          <w:iCs/>
          <w:szCs w:val="20"/>
        </w:rPr>
        <w:t>Poskytovatel se Dílčí smlouvou zavazuje poskytnout kapacity osob pro výše uvedený předmět Dílčí smlouvy na následujících pozicích s následujícím předpokládaným rozsahem člověkodnů (MD) pro jednotlivé pozice</w:t>
      </w:r>
      <w:r w:rsidRPr="00FD42AC">
        <w:rPr>
          <w:rFonts w:cs="Arial"/>
          <w:i/>
          <w:iCs/>
          <w:szCs w:val="20"/>
          <w:lang w:eastAsia="en-US"/>
        </w:rPr>
        <w:t>:</w:t>
      </w:r>
    </w:p>
    <w:tbl>
      <w:tblPr>
        <w:tblW w:w="8465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2664"/>
        <w:gridCol w:w="1832"/>
      </w:tblGrid>
      <w:tr w:rsidR="00FD42AC" w:rsidRPr="00FD42AC" w14:paraId="6AAF41B3" w14:textId="77777777" w:rsidTr="0063773F">
        <w:trPr>
          <w:trHeight w:val="340"/>
        </w:trPr>
        <w:tc>
          <w:tcPr>
            <w:tcW w:w="3969" w:type="dxa"/>
            <w:shd w:val="clear" w:color="000000" w:fill="DBE5F1"/>
            <w:vAlign w:val="center"/>
            <w:hideMark/>
          </w:tcPr>
          <w:p w14:paraId="0FD3700A" w14:textId="77777777" w:rsidR="00FD42AC" w:rsidRPr="00FD42AC" w:rsidRDefault="00FD42AC" w:rsidP="0063773F">
            <w:pPr>
              <w:spacing w:after="0" w:line="24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  <w:r w:rsidRPr="00FD42AC">
              <w:rPr>
                <w:rFonts w:cs="Arial"/>
                <w:b/>
                <w:bCs/>
                <w:i/>
                <w:iCs/>
                <w:szCs w:val="20"/>
              </w:rPr>
              <w:t>Název pozice / role</w:t>
            </w:r>
          </w:p>
        </w:tc>
        <w:tc>
          <w:tcPr>
            <w:tcW w:w="2664" w:type="dxa"/>
            <w:shd w:val="clear" w:color="000000" w:fill="DBE5F1"/>
            <w:vAlign w:val="center"/>
            <w:hideMark/>
          </w:tcPr>
          <w:p w14:paraId="3D7DE5F5" w14:textId="77777777" w:rsidR="00FD42AC" w:rsidRPr="00FD42AC" w:rsidRDefault="00FD42AC" w:rsidP="0063773F">
            <w:pPr>
              <w:spacing w:after="0" w:line="24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  <w:r w:rsidRPr="00FD42AC">
              <w:rPr>
                <w:rFonts w:cs="Arial"/>
                <w:b/>
                <w:bCs/>
                <w:i/>
                <w:iCs/>
                <w:szCs w:val="20"/>
              </w:rPr>
              <w:t>Rozsah člověkodnů (MD)</w:t>
            </w:r>
          </w:p>
        </w:tc>
        <w:tc>
          <w:tcPr>
            <w:tcW w:w="1832" w:type="dxa"/>
            <w:shd w:val="clear" w:color="000000" w:fill="DBE5F1"/>
            <w:vAlign w:val="center"/>
          </w:tcPr>
          <w:p w14:paraId="21EBB5EE" w14:textId="77777777" w:rsidR="00FD42AC" w:rsidRPr="00FD42AC" w:rsidRDefault="00FD42AC" w:rsidP="0063773F">
            <w:pPr>
              <w:spacing w:after="0" w:line="240" w:lineRule="atLeast"/>
              <w:jc w:val="center"/>
              <w:rPr>
                <w:rFonts w:cs="Arial"/>
                <w:b/>
                <w:bCs/>
                <w:i/>
                <w:iCs/>
                <w:szCs w:val="20"/>
              </w:rPr>
            </w:pPr>
            <w:r w:rsidRPr="00FD42AC">
              <w:rPr>
                <w:rFonts w:cs="Arial"/>
                <w:b/>
                <w:bCs/>
                <w:i/>
                <w:iCs/>
                <w:szCs w:val="20"/>
              </w:rPr>
              <w:t>FTE</w:t>
            </w:r>
          </w:p>
        </w:tc>
      </w:tr>
      <w:tr w:rsidR="00FD42AC" w:rsidRPr="00FD42AC" w14:paraId="08457BDA" w14:textId="77777777" w:rsidTr="0063773F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607872DA" w14:textId="77777777" w:rsidR="00FD42AC" w:rsidRPr="00FD42AC" w:rsidRDefault="00FD42AC" w:rsidP="0063773F">
            <w:pPr>
              <w:spacing w:after="0" w:line="280" w:lineRule="atLeast"/>
              <w:rPr>
                <w:rFonts w:cs="Arial"/>
                <w:i/>
                <w:iCs/>
                <w:color w:val="000000"/>
                <w:szCs w:val="22"/>
                <w:highlight w:val="yellow"/>
              </w:rPr>
            </w:pPr>
            <w:r w:rsidRPr="00FD42AC">
              <w:rPr>
                <w:rFonts w:cs="Arial"/>
                <w:i/>
                <w:iCs/>
                <w:szCs w:val="22"/>
              </w:rPr>
              <w:t>IT Analytik senior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7DAF495" w14:textId="37728332" w:rsidR="00FD42AC" w:rsidRPr="00FD42AC" w:rsidRDefault="007E6E9C" w:rsidP="0063773F">
            <w:pPr>
              <w:spacing w:after="0" w:line="280" w:lineRule="atLeast"/>
              <w:jc w:val="center"/>
              <w:rPr>
                <w:rFonts w:cs="Arial"/>
                <w:i/>
                <w:iCs/>
                <w:color w:val="000000" w:themeColor="text1"/>
                <w:szCs w:val="20"/>
              </w:rPr>
            </w:pPr>
            <w:r>
              <w:rPr>
                <w:rFonts w:cs="Arial"/>
                <w:i/>
                <w:iCs/>
                <w:color w:val="000000" w:themeColor="text1"/>
                <w:szCs w:val="20"/>
              </w:rPr>
              <w:t>324</w:t>
            </w:r>
          </w:p>
        </w:tc>
        <w:tc>
          <w:tcPr>
            <w:tcW w:w="1832" w:type="dxa"/>
            <w:vAlign w:val="center"/>
          </w:tcPr>
          <w:p w14:paraId="75E5B45E" w14:textId="77777777" w:rsidR="00FD42AC" w:rsidRPr="00FD42AC" w:rsidRDefault="00FD42AC" w:rsidP="0063773F">
            <w:pPr>
              <w:spacing w:after="0" w:line="280" w:lineRule="atLeast"/>
              <w:jc w:val="center"/>
              <w:rPr>
                <w:rFonts w:cs="Arial"/>
                <w:i/>
                <w:iCs/>
                <w:szCs w:val="20"/>
              </w:rPr>
            </w:pPr>
            <w:r w:rsidRPr="00FD42AC">
              <w:rPr>
                <w:rFonts w:cs="Arial"/>
                <w:i/>
                <w:iCs/>
                <w:szCs w:val="20"/>
              </w:rPr>
              <w:t>2</w:t>
            </w:r>
          </w:p>
        </w:tc>
      </w:tr>
      <w:tr w:rsidR="00FD42AC" w:rsidRPr="00FD42AC" w14:paraId="456A4B80" w14:textId="77777777" w:rsidTr="0063773F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6CAD1DDA" w14:textId="77777777" w:rsidR="00FD42AC" w:rsidRPr="00FD42AC" w:rsidRDefault="00FD42AC" w:rsidP="0063773F">
            <w:pPr>
              <w:spacing w:after="0" w:line="280" w:lineRule="atLeast"/>
              <w:rPr>
                <w:rFonts w:cs="Arial"/>
                <w:i/>
                <w:iCs/>
                <w:color w:val="000000"/>
                <w:szCs w:val="22"/>
                <w:highlight w:val="yellow"/>
              </w:rPr>
            </w:pPr>
            <w:r w:rsidRPr="00FD42AC">
              <w:rPr>
                <w:rFonts w:cs="Arial"/>
                <w:i/>
                <w:iCs/>
                <w:szCs w:val="22"/>
              </w:rPr>
              <w:t>IT Analytik junior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485F3539" w14:textId="3F1FD5AD" w:rsidR="00FD42AC" w:rsidRPr="00FD42AC" w:rsidRDefault="007E6E9C" w:rsidP="0063773F">
            <w:pPr>
              <w:spacing w:after="0" w:line="280" w:lineRule="atLeast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  <w:r>
              <w:rPr>
                <w:rFonts w:cs="Arial"/>
                <w:i/>
                <w:iCs/>
                <w:color w:val="000000"/>
                <w:szCs w:val="20"/>
              </w:rPr>
              <w:t>147</w:t>
            </w:r>
          </w:p>
        </w:tc>
        <w:tc>
          <w:tcPr>
            <w:tcW w:w="1832" w:type="dxa"/>
            <w:vAlign w:val="center"/>
          </w:tcPr>
          <w:p w14:paraId="07899D75" w14:textId="77777777" w:rsidR="00FD42AC" w:rsidRPr="00FD42AC" w:rsidRDefault="00FD42AC" w:rsidP="0063773F">
            <w:pPr>
              <w:spacing w:after="0" w:line="280" w:lineRule="atLeast"/>
              <w:jc w:val="center"/>
              <w:rPr>
                <w:rFonts w:cs="Arial"/>
                <w:i/>
                <w:iCs/>
                <w:szCs w:val="20"/>
              </w:rPr>
            </w:pPr>
            <w:r w:rsidRPr="00FD42AC">
              <w:rPr>
                <w:rFonts w:cs="Arial"/>
                <w:i/>
                <w:iCs/>
                <w:szCs w:val="20"/>
              </w:rPr>
              <w:t>1</w:t>
            </w:r>
          </w:p>
        </w:tc>
      </w:tr>
      <w:tr w:rsidR="00FD42AC" w:rsidRPr="00FD42AC" w14:paraId="7360CDB7" w14:textId="77777777" w:rsidTr="0063773F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19DF379B" w14:textId="77777777" w:rsidR="00FD42AC" w:rsidRPr="00FD42AC" w:rsidRDefault="00FD42AC" w:rsidP="0063773F">
            <w:pPr>
              <w:spacing w:after="0" w:line="280" w:lineRule="atLeast"/>
              <w:rPr>
                <w:rFonts w:cs="Arial"/>
                <w:i/>
                <w:iCs/>
                <w:color w:val="000000"/>
                <w:szCs w:val="22"/>
              </w:rPr>
            </w:pPr>
            <w:r w:rsidRPr="00FD42AC">
              <w:rPr>
                <w:rFonts w:cs="Arial"/>
                <w:i/>
                <w:iCs/>
                <w:szCs w:val="22"/>
              </w:rPr>
              <w:t>Projektový manažer (A)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3650170" w14:textId="435536BF" w:rsidR="00FD42AC" w:rsidRPr="00FD42AC" w:rsidRDefault="007E6E9C" w:rsidP="0063773F">
            <w:pPr>
              <w:spacing w:after="0" w:line="280" w:lineRule="atLeast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  <w:r>
              <w:rPr>
                <w:rFonts w:cs="Arial"/>
                <w:i/>
                <w:iCs/>
                <w:color w:val="000000"/>
                <w:szCs w:val="20"/>
              </w:rPr>
              <w:t>147</w:t>
            </w:r>
          </w:p>
        </w:tc>
        <w:tc>
          <w:tcPr>
            <w:tcW w:w="1832" w:type="dxa"/>
            <w:vAlign w:val="center"/>
          </w:tcPr>
          <w:p w14:paraId="74F4EE24" w14:textId="77777777" w:rsidR="00FD42AC" w:rsidRPr="00FD42AC" w:rsidRDefault="00FD42AC" w:rsidP="0063773F">
            <w:pPr>
              <w:spacing w:after="0" w:line="280" w:lineRule="atLeast"/>
              <w:jc w:val="center"/>
              <w:rPr>
                <w:rFonts w:cs="Arial"/>
                <w:i/>
                <w:iCs/>
                <w:szCs w:val="20"/>
              </w:rPr>
            </w:pPr>
            <w:r w:rsidRPr="00FD42AC">
              <w:rPr>
                <w:rFonts w:cs="Arial"/>
                <w:i/>
                <w:iCs/>
                <w:szCs w:val="20"/>
              </w:rPr>
              <w:t>1</w:t>
            </w:r>
          </w:p>
        </w:tc>
      </w:tr>
      <w:tr w:rsidR="00FD42AC" w:rsidRPr="00FD42AC" w14:paraId="5CC81123" w14:textId="77777777" w:rsidTr="0063773F">
        <w:trPr>
          <w:trHeight w:val="340"/>
        </w:trPr>
        <w:tc>
          <w:tcPr>
            <w:tcW w:w="3969" w:type="dxa"/>
            <w:shd w:val="clear" w:color="auto" w:fill="auto"/>
            <w:vAlign w:val="center"/>
          </w:tcPr>
          <w:p w14:paraId="63C0E262" w14:textId="77777777" w:rsidR="00FD42AC" w:rsidRPr="00FD42AC" w:rsidRDefault="00FD42AC" w:rsidP="0063773F">
            <w:pPr>
              <w:spacing w:after="0" w:line="280" w:lineRule="atLeast"/>
              <w:rPr>
                <w:rFonts w:cs="Arial"/>
                <w:i/>
                <w:iCs/>
                <w:szCs w:val="22"/>
              </w:rPr>
            </w:pPr>
            <w:r w:rsidRPr="00FD42AC">
              <w:rPr>
                <w:rFonts w:cs="Arial"/>
                <w:i/>
                <w:iCs/>
                <w:szCs w:val="22"/>
              </w:rPr>
              <w:t>Projektový manažer (B)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79B9C202" w14:textId="3722229E" w:rsidR="00FD42AC" w:rsidRPr="00FD42AC" w:rsidRDefault="007E6E9C" w:rsidP="0063773F">
            <w:pPr>
              <w:spacing w:after="0" w:line="280" w:lineRule="atLeast"/>
              <w:jc w:val="center"/>
              <w:rPr>
                <w:rFonts w:cs="Arial"/>
                <w:i/>
                <w:iCs/>
                <w:color w:val="000000"/>
                <w:szCs w:val="20"/>
              </w:rPr>
            </w:pPr>
            <w:r>
              <w:rPr>
                <w:rFonts w:cs="Arial"/>
                <w:i/>
                <w:iCs/>
                <w:color w:val="000000"/>
                <w:szCs w:val="20"/>
              </w:rPr>
              <w:t>147</w:t>
            </w:r>
          </w:p>
        </w:tc>
        <w:tc>
          <w:tcPr>
            <w:tcW w:w="1832" w:type="dxa"/>
            <w:vAlign w:val="center"/>
          </w:tcPr>
          <w:p w14:paraId="6654C2F5" w14:textId="77777777" w:rsidR="00FD42AC" w:rsidRPr="00FD42AC" w:rsidRDefault="00FD42AC" w:rsidP="0063773F">
            <w:pPr>
              <w:spacing w:after="0" w:line="280" w:lineRule="atLeast"/>
              <w:jc w:val="center"/>
              <w:rPr>
                <w:rFonts w:cs="Arial"/>
                <w:i/>
                <w:iCs/>
                <w:szCs w:val="20"/>
              </w:rPr>
            </w:pPr>
            <w:r w:rsidRPr="00FD42AC">
              <w:rPr>
                <w:rFonts w:cs="Arial"/>
                <w:i/>
                <w:iCs/>
                <w:szCs w:val="20"/>
              </w:rPr>
              <w:t>1</w:t>
            </w:r>
          </w:p>
        </w:tc>
      </w:tr>
    </w:tbl>
    <w:p w14:paraId="5044FC7A" w14:textId="12BCC72C" w:rsidR="00B041DF" w:rsidRPr="00B041DF" w:rsidRDefault="00890000" w:rsidP="00B041DF">
      <w:pPr>
        <w:pStyle w:val="RLTextlnkuslovan"/>
        <w:widowControl w:val="0"/>
        <w:tabs>
          <w:tab w:val="clear" w:pos="1474"/>
          <w:tab w:val="num" w:pos="567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890000">
        <w:rPr>
          <w:rFonts w:cs="Arial"/>
          <w:szCs w:val="20"/>
        </w:rPr>
        <w:t>Smluvní strany prohlašují, že odst</w:t>
      </w:r>
      <w:r w:rsidRPr="00F35F5C">
        <w:rPr>
          <w:rFonts w:cs="Arial"/>
          <w:szCs w:val="20"/>
        </w:rPr>
        <w:t>.</w:t>
      </w:r>
      <w:r w:rsidRPr="00890000">
        <w:rPr>
          <w:rFonts w:cs="Arial"/>
          <w:szCs w:val="20"/>
        </w:rPr>
        <w:t xml:space="preserve"> 2.</w:t>
      </w:r>
      <w:r w:rsidR="00B51374">
        <w:rPr>
          <w:rFonts w:cs="Arial"/>
          <w:szCs w:val="20"/>
          <w:lang w:val="cs-CZ"/>
        </w:rPr>
        <w:t>5</w:t>
      </w:r>
      <w:r w:rsidRPr="00890000">
        <w:rPr>
          <w:rFonts w:cs="Arial"/>
          <w:szCs w:val="20"/>
        </w:rPr>
        <w:t xml:space="preserve"> Dílčí smlouvy č. </w:t>
      </w:r>
      <w:r w:rsidR="00B51374">
        <w:rPr>
          <w:rFonts w:cs="Arial"/>
          <w:szCs w:val="20"/>
        </w:rPr>
        <w:t>4</w:t>
      </w:r>
      <w:r w:rsidR="002C619D">
        <w:rPr>
          <w:rFonts w:cs="Arial"/>
          <w:szCs w:val="20"/>
        </w:rPr>
        <w:t>4</w:t>
      </w:r>
      <w:r w:rsidRPr="00890000">
        <w:rPr>
          <w:rFonts w:cs="Arial"/>
          <w:szCs w:val="20"/>
        </w:rPr>
        <w:t xml:space="preserve"> zůstává beze změny a </w:t>
      </w:r>
      <w:r w:rsidRPr="00A46C6B">
        <w:rPr>
          <w:rFonts w:cs="Arial"/>
          <w:szCs w:val="20"/>
        </w:rPr>
        <w:t xml:space="preserve">Objednatel je oprávněn poptávat </w:t>
      </w:r>
      <w:r w:rsidR="00F54148">
        <w:rPr>
          <w:rFonts w:cs="Arial"/>
          <w:szCs w:val="20"/>
          <w:lang w:val="cs-CZ"/>
        </w:rPr>
        <w:t>s</w:t>
      </w:r>
      <w:r w:rsidRPr="00A46C6B">
        <w:rPr>
          <w:rFonts w:cs="Arial"/>
          <w:szCs w:val="20"/>
        </w:rPr>
        <w:t xml:space="preserve">lužby </w:t>
      </w:r>
      <w:r w:rsidR="00B041DF">
        <w:rPr>
          <w:rFonts w:cs="Arial"/>
          <w:szCs w:val="20"/>
        </w:rPr>
        <w:t xml:space="preserve">v rámci dané role </w:t>
      </w:r>
      <w:r w:rsidRPr="00A46C6B">
        <w:rPr>
          <w:rFonts w:cs="Arial"/>
          <w:szCs w:val="20"/>
        </w:rPr>
        <w:t>dle svých aktuálních potřeb</w:t>
      </w:r>
      <w:r w:rsidRPr="00890000">
        <w:rPr>
          <w:rFonts w:cs="Arial"/>
          <w:szCs w:val="20"/>
        </w:rPr>
        <w:t xml:space="preserve"> (</w:t>
      </w:r>
      <w:r w:rsidRPr="00A46C6B">
        <w:rPr>
          <w:rFonts w:cs="Arial"/>
          <w:szCs w:val="20"/>
        </w:rPr>
        <w:t xml:space="preserve">tj. poptávat </w:t>
      </w:r>
      <w:r w:rsidR="00B041DF">
        <w:rPr>
          <w:rFonts w:cs="Arial"/>
          <w:szCs w:val="20"/>
        </w:rPr>
        <w:t xml:space="preserve">roli </w:t>
      </w:r>
      <w:r w:rsidRPr="00A46C6B">
        <w:rPr>
          <w:rFonts w:cs="Arial"/>
          <w:szCs w:val="20"/>
        </w:rPr>
        <w:t>v nižším</w:t>
      </w:r>
      <w:r w:rsidR="00B041DF">
        <w:rPr>
          <w:rFonts w:cs="Arial"/>
          <w:szCs w:val="20"/>
        </w:rPr>
        <w:t xml:space="preserve"> rozsahu</w:t>
      </w:r>
      <w:r w:rsidRPr="00A46C6B">
        <w:rPr>
          <w:rFonts w:cs="Arial"/>
          <w:szCs w:val="20"/>
        </w:rPr>
        <w:t>, než je stanovený předpokládaný počet</w:t>
      </w:r>
      <w:r w:rsidRPr="00890000">
        <w:rPr>
          <w:rFonts w:cs="Arial"/>
          <w:szCs w:val="20"/>
        </w:rPr>
        <w:t>)</w:t>
      </w:r>
      <w:r w:rsidRPr="00A46C6B">
        <w:rPr>
          <w:rFonts w:cs="Arial"/>
          <w:szCs w:val="20"/>
        </w:rPr>
        <w:t>.</w:t>
      </w:r>
    </w:p>
    <w:p w14:paraId="39408042" w14:textId="14A97B76" w:rsidR="007A55C4" w:rsidRPr="004F4E66" w:rsidRDefault="007A55C4" w:rsidP="00447815">
      <w:pPr>
        <w:pStyle w:val="RLTextlnkuslovan"/>
        <w:tabs>
          <w:tab w:val="clear" w:pos="1474"/>
          <w:tab w:val="num" w:pos="567"/>
          <w:tab w:val="num" w:pos="1305"/>
        </w:tabs>
        <w:spacing w:before="120" w:after="0" w:line="280" w:lineRule="atLeast"/>
        <w:ind w:left="567" w:hanging="567"/>
        <w:rPr>
          <w:rFonts w:cs="Arial"/>
          <w:szCs w:val="20"/>
        </w:rPr>
      </w:pPr>
      <w:bookmarkStart w:id="3" w:name="_Ref143086881"/>
      <w:r w:rsidRPr="007A11A0">
        <w:rPr>
          <w:rFonts w:cs="Arial"/>
          <w:szCs w:val="20"/>
        </w:rPr>
        <w:t>V důsledku aktualizace předpokládaného rozsahu člověkodnů (MD) dle odst. 2</w:t>
      </w:r>
      <w:r w:rsidR="007E6E9C">
        <w:rPr>
          <w:rFonts w:cs="Arial"/>
          <w:szCs w:val="20"/>
        </w:rPr>
        <w:t>.1</w:t>
      </w:r>
      <w:r w:rsidRPr="007A11A0">
        <w:rPr>
          <w:rFonts w:cs="Arial"/>
          <w:szCs w:val="20"/>
        </w:rPr>
        <w:t xml:space="preserve"> tohoto Dodatku č. </w:t>
      </w:r>
      <w:r>
        <w:rPr>
          <w:rFonts w:cs="Arial"/>
          <w:szCs w:val="20"/>
        </w:rPr>
        <w:t>1</w:t>
      </w:r>
      <w:r w:rsidRPr="007A11A0">
        <w:rPr>
          <w:rFonts w:cs="Arial"/>
          <w:szCs w:val="20"/>
        </w:rPr>
        <w:t xml:space="preserve"> </w:t>
      </w:r>
      <w:r w:rsidRPr="004F4E66">
        <w:rPr>
          <w:rFonts w:cs="Arial"/>
          <w:szCs w:val="20"/>
        </w:rPr>
        <w:t xml:space="preserve">a související </w:t>
      </w:r>
      <w:r w:rsidRPr="004F4E66">
        <w:rPr>
          <w:rFonts w:eastAsia="Calibri" w:cs="Arial"/>
          <w:szCs w:val="20"/>
        </w:rPr>
        <w:t>potřebě rozložení poskytování služeb sjednaných Dílčí smlouvou č. 4</w:t>
      </w:r>
      <w:r w:rsidR="002C619D" w:rsidRPr="004F4E66">
        <w:rPr>
          <w:rFonts w:eastAsia="Calibri" w:cs="Arial"/>
          <w:szCs w:val="20"/>
        </w:rPr>
        <w:t>4</w:t>
      </w:r>
      <w:r w:rsidRPr="004F4E66">
        <w:rPr>
          <w:rFonts w:eastAsia="Calibri" w:cs="Arial"/>
          <w:szCs w:val="20"/>
        </w:rPr>
        <w:t xml:space="preserve"> a tímto Dodatkem č. 1 do delšího časového období,</w:t>
      </w:r>
      <w:r w:rsidRPr="004F4E66">
        <w:rPr>
          <w:rFonts w:cs="Arial"/>
          <w:szCs w:val="20"/>
        </w:rPr>
        <w:t xml:space="preserve"> se dále odpovídajícím způsobem navyšuje celkový finanční limit pro Služby dle Dílčí smlouvy č. 4</w:t>
      </w:r>
      <w:r w:rsidR="002C619D" w:rsidRPr="004F4E66">
        <w:rPr>
          <w:rFonts w:cs="Arial"/>
          <w:szCs w:val="20"/>
        </w:rPr>
        <w:t>4</w:t>
      </w:r>
      <w:r w:rsidRPr="004F4E66">
        <w:rPr>
          <w:rFonts w:cs="Arial"/>
          <w:szCs w:val="20"/>
        </w:rPr>
        <w:t xml:space="preserve"> a prodlužuje doba, na kterou je Dílčí smlouva č. 4</w:t>
      </w:r>
      <w:r w:rsidR="002C619D" w:rsidRPr="004F4E66">
        <w:rPr>
          <w:rFonts w:cs="Arial"/>
          <w:szCs w:val="20"/>
        </w:rPr>
        <w:t>4</w:t>
      </w:r>
      <w:r w:rsidRPr="004F4E66">
        <w:rPr>
          <w:rFonts w:cs="Arial"/>
          <w:szCs w:val="20"/>
        </w:rPr>
        <w:t xml:space="preserve"> uzavřena. </w:t>
      </w:r>
    </w:p>
    <w:p w14:paraId="7A8526BC" w14:textId="77BABADE" w:rsidR="007A55C4" w:rsidRPr="007A11A0" w:rsidRDefault="007A55C4" w:rsidP="007A55C4">
      <w:pPr>
        <w:pStyle w:val="RLslovanodstavec"/>
        <w:numPr>
          <w:ilvl w:val="0"/>
          <w:numId w:val="0"/>
        </w:numPr>
        <w:spacing w:before="60" w:after="0" w:line="280" w:lineRule="atLeast"/>
        <w:ind w:left="567" w:hanging="1"/>
        <w:rPr>
          <w:rFonts w:cs="Arial"/>
          <w:color w:val="000000"/>
          <w:spacing w:val="0"/>
          <w:szCs w:val="20"/>
        </w:rPr>
      </w:pPr>
      <w:r w:rsidRPr="004F4E66">
        <w:rPr>
          <w:rFonts w:cs="Arial"/>
          <w:szCs w:val="20"/>
          <w:lang w:eastAsia="en-US"/>
        </w:rPr>
        <w:t xml:space="preserve">Odst. 3.2 </w:t>
      </w:r>
      <w:r w:rsidRPr="004F4E66">
        <w:rPr>
          <w:rFonts w:cs="Arial"/>
          <w:szCs w:val="20"/>
        </w:rPr>
        <w:t>Dílčí smlouvy</w:t>
      </w:r>
      <w:r w:rsidRPr="007A11A0">
        <w:rPr>
          <w:rFonts w:cs="Arial"/>
          <w:szCs w:val="20"/>
        </w:rPr>
        <w:t xml:space="preserve"> č. </w:t>
      </w:r>
      <w:r>
        <w:rPr>
          <w:rFonts w:cs="Arial"/>
          <w:szCs w:val="20"/>
        </w:rPr>
        <w:t>4</w:t>
      </w:r>
      <w:r w:rsidR="007E6E9C">
        <w:rPr>
          <w:rFonts w:cs="Arial"/>
          <w:szCs w:val="20"/>
        </w:rPr>
        <w:t>4</w:t>
      </w:r>
      <w:r w:rsidRPr="007A11A0">
        <w:rPr>
          <w:rFonts w:cs="Arial"/>
          <w:szCs w:val="20"/>
        </w:rPr>
        <w:t xml:space="preserve"> se upravuje následovně:</w:t>
      </w:r>
    </w:p>
    <w:p w14:paraId="612BF46E" w14:textId="3396CA16" w:rsidR="007A55C4" w:rsidRDefault="007A55C4" w:rsidP="007A55C4">
      <w:pPr>
        <w:pStyle w:val="RLTextlnkuslovan"/>
        <w:numPr>
          <w:ilvl w:val="0"/>
          <w:numId w:val="0"/>
        </w:numPr>
        <w:spacing w:before="60" w:after="0" w:line="280" w:lineRule="atLeast"/>
        <w:ind w:left="567"/>
        <w:rPr>
          <w:rFonts w:cs="Arial"/>
          <w:i/>
          <w:iCs/>
          <w:spacing w:val="-4"/>
          <w:szCs w:val="20"/>
          <w:lang w:val="cs-CZ" w:eastAsia="en-US"/>
        </w:rPr>
      </w:pPr>
      <w:r w:rsidRPr="007A11A0">
        <w:rPr>
          <w:rFonts w:cs="Arial"/>
          <w:i/>
          <w:iCs/>
          <w:spacing w:val="-4"/>
          <w:szCs w:val="20"/>
          <w:lang w:val="cs-CZ" w:eastAsia="en-US"/>
        </w:rPr>
        <w:t>„</w:t>
      </w:r>
      <w:r w:rsidRPr="0061455C">
        <w:rPr>
          <w:rFonts w:cs="Arial"/>
          <w:i/>
          <w:iCs/>
          <w:szCs w:val="20"/>
          <w:lang w:eastAsia="en-US"/>
        </w:rPr>
        <w:t xml:space="preserve">Smluvní strany se dohodly, že cena za celý předmět plnění dle čl. 2 této Dílčí smlouvy nepřesáhne </w:t>
      </w:r>
      <w:r w:rsidRPr="007A55C4">
        <w:rPr>
          <w:rFonts w:cs="Arial"/>
          <w:i/>
          <w:iCs/>
          <w:szCs w:val="20"/>
          <w:lang w:eastAsia="en-US"/>
        </w:rPr>
        <w:t xml:space="preserve">částku </w:t>
      </w:r>
      <w:r w:rsidR="007E6E9C">
        <w:rPr>
          <w:rFonts w:cs="Arial"/>
          <w:i/>
          <w:iCs/>
          <w:szCs w:val="20"/>
          <w:lang w:eastAsia="en-US"/>
        </w:rPr>
        <w:t>6 917 700</w:t>
      </w:r>
      <w:r w:rsidRPr="007A55C4">
        <w:rPr>
          <w:rFonts w:cs="Arial"/>
          <w:i/>
          <w:iCs/>
          <w:szCs w:val="20"/>
        </w:rPr>
        <w:t>,- Kč bez DPH</w:t>
      </w:r>
      <w:r w:rsidRPr="007A55C4">
        <w:rPr>
          <w:rFonts w:cs="Arial"/>
          <w:i/>
          <w:iCs/>
          <w:spacing w:val="-4"/>
          <w:szCs w:val="20"/>
          <w:lang w:val="cs-CZ" w:eastAsia="en-US"/>
        </w:rPr>
        <w:t>.</w:t>
      </w:r>
      <w:bookmarkEnd w:id="3"/>
      <w:r w:rsidRPr="007A55C4">
        <w:rPr>
          <w:rFonts w:cs="Arial"/>
          <w:i/>
          <w:iCs/>
          <w:spacing w:val="-4"/>
          <w:szCs w:val="20"/>
          <w:lang w:val="cs-CZ" w:eastAsia="en-US"/>
        </w:rPr>
        <w:t>“</w:t>
      </w:r>
    </w:p>
    <w:p w14:paraId="6E4CFCCB" w14:textId="16E91F20" w:rsidR="007A55C4" w:rsidRPr="0023446D" w:rsidRDefault="007A55C4" w:rsidP="007A55C4">
      <w:pPr>
        <w:pStyle w:val="RLslovanodstavec"/>
        <w:numPr>
          <w:ilvl w:val="0"/>
          <w:numId w:val="0"/>
        </w:numPr>
        <w:spacing w:before="120" w:after="0" w:line="280" w:lineRule="atLeast"/>
        <w:ind w:left="567" w:hanging="1"/>
        <w:rPr>
          <w:rFonts w:cs="Arial"/>
          <w:color w:val="000000"/>
          <w:spacing w:val="0"/>
          <w:szCs w:val="20"/>
        </w:rPr>
      </w:pPr>
      <w:r w:rsidRPr="007A11A0">
        <w:rPr>
          <w:rFonts w:cs="Arial"/>
          <w:szCs w:val="20"/>
          <w:lang w:eastAsia="en-US"/>
        </w:rPr>
        <w:t xml:space="preserve">Odst. </w:t>
      </w:r>
      <w:r>
        <w:rPr>
          <w:rFonts w:cs="Arial"/>
          <w:szCs w:val="20"/>
          <w:lang w:eastAsia="en-US"/>
        </w:rPr>
        <w:t>4</w:t>
      </w:r>
      <w:r w:rsidRPr="007A11A0">
        <w:rPr>
          <w:rFonts w:cs="Arial"/>
          <w:szCs w:val="20"/>
          <w:lang w:eastAsia="en-US"/>
        </w:rPr>
        <w:t>.</w:t>
      </w:r>
      <w:r>
        <w:rPr>
          <w:rFonts w:cs="Arial"/>
          <w:szCs w:val="20"/>
          <w:lang w:eastAsia="en-US"/>
        </w:rPr>
        <w:t>1</w:t>
      </w:r>
      <w:r w:rsidRPr="007A11A0">
        <w:rPr>
          <w:rFonts w:cs="Arial"/>
          <w:szCs w:val="20"/>
          <w:lang w:eastAsia="en-US"/>
        </w:rPr>
        <w:t xml:space="preserve"> </w:t>
      </w:r>
      <w:r w:rsidRPr="007A11A0">
        <w:rPr>
          <w:rFonts w:cs="Arial"/>
          <w:szCs w:val="20"/>
        </w:rPr>
        <w:t xml:space="preserve">Dílčí smlouvy č. </w:t>
      </w:r>
      <w:r>
        <w:rPr>
          <w:rFonts w:cs="Arial"/>
          <w:szCs w:val="20"/>
        </w:rPr>
        <w:t>4</w:t>
      </w:r>
      <w:r w:rsidR="007E6E9C">
        <w:rPr>
          <w:rFonts w:cs="Arial"/>
          <w:szCs w:val="20"/>
        </w:rPr>
        <w:t>4</w:t>
      </w:r>
      <w:r w:rsidRPr="007A11A0">
        <w:rPr>
          <w:rFonts w:cs="Arial"/>
          <w:szCs w:val="20"/>
        </w:rPr>
        <w:t xml:space="preserve"> se upravuje následovně:</w:t>
      </w:r>
    </w:p>
    <w:p w14:paraId="1A8AF9F9" w14:textId="1E7A8464" w:rsidR="007A55C4" w:rsidRDefault="007A55C4" w:rsidP="007A55C4">
      <w:pPr>
        <w:pStyle w:val="RLTextlnkuslovan"/>
        <w:numPr>
          <w:ilvl w:val="0"/>
          <w:numId w:val="0"/>
        </w:numPr>
        <w:spacing w:before="60" w:after="0" w:line="280" w:lineRule="atLeast"/>
        <w:ind w:left="567"/>
        <w:rPr>
          <w:rFonts w:cs="Arial"/>
          <w:i/>
          <w:iCs/>
          <w:spacing w:val="-4"/>
          <w:szCs w:val="20"/>
          <w:lang w:val="cs-CZ" w:eastAsia="en-US"/>
        </w:rPr>
      </w:pPr>
      <w:r w:rsidRPr="0023446D">
        <w:rPr>
          <w:rFonts w:cs="Arial"/>
          <w:i/>
          <w:iCs/>
          <w:spacing w:val="-4"/>
          <w:szCs w:val="20"/>
          <w:lang w:val="cs-CZ" w:eastAsia="en-US"/>
        </w:rPr>
        <w:t xml:space="preserve">Tato Dílčí smlouva se uzavírá na dobu určitou, a to </w:t>
      </w:r>
      <w:r>
        <w:rPr>
          <w:rFonts w:cs="Arial"/>
          <w:i/>
          <w:iCs/>
          <w:szCs w:val="20"/>
          <w:lang w:val="cs-CZ"/>
        </w:rPr>
        <w:t>do 3</w:t>
      </w:r>
      <w:r w:rsidR="00EB6EAF">
        <w:rPr>
          <w:rFonts w:cs="Arial"/>
          <w:i/>
          <w:iCs/>
          <w:szCs w:val="20"/>
          <w:lang w:val="cs-CZ"/>
        </w:rPr>
        <w:t>0</w:t>
      </w:r>
      <w:r>
        <w:rPr>
          <w:rFonts w:cs="Arial"/>
          <w:i/>
          <w:iCs/>
          <w:szCs w:val="20"/>
          <w:lang w:val="cs-CZ"/>
        </w:rPr>
        <w:t xml:space="preserve">. </w:t>
      </w:r>
      <w:r w:rsidR="00EB6EAF">
        <w:rPr>
          <w:rFonts w:cs="Arial"/>
          <w:i/>
          <w:iCs/>
          <w:szCs w:val="20"/>
          <w:lang w:val="cs-CZ"/>
        </w:rPr>
        <w:t>6</w:t>
      </w:r>
      <w:r>
        <w:rPr>
          <w:rFonts w:cs="Arial"/>
          <w:i/>
          <w:iCs/>
          <w:szCs w:val="20"/>
          <w:lang w:val="cs-CZ"/>
        </w:rPr>
        <w:t>. 2026</w:t>
      </w:r>
      <w:r w:rsidRPr="0023446D">
        <w:rPr>
          <w:rFonts w:cs="Arial"/>
          <w:i/>
          <w:iCs/>
          <w:spacing w:val="-4"/>
          <w:szCs w:val="20"/>
          <w:lang w:val="cs-CZ" w:eastAsia="en-US"/>
        </w:rPr>
        <w:t>, případně do vyčerpání stanovené maximální částky uvedené v odst. 3.2 této Dílčí smlouvy, podle toho, která z uváděných skutečností nastane dříve</w:t>
      </w:r>
      <w:r>
        <w:rPr>
          <w:rFonts w:cs="Arial"/>
          <w:i/>
          <w:iCs/>
          <w:spacing w:val="-4"/>
          <w:szCs w:val="20"/>
          <w:lang w:val="cs-CZ" w:eastAsia="en-US"/>
        </w:rPr>
        <w:t>.</w:t>
      </w:r>
    </w:p>
    <w:p w14:paraId="7B817B39" w14:textId="00B26587" w:rsidR="004405BD" w:rsidRPr="004405BD" w:rsidRDefault="00447815" w:rsidP="004405BD">
      <w:pPr>
        <w:pStyle w:val="RLTextlnkuslovan"/>
        <w:tabs>
          <w:tab w:val="clear" w:pos="1474"/>
          <w:tab w:val="num" w:pos="567"/>
          <w:tab w:val="num" w:pos="1305"/>
        </w:tabs>
        <w:spacing w:before="120" w:after="0" w:line="280" w:lineRule="atLeast"/>
        <w:ind w:left="567" w:hanging="567"/>
        <w:rPr>
          <w:rFonts w:cs="Arial"/>
          <w:szCs w:val="20"/>
        </w:rPr>
      </w:pPr>
      <w:r w:rsidRPr="004405BD">
        <w:rPr>
          <w:rFonts w:cs="Arial"/>
          <w:szCs w:val="20"/>
        </w:rPr>
        <w:t xml:space="preserve">Smluvní strany se dále dohodly, </w:t>
      </w:r>
      <w:r w:rsidR="004405BD" w:rsidRPr="004405BD">
        <w:rPr>
          <w:rFonts w:cs="Arial"/>
          <w:szCs w:val="20"/>
        </w:rPr>
        <w:t xml:space="preserve">že Služby realizované dle tohoto Dodatku č. 1 nebudou financovány </w:t>
      </w:r>
      <w:r w:rsidR="004405BD">
        <w:t>v rámci projektu s názvem „Klientská zóna II“ z Národního plánu obnovy.</w:t>
      </w:r>
    </w:p>
    <w:p w14:paraId="66ABB852" w14:textId="77777777" w:rsidR="00447815" w:rsidRPr="007A11A0" w:rsidRDefault="00447815" w:rsidP="00447815">
      <w:pPr>
        <w:pStyle w:val="RLlneksmlouvy"/>
        <w:tabs>
          <w:tab w:val="clear" w:pos="737"/>
          <w:tab w:val="num" w:pos="567"/>
        </w:tabs>
        <w:spacing w:before="480" w:after="0" w:line="280" w:lineRule="atLeast"/>
        <w:ind w:left="567" w:hanging="567"/>
        <w:rPr>
          <w:rFonts w:cs="Arial"/>
          <w:szCs w:val="20"/>
          <w:lang w:val="cs-CZ"/>
        </w:rPr>
      </w:pPr>
      <w:r w:rsidRPr="007A11A0">
        <w:rPr>
          <w:rFonts w:cs="Arial"/>
          <w:szCs w:val="20"/>
          <w:lang w:val="cs-CZ"/>
        </w:rPr>
        <w:t>ZÁVĚREČNÁ USTANOVENÍ</w:t>
      </w:r>
    </w:p>
    <w:p w14:paraId="64CB0EA8" w14:textId="565F6BA9" w:rsidR="00447815" w:rsidRPr="007A11A0" w:rsidRDefault="00447815" w:rsidP="00447815">
      <w:pPr>
        <w:pStyle w:val="RLTextlnkuslovan"/>
        <w:widowControl w:val="0"/>
        <w:tabs>
          <w:tab w:val="clear" w:pos="1474"/>
          <w:tab w:val="num" w:pos="567"/>
          <w:tab w:val="num" w:pos="1305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0"/>
          <w:lang w:eastAsia="en-US"/>
        </w:rPr>
      </w:pPr>
      <w:bookmarkStart w:id="4" w:name="_Hlt313894965"/>
      <w:bookmarkStart w:id="5" w:name="_Hlt313947528"/>
      <w:bookmarkStart w:id="6" w:name="_Hlt313947599"/>
      <w:bookmarkStart w:id="7" w:name="_Hlt313947695"/>
      <w:bookmarkStart w:id="8" w:name="_Hlt313947731"/>
      <w:bookmarkStart w:id="9" w:name="_Hlt313947749"/>
      <w:bookmarkStart w:id="10" w:name="_Hlt313951415"/>
      <w:bookmarkEnd w:id="4"/>
      <w:bookmarkEnd w:id="5"/>
      <w:bookmarkEnd w:id="6"/>
      <w:bookmarkEnd w:id="7"/>
      <w:bookmarkEnd w:id="8"/>
      <w:bookmarkEnd w:id="9"/>
      <w:bookmarkEnd w:id="10"/>
      <w:r w:rsidRPr="007A11A0">
        <w:rPr>
          <w:rFonts w:cs="Arial"/>
          <w:szCs w:val="20"/>
          <w:lang w:eastAsia="en-US"/>
        </w:rPr>
        <w:t xml:space="preserve">Dílčí smlouva č. </w:t>
      </w:r>
      <w:r w:rsidR="004405BD">
        <w:rPr>
          <w:rFonts w:cs="Arial"/>
          <w:szCs w:val="20"/>
          <w:lang w:eastAsia="en-US"/>
        </w:rPr>
        <w:t>4</w:t>
      </w:r>
      <w:r w:rsidR="007E6E9C">
        <w:rPr>
          <w:rFonts w:cs="Arial"/>
          <w:szCs w:val="20"/>
          <w:lang w:eastAsia="en-US"/>
        </w:rPr>
        <w:t>4</w:t>
      </w:r>
      <w:r>
        <w:rPr>
          <w:rFonts w:cs="Arial"/>
          <w:szCs w:val="20"/>
          <w:lang w:eastAsia="en-US"/>
        </w:rPr>
        <w:t xml:space="preserve"> </w:t>
      </w:r>
      <w:r w:rsidRPr="007A11A0">
        <w:rPr>
          <w:rFonts w:cs="Arial"/>
          <w:szCs w:val="20"/>
          <w:lang w:eastAsia="en-US"/>
        </w:rPr>
        <w:t xml:space="preserve">zůstává mimo ujednání výslovně sjednaná tímto Dodatkem č. </w:t>
      </w:r>
      <w:r>
        <w:rPr>
          <w:rFonts w:cs="Arial"/>
          <w:szCs w:val="20"/>
          <w:lang w:eastAsia="en-US"/>
        </w:rPr>
        <w:t>1</w:t>
      </w:r>
      <w:r w:rsidRPr="007A11A0">
        <w:rPr>
          <w:rFonts w:cs="Arial"/>
          <w:szCs w:val="20"/>
          <w:lang w:eastAsia="en-US"/>
        </w:rPr>
        <w:t xml:space="preserve"> nedotčena.</w:t>
      </w:r>
    </w:p>
    <w:p w14:paraId="5CFE404F" w14:textId="4BC3A557" w:rsidR="00447815" w:rsidRPr="001D47BF" w:rsidRDefault="00447815" w:rsidP="00447815">
      <w:pPr>
        <w:pStyle w:val="RLTextlnkuslovan"/>
        <w:widowControl w:val="0"/>
        <w:tabs>
          <w:tab w:val="clear" w:pos="1474"/>
          <w:tab w:val="num" w:pos="567"/>
          <w:tab w:val="num" w:pos="1305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0"/>
          <w:lang w:eastAsia="en-US"/>
        </w:rPr>
      </w:pPr>
      <w:r w:rsidRPr="007A11A0">
        <w:rPr>
          <w:rFonts w:cs="Arial"/>
          <w:szCs w:val="20"/>
          <w:lang w:val="cs-CZ" w:eastAsia="en-US"/>
        </w:rPr>
        <w:t xml:space="preserve">Znění tohoto Dodatku č. </w:t>
      </w:r>
      <w:r>
        <w:rPr>
          <w:rFonts w:cs="Arial"/>
          <w:szCs w:val="20"/>
          <w:lang w:val="cs-CZ" w:eastAsia="en-US"/>
        </w:rPr>
        <w:t>1</w:t>
      </w:r>
      <w:r w:rsidRPr="007A11A0">
        <w:rPr>
          <w:rFonts w:cs="Arial"/>
          <w:szCs w:val="20"/>
          <w:lang w:val="cs-CZ" w:eastAsia="en-US"/>
        </w:rPr>
        <w:t xml:space="preserve"> tvoří úplnou dohodu Smluvních stran o předmětu a rozsahu změny Dílčí smlouvy č. </w:t>
      </w:r>
      <w:r w:rsidR="004405BD">
        <w:rPr>
          <w:rFonts w:cs="Arial"/>
          <w:szCs w:val="20"/>
          <w:lang w:val="cs-CZ" w:eastAsia="en-US"/>
        </w:rPr>
        <w:t>4</w:t>
      </w:r>
      <w:r w:rsidR="007E6E9C">
        <w:rPr>
          <w:rFonts w:cs="Arial"/>
          <w:szCs w:val="20"/>
          <w:lang w:val="cs-CZ" w:eastAsia="en-US"/>
        </w:rPr>
        <w:t>4</w:t>
      </w:r>
      <w:r w:rsidRPr="007A11A0">
        <w:rPr>
          <w:rFonts w:cs="Arial"/>
          <w:szCs w:val="20"/>
          <w:lang w:val="cs-CZ" w:eastAsia="en-US"/>
        </w:rPr>
        <w:t>.</w:t>
      </w:r>
      <w:r w:rsidRPr="007A11A0">
        <w:rPr>
          <w:rFonts w:cs="Arial"/>
          <w:szCs w:val="20"/>
          <w:lang w:eastAsia="en-US"/>
        </w:rPr>
        <w:t xml:space="preserve"> </w:t>
      </w:r>
    </w:p>
    <w:p w14:paraId="20F60B84" w14:textId="39E2931A" w:rsidR="00447815" w:rsidRDefault="00447815" w:rsidP="00447815">
      <w:pPr>
        <w:pStyle w:val="RLTextlnkuslovan"/>
        <w:tabs>
          <w:tab w:val="clear" w:pos="1474"/>
          <w:tab w:val="num" w:pos="1305"/>
        </w:tabs>
        <w:spacing w:before="120" w:line="280" w:lineRule="atLeast"/>
        <w:ind w:left="567" w:hanging="567"/>
      </w:pPr>
      <w:r>
        <w:t>Tento Dodatek č. 1 je uzavírán v souladu s § 222 odst. 5 zákona č. 134/2016 Sb., o zadávání veřejných zakázek, ve znění pozdějších předpisů (dále jen „</w:t>
      </w:r>
      <w:r w:rsidRPr="001D47BF">
        <w:rPr>
          <w:b/>
          <w:bCs/>
        </w:rPr>
        <w:t>ZZVZ</w:t>
      </w:r>
      <w:r>
        <w:t xml:space="preserve">“) s tím, že uzavření tohoto Dodatku č. 1 není podstatnou změnu závazku ze smlouvy ve smyslu ZZVZ. </w:t>
      </w:r>
      <w:r w:rsidRPr="007A11A0">
        <w:rPr>
          <w:rFonts w:cs="Arial"/>
          <w:szCs w:val="20"/>
          <w:lang w:val="cs-CZ" w:eastAsia="en-US"/>
        </w:rPr>
        <w:t xml:space="preserve">Rozšíření rozsahu poskytovaných Služeb a s tím spojené navýšení celkového finančního limitu Dílčí smlouvy č. </w:t>
      </w:r>
      <w:r w:rsidR="004405BD">
        <w:rPr>
          <w:rFonts w:cs="Arial"/>
          <w:szCs w:val="20"/>
          <w:lang w:val="cs-CZ" w:eastAsia="en-US"/>
        </w:rPr>
        <w:t>4</w:t>
      </w:r>
      <w:r w:rsidR="007E6E9C">
        <w:rPr>
          <w:rFonts w:cs="Arial"/>
          <w:szCs w:val="20"/>
          <w:lang w:val="cs-CZ" w:eastAsia="en-US"/>
        </w:rPr>
        <w:t>4</w:t>
      </w:r>
      <w:r w:rsidRPr="007A11A0">
        <w:rPr>
          <w:rFonts w:cs="Arial"/>
          <w:szCs w:val="20"/>
          <w:lang w:val="cs-CZ" w:eastAsia="en-US"/>
        </w:rPr>
        <w:t xml:space="preserve"> je stanoveno v souladu s § 222 odst. 9 ZZVZ, tj. navýšení nepřesahuje 30 % původní hodnoty závazku u změny dle § 222 odst. 5 ZZVZ</w:t>
      </w:r>
      <w:r>
        <w:rPr>
          <w:rFonts w:cs="Arial"/>
          <w:szCs w:val="20"/>
          <w:lang w:val="cs-CZ" w:eastAsia="en-US"/>
        </w:rPr>
        <w:t xml:space="preserve">, </w:t>
      </w:r>
      <w:r w:rsidRPr="007A11A0">
        <w:rPr>
          <w:rFonts w:cs="Arial"/>
          <w:szCs w:val="20"/>
          <w:lang w:val="cs-CZ" w:eastAsia="en-US"/>
        </w:rPr>
        <w:t xml:space="preserve">nejedná se o změnu, která by umožnila účast jiných dodavatelů, mohla ovlivnit výběr dodavatele v rámci </w:t>
      </w:r>
      <w:proofErr w:type="spellStart"/>
      <w:r w:rsidRPr="007A11A0">
        <w:rPr>
          <w:rFonts w:cs="Arial"/>
          <w:szCs w:val="20"/>
          <w:lang w:val="cs-CZ" w:eastAsia="en-US"/>
        </w:rPr>
        <w:t>Minitendru</w:t>
      </w:r>
      <w:proofErr w:type="spellEnd"/>
      <w:r w:rsidRPr="007A11A0">
        <w:rPr>
          <w:rFonts w:cs="Arial"/>
          <w:szCs w:val="20"/>
          <w:lang w:val="cs-CZ" w:eastAsia="en-US"/>
        </w:rPr>
        <w:t xml:space="preserve">, měnila ekonomickou rovnováhu závazku </w:t>
      </w:r>
      <w:r w:rsidRPr="007A11A0">
        <w:rPr>
          <w:rFonts w:cs="Arial"/>
          <w:szCs w:val="20"/>
          <w:lang w:eastAsia="en-US"/>
        </w:rPr>
        <w:t xml:space="preserve">či vedla k významnému rozšíření rozsahu plnění </w:t>
      </w:r>
      <w:proofErr w:type="spellStart"/>
      <w:r w:rsidRPr="007A11A0">
        <w:rPr>
          <w:rFonts w:cs="Arial"/>
          <w:szCs w:val="20"/>
          <w:lang w:eastAsia="en-US"/>
        </w:rPr>
        <w:t>Minitendru</w:t>
      </w:r>
      <w:proofErr w:type="spellEnd"/>
      <w:r>
        <w:t>.</w:t>
      </w:r>
    </w:p>
    <w:p w14:paraId="1A248140" w14:textId="6163ED12" w:rsidR="00447815" w:rsidRPr="005F0483" w:rsidRDefault="00447815" w:rsidP="00447815">
      <w:pPr>
        <w:pStyle w:val="RLTextlnkuslovan"/>
        <w:widowControl w:val="0"/>
        <w:tabs>
          <w:tab w:val="clear" w:pos="1474"/>
          <w:tab w:val="num" w:pos="567"/>
          <w:tab w:val="num" w:pos="1305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  <w:lang w:eastAsia="en-US"/>
        </w:rPr>
      </w:pPr>
      <w:r w:rsidRPr="00333042">
        <w:rPr>
          <w:rFonts w:cs="Arial"/>
          <w:szCs w:val="22"/>
        </w:rPr>
        <w:lastRenderedPageBreak/>
        <w:t xml:space="preserve">Tento Dodatek </w:t>
      </w:r>
      <w:r w:rsidRPr="00333042">
        <w:rPr>
          <w:rFonts w:cs="Arial"/>
          <w:szCs w:val="22"/>
          <w:lang w:val="cs-CZ"/>
        </w:rPr>
        <w:t xml:space="preserve">č. </w:t>
      </w:r>
      <w:r>
        <w:rPr>
          <w:rFonts w:cs="Arial"/>
          <w:szCs w:val="22"/>
          <w:lang w:val="cs-CZ"/>
        </w:rPr>
        <w:t>1</w:t>
      </w:r>
      <w:r w:rsidRPr="00333042">
        <w:rPr>
          <w:rFonts w:cs="Arial"/>
          <w:szCs w:val="22"/>
          <w:lang w:val="cs-CZ"/>
        </w:rPr>
        <w:t xml:space="preserve"> </w:t>
      </w:r>
      <w:r w:rsidRPr="00333042">
        <w:rPr>
          <w:rFonts w:cs="Arial"/>
          <w:szCs w:val="22"/>
        </w:rPr>
        <w:t xml:space="preserve">nabývá platnosti dnem jeho podpisu oběma </w:t>
      </w:r>
      <w:r>
        <w:rPr>
          <w:rFonts w:cs="Arial"/>
          <w:szCs w:val="22"/>
          <w:lang w:val="cs-CZ"/>
        </w:rPr>
        <w:t>S</w:t>
      </w:r>
      <w:r w:rsidRPr="00333042">
        <w:rPr>
          <w:rFonts w:cs="Arial"/>
          <w:szCs w:val="22"/>
        </w:rPr>
        <w:t>mluvními stranami a</w:t>
      </w:r>
      <w:r w:rsidRPr="00333042">
        <w:rPr>
          <w:rFonts w:cs="Arial"/>
          <w:szCs w:val="22"/>
          <w:lang w:val="cs-CZ"/>
        </w:rPr>
        <w:t> </w:t>
      </w:r>
      <w:r w:rsidRPr="00333042">
        <w:rPr>
          <w:rFonts w:cs="Arial"/>
          <w:szCs w:val="22"/>
        </w:rPr>
        <w:t xml:space="preserve">účinnosti </w:t>
      </w:r>
      <w:r w:rsidRPr="00333042">
        <w:rPr>
          <w:rFonts w:cs="Arial"/>
        </w:rPr>
        <w:t xml:space="preserve">v den uveřejnění v registru smluv dle zákona č. 340/2015 Sb., </w:t>
      </w:r>
      <w:r>
        <w:rPr>
          <w:rFonts w:cs="Arial"/>
          <w:lang w:val="cs-CZ"/>
        </w:rPr>
        <w:t>z</w:t>
      </w:r>
      <w:proofErr w:type="spellStart"/>
      <w:r w:rsidRPr="004D43BE">
        <w:rPr>
          <w:rFonts w:cs="Arial"/>
        </w:rPr>
        <w:t>ákon</w:t>
      </w:r>
      <w:proofErr w:type="spellEnd"/>
      <w:r w:rsidRPr="004D43BE">
        <w:rPr>
          <w:rFonts w:cs="Arial"/>
        </w:rPr>
        <w:t xml:space="preserve"> o zvláštních podmínkách účinnosti některých smluv, uveřejňování těchto smluv a o registru smluv (zákon o</w:t>
      </w:r>
      <w:r>
        <w:rPr>
          <w:rFonts w:cs="Arial"/>
          <w:lang w:val="cs-CZ"/>
        </w:rPr>
        <w:t> </w:t>
      </w:r>
      <w:r w:rsidRPr="004D43BE">
        <w:rPr>
          <w:rFonts w:cs="Arial"/>
        </w:rPr>
        <w:t>registru smluv)</w:t>
      </w:r>
      <w:r w:rsidRPr="00333042">
        <w:rPr>
          <w:rFonts w:cs="Arial"/>
        </w:rPr>
        <w:t>, ve znění pozdějších předpisů</w:t>
      </w:r>
      <w:r w:rsidRPr="00333042">
        <w:rPr>
          <w:rFonts w:cs="Arial"/>
          <w:szCs w:val="22"/>
        </w:rPr>
        <w:t>.</w:t>
      </w:r>
      <w:r w:rsidRPr="001D47BF">
        <w:rPr>
          <w:rFonts w:cs="Arial"/>
          <w:szCs w:val="20"/>
        </w:rPr>
        <w:t xml:space="preserve"> </w:t>
      </w:r>
      <w:r w:rsidR="00D83AB7" w:rsidRPr="006A7589">
        <w:rPr>
          <w:rFonts w:cs="Arial"/>
          <w:szCs w:val="22"/>
        </w:rPr>
        <w:t xml:space="preserve">Na plnění, které bylo případně poskytnuto a provedeno na základě </w:t>
      </w:r>
      <w:r w:rsidR="00D83AB7" w:rsidRPr="000D39C8">
        <w:rPr>
          <w:rFonts w:cs="Arial"/>
          <w:szCs w:val="20"/>
          <w:lang w:eastAsia="en-US"/>
        </w:rPr>
        <w:t xml:space="preserve">Dílčí smlouvy </w:t>
      </w:r>
      <w:r w:rsidR="00D83AB7">
        <w:rPr>
          <w:rFonts w:cs="Arial"/>
          <w:szCs w:val="20"/>
          <w:lang w:eastAsia="en-US"/>
        </w:rPr>
        <w:t>č. 4</w:t>
      </w:r>
      <w:r w:rsidR="007E6E9C">
        <w:rPr>
          <w:rFonts w:cs="Arial"/>
          <w:szCs w:val="20"/>
          <w:lang w:eastAsia="en-US"/>
        </w:rPr>
        <w:t>4</w:t>
      </w:r>
      <w:r w:rsidR="00D83AB7">
        <w:rPr>
          <w:rFonts w:cs="Arial"/>
          <w:szCs w:val="20"/>
          <w:lang w:eastAsia="en-US"/>
        </w:rPr>
        <w:t xml:space="preserve"> </w:t>
      </w:r>
      <w:r w:rsidR="00D83AB7" w:rsidRPr="006A7589">
        <w:rPr>
          <w:rFonts w:cs="Arial"/>
          <w:szCs w:val="22"/>
        </w:rPr>
        <w:t xml:space="preserve">před nabytím účinnosti tohoto Dodatku č. </w:t>
      </w:r>
      <w:r w:rsidR="00D83AB7">
        <w:rPr>
          <w:rFonts w:cs="Arial"/>
          <w:szCs w:val="22"/>
        </w:rPr>
        <w:t>1,</w:t>
      </w:r>
      <w:r w:rsidR="00D83AB7" w:rsidRPr="006A7589">
        <w:rPr>
          <w:rFonts w:cs="Arial"/>
          <w:szCs w:val="22"/>
        </w:rPr>
        <w:t xml:space="preserve"> se hledí tak, jako by bylo poskytnuto na základě a dle podmínek </w:t>
      </w:r>
      <w:r w:rsidR="00D83AB7" w:rsidRPr="000D39C8">
        <w:rPr>
          <w:rFonts w:cs="Arial"/>
          <w:szCs w:val="20"/>
          <w:lang w:eastAsia="en-US"/>
        </w:rPr>
        <w:t xml:space="preserve">Dílčí smlouvy </w:t>
      </w:r>
      <w:r w:rsidR="00D83AB7">
        <w:rPr>
          <w:rFonts w:cs="Arial"/>
          <w:szCs w:val="20"/>
          <w:lang w:eastAsia="en-US"/>
        </w:rPr>
        <w:t>č. 4</w:t>
      </w:r>
      <w:r w:rsidR="007E6E9C">
        <w:rPr>
          <w:rFonts w:cs="Arial"/>
          <w:szCs w:val="20"/>
          <w:lang w:eastAsia="en-US"/>
        </w:rPr>
        <w:t>4</w:t>
      </w:r>
      <w:r w:rsidR="00D83AB7">
        <w:rPr>
          <w:rFonts w:cs="Arial"/>
          <w:szCs w:val="20"/>
          <w:lang w:eastAsia="en-US"/>
        </w:rPr>
        <w:t xml:space="preserve"> </w:t>
      </w:r>
      <w:r w:rsidR="00D83AB7" w:rsidRPr="006A7589">
        <w:rPr>
          <w:rFonts w:cs="Arial"/>
          <w:szCs w:val="22"/>
        </w:rPr>
        <w:t xml:space="preserve">ve znění tohoto Dodatku č. </w:t>
      </w:r>
      <w:r w:rsidR="00D83AB7">
        <w:rPr>
          <w:rFonts w:cs="Arial"/>
          <w:szCs w:val="22"/>
        </w:rPr>
        <w:t>1.</w:t>
      </w:r>
    </w:p>
    <w:p w14:paraId="057F33DE" w14:textId="77777777" w:rsidR="00447815" w:rsidRPr="00333042" w:rsidRDefault="00447815" w:rsidP="00447815">
      <w:pPr>
        <w:pStyle w:val="RLTextlnkuslovan"/>
        <w:widowControl w:val="0"/>
        <w:tabs>
          <w:tab w:val="clear" w:pos="1474"/>
          <w:tab w:val="num" w:pos="567"/>
          <w:tab w:val="num" w:pos="1305"/>
          <w:tab w:val="num" w:pos="8392"/>
        </w:tabs>
        <w:adjustRightInd w:val="0"/>
        <w:spacing w:before="120" w:after="0" w:line="280" w:lineRule="atLeast"/>
        <w:ind w:left="567" w:hanging="567"/>
        <w:textAlignment w:val="baseline"/>
        <w:rPr>
          <w:rFonts w:cs="Arial"/>
          <w:szCs w:val="22"/>
        </w:rPr>
      </w:pPr>
      <w:r w:rsidRPr="00333042">
        <w:rPr>
          <w:rFonts w:cs="Arial"/>
          <w:szCs w:val="22"/>
          <w:lang w:eastAsia="en-US"/>
        </w:rPr>
        <w:t>Tento Dodatek</w:t>
      </w:r>
      <w:r w:rsidRPr="00333042">
        <w:rPr>
          <w:rFonts w:cs="Arial"/>
          <w:szCs w:val="22"/>
        </w:rPr>
        <w:t xml:space="preserve"> </w:t>
      </w:r>
      <w:r w:rsidRPr="00333042">
        <w:rPr>
          <w:rFonts w:cs="Arial"/>
          <w:szCs w:val="22"/>
          <w:lang w:val="cs-CZ"/>
        </w:rPr>
        <w:t xml:space="preserve">č. </w:t>
      </w:r>
      <w:r>
        <w:rPr>
          <w:rFonts w:cs="Arial"/>
          <w:szCs w:val="22"/>
          <w:lang w:val="cs-CZ"/>
        </w:rPr>
        <w:t>1</w:t>
      </w:r>
      <w:r w:rsidRPr="00333042">
        <w:rPr>
          <w:rFonts w:cs="Arial"/>
          <w:szCs w:val="22"/>
          <w:lang w:val="cs-CZ"/>
        </w:rPr>
        <w:t xml:space="preserve"> </w:t>
      </w:r>
      <w:r w:rsidRPr="00333042">
        <w:rPr>
          <w:rFonts w:cs="Arial"/>
          <w:szCs w:val="22"/>
        </w:rPr>
        <w:t>je uzavírán elektronicky, tj. prostřednictvím uznávaného elektronického podpisu ve smyslu zákona č. 297/2016 Sb., o službách vytvářejících důvěru pro elektronické transakce, ve znění pozdějších předpisů, opatřeného časovým razítkem.</w:t>
      </w:r>
    </w:p>
    <w:p w14:paraId="40758E40" w14:textId="2803F2D5" w:rsidR="00390D69" w:rsidRDefault="00390D69">
      <w:pPr>
        <w:spacing w:after="0" w:line="240" w:lineRule="auto"/>
        <w:rPr>
          <w:rFonts w:cs="Arial"/>
          <w:b/>
          <w:lang w:eastAsia="x-none"/>
        </w:rPr>
      </w:pPr>
    </w:p>
    <w:p w14:paraId="72ADBB75" w14:textId="77777777" w:rsidR="00B651E2" w:rsidRDefault="00B651E2" w:rsidP="00A65F73">
      <w:pPr>
        <w:keepNext/>
        <w:spacing w:after="0" w:line="240" w:lineRule="auto"/>
        <w:rPr>
          <w:rFonts w:cs="Arial"/>
          <w:b/>
          <w:lang w:eastAsia="x-none"/>
        </w:rPr>
      </w:pPr>
    </w:p>
    <w:p w14:paraId="7EBDED68" w14:textId="6052C492" w:rsidR="00E720C5" w:rsidRDefault="00E720C5" w:rsidP="00A65F73">
      <w:pPr>
        <w:pStyle w:val="RLProhlensmluvnchstran"/>
        <w:keepNext/>
        <w:spacing w:after="0"/>
        <w:rPr>
          <w:rFonts w:cs="Arial"/>
          <w:lang w:val="cs-CZ"/>
        </w:rPr>
      </w:pPr>
      <w:r w:rsidRPr="00333042">
        <w:rPr>
          <w:rFonts w:cs="Arial"/>
          <w:lang w:val="cs-CZ"/>
        </w:rPr>
        <w:t xml:space="preserve">Smluvní strany prohlašují, že si tento Dodatek </w:t>
      </w:r>
      <w:r w:rsidR="005A62D6" w:rsidRPr="00333042">
        <w:rPr>
          <w:rFonts w:cs="Arial"/>
          <w:lang w:val="cs-CZ"/>
        </w:rPr>
        <w:t xml:space="preserve">č. </w:t>
      </w:r>
      <w:r w:rsidR="00CC5632">
        <w:rPr>
          <w:rFonts w:cs="Arial"/>
          <w:lang w:val="cs-CZ"/>
        </w:rPr>
        <w:t>1</w:t>
      </w:r>
      <w:r w:rsidR="005A62D6" w:rsidRPr="00333042">
        <w:rPr>
          <w:rFonts w:cs="Arial"/>
          <w:lang w:val="cs-CZ"/>
        </w:rPr>
        <w:t xml:space="preserve"> </w:t>
      </w:r>
      <w:r w:rsidRPr="00333042">
        <w:rPr>
          <w:rFonts w:cs="Arial"/>
          <w:lang w:val="cs-CZ"/>
        </w:rPr>
        <w:t>přečetly, že s jeho obsahem souhlasí 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na</w:t>
      </w:r>
      <w:r w:rsidR="00FF7633" w:rsidRPr="00333042">
        <w:rPr>
          <w:rFonts w:cs="Arial"/>
          <w:lang w:val="cs-CZ"/>
        </w:rPr>
        <w:t> </w:t>
      </w:r>
      <w:r w:rsidRPr="00333042">
        <w:rPr>
          <w:rFonts w:cs="Arial"/>
          <w:lang w:val="cs-CZ"/>
        </w:rPr>
        <w:t>důkaz toho k němu připojují svoje podpisy.</w:t>
      </w:r>
    </w:p>
    <w:p w14:paraId="2D7C4E08" w14:textId="77777777" w:rsidR="00FA58AD" w:rsidRDefault="00FA58AD" w:rsidP="00A65F73">
      <w:pPr>
        <w:pStyle w:val="RLProhlensmluvnchstran"/>
        <w:keepNext/>
        <w:spacing w:after="0"/>
        <w:rPr>
          <w:rFonts w:cs="Arial"/>
          <w:lang w:val="cs-CZ"/>
        </w:rPr>
      </w:pPr>
    </w:p>
    <w:p w14:paraId="6ED7CD46" w14:textId="77777777" w:rsidR="00FA58AD" w:rsidRDefault="00FA58AD" w:rsidP="00F81C04">
      <w:pPr>
        <w:pStyle w:val="RLProhlensmluvnchstran"/>
        <w:keepNext/>
        <w:spacing w:after="0"/>
        <w:jc w:val="right"/>
        <w:rPr>
          <w:rFonts w:cs="Arial"/>
          <w:lang w:val="cs-CZ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535"/>
        <w:gridCol w:w="4535"/>
      </w:tblGrid>
      <w:tr w:rsidR="009F0ED3" w:rsidRPr="00A16B28" w14:paraId="357A2A28" w14:textId="77777777" w:rsidTr="0063773F">
        <w:trPr>
          <w:jc w:val="center"/>
        </w:trPr>
        <w:tc>
          <w:tcPr>
            <w:tcW w:w="4535" w:type="dxa"/>
          </w:tcPr>
          <w:p w14:paraId="640C9695" w14:textId="77777777" w:rsidR="009F0ED3" w:rsidRPr="00A16B28" w:rsidRDefault="009F0ED3" w:rsidP="0063773F">
            <w:pPr>
              <w:pStyle w:val="RLProhlensmluvnchstran"/>
              <w:keepNext/>
              <w:spacing w:after="0" w:line="280" w:lineRule="atLeast"/>
              <w:rPr>
                <w:rFonts w:cs="Arial"/>
              </w:rPr>
            </w:pPr>
            <w:r w:rsidRPr="00A16B28">
              <w:rPr>
                <w:rFonts w:cs="Arial"/>
              </w:rPr>
              <w:t>Objednatel</w:t>
            </w:r>
          </w:p>
          <w:p w14:paraId="51F9AF1D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72BFD555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V</w:t>
            </w:r>
            <w:r>
              <w:rPr>
                <w:rFonts w:cs="Arial"/>
                <w:szCs w:val="20"/>
              </w:rPr>
              <w:t xml:space="preserve"> Praze </w:t>
            </w:r>
            <w:r w:rsidRPr="00A16B28">
              <w:rPr>
                <w:rFonts w:cs="Arial"/>
                <w:szCs w:val="20"/>
              </w:rPr>
              <w:t xml:space="preserve">dne </w:t>
            </w:r>
            <w:r>
              <w:rPr>
                <w:rFonts w:cs="Arial"/>
                <w:szCs w:val="20"/>
              </w:rPr>
              <w:t xml:space="preserve">dle </w:t>
            </w:r>
            <w:r w:rsidRPr="00A16B28">
              <w:rPr>
                <w:rFonts w:cs="Arial"/>
                <w:szCs w:val="20"/>
              </w:rPr>
              <w:t>elektronického podpisu</w:t>
            </w:r>
          </w:p>
          <w:p w14:paraId="44680A00" w14:textId="77777777" w:rsidR="009F0ED3" w:rsidRPr="00A16B28" w:rsidRDefault="009F0ED3" w:rsidP="0063773F">
            <w:pPr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  <w:tc>
          <w:tcPr>
            <w:tcW w:w="4535" w:type="dxa"/>
          </w:tcPr>
          <w:p w14:paraId="66548008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>Poskytovatel</w:t>
            </w:r>
          </w:p>
          <w:p w14:paraId="52C0B189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4567AD8F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 xml:space="preserve">V </w:t>
            </w:r>
            <w:r>
              <w:rPr>
                <w:rFonts w:cs="Arial"/>
                <w:szCs w:val="20"/>
              </w:rPr>
              <w:t>Praze</w:t>
            </w:r>
            <w:r w:rsidRPr="00A16B28">
              <w:rPr>
                <w:rFonts w:cs="Arial"/>
                <w:szCs w:val="20"/>
              </w:rPr>
              <w:t xml:space="preserve"> dne </w:t>
            </w:r>
            <w:r>
              <w:rPr>
                <w:rFonts w:cs="Arial"/>
                <w:szCs w:val="20"/>
              </w:rPr>
              <w:t xml:space="preserve">dle </w:t>
            </w:r>
            <w:r w:rsidRPr="00A16B28">
              <w:rPr>
                <w:rFonts w:cs="Arial"/>
                <w:szCs w:val="20"/>
              </w:rPr>
              <w:t>elektronického podpisu</w:t>
            </w:r>
          </w:p>
        </w:tc>
      </w:tr>
      <w:tr w:rsidR="009F0ED3" w:rsidRPr="00A16B28" w14:paraId="5C4E4151" w14:textId="77777777" w:rsidTr="0063773F">
        <w:trPr>
          <w:trHeight w:val="820"/>
          <w:jc w:val="center"/>
        </w:trPr>
        <w:tc>
          <w:tcPr>
            <w:tcW w:w="4535" w:type="dxa"/>
          </w:tcPr>
          <w:p w14:paraId="2AB006E4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3E0521CF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65EED8E4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........................................................................</w:t>
            </w:r>
          </w:p>
          <w:p w14:paraId="170382BD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0"/>
              </w:rPr>
            </w:pPr>
            <w:r w:rsidRPr="00A16B28">
              <w:rPr>
                <w:rFonts w:cs="Arial"/>
                <w:b/>
                <w:bCs/>
                <w:szCs w:val="20"/>
              </w:rPr>
              <w:t>Česká republika – Ministerstvo práce</w:t>
            </w:r>
            <w:r>
              <w:rPr>
                <w:rFonts w:cs="Arial"/>
                <w:b/>
                <w:bCs/>
                <w:szCs w:val="20"/>
              </w:rPr>
              <w:br/>
            </w:r>
            <w:r w:rsidRPr="00A16B28">
              <w:rPr>
                <w:rFonts w:cs="Arial"/>
                <w:b/>
                <w:bCs/>
                <w:szCs w:val="20"/>
              </w:rPr>
              <w:t>a sociálních věcí</w:t>
            </w:r>
          </w:p>
          <w:p w14:paraId="39782F48" w14:textId="7243FE61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  <w:tc>
          <w:tcPr>
            <w:tcW w:w="4535" w:type="dxa"/>
          </w:tcPr>
          <w:p w14:paraId="52BAA383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5D1FC7EF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  <w:p w14:paraId="2745F285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  <w:r w:rsidRPr="00A16B28">
              <w:rPr>
                <w:rFonts w:cs="Arial"/>
                <w:szCs w:val="20"/>
              </w:rPr>
              <w:t>........................................................................</w:t>
            </w:r>
          </w:p>
          <w:p w14:paraId="417591DD" w14:textId="77777777" w:rsidR="009F0ED3" w:rsidRPr="00784095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b/>
                <w:bCs/>
                <w:szCs w:val="22"/>
              </w:rPr>
            </w:pPr>
            <w:proofErr w:type="spellStart"/>
            <w:r w:rsidRPr="00784095">
              <w:rPr>
                <w:rFonts w:cs="Arial"/>
                <w:b/>
                <w:bCs/>
                <w:szCs w:val="22"/>
              </w:rPr>
              <w:t>Principal</w:t>
            </w:r>
            <w:proofErr w:type="spellEnd"/>
            <w:r w:rsidRPr="00784095">
              <w:rPr>
                <w:rFonts w:cs="Arial"/>
                <w:b/>
                <w:bCs/>
                <w:szCs w:val="22"/>
              </w:rPr>
              <w:t xml:space="preserve"> </w:t>
            </w:r>
            <w:proofErr w:type="spellStart"/>
            <w:r w:rsidRPr="00784095">
              <w:rPr>
                <w:rFonts w:cs="Arial"/>
                <w:b/>
                <w:bCs/>
                <w:szCs w:val="22"/>
              </w:rPr>
              <w:t>engineering</w:t>
            </w:r>
            <w:proofErr w:type="spellEnd"/>
            <w:r w:rsidRPr="00784095">
              <w:rPr>
                <w:rFonts w:cs="Arial"/>
                <w:b/>
                <w:bCs/>
                <w:szCs w:val="22"/>
              </w:rPr>
              <w:t xml:space="preserve"> s.r.o.</w:t>
            </w:r>
          </w:p>
          <w:p w14:paraId="2B10AF68" w14:textId="3582D2BD" w:rsidR="009F0ED3" w:rsidRPr="00B603BD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bCs/>
                <w:szCs w:val="20"/>
              </w:rPr>
            </w:pPr>
          </w:p>
          <w:p w14:paraId="3A25EEFD" w14:textId="77777777" w:rsidR="009F0ED3" w:rsidRPr="00A16B28" w:rsidRDefault="009F0ED3" w:rsidP="0063773F">
            <w:pPr>
              <w:pStyle w:val="RLdajeosmluvnstran"/>
              <w:keepNext/>
              <w:spacing w:after="0" w:line="280" w:lineRule="atLeast"/>
              <w:rPr>
                <w:rFonts w:cs="Arial"/>
                <w:szCs w:val="20"/>
              </w:rPr>
            </w:pPr>
          </w:p>
        </w:tc>
      </w:tr>
    </w:tbl>
    <w:p w14:paraId="47B26981" w14:textId="77777777" w:rsidR="00FA58AD" w:rsidRDefault="00FA58AD" w:rsidP="00A65F73">
      <w:pPr>
        <w:pStyle w:val="RLProhlensmluvnchstran"/>
        <w:keepNext/>
        <w:spacing w:after="0"/>
        <w:rPr>
          <w:rFonts w:cs="Arial"/>
          <w:lang w:val="cs-CZ"/>
        </w:rPr>
      </w:pPr>
    </w:p>
    <w:p w14:paraId="11117069" w14:textId="77777777" w:rsidR="00FA58AD" w:rsidRDefault="00FA58AD" w:rsidP="00A65F73">
      <w:pPr>
        <w:pStyle w:val="RLProhlensmluvnchstran"/>
        <w:keepNext/>
        <w:spacing w:after="0" w:line="280" w:lineRule="atLeast"/>
        <w:rPr>
          <w:rFonts w:cs="Arial"/>
        </w:rPr>
      </w:pPr>
    </w:p>
    <w:p w14:paraId="053B03BF" w14:textId="16F827C1" w:rsidR="005F3175" w:rsidRDefault="005F3175" w:rsidP="00A65F73">
      <w:pPr>
        <w:keepNext/>
        <w:spacing w:after="0" w:line="240" w:lineRule="auto"/>
        <w:rPr>
          <w:rFonts w:cs="Arial"/>
          <w:b/>
          <w:lang w:val="x-none" w:eastAsia="x-none"/>
        </w:rPr>
      </w:pPr>
    </w:p>
    <w:sectPr w:rsidR="005F3175" w:rsidSect="00B54D0D">
      <w:headerReference w:type="default" r:id="rId11"/>
      <w:footerReference w:type="default" r:id="rId12"/>
      <w:pgSz w:w="11906" w:h="16838"/>
      <w:pgMar w:top="1701" w:right="1418" w:bottom="1418" w:left="1418" w:header="454" w:footer="454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4D88D7" w14:textId="77777777" w:rsidR="00B4276F" w:rsidRDefault="00B4276F">
      <w:r>
        <w:separator/>
      </w:r>
    </w:p>
  </w:endnote>
  <w:endnote w:type="continuationSeparator" w:id="0">
    <w:p w14:paraId="4BBD11D4" w14:textId="77777777" w:rsidR="00B4276F" w:rsidRDefault="00B4276F">
      <w:r>
        <w:continuationSeparator/>
      </w:r>
    </w:p>
  </w:endnote>
  <w:endnote w:type="continuationNotice" w:id="1">
    <w:p w14:paraId="55DC21F9" w14:textId="77777777" w:rsidR="00B4276F" w:rsidRDefault="00B4276F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ource Serif Pro">
    <w:charset w:val="00"/>
    <w:family w:val="roman"/>
    <w:pitch w:val="variable"/>
    <w:sig w:usb0="20000287" w:usb1="02000003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59783039"/>
      <w:docPartObj>
        <w:docPartGallery w:val="Page Numbers (Bottom of Page)"/>
        <w:docPartUnique/>
      </w:docPartObj>
    </w:sdtPr>
    <w:sdtEndPr/>
    <w:sdtContent>
      <w:p w14:paraId="399D4019" w14:textId="6DDCD074" w:rsidR="00BD17A0" w:rsidRDefault="00BD17A0">
        <w:pPr>
          <w:pStyle w:val="Zpa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cs-CZ"/>
          </w:rPr>
          <w:t>2</w:t>
        </w:r>
        <w:r>
          <w:fldChar w:fldCharType="end"/>
        </w:r>
      </w:p>
    </w:sdtContent>
  </w:sdt>
  <w:p w14:paraId="532E9800" w14:textId="77777777" w:rsidR="00BD17A0" w:rsidRDefault="00BD17A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D2A74" w14:textId="77777777" w:rsidR="00B4276F" w:rsidRDefault="00B4276F">
      <w:r>
        <w:separator/>
      </w:r>
    </w:p>
  </w:footnote>
  <w:footnote w:type="continuationSeparator" w:id="0">
    <w:p w14:paraId="4046DAD9" w14:textId="77777777" w:rsidR="00B4276F" w:rsidRDefault="00B4276F">
      <w:r>
        <w:continuationSeparator/>
      </w:r>
    </w:p>
  </w:footnote>
  <w:footnote w:type="continuationNotice" w:id="1">
    <w:p w14:paraId="210C8079" w14:textId="77777777" w:rsidR="00B4276F" w:rsidRDefault="00B4276F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8F34AA" w14:textId="390690E7" w:rsidR="00F81C04" w:rsidRPr="00E13383" w:rsidRDefault="00F81C04" w:rsidP="00F81C04">
    <w:pPr>
      <w:spacing w:after="0" w:line="240" w:lineRule="auto"/>
      <w:ind w:firstLine="357"/>
      <w:jc w:val="center"/>
      <w:rPr>
        <w:rFonts w:ascii="Calibri" w:hAnsi="Calibri" w:cs="Arial"/>
        <w:sz w:val="22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83.75pt;height:139.5pt;visibility:visible;mso-wrap-style:square" o:bullet="t">
        <v:imagedata r:id="rId1" o:title=""/>
      </v:shape>
    </w:pict>
  </w:numPicBullet>
  <w:abstractNum w:abstractNumId="0" w15:restartNumberingAfterBreak="0">
    <w:nsid w:val="FFFFFFFE"/>
    <w:multiLevelType w:val="singleLevel"/>
    <w:tmpl w:val="FFFFFFFF"/>
    <w:lvl w:ilvl="0">
      <w:numFmt w:val="decimal"/>
      <w:pStyle w:val="Seznamsodrkami"/>
      <w:lvlText w:val="*"/>
      <w:lvlJc w:val="left"/>
      <w:pPr>
        <w:ind w:left="0" w:firstLine="0"/>
      </w:pPr>
    </w:lvl>
  </w:abstractNum>
  <w:abstractNum w:abstractNumId="1" w15:restartNumberingAfterBreak="0">
    <w:nsid w:val="00000001"/>
    <w:multiLevelType w:val="singleLevel"/>
    <w:tmpl w:val="00000001"/>
    <w:name w:val="WW8Num2"/>
    <w:lvl w:ilvl="0">
      <w:numFmt w:val="bullet"/>
      <w:lvlText w:val="-"/>
      <w:lvlJc w:val="left"/>
      <w:pPr>
        <w:tabs>
          <w:tab w:val="num" w:pos="-76"/>
        </w:tabs>
        <w:ind w:left="644" w:hanging="360"/>
      </w:pPr>
      <w:rPr>
        <w:rFonts w:ascii="Times New Roman" w:hAnsi="Times New Roman" w:cs="Times New Roman"/>
      </w:rPr>
    </w:lvl>
  </w:abstractNum>
  <w:abstractNum w:abstractNumId="2" w15:restartNumberingAfterBreak="0">
    <w:nsid w:val="01815ABE"/>
    <w:multiLevelType w:val="hybridMultilevel"/>
    <w:tmpl w:val="D33ADA26"/>
    <w:lvl w:ilvl="0" w:tplc="04050013">
      <w:start w:val="1"/>
      <w:numFmt w:val="upperRoman"/>
      <w:lvlText w:val="%1."/>
      <w:lvlJc w:val="righ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20092CAF"/>
    <w:multiLevelType w:val="hybridMultilevel"/>
    <w:tmpl w:val="E7205E76"/>
    <w:lvl w:ilvl="0" w:tplc="7828104A">
      <w:start w:val="1"/>
      <w:numFmt w:val="decimal"/>
      <w:pStyle w:val="slovanseznam1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sz w:val="16"/>
        <w:szCs w:val="16"/>
      </w:rPr>
    </w:lvl>
    <w:lvl w:ilvl="1" w:tplc="63704E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95C28E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AB06AA2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B121EB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A36AA00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C4463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E305AE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D7C4D4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5B30619"/>
    <w:multiLevelType w:val="multilevel"/>
    <w:tmpl w:val="A2F8AF28"/>
    <w:lvl w:ilvl="0">
      <w:start w:val="1"/>
      <w:numFmt w:val="upperLetter"/>
      <w:pStyle w:val="Ploha1"/>
      <w:lvlText w:val="Příloha %1"/>
      <w:lvlJc w:val="left"/>
      <w:pPr>
        <w:tabs>
          <w:tab w:val="num" w:pos="851"/>
        </w:tabs>
        <w:ind w:left="851" w:hanging="851"/>
      </w:pPr>
      <w:rPr>
        <w:rFonts w:hint="default"/>
        <w:sz w:val="28"/>
        <w:szCs w:val="28"/>
      </w:rPr>
    </w:lvl>
    <w:lvl w:ilvl="1">
      <w:start w:val="1"/>
      <w:numFmt w:val="decimal"/>
      <w:pStyle w:val="Ploha2"/>
      <w:lvlText w:val="%1.%2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2">
      <w:start w:val="1"/>
      <w:numFmt w:val="decimal"/>
      <w:pStyle w:val="Ploha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3">
      <w:start w:val="1"/>
      <w:numFmt w:val="none"/>
      <w:pStyle w:val="Ploha4"/>
      <w:lvlText w:val=""/>
      <w:lvlJc w:val="left"/>
      <w:pPr>
        <w:tabs>
          <w:tab w:val="num" w:pos="851"/>
        </w:tabs>
        <w:ind w:left="851" w:firstLine="0"/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upperRoman"/>
      <w:lvlText w:val="%6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6">
      <w:start w:val="1"/>
      <w:numFmt w:val="lowerLetter"/>
      <w:lvlText w:val="%6.%7"/>
      <w:lvlJc w:val="left"/>
      <w:pPr>
        <w:tabs>
          <w:tab w:val="num" w:pos="1418"/>
        </w:tabs>
        <w:ind w:left="1418" w:hanging="567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851"/>
        </w:tabs>
        <w:ind w:left="851" w:hanging="851"/>
      </w:pPr>
      <w:rPr>
        <w:rFonts w:hint="default"/>
      </w:rPr>
    </w:lvl>
  </w:abstractNum>
  <w:abstractNum w:abstractNumId="5" w15:restartNumberingAfterBreak="0">
    <w:nsid w:val="362C6FCD"/>
    <w:multiLevelType w:val="multilevel"/>
    <w:tmpl w:val="343E996A"/>
    <w:lvl w:ilvl="0">
      <w:start w:val="1"/>
      <w:numFmt w:val="decimal"/>
      <w:pStyle w:val="RLlneksmlouvy"/>
      <w:lvlText w:val="%1."/>
      <w:lvlJc w:val="left"/>
      <w:pPr>
        <w:tabs>
          <w:tab w:val="num" w:pos="737"/>
        </w:tabs>
        <w:ind w:left="737" w:hanging="737"/>
      </w:pPr>
      <w:rPr>
        <w:rFonts w:hint="default"/>
        <w:b/>
        <w:i w:val="0"/>
        <w:caps/>
        <w:strike w:val="0"/>
        <w:dstrike w:val="0"/>
        <w:vanish w:val="0"/>
        <w:color w:val="000000"/>
        <w:sz w:val="20"/>
        <w:szCs w:val="20"/>
        <w:vertAlign w:val="baseline"/>
      </w:rPr>
    </w:lvl>
    <w:lvl w:ilvl="1">
      <w:start w:val="1"/>
      <w:numFmt w:val="decimal"/>
      <w:pStyle w:val="RLTextlnkuslovan"/>
      <w:lvlText w:val="%1.%2"/>
      <w:lvlJc w:val="left"/>
      <w:pPr>
        <w:tabs>
          <w:tab w:val="num" w:pos="1474"/>
        </w:tabs>
        <w:ind w:left="1474" w:hanging="737"/>
      </w:pPr>
      <w:rPr>
        <w:rFonts w:hint="default"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2155"/>
        </w:tabs>
        <w:ind w:left="2155" w:hanging="737"/>
      </w:pPr>
      <w:rPr>
        <w:rFonts w:ascii="Arial" w:hAnsi="Arial" w:cs="Arial" w:hint="default"/>
        <w:color w:val="auto"/>
        <w:sz w:val="20"/>
        <w:szCs w:val="20"/>
      </w:rPr>
    </w:lvl>
    <w:lvl w:ilvl="3">
      <w:start w:val="1"/>
      <w:numFmt w:val="lowerLetter"/>
      <w:lvlText w:val="%4)"/>
      <w:lvlJc w:val="left"/>
      <w:pPr>
        <w:tabs>
          <w:tab w:val="num" w:pos="2552"/>
        </w:tabs>
        <w:ind w:left="2552" w:hanging="341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799"/>
        </w:tabs>
        <w:ind w:left="3799" w:hanging="737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" w15:restartNumberingAfterBreak="0">
    <w:nsid w:val="3BC109F7"/>
    <w:multiLevelType w:val="multilevel"/>
    <w:tmpl w:val="BB88DBBC"/>
    <w:lvl w:ilvl="0">
      <w:start w:val="1"/>
      <w:numFmt w:val="decimal"/>
      <w:pStyle w:val="Normlnlnek"/>
      <w:suff w:val="space"/>
      <w:lvlText w:val="%1."/>
      <w:lvlJc w:val="left"/>
      <w:pPr>
        <w:ind w:left="284" w:firstLine="0"/>
      </w:pPr>
      <w:rPr>
        <w:rFonts w:hint="default"/>
      </w:rPr>
    </w:lvl>
    <w:lvl w:ilvl="1">
      <w:start w:val="1"/>
      <w:numFmt w:val="decimal"/>
      <w:pStyle w:val="Normlnodstavec"/>
      <w:suff w:val="space"/>
      <w:lvlText w:val="%1.%2."/>
      <w:lvlJc w:val="left"/>
      <w:pPr>
        <w:ind w:left="568" w:firstLine="0"/>
      </w:pPr>
      <w:rPr>
        <w:rFonts w:hint="default"/>
        <w:b/>
      </w:rPr>
    </w:lvl>
    <w:lvl w:ilvl="2">
      <w:start w:val="1"/>
      <w:numFmt w:val="decimal"/>
      <w:pStyle w:val="podlnek"/>
      <w:suff w:val="space"/>
      <w:lvlText w:val="%1.%2.%3."/>
      <w:lvlJc w:val="right"/>
      <w:pPr>
        <w:ind w:left="1134" w:firstLine="0"/>
      </w:pPr>
      <w:rPr>
        <w:rFonts w:hint="default"/>
        <w:b w:val="0"/>
      </w:rPr>
    </w:lvl>
    <w:lvl w:ilvl="3">
      <w:start w:val="1"/>
      <w:numFmt w:val="decimal"/>
      <w:lvlText w:val="%4."/>
      <w:lvlJc w:val="left"/>
      <w:pPr>
        <w:ind w:left="316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88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0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32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04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764" w:hanging="180"/>
      </w:pPr>
      <w:rPr>
        <w:rFonts w:hint="default"/>
      </w:rPr>
    </w:lvl>
  </w:abstractNum>
  <w:abstractNum w:abstractNumId="7" w15:restartNumberingAfterBreak="0">
    <w:nsid w:val="3CFED253"/>
    <w:multiLevelType w:val="hybridMultilevel"/>
    <w:tmpl w:val="FFFFFFFF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406404DB"/>
    <w:multiLevelType w:val="multilevel"/>
    <w:tmpl w:val="4BBA8A2C"/>
    <w:lvl w:ilvl="0">
      <w:start w:val="1"/>
      <w:numFmt w:val="upperRoman"/>
      <w:pStyle w:val="RLNadpis1rovn"/>
      <w:suff w:val="space"/>
      <w:lvlText w:val="Část %1."/>
      <w:lvlJc w:val="left"/>
      <w:pPr>
        <w:ind w:left="0" w:firstLine="0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40"/>
        <w:u w:val="none"/>
        <w:effect w:val="none"/>
        <w:vertAlign w:val="baseline"/>
        <w:specVanish w:val="0"/>
      </w:rPr>
    </w:lvl>
    <w:lvl w:ilvl="1">
      <w:start w:val="1"/>
      <w:numFmt w:val="upperLetter"/>
      <w:pStyle w:val="RLNadpis2rovn"/>
      <w:lvlText w:val="%2.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2">
      <w:start w:val="1"/>
      <w:numFmt w:val="decimal"/>
      <w:pStyle w:val="RLNadpis3rovn"/>
      <w:lvlText w:val="%2.%3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3">
      <w:start w:val="1"/>
      <w:numFmt w:val="decimal"/>
      <w:lvlText w:val="%2.%3.%4"/>
      <w:lvlJc w:val="left"/>
      <w:pPr>
        <w:tabs>
          <w:tab w:val="num" w:pos="737"/>
        </w:tabs>
        <w:ind w:left="737" w:hanging="737"/>
      </w:pPr>
      <w:rPr>
        <w:rFonts w:ascii="Calibri" w:hAnsi="Calibri" w:hint="default"/>
        <w:b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4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b w:val="0"/>
        <w:i w:val="0"/>
        <w:caps w:val="0"/>
        <w:strike w:val="0"/>
        <w:dstrike w:val="0"/>
        <w:vanish w:val="0"/>
        <w:webHidden w:val="0"/>
        <w:color w:val="394A58"/>
        <w:spacing w:val="0"/>
        <w:sz w:val="22"/>
        <w:u w:val="none"/>
        <w:effect w:val="none"/>
        <w:vertAlign w:val="baseline"/>
        <w:specVanish w:val="0"/>
      </w:rPr>
    </w:lvl>
    <w:lvl w:ilvl="5">
      <w:start w:val="1"/>
      <w:numFmt w:val="none"/>
      <w:lvlRestart w:val="0"/>
      <w:suff w:val="nothing"/>
      <w:lvlText w:val=""/>
      <w:lvlJc w:val="left"/>
      <w:pPr>
        <w:ind w:left="737" w:firstLine="0"/>
      </w:pPr>
    </w:lvl>
    <w:lvl w:ilvl="6">
      <w:start w:val="1"/>
      <w:numFmt w:val="none"/>
      <w:lvlRestart w:val="0"/>
      <w:suff w:val="nothing"/>
      <w:lvlText w:val=""/>
      <w:lvlJc w:val="left"/>
      <w:pPr>
        <w:ind w:left="1134" w:firstLine="0"/>
      </w:pPr>
      <w:rPr>
        <w:color w:val="auto"/>
      </w:rPr>
    </w:lvl>
    <w:lvl w:ilvl="7">
      <w:start w:val="1"/>
      <w:numFmt w:val="none"/>
      <w:lvlRestart w:val="0"/>
      <w:suff w:val="nothing"/>
      <w:lvlText w:val=""/>
      <w:lvlJc w:val="left"/>
      <w:pPr>
        <w:ind w:left="1701" w:firstLine="0"/>
      </w:pPr>
    </w:lvl>
    <w:lvl w:ilvl="8">
      <w:start w:val="1"/>
      <w:numFmt w:val="none"/>
      <w:lvlRestart w:val="0"/>
      <w:suff w:val="nothing"/>
      <w:lvlText w:val=""/>
      <w:lvlJc w:val="left"/>
      <w:pPr>
        <w:ind w:left="0" w:firstLine="0"/>
      </w:pPr>
    </w:lvl>
  </w:abstractNum>
  <w:abstractNum w:abstractNumId="9" w15:restartNumberingAfterBreak="0">
    <w:nsid w:val="41D956A7"/>
    <w:multiLevelType w:val="multilevel"/>
    <w:tmpl w:val="8B2C8318"/>
    <w:lvl w:ilvl="0">
      <w:start w:val="2"/>
      <w:numFmt w:val="decimal"/>
      <w:pStyle w:val="1Nadpisbod"/>
      <w:lvlText w:val="%1"/>
      <w:lvlJc w:val="left"/>
      <w:pPr>
        <w:tabs>
          <w:tab w:val="num" w:pos="432"/>
        </w:tabs>
        <w:ind w:left="432" w:hanging="432"/>
      </w:pPr>
      <w:rPr>
        <w:rFonts w:ascii="Arial" w:hAnsi="Arial" w:cs="Times New Roman" w:hint="default"/>
        <w:b/>
        <w:i w:val="0"/>
        <w:sz w:val="24"/>
        <w:szCs w:val="24"/>
      </w:rPr>
    </w:lvl>
    <w:lvl w:ilvl="1">
      <w:start w:val="1"/>
      <w:numFmt w:val="decimal"/>
      <w:pStyle w:val="11nadpispodbod"/>
      <w:lvlText w:val="%1.%2"/>
      <w:lvlJc w:val="left"/>
      <w:pPr>
        <w:tabs>
          <w:tab w:val="num" w:pos="576"/>
        </w:tabs>
        <w:ind w:left="576" w:hanging="576"/>
      </w:pPr>
      <w:rPr>
        <w:rFonts w:ascii="Arial" w:hAnsi="Arial" w:cs="Times New Roman" w:hint="default"/>
        <w:b/>
        <w:i w:val="0"/>
        <w:sz w:val="24"/>
        <w:szCs w:val="24"/>
      </w:rPr>
    </w:lvl>
    <w:lvl w:ilvl="2">
      <w:start w:val="2"/>
      <w:numFmt w:val="none"/>
      <w:pStyle w:val="111podnadpispodbod"/>
      <w:lvlText w:val="2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0" w15:restartNumberingAfterBreak="0">
    <w:nsid w:val="424627AC"/>
    <w:multiLevelType w:val="hybridMultilevel"/>
    <w:tmpl w:val="470E317E"/>
    <w:lvl w:ilvl="0" w:tplc="0B6479C4">
      <w:start w:val="1"/>
      <w:numFmt w:val="bullet"/>
      <w:lvlText w:val="-"/>
      <w:lvlJc w:val="left"/>
      <w:pPr>
        <w:ind w:left="1287" w:hanging="360"/>
      </w:pPr>
      <w:rPr>
        <w:rFonts w:ascii="Source Serif Pro" w:hAnsi="Source Serif Pro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45EE765B"/>
    <w:multiLevelType w:val="hybridMultilevel"/>
    <w:tmpl w:val="9F6ED536"/>
    <w:lvl w:ilvl="0" w:tplc="076650A0">
      <w:start w:val="1"/>
      <w:numFmt w:val="decimal"/>
      <w:pStyle w:val="UStyl2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93E1E91"/>
    <w:multiLevelType w:val="multilevel"/>
    <w:tmpl w:val="DEDADCA8"/>
    <w:lvl w:ilvl="0">
      <w:start w:val="1"/>
      <w:numFmt w:val="bullet"/>
      <w:lvlText w:val=""/>
      <w:lvlPicBulletId w:val="0"/>
      <w:lvlJc w:val="left"/>
      <w:pPr>
        <w:tabs>
          <w:tab w:val="num" w:pos="737"/>
        </w:tabs>
        <w:ind w:left="737" w:hanging="731"/>
      </w:pPr>
      <w:rPr>
        <w:rFonts w:ascii="Symbol" w:hAnsi="Symbol" w:hint="default"/>
        <w:color w:val="auto"/>
        <w:sz w:val="13"/>
      </w:rPr>
    </w:lvl>
    <w:lvl w:ilvl="1">
      <w:start w:val="1"/>
      <w:numFmt w:val="bullet"/>
      <w:lvlRestart w:val="0"/>
      <w:pStyle w:val="RLOdrky"/>
      <w:lvlText w:val=""/>
      <w:lvlPicBulletId w:val="0"/>
      <w:lvlJc w:val="left"/>
      <w:pPr>
        <w:tabs>
          <w:tab w:val="num" w:pos="1134"/>
        </w:tabs>
        <w:ind w:left="1134" w:hanging="397"/>
      </w:pPr>
      <w:rPr>
        <w:rFonts w:ascii="Symbol" w:hAnsi="Symbol" w:hint="default"/>
        <w:color w:val="auto"/>
        <w:sz w:val="13"/>
      </w:rPr>
    </w:lvl>
    <w:lvl w:ilvl="2">
      <w:start w:val="1"/>
      <w:numFmt w:val="bullet"/>
      <w:lvlRestart w:val="0"/>
      <w:lvlText w:val=""/>
      <w:lvlPicBulletId w:val="0"/>
      <w:lvlJc w:val="left"/>
      <w:pPr>
        <w:tabs>
          <w:tab w:val="num" w:pos="1701"/>
        </w:tabs>
        <w:ind w:left="1701" w:hanging="567"/>
      </w:pPr>
      <w:rPr>
        <w:rFonts w:ascii="Symbol" w:hAnsi="Symbol" w:hint="default"/>
        <w:color w:val="auto"/>
        <w:sz w:val="13"/>
      </w:rPr>
    </w:lvl>
    <w:lvl w:ilvl="3">
      <w:start w:val="1"/>
      <w:numFmt w:val="bullet"/>
      <w:lvlRestart w:val="0"/>
      <w:lvlText w:val=""/>
      <w:lvlPicBulletId w:val="0"/>
      <w:lvlJc w:val="left"/>
      <w:pPr>
        <w:tabs>
          <w:tab w:val="num" w:pos="1985"/>
        </w:tabs>
        <w:ind w:left="1985" w:hanging="284"/>
      </w:pPr>
      <w:rPr>
        <w:rFonts w:ascii="Symbol" w:hAnsi="Symbol" w:hint="default"/>
        <w:color w:val="auto"/>
        <w:sz w:val="13"/>
      </w:rPr>
    </w:lvl>
    <w:lvl w:ilvl="4">
      <w:start w:val="1"/>
      <w:numFmt w:val="bullet"/>
      <w:lvlText w:val="o"/>
      <w:lvlJc w:val="left"/>
      <w:pPr>
        <w:tabs>
          <w:tab w:val="num" w:pos="9187"/>
        </w:tabs>
        <w:ind w:left="3685" w:hanging="737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9924"/>
        </w:tabs>
        <w:ind w:left="4422" w:hanging="737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10661"/>
        </w:tabs>
        <w:ind w:left="5159" w:hanging="737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11398"/>
        </w:tabs>
        <w:ind w:left="5896" w:hanging="737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633" w:hanging="737"/>
      </w:pPr>
      <w:rPr>
        <w:rFonts w:ascii="Wingdings" w:hAnsi="Wingdings" w:hint="default"/>
      </w:rPr>
    </w:lvl>
  </w:abstractNum>
  <w:abstractNum w:abstractNumId="13" w15:restartNumberingAfterBreak="0">
    <w:nsid w:val="4EAC6A04"/>
    <w:multiLevelType w:val="hybridMultilevel"/>
    <w:tmpl w:val="6EE6C8A2"/>
    <w:lvl w:ilvl="0" w:tplc="C58410A8">
      <w:start w:val="1"/>
      <w:numFmt w:val="upperRoman"/>
      <w:lvlText w:val="%1."/>
      <w:lvlJc w:val="left"/>
      <w:pPr>
        <w:ind w:left="1817" w:hanging="72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177" w:hanging="360"/>
      </w:pPr>
    </w:lvl>
    <w:lvl w:ilvl="2" w:tplc="0405001B" w:tentative="1">
      <w:start w:val="1"/>
      <w:numFmt w:val="lowerRoman"/>
      <w:lvlText w:val="%3."/>
      <w:lvlJc w:val="right"/>
      <w:pPr>
        <w:ind w:left="2897" w:hanging="180"/>
      </w:pPr>
    </w:lvl>
    <w:lvl w:ilvl="3" w:tplc="0405000F" w:tentative="1">
      <w:start w:val="1"/>
      <w:numFmt w:val="decimal"/>
      <w:lvlText w:val="%4."/>
      <w:lvlJc w:val="left"/>
      <w:pPr>
        <w:ind w:left="3617" w:hanging="360"/>
      </w:pPr>
    </w:lvl>
    <w:lvl w:ilvl="4" w:tplc="04050019" w:tentative="1">
      <w:start w:val="1"/>
      <w:numFmt w:val="lowerLetter"/>
      <w:lvlText w:val="%5."/>
      <w:lvlJc w:val="left"/>
      <w:pPr>
        <w:ind w:left="4337" w:hanging="360"/>
      </w:pPr>
    </w:lvl>
    <w:lvl w:ilvl="5" w:tplc="0405001B" w:tentative="1">
      <w:start w:val="1"/>
      <w:numFmt w:val="lowerRoman"/>
      <w:lvlText w:val="%6."/>
      <w:lvlJc w:val="right"/>
      <w:pPr>
        <w:ind w:left="5057" w:hanging="180"/>
      </w:pPr>
    </w:lvl>
    <w:lvl w:ilvl="6" w:tplc="0405000F" w:tentative="1">
      <w:start w:val="1"/>
      <w:numFmt w:val="decimal"/>
      <w:lvlText w:val="%7."/>
      <w:lvlJc w:val="left"/>
      <w:pPr>
        <w:ind w:left="5777" w:hanging="360"/>
      </w:pPr>
    </w:lvl>
    <w:lvl w:ilvl="7" w:tplc="04050019" w:tentative="1">
      <w:start w:val="1"/>
      <w:numFmt w:val="lowerLetter"/>
      <w:lvlText w:val="%8."/>
      <w:lvlJc w:val="left"/>
      <w:pPr>
        <w:ind w:left="6497" w:hanging="360"/>
      </w:pPr>
    </w:lvl>
    <w:lvl w:ilvl="8" w:tplc="0405001B" w:tentative="1">
      <w:start w:val="1"/>
      <w:numFmt w:val="lowerRoman"/>
      <w:lvlText w:val="%9."/>
      <w:lvlJc w:val="right"/>
      <w:pPr>
        <w:ind w:left="7217" w:hanging="180"/>
      </w:pPr>
    </w:lvl>
  </w:abstractNum>
  <w:abstractNum w:abstractNumId="14" w15:restartNumberingAfterBreak="0">
    <w:nsid w:val="66227A5D"/>
    <w:multiLevelType w:val="hybridMultilevel"/>
    <w:tmpl w:val="2D78C3EC"/>
    <w:lvl w:ilvl="0" w:tplc="04050001">
      <w:start w:val="1"/>
      <w:numFmt w:val="decimal"/>
      <w:pStyle w:val="SAPtextcisl"/>
      <w:lvlText w:val="%1."/>
      <w:lvlJc w:val="left"/>
      <w:pPr>
        <w:tabs>
          <w:tab w:val="num" w:pos="900"/>
        </w:tabs>
        <w:ind w:left="900" w:hanging="360"/>
      </w:pPr>
    </w:lvl>
    <w:lvl w:ilvl="1" w:tplc="04050003">
      <w:start w:val="1"/>
      <w:numFmt w:val="lowerLetter"/>
      <w:pStyle w:val="SAPtextabc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6829379F"/>
    <w:multiLevelType w:val="multilevel"/>
    <w:tmpl w:val="7AE8A742"/>
    <w:lvl w:ilvl="0">
      <w:start w:val="1"/>
      <w:numFmt w:val="decimal"/>
      <w:pStyle w:val="RLslovanodstavec"/>
      <w:lvlText w:val="%1."/>
      <w:lvlJc w:val="left"/>
      <w:pPr>
        <w:tabs>
          <w:tab w:val="num" w:pos="737"/>
        </w:tabs>
        <w:ind w:left="737" w:hanging="737"/>
      </w:pPr>
    </w:lvl>
    <w:lvl w:ilvl="1">
      <w:start w:val="1"/>
      <w:numFmt w:val="lowerLetter"/>
      <w:lvlText w:val="%2)"/>
      <w:lvlJc w:val="left"/>
      <w:pPr>
        <w:tabs>
          <w:tab w:val="num" w:pos="1128"/>
        </w:tabs>
        <w:ind w:left="1128" w:hanging="397"/>
      </w:pPr>
    </w:lvl>
    <w:lvl w:ilvl="2">
      <w:start w:val="1"/>
      <w:numFmt w:val="lowerRoman"/>
      <w:lvlText w:val="%3)"/>
      <w:lvlJc w:val="left"/>
      <w:pPr>
        <w:tabs>
          <w:tab w:val="num" w:pos="1695"/>
        </w:tabs>
        <w:ind w:left="1695" w:hanging="567"/>
      </w:pPr>
    </w:lvl>
    <w:lvl w:ilvl="3">
      <w:start w:val="1"/>
      <w:numFmt w:val="none"/>
      <w:lvlRestart w:val="0"/>
      <w:suff w:val="nothing"/>
      <w:lvlText w:val=""/>
      <w:lvlJc w:val="left"/>
      <w:pPr>
        <w:ind w:left="731" w:firstLine="0"/>
      </w:pPr>
      <w:rPr>
        <w:color w:val="auto"/>
      </w:rPr>
    </w:lvl>
    <w:lvl w:ilvl="4">
      <w:start w:val="1"/>
      <w:numFmt w:val="none"/>
      <w:lvlRestart w:val="0"/>
      <w:suff w:val="nothing"/>
      <w:lvlText w:val=""/>
      <w:lvlJc w:val="left"/>
      <w:pPr>
        <w:ind w:left="1128" w:firstLine="0"/>
      </w:pPr>
    </w:lvl>
    <w:lvl w:ilvl="5">
      <w:start w:val="1"/>
      <w:numFmt w:val="none"/>
      <w:lvlRestart w:val="0"/>
      <w:suff w:val="nothing"/>
      <w:lvlText w:val=""/>
      <w:lvlJc w:val="left"/>
      <w:pPr>
        <w:ind w:left="1695" w:firstLine="0"/>
      </w:pPr>
    </w:lvl>
    <w:lvl w:ilvl="6">
      <w:start w:val="1"/>
      <w:numFmt w:val="decimal"/>
      <w:lvlText w:val="%7."/>
      <w:lvlJc w:val="left"/>
      <w:pPr>
        <w:ind w:left="5034" w:hanging="360"/>
      </w:pPr>
    </w:lvl>
    <w:lvl w:ilvl="7">
      <w:start w:val="1"/>
      <w:numFmt w:val="lowerLetter"/>
      <w:lvlText w:val="%8."/>
      <w:lvlJc w:val="left"/>
      <w:pPr>
        <w:ind w:left="5754" w:hanging="360"/>
      </w:pPr>
    </w:lvl>
    <w:lvl w:ilvl="8">
      <w:start w:val="1"/>
      <w:numFmt w:val="lowerRoman"/>
      <w:lvlText w:val="%9."/>
      <w:lvlJc w:val="right"/>
      <w:pPr>
        <w:ind w:left="6474" w:hanging="180"/>
      </w:pPr>
    </w:lvl>
  </w:abstractNum>
  <w:abstractNum w:abstractNumId="16" w15:restartNumberingAfterBreak="0">
    <w:nsid w:val="76946EC9"/>
    <w:multiLevelType w:val="multilevel"/>
    <w:tmpl w:val="CAC0E258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7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93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0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76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8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59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696" w:hanging="1800"/>
      </w:pPr>
      <w:rPr>
        <w:rFonts w:hint="default"/>
      </w:rPr>
    </w:lvl>
  </w:abstractNum>
  <w:num w:numId="1" w16cid:durableId="792559439">
    <w:abstractNumId w:val="5"/>
  </w:num>
  <w:num w:numId="2" w16cid:durableId="116143072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55254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405890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754351230">
    <w:abstractNumId w:val="0"/>
    <w:lvlOverride w:ilvl="0">
      <w:lvl w:ilvl="0">
        <w:numFmt w:val="bullet"/>
        <w:pStyle w:val="Seznamsodrkami"/>
        <w:lvlText w:val=""/>
        <w:legacy w:legacy="1" w:legacySpace="0" w:legacyIndent="360"/>
        <w:lvlJc w:val="left"/>
        <w:pPr>
          <w:ind w:left="0" w:hanging="360"/>
        </w:pPr>
        <w:rPr>
          <w:rFonts w:ascii="Wingdings" w:hAnsi="Wingdings" w:hint="default"/>
          <w:sz w:val="12"/>
        </w:rPr>
      </w:lvl>
    </w:lvlOverride>
  </w:num>
  <w:num w:numId="6" w16cid:durableId="1022316844">
    <w:abstractNumId w:val="14"/>
  </w:num>
  <w:num w:numId="7" w16cid:durableId="1103186587">
    <w:abstractNumId w:val="4"/>
  </w:num>
  <w:num w:numId="8" w16cid:durableId="821000331">
    <w:abstractNumId w:val="9"/>
    <w:lvlOverride w:ilvl="0">
      <w:startOverride w:val="2"/>
    </w:lvlOverride>
    <w:lvlOverride w:ilvl="1">
      <w:startOverride w:val="1"/>
    </w:lvlOverride>
    <w:lvlOverride w:ilvl="2">
      <w:startOverride w:val="2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02848860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10372101">
    <w:abstractNumId w:val="6"/>
  </w:num>
  <w:num w:numId="11" w16cid:durableId="409543295">
    <w:abstractNumId w:val="12"/>
  </w:num>
  <w:num w:numId="12" w16cid:durableId="2007780034">
    <w:abstractNumId w:val="16"/>
  </w:num>
  <w:num w:numId="13" w16cid:durableId="161232390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374350104">
    <w:abstractNumId w:val="10"/>
  </w:num>
  <w:num w:numId="15" w16cid:durableId="1554996970">
    <w:abstractNumId w:val="2"/>
  </w:num>
  <w:num w:numId="16" w16cid:durableId="625156924">
    <w:abstractNumId w:val="13"/>
  </w:num>
  <w:num w:numId="17" w16cid:durableId="161435854">
    <w:abstractNumId w:val="5"/>
  </w:num>
  <w:num w:numId="18" w16cid:durableId="828406457">
    <w:abstractNumId w:val="7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08"/>
  <w:hyphenationZone w:val="425"/>
  <w:characterSpacingControl w:val="doNotCompress"/>
  <w:hdrShapeDefaults>
    <o:shapedefaults v:ext="edit" spidmax="921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1516"/>
    <w:rsid w:val="00000E60"/>
    <w:rsid w:val="00001AA9"/>
    <w:rsid w:val="00002EF9"/>
    <w:rsid w:val="00003815"/>
    <w:rsid w:val="00004EF0"/>
    <w:rsid w:val="000052A2"/>
    <w:rsid w:val="0000553F"/>
    <w:rsid w:val="00005548"/>
    <w:rsid w:val="00005E8A"/>
    <w:rsid w:val="00006540"/>
    <w:rsid w:val="00006795"/>
    <w:rsid w:val="00010541"/>
    <w:rsid w:val="0001080A"/>
    <w:rsid w:val="00010BC3"/>
    <w:rsid w:val="0001136B"/>
    <w:rsid w:val="00011674"/>
    <w:rsid w:val="00011A93"/>
    <w:rsid w:val="00012F51"/>
    <w:rsid w:val="00014BA1"/>
    <w:rsid w:val="00014EB2"/>
    <w:rsid w:val="00015417"/>
    <w:rsid w:val="00015496"/>
    <w:rsid w:val="000165D4"/>
    <w:rsid w:val="00016C1D"/>
    <w:rsid w:val="000176DB"/>
    <w:rsid w:val="00017B14"/>
    <w:rsid w:val="00017ED4"/>
    <w:rsid w:val="00020505"/>
    <w:rsid w:val="00020846"/>
    <w:rsid w:val="00022DD9"/>
    <w:rsid w:val="00022F3E"/>
    <w:rsid w:val="000232AF"/>
    <w:rsid w:val="000235D4"/>
    <w:rsid w:val="0002553A"/>
    <w:rsid w:val="00025DFA"/>
    <w:rsid w:val="000263E1"/>
    <w:rsid w:val="00026674"/>
    <w:rsid w:val="00026BAD"/>
    <w:rsid w:val="00030183"/>
    <w:rsid w:val="0003049C"/>
    <w:rsid w:val="00032A64"/>
    <w:rsid w:val="00032EBF"/>
    <w:rsid w:val="00033374"/>
    <w:rsid w:val="000339E2"/>
    <w:rsid w:val="00033DA9"/>
    <w:rsid w:val="00033EEF"/>
    <w:rsid w:val="00034E65"/>
    <w:rsid w:val="000355EC"/>
    <w:rsid w:val="00035CB5"/>
    <w:rsid w:val="00035D0D"/>
    <w:rsid w:val="00037048"/>
    <w:rsid w:val="00037A4F"/>
    <w:rsid w:val="00040C60"/>
    <w:rsid w:val="00041474"/>
    <w:rsid w:val="000414E2"/>
    <w:rsid w:val="00041557"/>
    <w:rsid w:val="00042DBF"/>
    <w:rsid w:val="00043542"/>
    <w:rsid w:val="0004460B"/>
    <w:rsid w:val="0004489C"/>
    <w:rsid w:val="0004492D"/>
    <w:rsid w:val="00045104"/>
    <w:rsid w:val="0004630B"/>
    <w:rsid w:val="000465D9"/>
    <w:rsid w:val="00046603"/>
    <w:rsid w:val="00047805"/>
    <w:rsid w:val="00047F09"/>
    <w:rsid w:val="0005136C"/>
    <w:rsid w:val="00051D62"/>
    <w:rsid w:val="000544F9"/>
    <w:rsid w:val="00055172"/>
    <w:rsid w:val="00055FEF"/>
    <w:rsid w:val="00056137"/>
    <w:rsid w:val="00057279"/>
    <w:rsid w:val="0006276E"/>
    <w:rsid w:val="000630C1"/>
    <w:rsid w:val="00063482"/>
    <w:rsid w:val="0006496A"/>
    <w:rsid w:val="00065633"/>
    <w:rsid w:val="0006575A"/>
    <w:rsid w:val="000657A0"/>
    <w:rsid w:val="00065F18"/>
    <w:rsid w:val="0006750E"/>
    <w:rsid w:val="0006790E"/>
    <w:rsid w:val="00070641"/>
    <w:rsid w:val="00070D5A"/>
    <w:rsid w:val="00071652"/>
    <w:rsid w:val="0007296B"/>
    <w:rsid w:val="00072A70"/>
    <w:rsid w:val="00072B1E"/>
    <w:rsid w:val="00072B81"/>
    <w:rsid w:val="000731C0"/>
    <w:rsid w:val="00073648"/>
    <w:rsid w:val="0007386E"/>
    <w:rsid w:val="00073A7C"/>
    <w:rsid w:val="00073BD9"/>
    <w:rsid w:val="000744F5"/>
    <w:rsid w:val="0007534A"/>
    <w:rsid w:val="000767D4"/>
    <w:rsid w:val="00076868"/>
    <w:rsid w:val="00076C2B"/>
    <w:rsid w:val="00076F3A"/>
    <w:rsid w:val="00077BBA"/>
    <w:rsid w:val="000803E8"/>
    <w:rsid w:val="000809B7"/>
    <w:rsid w:val="00080DB5"/>
    <w:rsid w:val="00081C52"/>
    <w:rsid w:val="00084060"/>
    <w:rsid w:val="000855F6"/>
    <w:rsid w:val="00090191"/>
    <w:rsid w:val="0009092F"/>
    <w:rsid w:val="00090CD8"/>
    <w:rsid w:val="00091D01"/>
    <w:rsid w:val="00092319"/>
    <w:rsid w:val="00092A44"/>
    <w:rsid w:val="00093F1D"/>
    <w:rsid w:val="000945A4"/>
    <w:rsid w:val="00094A1C"/>
    <w:rsid w:val="000969D4"/>
    <w:rsid w:val="000A020B"/>
    <w:rsid w:val="000A0AE6"/>
    <w:rsid w:val="000A1137"/>
    <w:rsid w:val="000A1F56"/>
    <w:rsid w:val="000A25B0"/>
    <w:rsid w:val="000A278B"/>
    <w:rsid w:val="000A28D7"/>
    <w:rsid w:val="000A36E5"/>
    <w:rsid w:val="000A60BF"/>
    <w:rsid w:val="000A665D"/>
    <w:rsid w:val="000A79CA"/>
    <w:rsid w:val="000B1BD9"/>
    <w:rsid w:val="000B2D63"/>
    <w:rsid w:val="000B35F1"/>
    <w:rsid w:val="000B37FD"/>
    <w:rsid w:val="000B42D9"/>
    <w:rsid w:val="000B470C"/>
    <w:rsid w:val="000B4B14"/>
    <w:rsid w:val="000B5176"/>
    <w:rsid w:val="000B62BF"/>
    <w:rsid w:val="000B62F4"/>
    <w:rsid w:val="000B670C"/>
    <w:rsid w:val="000B7251"/>
    <w:rsid w:val="000B7427"/>
    <w:rsid w:val="000B7472"/>
    <w:rsid w:val="000B7D8B"/>
    <w:rsid w:val="000C0994"/>
    <w:rsid w:val="000C1240"/>
    <w:rsid w:val="000C1457"/>
    <w:rsid w:val="000C1787"/>
    <w:rsid w:val="000C1D64"/>
    <w:rsid w:val="000C2655"/>
    <w:rsid w:val="000C2A66"/>
    <w:rsid w:val="000C2E8C"/>
    <w:rsid w:val="000C3AF6"/>
    <w:rsid w:val="000C3F5E"/>
    <w:rsid w:val="000C3F72"/>
    <w:rsid w:val="000C4651"/>
    <w:rsid w:val="000C4DF2"/>
    <w:rsid w:val="000C5158"/>
    <w:rsid w:val="000C53E0"/>
    <w:rsid w:val="000C5B72"/>
    <w:rsid w:val="000C5F17"/>
    <w:rsid w:val="000C617D"/>
    <w:rsid w:val="000C6C30"/>
    <w:rsid w:val="000C71B2"/>
    <w:rsid w:val="000C77E5"/>
    <w:rsid w:val="000D0234"/>
    <w:rsid w:val="000D09F4"/>
    <w:rsid w:val="000D17FB"/>
    <w:rsid w:val="000D1AD3"/>
    <w:rsid w:val="000D1B8F"/>
    <w:rsid w:val="000D23F3"/>
    <w:rsid w:val="000D2473"/>
    <w:rsid w:val="000D2A4A"/>
    <w:rsid w:val="000D3324"/>
    <w:rsid w:val="000D5215"/>
    <w:rsid w:val="000D666E"/>
    <w:rsid w:val="000D6A82"/>
    <w:rsid w:val="000D6BAA"/>
    <w:rsid w:val="000D6D17"/>
    <w:rsid w:val="000D6E87"/>
    <w:rsid w:val="000D7333"/>
    <w:rsid w:val="000D7878"/>
    <w:rsid w:val="000E07D5"/>
    <w:rsid w:val="000E11CD"/>
    <w:rsid w:val="000E22A5"/>
    <w:rsid w:val="000E2916"/>
    <w:rsid w:val="000E3032"/>
    <w:rsid w:val="000E415A"/>
    <w:rsid w:val="000E4774"/>
    <w:rsid w:val="000E4D04"/>
    <w:rsid w:val="000E69A5"/>
    <w:rsid w:val="000E72EF"/>
    <w:rsid w:val="000F029B"/>
    <w:rsid w:val="000F0440"/>
    <w:rsid w:val="000F08F7"/>
    <w:rsid w:val="000F2A45"/>
    <w:rsid w:val="000F2C35"/>
    <w:rsid w:val="000F2FD2"/>
    <w:rsid w:val="000F40E6"/>
    <w:rsid w:val="000F442B"/>
    <w:rsid w:val="000F4A99"/>
    <w:rsid w:val="000F592C"/>
    <w:rsid w:val="000F5BDD"/>
    <w:rsid w:val="000F5CE6"/>
    <w:rsid w:val="000F5F36"/>
    <w:rsid w:val="000F6477"/>
    <w:rsid w:val="000F7338"/>
    <w:rsid w:val="000F7641"/>
    <w:rsid w:val="000F77BE"/>
    <w:rsid w:val="000F7E77"/>
    <w:rsid w:val="00102162"/>
    <w:rsid w:val="0010249C"/>
    <w:rsid w:val="00102A6E"/>
    <w:rsid w:val="00104301"/>
    <w:rsid w:val="00104576"/>
    <w:rsid w:val="0010716A"/>
    <w:rsid w:val="00107BA6"/>
    <w:rsid w:val="00107DE4"/>
    <w:rsid w:val="00110382"/>
    <w:rsid w:val="00110A9B"/>
    <w:rsid w:val="00110EA8"/>
    <w:rsid w:val="001110D4"/>
    <w:rsid w:val="001113FC"/>
    <w:rsid w:val="00111E1D"/>
    <w:rsid w:val="00112360"/>
    <w:rsid w:val="00112423"/>
    <w:rsid w:val="001124A5"/>
    <w:rsid w:val="001125BD"/>
    <w:rsid w:val="00112E47"/>
    <w:rsid w:val="0011304E"/>
    <w:rsid w:val="00115AC5"/>
    <w:rsid w:val="00116DDF"/>
    <w:rsid w:val="001170CA"/>
    <w:rsid w:val="00120172"/>
    <w:rsid w:val="0012107C"/>
    <w:rsid w:val="00123CB4"/>
    <w:rsid w:val="00124A5A"/>
    <w:rsid w:val="00124C1F"/>
    <w:rsid w:val="001255E6"/>
    <w:rsid w:val="00125C8C"/>
    <w:rsid w:val="00126505"/>
    <w:rsid w:val="00126961"/>
    <w:rsid w:val="00126A98"/>
    <w:rsid w:val="00126E54"/>
    <w:rsid w:val="00127763"/>
    <w:rsid w:val="00130B42"/>
    <w:rsid w:val="00131ADD"/>
    <w:rsid w:val="0013384C"/>
    <w:rsid w:val="0013417B"/>
    <w:rsid w:val="00134EF7"/>
    <w:rsid w:val="0013504C"/>
    <w:rsid w:val="00135AF9"/>
    <w:rsid w:val="00135C4B"/>
    <w:rsid w:val="00136866"/>
    <w:rsid w:val="00136E7E"/>
    <w:rsid w:val="00136F91"/>
    <w:rsid w:val="00137998"/>
    <w:rsid w:val="00141316"/>
    <w:rsid w:val="00141343"/>
    <w:rsid w:val="00143FFF"/>
    <w:rsid w:val="0014402E"/>
    <w:rsid w:val="0014530A"/>
    <w:rsid w:val="00145611"/>
    <w:rsid w:val="001456AE"/>
    <w:rsid w:val="00151327"/>
    <w:rsid w:val="00151832"/>
    <w:rsid w:val="0015279C"/>
    <w:rsid w:val="001530B0"/>
    <w:rsid w:val="00153260"/>
    <w:rsid w:val="0015371C"/>
    <w:rsid w:val="00154F0B"/>
    <w:rsid w:val="00155734"/>
    <w:rsid w:val="0015581B"/>
    <w:rsid w:val="00156335"/>
    <w:rsid w:val="00157018"/>
    <w:rsid w:val="0015744A"/>
    <w:rsid w:val="00157A4C"/>
    <w:rsid w:val="00160FA4"/>
    <w:rsid w:val="00161520"/>
    <w:rsid w:val="001624EA"/>
    <w:rsid w:val="0016273B"/>
    <w:rsid w:val="00162CD1"/>
    <w:rsid w:val="00164313"/>
    <w:rsid w:val="0016541A"/>
    <w:rsid w:val="0016622D"/>
    <w:rsid w:val="00166C89"/>
    <w:rsid w:val="0016760A"/>
    <w:rsid w:val="0016786A"/>
    <w:rsid w:val="00167ED5"/>
    <w:rsid w:val="001725B4"/>
    <w:rsid w:val="0017323B"/>
    <w:rsid w:val="00174EF0"/>
    <w:rsid w:val="001750BC"/>
    <w:rsid w:val="001753AD"/>
    <w:rsid w:val="00176DF6"/>
    <w:rsid w:val="00177094"/>
    <w:rsid w:val="001779DE"/>
    <w:rsid w:val="00177AAF"/>
    <w:rsid w:val="00180BC1"/>
    <w:rsid w:val="00181BBD"/>
    <w:rsid w:val="00182367"/>
    <w:rsid w:val="00182A0F"/>
    <w:rsid w:val="0018384D"/>
    <w:rsid w:val="00183D57"/>
    <w:rsid w:val="001845D2"/>
    <w:rsid w:val="001849F8"/>
    <w:rsid w:val="0018526A"/>
    <w:rsid w:val="00185972"/>
    <w:rsid w:val="00185A9E"/>
    <w:rsid w:val="00186092"/>
    <w:rsid w:val="0018613A"/>
    <w:rsid w:val="00186D44"/>
    <w:rsid w:val="001913B8"/>
    <w:rsid w:val="0019207A"/>
    <w:rsid w:val="00192542"/>
    <w:rsid w:val="00192BAA"/>
    <w:rsid w:val="00193176"/>
    <w:rsid w:val="0019351D"/>
    <w:rsid w:val="00193A25"/>
    <w:rsid w:val="00195C9B"/>
    <w:rsid w:val="00196022"/>
    <w:rsid w:val="00196EF0"/>
    <w:rsid w:val="0019755C"/>
    <w:rsid w:val="00197848"/>
    <w:rsid w:val="001A0301"/>
    <w:rsid w:val="001A0BB6"/>
    <w:rsid w:val="001A0DDE"/>
    <w:rsid w:val="001A1668"/>
    <w:rsid w:val="001A1B23"/>
    <w:rsid w:val="001A1E34"/>
    <w:rsid w:val="001A2276"/>
    <w:rsid w:val="001A3007"/>
    <w:rsid w:val="001A32AE"/>
    <w:rsid w:val="001A3595"/>
    <w:rsid w:val="001A3883"/>
    <w:rsid w:val="001A4807"/>
    <w:rsid w:val="001A509E"/>
    <w:rsid w:val="001A52B7"/>
    <w:rsid w:val="001A53EC"/>
    <w:rsid w:val="001A5560"/>
    <w:rsid w:val="001A5844"/>
    <w:rsid w:val="001A7F06"/>
    <w:rsid w:val="001B0E92"/>
    <w:rsid w:val="001B1635"/>
    <w:rsid w:val="001B17ED"/>
    <w:rsid w:val="001B24E1"/>
    <w:rsid w:val="001B2796"/>
    <w:rsid w:val="001B2D64"/>
    <w:rsid w:val="001B3F3F"/>
    <w:rsid w:val="001B55A2"/>
    <w:rsid w:val="001B5EC1"/>
    <w:rsid w:val="001B6C11"/>
    <w:rsid w:val="001B7953"/>
    <w:rsid w:val="001C0F50"/>
    <w:rsid w:val="001C1E65"/>
    <w:rsid w:val="001C208C"/>
    <w:rsid w:val="001C27CD"/>
    <w:rsid w:val="001C2971"/>
    <w:rsid w:val="001C3CC2"/>
    <w:rsid w:val="001C4010"/>
    <w:rsid w:val="001C4884"/>
    <w:rsid w:val="001C557F"/>
    <w:rsid w:val="001C60C3"/>
    <w:rsid w:val="001C619A"/>
    <w:rsid w:val="001C67E2"/>
    <w:rsid w:val="001C6A72"/>
    <w:rsid w:val="001D1088"/>
    <w:rsid w:val="001D2D55"/>
    <w:rsid w:val="001D34C6"/>
    <w:rsid w:val="001D35C2"/>
    <w:rsid w:val="001D3BF1"/>
    <w:rsid w:val="001D4653"/>
    <w:rsid w:val="001D4768"/>
    <w:rsid w:val="001D67C6"/>
    <w:rsid w:val="001D6A01"/>
    <w:rsid w:val="001E02D2"/>
    <w:rsid w:val="001E0C3F"/>
    <w:rsid w:val="001E1C4F"/>
    <w:rsid w:val="001E200B"/>
    <w:rsid w:val="001E2758"/>
    <w:rsid w:val="001E3CDB"/>
    <w:rsid w:val="001E40B4"/>
    <w:rsid w:val="001E4289"/>
    <w:rsid w:val="001E45F3"/>
    <w:rsid w:val="001E51AB"/>
    <w:rsid w:val="001E5E07"/>
    <w:rsid w:val="001E6CA8"/>
    <w:rsid w:val="001E7B18"/>
    <w:rsid w:val="001E7CFD"/>
    <w:rsid w:val="001E7E88"/>
    <w:rsid w:val="001F021A"/>
    <w:rsid w:val="001F05C1"/>
    <w:rsid w:val="001F187E"/>
    <w:rsid w:val="001F1DBD"/>
    <w:rsid w:val="001F21A9"/>
    <w:rsid w:val="001F2381"/>
    <w:rsid w:val="001F32AF"/>
    <w:rsid w:val="001F4624"/>
    <w:rsid w:val="001F5FDA"/>
    <w:rsid w:val="001F6034"/>
    <w:rsid w:val="001F66E3"/>
    <w:rsid w:val="001F702A"/>
    <w:rsid w:val="00200770"/>
    <w:rsid w:val="00200946"/>
    <w:rsid w:val="00200DB0"/>
    <w:rsid w:val="00201A5D"/>
    <w:rsid w:val="00201E03"/>
    <w:rsid w:val="00202215"/>
    <w:rsid w:val="00202C1B"/>
    <w:rsid w:val="0020334E"/>
    <w:rsid w:val="002042EA"/>
    <w:rsid w:val="002043C1"/>
    <w:rsid w:val="0020470F"/>
    <w:rsid w:val="0020498E"/>
    <w:rsid w:val="002057B5"/>
    <w:rsid w:val="002063A0"/>
    <w:rsid w:val="00206558"/>
    <w:rsid w:val="0020686B"/>
    <w:rsid w:val="00206A4E"/>
    <w:rsid w:val="00206DDC"/>
    <w:rsid w:val="002072B7"/>
    <w:rsid w:val="00207962"/>
    <w:rsid w:val="002108FE"/>
    <w:rsid w:val="00212051"/>
    <w:rsid w:val="00212133"/>
    <w:rsid w:val="002124E1"/>
    <w:rsid w:val="00212D38"/>
    <w:rsid w:val="00213153"/>
    <w:rsid w:val="002136F0"/>
    <w:rsid w:val="002139FD"/>
    <w:rsid w:val="00213BAA"/>
    <w:rsid w:val="00213D8D"/>
    <w:rsid w:val="00214B35"/>
    <w:rsid w:val="00215A19"/>
    <w:rsid w:val="00215F17"/>
    <w:rsid w:val="00215F8E"/>
    <w:rsid w:val="00216D6A"/>
    <w:rsid w:val="00216FF5"/>
    <w:rsid w:val="002177DC"/>
    <w:rsid w:val="0021788F"/>
    <w:rsid w:val="00221227"/>
    <w:rsid w:val="00221734"/>
    <w:rsid w:val="002223A1"/>
    <w:rsid w:val="00223C1B"/>
    <w:rsid w:val="00223C98"/>
    <w:rsid w:val="00224392"/>
    <w:rsid w:val="00225601"/>
    <w:rsid w:val="002305FE"/>
    <w:rsid w:val="002311CB"/>
    <w:rsid w:val="0023514F"/>
    <w:rsid w:val="00235511"/>
    <w:rsid w:val="002358AF"/>
    <w:rsid w:val="00235E51"/>
    <w:rsid w:val="00236578"/>
    <w:rsid w:val="002367F7"/>
    <w:rsid w:val="00237406"/>
    <w:rsid w:val="002377C9"/>
    <w:rsid w:val="00237F96"/>
    <w:rsid w:val="002400C5"/>
    <w:rsid w:val="00241428"/>
    <w:rsid w:val="00241ECF"/>
    <w:rsid w:val="00241FEF"/>
    <w:rsid w:val="002433DC"/>
    <w:rsid w:val="0024471E"/>
    <w:rsid w:val="00245978"/>
    <w:rsid w:val="002466E7"/>
    <w:rsid w:val="0024674F"/>
    <w:rsid w:val="002474F2"/>
    <w:rsid w:val="002478AC"/>
    <w:rsid w:val="00250230"/>
    <w:rsid w:val="002505C1"/>
    <w:rsid w:val="00250655"/>
    <w:rsid w:val="00250A0A"/>
    <w:rsid w:val="00251DA7"/>
    <w:rsid w:val="002536BB"/>
    <w:rsid w:val="00253AD6"/>
    <w:rsid w:val="00253B32"/>
    <w:rsid w:val="00253C93"/>
    <w:rsid w:val="00253D9A"/>
    <w:rsid w:val="002555C5"/>
    <w:rsid w:val="00256770"/>
    <w:rsid w:val="00256A91"/>
    <w:rsid w:val="00256ED7"/>
    <w:rsid w:val="002576AA"/>
    <w:rsid w:val="002578BF"/>
    <w:rsid w:val="002579F2"/>
    <w:rsid w:val="00257CB4"/>
    <w:rsid w:val="00257E46"/>
    <w:rsid w:val="002611EC"/>
    <w:rsid w:val="00261D64"/>
    <w:rsid w:val="00261EE0"/>
    <w:rsid w:val="00261F02"/>
    <w:rsid w:val="00263167"/>
    <w:rsid w:val="0026478E"/>
    <w:rsid w:val="00264A38"/>
    <w:rsid w:val="00265B30"/>
    <w:rsid w:val="00267E28"/>
    <w:rsid w:val="00270D07"/>
    <w:rsid w:val="00271C8F"/>
    <w:rsid w:val="0027380A"/>
    <w:rsid w:val="002739C6"/>
    <w:rsid w:val="00273D90"/>
    <w:rsid w:val="00274309"/>
    <w:rsid w:val="00274DD7"/>
    <w:rsid w:val="00275E2A"/>
    <w:rsid w:val="0027740D"/>
    <w:rsid w:val="00280654"/>
    <w:rsid w:val="00281380"/>
    <w:rsid w:val="00281BA1"/>
    <w:rsid w:val="00281D91"/>
    <w:rsid w:val="00281FB1"/>
    <w:rsid w:val="00282392"/>
    <w:rsid w:val="00282F65"/>
    <w:rsid w:val="00283650"/>
    <w:rsid w:val="00283C48"/>
    <w:rsid w:val="0028455E"/>
    <w:rsid w:val="00284DD4"/>
    <w:rsid w:val="00285766"/>
    <w:rsid w:val="00286BDF"/>
    <w:rsid w:val="00290A86"/>
    <w:rsid w:val="002911EA"/>
    <w:rsid w:val="00291A4F"/>
    <w:rsid w:val="002926DD"/>
    <w:rsid w:val="00292C77"/>
    <w:rsid w:val="0029309D"/>
    <w:rsid w:val="002933A1"/>
    <w:rsid w:val="0029405A"/>
    <w:rsid w:val="00294A8F"/>
    <w:rsid w:val="00294EBA"/>
    <w:rsid w:val="002952CE"/>
    <w:rsid w:val="00295E08"/>
    <w:rsid w:val="00296B34"/>
    <w:rsid w:val="00297E94"/>
    <w:rsid w:val="002A0480"/>
    <w:rsid w:val="002A126A"/>
    <w:rsid w:val="002A1368"/>
    <w:rsid w:val="002A2721"/>
    <w:rsid w:val="002A273D"/>
    <w:rsid w:val="002A2F96"/>
    <w:rsid w:val="002A46C7"/>
    <w:rsid w:val="002A5273"/>
    <w:rsid w:val="002A5A92"/>
    <w:rsid w:val="002A63A5"/>
    <w:rsid w:val="002A685E"/>
    <w:rsid w:val="002A6E5A"/>
    <w:rsid w:val="002B0395"/>
    <w:rsid w:val="002B09B6"/>
    <w:rsid w:val="002B0ED8"/>
    <w:rsid w:val="002B152D"/>
    <w:rsid w:val="002B1962"/>
    <w:rsid w:val="002B2973"/>
    <w:rsid w:val="002B3DEE"/>
    <w:rsid w:val="002B4100"/>
    <w:rsid w:val="002B47B2"/>
    <w:rsid w:val="002B5711"/>
    <w:rsid w:val="002B6A06"/>
    <w:rsid w:val="002B71B9"/>
    <w:rsid w:val="002C078C"/>
    <w:rsid w:val="002C0A83"/>
    <w:rsid w:val="002C0CDF"/>
    <w:rsid w:val="002C0E8D"/>
    <w:rsid w:val="002C1E41"/>
    <w:rsid w:val="002C3861"/>
    <w:rsid w:val="002C3A76"/>
    <w:rsid w:val="002C3C07"/>
    <w:rsid w:val="002C4CB0"/>
    <w:rsid w:val="002C4E88"/>
    <w:rsid w:val="002C5068"/>
    <w:rsid w:val="002C5C06"/>
    <w:rsid w:val="002C619D"/>
    <w:rsid w:val="002C6D2B"/>
    <w:rsid w:val="002C70FE"/>
    <w:rsid w:val="002C7653"/>
    <w:rsid w:val="002D29F0"/>
    <w:rsid w:val="002D3575"/>
    <w:rsid w:val="002D3E58"/>
    <w:rsid w:val="002D4359"/>
    <w:rsid w:val="002D592D"/>
    <w:rsid w:val="002D5B18"/>
    <w:rsid w:val="002D5F11"/>
    <w:rsid w:val="002D6F0C"/>
    <w:rsid w:val="002D7C79"/>
    <w:rsid w:val="002E0E1D"/>
    <w:rsid w:val="002E1BD4"/>
    <w:rsid w:val="002E1F14"/>
    <w:rsid w:val="002E2530"/>
    <w:rsid w:val="002E3B8A"/>
    <w:rsid w:val="002E3FB9"/>
    <w:rsid w:val="002E48D2"/>
    <w:rsid w:val="002E52B9"/>
    <w:rsid w:val="002E718D"/>
    <w:rsid w:val="002F27F8"/>
    <w:rsid w:val="002F289A"/>
    <w:rsid w:val="002F2EC7"/>
    <w:rsid w:val="002F56C2"/>
    <w:rsid w:val="0030241C"/>
    <w:rsid w:val="003028E8"/>
    <w:rsid w:val="00302FE7"/>
    <w:rsid w:val="00304B99"/>
    <w:rsid w:val="00304BC5"/>
    <w:rsid w:val="003056F9"/>
    <w:rsid w:val="003064A7"/>
    <w:rsid w:val="00306B46"/>
    <w:rsid w:val="003078F8"/>
    <w:rsid w:val="003104DC"/>
    <w:rsid w:val="00310F9C"/>
    <w:rsid w:val="00311813"/>
    <w:rsid w:val="00311BDC"/>
    <w:rsid w:val="0031209F"/>
    <w:rsid w:val="00312167"/>
    <w:rsid w:val="00312B4F"/>
    <w:rsid w:val="003131BA"/>
    <w:rsid w:val="00313A8D"/>
    <w:rsid w:val="00313ABD"/>
    <w:rsid w:val="00315065"/>
    <w:rsid w:val="00315647"/>
    <w:rsid w:val="003156AF"/>
    <w:rsid w:val="00316944"/>
    <w:rsid w:val="00317273"/>
    <w:rsid w:val="00317572"/>
    <w:rsid w:val="00320D0C"/>
    <w:rsid w:val="00320D34"/>
    <w:rsid w:val="00321084"/>
    <w:rsid w:val="00321090"/>
    <w:rsid w:val="0032163A"/>
    <w:rsid w:val="003217FF"/>
    <w:rsid w:val="00321A3E"/>
    <w:rsid w:val="00321B51"/>
    <w:rsid w:val="00321BFD"/>
    <w:rsid w:val="003220E4"/>
    <w:rsid w:val="00322C7E"/>
    <w:rsid w:val="00323DD8"/>
    <w:rsid w:val="00324DAF"/>
    <w:rsid w:val="0032553C"/>
    <w:rsid w:val="00325927"/>
    <w:rsid w:val="00325C20"/>
    <w:rsid w:val="00325F41"/>
    <w:rsid w:val="00327346"/>
    <w:rsid w:val="003275B6"/>
    <w:rsid w:val="00331052"/>
    <w:rsid w:val="00331DDE"/>
    <w:rsid w:val="00333042"/>
    <w:rsid w:val="003344D8"/>
    <w:rsid w:val="003353C6"/>
    <w:rsid w:val="0033541B"/>
    <w:rsid w:val="003358E6"/>
    <w:rsid w:val="00335BB9"/>
    <w:rsid w:val="00335C67"/>
    <w:rsid w:val="00337445"/>
    <w:rsid w:val="00337AB7"/>
    <w:rsid w:val="003417BC"/>
    <w:rsid w:val="00341ACE"/>
    <w:rsid w:val="00341D78"/>
    <w:rsid w:val="00341D80"/>
    <w:rsid w:val="003421BC"/>
    <w:rsid w:val="00343478"/>
    <w:rsid w:val="00344522"/>
    <w:rsid w:val="00344F89"/>
    <w:rsid w:val="00345A10"/>
    <w:rsid w:val="00345AE0"/>
    <w:rsid w:val="00346A96"/>
    <w:rsid w:val="00347C9A"/>
    <w:rsid w:val="003513C6"/>
    <w:rsid w:val="00351C5E"/>
    <w:rsid w:val="00352F42"/>
    <w:rsid w:val="00353A67"/>
    <w:rsid w:val="00354587"/>
    <w:rsid w:val="00354CD2"/>
    <w:rsid w:val="00356253"/>
    <w:rsid w:val="00356C50"/>
    <w:rsid w:val="0035718A"/>
    <w:rsid w:val="00360FA7"/>
    <w:rsid w:val="003610BC"/>
    <w:rsid w:val="00364A6C"/>
    <w:rsid w:val="0036547A"/>
    <w:rsid w:val="0036634D"/>
    <w:rsid w:val="0036708F"/>
    <w:rsid w:val="003670FF"/>
    <w:rsid w:val="00367370"/>
    <w:rsid w:val="00367CF4"/>
    <w:rsid w:val="0037156D"/>
    <w:rsid w:val="00371B31"/>
    <w:rsid w:val="00372A84"/>
    <w:rsid w:val="003733CD"/>
    <w:rsid w:val="0037399E"/>
    <w:rsid w:val="00375516"/>
    <w:rsid w:val="0037645B"/>
    <w:rsid w:val="003767FF"/>
    <w:rsid w:val="00377E77"/>
    <w:rsid w:val="00380097"/>
    <w:rsid w:val="00380686"/>
    <w:rsid w:val="00383155"/>
    <w:rsid w:val="0038332B"/>
    <w:rsid w:val="00383DAA"/>
    <w:rsid w:val="00383EE2"/>
    <w:rsid w:val="00384779"/>
    <w:rsid w:val="00384D70"/>
    <w:rsid w:val="00385B98"/>
    <w:rsid w:val="00385BEB"/>
    <w:rsid w:val="00386BAD"/>
    <w:rsid w:val="00387936"/>
    <w:rsid w:val="00390225"/>
    <w:rsid w:val="00390D69"/>
    <w:rsid w:val="00390E40"/>
    <w:rsid w:val="00391724"/>
    <w:rsid w:val="003918FF"/>
    <w:rsid w:val="00391E2A"/>
    <w:rsid w:val="00393C50"/>
    <w:rsid w:val="003944BD"/>
    <w:rsid w:val="00395080"/>
    <w:rsid w:val="003950A1"/>
    <w:rsid w:val="0039632C"/>
    <w:rsid w:val="003971CB"/>
    <w:rsid w:val="003A00C8"/>
    <w:rsid w:val="003A0E9D"/>
    <w:rsid w:val="003A1346"/>
    <w:rsid w:val="003A13FD"/>
    <w:rsid w:val="003A145F"/>
    <w:rsid w:val="003A16A1"/>
    <w:rsid w:val="003A1817"/>
    <w:rsid w:val="003A1D52"/>
    <w:rsid w:val="003A29AF"/>
    <w:rsid w:val="003A2F23"/>
    <w:rsid w:val="003A2F9C"/>
    <w:rsid w:val="003A38BA"/>
    <w:rsid w:val="003A61E3"/>
    <w:rsid w:val="003A7B28"/>
    <w:rsid w:val="003B1AB6"/>
    <w:rsid w:val="003B2F94"/>
    <w:rsid w:val="003B33D9"/>
    <w:rsid w:val="003B48AF"/>
    <w:rsid w:val="003B5669"/>
    <w:rsid w:val="003B6344"/>
    <w:rsid w:val="003B70BE"/>
    <w:rsid w:val="003B744E"/>
    <w:rsid w:val="003C0190"/>
    <w:rsid w:val="003C08FA"/>
    <w:rsid w:val="003C0960"/>
    <w:rsid w:val="003C1D0A"/>
    <w:rsid w:val="003C24D4"/>
    <w:rsid w:val="003C39DC"/>
    <w:rsid w:val="003C3BF4"/>
    <w:rsid w:val="003C41FB"/>
    <w:rsid w:val="003C42CB"/>
    <w:rsid w:val="003C46CB"/>
    <w:rsid w:val="003C646D"/>
    <w:rsid w:val="003C66BF"/>
    <w:rsid w:val="003C6BCE"/>
    <w:rsid w:val="003C6D1B"/>
    <w:rsid w:val="003D0067"/>
    <w:rsid w:val="003D13C7"/>
    <w:rsid w:val="003D16D5"/>
    <w:rsid w:val="003D16E2"/>
    <w:rsid w:val="003D2410"/>
    <w:rsid w:val="003D243C"/>
    <w:rsid w:val="003D42EC"/>
    <w:rsid w:val="003D4471"/>
    <w:rsid w:val="003D4E00"/>
    <w:rsid w:val="003D51B5"/>
    <w:rsid w:val="003D51B6"/>
    <w:rsid w:val="003D598D"/>
    <w:rsid w:val="003D5AC3"/>
    <w:rsid w:val="003D5D63"/>
    <w:rsid w:val="003D6147"/>
    <w:rsid w:val="003D6B93"/>
    <w:rsid w:val="003D6C12"/>
    <w:rsid w:val="003D7310"/>
    <w:rsid w:val="003D7B6A"/>
    <w:rsid w:val="003E1606"/>
    <w:rsid w:val="003E175B"/>
    <w:rsid w:val="003E1A3D"/>
    <w:rsid w:val="003E2108"/>
    <w:rsid w:val="003E2148"/>
    <w:rsid w:val="003E243C"/>
    <w:rsid w:val="003E2887"/>
    <w:rsid w:val="003E2D8A"/>
    <w:rsid w:val="003E3092"/>
    <w:rsid w:val="003E30AB"/>
    <w:rsid w:val="003E3521"/>
    <w:rsid w:val="003E353E"/>
    <w:rsid w:val="003E363F"/>
    <w:rsid w:val="003E3932"/>
    <w:rsid w:val="003E403A"/>
    <w:rsid w:val="003E4B86"/>
    <w:rsid w:val="003E5794"/>
    <w:rsid w:val="003E5B52"/>
    <w:rsid w:val="003E6079"/>
    <w:rsid w:val="003E759F"/>
    <w:rsid w:val="003E7ACA"/>
    <w:rsid w:val="003E7C5B"/>
    <w:rsid w:val="003F0144"/>
    <w:rsid w:val="003F1E5F"/>
    <w:rsid w:val="003F2C2E"/>
    <w:rsid w:val="003F2C7F"/>
    <w:rsid w:val="003F42F5"/>
    <w:rsid w:val="003F59BD"/>
    <w:rsid w:val="003F62EC"/>
    <w:rsid w:val="003F7477"/>
    <w:rsid w:val="0040046C"/>
    <w:rsid w:val="00400753"/>
    <w:rsid w:val="0040125A"/>
    <w:rsid w:val="00401E9B"/>
    <w:rsid w:val="00402FEC"/>
    <w:rsid w:val="004059DD"/>
    <w:rsid w:val="00405A52"/>
    <w:rsid w:val="0040623E"/>
    <w:rsid w:val="004062A4"/>
    <w:rsid w:val="00407443"/>
    <w:rsid w:val="004102BF"/>
    <w:rsid w:val="00411D9F"/>
    <w:rsid w:val="004123F1"/>
    <w:rsid w:val="004133EF"/>
    <w:rsid w:val="00414EAA"/>
    <w:rsid w:val="00414FB4"/>
    <w:rsid w:val="004152DF"/>
    <w:rsid w:val="00417DAD"/>
    <w:rsid w:val="004205FE"/>
    <w:rsid w:val="004208BB"/>
    <w:rsid w:val="0042099D"/>
    <w:rsid w:val="00421593"/>
    <w:rsid w:val="00421642"/>
    <w:rsid w:val="00421855"/>
    <w:rsid w:val="00421C16"/>
    <w:rsid w:val="004220FE"/>
    <w:rsid w:val="004226E3"/>
    <w:rsid w:val="004238CC"/>
    <w:rsid w:val="004240FB"/>
    <w:rsid w:val="00424DEE"/>
    <w:rsid w:val="0042630F"/>
    <w:rsid w:val="00426705"/>
    <w:rsid w:val="0042685B"/>
    <w:rsid w:val="00426F75"/>
    <w:rsid w:val="004307EA"/>
    <w:rsid w:val="00431C30"/>
    <w:rsid w:val="00433086"/>
    <w:rsid w:val="00433C38"/>
    <w:rsid w:val="00433DD9"/>
    <w:rsid w:val="00434570"/>
    <w:rsid w:val="0043474B"/>
    <w:rsid w:val="00434B12"/>
    <w:rsid w:val="00434E40"/>
    <w:rsid w:val="00435507"/>
    <w:rsid w:val="00435E87"/>
    <w:rsid w:val="0043618A"/>
    <w:rsid w:val="00436EFC"/>
    <w:rsid w:val="004405BD"/>
    <w:rsid w:val="00441254"/>
    <w:rsid w:val="00441651"/>
    <w:rsid w:val="0044238F"/>
    <w:rsid w:val="00442548"/>
    <w:rsid w:val="00444D6F"/>
    <w:rsid w:val="00444F91"/>
    <w:rsid w:val="004451D3"/>
    <w:rsid w:val="0044542B"/>
    <w:rsid w:val="00445B42"/>
    <w:rsid w:val="00445BBE"/>
    <w:rsid w:val="00445F9E"/>
    <w:rsid w:val="00447815"/>
    <w:rsid w:val="00450004"/>
    <w:rsid w:val="0045020B"/>
    <w:rsid w:val="004505A6"/>
    <w:rsid w:val="0045091E"/>
    <w:rsid w:val="00450FBD"/>
    <w:rsid w:val="0045151D"/>
    <w:rsid w:val="00451B7B"/>
    <w:rsid w:val="00452E74"/>
    <w:rsid w:val="0045351B"/>
    <w:rsid w:val="00453540"/>
    <w:rsid w:val="00453C2D"/>
    <w:rsid w:val="00455096"/>
    <w:rsid w:val="004551A0"/>
    <w:rsid w:val="0045556D"/>
    <w:rsid w:val="00455EAC"/>
    <w:rsid w:val="00456DEC"/>
    <w:rsid w:val="004574DD"/>
    <w:rsid w:val="004575AC"/>
    <w:rsid w:val="00460C3A"/>
    <w:rsid w:val="00462A59"/>
    <w:rsid w:val="004644F9"/>
    <w:rsid w:val="004645DE"/>
    <w:rsid w:val="00466AD3"/>
    <w:rsid w:val="0046705F"/>
    <w:rsid w:val="004672A9"/>
    <w:rsid w:val="004673AC"/>
    <w:rsid w:val="00467B55"/>
    <w:rsid w:val="00470471"/>
    <w:rsid w:val="00470A3F"/>
    <w:rsid w:val="00472827"/>
    <w:rsid w:val="0047399E"/>
    <w:rsid w:val="00474102"/>
    <w:rsid w:val="00474CE0"/>
    <w:rsid w:val="0047507E"/>
    <w:rsid w:val="00475AFE"/>
    <w:rsid w:val="0047657F"/>
    <w:rsid w:val="00476E73"/>
    <w:rsid w:val="00477CF0"/>
    <w:rsid w:val="00481E67"/>
    <w:rsid w:val="0048569D"/>
    <w:rsid w:val="00485B09"/>
    <w:rsid w:val="004864EF"/>
    <w:rsid w:val="0048681B"/>
    <w:rsid w:val="00486A36"/>
    <w:rsid w:val="004901C6"/>
    <w:rsid w:val="004903AC"/>
    <w:rsid w:val="0049125A"/>
    <w:rsid w:val="00491379"/>
    <w:rsid w:val="00492D0C"/>
    <w:rsid w:val="00492DC6"/>
    <w:rsid w:val="00492FD5"/>
    <w:rsid w:val="0049464D"/>
    <w:rsid w:val="0049497A"/>
    <w:rsid w:val="0049623C"/>
    <w:rsid w:val="004969D2"/>
    <w:rsid w:val="00496B05"/>
    <w:rsid w:val="004971BB"/>
    <w:rsid w:val="004973BA"/>
    <w:rsid w:val="00497702"/>
    <w:rsid w:val="004A0065"/>
    <w:rsid w:val="004A087C"/>
    <w:rsid w:val="004A0E34"/>
    <w:rsid w:val="004A1382"/>
    <w:rsid w:val="004A1C62"/>
    <w:rsid w:val="004A20EB"/>
    <w:rsid w:val="004A2829"/>
    <w:rsid w:val="004A2E82"/>
    <w:rsid w:val="004A3868"/>
    <w:rsid w:val="004A4F1C"/>
    <w:rsid w:val="004A525E"/>
    <w:rsid w:val="004A5CEC"/>
    <w:rsid w:val="004A64D3"/>
    <w:rsid w:val="004B03B7"/>
    <w:rsid w:val="004B055C"/>
    <w:rsid w:val="004B10DF"/>
    <w:rsid w:val="004B2A5A"/>
    <w:rsid w:val="004B2BD7"/>
    <w:rsid w:val="004B34DE"/>
    <w:rsid w:val="004B35E3"/>
    <w:rsid w:val="004B4653"/>
    <w:rsid w:val="004B4A96"/>
    <w:rsid w:val="004B527C"/>
    <w:rsid w:val="004B5507"/>
    <w:rsid w:val="004B565C"/>
    <w:rsid w:val="004B5C6B"/>
    <w:rsid w:val="004B71D4"/>
    <w:rsid w:val="004C0FA8"/>
    <w:rsid w:val="004C10EE"/>
    <w:rsid w:val="004C1305"/>
    <w:rsid w:val="004C1325"/>
    <w:rsid w:val="004C13F2"/>
    <w:rsid w:val="004C1507"/>
    <w:rsid w:val="004C185F"/>
    <w:rsid w:val="004C1863"/>
    <w:rsid w:val="004C1F79"/>
    <w:rsid w:val="004C36D6"/>
    <w:rsid w:val="004C3C6C"/>
    <w:rsid w:val="004C3D1E"/>
    <w:rsid w:val="004C480F"/>
    <w:rsid w:val="004C5158"/>
    <w:rsid w:val="004C6358"/>
    <w:rsid w:val="004C6680"/>
    <w:rsid w:val="004C6D21"/>
    <w:rsid w:val="004C6FC0"/>
    <w:rsid w:val="004D034B"/>
    <w:rsid w:val="004D2521"/>
    <w:rsid w:val="004D3DF8"/>
    <w:rsid w:val="004D517D"/>
    <w:rsid w:val="004D5447"/>
    <w:rsid w:val="004D55DF"/>
    <w:rsid w:val="004D6689"/>
    <w:rsid w:val="004D6E6F"/>
    <w:rsid w:val="004D7293"/>
    <w:rsid w:val="004D7B82"/>
    <w:rsid w:val="004E01AE"/>
    <w:rsid w:val="004E2098"/>
    <w:rsid w:val="004E20F6"/>
    <w:rsid w:val="004E214B"/>
    <w:rsid w:val="004E37E5"/>
    <w:rsid w:val="004E4072"/>
    <w:rsid w:val="004E4242"/>
    <w:rsid w:val="004E4380"/>
    <w:rsid w:val="004E4941"/>
    <w:rsid w:val="004E57F7"/>
    <w:rsid w:val="004E5D6F"/>
    <w:rsid w:val="004E61DE"/>
    <w:rsid w:val="004E7100"/>
    <w:rsid w:val="004E79E8"/>
    <w:rsid w:val="004E7E81"/>
    <w:rsid w:val="004F03ED"/>
    <w:rsid w:val="004F1047"/>
    <w:rsid w:val="004F1081"/>
    <w:rsid w:val="004F1E50"/>
    <w:rsid w:val="004F29FB"/>
    <w:rsid w:val="004F362B"/>
    <w:rsid w:val="004F4AD9"/>
    <w:rsid w:val="004F4E1A"/>
    <w:rsid w:val="004F4E66"/>
    <w:rsid w:val="004F4E90"/>
    <w:rsid w:val="004F4F66"/>
    <w:rsid w:val="004F50A1"/>
    <w:rsid w:val="004F587B"/>
    <w:rsid w:val="004F7395"/>
    <w:rsid w:val="004F770A"/>
    <w:rsid w:val="005013DA"/>
    <w:rsid w:val="00501A76"/>
    <w:rsid w:val="00501D6A"/>
    <w:rsid w:val="00502E46"/>
    <w:rsid w:val="00502FBB"/>
    <w:rsid w:val="00504B10"/>
    <w:rsid w:val="00504B69"/>
    <w:rsid w:val="00505709"/>
    <w:rsid w:val="005076DA"/>
    <w:rsid w:val="005103F3"/>
    <w:rsid w:val="00510F7D"/>
    <w:rsid w:val="005135B6"/>
    <w:rsid w:val="00514969"/>
    <w:rsid w:val="00514B6A"/>
    <w:rsid w:val="005154AC"/>
    <w:rsid w:val="00515656"/>
    <w:rsid w:val="00515E87"/>
    <w:rsid w:val="00516105"/>
    <w:rsid w:val="00516876"/>
    <w:rsid w:val="00516E47"/>
    <w:rsid w:val="00517DFB"/>
    <w:rsid w:val="00521CB9"/>
    <w:rsid w:val="00522597"/>
    <w:rsid w:val="00523F73"/>
    <w:rsid w:val="0052405D"/>
    <w:rsid w:val="005251BB"/>
    <w:rsid w:val="00525DA6"/>
    <w:rsid w:val="0052673C"/>
    <w:rsid w:val="00526A39"/>
    <w:rsid w:val="00526D33"/>
    <w:rsid w:val="00526EE2"/>
    <w:rsid w:val="00527AFF"/>
    <w:rsid w:val="005315C4"/>
    <w:rsid w:val="00532178"/>
    <w:rsid w:val="00532DD0"/>
    <w:rsid w:val="00532E28"/>
    <w:rsid w:val="005341F3"/>
    <w:rsid w:val="00534665"/>
    <w:rsid w:val="00534BC9"/>
    <w:rsid w:val="00535A59"/>
    <w:rsid w:val="00536D87"/>
    <w:rsid w:val="00537216"/>
    <w:rsid w:val="0053730B"/>
    <w:rsid w:val="00540040"/>
    <w:rsid w:val="00540557"/>
    <w:rsid w:val="00540558"/>
    <w:rsid w:val="005410C9"/>
    <w:rsid w:val="0054165F"/>
    <w:rsid w:val="00542BD9"/>
    <w:rsid w:val="00542FE6"/>
    <w:rsid w:val="0054362D"/>
    <w:rsid w:val="00544002"/>
    <w:rsid w:val="0054496C"/>
    <w:rsid w:val="005457DC"/>
    <w:rsid w:val="00545CF5"/>
    <w:rsid w:val="00546376"/>
    <w:rsid w:val="0054781E"/>
    <w:rsid w:val="00550C3C"/>
    <w:rsid w:val="00552481"/>
    <w:rsid w:val="00553B30"/>
    <w:rsid w:val="00554A7B"/>
    <w:rsid w:val="00554C1E"/>
    <w:rsid w:val="00554ECF"/>
    <w:rsid w:val="0055518D"/>
    <w:rsid w:val="00556CC7"/>
    <w:rsid w:val="00556D28"/>
    <w:rsid w:val="00556D88"/>
    <w:rsid w:val="005575F0"/>
    <w:rsid w:val="00557AAD"/>
    <w:rsid w:val="005614B4"/>
    <w:rsid w:val="00561CD6"/>
    <w:rsid w:val="00563A65"/>
    <w:rsid w:val="00563C4E"/>
    <w:rsid w:val="00564619"/>
    <w:rsid w:val="00567D88"/>
    <w:rsid w:val="00570746"/>
    <w:rsid w:val="00571325"/>
    <w:rsid w:val="0057483E"/>
    <w:rsid w:val="005749CE"/>
    <w:rsid w:val="005750BC"/>
    <w:rsid w:val="0057608B"/>
    <w:rsid w:val="0057699A"/>
    <w:rsid w:val="00576F34"/>
    <w:rsid w:val="005777F8"/>
    <w:rsid w:val="00577CEC"/>
    <w:rsid w:val="00580859"/>
    <w:rsid w:val="00580C5B"/>
    <w:rsid w:val="00581797"/>
    <w:rsid w:val="00582A81"/>
    <w:rsid w:val="00585506"/>
    <w:rsid w:val="00586489"/>
    <w:rsid w:val="0058658B"/>
    <w:rsid w:val="005903D4"/>
    <w:rsid w:val="00590465"/>
    <w:rsid w:val="0059080A"/>
    <w:rsid w:val="00591E92"/>
    <w:rsid w:val="005920F1"/>
    <w:rsid w:val="0059306C"/>
    <w:rsid w:val="0059349C"/>
    <w:rsid w:val="00593CF1"/>
    <w:rsid w:val="005958D3"/>
    <w:rsid w:val="00595E85"/>
    <w:rsid w:val="005968BB"/>
    <w:rsid w:val="00596FF7"/>
    <w:rsid w:val="005970DD"/>
    <w:rsid w:val="005A0BDA"/>
    <w:rsid w:val="005A1E4F"/>
    <w:rsid w:val="005A1E63"/>
    <w:rsid w:val="005A239B"/>
    <w:rsid w:val="005A39C5"/>
    <w:rsid w:val="005A424E"/>
    <w:rsid w:val="005A42DF"/>
    <w:rsid w:val="005A49E4"/>
    <w:rsid w:val="005A5CF4"/>
    <w:rsid w:val="005A5E6F"/>
    <w:rsid w:val="005A5FAC"/>
    <w:rsid w:val="005A62D6"/>
    <w:rsid w:val="005A659C"/>
    <w:rsid w:val="005A6782"/>
    <w:rsid w:val="005A6A2E"/>
    <w:rsid w:val="005A6D98"/>
    <w:rsid w:val="005A6E74"/>
    <w:rsid w:val="005A71C5"/>
    <w:rsid w:val="005A7649"/>
    <w:rsid w:val="005A7DA8"/>
    <w:rsid w:val="005B0125"/>
    <w:rsid w:val="005B04E1"/>
    <w:rsid w:val="005B08B9"/>
    <w:rsid w:val="005B140F"/>
    <w:rsid w:val="005B17A0"/>
    <w:rsid w:val="005B185C"/>
    <w:rsid w:val="005B2965"/>
    <w:rsid w:val="005B361C"/>
    <w:rsid w:val="005B3CB9"/>
    <w:rsid w:val="005B3D4E"/>
    <w:rsid w:val="005B4150"/>
    <w:rsid w:val="005B5A6E"/>
    <w:rsid w:val="005B60AE"/>
    <w:rsid w:val="005B66AC"/>
    <w:rsid w:val="005B6E6B"/>
    <w:rsid w:val="005B79F5"/>
    <w:rsid w:val="005B7C8B"/>
    <w:rsid w:val="005C2538"/>
    <w:rsid w:val="005C2C20"/>
    <w:rsid w:val="005C3AB9"/>
    <w:rsid w:val="005C4431"/>
    <w:rsid w:val="005C4EE5"/>
    <w:rsid w:val="005C6056"/>
    <w:rsid w:val="005C61E6"/>
    <w:rsid w:val="005C7A48"/>
    <w:rsid w:val="005D0216"/>
    <w:rsid w:val="005D0843"/>
    <w:rsid w:val="005D0AD8"/>
    <w:rsid w:val="005D0ADF"/>
    <w:rsid w:val="005D0C74"/>
    <w:rsid w:val="005D0ED7"/>
    <w:rsid w:val="005D1640"/>
    <w:rsid w:val="005D254D"/>
    <w:rsid w:val="005D291D"/>
    <w:rsid w:val="005D2C38"/>
    <w:rsid w:val="005D347C"/>
    <w:rsid w:val="005D38B6"/>
    <w:rsid w:val="005D3DE4"/>
    <w:rsid w:val="005D4B53"/>
    <w:rsid w:val="005D54FD"/>
    <w:rsid w:val="005D5816"/>
    <w:rsid w:val="005D7829"/>
    <w:rsid w:val="005E112E"/>
    <w:rsid w:val="005E1700"/>
    <w:rsid w:val="005E2D2E"/>
    <w:rsid w:val="005E3078"/>
    <w:rsid w:val="005E432B"/>
    <w:rsid w:val="005E6174"/>
    <w:rsid w:val="005F2527"/>
    <w:rsid w:val="005F3175"/>
    <w:rsid w:val="005F362E"/>
    <w:rsid w:val="005F41D2"/>
    <w:rsid w:val="005F4C6D"/>
    <w:rsid w:val="005F58EF"/>
    <w:rsid w:val="005F6072"/>
    <w:rsid w:val="005F667E"/>
    <w:rsid w:val="005F702F"/>
    <w:rsid w:val="005F76F9"/>
    <w:rsid w:val="0060086F"/>
    <w:rsid w:val="00600A10"/>
    <w:rsid w:val="006041D1"/>
    <w:rsid w:val="00604EDE"/>
    <w:rsid w:val="006059A9"/>
    <w:rsid w:val="00605F31"/>
    <w:rsid w:val="00605F77"/>
    <w:rsid w:val="00607561"/>
    <w:rsid w:val="0061230F"/>
    <w:rsid w:val="006129EB"/>
    <w:rsid w:val="0061350A"/>
    <w:rsid w:val="00613B64"/>
    <w:rsid w:val="0061583D"/>
    <w:rsid w:val="006163D2"/>
    <w:rsid w:val="00620B48"/>
    <w:rsid w:val="00620B4F"/>
    <w:rsid w:val="00620DCC"/>
    <w:rsid w:val="00623633"/>
    <w:rsid w:val="006237AA"/>
    <w:rsid w:val="00623EB6"/>
    <w:rsid w:val="00624933"/>
    <w:rsid w:val="00626372"/>
    <w:rsid w:val="0062698A"/>
    <w:rsid w:val="00626FE6"/>
    <w:rsid w:val="00627933"/>
    <w:rsid w:val="00631474"/>
    <w:rsid w:val="0063191F"/>
    <w:rsid w:val="00631C39"/>
    <w:rsid w:val="00632A20"/>
    <w:rsid w:val="006335E0"/>
    <w:rsid w:val="006351FB"/>
    <w:rsid w:val="006366C8"/>
    <w:rsid w:val="00637542"/>
    <w:rsid w:val="0063777A"/>
    <w:rsid w:val="0064050C"/>
    <w:rsid w:val="006410B4"/>
    <w:rsid w:val="00642201"/>
    <w:rsid w:val="006429C7"/>
    <w:rsid w:val="00643E95"/>
    <w:rsid w:val="00644229"/>
    <w:rsid w:val="006462CA"/>
    <w:rsid w:val="00646DC1"/>
    <w:rsid w:val="0064737D"/>
    <w:rsid w:val="006478B1"/>
    <w:rsid w:val="00650755"/>
    <w:rsid w:val="00650A38"/>
    <w:rsid w:val="0065218F"/>
    <w:rsid w:val="00653109"/>
    <w:rsid w:val="006540A0"/>
    <w:rsid w:val="0065474E"/>
    <w:rsid w:val="0065494E"/>
    <w:rsid w:val="00655A0F"/>
    <w:rsid w:val="0065673D"/>
    <w:rsid w:val="00656E0E"/>
    <w:rsid w:val="006578BF"/>
    <w:rsid w:val="00660AE3"/>
    <w:rsid w:val="00662084"/>
    <w:rsid w:val="0066242B"/>
    <w:rsid w:val="006626E0"/>
    <w:rsid w:val="0066283D"/>
    <w:rsid w:val="00663735"/>
    <w:rsid w:val="00663A9F"/>
    <w:rsid w:val="006650B8"/>
    <w:rsid w:val="00665471"/>
    <w:rsid w:val="006654F9"/>
    <w:rsid w:val="00667119"/>
    <w:rsid w:val="00667712"/>
    <w:rsid w:val="00667F87"/>
    <w:rsid w:val="0067121C"/>
    <w:rsid w:val="00671280"/>
    <w:rsid w:val="00671418"/>
    <w:rsid w:val="00672509"/>
    <w:rsid w:val="006731C1"/>
    <w:rsid w:val="00674670"/>
    <w:rsid w:val="00674A1D"/>
    <w:rsid w:val="00674D40"/>
    <w:rsid w:val="00675010"/>
    <w:rsid w:val="006758CE"/>
    <w:rsid w:val="006819FE"/>
    <w:rsid w:val="00681FBA"/>
    <w:rsid w:val="006826D3"/>
    <w:rsid w:val="006826ED"/>
    <w:rsid w:val="00684077"/>
    <w:rsid w:val="00684900"/>
    <w:rsid w:val="00685384"/>
    <w:rsid w:val="00685B63"/>
    <w:rsid w:val="00686440"/>
    <w:rsid w:val="00686968"/>
    <w:rsid w:val="00686EDF"/>
    <w:rsid w:val="00687657"/>
    <w:rsid w:val="0069037D"/>
    <w:rsid w:val="00690FC2"/>
    <w:rsid w:val="006912E7"/>
    <w:rsid w:val="00692B73"/>
    <w:rsid w:val="00693F6D"/>
    <w:rsid w:val="00694BBA"/>
    <w:rsid w:val="006954BF"/>
    <w:rsid w:val="00695B38"/>
    <w:rsid w:val="006969B1"/>
    <w:rsid w:val="00696D82"/>
    <w:rsid w:val="00697480"/>
    <w:rsid w:val="006A0179"/>
    <w:rsid w:val="006A035B"/>
    <w:rsid w:val="006A2B3B"/>
    <w:rsid w:val="006A300F"/>
    <w:rsid w:val="006A499D"/>
    <w:rsid w:val="006A5F2C"/>
    <w:rsid w:val="006B014A"/>
    <w:rsid w:val="006B08BE"/>
    <w:rsid w:val="006B135A"/>
    <w:rsid w:val="006B16C4"/>
    <w:rsid w:val="006B202E"/>
    <w:rsid w:val="006B2A1E"/>
    <w:rsid w:val="006B32E8"/>
    <w:rsid w:val="006B4657"/>
    <w:rsid w:val="006B4A9C"/>
    <w:rsid w:val="006B5635"/>
    <w:rsid w:val="006B79E2"/>
    <w:rsid w:val="006C06F7"/>
    <w:rsid w:val="006C11B2"/>
    <w:rsid w:val="006C142D"/>
    <w:rsid w:val="006C1CAE"/>
    <w:rsid w:val="006C35C7"/>
    <w:rsid w:val="006C36AC"/>
    <w:rsid w:val="006C3936"/>
    <w:rsid w:val="006C5122"/>
    <w:rsid w:val="006C5448"/>
    <w:rsid w:val="006C5C5E"/>
    <w:rsid w:val="006C647B"/>
    <w:rsid w:val="006D0552"/>
    <w:rsid w:val="006D0935"/>
    <w:rsid w:val="006D0D0F"/>
    <w:rsid w:val="006D24BF"/>
    <w:rsid w:val="006D3A61"/>
    <w:rsid w:val="006D3DC6"/>
    <w:rsid w:val="006D54A0"/>
    <w:rsid w:val="006D615D"/>
    <w:rsid w:val="006D7192"/>
    <w:rsid w:val="006D7DC6"/>
    <w:rsid w:val="006E00B2"/>
    <w:rsid w:val="006E0272"/>
    <w:rsid w:val="006E196D"/>
    <w:rsid w:val="006E2140"/>
    <w:rsid w:val="006E240C"/>
    <w:rsid w:val="006E2842"/>
    <w:rsid w:val="006E2C73"/>
    <w:rsid w:val="006E2E12"/>
    <w:rsid w:val="006E3BFF"/>
    <w:rsid w:val="006E3C19"/>
    <w:rsid w:val="006E3DAC"/>
    <w:rsid w:val="006E40C7"/>
    <w:rsid w:val="006E41F7"/>
    <w:rsid w:val="006E4AD3"/>
    <w:rsid w:val="006E54EE"/>
    <w:rsid w:val="006E59B4"/>
    <w:rsid w:val="006E5CF6"/>
    <w:rsid w:val="006E68ED"/>
    <w:rsid w:val="006E6ED0"/>
    <w:rsid w:val="006E7188"/>
    <w:rsid w:val="006E72F0"/>
    <w:rsid w:val="006E7DFD"/>
    <w:rsid w:val="006F0AB5"/>
    <w:rsid w:val="006F0F76"/>
    <w:rsid w:val="006F10AF"/>
    <w:rsid w:val="006F4BF4"/>
    <w:rsid w:val="006F4C8F"/>
    <w:rsid w:val="006F6277"/>
    <w:rsid w:val="006F73BE"/>
    <w:rsid w:val="0070021C"/>
    <w:rsid w:val="00701126"/>
    <w:rsid w:val="00701205"/>
    <w:rsid w:val="0070127F"/>
    <w:rsid w:val="00701F74"/>
    <w:rsid w:val="00702060"/>
    <w:rsid w:val="00702320"/>
    <w:rsid w:val="00702558"/>
    <w:rsid w:val="0070293E"/>
    <w:rsid w:val="00702D9D"/>
    <w:rsid w:val="007057CB"/>
    <w:rsid w:val="00705E91"/>
    <w:rsid w:val="007066C1"/>
    <w:rsid w:val="00706B07"/>
    <w:rsid w:val="007074BE"/>
    <w:rsid w:val="00707E0A"/>
    <w:rsid w:val="00710560"/>
    <w:rsid w:val="00711A4C"/>
    <w:rsid w:val="00711B50"/>
    <w:rsid w:val="00711B5D"/>
    <w:rsid w:val="00712648"/>
    <w:rsid w:val="00714713"/>
    <w:rsid w:val="0071540B"/>
    <w:rsid w:val="00716548"/>
    <w:rsid w:val="00716D00"/>
    <w:rsid w:val="0072011A"/>
    <w:rsid w:val="00720E64"/>
    <w:rsid w:val="007218EA"/>
    <w:rsid w:val="007219E1"/>
    <w:rsid w:val="0072282C"/>
    <w:rsid w:val="00723D38"/>
    <w:rsid w:val="00724100"/>
    <w:rsid w:val="00724EA8"/>
    <w:rsid w:val="0072631F"/>
    <w:rsid w:val="00727099"/>
    <w:rsid w:val="00727F05"/>
    <w:rsid w:val="007312F1"/>
    <w:rsid w:val="007314EA"/>
    <w:rsid w:val="007319E3"/>
    <w:rsid w:val="00731AB8"/>
    <w:rsid w:val="007334C4"/>
    <w:rsid w:val="00734468"/>
    <w:rsid w:val="00734F20"/>
    <w:rsid w:val="007403A2"/>
    <w:rsid w:val="00741208"/>
    <w:rsid w:val="00741F88"/>
    <w:rsid w:val="0074310F"/>
    <w:rsid w:val="00743B99"/>
    <w:rsid w:val="00745051"/>
    <w:rsid w:val="00746FD1"/>
    <w:rsid w:val="00750385"/>
    <w:rsid w:val="007506B9"/>
    <w:rsid w:val="00750E4F"/>
    <w:rsid w:val="00752472"/>
    <w:rsid w:val="00754BEC"/>
    <w:rsid w:val="00754EF5"/>
    <w:rsid w:val="0075641F"/>
    <w:rsid w:val="007574D1"/>
    <w:rsid w:val="00760D76"/>
    <w:rsid w:val="007625E7"/>
    <w:rsid w:val="00762F90"/>
    <w:rsid w:val="00763432"/>
    <w:rsid w:val="0076397D"/>
    <w:rsid w:val="00764E5B"/>
    <w:rsid w:val="00765EED"/>
    <w:rsid w:val="00770BC3"/>
    <w:rsid w:val="00770FFE"/>
    <w:rsid w:val="00772999"/>
    <w:rsid w:val="00772CFC"/>
    <w:rsid w:val="00773CDD"/>
    <w:rsid w:val="00774D91"/>
    <w:rsid w:val="007769A1"/>
    <w:rsid w:val="0077797C"/>
    <w:rsid w:val="00780BBF"/>
    <w:rsid w:val="0078168D"/>
    <w:rsid w:val="0078188F"/>
    <w:rsid w:val="0078218E"/>
    <w:rsid w:val="00782CF0"/>
    <w:rsid w:val="0078326F"/>
    <w:rsid w:val="00783311"/>
    <w:rsid w:val="007846BC"/>
    <w:rsid w:val="007848E0"/>
    <w:rsid w:val="007849EC"/>
    <w:rsid w:val="00785733"/>
    <w:rsid w:val="0078579D"/>
    <w:rsid w:val="00785818"/>
    <w:rsid w:val="007867A6"/>
    <w:rsid w:val="00786A13"/>
    <w:rsid w:val="00787092"/>
    <w:rsid w:val="00790168"/>
    <w:rsid w:val="00790AF1"/>
    <w:rsid w:val="00790F50"/>
    <w:rsid w:val="00791750"/>
    <w:rsid w:val="00791DE5"/>
    <w:rsid w:val="00792E89"/>
    <w:rsid w:val="00793F61"/>
    <w:rsid w:val="00793FCE"/>
    <w:rsid w:val="0079421D"/>
    <w:rsid w:val="007949C1"/>
    <w:rsid w:val="00794C71"/>
    <w:rsid w:val="00795D5A"/>
    <w:rsid w:val="007967E9"/>
    <w:rsid w:val="007970B9"/>
    <w:rsid w:val="007A0FD8"/>
    <w:rsid w:val="007A12B4"/>
    <w:rsid w:val="007A142F"/>
    <w:rsid w:val="007A1E3B"/>
    <w:rsid w:val="007A2267"/>
    <w:rsid w:val="007A2613"/>
    <w:rsid w:val="007A28FB"/>
    <w:rsid w:val="007A2F63"/>
    <w:rsid w:val="007A3201"/>
    <w:rsid w:val="007A423D"/>
    <w:rsid w:val="007A4718"/>
    <w:rsid w:val="007A510C"/>
    <w:rsid w:val="007A516F"/>
    <w:rsid w:val="007A55C4"/>
    <w:rsid w:val="007B03C9"/>
    <w:rsid w:val="007B0728"/>
    <w:rsid w:val="007B0752"/>
    <w:rsid w:val="007B0DF8"/>
    <w:rsid w:val="007B1375"/>
    <w:rsid w:val="007B1C83"/>
    <w:rsid w:val="007B1D70"/>
    <w:rsid w:val="007B2951"/>
    <w:rsid w:val="007B2983"/>
    <w:rsid w:val="007B2D71"/>
    <w:rsid w:val="007B4203"/>
    <w:rsid w:val="007B5197"/>
    <w:rsid w:val="007B5BEB"/>
    <w:rsid w:val="007B5E36"/>
    <w:rsid w:val="007B6B9C"/>
    <w:rsid w:val="007B6E89"/>
    <w:rsid w:val="007B77CF"/>
    <w:rsid w:val="007C1BAB"/>
    <w:rsid w:val="007C2C5D"/>
    <w:rsid w:val="007C3F1F"/>
    <w:rsid w:val="007C500D"/>
    <w:rsid w:val="007C59DA"/>
    <w:rsid w:val="007C5BFE"/>
    <w:rsid w:val="007C5EC6"/>
    <w:rsid w:val="007C731C"/>
    <w:rsid w:val="007C75E0"/>
    <w:rsid w:val="007D0E25"/>
    <w:rsid w:val="007D1154"/>
    <w:rsid w:val="007D1A8A"/>
    <w:rsid w:val="007D24A9"/>
    <w:rsid w:val="007D2B96"/>
    <w:rsid w:val="007D3B04"/>
    <w:rsid w:val="007D4521"/>
    <w:rsid w:val="007D49EF"/>
    <w:rsid w:val="007D5518"/>
    <w:rsid w:val="007D68D9"/>
    <w:rsid w:val="007D7056"/>
    <w:rsid w:val="007E06D9"/>
    <w:rsid w:val="007E08C3"/>
    <w:rsid w:val="007E105C"/>
    <w:rsid w:val="007E206D"/>
    <w:rsid w:val="007E2E8C"/>
    <w:rsid w:val="007E38E2"/>
    <w:rsid w:val="007E4E0E"/>
    <w:rsid w:val="007E5301"/>
    <w:rsid w:val="007E55FA"/>
    <w:rsid w:val="007E58CB"/>
    <w:rsid w:val="007E63CF"/>
    <w:rsid w:val="007E6B98"/>
    <w:rsid w:val="007E6E9C"/>
    <w:rsid w:val="007E7860"/>
    <w:rsid w:val="007E788C"/>
    <w:rsid w:val="007E7A87"/>
    <w:rsid w:val="007F01B9"/>
    <w:rsid w:val="007F0B66"/>
    <w:rsid w:val="007F0CF6"/>
    <w:rsid w:val="007F1141"/>
    <w:rsid w:val="007F1592"/>
    <w:rsid w:val="007F2403"/>
    <w:rsid w:val="007F3E57"/>
    <w:rsid w:val="007F5552"/>
    <w:rsid w:val="007F5A27"/>
    <w:rsid w:val="007F7C22"/>
    <w:rsid w:val="00800174"/>
    <w:rsid w:val="008002C1"/>
    <w:rsid w:val="0080089D"/>
    <w:rsid w:val="00800963"/>
    <w:rsid w:val="00801049"/>
    <w:rsid w:val="00803EE4"/>
    <w:rsid w:val="00804796"/>
    <w:rsid w:val="008057D8"/>
    <w:rsid w:val="00805A9D"/>
    <w:rsid w:val="008067CB"/>
    <w:rsid w:val="008067E7"/>
    <w:rsid w:val="008070FD"/>
    <w:rsid w:val="0080783D"/>
    <w:rsid w:val="00807DD2"/>
    <w:rsid w:val="00807E11"/>
    <w:rsid w:val="0081194C"/>
    <w:rsid w:val="00813AA8"/>
    <w:rsid w:val="008146B2"/>
    <w:rsid w:val="00814904"/>
    <w:rsid w:val="00815667"/>
    <w:rsid w:val="008158DC"/>
    <w:rsid w:val="008160A6"/>
    <w:rsid w:val="008166CD"/>
    <w:rsid w:val="00817F20"/>
    <w:rsid w:val="00820EDB"/>
    <w:rsid w:val="00823506"/>
    <w:rsid w:val="00823DC1"/>
    <w:rsid w:val="00824BF7"/>
    <w:rsid w:val="008269BB"/>
    <w:rsid w:val="00830E11"/>
    <w:rsid w:val="008314CD"/>
    <w:rsid w:val="008328C4"/>
    <w:rsid w:val="008330BC"/>
    <w:rsid w:val="00833A79"/>
    <w:rsid w:val="00833EAA"/>
    <w:rsid w:val="00833F5E"/>
    <w:rsid w:val="00835A79"/>
    <w:rsid w:val="0083637F"/>
    <w:rsid w:val="0083664E"/>
    <w:rsid w:val="008367B2"/>
    <w:rsid w:val="00837970"/>
    <w:rsid w:val="00840324"/>
    <w:rsid w:val="0084034E"/>
    <w:rsid w:val="00840B40"/>
    <w:rsid w:val="00840DC5"/>
    <w:rsid w:val="00840E5A"/>
    <w:rsid w:val="0084181B"/>
    <w:rsid w:val="00841EE8"/>
    <w:rsid w:val="00841FB7"/>
    <w:rsid w:val="008424C1"/>
    <w:rsid w:val="008426D6"/>
    <w:rsid w:val="00843076"/>
    <w:rsid w:val="00843E9F"/>
    <w:rsid w:val="00844424"/>
    <w:rsid w:val="00844527"/>
    <w:rsid w:val="00844576"/>
    <w:rsid w:val="00844697"/>
    <w:rsid w:val="0084473C"/>
    <w:rsid w:val="00845285"/>
    <w:rsid w:val="008453D3"/>
    <w:rsid w:val="00845891"/>
    <w:rsid w:val="0084595F"/>
    <w:rsid w:val="00845D55"/>
    <w:rsid w:val="008502C7"/>
    <w:rsid w:val="008506AB"/>
    <w:rsid w:val="0085172B"/>
    <w:rsid w:val="00852C4B"/>
    <w:rsid w:val="008534E7"/>
    <w:rsid w:val="0085417C"/>
    <w:rsid w:val="00855B23"/>
    <w:rsid w:val="00855DA3"/>
    <w:rsid w:val="00855F2D"/>
    <w:rsid w:val="0085640B"/>
    <w:rsid w:val="00856FF6"/>
    <w:rsid w:val="00857A28"/>
    <w:rsid w:val="00857FB6"/>
    <w:rsid w:val="00860F53"/>
    <w:rsid w:val="00861AD8"/>
    <w:rsid w:val="00861B71"/>
    <w:rsid w:val="00862503"/>
    <w:rsid w:val="00862FC0"/>
    <w:rsid w:val="00863360"/>
    <w:rsid w:val="00864D60"/>
    <w:rsid w:val="00864F6C"/>
    <w:rsid w:val="008651F9"/>
    <w:rsid w:val="00865328"/>
    <w:rsid w:val="00866168"/>
    <w:rsid w:val="0086785C"/>
    <w:rsid w:val="00867CA4"/>
    <w:rsid w:val="00867EF9"/>
    <w:rsid w:val="00870320"/>
    <w:rsid w:val="008717C7"/>
    <w:rsid w:val="00871D0F"/>
    <w:rsid w:val="0087278D"/>
    <w:rsid w:val="00874F8F"/>
    <w:rsid w:val="0087533C"/>
    <w:rsid w:val="008753B5"/>
    <w:rsid w:val="008760FE"/>
    <w:rsid w:val="0087642F"/>
    <w:rsid w:val="0087694D"/>
    <w:rsid w:val="00876956"/>
    <w:rsid w:val="00876C73"/>
    <w:rsid w:val="0087749D"/>
    <w:rsid w:val="008776E5"/>
    <w:rsid w:val="00877798"/>
    <w:rsid w:val="0088060F"/>
    <w:rsid w:val="00880C4C"/>
    <w:rsid w:val="00880D63"/>
    <w:rsid w:val="00880DC2"/>
    <w:rsid w:val="00881A2E"/>
    <w:rsid w:val="00882C2F"/>
    <w:rsid w:val="00884E05"/>
    <w:rsid w:val="00885BB9"/>
    <w:rsid w:val="008865B1"/>
    <w:rsid w:val="00890000"/>
    <w:rsid w:val="008900B6"/>
    <w:rsid w:val="008909B0"/>
    <w:rsid w:val="00890C43"/>
    <w:rsid w:val="00891440"/>
    <w:rsid w:val="00891A08"/>
    <w:rsid w:val="00892402"/>
    <w:rsid w:val="008943A5"/>
    <w:rsid w:val="00894AFB"/>
    <w:rsid w:val="00894C2A"/>
    <w:rsid w:val="00894E80"/>
    <w:rsid w:val="00897B6C"/>
    <w:rsid w:val="00897D24"/>
    <w:rsid w:val="00897D42"/>
    <w:rsid w:val="008A1ABE"/>
    <w:rsid w:val="008A1B6F"/>
    <w:rsid w:val="008A2D25"/>
    <w:rsid w:val="008A37DA"/>
    <w:rsid w:val="008A3A3E"/>
    <w:rsid w:val="008A4CC1"/>
    <w:rsid w:val="008A52F0"/>
    <w:rsid w:val="008A5301"/>
    <w:rsid w:val="008A59A4"/>
    <w:rsid w:val="008A5DAE"/>
    <w:rsid w:val="008A6943"/>
    <w:rsid w:val="008A69DB"/>
    <w:rsid w:val="008A78CA"/>
    <w:rsid w:val="008A78D8"/>
    <w:rsid w:val="008B087E"/>
    <w:rsid w:val="008B0F4E"/>
    <w:rsid w:val="008B16B3"/>
    <w:rsid w:val="008B31F6"/>
    <w:rsid w:val="008B395E"/>
    <w:rsid w:val="008B5039"/>
    <w:rsid w:val="008B5271"/>
    <w:rsid w:val="008B6DDA"/>
    <w:rsid w:val="008B77E9"/>
    <w:rsid w:val="008B7939"/>
    <w:rsid w:val="008B7A92"/>
    <w:rsid w:val="008B7EAC"/>
    <w:rsid w:val="008C033A"/>
    <w:rsid w:val="008C2508"/>
    <w:rsid w:val="008C2E88"/>
    <w:rsid w:val="008C307C"/>
    <w:rsid w:val="008C3197"/>
    <w:rsid w:val="008C330A"/>
    <w:rsid w:val="008C36FB"/>
    <w:rsid w:val="008C43E5"/>
    <w:rsid w:val="008C4634"/>
    <w:rsid w:val="008C4F2D"/>
    <w:rsid w:val="008C5910"/>
    <w:rsid w:val="008C5F41"/>
    <w:rsid w:val="008D017A"/>
    <w:rsid w:val="008D0A02"/>
    <w:rsid w:val="008D113E"/>
    <w:rsid w:val="008D18E2"/>
    <w:rsid w:val="008D1A5E"/>
    <w:rsid w:val="008D1AF1"/>
    <w:rsid w:val="008D21E2"/>
    <w:rsid w:val="008D230E"/>
    <w:rsid w:val="008D234C"/>
    <w:rsid w:val="008D5BF9"/>
    <w:rsid w:val="008D7E0C"/>
    <w:rsid w:val="008E0087"/>
    <w:rsid w:val="008E05C2"/>
    <w:rsid w:val="008E0930"/>
    <w:rsid w:val="008E0BBE"/>
    <w:rsid w:val="008E1141"/>
    <w:rsid w:val="008E1372"/>
    <w:rsid w:val="008E16F4"/>
    <w:rsid w:val="008E1E5F"/>
    <w:rsid w:val="008E20BB"/>
    <w:rsid w:val="008E237D"/>
    <w:rsid w:val="008E28EA"/>
    <w:rsid w:val="008E2A07"/>
    <w:rsid w:val="008E3000"/>
    <w:rsid w:val="008E5551"/>
    <w:rsid w:val="008E5727"/>
    <w:rsid w:val="008E59AF"/>
    <w:rsid w:val="008E6F1D"/>
    <w:rsid w:val="008F03D8"/>
    <w:rsid w:val="008F279D"/>
    <w:rsid w:val="008F3FA1"/>
    <w:rsid w:val="008F4074"/>
    <w:rsid w:val="008F4A43"/>
    <w:rsid w:val="008F66B9"/>
    <w:rsid w:val="008F6C88"/>
    <w:rsid w:val="008F6F8A"/>
    <w:rsid w:val="009003B9"/>
    <w:rsid w:val="00901852"/>
    <w:rsid w:val="009018CB"/>
    <w:rsid w:val="00901C59"/>
    <w:rsid w:val="00901C99"/>
    <w:rsid w:val="00902280"/>
    <w:rsid w:val="0090288A"/>
    <w:rsid w:val="00902894"/>
    <w:rsid w:val="00902D74"/>
    <w:rsid w:val="00902D79"/>
    <w:rsid w:val="00904D28"/>
    <w:rsid w:val="00905AB3"/>
    <w:rsid w:val="00906563"/>
    <w:rsid w:val="00906E01"/>
    <w:rsid w:val="009071F9"/>
    <w:rsid w:val="00907663"/>
    <w:rsid w:val="00907F08"/>
    <w:rsid w:val="00910929"/>
    <w:rsid w:val="00911B5B"/>
    <w:rsid w:val="00912699"/>
    <w:rsid w:val="00912A28"/>
    <w:rsid w:val="00912CA2"/>
    <w:rsid w:val="00912DE1"/>
    <w:rsid w:val="00913216"/>
    <w:rsid w:val="00914605"/>
    <w:rsid w:val="009168EC"/>
    <w:rsid w:val="00920220"/>
    <w:rsid w:val="00921467"/>
    <w:rsid w:val="009215C7"/>
    <w:rsid w:val="00921C95"/>
    <w:rsid w:val="00921E59"/>
    <w:rsid w:val="009222E1"/>
    <w:rsid w:val="0092324B"/>
    <w:rsid w:val="0092338E"/>
    <w:rsid w:val="0092381D"/>
    <w:rsid w:val="009242DA"/>
    <w:rsid w:val="009248DC"/>
    <w:rsid w:val="00925101"/>
    <w:rsid w:val="00925A33"/>
    <w:rsid w:val="009268C1"/>
    <w:rsid w:val="0092733C"/>
    <w:rsid w:val="009302F0"/>
    <w:rsid w:val="00930654"/>
    <w:rsid w:val="00931A47"/>
    <w:rsid w:val="009335D8"/>
    <w:rsid w:val="00934264"/>
    <w:rsid w:val="009344C9"/>
    <w:rsid w:val="00935EF1"/>
    <w:rsid w:val="0093693F"/>
    <w:rsid w:val="00936DF3"/>
    <w:rsid w:val="009401EB"/>
    <w:rsid w:val="009402DC"/>
    <w:rsid w:val="00940F2B"/>
    <w:rsid w:val="00942285"/>
    <w:rsid w:val="00942534"/>
    <w:rsid w:val="00942ACB"/>
    <w:rsid w:val="0094351E"/>
    <w:rsid w:val="0094380D"/>
    <w:rsid w:val="0094525F"/>
    <w:rsid w:val="009452B7"/>
    <w:rsid w:val="0094674D"/>
    <w:rsid w:val="00950343"/>
    <w:rsid w:val="0095042F"/>
    <w:rsid w:val="00950599"/>
    <w:rsid w:val="00954B3F"/>
    <w:rsid w:val="009555D9"/>
    <w:rsid w:val="00955EE7"/>
    <w:rsid w:val="0095674B"/>
    <w:rsid w:val="00956972"/>
    <w:rsid w:val="00956C86"/>
    <w:rsid w:val="0095719F"/>
    <w:rsid w:val="009575CB"/>
    <w:rsid w:val="009604A9"/>
    <w:rsid w:val="00960D50"/>
    <w:rsid w:val="00961D02"/>
    <w:rsid w:val="00961E1A"/>
    <w:rsid w:val="00962772"/>
    <w:rsid w:val="00962E2C"/>
    <w:rsid w:val="009641DB"/>
    <w:rsid w:val="00964490"/>
    <w:rsid w:val="00966C6E"/>
    <w:rsid w:val="00966FBA"/>
    <w:rsid w:val="00970439"/>
    <w:rsid w:val="009708FF"/>
    <w:rsid w:val="00970C31"/>
    <w:rsid w:val="009720D3"/>
    <w:rsid w:val="00972ABB"/>
    <w:rsid w:val="00972D68"/>
    <w:rsid w:val="00972FD7"/>
    <w:rsid w:val="009751D9"/>
    <w:rsid w:val="00976515"/>
    <w:rsid w:val="00980D64"/>
    <w:rsid w:val="00982455"/>
    <w:rsid w:val="00982722"/>
    <w:rsid w:val="009838A5"/>
    <w:rsid w:val="00984472"/>
    <w:rsid w:val="009845E8"/>
    <w:rsid w:val="00986249"/>
    <w:rsid w:val="0098647A"/>
    <w:rsid w:val="0099109A"/>
    <w:rsid w:val="00991B72"/>
    <w:rsid w:val="0099211B"/>
    <w:rsid w:val="009939A2"/>
    <w:rsid w:val="00994751"/>
    <w:rsid w:val="00995AD7"/>
    <w:rsid w:val="00996D3F"/>
    <w:rsid w:val="00997B3A"/>
    <w:rsid w:val="009A0059"/>
    <w:rsid w:val="009A05E0"/>
    <w:rsid w:val="009A0BD2"/>
    <w:rsid w:val="009A122F"/>
    <w:rsid w:val="009A13C5"/>
    <w:rsid w:val="009A30DF"/>
    <w:rsid w:val="009A393B"/>
    <w:rsid w:val="009A45E9"/>
    <w:rsid w:val="009A48C8"/>
    <w:rsid w:val="009A495E"/>
    <w:rsid w:val="009A65E7"/>
    <w:rsid w:val="009A6CA1"/>
    <w:rsid w:val="009A7012"/>
    <w:rsid w:val="009A7289"/>
    <w:rsid w:val="009A77FF"/>
    <w:rsid w:val="009B0E31"/>
    <w:rsid w:val="009B2BCA"/>
    <w:rsid w:val="009B37A9"/>
    <w:rsid w:val="009B3F68"/>
    <w:rsid w:val="009B50EF"/>
    <w:rsid w:val="009B5E53"/>
    <w:rsid w:val="009B60F2"/>
    <w:rsid w:val="009B6575"/>
    <w:rsid w:val="009B6CC4"/>
    <w:rsid w:val="009B7761"/>
    <w:rsid w:val="009B77DA"/>
    <w:rsid w:val="009B7BF0"/>
    <w:rsid w:val="009B7D43"/>
    <w:rsid w:val="009C032B"/>
    <w:rsid w:val="009C03F6"/>
    <w:rsid w:val="009C0A55"/>
    <w:rsid w:val="009C16EC"/>
    <w:rsid w:val="009C38BF"/>
    <w:rsid w:val="009C38C0"/>
    <w:rsid w:val="009C405E"/>
    <w:rsid w:val="009C41D3"/>
    <w:rsid w:val="009C4E18"/>
    <w:rsid w:val="009C619B"/>
    <w:rsid w:val="009C7312"/>
    <w:rsid w:val="009C7950"/>
    <w:rsid w:val="009C7A41"/>
    <w:rsid w:val="009C7CF2"/>
    <w:rsid w:val="009D019B"/>
    <w:rsid w:val="009D04E9"/>
    <w:rsid w:val="009D19D9"/>
    <w:rsid w:val="009D4A7B"/>
    <w:rsid w:val="009D54CB"/>
    <w:rsid w:val="009D604A"/>
    <w:rsid w:val="009D6069"/>
    <w:rsid w:val="009D6DB2"/>
    <w:rsid w:val="009D736B"/>
    <w:rsid w:val="009D759D"/>
    <w:rsid w:val="009D75E6"/>
    <w:rsid w:val="009D7BA5"/>
    <w:rsid w:val="009E03D2"/>
    <w:rsid w:val="009E11D3"/>
    <w:rsid w:val="009E12DA"/>
    <w:rsid w:val="009E1B59"/>
    <w:rsid w:val="009E20E1"/>
    <w:rsid w:val="009E2F86"/>
    <w:rsid w:val="009E3008"/>
    <w:rsid w:val="009E3654"/>
    <w:rsid w:val="009E3B51"/>
    <w:rsid w:val="009E58A7"/>
    <w:rsid w:val="009E5A78"/>
    <w:rsid w:val="009E634B"/>
    <w:rsid w:val="009E73D9"/>
    <w:rsid w:val="009E745A"/>
    <w:rsid w:val="009E76DE"/>
    <w:rsid w:val="009E7D06"/>
    <w:rsid w:val="009F0061"/>
    <w:rsid w:val="009F0ED3"/>
    <w:rsid w:val="009F1060"/>
    <w:rsid w:val="009F1C8B"/>
    <w:rsid w:val="009F2AC5"/>
    <w:rsid w:val="009F40C5"/>
    <w:rsid w:val="009F41DB"/>
    <w:rsid w:val="009F4E16"/>
    <w:rsid w:val="009F519D"/>
    <w:rsid w:val="009F5664"/>
    <w:rsid w:val="009F58B0"/>
    <w:rsid w:val="009F605D"/>
    <w:rsid w:val="009F7234"/>
    <w:rsid w:val="009F7E14"/>
    <w:rsid w:val="00A00155"/>
    <w:rsid w:val="00A004BF"/>
    <w:rsid w:val="00A00E0B"/>
    <w:rsid w:val="00A01116"/>
    <w:rsid w:val="00A01B3B"/>
    <w:rsid w:val="00A01F08"/>
    <w:rsid w:val="00A020D4"/>
    <w:rsid w:val="00A0297B"/>
    <w:rsid w:val="00A02A63"/>
    <w:rsid w:val="00A02DFC"/>
    <w:rsid w:val="00A02F21"/>
    <w:rsid w:val="00A046DD"/>
    <w:rsid w:val="00A049E6"/>
    <w:rsid w:val="00A04DD8"/>
    <w:rsid w:val="00A05293"/>
    <w:rsid w:val="00A05576"/>
    <w:rsid w:val="00A0658C"/>
    <w:rsid w:val="00A0689B"/>
    <w:rsid w:val="00A109C4"/>
    <w:rsid w:val="00A11250"/>
    <w:rsid w:val="00A1179B"/>
    <w:rsid w:val="00A12096"/>
    <w:rsid w:val="00A13811"/>
    <w:rsid w:val="00A13A1E"/>
    <w:rsid w:val="00A14B28"/>
    <w:rsid w:val="00A1531F"/>
    <w:rsid w:val="00A157FC"/>
    <w:rsid w:val="00A158D9"/>
    <w:rsid w:val="00A16D16"/>
    <w:rsid w:val="00A178BE"/>
    <w:rsid w:val="00A218DF"/>
    <w:rsid w:val="00A225D1"/>
    <w:rsid w:val="00A22BD4"/>
    <w:rsid w:val="00A22D08"/>
    <w:rsid w:val="00A2336F"/>
    <w:rsid w:val="00A2353E"/>
    <w:rsid w:val="00A238FD"/>
    <w:rsid w:val="00A24461"/>
    <w:rsid w:val="00A249D8"/>
    <w:rsid w:val="00A25677"/>
    <w:rsid w:val="00A264E0"/>
    <w:rsid w:val="00A266CB"/>
    <w:rsid w:val="00A273EA"/>
    <w:rsid w:val="00A2785C"/>
    <w:rsid w:val="00A31727"/>
    <w:rsid w:val="00A31DC7"/>
    <w:rsid w:val="00A32991"/>
    <w:rsid w:val="00A33154"/>
    <w:rsid w:val="00A33735"/>
    <w:rsid w:val="00A34C02"/>
    <w:rsid w:val="00A3642D"/>
    <w:rsid w:val="00A40226"/>
    <w:rsid w:val="00A40423"/>
    <w:rsid w:val="00A41F24"/>
    <w:rsid w:val="00A41F60"/>
    <w:rsid w:val="00A427BC"/>
    <w:rsid w:val="00A43AD2"/>
    <w:rsid w:val="00A44577"/>
    <w:rsid w:val="00A44EF7"/>
    <w:rsid w:val="00A46C6B"/>
    <w:rsid w:val="00A4732B"/>
    <w:rsid w:val="00A477F9"/>
    <w:rsid w:val="00A50D6D"/>
    <w:rsid w:val="00A511C2"/>
    <w:rsid w:val="00A52480"/>
    <w:rsid w:val="00A52597"/>
    <w:rsid w:val="00A54498"/>
    <w:rsid w:val="00A546F8"/>
    <w:rsid w:val="00A54DDB"/>
    <w:rsid w:val="00A55031"/>
    <w:rsid w:val="00A55329"/>
    <w:rsid w:val="00A55951"/>
    <w:rsid w:val="00A55BE1"/>
    <w:rsid w:val="00A56D67"/>
    <w:rsid w:val="00A57FE1"/>
    <w:rsid w:val="00A60196"/>
    <w:rsid w:val="00A61A5D"/>
    <w:rsid w:val="00A61C32"/>
    <w:rsid w:val="00A62534"/>
    <w:rsid w:val="00A64B1D"/>
    <w:rsid w:val="00A651F9"/>
    <w:rsid w:val="00A65F73"/>
    <w:rsid w:val="00A6661F"/>
    <w:rsid w:val="00A66B77"/>
    <w:rsid w:val="00A66DCA"/>
    <w:rsid w:val="00A67050"/>
    <w:rsid w:val="00A6754E"/>
    <w:rsid w:val="00A67686"/>
    <w:rsid w:val="00A67EA6"/>
    <w:rsid w:val="00A70470"/>
    <w:rsid w:val="00A70F6A"/>
    <w:rsid w:val="00A71CEF"/>
    <w:rsid w:val="00A72105"/>
    <w:rsid w:val="00A72485"/>
    <w:rsid w:val="00A73113"/>
    <w:rsid w:val="00A73590"/>
    <w:rsid w:val="00A75B24"/>
    <w:rsid w:val="00A761D3"/>
    <w:rsid w:val="00A76A19"/>
    <w:rsid w:val="00A76B56"/>
    <w:rsid w:val="00A7776E"/>
    <w:rsid w:val="00A77AFC"/>
    <w:rsid w:val="00A80108"/>
    <w:rsid w:val="00A80A42"/>
    <w:rsid w:val="00A8125B"/>
    <w:rsid w:val="00A8192A"/>
    <w:rsid w:val="00A82788"/>
    <w:rsid w:val="00A82792"/>
    <w:rsid w:val="00A82933"/>
    <w:rsid w:val="00A83CDD"/>
    <w:rsid w:val="00A8418D"/>
    <w:rsid w:val="00A84DB6"/>
    <w:rsid w:val="00A85003"/>
    <w:rsid w:val="00A8593A"/>
    <w:rsid w:val="00A86278"/>
    <w:rsid w:val="00A86A4D"/>
    <w:rsid w:val="00A86ACB"/>
    <w:rsid w:val="00A87280"/>
    <w:rsid w:val="00A87891"/>
    <w:rsid w:val="00A879A0"/>
    <w:rsid w:val="00A90AA0"/>
    <w:rsid w:val="00A90C4B"/>
    <w:rsid w:val="00A90CF7"/>
    <w:rsid w:val="00A90DEB"/>
    <w:rsid w:val="00A90FDA"/>
    <w:rsid w:val="00A91E4F"/>
    <w:rsid w:val="00A91EFA"/>
    <w:rsid w:val="00A93923"/>
    <w:rsid w:val="00A959E6"/>
    <w:rsid w:val="00A9630E"/>
    <w:rsid w:val="00A979CA"/>
    <w:rsid w:val="00A97AF2"/>
    <w:rsid w:val="00AA0670"/>
    <w:rsid w:val="00AA1464"/>
    <w:rsid w:val="00AA1F3B"/>
    <w:rsid w:val="00AA4C92"/>
    <w:rsid w:val="00AA6188"/>
    <w:rsid w:val="00AA65DE"/>
    <w:rsid w:val="00AA697A"/>
    <w:rsid w:val="00AA6997"/>
    <w:rsid w:val="00AB0279"/>
    <w:rsid w:val="00AB16EA"/>
    <w:rsid w:val="00AB1D82"/>
    <w:rsid w:val="00AB2260"/>
    <w:rsid w:val="00AB2417"/>
    <w:rsid w:val="00AB2678"/>
    <w:rsid w:val="00AB386C"/>
    <w:rsid w:val="00AB399C"/>
    <w:rsid w:val="00AB4162"/>
    <w:rsid w:val="00AB4418"/>
    <w:rsid w:val="00AB60D0"/>
    <w:rsid w:val="00AB660C"/>
    <w:rsid w:val="00AB6B8A"/>
    <w:rsid w:val="00AB7B6B"/>
    <w:rsid w:val="00AC0B1B"/>
    <w:rsid w:val="00AC0DCC"/>
    <w:rsid w:val="00AC1401"/>
    <w:rsid w:val="00AC19FF"/>
    <w:rsid w:val="00AC2587"/>
    <w:rsid w:val="00AC2727"/>
    <w:rsid w:val="00AC2CCA"/>
    <w:rsid w:val="00AC2E3E"/>
    <w:rsid w:val="00AC3372"/>
    <w:rsid w:val="00AC33E2"/>
    <w:rsid w:val="00AC5958"/>
    <w:rsid w:val="00AC6919"/>
    <w:rsid w:val="00AC7869"/>
    <w:rsid w:val="00AC78FF"/>
    <w:rsid w:val="00AC7D34"/>
    <w:rsid w:val="00AD0A0D"/>
    <w:rsid w:val="00AD0FC7"/>
    <w:rsid w:val="00AD1AC8"/>
    <w:rsid w:val="00AD1B1C"/>
    <w:rsid w:val="00AD1E81"/>
    <w:rsid w:val="00AD1F45"/>
    <w:rsid w:val="00AD2310"/>
    <w:rsid w:val="00AD42AF"/>
    <w:rsid w:val="00AD4C30"/>
    <w:rsid w:val="00AD5E56"/>
    <w:rsid w:val="00AD61BD"/>
    <w:rsid w:val="00AD6959"/>
    <w:rsid w:val="00AD713D"/>
    <w:rsid w:val="00AD770D"/>
    <w:rsid w:val="00AE1158"/>
    <w:rsid w:val="00AE1AEA"/>
    <w:rsid w:val="00AE22CF"/>
    <w:rsid w:val="00AE2682"/>
    <w:rsid w:val="00AE30AE"/>
    <w:rsid w:val="00AE3BBB"/>
    <w:rsid w:val="00AE3F51"/>
    <w:rsid w:val="00AE4527"/>
    <w:rsid w:val="00AE4ECC"/>
    <w:rsid w:val="00AE7298"/>
    <w:rsid w:val="00AE7D7B"/>
    <w:rsid w:val="00AF087B"/>
    <w:rsid w:val="00AF08EE"/>
    <w:rsid w:val="00AF0DD1"/>
    <w:rsid w:val="00AF0F2E"/>
    <w:rsid w:val="00AF0F7B"/>
    <w:rsid w:val="00AF2965"/>
    <w:rsid w:val="00AF369C"/>
    <w:rsid w:val="00AF55AB"/>
    <w:rsid w:val="00AF6356"/>
    <w:rsid w:val="00AF6BAA"/>
    <w:rsid w:val="00AF7CC8"/>
    <w:rsid w:val="00B00253"/>
    <w:rsid w:val="00B00D42"/>
    <w:rsid w:val="00B00D6D"/>
    <w:rsid w:val="00B00EB8"/>
    <w:rsid w:val="00B01B27"/>
    <w:rsid w:val="00B01BF8"/>
    <w:rsid w:val="00B02016"/>
    <w:rsid w:val="00B02093"/>
    <w:rsid w:val="00B02971"/>
    <w:rsid w:val="00B02C85"/>
    <w:rsid w:val="00B02F36"/>
    <w:rsid w:val="00B03061"/>
    <w:rsid w:val="00B041DF"/>
    <w:rsid w:val="00B05C39"/>
    <w:rsid w:val="00B062B2"/>
    <w:rsid w:val="00B064CE"/>
    <w:rsid w:val="00B104F8"/>
    <w:rsid w:val="00B10BF7"/>
    <w:rsid w:val="00B11DBC"/>
    <w:rsid w:val="00B12128"/>
    <w:rsid w:val="00B1263B"/>
    <w:rsid w:val="00B12981"/>
    <w:rsid w:val="00B12B51"/>
    <w:rsid w:val="00B131AC"/>
    <w:rsid w:val="00B141C3"/>
    <w:rsid w:val="00B1538C"/>
    <w:rsid w:val="00B165E3"/>
    <w:rsid w:val="00B17B33"/>
    <w:rsid w:val="00B20A75"/>
    <w:rsid w:val="00B20D04"/>
    <w:rsid w:val="00B22206"/>
    <w:rsid w:val="00B22AF2"/>
    <w:rsid w:val="00B230D8"/>
    <w:rsid w:val="00B24722"/>
    <w:rsid w:val="00B247E8"/>
    <w:rsid w:val="00B24A62"/>
    <w:rsid w:val="00B24ACD"/>
    <w:rsid w:val="00B24BBD"/>
    <w:rsid w:val="00B24ED6"/>
    <w:rsid w:val="00B265FC"/>
    <w:rsid w:val="00B26686"/>
    <w:rsid w:val="00B26FCA"/>
    <w:rsid w:val="00B31D0A"/>
    <w:rsid w:val="00B31E2B"/>
    <w:rsid w:val="00B330CC"/>
    <w:rsid w:val="00B3320B"/>
    <w:rsid w:val="00B341FA"/>
    <w:rsid w:val="00B348E9"/>
    <w:rsid w:val="00B3494A"/>
    <w:rsid w:val="00B34C86"/>
    <w:rsid w:val="00B354D9"/>
    <w:rsid w:val="00B3585A"/>
    <w:rsid w:val="00B370B3"/>
    <w:rsid w:val="00B3718B"/>
    <w:rsid w:val="00B37321"/>
    <w:rsid w:val="00B376B5"/>
    <w:rsid w:val="00B40321"/>
    <w:rsid w:val="00B408C2"/>
    <w:rsid w:val="00B41639"/>
    <w:rsid w:val="00B41F5E"/>
    <w:rsid w:val="00B4276F"/>
    <w:rsid w:val="00B427D3"/>
    <w:rsid w:val="00B4297B"/>
    <w:rsid w:val="00B44944"/>
    <w:rsid w:val="00B451AC"/>
    <w:rsid w:val="00B45C15"/>
    <w:rsid w:val="00B45CD8"/>
    <w:rsid w:val="00B45E26"/>
    <w:rsid w:val="00B45E8E"/>
    <w:rsid w:val="00B460E2"/>
    <w:rsid w:val="00B46F1A"/>
    <w:rsid w:val="00B511A2"/>
    <w:rsid w:val="00B5121C"/>
    <w:rsid w:val="00B5131A"/>
    <w:rsid w:val="00B51374"/>
    <w:rsid w:val="00B51917"/>
    <w:rsid w:val="00B519D3"/>
    <w:rsid w:val="00B51A03"/>
    <w:rsid w:val="00B52235"/>
    <w:rsid w:val="00B52E1A"/>
    <w:rsid w:val="00B53227"/>
    <w:rsid w:val="00B53518"/>
    <w:rsid w:val="00B538AF"/>
    <w:rsid w:val="00B54292"/>
    <w:rsid w:val="00B54D0D"/>
    <w:rsid w:val="00B55A24"/>
    <w:rsid w:val="00B56C1B"/>
    <w:rsid w:val="00B571CC"/>
    <w:rsid w:val="00B573B2"/>
    <w:rsid w:val="00B603A8"/>
    <w:rsid w:val="00B60C13"/>
    <w:rsid w:val="00B60DA2"/>
    <w:rsid w:val="00B6124D"/>
    <w:rsid w:val="00B6136C"/>
    <w:rsid w:val="00B61A58"/>
    <w:rsid w:val="00B633A1"/>
    <w:rsid w:val="00B6362C"/>
    <w:rsid w:val="00B63F97"/>
    <w:rsid w:val="00B64079"/>
    <w:rsid w:val="00B6489B"/>
    <w:rsid w:val="00B64CAE"/>
    <w:rsid w:val="00B651E2"/>
    <w:rsid w:val="00B6608F"/>
    <w:rsid w:val="00B66566"/>
    <w:rsid w:val="00B66826"/>
    <w:rsid w:val="00B66CD7"/>
    <w:rsid w:val="00B673E2"/>
    <w:rsid w:val="00B70405"/>
    <w:rsid w:val="00B7111D"/>
    <w:rsid w:val="00B7132F"/>
    <w:rsid w:val="00B7148F"/>
    <w:rsid w:val="00B71FD9"/>
    <w:rsid w:val="00B71FEC"/>
    <w:rsid w:val="00B722AC"/>
    <w:rsid w:val="00B72368"/>
    <w:rsid w:val="00B72767"/>
    <w:rsid w:val="00B744D2"/>
    <w:rsid w:val="00B7536D"/>
    <w:rsid w:val="00B755A3"/>
    <w:rsid w:val="00B75AE1"/>
    <w:rsid w:val="00B75F3A"/>
    <w:rsid w:val="00B80759"/>
    <w:rsid w:val="00B80E0D"/>
    <w:rsid w:val="00B813F4"/>
    <w:rsid w:val="00B818D0"/>
    <w:rsid w:val="00B81C62"/>
    <w:rsid w:val="00B823FE"/>
    <w:rsid w:val="00B830B2"/>
    <w:rsid w:val="00B838C0"/>
    <w:rsid w:val="00B83C25"/>
    <w:rsid w:val="00B83F8D"/>
    <w:rsid w:val="00B8401B"/>
    <w:rsid w:val="00B8576B"/>
    <w:rsid w:val="00B85B2E"/>
    <w:rsid w:val="00B90DD6"/>
    <w:rsid w:val="00B91A0F"/>
    <w:rsid w:val="00B924A1"/>
    <w:rsid w:val="00B930C7"/>
    <w:rsid w:val="00B9327C"/>
    <w:rsid w:val="00B93D56"/>
    <w:rsid w:val="00B9542B"/>
    <w:rsid w:val="00B978DF"/>
    <w:rsid w:val="00BA03D8"/>
    <w:rsid w:val="00BA0B61"/>
    <w:rsid w:val="00BA20CA"/>
    <w:rsid w:val="00BA2434"/>
    <w:rsid w:val="00BA4720"/>
    <w:rsid w:val="00BA5901"/>
    <w:rsid w:val="00BA6A90"/>
    <w:rsid w:val="00BA7098"/>
    <w:rsid w:val="00BA7504"/>
    <w:rsid w:val="00BB2224"/>
    <w:rsid w:val="00BB26A0"/>
    <w:rsid w:val="00BB3714"/>
    <w:rsid w:val="00BB440F"/>
    <w:rsid w:val="00BB458D"/>
    <w:rsid w:val="00BB4DDD"/>
    <w:rsid w:val="00BB6586"/>
    <w:rsid w:val="00BB7A8F"/>
    <w:rsid w:val="00BB7F10"/>
    <w:rsid w:val="00BC0F67"/>
    <w:rsid w:val="00BC25A4"/>
    <w:rsid w:val="00BC384F"/>
    <w:rsid w:val="00BC404C"/>
    <w:rsid w:val="00BC4D4B"/>
    <w:rsid w:val="00BC546A"/>
    <w:rsid w:val="00BC5CC8"/>
    <w:rsid w:val="00BC62D3"/>
    <w:rsid w:val="00BC74D8"/>
    <w:rsid w:val="00BD05C3"/>
    <w:rsid w:val="00BD0FD6"/>
    <w:rsid w:val="00BD17A0"/>
    <w:rsid w:val="00BD2F33"/>
    <w:rsid w:val="00BD2F40"/>
    <w:rsid w:val="00BD2F6F"/>
    <w:rsid w:val="00BD3ABD"/>
    <w:rsid w:val="00BD4191"/>
    <w:rsid w:val="00BD462D"/>
    <w:rsid w:val="00BD48AC"/>
    <w:rsid w:val="00BD49F4"/>
    <w:rsid w:val="00BD4C83"/>
    <w:rsid w:val="00BD5506"/>
    <w:rsid w:val="00BE2C9F"/>
    <w:rsid w:val="00BE343B"/>
    <w:rsid w:val="00BE4558"/>
    <w:rsid w:val="00BE4F5D"/>
    <w:rsid w:val="00BE53D1"/>
    <w:rsid w:val="00BE5590"/>
    <w:rsid w:val="00BE5EB3"/>
    <w:rsid w:val="00BE6018"/>
    <w:rsid w:val="00BE7AE4"/>
    <w:rsid w:val="00BF072E"/>
    <w:rsid w:val="00BF0EC8"/>
    <w:rsid w:val="00BF269D"/>
    <w:rsid w:val="00BF54E2"/>
    <w:rsid w:val="00BF5972"/>
    <w:rsid w:val="00BF5F6E"/>
    <w:rsid w:val="00BF644C"/>
    <w:rsid w:val="00C00413"/>
    <w:rsid w:val="00C00FA3"/>
    <w:rsid w:val="00C01D84"/>
    <w:rsid w:val="00C02819"/>
    <w:rsid w:val="00C02CC9"/>
    <w:rsid w:val="00C02DF0"/>
    <w:rsid w:val="00C031CA"/>
    <w:rsid w:val="00C04C14"/>
    <w:rsid w:val="00C04D57"/>
    <w:rsid w:val="00C056EE"/>
    <w:rsid w:val="00C061A2"/>
    <w:rsid w:val="00C06821"/>
    <w:rsid w:val="00C072FD"/>
    <w:rsid w:val="00C102E9"/>
    <w:rsid w:val="00C10ED2"/>
    <w:rsid w:val="00C11C13"/>
    <w:rsid w:val="00C11FD5"/>
    <w:rsid w:val="00C12AE7"/>
    <w:rsid w:val="00C138FE"/>
    <w:rsid w:val="00C14017"/>
    <w:rsid w:val="00C14A04"/>
    <w:rsid w:val="00C14BD0"/>
    <w:rsid w:val="00C1566E"/>
    <w:rsid w:val="00C164B4"/>
    <w:rsid w:val="00C1671A"/>
    <w:rsid w:val="00C206A1"/>
    <w:rsid w:val="00C2263A"/>
    <w:rsid w:val="00C23367"/>
    <w:rsid w:val="00C23EED"/>
    <w:rsid w:val="00C2626B"/>
    <w:rsid w:val="00C26684"/>
    <w:rsid w:val="00C30C9B"/>
    <w:rsid w:val="00C337F1"/>
    <w:rsid w:val="00C33A51"/>
    <w:rsid w:val="00C33BEC"/>
    <w:rsid w:val="00C34271"/>
    <w:rsid w:val="00C344A2"/>
    <w:rsid w:val="00C352B5"/>
    <w:rsid w:val="00C35F06"/>
    <w:rsid w:val="00C365E0"/>
    <w:rsid w:val="00C37DF5"/>
    <w:rsid w:val="00C37F2A"/>
    <w:rsid w:val="00C4125E"/>
    <w:rsid w:val="00C42D59"/>
    <w:rsid w:val="00C44D27"/>
    <w:rsid w:val="00C45182"/>
    <w:rsid w:val="00C45249"/>
    <w:rsid w:val="00C4561F"/>
    <w:rsid w:val="00C45E46"/>
    <w:rsid w:val="00C471C5"/>
    <w:rsid w:val="00C50155"/>
    <w:rsid w:val="00C50FDA"/>
    <w:rsid w:val="00C514F2"/>
    <w:rsid w:val="00C51A37"/>
    <w:rsid w:val="00C52332"/>
    <w:rsid w:val="00C523CB"/>
    <w:rsid w:val="00C52955"/>
    <w:rsid w:val="00C52B56"/>
    <w:rsid w:val="00C53CF0"/>
    <w:rsid w:val="00C55050"/>
    <w:rsid w:val="00C55B20"/>
    <w:rsid w:val="00C602B7"/>
    <w:rsid w:val="00C60984"/>
    <w:rsid w:val="00C61318"/>
    <w:rsid w:val="00C61626"/>
    <w:rsid w:val="00C61DD5"/>
    <w:rsid w:val="00C62356"/>
    <w:rsid w:val="00C633EC"/>
    <w:rsid w:val="00C6357A"/>
    <w:rsid w:val="00C63D35"/>
    <w:rsid w:val="00C659CB"/>
    <w:rsid w:val="00C6645C"/>
    <w:rsid w:val="00C667B0"/>
    <w:rsid w:val="00C67045"/>
    <w:rsid w:val="00C705A2"/>
    <w:rsid w:val="00C70F7A"/>
    <w:rsid w:val="00C73B4F"/>
    <w:rsid w:val="00C75071"/>
    <w:rsid w:val="00C75D17"/>
    <w:rsid w:val="00C76811"/>
    <w:rsid w:val="00C76E49"/>
    <w:rsid w:val="00C7719A"/>
    <w:rsid w:val="00C800BC"/>
    <w:rsid w:val="00C81409"/>
    <w:rsid w:val="00C8147C"/>
    <w:rsid w:val="00C81A93"/>
    <w:rsid w:val="00C8238C"/>
    <w:rsid w:val="00C83884"/>
    <w:rsid w:val="00C83E06"/>
    <w:rsid w:val="00C84499"/>
    <w:rsid w:val="00C8464B"/>
    <w:rsid w:val="00C84808"/>
    <w:rsid w:val="00C8494F"/>
    <w:rsid w:val="00C852ED"/>
    <w:rsid w:val="00C858D0"/>
    <w:rsid w:val="00C860B7"/>
    <w:rsid w:val="00C86408"/>
    <w:rsid w:val="00C8681E"/>
    <w:rsid w:val="00C86F15"/>
    <w:rsid w:val="00C87D92"/>
    <w:rsid w:val="00C87F63"/>
    <w:rsid w:val="00C91075"/>
    <w:rsid w:val="00C91373"/>
    <w:rsid w:val="00C9292F"/>
    <w:rsid w:val="00C929FA"/>
    <w:rsid w:val="00C9461D"/>
    <w:rsid w:val="00C94768"/>
    <w:rsid w:val="00C9576C"/>
    <w:rsid w:val="00C9680C"/>
    <w:rsid w:val="00C96EA4"/>
    <w:rsid w:val="00CA06E0"/>
    <w:rsid w:val="00CA0B26"/>
    <w:rsid w:val="00CA0CAF"/>
    <w:rsid w:val="00CA1451"/>
    <w:rsid w:val="00CA17C0"/>
    <w:rsid w:val="00CA21CB"/>
    <w:rsid w:val="00CA2D34"/>
    <w:rsid w:val="00CA3A25"/>
    <w:rsid w:val="00CA53F7"/>
    <w:rsid w:val="00CA6034"/>
    <w:rsid w:val="00CA643C"/>
    <w:rsid w:val="00CA7152"/>
    <w:rsid w:val="00CA71E0"/>
    <w:rsid w:val="00CA72C2"/>
    <w:rsid w:val="00CA78C3"/>
    <w:rsid w:val="00CB2127"/>
    <w:rsid w:val="00CB23D1"/>
    <w:rsid w:val="00CB26FE"/>
    <w:rsid w:val="00CB2E6F"/>
    <w:rsid w:val="00CB4254"/>
    <w:rsid w:val="00CB4259"/>
    <w:rsid w:val="00CB4C36"/>
    <w:rsid w:val="00CB52E3"/>
    <w:rsid w:val="00CB6879"/>
    <w:rsid w:val="00CB6CEF"/>
    <w:rsid w:val="00CB7231"/>
    <w:rsid w:val="00CB7FB7"/>
    <w:rsid w:val="00CC0F34"/>
    <w:rsid w:val="00CC2B97"/>
    <w:rsid w:val="00CC2CFE"/>
    <w:rsid w:val="00CC3336"/>
    <w:rsid w:val="00CC38F3"/>
    <w:rsid w:val="00CC47DE"/>
    <w:rsid w:val="00CC4CFB"/>
    <w:rsid w:val="00CC4E96"/>
    <w:rsid w:val="00CC4FD2"/>
    <w:rsid w:val="00CC5632"/>
    <w:rsid w:val="00CC659B"/>
    <w:rsid w:val="00CC7115"/>
    <w:rsid w:val="00CC7182"/>
    <w:rsid w:val="00CC75D6"/>
    <w:rsid w:val="00CD0273"/>
    <w:rsid w:val="00CD08B1"/>
    <w:rsid w:val="00CD09EB"/>
    <w:rsid w:val="00CD1A3D"/>
    <w:rsid w:val="00CD1AD1"/>
    <w:rsid w:val="00CD1EA6"/>
    <w:rsid w:val="00CD28EC"/>
    <w:rsid w:val="00CD2F70"/>
    <w:rsid w:val="00CD3D13"/>
    <w:rsid w:val="00CD5D60"/>
    <w:rsid w:val="00CD6610"/>
    <w:rsid w:val="00CD668A"/>
    <w:rsid w:val="00CD76B4"/>
    <w:rsid w:val="00CE0080"/>
    <w:rsid w:val="00CE011B"/>
    <w:rsid w:val="00CE0A62"/>
    <w:rsid w:val="00CE15FC"/>
    <w:rsid w:val="00CE2E8F"/>
    <w:rsid w:val="00CE3DFD"/>
    <w:rsid w:val="00CE4F70"/>
    <w:rsid w:val="00CE6601"/>
    <w:rsid w:val="00CE6F7B"/>
    <w:rsid w:val="00CE7178"/>
    <w:rsid w:val="00CE7715"/>
    <w:rsid w:val="00CF1300"/>
    <w:rsid w:val="00CF20E0"/>
    <w:rsid w:val="00CF2284"/>
    <w:rsid w:val="00CF22AA"/>
    <w:rsid w:val="00CF2A40"/>
    <w:rsid w:val="00CF2B2D"/>
    <w:rsid w:val="00CF314C"/>
    <w:rsid w:val="00CF33EC"/>
    <w:rsid w:val="00CF3486"/>
    <w:rsid w:val="00CF43DC"/>
    <w:rsid w:val="00CF4664"/>
    <w:rsid w:val="00CF6508"/>
    <w:rsid w:val="00CF7D0A"/>
    <w:rsid w:val="00D001B9"/>
    <w:rsid w:val="00D005AE"/>
    <w:rsid w:val="00D01B1B"/>
    <w:rsid w:val="00D022F4"/>
    <w:rsid w:val="00D02DDD"/>
    <w:rsid w:val="00D0313B"/>
    <w:rsid w:val="00D06B51"/>
    <w:rsid w:val="00D1052E"/>
    <w:rsid w:val="00D10B4A"/>
    <w:rsid w:val="00D117F4"/>
    <w:rsid w:val="00D12CA0"/>
    <w:rsid w:val="00D13792"/>
    <w:rsid w:val="00D14AA8"/>
    <w:rsid w:val="00D14E6F"/>
    <w:rsid w:val="00D15A19"/>
    <w:rsid w:val="00D161E4"/>
    <w:rsid w:val="00D16229"/>
    <w:rsid w:val="00D16242"/>
    <w:rsid w:val="00D200BF"/>
    <w:rsid w:val="00D20D6F"/>
    <w:rsid w:val="00D21AF1"/>
    <w:rsid w:val="00D223B9"/>
    <w:rsid w:val="00D2245A"/>
    <w:rsid w:val="00D22CF0"/>
    <w:rsid w:val="00D23799"/>
    <w:rsid w:val="00D259D9"/>
    <w:rsid w:val="00D2682F"/>
    <w:rsid w:val="00D26908"/>
    <w:rsid w:val="00D275D6"/>
    <w:rsid w:val="00D3261D"/>
    <w:rsid w:val="00D338C9"/>
    <w:rsid w:val="00D34F4A"/>
    <w:rsid w:val="00D3551D"/>
    <w:rsid w:val="00D35A69"/>
    <w:rsid w:val="00D35B77"/>
    <w:rsid w:val="00D3743E"/>
    <w:rsid w:val="00D37AFA"/>
    <w:rsid w:val="00D37C44"/>
    <w:rsid w:val="00D37C48"/>
    <w:rsid w:val="00D40505"/>
    <w:rsid w:val="00D40563"/>
    <w:rsid w:val="00D4072A"/>
    <w:rsid w:val="00D4094E"/>
    <w:rsid w:val="00D416FB"/>
    <w:rsid w:val="00D41D8D"/>
    <w:rsid w:val="00D42A63"/>
    <w:rsid w:val="00D42BC8"/>
    <w:rsid w:val="00D42EB1"/>
    <w:rsid w:val="00D42F11"/>
    <w:rsid w:val="00D44BDF"/>
    <w:rsid w:val="00D451E2"/>
    <w:rsid w:val="00D466AD"/>
    <w:rsid w:val="00D47C62"/>
    <w:rsid w:val="00D50581"/>
    <w:rsid w:val="00D50AC8"/>
    <w:rsid w:val="00D51173"/>
    <w:rsid w:val="00D51AE0"/>
    <w:rsid w:val="00D52977"/>
    <w:rsid w:val="00D52C37"/>
    <w:rsid w:val="00D536E5"/>
    <w:rsid w:val="00D54565"/>
    <w:rsid w:val="00D5488D"/>
    <w:rsid w:val="00D54C77"/>
    <w:rsid w:val="00D5512E"/>
    <w:rsid w:val="00D5600F"/>
    <w:rsid w:val="00D56644"/>
    <w:rsid w:val="00D56811"/>
    <w:rsid w:val="00D56C77"/>
    <w:rsid w:val="00D60341"/>
    <w:rsid w:val="00D60E10"/>
    <w:rsid w:val="00D6107E"/>
    <w:rsid w:val="00D610F5"/>
    <w:rsid w:val="00D617D3"/>
    <w:rsid w:val="00D61E6A"/>
    <w:rsid w:val="00D62228"/>
    <w:rsid w:val="00D626FE"/>
    <w:rsid w:val="00D62D7F"/>
    <w:rsid w:val="00D63392"/>
    <w:rsid w:val="00D6447A"/>
    <w:rsid w:val="00D645E5"/>
    <w:rsid w:val="00D65FF9"/>
    <w:rsid w:val="00D664EF"/>
    <w:rsid w:val="00D6682B"/>
    <w:rsid w:val="00D67676"/>
    <w:rsid w:val="00D67C04"/>
    <w:rsid w:val="00D67EB6"/>
    <w:rsid w:val="00D70102"/>
    <w:rsid w:val="00D71B62"/>
    <w:rsid w:val="00D71CA0"/>
    <w:rsid w:val="00D73CC6"/>
    <w:rsid w:val="00D751E5"/>
    <w:rsid w:val="00D76ED4"/>
    <w:rsid w:val="00D771B7"/>
    <w:rsid w:val="00D776F9"/>
    <w:rsid w:val="00D77BB4"/>
    <w:rsid w:val="00D80596"/>
    <w:rsid w:val="00D80DA9"/>
    <w:rsid w:val="00D810EF"/>
    <w:rsid w:val="00D81697"/>
    <w:rsid w:val="00D83A01"/>
    <w:rsid w:val="00D83AB7"/>
    <w:rsid w:val="00D840BB"/>
    <w:rsid w:val="00D84314"/>
    <w:rsid w:val="00D84EF3"/>
    <w:rsid w:val="00D8565E"/>
    <w:rsid w:val="00D8598F"/>
    <w:rsid w:val="00D85C61"/>
    <w:rsid w:val="00D8718F"/>
    <w:rsid w:val="00D872EC"/>
    <w:rsid w:val="00D879D7"/>
    <w:rsid w:val="00D904E2"/>
    <w:rsid w:val="00D915FF"/>
    <w:rsid w:val="00D91626"/>
    <w:rsid w:val="00D91BD0"/>
    <w:rsid w:val="00D93CEF"/>
    <w:rsid w:val="00D9491B"/>
    <w:rsid w:val="00D9600A"/>
    <w:rsid w:val="00D9766D"/>
    <w:rsid w:val="00D97EEC"/>
    <w:rsid w:val="00DA0150"/>
    <w:rsid w:val="00DA04CD"/>
    <w:rsid w:val="00DA098D"/>
    <w:rsid w:val="00DA1D60"/>
    <w:rsid w:val="00DA3545"/>
    <w:rsid w:val="00DA35A5"/>
    <w:rsid w:val="00DA3817"/>
    <w:rsid w:val="00DA3C36"/>
    <w:rsid w:val="00DA3EC0"/>
    <w:rsid w:val="00DA6049"/>
    <w:rsid w:val="00DA6AD8"/>
    <w:rsid w:val="00DA6BA6"/>
    <w:rsid w:val="00DA6BB2"/>
    <w:rsid w:val="00DA779D"/>
    <w:rsid w:val="00DA7BFE"/>
    <w:rsid w:val="00DB0872"/>
    <w:rsid w:val="00DB0CE7"/>
    <w:rsid w:val="00DB123E"/>
    <w:rsid w:val="00DB2187"/>
    <w:rsid w:val="00DB2358"/>
    <w:rsid w:val="00DB4E1D"/>
    <w:rsid w:val="00DB54CD"/>
    <w:rsid w:val="00DB5C2A"/>
    <w:rsid w:val="00DB6886"/>
    <w:rsid w:val="00DB73DD"/>
    <w:rsid w:val="00DB78F3"/>
    <w:rsid w:val="00DB7C43"/>
    <w:rsid w:val="00DB7E47"/>
    <w:rsid w:val="00DC0098"/>
    <w:rsid w:val="00DC0253"/>
    <w:rsid w:val="00DC02D0"/>
    <w:rsid w:val="00DC0419"/>
    <w:rsid w:val="00DC1CAB"/>
    <w:rsid w:val="00DC1E23"/>
    <w:rsid w:val="00DC2BD1"/>
    <w:rsid w:val="00DC2BEF"/>
    <w:rsid w:val="00DC3951"/>
    <w:rsid w:val="00DC4694"/>
    <w:rsid w:val="00DC568E"/>
    <w:rsid w:val="00DC57E0"/>
    <w:rsid w:val="00DC60D8"/>
    <w:rsid w:val="00DC645F"/>
    <w:rsid w:val="00DC6D28"/>
    <w:rsid w:val="00DC6E83"/>
    <w:rsid w:val="00DD0B68"/>
    <w:rsid w:val="00DD0E1C"/>
    <w:rsid w:val="00DD1393"/>
    <w:rsid w:val="00DD2FD8"/>
    <w:rsid w:val="00DD4453"/>
    <w:rsid w:val="00DD5103"/>
    <w:rsid w:val="00DD5180"/>
    <w:rsid w:val="00DD5689"/>
    <w:rsid w:val="00DD6CDA"/>
    <w:rsid w:val="00DD7732"/>
    <w:rsid w:val="00DD7BB0"/>
    <w:rsid w:val="00DE330B"/>
    <w:rsid w:val="00DE3FAB"/>
    <w:rsid w:val="00DE4597"/>
    <w:rsid w:val="00DE47EA"/>
    <w:rsid w:val="00DE6E8A"/>
    <w:rsid w:val="00DF023B"/>
    <w:rsid w:val="00DF0A57"/>
    <w:rsid w:val="00DF2211"/>
    <w:rsid w:val="00DF2D34"/>
    <w:rsid w:val="00DF3D67"/>
    <w:rsid w:val="00DF3F0B"/>
    <w:rsid w:val="00DF4FAB"/>
    <w:rsid w:val="00DF51AC"/>
    <w:rsid w:val="00DF5D83"/>
    <w:rsid w:val="00DF5EE2"/>
    <w:rsid w:val="00DF6BD5"/>
    <w:rsid w:val="00DF74B1"/>
    <w:rsid w:val="00DF7AB5"/>
    <w:rsid w:val="00E0245B"/>
    <w:rsid w:val="00E027AF"/>
    <w:rsid w:val="00E0289C"/>
    <w:rsid w:val="00E0414C"/>
    <w:rsid w:val="00E04F94"/>
    <w:rsid w:val="00E060A7"/>
    <w:rsid w:val="00E06AEC"/>
    <w:rsid w:val="00E06E65"/>
    <w:rsid w:val="00E1044C"/>
    <w:rsid w:val="00E1156D"/>
    <w:rsid w:val="00E14B7E"/>
    <w:rsid w:val="00E156E9"/>
    <w:rsid w:val="00E1575E"/>
    <w:rsid w:val="00E15D0D"/>
    <w:rsid w:val="00E15EB2"/>
    <w:rsid w:val="00E200A2"/>
    <w:rsid w:val="00E209EB"/>
    <w:rsid w:val="00E2234D"/>
    <w:rsid w:val="00E22E0B"/>
    <w:rsid w:val="00E23A70"/>
    <w:rsid w:val="00E23C7E"/>
    <w:rsid w:val="00E23F0B"/>
    <w:rsid w:val="00E25C0E"/>
    <w:rsid w:val="00E25C21"/>
    <w:rsid w:val="00E26ACD"/>
    <w:rsid w:val="00E26BA0"/>
    <w:rsid w:val="00E26D3C"/>
    <w:rsid w:val="00E26F0A"/>
    <w:rsid w:val="00E277E9"/>
    <w:rsid w:val="00E27C5F"/>
    <w:rsid w:val="00E303B5"/>
    <w:rsid w:val="00E30634"/>
    <w:rsid w:val="00E30674"/>
    <w:rsid w:val="00E30E54"/>
    <w:rsid w:val="00E31F9C"/>
    <w:rsid w:val="00E32969"/>
    <w:rsid w:val="00E32A6C"/>
    <w:rsid w:val="00E333D4"/>
    <w:rsid w:val="00E33B19"/>
    <w:rsid w:val="00E33BB0"/>
    <w:rsid w:val="00E35489"/>
    <w:rsid w:val="00E35975"/>
    <w:rsid w:val="00E363C4"/>
    <w:rsid w:val="00E36CFE"/>
    <w:rsid w:val="00E37E19"/>
    <w:rsid w:val="00E41482"/>
    <w:rsid w:val="00E42251"/>
    <w:rsid w:val="00E43A47"/>
    <w:rsid w:val="00E43F5C"/>
    <w:rsid w:val="00E44021"/>
    <w:rsid w:val="00E44D18"/>
    <w:rsid w:val="00E4551A"/>
    <w:rsid w:val="00E4607E"/>
    <w:rsid w:val="00E46C97"/>
    <w:rsid w:val="00E50699"/>
    <w:rsid w:val="00E51908"/>
    <w:rsid w:val="00E523D6"/>
    <w:rsid w:val="00E52B08"/>
    <w:rsid w:val="00E53500"/>
    <w:rsid w:val="00E53525"/>
    <w:rsid w:val="00E535A7"/>
    <w:rsid w:val="00E53D71"/>
    <w:rsid w:val="00E54382"/>
    <w:rsid w:val="00E5617A"/>
    <w:rsid w:val="00E566B9"/>
    <w:rsid w:val="00E57BBC"/>
    <w:rsid w:val="00E6029A"/>
    <w:rsid w:val="00E602DD"/>
    <w:rsid w:val="00E60FB5"/>
    <w:rsid w:val="00E6298B"/>
    <w:rsid w:val="00E62D65"/>
    <w:rsid w:val="00E6308B"/>
    <w:rsid w:val="00E63242"/>
    <w:rsid w:val="00E63CD6"/>
    <w:rsid w:val="00E64141"/>
    <w:rsid w:val="00E64FEB"/>
    <w:rsid w:val="00E653BD"/>
    <w:rsid w:val="00E671F1"/>
    <w:rsid w:val="00E676B2"/>
    <w:rsid w:val="00E67DED"/>
    <w:rsid w:val="00E70634"/>
    <w:rsid w:val="00E71A24"/>
    <w:rsid w:val="00E71E33"/>
    <w:rsid w:val="00E720C5"/>
    <w:rsid w:val="00E724E9"/>
    <w:rsid w:val="00E7274A"/>
    <w:rsid w:val="00E73B7A"/>
    <w:rsid w:val="00E7425F"/>
    <w:rsid w:val="00E743A1"/>
    <w:rsid w:val="00E74874"/>
    <w:rsid w:val="00E748D5"/>
    <w:rsid w:val="00E7510E"/>
    <w:rsid w:val="00E751E0"/>
    <w:rsid w:val="00E75660"/>
    <w:rsid w:val="00E768ED"/>
    <w:rsid w:val="00E76963"/>
    <w:rsid w:val="00E81C25"/>
    <w:rsid w:val="00E838DE"/>
    <w:rsid w:val="00E851D5"/>
    <w:rsid w:val="00E858C2"/>
    <w:rsid w:val="00E85941"/>
    <w:rsid w:val="00E85983"/>
    <w:rsid w:val="00E85FDB"/>
    <w:rsid w:val="00E86483"/>
    <w:rsid w:val="00E8765C"/>
    <w:rsid w:val="00E911C0"/>
    <w:rsid w:val="00E91C06"/>
    <w:rsid w:val="00E92127"/>
    <w:rsid w:val="00E927EC"/>
    <w:rsid w:val="00E92AC3"/>
    <w:rsid w:val="00E936AD"/>
    <w:rsid w:val="00E93DA3"/>
    <w:rsid w:val="00E949D9"/>
    <w:rsid w:val="00E95092"/>
    <w:rsid w:val="00E9512B"/>
    <w:rsid w:val="00E95320"/>
    <w:rsid w:val="00E96304"/>
    <w:rsid w:val="00E96BCF"/>
    <w:rsid w:val="00E96FAF"/>
    <w:rsid w:val="00E972F8"/>
    <w:rsid w:val="00EA08F2"/>
    <w:rsid w:val="00EA09D8"/>
    <w:rsid w:val="00EA0E9C"/>
    <w:rsid w:val="00EA3D33"/>
    <w:rsid w:val="00EA5D4F"/>
    <w:rsid w:val="00EA6196"/>
    <w:rsid w:val="00EA637E"/>
    <w:rsid w:val="00EA79A3"/>
    <w:rsid w:val="00EB12A2"/>
    <w:rsid w:val="00EB13E2"/>
    <w:rsid w:val="00EB153A"/>
    <w:rsid w:val="00EB17B1"/>
    <w:rsid w:val="00EB201B"/>
    <w:rsid w:val="00EB346B"/>
    <w:rsid w:val="00EB394F"/>
    <w:rsid w:val="00EB44AC"/>
    <w:rsid w:val="00EB4992"/>
    <w:rsid w:val="00EB4FA1"/>
    <w:rsid w:val="00EB6EAF"/>
    <w:rsid w:val="00EC051F"/>
    <w:rsid w:val="00EC0EC3"/>
    <w:rsid w:val="00EC1199"/>
    <w:rsid w:val="00EC1516"/>
    <w:rsid w:val="00EC245F"/>
    <w:rsid w:val="00EC3224"/>
    <w:rsid w:val="00EC3D72"/>
    <w:rsid w:val="00EC3EDF"/>
    <w:rsid w:val="00EC4083"/>
    <w:rsid w:val="00EC4209"/>
    <w:rsid w:val="00EC4DBD"/>
    <w:rsid w:val="00EC530D"/>
    <w:rsid w:val="00EC6587"/>
    <w:rsid w:val="00EC664E"/>
    <w:rsid w:val="00EC68F8"/>
    <w:rsid w:val="00EC69D5"/>
    <w:rsid w:val="00EC6A9A"/>
    <w:rsid w:val="00EC6FEB"/>
    <w:rsid w:val="00EC7407"/>
    <w:rsid w:val="00ED0436"/>
    <w:rsid w:val="00ED15DF"/>
    <w:rsid w:val="00ED1BE7"/>
    <w:rsid w:val="00ED24B0"/>
    <w:rsid w:val="00ED2719"/>
    <w:rsid w:val="00ED3357"/>
    <w:rsid w:val="00ED3F96"/>
    <w:rsid w:val="00ED4B4B"/>
    <w:rsid w:val="00ED5675"/>
    <w:rsid w:val="00ED6312"/>
    <w:rsid w:val="00EE299A"/>
    <w:rsid w:val="00EE2BE4"/>
    <w:rsid w:val="00EE2C96"/>
    <w:rsid w:val="00EE3CD2"/>
    <w:rsid w:val="00EE47D5"/>
    <w:rsid w:val="00EE4A46"/>
    <w:rsid w:val="00EE6312"/>
    <w:rsid w:val="00EE6477"/>
    <w:rsid w:val="00EE70F2"/>
    <w:rsid w:val="00EE78A9"/>
    <w:rsid w:val="00EF0AB5"/>
    <w:rsid w:val="00EF0D93"/>
    <w:rsid w:val="00EF0ED2"/>
    <w:rsid w:val="00EF0F6E"/>
    <w:rsid w:val="00EF2891"/>
    <w:rsid w:val="00EF3ADF"/>
    <w:rsid w:val="00EF4ADC"/>
    <w:rsid w:val="00EF5AB4"/>
    <w:rsid w:val="00EF5C69"/>
    <w:rsid w:val="00EF5F03"/>
    <w:rsid w:val="00EF6309"/>
    <w:rsid w:val="00EF6716"/>
    <w:rsid w:val="00EF67FA"/>
    <w:rsid w:val="00EF6845"/>
    <w:rsid w:val="00EF717D"/>
    <w:rsid w:val="00EF7912"/>
    <w:rsid w:val="00EF7A8A"/>
    <w:rsid w:val="00EF7A9C"/>
    <w:rsid w:val="00F00569"/>
    <w:rsid w:val="00F00A26"/>
    <w:rsid w:val="00F015E1"/>
    <w:rsid w:val="00F01D08"/>
    <w:rsid w:val="00F021AC"/>
    <w:rsid w:val="00F02862"/>
    <w:rsid w:val="00F02FD5"/>
    <w:rsid w:val="00F042DD"/>
    <w:rsid w:val="00F0587B"/>
    <w:rsid w:val="00F05932"/>
    <w:rsid w:val="00F069A2"/>
    <w:rsid w:val="00F06D84"/>
    <w:rsid w:val="00F100DB"/>
    <w:rsid w:val="00F107D2"/>
    <w:rsid w:val="00F1098F"/>
    <w:rsid w:val="00F111A3"/>
    <w:rsid w:val="00F1246B"/>
    <w:rsid w:val="00F13169"/>
    <w:rsid w:val="00F13661"/>
    <w:rsid w:val="00F13E3D"/>
    <w:rsid w:val="00F14233"/>
    <w:rsid w:val="00F144FB"/>
    <w:rsid w:val="00F15052"/>
    <w:rsid w:val="00F15704"/>
    <w:rsid w:val="00F164EA"/>
    <w:rsid w:val="00F1672E"/>
    <w:rsid w:val="00F16D57"/>
    <w:rsid w:val="00F172C5"/>
    <w:rsid w:val="00F1754C"/>
    <w:rsid w:val="00F20F95"/>
    <w:rsid w:val="00F2138F"/>
    <w:rsid w:val="00F21FAF"/>
    <w:rsid w:val="00F225C9"/>
    <w:rsid w:val="00F23367"/>
    <w:rsid w:val="00F24B94"/>
    <w:rsid w:val="00F2646F"/>
    <w:rsid w:val="00F26B85"/>
    <w:rsid w:val="00F26FFD"/>
    <w:rsid w:val="00F3245A"/>
    <w:rsid w:val="00F32530"/>
    <w:rsid w:val="00F32B69"/>
    <w:rsid w:val="00F35297"/>
    <w:rsid w:val="00F35F5C"/>
    <w:rsid w:val="00F367C6"/>
    <w:rsid w:val="00F373DE"/>
    <w:rsid w:val="00F41CCD"/>
    <w:rsid w:val="00F43C03"/>
    <w:rsid w:val="00F45C5D"/>
    <w:rsid w:val="00F47BD2"/>
    <w:rsid w:val="00F5115E"/>
    <w:rsid w:val="00F53005"/>
    <w:rsid w:val="00F54141"/>
    <w:rsid w:val="00F54148"/>
    <w:rsid w:val="00F55162"/>
    <w:rsid w:val="00F55A51"/>
    <w:rsid w:val="00F56900"/>
    <w:rsid w:val="00F5750A"/>
    <w:rsid w:val="00F6070F"/>
    <w:rsid w:val="00F62020"/>
    <w:rsid w:val="00F62C09"/>
    <w:rsid w:val="00F62E28"/>
    <w:rsid w:val="00F646EE"/>
    <w:rsid w:val="00F647D9"/>
    <w:rsid w:val="00F64CE4"/>
    <w:rsid w:val="00F65266"/>
    <w:rsid w:val="00F65D3B"/>
    <w:rsid w:val="00F6635E"/>
    <w:rsid w:val="00F6788A"/>
    <w:rsid w:val="00F703E5"/>
    <w:rsid w:val="00F712C3"/>
    <w:rsid w:val="00F71D38"/>
    <w:rsid w:val="00F72670"/>
    <w:rsid w:val="00F729E1"/>
    <w:rsid w:val="00F73E04"/>
    <w:rsid w:val="00F7457E"/>
    <w:rsid w:val="00F75D44"/>
    <w:rsid w:val="00F7706C"/>
    <w:rsid w:val="00F80148"/>
    <w:rsid w:val="00F80972"/>
    <w:rsid w:val="00F81C04"/>
    <w:rsid w:val="00F81E87"/>
    <w:rsid w:val="00F824AC"/>
    <w:rsid w:val="00F82A16"/>
    <w:rsid w:val="00F83DBE"/>
    <w:rsid w:val="00F85219"/>
    <w:rsid w:val="00F85997"/>
    <w:rsid w:val="00F87B73"/>
    <w:rsid w:val="00F901F8"/>
    <w:rsid w:val="00F90905"/>
    <w:rsid w:val="00F910CF"/>
    <w:rsid w:val="00F911B3"/>
    <w:rsid w:val="00F9198F"/>
    <w:rsid w:val="00F91E41"/>
    <w:rsid w:val="00F927D4"/>
    <w:rsid w:val="00F92B54"/>
    <w:rsid w:val="00F92E66"/>
    <w:rsid w:val="00F92F6E"/>
    <w:rsid w:val="00F943B6"/>
    <w:rsid w:val="00F95137"/>
    <w:rsid w:val="00F9543B"/>
    <w:rsid w:val="00F9589A"/>
    <w:rsid w:val="00F95A36"/>
    <w:rsid w:val="00FA0268"/>
    <w:rsid w:val="00FA14EF"/>
    <w:rsid w:val="00FA1636"/>
    <w:rsid w:val="00FA1EB1"/>
    <w:rsid w:val="00FA3113"/>
    <w:rsid w:val="00FA348B"/>
    <w:rsid w:val="00FA509D"/>
    <w:rsid w:val="00FA519A"/>
    <w:rsid w:val="00FA58AD"/>
    <w:rsid w:val="00FA6434"/>
    <w:rsid w:val="00FA6ED9"/>
    <w:rsid w:val="00FA77C3"/>
    <w:rsid w:val="00FB1A2B"/>
    <w:rsid w:val="00FB22DA"/>
    <w:rsid w:val="00FB29ED"/>
    <w:rsid w:val="00FB2D21"/>
    <w:rsid w:val="00FB3026"/>
    <w:rsid w:val="00FB40F3"/>
    <w:rsid w:val="00FB42CC"/>
    <w:rsid w:val="00FB4E8E"/>
    <w:rsid w:val="00FB629D"/>
    <w:rsid w:val="00FB7A9A"/>
    <w:rsid w:val="00FC1185"/>
    <w:rsid w:val="00FC17EB"/>
    <w:rsid w:val="00FC1FF5"/>
    <w:rsid w:val="00FC4098"/>
    <w:rsid w:val="00FC48BF"/>
    <w:rsid w:val="00FC4E73"/>
    <w:rsid w:val="00FC5638"/>
    <w:rsid w:val="00FC6E03"/>
    <w:rsid w:val="00FC7DF8"/>
    <w:rsid w:val="00FD0640"/>
    <w:rsid w:val="00FD12B5"/>
    <w:rsid w:val="00FD1DCE"/>
    <w:rsid w:val="00FD3169"/>
    <w:rsid w:val="00FD37E9"/>
    <w:rsid w:val="00FD42AC"/>
    <w:rsid w:val="00FD5929"/>
    <w:rsid w:val="00FD62F8"/>
    <w:rsid w:val="00FD6F79"/>
    <w:rsid w:val="00FD7818"/>
    <w:rsid w:val="00FD782D"/>
    <w:rsid w:val="00FE068E"/>
    <w:rsid w:val="00FE0957"/>
    <w:rsid w:val="00FE0EA2"/>
    <w:rsid w:val="00FE12B6"/>
    <w:rsid w:val="00FE15EB"/>
    <w:rsid w:val="00FE1CEC"/>
    <w:rsid w:val="00FE2506"/>
    <w:rsid w:val="00FE26F6"/>
    <w:rsid w:val="00FE28D6"/>
    <w:rsid w:val="00FE2C5C"/>
    <w:rsid w:val="00FE30AB"/>
    <w:rsid w:val="00FE6F2D"/>
    <w:rsid w:val="00FE7426"/>
    <w:rsid w:val="00FF3821"/>
    <w:rsid w:val="00FF3939"/>
    <w:rsid w:val="00FF479E"/>
    <w:rsid w:val="00FF5130"/>
    <w:rsid w:val="00FF562B"/>
    <w:rsid w:val="00FF56AE"/>
    <w:rsid w:val="00FF5D01"/>
    <w:rsid w:val="00FF670C"/>
    <w:rsid w:val="00FF7633"/>
    <w:rsid w:val="00FF776F"/>
    <w:rsid w:val="00FF7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2"/>
    </o:shapelayout>
  </w:shapeDefaults>
  <w:decimalSymbol w:val=","/>
  <w:listSeparator w:val=";"/>
  <w14:docId w14:val="46508958"/>
  <w15:chartTrackingRefBased/>
  <w15:docId w15:val="{AFC8465A-6807-4338-8087-ED011C4940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A55951"/>
    <w:pPr>
      <w:spacing w:after="120" w:line="280" w:lineRule="exact"/>
    </w:pPr>
    <w:rPr>
      <w:rFonts w:ascii="Arial" w:hAnsi="Arial"/>
      <w:szCs w:val="24"/>
    </w:rPr>
  </w:style>
  <w:style w:type="paragraph" w:styleId="Nadpis1">
    <w:name w:val="heading 1"/>
    <w:aliases w:val="H1,Kapitola,kapitola,Nadpis 1 nabídka,Název bodu,Nečíslovaný 16,Titulo 1,H1-Heading 1,1,h1,Header 1,l1,Legal Line 1,head 1,título 1,título 11,título 12,título 13,título 111,título 14,título 112,título 15,Head 1,Head 11,Titolo1,Titre 11,t1.T1"/>
    <w:basedOn w:val="Normln"/>
    <w:next w:val="Normln"/>
    <w:link w:val="Nadpis1Char"/>
    <w:qFormat/>
    <w:rsid w:val="005F76F9"/>
    <w:pPr>
      <w:keepNext/>
      <w:spacing w:before="240" w:after="60"/>
      <w:outlineLvl w:val="0"/>
    </w:pPr>
    <w:rPr>
      <w:b/>
      <w:bCs/>
      <w:kern w:val="32"/>
      <w:sz w:val="32"/>
      <w:szCs w:val="32"/>
      <w:lang w:val="x-none" w:eastAsia="x-none"/>
    </w:rPr>
  </w:style>
  <w:style w:type="paragraph" w:styleId="Nadpis2">
    <w:name w:val="heading 2"/>
    <w:aliases w:val="Nadpis2,Numbered - 2"/>
    <w:basedOn w:val="Normln"/>
    <w:next w:val="Normln"/>
    <w:link w:val="Nadpis2Char"/>
    <w:unhideWhenUsed/>
    <w:qFormat/>
    <w:rsid w:val="000A36E5"/>
    <w:pPr>
      <w:keepNext/>
      <w:keepLines/>
      <w:spacing w:before="200" w:after="0"/>
      <w:outlineLvl w:val="1"/>
    </w:pPr>
    <w:rPr>
      <w:rFonts w:ascii="Garamond" w:hAnsi="Garamond"/>
      <w:b/>
      <w:smallCaps/>
      <w:color w:val="244061"/>
      <w:spacing w:val="10"/>
      <w:sz w:val="28"/>
      <w:szCs w:val="18"/>
      <w:lang w:val="x-none" w:eastAsia="x-none"/>
    </w:rPr>
  </w:style>
  <w:style w:type="paragraph" w:styleId="Nadpis3">
    <w:name w:val="heading 3"/>
    <w:aliases w:val="Podpodkapitola,adpis 3,Numbered - 3"/>
    <w:basedOn w:val="Normln"/>
    <w:next w:val="Normln"/>
    <w:link w:val="Nadpis3Char"/>
    <w:qFormat/>
    <w:rsid w:val="00A55951"/>
    <w:pPr>
      <w:keepNext/>
      <w:keepLines/>
      <w:tabs>
        <w:tab w:val="left" w:pos="709"/>
      </w:tabs>
      <w:spacing w:before="240" w:after="0" w:line="240" w:lineRule="atLeast"/>
      <w:ind w:left="720" w:hanging="720"/>
      <w:jc w:val="both"/>
      <w:outlineLvl w:val="2"/>
    </w:pPr>
    <w:rPr>
      <w:rFonts w:ascii="Garamond" w:hAnsi="Garamond"/>
      <w:b/>
      <w:smallCaps/>
      <w:szCs w:val="20"/>
      <w:lang w:val="x-none" w:eastAsia="x-none"/>
    </w:rPr>
  </w:style>
  <w:style w:type="paragraph" w:styleId="Nadpis4">
    <w:name w:val="heading 4"/>
    <w:basedOn w:val="Normln"/>
    <w:next w:val="Normln"/>
    <w:link w:val="Nadpis4Char"/>
    <w:qFormat/>
    <w:rsid w:val="00A55951"/>
    <w:pPr>
      <w:keepNext/>
      <w:keepLines/>
      <w:tabs>
        <w:tab w:val="left" w:pos="851"/>
      </w:tabs>
      <w:spacing w:before="240" w:after="0" w:line="240" w:lineRule="auto"/>
      <w:ind w:left="864" w:hanging="864"/>
      <w:jc w:val="both"/>
      <w:outlineLvl w:val="3"/>
    </w:pPr>
    <w:rPr>
      <w:rFonts w:ascii="Garamond" w:hAnsi="Garamond"/>
      <w:b/>
      <w:i/>
      <w:spacing w:val="5"/>
      <w:kern w:val="20"/>
      <w:lang w:val="x-none" w:eastAsia="x-none"/>
    </w:rPr>
  </w:style>
  <w:style w:type="paragraph" w:styleId="Nadpis5">
    <w:name w:val="heading 5"/>
    <w:aliases w:val="ASAPHeading 5,MUS5,dash,ds,dd,h5,l5,hm,Odstavec 2,Odstavec 21,Odstavec 22,Odstavec 211,Odstavec 23,Odstavec 212,Odstavec 24,Odstavec 213,Odstavec 25,Odstavec 214,Odstavec 26,Odstavec 221,Odstavec 231,Odstavec 27,Odstavec 215,Odstavec 2111,H5,5"/>
    <w:basedOn w:val="Normln"/>
    <w:next w:val="Normln"/>
    <w:link w:val="Nadpis5Char"/>
    <w:qFormat/>
    <w:rsid w:val="00A55951"/>
    <w:pPr>
      <w:keepNext/>
      <w:keepLines/>
      <w:spacing w:before="120" w:after="0" w:line="240" w:lineRule="atLeast"/>
      <w:ind w:left="1008" w:hanging="1008"/>
      <w:jc w:val="both"/>
      <w:outlineLvl w:val="4"/>
    </w:pPr>
    <w:rPr>
      <w:rFonts w:ascii="Garamond" w:hAnsi="Garamond"/>
      <w:b/>
      <w:kern w:val="20"/>
      <w:szCs w:val="22"/>
      <w:lang w:val="x-none" w:eastAsia="x-none"/>
    </w:rPr>
  </w:style>
  <w:style w:type="paragraph" w:styleId="Nadpis6">
    <w:name w:val="heading 6"/>
    <w:basedOn w:val="Normln"/>
    <w:next w:val="Normln"/>
    <w:link w:val="Nadpis6Char"/>
    <w:qFormat/>
    <w:rsid w:val="00A55951"/>
    <w:pPr>
      <w:keepNext/>
      <w:keepLines/>
      <w:spacing w:before="120" w:after="0" w:line="240" w:lineRule="atLeast"/>
      <w:ind w:left="1152" w:hanging="1152"/>
      <w:jc w:val="both"/>
      <w:outlineLvl w:val="5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7">
    <w:name w:val="heading 7"/>
    <w:basedOn w:val="Normln"/>
    <w:next w:val="Normln"/>
    <w:link w:val="Nadpis7Char"/>
    <w:qFormat/>
    <w:rsid w:val="000A36E5"/>
    <w:pPr>
      <w:keepNext/>
      <w:keepLines/>
      <w:spacing w:before="120" w:after="0" w:line="240" w:lineRule="atLeast"/>
      <w:ind w:left="1296" w:hanging="1296"/>
      <w:jc w:val="both"/>
      <w:outlineLvl w:val="6"/>
    </w:pPr>
    <w:rPr>
      <w:rFonts w:ascii="Garamond" w:hAnsi="Garamond"/>
      <w:caps/>
      <w:kern w:val="20"/>
      <w:sz w:val="18"/>
      <w:szCs w:val="18"/>
      <w:lang w:val="x-none" w:eastAsia="x-none"/>
    </w:rPr>
  </w:style>
  <w:style w:type="paragraph" w:styleId="Nadpis8">
    <w:name w:val="heading 8"/>
    <w:basedOn w:val="Normln"/>
    <w:next w:val="Normln"/>
    <w:link w:val="Nadpis8Char"/>
    <w:qFormat/>
    <w:rsid w:val="00A55951"/>
    <w:pPr>
      <w:keepNext/>
      <w:keepLines/>
      <w:spacing w:before="120" w:after="0" w:line="240" w:lineRule="atLeast"/>
      <w:ind w:left="1440" w:hanging="1440"/>
      <w:jc w:val="both"/>
      <w:outlineLvl w:val="7"/>
    </w:pPr>
    <w:rPr>
      <w:rFonts w:ascii="Garamond" w:hAnsi="Garamond"/>
      <w:i/>
      <w:spacing w:val="5"/>
      <w:kern w:val="20"/>
      <w:szCs w:val="22"/>
      <w:lang w:val="x-none" w:eastAsia="x-none"/>
    </w:rPr>
  </w:style>
  <w:style w:type="paragraph" w:styleId="Nadpis9">
    <w:name w:val="heading 9"/>
    <w:basedOn w:val="Normln"/>
    <w:next w:val="Normln"/>
    <w:link w:val="Nadpis9Char"/>
    <w:qFormat/>
    <w:rsid w:val="00A55951"/>
    <w:pPr>
      <w:keepNext/>
      <w:keepLines/>
      <w:spacing w:before="120" w:after="0" w:line="240" w:lineRule="atLeast"/>
      <w:ind w:left="1584" w:hanging="1584"/>
      <w:jc w:val="both"/>
      <w:outlineLvl w:val="8"/>
    </w:pPr>
    <w:rPr>
      <w:rFonts w:ascii="Garamond" w:hAnsi="Garamond"/>
      <w:spacing w:val="-5"/>
      <w:kern w:val="20"/>
      <w:szCs w:val="22"/>
      <w:lang w:val="x-none" w:eastAsia="x-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RLTextlnkuslovan">
    <w:name w:val="RL Text článku číslovaný"/>
    <w:basedOn w:val="Normln"/>
    <w:link w:val="RLTextlnkuslovanChar"/>
    <w:qFormat/>
    <w:rsid w:val="00A55951"/>
    <w:pPr>
      <w:numPr>
        <w:ilvl w:val="1"/>
        <w:numId w:val="1"/>
      </w:numPr>
      <w:jc w:val="both"/>
    </w:pPr>
    <w:rPr>
      <w:lang w:val="x-none" w:eastAsia="x-none"/>
    </w:rPr>
  </w:style>
  <w:style w:type="character" w:customStyle="1" w:styleId="RLTextlnkuslovanChar">
    <w:name w:val="RL Text článku číslovaný Char"/>
    <w:link w:val="RLTextlnkuslovan"/>
    <w:rsid w:val="00CB4254"/>
    <w:rPr>
      <w:rFonts w:ascii="Arial" w:hAnsi="Arial"/>
      <w:szCs w:val="24"/>
      <w:lang w:val="x-none" w:eastAsia="x-none"/>
    </w:rPr>
  </w:style>
  <w:style w:type="paragraph" w:customStyle="1" w:styleId="RLlneksmlouvy">
    <w:name w:val="RL Článek smlouvy"/>
    <w:basedOn w:val="Normln"/>
    <w:next w:val="RLTextlnkuslovan"/>
    <w:link w:val="RLlneksmlouvyCharChar"/>
    <w:qFormat/>
    <w:rsid w:val="00A55951"/>
    <w:pPr>
      <w:keepNext/>
      <w:numPr>
        <w:numId w:val="1"/>
      </w:numPr>
      <w:suppressAutoHyphens/>
      <w:spacing w:before="360"/>
      <w:jc w:val="both"/>
      <w:outlineLvl w:val="0"/>
    </w:pPr>
    <w:rPr>
      <w:b/>
      <w:lang w:val="x-none" w:eastAsia="en-US"/>
    </w:rPr>
  </w:style>
  <w:style w:type="character" w:customStyle="1" w:styleId="RLlneksmlouvyCharChar">
    <w:name w:val="RL Článek smlouvy Char Char"/>
    <w:link w:val="RLlneksmlouvy"/>
    <w:rsid w:val="001A1E34"/>
    <w:rPr>
      <w:rFonts w:ascii="Arial" w:hAnsi="Arial"/>
      <w:b/>
      <w:szCs w:val="24"/>
      <w:lang w:val="x-none" w:eastAsia="en-US"/>
    </w:rPr>
  </w:style>
  <w:style w:type="paragraph" w:customStyle="1" w:styleId="RLdajeosmluvnstran">
    <w:name w:val="RL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Prohlensmluvnchstran">
    <w:name w:val="RL Prohlášení smluvních stran"/>
    <w:basedOn w:val="Normln"/>
    <w:link w:val="RLProhlensmluvnchstranChar"/>
    <w:rsid w:val="00A55951"/>
    <w:pPr>
      <w:jc w:val="center"/>
    </w:pPr>
    <w:rPr>
      <w:b/>
      <w:lang w:val="x-none" w:eastAsia="x-none"/>
    </w:rPr>
  </w:style>
  <w:style w:type="character" w:customStyle="1" w:styleId="RLProhlensmluvnchstranChar">
    <w:name w:val="RL Prohlášení smluvních stran Char"/>
    <w:link w:val="RLProhlensmluvnchstran"/>
    <w:rsid w:val="00F021AC"/>
    <w:rPr>
      <w:rFonts w:ascii="Arial" w:hAnsi="Arial"/>
      <w:b/>
      <w:szCs w:val="24"/>
    </w:rPr>
  </w:style>
  <w:style w:type="character" w:styleId="Hypertextovodkaz">
    <w:name w:val="Hyperlink"/>
    <w:uiPriority w:val="99"/>
    <w:qFormat/>
    <w:rsid w:val="00094A1C"/>
    <w:rPr>
      <w:color w:val="0000FF"/>
      <w:u w:val="single"/>
    </w:rPr>
  </w:style>
  <w:style w:type="paragraph" w:styleId="Nzev">
    <w:name w:val="Title"/>
    <w:basedOn w:val="Normln"/>
    <w:link w:val="NzevChar"/>
    <w:qFormat/>
    <w:rsid w:val="00A02DFC"/>
    <w:pPr>
      <w:spacing w:before="240" w:after="60"/>
      <w:jc w:val="center"/>
      <w:outlineLvl w:val="0"/>
    </w:pPr>
    <w:rPr>
      <w:b/>
      <w:bCs/>
      <w:kern w:val="28"/>
      <w:sz w:val="32"/>
      <w:szCs w:val="32"/>
      <w:lang w:val="x-none" w:eastAsia="x-none"/>
    </w:rPr>
  </w:style>
  <w:style w:type="paragraph" w:customStyle="1" w:styleId="RLSeznamploh">
    <w:name w:val="RL Seznam příloh"/>
    <w:basedOn w:val="RLTextlnkuslovan"/>
    <w:rsid w:val="00A55951"/>
    <w:pPr>
      <w:numPr>
        <w:ilvl w:val="0"/>
        <w:numId w:val="0"/>
      </w:numPr>
      <w:ind w:left="3572" w:hanging="1361"/>
    </w:pPr>
    <w:rPr>
      <w:szCs w:val="20"/>
      <w:lang w:eastAsia="en-US"/>
    </w:rPr>
  </w:style>
  <w:style w:type="paragraph" w:customStyle="1" w:styleId="RLNzevsmlouvy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A55951"/>
    <w:pPr>
      <w:pBdr>
        <w:top w:val="dotted" w:sz="6" w:space="6" w:color="auto"/>
      </w:pBdr>
      <w:spacing w:after="0"/>
      <w:jc w:val="center"/>
    </w:pPr>
    <w:rPr>
      <w:color w:val="808080"/>
      <w:sz w:val="16"/>
      <w:lang w:val="x-none" w:eastAsia="x-none"/>
    </w:rPr>
  </w:style>
  <w:style w:type="paragraph" w:styleId="Zhlav">
    <w:name w:val="header"/>
    <w:basedOn w:val="Normln"/>
    <w:link w:val="ZhlavChar"/>
    <w:rsid w:val="00A55951"/>
    <w:pPr>
      <w:pBdr>
        <w:bottom w:val="single" w:sz="6" w:space="6" w:color="808080"/>
      </w:pBdr>
      <w:tabs>
        <w:tab w:val="center" w:pos="4536"/>
        <w:tab w:val="right" w:pos="9072"/>
      </w:tabs>
      <w:spacing w:after="0"/>
    </w:pPr>
    <w:rPr>
      <w:b/>
      <w:sz w:val="16"/>
      <w:lang w:val="x-none" w:eastAsia="x-none"/>
    </w:rPr>
  </w:style>
  <w:style w:type="character" w:styleId="Odkaznakoment">
    <w:name w:val="annotation reference"/>
    <w:uiPriority w:val="99"/>
    <w:rsid w:val="00EC245F"/>
    <w:rPr>
      <w:sz w:val="16"/>
      <w:szCs w:val="16"/>
    </w:rPr>
  </w:style>
  <w:style w:type="character" w:styleId="Sledovanodkaz">
    <w:name w:val="FollowedHyperlink"/>
    <w:rsid w:val="00094A1C"/>
    <w:rPr>
      <w:color w:val="0000FF"/>
      <w:u w:val="single"/>
    </w:rPr>
  </w:style>
  <w:style w:type="character" w:customStyle="1" w:styleId="Kurzva">
    <w:name w:val="Kurzíva"/>
    <w:rsid w:val="00094A1C"/>
    <w:rPr>
      <w:i/>
    </w:rPr>
  </w:style>
  <w:style w:type="paragraph" w:styleId="Textkomente">
    <w:name w:val="annotation text"/>
    <w:basedOn w:val="Normln"/>
    <w:link w:val="TextkomenteChar"/>
    <w:uiPriority w:val="99"/>
    <w:rsid w:val="00A55951"/>
    <w:rPr>
      <w:szCs w:val="20"/>
      <w:lang w:val="x-none" w:eastAsia="x-none"/>
    </w:rPr>
  </w:style>
  <w:style w:type="character" w:styleId="slostrnky">
    <w:name w:val="page number"/>
    <w:basedOn w:val="Standardnpsmoodstavce"/>
    <w:rsid w:val="00F2138F"/>
  </w:style>
  <w:style w:type="paragraph" w:styleId="Pedmtkomente">
    <w:name w:val="annotation subject"/>
    <w:basedOn w:val="Textkomente"/>
    <w:next w:val="Textkomente"/>
    <w:link w:val="PedmtkomenteChar"/>
    <w:rsid w:val="00A55951"/>
    <w:rPr>
      <w:b/>
      <w:bCs/>
    </w:rPr>
  </w:style>
  <w:style w:type="table" w:styleId="Mkatabulky">
    <w:name w:val="Table Grid"/>
    <w:basedOn w:val="Normlntabulka"/>
    <w:uiPriority w:val="39"/>
    <w:rsid w:val="00CB4254"/>
    <w:pPr>
      <w:spacing w:after="120" w:line="280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EC245F"/>
    <w:rPr>
      <w:rFonts w:ascii="Tahoma" w:hAnsi="Tahoma"/>
      <w:sz w:val="16"/>
      <w:szCs w:val="16"/>
      <w:lang w:val="x-none" w:eastAsia="x-none"/>
    </w:rPr>
  </w:style>
  <w:style w:type="paragraph" w:customStyle="1" w:styleId="RLslovanodstavec">
    <w:name w:val="RL Číslovaný odstavec"/>
    <w:basedOn w:val="Normln"/>
    <w:qFormat/>
    <w:rsid w:val="00A55951"/>
    <w:pPr>
      <w:numPr>
        <w:numId w:val="2"/>
      </w:numPr>
      <w:spacing w:line="340" w:lineRule="exact"/>
      <w:jc w:val="both"/>
    </w:pPr>
    <w:rPr>
      <w:spacing w:val="-4"/>
    </w:rPr>
  </w:style>
  <w:style w:type="paragraph" w:styleId="Revize">
    <w:name w:val="Revision"/>
    <w:hidden/>
    <w:uiPriority w:val="99"/>
    <w:semiHidden/>
    <w:rsid w:val="00516E47"/>
    <w:rPr>
      <w:rFonts w:ascii="Calibri" w:hAnsi="Calibri"/>
      <w:sz w:val="22"/>
      <w:szCs w:val="24"/>
    </w:rPr>
  </w:style>
  <w:style w:type="paragraph" w:customStyle="1" w:styleId="RLNadpis1rovn">
    <w:name w:val="RL Nadpis 1. úrovně"/>
    <w:basedOn w:val="Normln"/>
    <w:next w:val="Normln"/>
    <w:qFormat/>
    <w:rsid w:val="00A55951"/>
    <w:pPr>
      <w:pageBreakBefore/>
      <w:numPr>
        <w:numId w:val="3"/>
      </w:numPr>
      <w:spacing w:after="1000" w:line="560" w:lineRule="exact"/>
    </w:pPr>
    <w:rPr>
      <w:b/>
      <w:sz w:val="40"/>
      <w:szCs w:val="40"/>
    </w:rPr>
  </w:style>
  <w:style w:type="paragraph" w:customStyle="1" w:styleId="RLNadpis2rovn">
    <w:name w:val="RL Nadpis 2. úrovně"/>
    <w:basedOn w:val="Normln"/>
    <w:next w:val="Normln"/>
    <w:qFormat/>
    <w:rsid w:val="00A55951"/>
    <w:pPr>
      <w:keepNext/>
      <w:numPr>
        <w:ilvl w:val="1"/>
        <w:numId w:val="3"/>
      </w:numPr>
      <w:spacing w:before="360" w:line="340" w:lineRule="exact"/>
    </w:pPr>
    <w:rPr>
      <w:b/>
      <w:spacing w:val="20"/>
      <w:sz w:val="23"/>
    </w:rPr>
  </w:style>
  <w:style w:type="paragraph" w:customStyle="1" w:styleId="RLNadpis3rovn">
    <w:name w:val="RL Nadpis 3. úrovně"/>
    <w:basedOn w:val="Normln"/>
    <w:next w:val="RLslovanodstavec"/>
    <w:qFormat/>
    <w:rsid w:val="00A55951"/>
    <w:pPr>
      <w:keepNext/>
      <w:numPr>
        <w:ilvl w:val="2"/>
        <w:numId w:val="3"/>
      </w:numPr>
      <w:spacing w:before="360" w:line="340" w:lineRule="exact"/>
    </w:pPr>
    <w:rPr>
      <w:b/>
      <w:szCs w:val="22"/>
    </w:rPr>
  </w:style>
  <w:style w:type="character" w:customStyle="1" w:styleId="TextkomenteChar">
    <w:name w:val="Text komentáře Char"/>
    <w:link w:val="Textkomente"/>
    <w:uiPriority w:val="99"/>
    <w:rsid w:val="003944BD"/>
    <w:rPr>
      <w:rFonts w:ascii="Arial" w:hAnsi="Arial"/>
    </w:rPr>
  </w:style>
  <w:style w:type="character" w:customStyle="1" w:styleId="RLlneksmlouvyChar">
    <w:name w:val="RL Článek smlouvy Char"/>
    <w:rsid w:val="001E4289"/>
    <w:rPr>
      <w:rFonts w:ascii="Calibri" w:hAnsi="Calibri"/>
      <w:b/>
      <w:sz w:val="22"/>
      <w:szCs w:val="24"/>
      <w:lang w:eastAsia="en-US"/>
    </w:rPr>
  </w:style>
  <w:style w:type="paragraph" w:customStyle="1" w:styleId="RLdajeosmluvnstran0">
    <w:name w:val="RL  údaje o smluvní straně"/>
    <w:basedOn w:val="Normln"/>
    <w:rsid w:val="00A55951"/>
    <w:pPr>
      <w:jc w:val="center"/>
    </w:pPr>
    <w:rPr>
      <w:lang w:eastAsia="en-US"/>
    </w:rPr>
  </w:style>
  <w:style w:type="paragraph" w:customStyle="1" w:styleId="RLnzevsmlouvy0">
    <w:name w:val="RL název smlouvy"/>
    <w:basedOn w:val="Normln"/>
    <w:next w:val="Normln"/>
    <w:rsid w:val="00A55951"/>
    <w:pPr>
      <w:spacing w:before="120" w:after="1200" w:line="240" w:lineRule="auto"/>
      <w:jc w:val="center"/>
    </w:pPr>
    <w:rPr>
      <w:rFonts w:cs="Arial"/>
      <w:b/>
      <w:bCs/>
      <w:caps/>
      <w:spacing w:val="40"/>
      <w:kern w:val="28"/>
      <w:sz w:val="32"/>
      <w:szCs w:val="32"/>
    </w:rPr>
  </w:style>
  <w:style w:type="paragraph" w:styleId="Zkladntext">
    <w:name w:val="Body Text"/>
    <w:basedOn w:val="Normln"/>
    <w:link w:val="ZkladntextChar"/>
    <w:rsid w:val="001E4289"/>
    <w:rPr>
      <w:rFonts w:ascii="Garamond" w:hAnsi="Garamond"/>
      <w:sz w:val="24"/>
      <w:lang w:val="x-none" w:eastAsia="x-none"/>
    </w:rPr>
  </w:style>
  <w:style w:type="character" w:customStyle="1" w:styleId="ZkladntextChar">
    <w:name w:val="Základní text Char"/>
    <w:link w:val="Zkladntext"/>
    <w:rsid w:val="001E4289"/>
    <w:rPr>
      <w:rFonts w:ascii="Garamond" w:hAnsi="Garamond"/>
      <w:sz w:val="24"/>
      <w:szCs w:val="24"/>
    </w:rPr>
  </w:style>
  <w:style w:type="character" w:customStyle="1" w:styleId="ZKLADNChar">
    <w:name w:val="ZÁKLADNÍ Char"/>
    <w:link w:val="ZKLADN"/>
    <w:locked/>
    <w:rsid w:val="001E4289"/>
    <w:rPr>
      <w:rFonts w:ascii="Garamond" w:hAnsi="Garamond"/>
      <w:sz w:val="24"/>
      <w:szCs w:val="24"/>
    </w:rPr>
  </w:style>
  <w:style w:type="paragraph" w:customStyle="1" w:styleId="ZKLADN">
    <w:name w:val="ZÁKLADNÍ"/>
    <w:basedOn w:val="Zkladntext"/>
    <w:link w:val="ZKLADNChar"/>
    <w:rsid w:val="001E4289"/>
    <w:pPr>
      <w:widowControl w:val="0"/>
      <w:spacing w:before="120" w:line="280" w:lineRule="atLeast"/>
      <w:jc w:val="both"/>
    </w:pPr>
  </w:style>
  <w:style w:type="paragraph" w:customStyle="1" w:styleId="Seznamploh">
    <w:name w:val="Seznam příloh"/>
    <w:basedOn w:val="RLTextlnkuslovan"/>
    <w:link w:val="SeznamplohChar"/>
    <w:rsid w:val="00A55951"/>
    <w:pPr>
      <w:numPr>
        <w:ilvl w:val="0"/>
        <w:numId w:val="0"/>
      </w:numPr>
      <w:ind w:left="3572" w:hanging="1361"/>
    </w:pPr>
    <w:rPr>
      <w:lang w:eastAsia="en-US"/>
    </w:rPr>
  </w:style>
  <w:style w:type="character" w:customStyle="1" w:styleId="SeznamplohChar">
    <w:name w:val="Seznam příloh Char"/>
    <w:link w:val="Seznamploh"/>
    <w:rsid w:val="001E4289"/>
    <w:rPr>
      <w:rFonts w:ascii="Arial" w:hAnsi="Arial"/>
      <w:szCs w:val="24"/>
      <w:lang w:eastAsia="en-US"/>
    </w:rPr>
  </w:style>
  <w:style w:type="paragraph" w:customStyle="1" w:styleId="doplnuchaze">
    <w:name w:val="doplní uchazeč"/>
    <w:basedOn w:val="Normln"/>
    <w:link w:val="doplnuchazeChar"/>
    <w:qFormat/>
    <w:rsid w:val="00A55951"/>
    <w:pPr>
      <w:jc w:val="center"/>
    </w:pPr>
    <w:rPr>
      <w:b/>
      <w:snapToGrid w:val="0"/>
      <w:szCs w:val="22"/>
      <w:lang w:val="x-none" w:eastAsia="x-none"/>
    </w:rPr>
  </w:style>
  <w:style w:type="character" w:customStyle="1" w:styleId="doplnuchazeChar">
    <w:name w:val="doplní uchazeč Char"/>
    <w:link w:val="doplnuchaze"/>
    <w:rsid w:val="001E4289"/>
    <w:rPr>
      <w:rFonts w:ascii="Arial" w:hAnsi="Arial"/>
      <w:b/>
      <w:snapToGrid w:val="0"/>
      <w:szCs w:val="22"/>
    </w:rPr>
  </w:style>
  <w:style w:type="paragraph" w:styleId="Textpoznpodarou">
    <w:name w:val="footnote text"/>
    <w:basedOn w:val="Normln"/>
    <w:link w:val="TextpoznpodarouChar"/>
    <w:rsid w:val="00325F41"/>
    <w:pPr>
      <w:spacing w:after="0" w:line="240" w:lineRule="auto"/>
      <w:jc w:val="both"/>
    </w:pPr>
    <w:rPr>
      <w:szCs w:val="20"/>
      <w:lang w:val="x-none" w:eastAsia="x-none"/>
    </w:rPr>
  </w:style>
  <w:style w:type="character" w:customStyle="1" w:styleId="TextpoznpodarouChar">
    <w:name w:val="Text pozn. pod čarou Char"/>
    <w:link w:val="Textpoznpodarou"/>
    <w:rsid w:val="00325F41"/>
    <w:rPr>
      <w:rFonts w:ascii="Arial" w:hAnsi="Arial"/>
    </w:rPr>
  </w:style>
  <w:style w:type="character" w:styleId="Znakapoznpodarou">
    <w:name w:val="footnote reference"/>
    <w:rsid w:val="00325F41"/>
    <w:rPr>
      <w:rFonts w:cs="Times New Roman"/>
      <w:vertAlign w:val="superscript"/>
    </w:rPr>
  </w:style>
  <w:style w:type="paragraph" w:styleId="Odstavecseseznamem">
    <w:name w:val="List Paragraph"/>
    <w:aliases w:val="Odstavec_muj,Odrazky,Bullet List,lp1,Puce,Use Case List Paragraph,Heading2,Bullet for no #'s,Body Bullet,List bullet,List Paragraph 1,Ref,List Bullet1,Figure_name,Aufzählungszeichen1,Table Txt,Bullet 1,ZOZNAM,Bullet Number,Nad,Nad1"/>
    <w:basedOn w:val="Normln"/>
    <w:link w:val="OdstavecseseznamemChar"/>
    <w:uiPriority w:val="34"/>
    <w:qFormat/>
    <w:rsid w:val="00A55951"/>
    <w:pPr>
      <w:ind w:left="720"/>
      <w:contextualSpacing/>
    </w:pPr>
    <w:rPr>
      <w:lang w:val="x-none" w:eastAsia="x-none"/>
    </w:rPr>
  </w:style>
  <w:style w:type="paragraph" w:customStyle="1" w:styleId="Nadpis21">
    <w:name w:val="Nadpis 21"/>
    <w:basedOn w:val="Normln"/>
    <w:next w:val="Normln"/>
    <w:qFormat/>
    <w:rsid w:val="000A36E5"/>
    <w:pPr>
      <w:keepNext/>
      <w:keepLines/>
      <w:tabs>
        <w:tab w:val="left" w:pos="567"/>
        <w:tab w:val="num" w:pos="1474"/>
      </w:tabs>
      <w:spacing w:before="240" w:line="240" w:lineRule="auto"/>
      <w:ind w:left="576" w:hanging="737"/>
      <w:jc w:val="both"/>
      <w:outlineLvl w:val="1"/>
    </w:pPr>
    <w:rPr>
      <w:rFonts w:ascii="Garamond" w:hAnsi="Garamond"/>
      <w:b/>
      <w:smallCaps/>
      <w:color w:val="244061"/>
      <w:spacing w:val="10"/>
      <w:sz w:val="28"/>
      <w:szCs w:val="18"/>
    </w:rPr>
  </w:style>
  <w:style w:type="character" w:customStyle="1" w:styleId="Nadpis3Char">
    <w:name w:val="Nadpis 3 Char"/>
    <w:aliases w:val="Podpodkapitola Char,adpis 3 Char,Numbered - 3 Char"/>
    <w:link w:val="Nadpis3"/>
    <w:rsid w:val="000A36E5"/>
    <w:rPr>
      <w:rFonts w:ascii="Garamond" w:hAnsi="Garamond"/>
      <w:b/>
      <w:smallCaps/>
    </w:rPr>
  </w:style>
  <w:style w:type="character" w:customStyle="1" w:styleId="Nadpis4Char">
    <w:name w:val="Nadpis 4 Char"/>
    <w:link w:val="Nadpis4"/>
    <w:rsid w:val="000A36E5"/>
    <w:rPr>
      <w:rFonts w:ascii="Garamond" w:hAnsi="Garamond"/>
      <w:b/>
      <w:i/>
      <w:spacing w:val="5"/>
      <w:kern w:val="20"/>
      <w:szCs w:val="24"/>
    </w:rPr>
  </w:style>
  <w:style w:type="character" w:customStyle="1" w:styleId="Nadpis5Char">
    <w:name w:val="Nadpis 5 Char"/>
    <w:aliases w:val="ASAPHeading 5 Char,MUS5 Char,dash Char,ds Char,dd Char,h5 Char,l5 Char,hm Char,Odstavec 2 Char,Odstavec 21 Char,Odstavec 22 Char,Odstavec 211 Char,Odstavec 23 Char,Odstavec 212 Char,Odstavec 24 Char,Odstavec 213 Char,Odstavec 25 Char"/>
    <w:link w:val="Nadpis5"/>
    <w:rsid w:val="000A36E5"/>
    <w:rPr>
      <w:rFonts w:ascii="Garamond" w:hAnsi="Garamond"/>
      <w:b/>
      <w:kern w:val="20"/>
      <w:szCs w:val="22"/>
    </w:rPr>
  </w:style>
  <w:style w:type="character" w:customStyle="1" w:styleId="Nadpis6Char">
    <w:name w:val="Nadpis 6 Char"/>
    <w:link w:val="Nadpis6"/>
    <w:rsid w:val="000A36E5"/>
    <w:rPr>
      <w:rFonts w:ascii="Garamond" w:hAnsi="Garamond"/>
      <w:i/>
      <w:spacing w:val="5"/>
      <w:kern w:val="20"/>
      <w:szCs w:val="22"/>
    </w:rPr>
  </w:style>
  <w:style w:type="character" w:customStyle="1" w:styleId="Nadpis7Char">
    <w:name w:val="Nadpis 7 Char"/>
    <w:link w:val="Nadpis7"/>
    <w:rsid w:val="000A36E5"/>
    <w:rPr>
      <w:rFonts w:ascii="Garamond" w:hAnsi="Garamond" w:cs="Garamond"/>
      <w:caps/>
      <w:kern w:val="20"/>
      <w:sz w:val="18"/>
      <w:szCs w:val="18"/>
    </w:rPr>
  </w:style>
  <w:style w:type="character" w:customStyle="1" w:styleId="Nadpis8Char">
    <w:name w:val="Nadpis 8 Char"/>
    <w:link w:val="Nadpis8"/>
    <w:rsid w:val="000A36E5"/>
    <w:rPr>
      <w:rFonts w:ascii="Garamond" w:hAnsi="Garamond" w:cs="Garamond"/>
      <w:i/>
      <w:spacing w:val="5"/>
      <w:kern w:val="20"/>
      <w:szCs w:val="22"/>
    </w:rPr>
  </w:style>
  <w:style w:type="character" w:customStyle="1" w:styleId="Nadpis9Char">
    <w:name w:val="Nadpis 9 Char"/>
    <w:link w:val="Nadpis9"/>
    <w:rsid w:val="000A36E5"/>
    <w:rPr>
      <w:rFonts w:ascii="Garamond" w:hAnsi="Garamond" w:cs="Garamond"/>
      <w:spacing w:val="-5"/>
      <w:kern w:val="20"/>
      <w:szCs w:val="22"/>
    </w:rPr>
  </w:style>
  <w:style w:type="paragraph" w:customStyle="1" w:styleId="UStyl1">
    <w:name w:val="U_Styl1"/>
    <w:basedOn w:val="Normln"/>
    <w:next w:val="Normln"/>
    <w:uiPriority w:val="99"/>
    <w:rsid w:val="00537216"/>
    <w:pPr>
      <w:pageBreakBefore/>
      <w:tabs>
        <w:tab w:val="left" w:pos="709"/>
      </w:tabs>
      <w:overflowPunct w:val="0"/>
      <w:autoSpaceDE w:val="0"/>
      <w:autoSpaceDN w:val="0"/>
      <w:adjustRightInd w:val="0"/>
      <w:spacing w:line="240" w:lineRule="auto"/>
      <w:ind w:left="709" w:hanging="709"/>
      <w:textAlignment w:val="baseline"/>
    </w:pPr>
    <w:rPr>
      <w:rFonts w:ascii="Times New Roman" w:hAnsi="Times New Roman"/>
      <w:b/>
      <w:caps/>
      <w:sz w:val="40"/>
      <w:szCs w:val="40"/>
    </w:rPr>
  </w:style>
  <w:style w:type="character" w:customStyle="1" w:styleId="Nadpis1Char">
    <w:name w:val="Nadpis 1 Char"/>
    <w:aliases w:val="H1 Char,Kapitola Char,kapitola Char,Nadpis 1 nabídka Char,Název bodu Char,Nečíslovaný 16 Char,Titulo 1 Char,H1-Heading 1 Char,1 Char,h1 Char,Header 1 Char,l1 Char,Legal Line 1 Char,head 1 Char,título 1 Char,título 11 Char,título 12 Char"/>
    <w:link w:val="Nadpis1"/>
    <w:rsid w:val="000A36E5"/>
    <w:rPr>
      <w:rFonts w:ascii="Arial" w:hAnsi="Arial" w:cs="Arial"/>
      <w:b/>
      <w:bCs/>
      <w:kern w:val="32"/>
      <w:sz w:val="32"/>
      <w:szCs w:val="32"/>
    </w:rPr>
  </w:style>
  <w:style w:type="character" w:customStyle="1" w:styleId="Nadpis2Char">
    <w:name w:val="Nadpis 2 Char"/>
    <w:aliases w:val="Nadpis2 Char,Numbered - 2 Char"/>
    <w:link w:val="Nadpis2"/>
    <w:rsid w:val="000A36E5"/>
    <w:rPr>
      <w:rFonts w:ascii="Garamond" w:hAnsi="Garamond"/>
      <w:b/>
      <w:smallCaps/>
      <w:color w:val="244061"/>
      <w:spacing w:val="10"/>
      <w:sz w:val="28"/>
      <w:szCs w:val="18"/>
    </w:rPr>
  </w:style>
  <w:style w:type="paragraph" w:styleId="Rejstk1">
    <w:name w:val="index 1"/>
    <w:basedOn w:val="Normln"/>
    <w:rsid w:val="000A36E5"/>
    <w:pPr>
      <w:spacing w:before="120" w:after="0" w:line="240" w:lineRule="auto"/>
      <w:jc w:val="both"/>
    </w:pPr>
    <w:rPr>
      <w:rFonts w:ascii="Garamond" w:hAnsi="Garamond" w:cs="Garamond"/>
      <w:sz w:val="21"/>
      <w:szCs w:val="21"/>
    </w:rPr>
  </w:style>
  <w:style w:type="paragraph" w:styleId="Rejstk2">
    <w:name w:val="index 2"/>
    <w:basedOn w:val="Normln"/>
    <w:rsid w:val="000A36E5"/>
    <w:pPr>
      <w:spacing w:before="120" w:after="0" w:line="240" w:lineRule="auto"/>
      <w:ind w:hanging="240"/>
      <w:jc w:val="both"/>
    </w:pPr>
    <w:rPr>
      <w:rFonts w:ascii="Garamond" w:hAnsi="Garamond" w:cs="Garamond"/>
      <w:sz w:val="21"/>
      <w:szCs w:val="21"/>
    </w:rPr>
  </w:style>
  <w:style w:type="paragraph" w:styleId="Rejstk3">
    <w:name w:val="index 3"/>
    <w:basedOn w:val="Normln"/>
    <w:rsid w:val="000A36E5"/>
    <w:pPr>
      <w:spacing w:before="120" w:after="0" w:line="240" w:lineRule="auto"/>
      <w:ind w:left="480" w:hanging="240"/>
      <w:jc w:val="both"/>
    </w:pPr>
    <w:rPr>
      <w:rFonts w:ascii="Garamond" w:hAnsi="Garamond" w:cs="Garamond"/>
      <w:sz w:val="21"/>
      <w:szCs w:val="21"/>
    </w:rPr>
  </w:style>
  <w:style w:type="paragraph" w:styleId="Rejstk4">
    <w:name w:val="index 4"/>
    <w:basedOn w:val="Normln"/>
    <w:rsid w:val="000A36E5"/>
    <w:pPr>
      <w:spacing w:before="120" w:after="0" w:line="240" w:lineRule="auto"/>
      <w:ind w:left="600" w:hanging="240"/>
      <w:jc w:val="both"/>
    </w:pPr>
    <w:rPr>
      <w:rFonts w:ascii="Garamond" w:hAnsi="Garamond" w:cs="Garamond"/>
      <w:sz w:val="21"/>
      <w:szCs w:val="21"/>
    </w:rPr>
  </w:style>
  <w:style w:type="paragraph" w:styleId="Rejstk5">
    <w:name w:val="index 5"/>
    <w:basedOn w:val="Normln"/>
    <w:rsid w:val="000A36E5"/>
    <w:pPr>
      <w:spacing w:before="120" w:after="0" w:line="240" w:lineRule="auto"/>
      <w:ind w:left="840"/>
      <w:jc w:val="both"/>
    </w:pPr>
    <w:rPr>
      <w:rFonts w:ascii="Garamond" w:hAnsi="Garamond" w:cs="Garamond"/>
      <w:sz w:val="21"/>
      <w:szCs w:val="21"/>
    </w:rPr>
  </w:style>
  <w:style w:type="paragraph" w:styleId="Obsah1">
    <w:name w:val="toc 1"/>
    <w:basedOn w:val="Normln"/>
    <w:uiPriority w:val="39"/>
    <w:rsid w:val="00A55951"/>
    <w:pPr>
      <w:tabs>
        <w:tab w:val="left" w:pos="426"/>
        <w:tab w:val="right" w:leader="dot" w:pos="9498"/>
      </w:tabs>
      <w:spacing w:before="60" w:after="0" w:line="240" w:lineRule="auto"/>
      <w:ind w:left="425" w:hanging="425"/>
      <w:jc w:val="both"/>
    </w:pPr>
    <w:rPr>
      <w:rFonts w:ascii="Garamond" w:hAnsi="Garamond" w:cs="Garamond"/>
      <w:noProof/>
      <w:szCs w:val="22"/>
    </w:rPr>
  </w:style>
  <w:style w:type="paragraph" w:styleId="Obsah2">
    <w:name w:val="toc 2"/>
    <w:basedOn w:val="Obsah1"/>
    <w:uiPriority w:val="39"/>
    <w:rsid w:val="00A55951"/>
    <w:pPr>
      <w:tabs>
        <w:tab w:val="clear" w:pos="426"/>
        <w:tab w:val="left" w:pos="567"/>
      </w:tabs>
      <w:ind w:left="567"/>
    </w:pPr>
  </w:style>
  <w:style w:type="paragraph" w:styleId="Obsah3">
    <w:name w:val="toc 3"/>
    <w:basedOn w:val="Obsah2"/>
    <w:uiPriority w:val="39"/>
    <w:rsid w:val="00A55951"/>
    <w:pPr>
      <w:tabs>
        <w:tab w:val="clear" w:pos="567"/>
        <w:tab w:val="left" w:pos="851"/>
      </w:tabs>
      <w:ind w:left="851" w:hanging="567"/>
    </w:pPr>
    <w:rPr>
      <w:i/>
    </w:rPr>
  </w:style>
  <w:style w:type="paragraph" w:styleId="Obsah4">
    <w:name w:val="toc 4"/>
    <w:basedOn w:val="Normln"/>
    <w:rsid w:val="00A55951"/>
    <w:pPr>
      <w:tabs>
        <w:tab w:val="right" w:leader="dot" w:pos="5040"/>
      </w:tabs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Obsah5">
    <w:name w:val="toc 5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i/>
      <w:szCs w:val="22"/>
    </w:rPr>
  </w:style>
  <w:style w:type="paragraph" w:styleId="Hlavikarejstku">
    <w:name w:val="index heading"/>
    <w:basedOn w:val="Normln"/>
    <w:next w:val="Rejstk1"/>
    <w:rsid w:val="000A36E5"/>
    <w:pPr>
      <w:spacing w:before="120" w:after="0" w:line="480" w:lineRule="atLeast"/>
      <w:jc w:val="both"/>
    </w:pPr>
    <w:rPr>
      <w:rFonts w:ascii="Garamond" w:hAnsi="Garamond" w:cs="Garamond"/>
      <w:spacing w:val="-5"/>
      <w:sz w:val="28"/>
      <w:szCs w:val="28"/>
    </w:rPr>
  </w:style>
  <w:style w:type="paragraph" w:styleId="Titulek">
    <w:name w:val="caption"/>
    <w:basedOn w:val="Normln"/>
    <w:next w:val="Normln"/>
    <w:qFormat/>
    <w:rsid w:val="00A55951"/>
    <w:pPr>
      <w:spacing w:before="120" w:after="240" w:line="240" w:lineRule="auto"/>
      <w:contextualSpacing/>
      <w:jc w:val="center"/>
    </w:pPr>
    <w:rPr>
      <w:rFonts w:ascii="Garamond" w:hAnsi="Garamond" w:cs="Garamond"/>
      <w:i/>
      <w:szCs w:val="22"/>
    </w:rPr>
  </w:style>
  <w:style w:type="paragraph" w:styleId="Seznamobrzk">
    <w:name w:val="table of figures"/>
    <w:basedOn w:val="Normln"/>
    <w:rsid w:val="00A55951"/>
    <w:pPr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vysvtlivek">
    <w:name w:val="endnote text"/>
    <w:basedOn w:val="Normln"/>
    <w:link w:val="TextvysvtlivekChar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TextvysvtlivekChar">
    <w:name w:val="Text vysvětlivek Char"/>
    <w:link w:val="Textvysvtlivek"/>
    <w:rsid w:val="000A36E5"/>
    <w:rPr>
      <w:rFonts w:ascii="Garamond" w:hAnsi="Garamond" w:cs="Garamond"/>
      <w:szCs w:val="22"/>
    </w:rPr>
  </w:style>
  <w:style w:type="paragraph" w:styleId="Seznamcitac">
    <w:name w:val="table of authorities"/>
    <w:basedOn w:val="Normln"/>
    <w:rsid w:val="00A55951"/>
    <w:pPr>
      <w:tabs>
        <w:tab w:val="right" w:leader="dot" w:pos="7560"/>
      </w:tabs>
      <w:spacing w:before="120" w:after="0" w:line="240" w:lineRule="auto"/>
      <w:jc w:val="both"/>
    </w:pPr>
    <w:rPr>
      <w:rFonts w:ascii="Garamond" w:hAnsi="Garamond" w:cs="Garamond"/>
      <w:szCs w:val="22"/>
    </w:rPr>
  </w:style>
  <w:style w:type="paragraph" w:styleId="Textmakra">
    <w:name w:val="macro"/>
    <w:basedOn w:val="Normln"/>
    <w:link w:val="TextmakraChar"/>
    <w:rsid w:val="00A55951"/>
    <w:pPr>
      <w:spacing w:before="120" w:after="0" w:line="240" w:lineRule="auto"/>
      <w:jc w:val="both"/>
    </w:pPr>
    <w:rPr>
      <w:rFonts w:ascii="Courier New" w:hAnsi="Courier New"/>
      <w:szCs w:val="22"/>
      <w:lang w:val="x-none" w:eastAsia="x-none"/>
    </w:rPr>
  </w:style>
  <w:style w:type="character" w:customStyle="1" w:styleId="TextmakraChar">
    <w:name w:val="Text makra Char"/>
    <w:link w:val="Textmakra"/>
    <w:rsid w:val="000A36E5"/>
    <w:rPr>
      <w:rFonts w:ascii="Courier New" w:hAnsi="Courier New" w:cs="Courier New"/>
      <w:szCs w:val="22"/>
    </w:rPr>
  </w:style>
  <w:style w:type="paragraph" w:styleId="Hlavikaobsahu">
    <w:name w:val="toa heading"/>
    <w:basedOn w:val="Normln"/>
    <w:next w:val="Seznamcitac"/>
    <w:rsid w:val="00A55951"/>
    <w:pPr>
      <w:keepNext/>
      <w:spacing w:before="120" w:after="0" w:line="720" w:lineRule="atLeast"/>
      <w:jc w:val="both"/>
    </w:pPr>
    <w:rPr>
      <w:rFonts w:ascii="Garamond" w:hAnsi="Garamond" w:cs="Garamond"/>
      <w:caps/>
      <w:spacing w:val="-10"/>
      <w:kern w:val="28"/>
      <w:szCs w:val="22"/>
    </w:rPr>
  </w:style>
  <w:style w:type="paragraph" w:styleId="Seznamsodrkami">
    <w:name w:val="List Bullet"/>
    <w:basedOn w:val="Normln"/>
    <w:rsid w:val="00A55951"/>
    <w:pPr>
      <w:numPr>
        <w:numId w:val="5"/>
      </w:numPr>
      <w:spacing w:before="120" w:after="240" w:line="240" w:lineRule="atLeast"/>
      <w:ind w:right="720"/>
      <w:jc w:val="both"/>
    </w:pPr>
    <w:rPr>
      <w:rFonts w:ascii="Garamond" w:hAnsi="Garamond" w:cs="Garamond"/>
      <w:szCs w:val="22"/>
    </w:rPr>
  </w:style>
  <w:style w:type="paragraph" w:customStyle="1" w:styleId="Podtitul">
    <w:name w:val="Podtitul"/>
    <w:basedOn w:val="Normln"/>
    <w:next w:val="Normln"/>
    <w:link w:val="PodtitulChar"/>
    <w:qFormat/>
    <w:rsid w:val="000A36E5"/>
    <w:pPr>
      <w:spacing w:before="120" w:after="0" w:line="240" w:lineRule="auto"/>
      <w:jc w:val="center"/>
    </w:pPr>
    <w:rPr>
      <w:rFonts w:ascii="Garamond" w:hAnsi="Garamond"/>
      <w:smallCaps/>
      <w:spacing w:val="20"/>
      <w:sz w:val="28"/>
      <w:szCs w:val="22"/>
      <w:lang w:val="x-none" w:eastAsia="x-none"/>
    </w:rPr>
  </w:style>
  <w:style w:type="character" w:customStyle="1" w:styleId="PodtitulChar">
    <w:name w:val="Podtitul Char"/>
    <w:link w:val="Podtitul"/>
    <w:rsid w:val="000A36E5"/>
    <w:rPr>
      <w:rFonts w:ascii="Garamond" w:hAnsi="Garamond" w:cs="Garamond"/>
      <w:smallCaps/>
      <w:spacing w:val="20"/>
      <w:sz w:val="28"/>
      <w:szCs w:val="22"/>
    </w:rPr>
  </w:style>
  <w:style w:type="character" w:customStyle="1" w:styleId="NzevChar">
    <w:name w:val="Název Char"/>
    <w:link w:val="Nzev"/>
    <w:rsid w:val="000A36E5"/>
    <w:rPr>
      <w:rFonts w:ascii="Arial" w:hAnsi="Arial" w:cs="Arial"/>
      <w:b/>
      <w:bCs/>
      <w:kern w:val="28"/>
      <w:sz w:val="32"/>
      <w:szCs w:val="32"/>
    </w:rPr>
  </w:style>
  <w:style w:type="character" w:customStyle="1" w:styleId="BodyTextChar">
    <w:name w:val="Body Text Char"/>
    <w:basedOn w:val="Standardnpsmoodstavce"/>
    <w:rsid w:val="000A36E5"/>
  </w:style>
  <w:style w:type="character" w:customStyle="1" w:styleId="BlockQuotationChar">
    <w:name w:val="Block Quotation Char"/>
    <w:link w:val="Citace1"/>
    <w:rsid w:val="000A36E5"/>
    <w:rPr>
      <w:rFonts w:ascii="Garamond" w:hAnsi="Garamond" w:cs="Garamond"/>
      <w:i/>
      <w:szCs w:val="22"/>
      <w:lang w:bidi="cs-CZ"/>
    </w:rPr>
  </w:style>
  <w:style w:type="paragraph" w:customStyle="1" w:styleId="Citace1">
    <w:name w:val="Citace1"/>
    <w:basedOn w:val="Normln"/>
    <w:link w:val="BlockQuotationChar"/>
    <w:rsid w:val="00A55951"/>
    <w:pPr>
      <w:keepLines/>
      <w:pBdr>
        <w:top w:val="single" w:sz="6" w:space="14" w:color="808080"/>
        <w:left w:val="single" w:sz="6" w:space="14" w:color="808080"/>
        <w:bottom w:val="single" w:sz="6" w:space="14" w:color="808080"/>
        <w:right w:val="single" w:sz="6" w:space="14" w:color="808080"/>
      </w:pBdr>
      <w:spacing w:before="120" w:after="240" w:line="240" w:lineRule="atLeast"/>
      <w:ind w:left="720" w:right="720"/>
      <w:jc w:val="both"/>
    </w:pPr>
    <w:rPr>
      <w:rFonts w:ascii="Garamond" w:hAnsi="Garamond" w:cs="Garamond"/>
      <w:i/>
      <w:szCs w:val="22"/>
      <w:lang w:val="x-none" w:eastAsia="x-none" w:bidi="cs-CZ"/>
    </w:rPr>
  </w:style>
  <w:style w:type="paragraph" w:customStyle="1" w:styleId="Podnadpistitulnstrnky">
    <w:name w:val="Podnadpis titulní stránky"/>
    <w:basedOn w:val="Nadpistitulnstrnky"/>
    <w:next w:val="Zkladntext"/>
    <w:rsid w:val="000A36E5"/>
    <w:pPr>
      <w:pBdr>
        <w:bottom w:val="none" w:sz="0" w:space="0" w:color="auto"/>
      </w:pBdr>
      <w:spacing w:after="0" w:line="440" w:lineRule="atLeast"/>
    </w:pPr>
    <w:rPr>
      <w:color w:val="auto"/>
      <w:spacing w:val="30"/>
      <w:sz w:val="52"/>
      <w:szCs w:val="56"/>
    </w:rPr>
  </w:style>
  <w:style w:type="paragraph" w:customStyle="1" w:styleId="Nadpistitulnstrnky">
    <w:name w:val="Nadpis titulní stránky"/>
    <w:basedOn w:val="Normln"/>
    <w:next w:val="Podnadpistitulnstrnky"/>
    <w:rsid w:val="000A36E5"/>
    <w:pPr>
      <w:keepNext/>
      <w:keepLines/>
      <w:pBdr>
        <w:bottom w:val="single" w:sz="4" w:space="6" w:color="95B3D7"/>
      </w:pBdr>
      <w:spacing w:before="120" w:after="240" w:line="720" w:lineRule="atLeast"/>
      <w:jc w:val="center"/>
    </w:pPr>
    <w:rPr>
      <w:rFonts w:ascii="Garamond" w:hAnsi="Garamond" w:cs="Garamond"/>
      <w:b/>
      <w:smallCaps/>
      <w:color w:val="365F91"/>
      <w:spacing w:val="65"/>
      <w:kern w:val="20"/>
      <w:sz w:val="64"/>
      <w:szCs w:val="80"/>
      <w:lang w:bidi="cs-CZ"/>
    </w:rPr>
  </w:style>
  <w:style w:type="paragraph" w:customStyle="1" w:styleId="Zhlavsloupc">
    <w:name w:val="Záhlaví sloupců"/>
    <w:basedOn w:val="Normln"/>
    <w:rsid w:val="000A36E5"/>
    <w:pPr>
      <w:keepNext/>
      <w:spacing w:before="80" w:after="0" w:line="240" w:lineRule="auto"/>
      <w:jc w:val="center"/>
    </w:pPr>
    <w:rPr>
      <w:rFonts w:ascii="Garamond" w:hAnsi="Garamond" w:cs="Garamond"/>
      <w:caps/>
      <w:sz w:val="14"/>
      <w:szCs w:val="14"/>
      <w:lang w:bidi="cs-CZ"/>
    </w:rPr>
  </w:style>
  <w:style w:type="paragraph" w:customStyle="1" w:styleId="Nzevspolenosti">
    <w:name w:val="Název společnosti"/>
    <w:basedOn w:val="Normln"/>
    <w:next w:val="Normln"/>
    <w:rsid w:val="000A36E5"/>
    <w:pPr>
      <w:keepLines/>
      <w:spacing w:before="120" w:after="0" w:line="240" w:lineRule="auto"/>
      <w:jc w:val="center"/>
    </w:pPr>
    <w:rPr>
      <w:rFonts w:ascii="Garamond" w:hAnsi="Garamond" w:cs="Garamond"/>
      <w:b/>
      <w:smallCaps/>
      <w:spacing w:val="75"/>
      <w:kern w:val="18"/>
      <w:sz w:val="32"/>
      <w:szCs w:val="22"/>
      <w:lang w:bidi="cs-CZ"/>
    </w:rPr>
  </w:style>
  <w:style w:type="paragraph" w:customStyle="1" w:styleId="Popiskydk">
    <w:name w:val="Popisky řádků"/>
    <w:basedOn w:val="Normln"/>
    <w:rsid w:val="000A36E5"/>
    <w:pPr>
      <w:keepNext/>
      <w:spacing w:before="40" w:after="0" w:line="240" w:lineRule="auto"/>
      <w:jc w:val="both"/>
    </w:pPr>
    <w:rPr>
      <w:rFonts w:ascii="Garamond" w:hAnsi="Garamond" w:cs="Garamond"/>
      <w:sz w:val="18"/>
      <w:szCs w:val="18"/>
      <w:lang w:bidi="cs-CZ"/>
    </w:rPr>
  </w:style>
  <w:style w:type="paragraph" w:customStyle="1" w:styleId="Procenta">
    <w:name w:val="Procenta"/>
    <w:basedOn w:val="Normln"/>
    <w:rsid w:val="000A36E5"/>
    <w:pPr>
      <w:spacing w:before="40" w:after="0" w:line="240" w:lineRule="auto"/>
      <w:jc w:val="center"/>
    </w:pPr>
    <w:rPr>
      <w:rFonts w:ascii="Garamond" w:hAnsi="Garamond" w:cs="Garamond"/>
      <w:sz w:val="18"/>
      <w:szCs w:val="18"/>
      <w:lang w:bidi="cs-CZ"/>
    </w:rPr>
  </w:style>
  <w:style w:type="character" w:customStyle="1" w:styleId="NumberedListChar">
    <w:name w:val="Numbered List Char"/>
    <w:link w:val="slovanseznam1"/>
    <w:rsid w:val="000A36E5"/>
    <w:rPr>
      <w:rFonts w:ascii="Garamond" w:hAnsi="Garamond" w:cs="Garamond"/>
      <w:szCs w:val="22"/>
      <w:lang w:val="x-none" w:eastAsia="x-none" w:bidi="cs-CZ"/>
    </w:rPr>
  </w:style>
  <w:style w:type="paragraph" w:customStyle="1" w:styleId="slovanseznam1">
    <w:name w:val="Číslovaný seznam1"/>
    <w:basedOn w:val="Normln"/>
    <w:link w:val="NumberedListChar"/>
    <w:rsid w:val="00A55951"/>
    <w:pPr>
      <w:numPr>
        <w:numId w:val="4"/>
      </w:numPr>
      <w:spacing w:before="120" w:after="240" w:line="312" w:lineRule="auto"/>
      <w:contextualSpacing/>
      <w:jc w:val="both"/>
    </w:pPr>
    <w:rPr>
      <w:rFonts w:ascii="Garamond" w:hAnsi="Garamond" w:cs="Garamond"/>
      <w:szCs w:val="22"/>
      <w:lang w:val="x-none" w:eastAsia="x-none" w:bidi="cs-CZ"/>
    </w:rPr>
  </w:style>
  <w:style w:type="character" w:customStyle="1" w:styleId="NumberedListBoldChar">
    <w:name w:val="Numbered List Bold Char"/>
    <w:link w:val="slovanseznamtun"/>
    <w:rsid w:val="000A36E5"/>
    <w:rPr>
      <w:rFonts w:ascii="Garamond" w:hAnsi="Garamond" w:cs="Garamond"/>
      <w:b/>
      <w:bCs/>
      <w:szCs w:val="22"/>
      <w:lang w:val="x-none" w:eastAsia="x-none" w:bidi="cs-CZ"/>
    </w:rPr>
  </w:style>
  <w:style w:type="paragraph" w:customStyle="1" w:styleId="slovanseznamtun">
    <w:name w:val="Číslovaný seznam – tučný"/>
    <w:basedOn w:val="slovanseznam1"/>
    <w:link w:val="NumberedListBoldChar"/>
    <w:rsid w:val="00A55951"/>
    <w:rPr>
      <w:b/>
      <w:bCs/>
    </w:rPr>
  </w:style>
  <w:style w:type="paragraph" w:customStyle="1" w:styleId="dkovn">
    <w:name w:val="Řádkování"/>
    <w:basedOn w:val="Normln"/>
    <w:rsid w:val="000A36E5"/>
    <w:pPr>
      <w:spacing w:before="120" w:after="0" w:line="240" w:lineRule="auto"/>
      <w:jc w:val="both"/>
    </w:pPr>
    <w:rPr>
      <w:rFonts w:ascii="Verdana" w:hAnsi="Verdana" w:cs="Verdana"/>
      <w:sz w:val="12"/>
      <w:szCs w:val="12"/>
      <w:lang w:bidi="cs-CZ"/>
    </w:rPr>
  </w:style>
  <w:style w:type="character" w:styleId="Odkaznavysvtlivky">
    <w:name w:val="endnote reference"/>
    <w:rsid w:val="000A36E5"/>
    <w:rPr>
      <w:vertAlign w:val="superscript"/>
    </w:rPr>
  </w:style>
  <w:style w:type="paragraph" w:customStyle="1" w:styleId="BlockQuotation">
    <w:name w:val="Block Quotation"/>
    <w:basedOn w:val="Normln"/>
    <w:link w:val="Znakcitace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citace">
    <w:name w:val="Znak citace"/>
    <w:link w:val="BlockQuotation"/>
    <w:locked/>
    <w:rsid w:val="000A36E5"/>
    <w:rPr>
      <w:rFonts w:ascii="Garamond" w:hAnsi="Garamond" w:cs="Garamond"/>
      <w:szCs w:val="22"/>
    </w:rPr>
  </w:style>
  <w:style w:type="character" w:customStyle="1" w:styleId="Hlavnzvraznn">
    <w:name w:val="Hlavní zvýraznění"/>
    <w:rsid w:val="000A36E5"/>
    <w:rPr>
      <w:caps/>
      <w:sz w:val="18"/>
      <w:lang w:val="cs-CZ" w:eastAsia="cs-CZ" w:bidi="cs-CZ"/>
    </w:rPr>
  </w:style>
  <w:style w:type="paragraph" w:customStyle="1" w:styleId="NumberedList">
    <w:name w:val="Numbered List"/>
    <w:basedOn w:val="Normln"/>
    <w:link w:val="Znakslovanhoseznamu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">
    <w:name w:val="Znak číslovaného seznamu"/>
    <w:link w:val="NumberedList"/>
    <w:locked/>
    <w:rsid w:val="000A36E5"/>
    <w:rPr>
      <w:rFonts w:ascii="Garamond" w:hAnsi="Garamond" w:cs="Garamond"/>
      <w:szCs w:val="22"/>
    </w:rPr>
  </w:style>
  <w:style w:type="paragraph" w:customStyle="1" w:styleId="NumberedListBold">
    <w:name w:val="Numbered List Bold"/>
    <w:basedOn w:val="Normln"/>
    <w:link w:val="Znakslovanhoseznamutun"/>
    <w:rsid w:val="00A55951"/>
    <w:pPr>
      <w:spacing w:before="120" w:after="0" w:line="240" w:lineRule="auto"/>
      <w:jc w:val="both"/>
    </w:pPr>
    <w:rPr>
      <w:rFonts w:ascii="Garamond" w:hAnsi="Garamond"/>
      <w:szCs w:val="22"/>
      <w:lang w:val="x-none" w:eastAsia="x-none"/>
    </w:rPr>
  </w:style>
  <w:style w:type="character" w:customStyle="1" w:styleId="Znakslovanhoseznamutun">
    <w:name w:val="Znak číslovaného seznamu – tučný"/>
    <w:link w:val="NumberedListBold"/>
    <w:locked/>
    <w:rsid w:val="000A36E5"/>
    <w:rPr>
      <w:rFonts w:ascii="Garamond" w:hAnsi="Garamond" w:cs="Garamond"/>
      <w:szCs w:val="22"/>
    </w:rPr>
  </w:style>
  <w:style w:type="table" w:customStyle="1" w:styleId="Normlntabulka1">
    <w:name w:val="Normální tabulka1"/>
    <w:semiHidden/>
    <w:rsid w:val="000A36E5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hlavChar">
    <w:name w:val="Záhlaví Char"/>
    <w:link w:val="Zhlav"/>
    <w:rsid w:val="000A36E5"/>
    <w:rPr>
      <w:rFonts w:ascii="Arial" w:hAnsi="Arial"/>
      <w:b/>
      <w:sz w:val="16"/>
      <w:szCs w:val="24"/>
    </w:rPr>
  </w:style>
  <w:style w:type="character" w:customStyle="1" w:styleId="ZpatChar">
    <w:name w:val="Zápatí Char"/>
    <w:link w:val="Zpat"/>
    <w:uiPriority w:val="99"/>
    <w:rsid w:val="000A36E5"/>
    <w:rPr>
      <w:rFonts w:ascii="Arial" w:hAnsi="Arial"/>
      <w:color w:val="808080"/>
      <w:sz w:val="16"/>
      <w:szCs w:val="24"/>
    </w:rPr>
  </w:style>
  <w:style w:type="character" w:customStyle="1" w:styleId="PedmtkomenteChar">
    <w:name w:val="Předmět komentáře Char"/>
    <w:link w:val="Pedmtkomente"/>
    <w:rsid w:val="000A36E5"/>
    <w:rPr>
      <w:rFonts w:ascii="Arial" w:hAnsi="Arial"/>
      <w:b/>
      <w:bCs/>
    </w:rPr>
  </w:style>
  <w:style w:type="character" w:customStyle="1" w:styleId="TextbublinyChar">
    <w:name w:val="Text bubliny Char"/>
    <w:link w:val="Textbubliny"/>
    <w:rsid w:val="000A36E5"/>
    <w:rPr>
      <w:rFonts w:ascii="Tahoma" w:hAnsi="Tahoma" w:cs="Tahoma"/>
      <w:sz w:val="16"/>
      <w:szCs w:val="16"/>
    </w:rPr>
  </w:style>
  <w:style w:type="paragraph" w:styleId="Nadpisobsahu">
    <w:name w:val="TOC Heading"/>
    <w:basedOn w:val="Nadpis1"/>
    <w:next w:val="Normln"/>
    <w:uiPriority w:val="39"/>
    <w:unhideWhenUsed/>
    <w:qFormat/>
    <w:rsid w:val="000A36E5"/>
    <w:pPr>
      <w:keepLines/>
      <w:pageBreakBefore/>
      <w:tabs>
        <w:tab w:val="left" w:pos="426"/>
      </w:tabs>
      <w:spacing w:before="120" w:after="120" w:line="276" w:lineRule="auto"/>
      <w:outlineLvl w:val="9"/>
    </w:pPr>
    <w:rPr>
      <w:rFonts w:ascii="Garamond" w:hAnsi="Garamond" w:cs="Garamond"/>
      <w:b w:val="0"/>
      <w:bCs w:val="0"/>
      <w:kern w:val="0"/>
      <w:sz w:val="28"/>
      <w:szCs w:val="22"/>
    </w:rPr>
  </w:style>
  <w:style w:type="character" w:styleId="Zstupntext">
    <w:name w:val="Placeholder Text"/>
    <w:uiPriority w:val="99"/>
    <w:semiHidden/>
    <w:rsid w:val="000A36E5"/>
    <w:rPr>
      <w:color w:val="808080"/>
    </w:rPr>
  </w:style>
  <w:style w:type="paragraph" w:customStyle="1" w:styleId="Copyrignt">
    <w:name w:val="Copyrignt"/>
    <w:basedOn w:val="Zpat"/>
    <w:link w:val="CopyrigntChar"/>
    <w:qFormat/>
    <w:rsid w:val="000A36E5"/>
    <w:pPr>
      <w:pBdr>
        <w:top w:val="none" w:sz="0" w:space="0" w:color="auto"/>
      </w:pBdr>
      <w:tabs>
        <w:tab w:val="center" w:pos="5103"/>
        <w:tab w:val="right" w:pos="9498"/>
      </w:tabs>
      <w:spacing w:line="240" w:lineRule="auto"/>
    </w:pPr>
    <w:rPr>
      <w:rFonts w:ascii="Garamond" w:hAnsi="Garamond"/>
      <w:noProof/>
      <w:sz w:val="18"/>
    </w:rPr>
  </w:style>
  <w:style w:type="character" w:customStyle="1" w:styleId="CopyrigntChar">
    <w:name w:val="Copyrignt Char"/>
    <w:link w:val="Copyrignt"/>
    <w:rsid w:val="000A36E5"/>
    <w:rPr>
      <w:rFonts w:ascii="Garamond" w:hAnsi="Garamond" w:cs="Garamond"/>
      <w:noProof/>
      <w:color w:val="808080"/>
      <w:sz w:val="18"/>
      <w:szCs w:val="24"/>
    </w:rPr>
  </w:style>
  <w:style w:type="paragraph" w:customStyle="1" w:styleId="Dvrnostinformac">
    <w:name w:val="Důvěrnost informací"/>
    <w:basedOn w:val="Normln"/>
    <w:qFormat/>
    <w:rsid w:val="00A55951"/>
    <w:pPr>
      <w:spacing w:after="0" w:line="240" w:lineRule="auto"/>
      <w:jc w:val="both"/>
    </w:pPr>
    <w:rPr>
      <w:rFonts w:ascii="Garamond" w:hAnsi="Garamond" w:cs="Garamond"/>
      <w:i/>
      <w:szCs w:val="22"/>
    </w:rPr>
  </w:style>
  <w:style w:type="paragraph" w:customStyle="1" w:styleId="Podtitulvelk">
    <w:name w:val="Podtitul velký"/>
    <w:basedOn w:val="Normln"/>
    <w:next w:val="Normln"/>
    <w:qFormat/>
    <w:rsid w:val="000A36E5"/>
    <w:pPr>
      <w:spacing w:before="120" w:after="0" w:line="240" w:lineRule="auto"/>
      <w:jc w:val="center"/>
    </w:pPr>
    <w:rPr>
      <w:rFonts w:ascii="Garamond" w:hAnsi="Garamond" w:cs="Garamond"/>
      <w:b/>
      <w:smallCaps/>
      <w:sz w:val="32"/>
      <w:szCs w:val="22"/>
    </w:rPr>
  </w:style>
  <w:style w:type="paragraph" w:customStyle="1" w:styleId="Nzevzkaznka">
    <w:name w:val="Název zákazníka"/>
    <w:basedOn w:val="Normln"/>
    <w:next w:val="Normln"/>
    <w:qFormat/>
    <w:rsid w:val="000A36E5"/>
    <w:pPr>
      <w:keepNext/>
      <w:keepLines/>
      <w:pBdr>
        <w:bottom w:val="single" w:sz="4" w:space="6" w:color="95B3D7"/>
      </w:pBdr>
      <w:spacing w:before="120" w:after="0" w:line="240" w:lineRule="auto"/>
      <w:jc w:val="center"/>
    </w:pPr>
    <w:rPr>
      <w:rFonts w:ascii="Garamond" w:hAnsi="Garamond" w:cs="Garamond"/>
      <w:b/>
      <w:smallCaps/>
      <w:color w:val="365F91"/>
      <w:spacing w:val="65"/>
      <w:kern w:val="20"/>
      <w:sz w:val="48"/>
      <w:szCs w:val="64"/>
      <w:lang w:bidi="cs-CZ"/>
    </w:rPr>
  </w:style>
  <w:style w:type="table" w:customStyle="1" w:styleId="Barevnmkazvraznn11">
    <w:name w:val="Barevná mřížka – zvýraznění 11"/>
    <w:basedOn w:val="Normlntabulka"/>
    <w:next w:val="Barevnmkazvraznn1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customStyle="1" w:styleId="Mkatabulky1">
    <w:name w:val="Mřížka tabulky1"/>
    <w:basedOn w:val="Normlntabulka"/>
    <w:next w:val="Mkatabulky"/>
    <w:rsid w:val="000A36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odsazentabulky">
    <w:name w:val="odsazení tabulky"/>
    <w:basedOn w:val="Normln"/>
    <w:next w:val="Normln"/>
    <w:qFormat/>
    <w:rsid w:val="000A36E5"/>
    <w:pPr>
      <w:spacing w:after="0" w:line="240" w:lineRule="auto"/>
      <w:jc w:val="both"/>
    </w:pPr>
    <w:rPr>
      <w:rFonts w:ascii="Garamond" w:hAnsi="Garamond" w:cs="Garamond"/>
      <w:sz w:val="10"/>
      <w:szCs w:val="22"/>
    </w:rPr>
  </w:style>
  <w:style w:type="table" w:customStyle="1" w:styleId="Stednseznam2zvraznn11">
    <w:name w:val="Střední seznam 2 – zvýraznění 11"/>
    <w:basedOn w:val="Normlntabulka"/>
    <w:next w:val="Stednseznam2zvraznn1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1">
    <w:name w:val="Světlý seznam – zvýraznění 11"/>
    <w:basedOn w:val="Normlntabulka"/>
    <w:next w:val="Svtlseznamzvraznn12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customStyle="1" w:styleId="Tabulkasmkou4zvraznn11">
    <w:name w:val="Tabulka s mřížkou 4 – zvýraznění 11"/>
    <w:basedOn w:val="Normlntabulka"/>
    <w:uiPriority w:val="49"/>
    <w:rsid w:val="000A36E5"/>
    <w:tblPr>
      <w:tblStyleRowBandSize w:val="1"/>
      <w:tblStyleColBandSize w:val="1"/>
      <w:tblBorders>
        <w:top w:val="single" w:sz="4" w:space="0" w:color="95B3D7"/>
        <w:left w:val="single" w:sz="4" w:space="0" w:color="95B3D7"/>
        <w:bottom w:val="single" w:sz="4" w:space="0" w:color="95B3D7"/>
        <w:right w:val="single" w:sz="4" w:space="0" w:color="95B3D7"/>
        <w:insideH w:val="single" w:sz="4" w:space="0" w:color="95B3D7"/>
        <w:insideV w:val="single" w:sz="4" w:space="0" w:color="95B3D7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4F81BD"/>
          <w:left w:val="single" w:sz="4" w:space="0" w:color="4F81BD"/>
          <w:bottom w:val="single" w:sz="4" w:space="0" w:color="4F81BD"/>
          <w:right w:val="single" w:sz="4" w:space="0" w:color="4F81BD"/>
          <w:insideH w:val="nil"/>
          <w:insideV w:val="nil"/>
        </w:tcBorders>
        <w:shd w:val="clear" w:color="auto" w:fill="4F81BD"/>
      </w:tcPr>
    </w:tblStylePr>
    <w:tblStylePr w:type="lastRow">
      <w:rPr>
        <w:b/>
        <w:bCs/>
      </w:rPr>
      <w:tblPr/>
      <w:tcPr>
        <w:tcBorders>
          <w:top w:val="double" w:sz="4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/>
      </w:tcPr>
    </w:tblStylePr>
    <w:tblStylePr w:type="band1Horz">
      <w:tblPr/>
      <w:tcPr>
        <w:shd w:val="clear" w:color="auto" w:fill="DBE5F1"/>
      </w:tcPr>
    </w:tblStylePr>
  </w:style>
  <w:style w:type="character" w:customStyle="1" w:styleId="OdstavecseseznamemChar">
    <w:name w:val="Odstavec se seznamem Char"/>
    <w:aliases w:val="Odstavec_muj Char,Odrazky Char,Bullet List Char,lp1 Char,Puce Char,Use Case List Paragraph Char,Heading2 Char,Bullet for no #'s Char,Body Bullet Char,List bullet Char,List Paragraph 1 Char,Ref Char,List Bullet1 Char,ZOZNAM Char"/>
    <w:link w:val="Odstavecseseznamem"/>
    <w:uiPriority w:val="34"/>
    <w:qFormat/>
    <w:locked/>
    <w:rsid w:val="000A36E5"/>
    <w:rPr>
      <w:rFonts w:ascii="Arial" w:hAnsi="Arial"/>
      <w:szCs w:val="24"/>
    </w:rPr>
  </w:style>
  <w:style w:type="paragraph" w:styleId="slovanseznam">
    <w:name w:val="List Number"/>
    <w:basedOn w:val="Normln"/>
    <w:rsid w:val="00A55951"/>
    <w:pPr>
      <w:tabs>
        <w:tab w:val="num" w:pos="340"/>
      </w:tabs>
      <w:spacing w:before="120" w:after="60" w:line="240" w:lineRule="auto"/>
      <w:ind w:left="340" w:hanging="340"/>
      <w:contextualSpacing/>
      <w:jc w:val="both"/>
    </w:pPr>
    <w:rPr>
      <w:kern w:val="24"/>
      <w:sz w:val="24"/>
    </w:rPr>
  </w:style>
  <w:style w:type="paragraph" w:customStyle="1" w:styleId="SAPtextcisl">
    <w:name w:val="SAP_text_cisl"/>
    <w:basedOn w:val="Normln"/>
    <w:rsid w:val="00A55951"/>
    <w:pPr>
      <w:numPr>
        <w:numId w:val="6"/>
      </w:numPr>
      <w:tabs>
        <w:tab w:val="clear" w:pos="900"/>
        <w:tab w:val="num" w:pos="360"/>
      </w:tabs>
      <w:spacing w:before="120" w:after="60" w:line="240" w:lineRule="auto"/>
      <w:ind w:left="0" w:firstLine="0"/>
      <w:jc w:val="both"/>
    </w:pPr>
    <w:rPr>
      <w:kern w:val="24"/>
      <w:sz w:val="24"/>
    </w:rPr>
  </w:style>
  <w:style w:type="paragraph" w:customStyle="1" w:styleId="SAPtextabc">
    <w:name w:val="SAP_text_abc"/>
    <w:basedOn w:val="Normln"/>
    <w:rsid w:val="00A55951"/>
    <w:pPr>
      <w:numPr>
        <w:ilvl w:val="1"/>
        <w:numId w:val="6"/>
      </w:numPr>
      <w:spacing w:before="120" w:after="60" w:line="240" w:lineRule="auto"/>
      <w:jc w:val="both"/>
    </w:pPr>
    <w:rPr>
      <w:kern w:val="24"/>
      <w:sz w:val="24"/>
    </w:rPr>
  </w:style>
  <w:style w:type="character" w:customStyle="1" w:styleId="Nadpis2Char1">
    <w:name w:val="Nadpis 2 Char1"/>
    <w:semiHidden/>
    <w:rsid w:val="000A36E5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Barevnmkazvraznn1">
    <w:name w:val="Colorful Grid Accent 1"/>
    <w:basedOn w:val="Normlntabulka"/>
    <w:uiPriority w:val="73"/>
    <w:rsid w:val="000A36E5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Stednseznam2zvraznn1">
    <w:name w:val="Medium List 2 Accent 1"/>
    <w:basedOn w:val="Normlntabulka"/>
    <w:uiPriority w:val="66"/>
    <w:rsid w:val="000A36E5"/>
    <w:rPr>
      <w:rFonts w:ascii="Cambria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Svtlseznamzvraznn12">
    <w:name w:val="Světlý seznam – zvýraznění 12"/>
    <w:basedOn w:val="Normlntabulka"/>
    <w:uiPriority w:val="61"/>
    <w:rsid w:val="000A36E5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paragraph" w:customStyle="1" w:styleId="Ploha1">
    <w:name w:val="Příloha 1"/>
    <w:basedOn w:val="Nadpis1"/>
    <w:next w:val="Zkladntext"/>
    <w:uiPriority w:val="99"/>
    <w:rsid w:val="00A109C4"/>
    <w:pPr>
      <w:pageBreakBefore/>
      <w:numPr>
        <w:numId w:val="7"/>
      </w:numPr>
      <w:spacing w:before="120" w:after="180" w:line="240" w:lineRule="auto"/>
      <w:jc w:val="both"/>
    </w:pPr>
    <w:rPr>
      <w:rFonts w:ascii="Times New Roman" w:hAnsi="Times New Roman"/>
      <w:bCs w:val="0"/>
      <w:kern w:val="0"/>
      <w:sz w:val="28"/>
      <w:szCs w:val="20"/>
    </w:rPr>
  </w:style>
  <w:style w:type="paragraph" w:customStyle="1" w:styleId="Ploha2">
    <w:name w:val="Příloha 2"/>
    <w:basedOn w:val="Nadpis2"/>
    <w:next w:val="Zkladntext"/>
    <w:uiPriority w:val="99"/>
    <w:rsid w:val="00A109C4"/>
    <w:pPr>
      <w:keepLines w:val="0"/>
      <w:numPr>
        <w:ilvl w:val="1"/>
        <w:numId w:val="7"/>
      </w:numPr>
      <w:spacing w:before="240" w:after="120" w:line="240" w:lineRule="auto"/>
      <w:jc w:val="both"/>
      <w:outlineLvl w:val="2"/>
    </w:pPr>
    <w:rPr>
      <w:rFonts w:ascii="Times New Roman" w:hAnsi="Times New Roman"/>
      <w:bCs/>
      <w:smallCaps w:val="0"/>
      <w:color w:val="auto"/>
      <w:spacing w:val="0"/>
      <w:sz w:val="24"/>
      <w:szCs w:val="20"/>
    </w:rPr>
  </w:style>
  <w:style w:type="paragraph" w:customStyle="1" w:styleId="Ploha3">
    <w:name w:val="Příloha 3"/>
    <w:basedOn w:val="Nadpis3"/>
    <w:next w:val="Zkladntext"/>
    <w:uiPriority w:val="99"/>
    <w:rsid w:val="00A109C4"/>
    <w:pPr>
      <w:keepLines w:val="0"/>
      <w:numPr>
        <w:ilvl w:val="2"/>
        <w:numId w:val="7"/>
      </w:numPr>
      <w:tabs>
        <w:tab w:val="clear" w:pos="709"/>
      </w:tabs>
      <w:spacing w:after="120" w:line="240" w:lineRule="auto"/>
      <w:outlineLvl w:val="3"/>
    </w:pPr>
    <w:rPr>
      <w:rFonts w:ascii="Times New Roman" w:hAnsi="Times New Roman"/>
      <w:bCs/>
      <w:smallCaps w:val="0"/>
      <w:sz w:val="24"/>
    </w:rPr>
  </w:style>
  <w:style w:type="paragraph" w:customStyle="1" w:styleId="Ploha4">
    <w:name w:val="Příloha 4"/>
    <w:basedOn w:val="Nadpis4"/>
    <w:next w:val="Zkladntext"/>
    <w:uiPriority w:val="99"/>
    <w:rsid w:val="00A109C4"/>
    <w:pPr>
      <w:keepLines w:val="0"/>
      <w:numPr>
        <w:ilvl w:val="3"/>
        <w:numId w:val="7"/>
      </w:numPr>
      <w:spacing w:before="180" w:after="60"/>
    </w:pPr>
    <w:rPr>
      <w:rFonts w:ascii="Times New Roman" w:hAnsi="Times New Roman"/>
      <w:bCs/>
      <w:i w:val="0"/>
      <w:spacing w:val="0"/>
      <w:kern w:val="0"/>
      <w:sz w:val="24"/>
    </w:rPr>
  </w:style>
  <w:style w:type="paragraph" w:customStyle="1" w:styleId="1Nadpisbod">
    <w:name w:val="1. Nadpis bodů"/>
    <w:basedOn w:val="Nadpis1"/>
    <w:rsid w:val="00C04C14"/>
    <w:pPr>
      <w:pageBreakBefore/>
      <w:numPr>
        <w:numId w:val="8"/>
      </w:numPr>
      <w:tabs>
        <w:tab w:val="num" w:pos="643"/>
      </w:tabs>
      <w:spacing w:before="0" w:after="0" w:line="240" w:lineRule="auto"/>
    </w:pPr>
    <w:rPr>
      <w:i/>
      <w:kern w:val="0"/>
      <w:sz w:val="40"/>
    </w:rPr>
  </w:style>
  <w:style w:type="paragraph" w:customStyle="1" w:styleId="111podnadpispodbod">
    <w:name w:val="1.1.1 podnadpis podbodů"/>
    <w:basedOn w:val="Normln"/>
    <w:rsid w:val="00C04C14"/>
    <w:pPr>
      <w:numPr>
        <w:ilvl w:val="2"/>
        <w:numId w:val="8"/>
      </w:numPr>
      <w:tabs>
        <w:tab w:val="num" w:pos="643"/>
      </w:tabs>
      <w:spacing w:after="0" w:line="240" w:lineRule="auto"/>
      <w:jc w:val="both"/>
      <w:outlineLvl w:val="0"/>
    </w:pPr>
    <w:rPr>
      <w:b/>
      <w:sz w:val="28"/>
      <w:szCs w:val="20"/>
    </w:rPr>
  </w:style>
  <w:style w:type="paragraph" w:customStyle="1" w:styleId="11nadpispodbod">
    <w:name w:val="1.1 nadpis podbodů"/>
    <w:basedOn w:val="Normln"/>
    <w:rsid w:val="00C04C14"/>
    <w:pPr>
      <w:numPr>
        <w:ilvl w:val="1"/>
        <w:numId w:val="8"/>
      </w:numPr>
      <w:spacing w:after="0" w:line="240" w:lineRule="auto"/>
    </w:pPr>
    <w:rPr>
      <w:b/>
      <w:sz w:val="36"/>
      <w:szCs w:val="20"/>
    </w:rPr>
  </w:style>
  <w:style w:type="character" w:customStyle="1" w:styleId="TextkomenteChar1">
    <w:name w:val="Text komentáře Char1"/>
    <w:uiPriority w:val="99"/>
    <w:locked/>
    <w:rsid w:val="00C04C14"/>
    <w:rPr>
      <w:rFonts w:ascii="Arial" w:hAnsi="Arial" w:cs="Arial"/>
    </w:rPr>
  </w:style>
  <w:style w:type="paragraph" w:customStyle="1" w:styleId="StyleStyleHeading3LatinVerdanaComplexArial10ptNotB">
    <w:name w:val="Style Style Heading 3 + (Latin) Verdana (Complex) Arial 10 pt Not B..."/>
    <w:basedOn w:val="Normln"/>
    <w:rsid w:val="00A546F8"/>
    <w:pPr>
      <w:keepNext/>
      <w:tabs>
        <w:tab w:val="num" w:pos="2919"/>
      </w:tabs>
      <w:spacing w:before="120" w:after="60" w:line="240" w:lineRule="auto"/>
      <w:ind w:left="720" w:hanging="737"/>
      <w:jc w:val="both"/>
      <w:outlineLvl w:val="2"/>
    </w:pPr>
    <w:rPr>
      <w:rFonts w:ascii="Verdana" w:hAnsi="Verdana" w:cs="Arial"/>
      <w:b/>
      <w:color w:val="5D5D5D"/>
      <w:szCs w:val="20"/>
      <w:lang w:val="en-US" w:eastAsia="en-US" w:bidi="he-IL"/>
    </w:rPr>
  </w:style>
  <w:style w:type="paragraph" w:customStyle="1" w:styleId="TSTextlnkuslovan">
    <w:name w:val="TS Text článku číslovaný"/>
    <w:basedOn w:val="Normln"/>
    <w:link w:val="TSTextlnkuslovanChar"/>
    <w:rsid w:val="00F53005"/>
    <w:pPr>
      <w:tabs>
        <w:tab w:val="num" w:pos="737"/>
      </w:tabs>
      <w:ind w:left="737" w:hanging="737"/>
      <w:jc w:val="both"/>
    </w:pPr>
    <w:rPr>
      <w:sz w:val="22"/>
      <w:lang w:val="x-none" w:eastAsia="x-none"/>
    </w:rPr>
  </w:style>
  <w:style w:type="paragraph" w:customStyle="1" w:styleId="TSlneksmlouvy">
    <w:name w:val="TS Článek smlouvy"/>
    <w:basedOn w:val="Normln"/>
    <w:next w:val="TSTextlnkuslovan"/>
    <w:rsid w:val="00F53005"/>
    <w:pPr>
      <w:keepNext/>
      <w:suppressAutoHyphens/>
      <w:spacing w:before="480" w:after="240"/>
      <w:ind w:left="2977"/>
      <w:jc w:val="center"/>
      <w:outlineLvl w:val="0"/>
    </w:pPr>
    <w:rPr>
      <w:b/>
      <w:sz w:val="22"/>
      <w:u w:val="single"/>
      <w:lang w:eastAsia="en-US"/>
    </w:rPr>
  </w:style>
  <w:style w:type="character" w:customStyle="1" w:styleId="TSTextlnkuslovanChar">
    <w:name w:val="TS Text článku číslovaný Char"/>
    <w:link w:val="TSTextlnkuslovan"/>
    <w:rsid w:val="00F53005"/>
    <w:rPr>
      <w:rFonts w:ascii="Arial" w:hAnsi="Arial"/>
      <w:sz w:val="22"/>
      <w:szCs w:val="24"/>
    </w:rPr>
  </w:style>
  <w:style w:type="paragraph" w:customStyle="1" w:styleId="Nadpis2text">
    <w:name w:val="Nadpis 2 text"/>
    <w:basedOn w:val="Nadpis2"/>
    <w:qFormat/>
    <w:rsid w:val="009C7950"/>
    <w:pPr>
      <w:keepNext w:val="0"/>
      <w:keepLines w:val="0"/>
      <w:numPr>
        <w:ilvl w:val="1"/>
      </w:numPr>
      <w:spacing w:before="0" w:line="240" w:lineRule="auto"/>
      <w:ind w:left="576" w:hanging="576"/>
      <w:jc w:val="both"/>
    </w:pPr>
    <w:rPr>
      <w:rFonts w:ascii="Palatino Linotype" w:hAnsi="Palatino Linotype"/>
      <w:b w:val="0"/>
      <w:smallCaps w:val="0"/>
      <w:color w:val="auto"/>
      <w:spacing w:val="0"/>
      <w:sz w:val="20"/>
      <w:szCs w:val="20"/>
    </w:rPr>
  </w:style>
  <w:style w:type="paragraph" w:customStyle="1" w:styleId="UStyl2">
    <w:name w:val="U_Styl2"/>
    <w:basedOn w:val="Normln"/>
    <w:uiPriority w:val="99"/>
    <w:rsid w:val="002A0480"/>
    <w:pPr>
      <w:numPr>
        <w:numId w:val="9"/>
      </w:numPr>
      <w:spacing w:line="288" w:lineRule="auto"/>
      <w:jc w:val="both"/>
    </w:pPr>
    <w:rPr>
      <w:sz w:val="22"/>
      <w:szCs w:val="20"/>
    </w:rPr>
  </w:style>
  <w:style w:type="paragraph" w:customStyle="1" w:styleId="Odstnesl">
    <w:name w:val="Odst. nečísl."/>
    <w:basedOn w:val="Normln"/>
    <w:link w:val="OdstneslChar"/>
    <w:uiPriority w:val="5"/>
    <w:qFormat/>
    <w:rsid w:val="003E5B52"/>
    <w:pPr>
      <w:spacing w:line="240" w:lineRule="auto"/>
      <w:ind w:left="425"/>
      <w:jc w:val="both"/>
    </w:pPr>
    <w:rPr>
      <w:rFonts w:eastAsiaTheme="minorHAnsi" w:cstheme="minorBidi"/>
      <w:szCs w:val="22"/>
      <w:lang w:eastAsia="en-US"/>
    </w:rPr>
  </w:style>
  <w:style w:type="character" w:customStyle="1" w:styleId="OdstneslChar">
    <w:name w:val="Odst. nečísl. Char"/>
    <w:basedOn w:val="Standardnpsmoodstavce"/>
    <w:link w:val="Odstnesl"/>
    <w:uiPriority w:val="5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Psm">
    <w:name w:val="Písm."/>
    <w:basedOn w:val="Normln"/>
    <w:link w:val="PsmChar"/>
    <w:uiPriority w:val="6"/>
    <w:qFormat/>
    <w:rsid w:val="003E5B52"/>
    <w:pPr>
      <w:spacing w:line="240" w:lineRule="auto"/>
      <w:ind w:left="709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PsmChar">
    <w:name w:val="Písm. Char"/>
    <w:basedOn w:val="Standardnpsmoodstavce"/>
    <w:link w:val="Psm"/>
    <w:uiPriority w:val="6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Odrkasl">
    <w:name w:val="Odrážka čísl."/>
    <w:basedOn w:val="Normln"/>
    <w:link w:val="OdrkaslChar"/>
    <w:uiPriority w:val="8"/>
    <w:qFormat/>
    <w:rsid w:val="003E5B52"/>
    <w:pPr>
      <w:spacing w:line="240" w:lineRule="auto"/>
      <w:ind w:left="993" w:hanging="284"/>
      <w:jc w:val="both"/>
    </w:pPr>
    <w:rPr>
      <w:rFonts w:eastAsiaTheme="minorHAnsi" w:cstheme="minorBidi"/>
      <w:szCs w:val="22"/>
      <w:lang w:eastAsia="en-US"/>
    </w:rPr>
  </w:style>
  <w:style w:type="character" w:customStyle="1" w:styleId="OdrkaslChar">
    <w:name w:val="Odrážka čísl. Char"/>
    <w:basedOn w:val="Standardnpsmoodstavce"/>
    <w:link w:val="Odrkasl"/>
    <w:uiPriority w:val="8"/>
    <w:rsid w:val="003E5B52"/>
    <w:rPr>
      <w:rFonts w:ascii="Arial" w:eastAsiaTheme="minorHAnsi" w:hAnsi="Arial" w:cstheme="minorBidi"/>
      <w:szCs w:val="22"/>
      <w:lang w:eastAsia="en-US"/>
    </w:rPr>
  </w:style>
  <w:style w:type="paragraph" w:customStyle="1" w:styleId="Normlnlnek">
    <w:name w:val="Normální článek"/>
    <w:basedOn w:val="Nadpis1"/>
    <w:next w:val="Normlnodstavec"/>
    <w:qFormat/>
    <w:rsid w:val="003E5B52"/>
    <w:pPr>
      <w:keepLines/>
      <w:numPr>
        <w:numId w:val="10"/>
      </w:numPr>
      <w:tabs>
        <w:tab w:val="num" w:pos="360"/>
      </w:tabs>
      <w:spacing w:after="0" w:line="264" w:lineRule="auto"/>
      <w:ind w:left="567"/>
    </w:pPr>
    <w:rPr>
      <w:rFonts w:ascii="Verdana" w:hAnsi="Verdana"/>
      <w:iCs/>
      <w:kern w:val="0"/>
      <w:sz w:val="18"/>
      <w:szCs w:val="18"/>
      <w:lang w:val="cs-CZ" w:eastAsia="en-US"/>
    </w:rPr>
  </w:style>
  <w:style w:type="paragraph" w:customStyle="1" w:styleId="Normlnodstavec">
    <w:name w:val="Normální odstavec"/>
    <w:basedOn w:val="Nadpis2"/>
    <w:qFormat/>
    <w:rsid w:val="003E5B52"/>
    <w:pPr>
      <w:numPr>
        <w:ilvl w:val="1"/>
        <w:numId w:val="10"/>
      </w:numPr>
      <w:tabs>
        <w:tab w:val="num" w:pos="360"/>
        <w:tab w:val="left" w:pos="1361"/>
      </w:tabs>
      <w:spacing w:before="240" w:line="276" w:lineRule="auto"/>
      <w:ind w:left="567"/>
    </w:pPr>
    <w:rPr>
      <w:rFonts w:ascii="Verdana" w:eastAsia="Verdana" w:hAnsi="Verdana" w:cstheme="majorBidi"/>
      <w:b w:val="0"/>
      <w:bCs/>
      <w:smallCaps w:val="0"/>
      <w:noProof/>
      <w:color w:val="auto"/>
      <w:spacing w:val="0"/>
      <w:sz w:val="18"/>
      <w:szCs w:val="26"/>
      <w:lang w:val="cs-CZ" w:eastAsia="en-US"/>
    </w:rPr>
  </w:style>
  <w:style w:type="paragraph" w:customStyle="1" w:styleId="podlnek">
    <w:name w:val="podčlánek"/>
    <w:basedOn w:val="Nadpis3"/>
    <w:qFormat/>
    <w:rsid w:val="003E5B52"/>
    <w:pPr>
      <w:numPr>
        <w:ilvl w:val="2"/>
        <w:numId w:val="10"/>
      </w:numPr>
      <w:tabs>
        <w:tab w:val="clear" w:pos="709"/>
        <w:tab w:val="num" w:pos="360"/>
      </w:tabs>
      <w:spacing w:before="200" w:line="276" w:lineRule="auto"/>
      <w:ind w:left="567"/>
      <w:jc w:val="left"/>
    </w:pPr>
    <w:rPr>
      <w:rFonts w:ascii="Verdana" w:eastAsiaTheme="majorEastAsia" w:hAnsi="Verdana" w:cstheme="majorBidi"/>
      <w:b w:val="0"/>
      <w:bCs/>
      <w:smallCaps w:val="0"/>
      <w:sz w:val="18"/>
      <w:szCs w:val="22"/>
      <w:lang w:val="cs-CZ" w:eastAsia="en-US"/>
    </w:rPr>
  </w:style>
  <w:style w:type="paragraph" w:customStyle="1" w:styleId="UStyl3">
    <w:name w:val="U_Styl3"/>
    <w:basedOn w:val="Normln"/>
    <w:next w:val="Normln"/>
    <w:uiPriority w:val="99"/>
    <w:rsid w:val="00537216"/>
    <w:pPr>
      <w:keepNext/>
      <w:tabs>
        <w:tab w:val="left" w:pos="1276"/>
      </w:tabs>
      <w:spacing w:before="240" w:after="60" w:line="240" w:lineRule="auto"/>
      <w:ind w:left="1276" w:hanging="992"/>
    </w:pPr>
    <w:rPr>
      <w:rFonts w:ascii="Times New Roman" w:hAnsi="Times New Roman"/>
      <w:b/>
      <w:bCs/>
      <w:sz w:val="32"/>
      <w:szCs w:val="32"/>
    </w:rPr>
  </w:style>
  <w:style w:type="paragraph" w:customStyle="1" w:styleId="UStyl4">
    <w:name w:val="U_Styl4"/>
    <w:basedOn w:val="Normln"/>
    <w:next w:val="Normln"/>
    <w:uiPriority w:val="99"/>
    <w:rsid w:val="00537216"/>
    <w:pPr>
      <w:keepNext/>
      <w:spacing w:before="240" w:after="0" w:line="240" w:lineRule="auto"/>
      <w:ind w:left="851" w:hanging="425"/>
    </w:pPr>
    <w:rPr>
      <w:rFonts w:ascii="Times New Roman" w:hAnsi="Times New Roman"/>
      <w:b/>
      <w:bCs/>
      <w:sz w:val="28"/>
      <w:szCs w:val="28"/>
    </w:rPr>
  </w:style>
  <w:style w:type="paragraph" w:customStyle="1" w:styleId="UStyl5">
    <w:name w:val="U_Styl5"/>
    <w:basedOn w:val="UStyl4"/>
    <w:next w:val="Normln"/>
    <w:qFormat/>
    <w:rsid w:val="00537216"/>
    <w:pPr>
      <w:spacing w:before="300" w:after="60"/>
      <w:ind w:left="424" w:hanging="363"/>
    </w:pPr>
    <w:rPr>
      <w:sz w:val="24"/>
      <w:szCs w:val="24"/>
    </w:rPr>
  </w:style>
  <w:style w:type="character" w:styleId="Nevyeenzmnka">
    <w:name w:val="Unresolved Mention"/>
    <w:basedOn w:val="Standardnpsmoodstavce"/>
    <w:uiPriority w:val="99"/>
    <w:semiHidden/>
    <w:unhideWhenUsed/>
    <w:rsid w:val="00516105"/>
    <w:rPr>
      <w:color w:val="605E5C"/>
      <w:shd w:val="clear" w:color="auto" w:fill="E1DFDD"/>
    </w:rPr>
  </w:style>
  <w:style w:type="paragraph" w:customStyle="1" w:styleId="Default">
    <w:name w:val="Default"/>
    <w:rsid w:val="000F2A45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Pipomnky">
    <w:name w:val="Připomínky"/>
    <w:basedOn w:val="Zkladntext"/>
    <w:rsid w:val="0024674F"/>
    <w:pPr>
      <w:spacing w:line="240" w:lineRule="auto"/>
      <w:jc w:val="both"/>
    </w:pPr>
    <w:rPr>
      <w:rFonts w:ascii="Arial" w:hAnsi="Arial" w:cs="Arial"/>
      <w:lang w:val="cs-CZ" w:eastAsia="cs-CZ"/>
    </w:rPr>
  </w:style>
  <w:style w:type="paragraph" w:customStyle="1" w:styleId="pf0">
    <w:name w:val="pf0"/>
    <w:basedOn w:val="Normln"/>
    <w:rsid w:val="00C61DD5"/>
    <w:pPr>
      <w:spacing w:before="100" w:beforeAutospacing="1" w:after="100" w:afterAutospacing="1" w:line="240" w:lineRule="auto"/>
    </w:pPr>
    <w:rPr>
      <w:rFonts w:ascii="Times New Roman" w:hAnsi="Times New Roman"/>
      <w:sz w:val="24"/>
    </w:rPr>
  </w:style>
  <w:style w:type="character" w:customStyle="1" w:styleId="cf01">
    <w:name w:val="cf01"/>
    <w:basedOn w:val="Standardnpsmoodstavce"/>
    <w:rsid w:val="00C61DD5"/>
    <w:rPr>
      <w:rFonts w:ascii="Segoe UI" w:hAnsi="Segoe UI" w:cs="Segoe UI" w:hint="default"/>
      <w:i/>
      <w:iCs/>
      <w:sz w:val="18"/>
      <w:szCs w:val="18"/>
      <w:shd w:val="clear" w:color="auto" w:fill="FFFFFF"/>
    </w:rPr>
  </w:style>
  <w:style w:type="character" w:customStyle="1" w:styleId="cf11">
    <w:name w:val="cf11"/>
    <w:basedOn w:val="Standardnpsmoodstavce"/>
    <w:rsid w:val="00C61DD5"/>
    <w:rPr>
      <w:rFonts w:ascii="Segoe UI" w:hAnsi="Segoe UI" w:cs="Segoe UI" w:hint="default"/>
      <w:b/>
      <w:bCs/>
      <w:i/>
      <w:iCs/>
      <w:sz w:val="18"/>
      <w:szCs w:val="18"/>
      <w:shd w:val="clear" w:color="auto" w:fill="FFFFFF"/>
    </w:rPr>
  </w:style>
  <w:style w:type="character" w:customStyle="1" w:styleId="platne1">
    <w:name w:val="platne1"/>
    <w:basedOn w:val="Standardnpsmoodstavce"/>
    <w:uiPriority w:val="99"/>
    <w:rsid w:val="0016786A"/>
    <w:rPr>
      <w:rFonts w:cs="Times New Roman"/>
    </w:rPr>
  </w:style>
  <w:style w:type="paragraph" w:customStyle="1" w:styleId="RLOdrky">
    <w:name w:val="RL Odrážky"/>
    <w:basedOn w:val="Normln"/>
    <w:qFormat/>
    <w:rsid w:val="00FA58AD"/>
    <w:pPr>
      <w:numPr>
        <w:ilvl w:val="1"/>
        <w:numId w:val="11"/>
      </w:numPr>
      <w:spacing w:line="340" w:lineRule="exact"/>
    </w:pPr>
    <w:rPr>
      <w:rFonts w:ascii="Calibri" w:hAnsi="Calibri"/>
      <w:sz w:val="22"/>
    </w:rPr>
  </w:style>
  <w:style w:type="character" w:customStyle="1" w:styleId="normaltextrun">
    <w:name w:val="normaltextrun"/>
    <w:basedOn w:val="Standardnpsmoodstavce"/>
    <w:rsid w:val="00A65F73"/>
  </w:style>
  <w:style w:type="character" w:customStyle="1" w:styleId="eop">
    <w:name w:val="eop"/>
    <w:basedOn w:val="Standardnpsmoodstavce"/>
    <w:rsid w:val="00A65F73"/>
  </w:style>
  <w:style w:type="character" w:styleId="Siln">
    <w:name w:val="Strong"/>
    <w:basedOn w:val="Standardnpsmoodstavce"/>
    <w:uiPriority w:val="22"/>
    <w:qFormat/>
    <w:rsid w:val="00A427B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91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9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1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1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9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5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0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4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33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9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9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1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23400">
          <w:marLeft w:val="0"/>
          <w:marRight w:val="0"/>
          <w:marTop w:val="0"/>
          <w:marBottom w:val="26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62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914052">
                  <w:marLeft w:val="0"/>
                  <w:marRight w:val="582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9131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257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65006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0002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330161">
                                  <w:marLeft w:val="0"/>
                                  <w:marRight w:val="0"/>
                                  <w:marTop w:val="60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92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0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1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72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89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6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1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2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15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82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19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1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2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03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5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8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88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4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1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025A67C7BD74E458C828811611AA8C2" ma:contentTypeVersion="18" ma:contentTypeDescription="Vytvoří nový dokument" ma:contentTypeScope="" ma:versionID="383bb09db2af55f04a767b21b13471ce">
  <xsd:schema xmlns:xsd="http://www.w3.org/2001/XMLSchema" xmlns:xs="http://www.w3.org/2001/XMLSchema" xmlns:p="http://schemas.microsoft.com/office/2006/metadata/properties" xmlns:ns2="c966936c-8ae1-47cf-bbb5-ee4ab5068b96" xmlns:ns3="8a6c024a-fab7-4b7e-a9e3-67032142651c" targetNamespace="http://schemas.microsoft.com/office/2006/metadata/properties" ma:root="true" ma:fieldsID="9fbe086ef3830dd8140391e5d1747d38" ns2:_="" ns3:_="">
    <xsd:import namespace="c966936c-8ae1-47cf-bbb5-ee4ab5068b96"/>
    <xsd:import namespace="8a6c024a-fab7-4b7e-a9e3-6703214265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66936c-8ae1-47cf-bbb5-ee4ab5068b9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Značky obrázků" ma:readOnly="false" ma:fieldId="{5cf76f15-5ced-4ddc-b409-7134ff3c332f}" ma:taxonomyMulti="true" ma:sspId="9238acd7-f634-4ed7-9832-5aa41e35fbe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6c024a-fab7-4b7e-a9e3-6703214265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7b119d2-e4c1-46aa-bb4c-6707136f710b}" ma:internalName="TaxCatchAll" ma:showField="CatchAllData" ma:web="8a6c024a-fab7-4b7e-a9e3-67032142651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a6c024a-fab7-4b7e-a9e3-67032142651c" xsi:nil="true"/>
    <lcf76f155ced4ddcb4097134ff3c332f xmlns="c966936c-8ae1-47cf-bbb5-ee4ab5068b96">
      <Terms xmlns="http://schemas.microsoft.com/office/infopath/2007/PartnerControls"/>
    </lcf76f155ced4ddcb4097134ff3c332f>
    <SharedWithUsers xmlns="8a6c024a-fab7-4b7e-a9e3-67032142651c">
      <UserInfo>
        <DisplayName>Robert Mirčevský</DisplayName>
        <AccountId>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9227A112-4D5C-4DAE-8E0E-20EB613D3A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966936c-8ae1-47cf-bbb5-ee4ab5068b96"/>
    <ds:schemaRef ds:uri="8a6c024a-fab7-4b7e-a9e3-6703214265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D094912-0168-46CA-89A7-BB04D3D8B3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C29B77E-719C-46B4-8DC0-E004AE301E6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FA4C0E6-F1BD-4560-9033-B4C24C69476E}">
  <ds:schemaRefs>
    <ds:schemaRef ds:uri="http://purl.org/dc/elements/1.1/"/>
    <ds:schemaRef ds:uri="http://schemas.microsoft.com/office/infopath/2007/PartnerControls"/>
    <ds:schemaRef ds:uri="http://schemas.microsoft.com/office/2006/documentManagement/types"/>
    <ds:schemaRef ds:uri="8a6c024a-fab7-4b7e-a9e3-67032142651c"/>
    <ds:schemaRef ds:uri="http://schemas.microsoft.com/office/2006/metadata/properties"/>
    <ds:schemaRef ds:uri="http://www.w3.org/XML/1998/namespace"/>
    <ds:schemaRef ds:uri="http://purl.org/dc/terms/"/>
    <ds:schemaRef ds:uri="http://schemas.openxmlformats.org/package/2006/metadata/core-properties"/>
    <ds:schemaRef ds:uri="c966936c-8ae1-47cf-bbb5-ee4ab5068b96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</TotalTime>
  <Pages>4</Pages>
  <Words>1342</Words>
  <Characters>7771</Characters>
  <Application>Microsoft Office Word</Application>
  <DocSecurity>0</DocSecurity>
  <Lines>64</Lines>
  <Paragraphs>18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MPSV ČR</Company>
  <LinksUpToDate>false</LinksUpToDate>
  <CharactersWithSpaces>9095</CharactersWithSpaces>
  <SharedDoc>false</SharedDoc>
  <HLinks>
    <vt:vector size="78" baseType="variant">
      <vt:variant>
        <vt:i4>4259902</vt:i4>
      </vt:variant>
      <vt:variant>
        <vt:i4>120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4259902</vt:i4>
      </vt:variant>
      <vt:variant>
        <vt:i4>117</vt:i4>
      </vt:variant>
      <vt:variant>
        <vt:i4>0</vt:i4>
      </vt:variant>
      <vt:variant>
        <vt:i4>5</vt:i4>
      </vt:variant>
      <vt:variant>
        <vt:lpwstr>mailto:karel.svitil@mpsv.cz</vt:lpwstr>
      </vt:variant>
      <vt:variant>
        <vt:lpwstr/>
      </vt:variant>
      <vt:variant>
        <vt:i4>5832762</vt:i4>
      </vt:variant>
      <vt:variant>
        <vt:i4>114</vt:i4>
      </vt:variant>
      <vt:variant>
        <vt:i4>0</vt:i4>
      </vt:variant>
      <vt:variant>
        <vt:i4>5</vt:i4>
      </vt:variant>
      <vt:variant>
        <vt:lpwstr>mailto:karel.trpkos@mpsv.cz</vt:lpwstr>
      </vt:variant>
      <vt:variant>
        <vt:lpwstr/>
      </vt:variant>
      <vt:variant>
        <vt:i4>3866743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Annex04</vt:lpwstr>
      </vt:variant>
      <vt:variant>
        <vt:i4>3866743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Annex03</vt:lpwstr>
      </vt:variant>
      <vt:variant>
        <vt:i4>3866743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Annex01</vt:lpwstr>
      </vt:variant>
      <vt:variant>
        <vt:i4>7340130</vt:i4>
      </vt:variant>
      <vt:variant>
        <vt:i4>0</vt:i4>
      </vt:variant>
      <vt:variant>
        <vt:i4>0</vt:i4>
      </vt:variant>
      <vt:variant>
        <vt:i4>5</vt:i4>
      </vt:variant>
      <vt:variant>
        <vt:lpwstr>https://eur-lex.europa.eu/legal-content/CS/ALL/?uri=CELEX%3A32014R0269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Dobroslav Sramek</dc:creator>
  <cp:keywords/>
  <cp:lastModifiedBy>Gergelová Vendula Ing. (MPSV)</cp:lastModifiedBy>
  <cp:revision>25</cp:revision>
  <cp:lastPrinted>2026-01-22T17:02:00Z</cp:lastPrinted>
  <dcterms:created xsi:type="dcterms:W3CDTF">2026-01-16T13:16:00Z</dcterms:created>
  <dcterms:modified xsi:type="dcterms:W3CDTF">2026-03-17T11:00:00Z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0x0101003025A67C7BD74E458C828811611AA8C2</vt:lpwstr>
  </property>
  <property fmtid="{D5CDD505-2E9C-101B-9397-08002B2CF9AE}" pid="3" name="Order">
    <vt:r8>9400</vt:r8>
  </property>
  <property fmtid="{D5CDD505-2E9C-101B-9397-08002B2CF9AE}" pid="4" name="MediaServiceImageTags">
    <vt:lpwstr/>
  </property>
  <property fmtid="{D5CDD505-2E9C-101B-9397-08002B2CF9AE}" pid="5" name="GrammarlyDocumentId">
    <vt:lpwstr>ad5c975721e3fbc92c42a9efab89afe340b74e02b6e3d540fc093e92eaf9922b</vt:lpwstr>
  </property>
</Properties>
</file>