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7045A" w14:textId="77777777" w:rsidR="008730C0" w:rsidRDefault="008730C0">
      <w:pPr>
        <w:pStyle w:val="Zkladntext"/>
        <w:rPr>
          <w:rFonts w:ascii="Times New Roman"/>
          <w:sz w:val="20"/>
        </w:rPr>
      </w:pPr>
    </w:p>
    <w:p w14:paraId="45BED686" w14:textId="77777777" w:rsidR="008730C0" w:rsidRDefault="00000000">
      <w:pPr>
        <w:spacing w:before="232"/>
        <w:ind w:left="100" w:right="723"/>
        <w:jc w:val="center"/>
        <w:rPr>
          <w:b/>
          <w:sz w:val="28"/>
        </w:rPr>
      </w:pPr>
      <w:proofErr w:type="spellStart"/>
      <w:r>
        <w:rPr>
          <w:b/>
          <w:sz w:val="28"/>
        </w:rPr>
        <w:t>Smlouva</w:t>
      </w:r>
      <w:proofErr w:type="spellEnd"/>
      <w:r>
        <w:rPr>
          <w:b/>
          <w:sz w:val="28"/>
        </w:rPr>
        <w:t xml:space="preserve"> o</w:t>
      </w:r>
    </w:p>
    <w:p w14:paraId="4538A6C0" w14:textId="77777777" w:rsidR="008730C0" w:rsidRDefault="00000000">
      <w:pPr>
        <w:spacing w:before="3"/>
        <w:ind w:left="100" w:right="725"/>
        <w:jc w:val="center"/>
        <w:rPr>
          <w:b/>
          <w:sz w:val="28"/>
        </w:rPr>
      </w:pPr>
      <w:proofErr w:type="spellStart"/>
      <w:r>
        <w:rPr>
          <w:b/>
          <w:sz w:val="28"/>
        </w:rPr>
        <w:t>Dodání</w:t>
      </w:r>
      <w:proofErr w:type="spellEnd"/>
      <w:r>
        <w:rPr>
          <w:b/>
          <w:sz w:val="28"/>
        </w:rPr>
        <w:t xml:space="preserve"> HW pro </w:t>
      </w:r>
      <w:proofErr w:type="spellStart"/>
      <w:r>
        <w:rPr>
          <w:b/>
          <w:sz w:val="28"/>
        </w:rPr>
        <w:t>dohledové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středisko</w:t>
      </w:r>
      <w:proofErr w:type="spellEnd"/>
      <w:r>
        <w:rPr>
          <w:b/>
          <w:sz w:val="28"/>
        </w:rPr>
        <w:t xml:space="preserve"> a </w:t>
      </w:r>
      <w:proofErr w:type="spellStart"/>
      <w:r>
        <w:rPr>
          <w:b/>
          <w:sz w:val="28"/>
        </w:rPr>
        <w:t>moderního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systému</w:t>
      </w:r>
      <w:proofErr w:type="spellEnd"/>
      <w:r>
        <w:rPr>
          <w:b/>
          <w:sz w:val="28"/>
        </w:rPr>
        <w:t xml:space="preserve"> VMS pro ZČU (2026)</w:t>
      </w:r>
    </w:p>
    <w:p w14:paraId="2961E5F3" w14:textId="77777777" w:rsidR="008730C0" w:rsidRDefault="00000000">
      <w:pPr>
        <w:spacing w:before="3"/>
        <w:ind w:left="99" w:right="725"/>
        <w:jc w:val="center"/>
        <w:rPr>
          <w:i/>
        </w:rPr>
      </w:pPr>
      <w:proofErr w:type="spellStart"/>
      <w:r>
        <w:rPr>
          <w:i/>
        </w:rPr>
        <w:t>uzavřená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podle</w:t>
      </w:r>
      <w:proofErr w:type="spellEnd"/>
      <w:r>
        <w:rPr>
          <w:i/>
        </w:rPr>
        <w:t xml:space="preserve"> § 2079, § 2586 a § 2358 a </w:t>
      </w:r>
      <w:proofErr w:type="spellStart"/>
      <w:r>
        <w:rPr>
          <w:i/>
        </w:rPr>
        <w:t>násl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zákona</w:t>
      </w:r>
      <w:proofErr w:type="spellEnd"/>
      <w:r>
        <w:rPr>
          <w:i/>
        </w:rPr>
        <w:t xml:space="preserve"> č. 89/2012 Sb., </w:t>
      </w:r>
      <w:proofErr w:type="spellStart"/>
      <w:r>
        <w:rPr>
          <w:i/>
        </w:rPr>
        <w:t>občanský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zákoník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dále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o.z</w:t>
      </w:r>
      <w:proofErr w:type="spellEnd"/>
      <w:r>
        <w:rPr>
          <w:i/>
        </w:rPr>
        <w:t>.)</w:t>
      </w:r>
    </w:p>
    <w:p w14:paraId="2BBF58B8" w14:textId="77777777" w:rsidR="008730C0" w:rsidRDefault="008730C0">
      <w:pPr>
        <w:pStyle w:val="Zkladntext"/>
        <w:spacing w:before="11"/>
        <w:rPr>
          <w:i/>
          <w:sz w:val="21"/>
        </w:rPr>
      </w:pPr>
    </w:p>
    <w:p w14:paraId="66BB6295" w14:textId="77777777" w:rsidR="008730C0" w:rsidRDefault="00000000">
      <w:pPr>
        <w:pStyle w:val="Zkladntext"/>
        <w:spacing w:line="247" w:lineRule="exact"/>
        <w:ind w:left="107"/>
      </w:pPr>
      <w:r>
        <w:t xml:space="preserve">Tato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uzavřena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zjednodušeného</w:t>
      </w:r>
      <w:proofErr w:type="spellEnd"/>
      <w:r>
        <w:t xml:space="preserve"> </w:t>
      </w:r>
      <w:proofErr w:type="spellStart"/>
      <w:r>
        <w:t>podlimitního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§ 53 </w:t>
      </w:r>
      <w:proofErr w:type="spellStart"/>
      <w:r>
        <w:t>zák</w:t>
      </w:r>
      <w:proofErr w:type="spellEnd"/>
      <w:r>
        <w:t>. č. 134/2016</w:t>
      </w:r>
    </w:p>
    <w:p w14:paraId="3DC1E2DE" w14:textId="77777777" w:rsidR="008730C0" w:rsidRDefault="00000000">
      <w:pPr>
        <w:ind w:left="107"/>
      </w:pPr>
      <w:r>
        <w:t xml:space="preserve">Sb., </w:t>
      </w:r>
      <w:r>
        <w:rPr>
          <w:i/>
        </w:rPr>
        <w:t xml:space="preserve">o </w:t>
      </w:r>
      <w:proofErr w:type="spellStart"/>
      <w:r>
        <w:rPr>
          <w:i/>
        </w:rPr>
        <w:t>zadávání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veřejných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zakázek</w:t>
      </w:r>
      <w:proofErr w:type="spellEnd"/>
      <w:r>
        <w:rPr>
          <w:i/>
        </w:rPr>
        <w:t xml:space="preserve"> </w:t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zadávací</w:t>
      </w:r>
      <w:proofErr w:type="spellEnd"/>
      <w:r>
        <w:t xml:space="preserve"> </w:t>
      </w:r>
      <w:proofErr w:type="spellStart"/>
      <w:proofErr w:type="gramStart"/>
      <w:r>
        <w:t>řízení</w:t>
      </w:r>
      <w:proofErr w:type="spellEnd"/>
      <w:r>
        <w:t>“</w:t>
      </w:r>
      <w:proofErr w:type="gramEnd"/>
      <w:r>
        <w:t>)</w:t>
      </w:r>
    </w:p>
    <w:p w14:paraId="52293856" w14:textId="77777777" w:rsidR="008730C0" w:rsidRDefault="008730C0">
      <w:pPr>
        <w:pStyle w:val="Zkladntext"/>
        <w:spacing w:before="10"/>
        <w:rPr>
          <w:sz w:val="21"/>
        </w:rPr>
      </w:pPr>
    </w:p>
    <w:p w14:paraId="12632558" w14:textId="77777777" w:rsidR="008730C0" w:rsidRDefault="00000000">
      <w:pPr>
        <w:spacing w:line="247" w:lineRule="exact"/>
        <w:ind w:left="107"/>
        <w:rPr>
          <w:i/>
        </w:rPr>
      </w:pPr>
      <w:proofErr w:type="spellStart"/>
      <w:r>
        <w:t>číslo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: </w:t>
      </w:r>
      <w:proofErr w:type="spellStart"/>
      <w:r>
        <w:rPr>
          <w:i/>
        </w:rPr>
        <w:t>bude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uvedeno</w:t>
      </w:r>
      <w:proofErr w:type="spellEnd"/>
      <w:r>
        <w:rPr>
          <w:i/>
        </w:rPr>
        <w:t xml:space="preserve"> v </w:t>
      </w:r>
      <w:proofErr w:type="spellStart"/>
      <w:r>
        <w:rPr>
          <w:i/>
        </w:rPr>
        <w:t>záznamu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uveřejnění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smlouvy</w:t>
      </w:r>
      <w:proofErr w:type="spellEnd"/>
      <w:r>
        <w:rPr>
          <w:i/>
        </w:rPr>
        <w:t xml:space="preserve"> v </w:t>
      </w:r>
      <w:proofErr w:type="spellStart"/>
      <w:r>
        <w:rPr>
          <w:i/>
        </w:rPr>
        <w:t>registru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smluv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zák</w:t>
      </w:r>
      <w:proofErr w:type="spellEnd"/>
      <w:r>
        <w:rPr>
          <w:i/>
        </w:rPr>
        <w:t>. č. 340/2015 Sb.</w:t>
      </w:r>
    </w:p>
    <w:p w14:paraId="009C5C3E" w14:textId="77777777" w:rsidR="008730C0" w:rsidRDefault="00000000">
      <w:pPr>
        <w:pStyle w:val="Zkladntext"/>
        <w:ind w:left="107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t>: 514506</w:t>
      </w:r>
    </w:p>
    <w:p w14:paraId="098B5DA4" w14:textId="77777777" w:rsidR="008730C0" w:rsidRDefault="008730C0">
      <w:pPr>
        <w:pStyle w:val="Zkladntext"/>
        <w:spacing w:before="6"/>
        <w:rPr>
          <w:sz w:val="32"/>
        </w:rPr>
      </w:pPr>
    </w:p>
    <w:p w14:paraId="42940903" w14:textId="77777777" w:rsidR="008730C0" w:rsidRDefault="00000000">
      <w:pPr>
        <w:pStyle w:val="Zkladntext"/>
        <w:ind w:left="107"/>
      </w:pPr>
      <w:proofErr w:type="spellStart"/>
      <w:r>
        <w:t>Spolufinancováno</w:t>
      </w:r>
      <w:proofErr w:type="spellEnd"/>
      <w:r>
        <w:t xml:space="preserve"> MMR z NPO</w:t>
      </w:r>
    </w:p>
    <w:p w14:paraId="442A926A" w14:textId="77777777" w:rsidR="008730C0" w:rsidRDefault="008730C0">
      <w:pPr>
        <w:pStyle w:val="Zkladntext"/>
        <w:spacing w:before="10"/>
        <w:rPr>
          <w:sz w:val="17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59"/>
      </w:tblGrid>
      <w:tr w:rsidR="008730C0" w14:paraId="55FB83CC" w14:textId="77777777">
        <w:trPr>
          <w:trHeight w:val="495"/>
        </w:trPr>
        <w:tc>
          <w:tcPr>
            <w:tcW w:w="2802" w:type="dxa"/>
          </w:tcPr>
          <w:p w14:paraId="303FD842" w14:textId="77777777" w:rsidR="008730C0" w:rsidRDefault="00000000">
            <w:pPr>
              <w:pStyle w:val="TableParagraph"/>
              <w:spacing w:before="0" w:line="240" w:lineRule="auto"/>
              <w:ind w:left="107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Název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projektu</w:t>
            </w:r>
            <w:proofErr w:type="spellEnd"/>
            <w:r>
              <w:rPr>
                <w:rFonts w:ascii="Garamond" w:hAnsi="Garamond"/>
              </w:rPr>
              <w:t>:</w:t>
            </w:r>
          </w:p>
        </w:tc>
        <w:tc>
          <w:tcPr>
            <w:tcW w:w="7259" w:type="dxa"/>
          </w:tcPr>
          <w:p w14:paraId="1C581719" w14:textId="77777777" w:rsidR="008730C0" w:rsidRDefault="00000000">
            <w:pPr>
              <w:pStyle w:val="TableParagraph"/>
              <w:spacing w:before="0" w:line="247" w:lineRule="exact"/>
              <w:ind w:left="107"/>
              <w:rPr>
                <w:rFonts w:ascii="Garamond" w:hAnsi="Garamond"/>
                <w:b/>
              </w:rPr>
            </w:pPr>
            <w:proofErr w:type="spellStart"/>
            <w:r>
              <w:rPr>
                <w:rFonts w:ascii="Garamond" w:hAnsi="Garamond"/>
                <w:b/>
              </w:rPr>
              <w:t>Modernizace</w:t>
            </w:r>
            <w:proofErr w:type="spellEnd"/>
            <w:r>
              <w:rPr>
                <w:rFonts w:ascii="Garamond" w:hAnsi="Garamond"/>
                <w:b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</w:rPr>
              <w:t>bezpečnostní</w:t>
            </w:r>
            <w:proofErr w:type="spellEnd"/>
            <w:r>
              <w:rPr>
                <w:rFonts w:ascii="Garamond" w:hAnsi="Garamond"/>
                <w:b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</w:rPr>
              <w:t>infrastruktury</w:t>
            </w:r>
            <w:proofErr w:type="spellEnd"/>
            <w:r>
              <w:rPr>
                <w:rFonts w:ascii="Garamond" w:hAnsi="Garamond"/>
                <w:b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</w:rPr>
              <w:t>Západočeské</w:t>
            </w:r>
            <w:proofErr w:type="spellEnd"/>
            <w:r>
              <w:rPr>
                <w:rFonts w:ascii="Garamond" w:hAnsi="Garamond"/>
                <w:b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</w:rPr>
              <w:t>univerzity</w:t>
            </w:r>
            <w:proofErr w:type="spellEnd"/>
            <w:r>
              <w:rPr>
                <w:rFonts w:ascii="Garamond" w:hAnsi="Garamond"/>
                <w:b/>
              </w:rPr>
              <w:t xml:space="preserve"> v </w:t>
            </w:r>
            <w:proofErr w:type="spellStart"/>
            <w:r>
              <w:rPr>
                <w:rFonts w:ascii="Garamond" w:hAnsi="Garamond"/>
                <w:b/>
              </w:rPr>
              <w:t>Plzni</w:t>
            </w:r>
            <w:proofErr w:type="spellEnd"/>
          </w:p>
          <w:p w14:paraId="7A7AD99E" w14:textId="77777777" w:rsidR="008730C0" w:rsidRDefault="00000000">
            <w:pPr>
              <w:pStyle w:val="TableParagraph"/>
              <w:spacing w:before="0" w:line="228" w:lineRule="exact"/>
              <w:ind w:left="107"/>
              <w:rPr>
                <w:rFonts w:ascii="Garamond" w:hAnsi="Garamond"/>
                <w:b/>
              </w:rPr>
            </w:pPr>
            <w:proofErr w:type="spellStart"/>
            <w:r>
              <w:rPr>
                <w:rFonts w:ascii="Garamond" w:hAnsi="Garamond"/>
                <w:b/>
              </w:rPr>
              <w:t>pomocí</w:t>
            </w:r>
            <w:proofErr w:type="spellEnd"/>
            <w:r>
              <w:rPr>
                <w:rFonts w:ascii="Garamond" w:hAnsi="Garamond"/>
                <w:b/>
              </w:rPr>
              <w:t xml:space="preserve"> 5G </w:t>
            </w:r>
            <w:proofErr w:type="spellStart"/>
            <w:r>
              <w:rPr>
                <w:rFonts w:ascii="Garamond" w:hAnsi="Garamond"/>
                <w:b/>
              </w:rPr>
              <w:t>zvukových</w:t>
            </w:r>
            <w:proofErr w:type="spellEnd"/>
            <w:r>
              <w:rPr>
                <w:rFonts w:ascii="Garamond" w:hAnsi="Garamond"/>
                <w:b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</w:rPr>
              <w:t>detektorů</w:t>
            </w:r>
            <w:proofErr w:type="spellEnd"/>
            <w:r>
              <w:rPr>
                <w:rFonts w:ascii="Garamond" w:hAnsi="Garamond"/>
                <w:b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</w:rPr>
              <w:t>událostí</w:t>
            </w:r>
            <w:proofErr w:type="spellEnd"/>
          </w:p>
        </w:tc>
      </w:tr>
      <w:tr w:rsidR="008730C0" w14:paraId="021885BF" w14:textId="77777777">
        <w:trPr>
          <w:trHeight w:val="367"/>
        </w:trPr>
        <w:tc>
          <w:tcPr>
            <w:tcW w:w="2802" w:type="dxa"/>
          </w:tcPr>
          <w:p w14:paraId="2CFC1DA0" w14:textId="77777777" w:rsidR="008730C0" w:rsidRDefault="00000000">
            <w:pPr>
              <w:pStyle w:val="TableParagraph"/>
              <w:spacing w:before="0" w:line="240" w:lineRule="auto"/>
              <w:ind w:left="107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Reg. </w:t>
            </w:r>
            <w:proofErr w:type="spellStart"/>
            <w:r>
              <w:rPr>
                <w:rFonts w:ascii="Garamond" w:hAnsi="Garamond"/>
              </w:rPr>
              <w:t>číslo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projektu</w:t>
            </w:r>
            <w:proofErr w:type="spellEnd"/>
            <w:r>
              <w:rPr>
                <w:rFonts w:ascii="Garamond" w:hAnsi="Garamond"/>
              </w:rPr>
              <w:t>:</w:t>
            </w:r>
          </w:p>
        </w:tc>
        <w:tc>
          <w:tcPr>
            <w:tcW w:w="7259" w:type="dxa"/>
          </w:tcPr>
          <w:p w14:paraId="5F0947E8" w14:textId="77777777" w:rsidR="008730C0" w:rsidRDefault="00000000">
            <w:pPr>
              <w:pStyle w:val="TableParagraph"/>
              <w:spacing w:before="60" w:line="240" w:lineRule="auto"/>
              <w:ind w:left="107"/>
              <w:rPr>
                <w:rFonts w:ascii="Garamond"/>
                <w:b/>
              </w:rPr>
            </w:pPr>
            <w:r>
              <w:rPr>
                <w:rFonts w:ascii="Garamond"/>
                <w:b/>
              </w:rPr>
              <w:t>CZ.31.6.0/0.0/0.0/24_156/0011494</w:t>
            </w:r>
          </w:p>
        </w:tc>
      </w:tr>
    </w:tbl>
    <w:p w14:paraId="01CFAA89" w14:textId="77777777" w:rsidR="008730C0" w:rsidRDefault="00000000">
      <w:pPr>
        <w:pStyle w:val="Nadpis2"/>
        <w:numPr>
          <w:ilvl w:val="0"/>
          <w:numId w:val="7"/>
        </w:numPr>
        <w:tabs>
          <w:tab w:val="left" w:pos="673"/>
          <w:tab w:val="left" w:pos="674"/>
        </w:tabs>
        <w:spacing w:before="166"/>
      </w:pPr>
      <w:proofErr w:type="spellStart"/>
      <w:r>
        <w:t>Smluvní</w:t>
      </w:r>
      <w:proofErr w:type="spellEnd"/>
      <w:r>
        <w:rPr>
          <w:spacing w:val="-1"/>
        </w:rPr>
        <w:t xml:space="preserve"> </w:t>
      </w:r>
      <w:proofErr w:type="spellStart"/>
      <w:r>
        <w:t>strany</w:t>
      </w:r>
      <w:proofErr w:type="spellEnd"/>
    </w:p>
    <w:p w14:paraId="16CDFB74" w14:textId="77777777" w:rsidR="008730C0" w:rsidRDefault="00000000">
      <w:pPr>
        <w:pStyle w:val="Odstavecseseznamem"/>
        <w:numPr>
          <w:ilvl w:val="1"/>
          <w:numId w:val="7"/>
        </w:numPr>
        <w:tabs>
          <w:tab w:val="left" w:pos="673"/>
          <w:tab w:val="left" w:pos="674"/>
        </w:tabs>
        <w:spacing w:before="118"/>
        <w:rPr>
          <w:b/>
        </w:rPr>
      </w:pPr>
      <w:proofErr w:type="spellStart"/>
      <w:r>
        <w:rPr>
          <w:b/>
        </w:rPr>
        <w:t>Objednatel</w:t>
      </w:r>
      <w:proofErr w:type="spellEnd"/>
      <w:r>
        <w:rPr>
          <w:b/>
        </w:rPr>
        <w:t>:</w:t>
      </w:r>
    </w:p>
    <w:p w14:paraId="773445A8" w14:textId="77777777" w:rsidR="008730C0" w:rsidRDefault="00000000">
      <w:pPr>
        <w:tabs>
          <w:tab w:val="left" w:pos="979"/>
        </w:tabs>
        <w:spacing w:before="36" w:line="261" w:lineRule="auto"/>
        <w:ind w:left="107" w:right="7066"/>
      </w:pPr>
      <w:proofErr w:type="spellStart"/>
      <w:r>
        <w:rPr>
          <w:b/>
        </w:rPr>
        <w:t>Západočeská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univerzita</w:t>
      </w:r>
      <w:proofErr w:type="spellEnd"/>
      <w:r>
        <w:rPr>
          <w:b/>
        </w:rPr>
        <w:t xml:space="preserve"> v </w:t>
      </w:r>
      <w:proofErr w:type="spellStart"/>
      <w:r>
        <w:rPr>
          <w:b/>
        </w:rPr>
        <w:t>Plzni</w:t>
      </w:r>
      <w:proofErr w:type="spellEnd"/>
      <w:r>
        <w:rPr>
          <w:b/>
        </w:rPr>
        <w:t xml:space="preserve"> </w:t>
      </w:r>
      <w:proofErr w:type="spellStart"/>
      <w:r>
        <w:t>zřízená</w:t>
      </w:r>
      <w:proofErr w:type="spellEnd"/>
      <w:r>
        <w:t xml:space="preserve"> </w:t>
      </w:r>
      <w:proofErr w:type="spellStart"/>
      <w:r>
        <w:t>zákonem</w:t>
      </w:r>
      <w:proofErr w:type="spellEnd"/>
      <w:r>
        <w:t xml:space="preserve"> č. 314/1991 Sb. </w:t>
      </w: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Univerzitní</w:t>
      </w:r>
      <w:proofErr w:type="spellEnd"/>
      <w:r>
        <w:t xml:space="preserve"> 8, 301 00</w:t>
      </w:r>
      <w:r>
        <w:rPr>
          <w:spacing w:val="-14"/>
        </w:rPr>
        <w:t xml:space="preserve"> </w:t>
      </w:r>
      <w:proofErr w:type="spellStart"/>
      <w:r>
        <w:t>Plzeň</w:t>
      </w:r>
      <w:proofErr w:type="spellEnd"/>
      <w:r>
        <w:t>,</w:t>
      </w:r>
    </w:p>
    <w:p w14:paraId="2B614346" w14:textId="77777777" w:rsidR="008730C0" w:rsidRDefault="00000000">
      <w:pPr>
        <w:pStyle w:val="Zkladntext"/>
        <w:tabs>
          <w:tab w:val="left" w:pos="979"/>
          <w:tab w:val="left" w:pos="2419"/>
          <w:tab w:val="left" w:pos="3139"/>
        </w:tabs>
        <w:spacing w:line="220" w:lineRule="exact"/>
        <w:ind w:left="107"/>
      </w:pPr>
      <w:r>
        <w:t>IČO:</w:t>
      </w:r>
      <w:r>
        <w:tab/>
        <w:t>49777513</w:t>
      </w:r>
      <w:r>
        <w:tab/>
        <w:t>DIČ:</w:t>
      </w:r>
      <w:r>
        <w:tab/>
        <w:t>CZ49777513</w:t>
      </w:r>
    </w:p>
    <w:p w14:paraId="4D5EA4D4" w14:textId="77777777" w:rsidR="008730C0" w:rsidRDefault="00000000">
      <w:pPr>
        <w:pStyle w:val="Zkladntext"/>
        <w:tabs>
          <w:tab w:val="left" w:pos="1699"/>
        </w:tabs>
        <w:ind w:left="107" w:right="4907"/>
      </w:pPr>
      <w:proofErr w:type="spellStart"/>
      <w:r>
        <w:t>zastoupený</w:t>
      </w:r>
      <w:proofErr w:type="spellEnd"/>
      <w:r>
        <w:t>:</w:t>
      </w:r>
      <w:r>
        <w:tab/>
        <w:t xml:space="preserve">prof. </w:t>
      </w:r>
      <w:proofErr w:type="spellStart"/>
      <w:r>
        <w:t>RNDr</w:t>
      </w:r>
      <w:proofErr w:type="spellEnd"/>
      <w:r>
        <w:t xml:space="preserve">. Miroslav Lávička, Ph.D., </w:t>
      </w:r>
      <w:proofErr w:type="spellStart"/>
      <w:r>
        <w:t>rektor</w:t>
      </w:r>
      <w:proofErr w:type="spellEnd"/>
      <w:r>
        <w:t xml:space="preserve"> </w:t>
      </w:r>
      <w:proofErr w:type="spellStart"/>
      <w:r>
        <w:t>datová</w:t>
      </w:r>
      <w:proofErr w:type="spellEnd"/>
      <w:r>
        <w:t xml:space="preserve"> </w:t>
      </w:r>
      <w:proofErr w:type="spellStart"/>
      <w:r>
        <w:t>schránka</w:t>
      </w:r>
      <w:proofErr w:type="spellEnd"/>
      <w:r>
        <w:t>:</w:t>
      </w:r>
      <w:r>
        <w:rPr>
          <w:spacing w:val="-6"/>
        </w:rPr>
        <w:t xml:space="preserve"> </w:t>
      </w:r>
      <w:r>
        <w:t>zqfj9hj</w:t>
      </w:r>
    </w:p>
    <w:p w14:paraId="38269E9B" w14:textId="77777777" w:rsidR="006154D2" w:rsidRPr="006154D2" w:rsidRDefault="00000000">
      <w:pPr>
        <w:pStyle w:val="Zkladntext"/>
        <w:ind w:left="107" w:right="2891" w:hanging="1"/>
      </w:pPr>
      <w:proofErr w:type="spellStart"/>
      <w:r w:rsidRPr="006154D2">
        <w:t>kontaktní</w:t>
      </w:r>
      <w:proofErr w:type="spellEnd"/>
      <w:r w:rsidRPr="006154D2">
        <w:t xml:space="preserve"> </w:t>
      </w:r>
      <w:proofErr w:type="spellStart"/>
      <w:r w:rsidRPr="006154D2">
        <w:t>osoba</w:t>
      </w:r>
      <w:proofErr w:type="spellEnd"/>
      <w:r w:rsidRPr="006154D2">
        <w:t xml:space="preserve"> </w:t>
      </w:r>
      <w:proofErr w:type="spellStart"/>
      <w:r w:rsidRPr="006154D2">
        <w:t>objednatele</w:t>
      </w:r>
      <w:proofErr w:type="spellEnd"/>
      <w:r w:rsidRPr="006154D2">
        <w:t xml:space="preserve">: </w:t>
      </w:r>
      <w:proofErr w:type="spellStart"/>
      <w:r w:rsidR="006154D2" w:rsidRPr="006154D2">
        <w:t>xxxx</w:t>
      </w:r>
      <w:proofErr w:type="spellEnd"/>
    </w:p>
    <w:p w14:paraId="42E62F09" w14:textId="3C9F8397" w:rsidR="008730C0" w:rsidRPr="006154D2" w:rsidRDefault="00000000">
      <w:pPr>
        <w:pStyle w:val="Zkladntext"/>
        <w:ind w:left="107" w:right="2891" w:hanging="1"/>
      </w:pPr>
      <w:r w:rsidRPr="006154D2">
        <w:t>(</w:t>
      </w:r>
      <w:proofErr w:type="spellStart"/>
      <w:r w:rsidRPr="006154D2">
        <w:t>dále</w:t>
      </w:r>
      <w:proofErr w:type="spellEnd"/>
      <w:r w:rsidRPr="006154D2">
        <w:t xml:space="preserve"> </w:t>
      </w:r>
      <w:proofErr w:type="spellStart"/>
      <w:r w:rsidRPr="006154D2">
        <w:t>jen</w:t>
      </w:r>
      <w:proofErr w:type="spellEnd"/>
      <w:r w:rsidRPr="006154D2">
        <w:t xml:space="preserve"> </w:t>
      </w:r>
      <w:proofErr w:type="spellStart"/>
      <w:r w:rsidRPr="006154D2">
        <w:t>jako</w:t>
      </w:r>
      <w:proofErr w:type="spellEnd"/>
      <w:r w:rsidRPr="006154D2">
        <w:t xml:space="preserve"> „</w:t>
      </w:r>
      <w:proofErr w:type="spellStart"/>
      <w:proofErr w:type="gramStart"/>
      <w:r w:rsidRPr="006154D2">
        <w:t>objednatel</w:t>
      </w:r>
      <w:proofErr w:type="spellEnd"/>
      <w:r w:rsidRPr="006154D2">
        <w:t>“</w:t>
      </w:r>
      <w:proofErr w:type="gramEnd"/>
      <w:r w:rsidRPr="006154D2">
        <w:t>)</w:t>
      </w:r>
    </w:p>
    <w:p w14:paraId="13A733D4" w14:textId="77777777" w:rsidR="008730C0" w:rsidRDefault="00000000">
      <w:pPr>
        <w:pStyle w:val="Nadpis2"/>
        <w:numPr>
          <w:ilvl w:val="1"/>
          <w:numId w:val="7"/>
        </w:numPr>
        <w:tabs>
          <w:tab w:val="left" w:pos="674"/>
          <w:tab w:val="left" w:pos="675"/>
        </w:tabs>
        <w:spacing w:before="116" w:line="247" w:lineRule="exact"/>
        <w:ind w:left="674" w:hanging="569"/>
      </w:pPr>
      <w:proofErr w:type="spellStart"/>
      <w:r>
        <w:t>Dodavatel</w:t>
      </w:r>
      <w:proofErr w:type="spellEnd"/>
      <w:r>
        <w:t>:</w:t>
      </w:r>
    </w:p>
    <w:p w14:paraId="107C1167" w14:textId="77777777" w:rsidR="008730C0" w:rsidRDefault="00000000">
      <w:pPr>
        <w:ind w:left="108"/>
        <w:rPr>
          <w:b/>
        </w:rPr>
      </w:pPr>
      <w:r>
        <w:rPr>
          <w:b/>
        </w:rPr>
        <w:t xml:space="preserve">Abbas </w:t>
      </w:r>
      <w:proofErr w:type="spellStart"/>
      <w:r>
        <w:rPr>
          <w:b/>
        </w:rPr>
        <w:t>a.s.</w:t>
      </w:r>
      <w:proofErr w:type="spellEnd"/>
    </w:p>
    <w:p w14:paraId="02B4578A" w14:textId="77777777" w:rsidR="008730C0" w:rsidRDefault="00000000">
      <w:pPr>
        <w:pStyle w:val="Zkladntext"/>
        <w:tabs>
          <w:tab w:val="left" w:pos="1700"/>
        </w:tabs>
        <w:spacing w:before="1" w:line="273" w:lineRule="auto"/>
        <w:ind w:left="108" w:right="4098"/>
      </w:pPr>
      <w:proofErr w:type="spellStart"/>
      <w:r>
        <w:t>zapsaný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pod sp. </w:t>
      </w:r>
      <w:proofErr w:type="spellStart"/>
      <w:proofErr w:type="gramStart"/>
      <w:r>
        <w:t>zn</w:t>
      </w:r>
      <w:proofErr w:type="spellEnd"/>
      <w:r>
        <w:t>.:,</w:t>
      </w:r>
      <w:proofErr w:type="gramEnd"/>
      <w:r>
        <w:t xml:space="preserve"> B3691 </w:t>
      </w:r>
      <w:proofErr w:type="spellStart"/>
      <w:r>
        <w:t>vedenou</w:t>
      </w:r>
      <w:proofErr w:type="spellEnd"/>
      <w:r>
        <w:t xml:space="preserve"> u KS v</w:t>
      </w:r>
      <w:r>
        <w:rPr>
          <w:spacing w:val="-29"/>
        </w:rPr>
        <w:t xml:space="preserve"> </w:t>
      </w:r>
      <w:proofErr w:type="spellStart"/>
      <w:r>
        <w:t>Brně</w:t>
      </w:r>
      <w:proofErr w:type="spellEnd"/>
      <w:r>
        <w:t xml:space="preserve"> </w:t>
      </w: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Edisonova</w:t>
      </w:r>
      <w:proofErr w:type="spellEnd"/>
      <w:r>
        <w:t xml:space="preserve"> 5, 612 00</w:t>
      </w:r>
      <w:r>
        <w:rPr>
          <w:spacing w:val="-1"/>
        </w:rPr>
        <w:t xml:space="preserve"> </w:t>
      </w:r>
      <w:r>
        <w:t>Brno</w:t>
      </w:r>
    </w:p>
    <w:p w14:paraId="5B8F08AC" w14:textId="77777777" w:rsidR="008730C0" w:rsidRDefault="00000000">
      <w:pPr>
        <w:pStyle w:val="Zkladntext"/>
        <w:tabs>
          <w:tab w:val="left" w:pos="1700"/>
          <w:tab w:val="left" w:pos="3140"/>
          <w:tab w:val="left" w:pos="3860"/>
        </w:tabs>
        <w:spacing w:before="2"/>
        <w:ind w:left="108"/>
      </w:pPr>
      <w:r>
        <w:t>IČO:</w:t>
      </w:r>
      <w:r>
        <w:tab/>
        <w:t>63478269</w:t>
      </w:r>
      <w:r>
        <w:tab/>
        <w:t>DIČ:</w:t>
      </w:r>
      <w:r>
        <w:tab/>
        <w:t>CZ63478269</w:t>
      </w:r>
    </w:p>
    <w:p w14:paraId="246E08D6" w14:textId="77777777" w:rsidR="006154D2" w:rsidRDefault="00000000">
      <w:pPr>
        <w:pStyle w:val="Zkladntext"/>
        <w:tabs>
          <w:tab w:val="left" w:pos="1700"/>
        </w:tabs>
        <w:spacing w:before="36" w:line="276" w:lineRule="auto"/>
        <w:ind w:left="1700" w:right="4581" w:hanging="1593"/>
      </w:pPr>
      <w:proofErr w:type="spellStart"/>
      <w:r>
        <w:t>zastoupený</w:t>
      </w:r>
      <w:proofErr w:type="spellEnd"/>
      <w:r>
        <w:t>:</w:t>
      </w:r>
      <w:r>
        <w:tab/>
      </w:r>
      <w:proofErr w:type="spellStart"/>
      <w:r w:rsidR="006154D2">
        <w:t>xxxx</w:t>
      </w:r>
      <w:proofErr w:type="spellEnd"/>
      <w:r>
        <w:t xml:space="preserve"> </w:t>
      </w:r>
    </w:p>
    <w:p w14:paraId="194C8987" w14:textId="61C99029" w:rsidR="008730C0" w:rsidRDefault="006154D2">
      <w:pPr>
        <w:pStyle w:val="Zkladntext"/>
        <w:tabs>
          <w:tab w:val="left" w:pos="1700"/>
        </w:tabs>
        <w:spacing w:before="36" w:line="276" w:lineRule="auto"/>
        <w:ind w:left="1700" w:right="4581" w:hanging="1593"/>
      </w:pPr>
      <w:r>
        <w:tab/>
      </w:r>
      <w:proofErr w:type="spellStart"/>
      <w:r>
        <w:t>xxxx</w:t>
      </w:r>
      <w:proofErr w:type="spellEnd"/>
    </w:p>
    <w:p w14:paraId="2844BEC2" w14:textId="77777777" w:rsidR="008730C0" w:rsidRDefault="00000000">
      <w:pPr>
        <w:pStyle w:val="Zkladntext"/>
        <w:spacing w:line="246" w:lineRule="exact"/>
        <w:ind w:left="107"/>
      </w:pPr>
      <w:proofErr w:type="spellStart"/>
      <w:r>
        <w:t>datová</w:t>
      </w:r>
      <w:proofErr w:type="spellEnd"/>
      <w:r>
        <w:t xml:space="preserve"> </w:t>
      </w:r>
      <w:proofErr w:type="spellStart"/>
      <w:r>
        <w:t>schránka</w:t>
      </w:r>
      <w:proofErr w:type="spellEnd"/>
      <w:r>
        <w:t>: v7tcjen</w:t>
      </w:r>
    </w:p>
    <w:p w14:paraId="4D35CF62" w14:textId="77777777" w:rsidR="006154D2" w:rsidRPr="006154D2" w:rsidRDefault="00000000">
      <w:pPr>
        <w:pStyle w:val="Zkladntext"/>
        <w:spacing w:before="36"/>
        <w:ind w:left="107" w:right="3203"/>
      </w:pPr>
      <w:proofErr w:type="spellStart"/>
      <w:r w:rsidRPr="006154D2">
        <w:t>kontaktní</w:t>
      </w:r>
      <w:proofErr w:type="spellEnd"/>
      <w:r w:rsidRPr="006154D2">
        <w:t xml:space="preserve"> </w:t>
      </w:r>
      <w:proofErr w:type="spellStart"/>
      <w:r w:rsidRPr="006154D2">
        <w:t>osoba</w:t>
      </w:r>
      <w:proofErr w:type="spellEnd"/>
      <w:r w:rsidRPr="006154D2">
        <w:t xml:space="preserve">: </w:t>
      </w:r>
      <w:proofErr w:type="spellStart"/>
      <w:r w:rsidR="006154D2" w:rsidRPr="006154D2">
        <w:t>xxxx</w:t>
      </w:r>
      <w:proofErr w:type="spellEnd"/>
    </w:p>
    <w:p w14:paraId="7056F396" w14:textId="2461D279" w:rsidR="008730C0" w:rsidRPr="006154D2" w:rsidRDefault="00000000">
      <w:pPr>
        <w:pStyle w:val="Zkladntext"/>
        <w:spacing w:before="36"/>
        <w:ind w:left="107" w:right="3203"/>
      </w:pPr>
      <w:r w:rsidRPr="006154D2">
        <w:t>(</w:t>
      </w:r>
      <w:proofErr w:type="spellStart"/>
      <w:r w:rsidRPr="006154D2">
        <w:t>dále</w:t>
      </w:r>
      <w:proofErr w:type="spellEnd"/>
      <w:r w:rsidRPr="006154D2">
        <w:t xml:space="preserve"> </w:t>
      </w:r>
      <w:proofErr w:type="spellStart"/>
      <w:r w:rsidRPr="006154D2">
        <w:t>jen</w:t>
      </w:r>
      <w:proofErr w:type="spellEnd"/>
      <w:r w:rsidRPr="006154D2">
        <w:t xml:space="preserve"> </w:t>
      </w:r>
      <w:proofErr w:type="spellStart"/>
      <w:r w:rsidRPr="006154D2">
        <w:t>jako</w:t>
      </w:r>
      <w:proofErr w:type="spellEnd"/>
      <w:r w:rsidRPr="006154D2">
        <w:t xml:space="preserve"> „</w:t>
      </w:r>
      <w:proofErr w:type="spellStart"/>
      <w:proofErr w:type="gramStart"/>
      <w:r w:rsidRPr="006154D2">
        <w:t>dodavatel</w:t>
      </w:r>
      <w:proofErr w:type="spellEnd"/>
      <w:r w:rsidRPr="006154D2">
        <w:t>“</w:t>
      </w:r>
      <w:proofErr w:type="gramEnd"/>
      <w:r w:rsidRPr="006154D2">
        <w:t>)</w:t>
      </w:r>
    </w:p>
    <w:p w14:paraId="52CBBCE6" w14:textId="77777777" w:rsidR="008730C0" w:rsidRPr="006154D2" w:rsidRDefault="008730C0">
      <w:pPr>
        <w:pStyle w:val="Zkladntext"/>
        <w:spacing w:before="10"/>
        <w:rPr>
          <w:sz w:val="32"/>
        </w:rPr>
      </w:pPr>
    </w:p>
    <w:p w14:paraId="6D1AA3AF" w14:textId="77777777" w:rsidR="008730C0" w:rsidRDefault="00000000">
      <w:pPr>
        <w:pStyle w:val="Nadpis2"/>
        <w:numPr>
          <w:ilvl w:val="0"/>
          <w:numId w:val="7"/>
        </w:numPr>
        <w:tabs>
          <w:tab w:val="left" w:pos="675"/>
        </w:tabs>
        <w:ind w:left="674" w:hanging="569"/>
        <w:jc w:val="both"/>
      </w:pPr>
      <w:proofErr w:type="spellStart"/>
      <w:r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rozsah</w:t>
      </w:r>
      <w:proofErr w:type="spellEnd"/>
      <w:r>
        <w:rPr>
          <w:spacing w:val="-5"/>
        </w:rPr>
        <w:t xml:space="preserve"> </w:t>
      </w:r>
      <w:proofErr w:type="spellStart"/>
      <w:r>
        <w:t>plnění</w:t>
      </w:r>
      <w:proofErr w:type="spellEnd"/>
    </w:p>
    <w:p w14:paraId="32067280" w14:textId="77777777" w:rsidR="008730C0" w:rsidRDefault="00000000">
      <w:pPr>
        <w:pStyle w:val="Odstavecseseznamem"/>
        <w:numPr>
          <w:ilvl w:val="1"/>
          <w:numId w:val="7"/>
        </w:numPr>
        <w:tabs>
          <w:tab w:val="left" w:pos="674"/>
        </w:tabs>
        <w:spacing w:before="119" w:line="276" w:lineRule="auto"/>
        <w:ind w:right="1142"/>
        <w:jc w:val="both"/>
      </w:pPr>
      <w:proofErr w:type="spellStart"/>
      <w:r>
        <w:t>Předmětem</w:t>
      </w:r>
      <w:proofErr w:type="spellEnd"/>
      <w:r>
        <w:rPr>
          <w:spacing w:val="-26"/>
        </w:rPr>
        <w:t xml:space="preserve"> </w:t>
      </w:r>
      <w:proofErr w:type="spellStart"/>
      <w:r>
        <w:t>této</w:t>
      </w:r>
      <w:proofErr w:type="spellEnd"/>
      <w:r>
        <w:rPr>
          <w:spacing w:val="-15"/>
        </w:rPr>
        <w:t xml:space="preserve"> </w:t>
      </w:r>
      <w:proofErr w:type="spellStart"/>
      <w:r>
        <w:t>smlouvy</w:t>
      </w:r>
      <w:proofErr w:type="spellEnd"/>
      <w:r>
        <w:rPr>
          <w:spacing w:val="-15"/>
        </w:rPr>
        <w:t xml:space="preserve"> </w:t>
      </w:r>
      <w:r>
        <w:t>je</w:t>
      </w:r>
      <w:r>
        <w:rPr>
          <w:spacing w:val="-13"/>
        </w:rPr>
        <w:t xml:space="preserve"> </w:t>
      </w:r>
      <w:proofErr w:type="spellStart"/>
      <w:r>
        <w:t>dodání</w:t>
      </w:r>
      <w:proofErr w:type="spellEnd"/>
      <w:r>
        <w:rPr>
          <w:spacing w:val="-15"/>
        </w:rPr>
        <w:t xml:space="preserve"> </w:t>
      </w:r>
      <w:r>
        <w:t>software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hardware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proofErr w:type="spellStart"/>
      <w:r>
        <w:t>dalších</w:t>
      </w:r>
      <w:proofErr w:type="spellEnd"/>
      <w:r>
        <w:rPr>
          <w:spacing w:val="-16"/>
        </w:rPr>
        <w:t xml:space="preserve"> </w:t>
      </w:r>
      <w:proofErr w:type="spellStart"/>
      <w:r>
        <w:t>souvisejících</w:t>
      </w:r>
      <w:proofErr w:type="spellEnd"/>
      <w:r>
        <w:rPr>
          <w:spacing w:val="-15"/>
        </w:rPr>
        <w:t xml:space="preserve"> </w:t>
      </w:r>
      <w:proofErr w:type="spellStart"/>
      <w:r>
        <w:t>služeb</w:t>
      </w:r>
      <w:proofErr w:type="spellEnd"/>
      <w:r>
        <w:rPr>
          <w:spacing w:val="-15"/>
        </w:rPr>
        <w:t xml:space="preserve"> </w:t>
      </w:r>
      <w:r>
        <w:t>za</w:t>
      </w:r>
      <w:r>
        <w:rPr>
          <w:spacing w:val="-16"/>
        </w:rPr>
        <w:t xml:space="preserve"> </w:t>
      </w:r>
      <w:proofErr w:type="spellStart"/>
      <w:r>
        <w:t>účelem</w:t>
      </w:r>
      <w:proofErr w:type="spellEnd"/>
      <w:r>
        <w:rPr>
          <w:spacing w:val="-14"/>
        </w:rPr>
        <w:t xml:space="preserve"> </w:t>
      </w:r>
      <w:proofErr w:type="spellStart"/>
      <w:r>
        <w:t>zřízení</w:t>
      </w:r>
      <w:proofErr w:type="spellEnd"/>
      <w:r>
        <w:t xml:space="preserve"> </w:t>
      </w:r>
      <w:proofErr w:type="spellStart"/>
      <w:r>
        <w:t>centrálního</w:t>
      </w:r>
      <w:proofErr w:type="spellEnd"/>
      <w:r>
        <w:rPr>
          <w:spacing w:val="-13"/>
        </w:rPr>
        <w:t xml:space="preserve"> </w:t>
      </w:r>
      <w:proofErr w:type="spellStart"/>
      <w:r>
        <w:t>dohledového</w:t>
      </w:r>
      <w:proofErr w:type="spellEnd"/>
      <w:r>
        <w:rPr>
          <w:spacing w:val="-12"/>
        </w:rPr>
        <w:t xml:space="preserve"> </w:t>
      </w:r>
      <w:proofErr w:type="spellStart"/>
      <w:r>
        <w:t>střediska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které</w:t>
      </w:r>
      <w:proofErr w:type="spellEnd"/>
      <w:r>
        <w:rPr>
          <w:spacing w:val="-12"/>
        </w:rPr>
        <w:t xml:space="preserve"> </w:t>
      </w:r>
      <w:proofErr w:type="spellStart"/>
      <w:r>
        <w:t>bude</w:t>
      </w:r>
      <w:proofErr w:type="spellEnd"/>
      <w:r>
        <w:rPr>
          <w:spacing w:val="-12"/>
        </w:rPr>
        <w:t xml:space="preserve"> </w:t>
      </w:r>
      <w:proofErr w:type="spellStart"/>
      <w:r>
        <w:t>fungovat</w:t>
      </w:r>
      <w:proofErr w:type="spellEnd"/>
      <w:r>
        <w:rPr>
          <w:spacing w:val="-11"/>
        </w:rPr>
        <w:t xml:space="preserve"> </w:t>
      </w:r>
      <w:proofErr w:type="spellStart"/>
      <w:r>
        <w:t>jako</w:t>
      </w:r>
      <w:proofErr w:type="spellEnd"/>
      <w:r>
        <w:rPr>
          <w:spacing w:val="-13"/>
        </w:rPr>
        <w:t xml:space="preserve"> </w:t>
      </w:r>
      <w:proofErr w:type="spellStart"/>
      <w:r>
        <w:t>klíčový</w:t>
      </w:r>
      <w:proofErr w:type="spellEnd"/>
      <w:r>
        <w:rPr>
          <w:spacing w:val="-12"/>
        </w:rPr>
        <w:t xml:space="preserve"> </w:t>
      </w:r>
      <w:proofErr w:type="spellStart"/>
      <w:r>
        <w:t>uzel</w:t>
      </w:r>
      <w:proofErr w:type="spellEnd"/>
      <w:r>
        <w:rPr>
          <w:spacing w:val="-11"/>
        </w:rPr>
        <w:t xml:space="preserve"> </w:t>
      </w:r>
      <w:r>
        <w:t>pro</w:t>
      </w:r>
      <w:r>
        <w:rPr>
          <w:spacing w:val="-13"/>
        </w:rPr>
        <w:t xml:space="preserve"> </w:t>
      </w:r>
      <w:proofErr w:type="spellStart"/>
      <w:r>
        <w:t>sběr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analýzu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distribuci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rPr>
          <w:spacing w:val="-6"/>
        </w:rPr>
        <w:t xml:space="preserve"> </w:t>
      </w:r>
      <w:proofErr w:type="spellStart"/>
      <w:r>
        <w:t>získaných</w:t>
      </w:r>
      <w:proofErr w:type="spellEnd"/>
      <w:r>
        <w:rPr>
          <w:spacing w:val="-6"/>
        </w:rPr>
        <w:t xml:space="preserve"> </w:t>
      </w:r>
      <w:proofErr w:type="spellStart"/>
      <w:r>
        <w:t>prostřednictvím</w:t>
      </w:r>
      <w:proofErr w:type="spellEnd"/>
      <w:r>
        <w:rPr>
          <w:spacing w:val="-7"/>
        </w:rPr>
        <w:t xml:space="preserve"> </w:t>
      </w:r>
      <w:proofErr w:type="spellStart"/>
      <w:r>
        <w:t>kamer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zvukových</w:t>
      </w:r>
      <w:proofErr w:type="spellEnd"/>
      <w:r>
        <w:rPr>
          <w:spacing w:val="-6"/>
        </w:rPr>
        <w:t xml:space="preserve"> </w:t>
      </w:r>
      <w:proofErr w:type="spellStart"/>
      <w:r>
        <w:t>detektorů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dalších</w:t>
      </w:r>
      <w:proofErr w:type="spellEnd"/>
      <w:r>
        <w:rPr>
          <w:spacing w:val="-6"/>
        </w:rPr>
        <w:t xml:space="preserve"> </w:t>
      </w:r>
      <w:proofErr w:type="spellStart"/>
      <w:r>
        <w:t>zařízení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bezpečnostních</w:t>
      </w:r>
      <w:proofErr w:type="spellEnd"/>
      <w:r>
        <w:t xml:space="preserve"> </w:t>
      </w:r>
      <w:proofErr w:type="spellStart"/>
      <w:r>
        <w:t>systémů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, </w:t>
      </w:r>
      <w:proofErr w:type="spellStart"/>
      <w:r>
        <w:t>tj</w:t>
      </w:r>
      <w:proofErr w:type="spellEnd"/>
      <w:r>
        <w:t>.:</w:t>
      </w:r>
    </w:p>
    <w:p w14:paraId="3C637124" w14:textId="77777777" w:rsidR="008730C0" w:rsidRDefault="00000000">
      <w:pPr>
        <w:pStyle w:val="Odstavecseseznamem"/>
        <w:numPr>
          <w:ilvl w:val="2"/>
          <w:numId w:val="7"/>
        </w:numPr>
        <w:tabs>
          <w:tab w:val="left" w:pos="959"/>
        </w:tabs>
        <w:spacing w:before="121"/>
        <w:ind w:left="958" w:hanging="284"/>
        <w:jc w:val="both"/>
      </w:pPr>
      <w:proofErr w:type="spellStart"/>
      <w:r>
        <w:rPr>
          <w:spacing w:val="-11"/>
        </w:rPr>
        <w:t>dodání</w:t>
      </w:r>
      <w:proofErr w:type="spellEnd"/>
      <w:r>
        <w:rPr>
          <w:spacing w:val="-24"/>
        </w:rPr>
        <w:t xml:space="preserve"> </w:t>
      </w:r>
      <w:r>
        <w:rPr>
          <w:spacing w:val="-11"/>
        </w:rPr>
        <w:t>software</w:t>
      </w:r>
      <w:r>
        <w:rPr>
          <w:spacing w:val="-23"/>
        </w:rPr>
        <w:t xml:space="preserve"> </w:t>
      </w:r>
      <w:proofErr w:type="spellStart"/>
      <w:r>
        <w:rPr>
          <w:spacing w:val="-12"/>
        </w:rPr>
        <w:t>komplexní</w:t>
      </w:r>
      <w:proofErr w:type="spellEnd"/>
      <w:r>
        <w:rPr>
          <w:spacing w:val="-24"/>
        </w:rPr>
        <w:t xml:space="preserve"> </w:t>
      </w:r>
      <w:proofErr w:type="spellStart"/>
      <w:r>
        <w:rPr>
          <w:spacing w:val="-12"/>
        </w:rPr>
        <w:t>bezpečnostní</w:t>
      </w:r>
      <w:proofErr w:type="spellEnd"/>
      <w:r>
        <w:rPr>
          <w:spacing w:val="-23"/>
        </w:rPr>
        <w:t xml:space="preserve"> </w:t>
      </w:r>
      <w:r>
        <w:rPr>
          <w:spacing w:val="-12"/>
        </w:rPr>
        <w:t>platformy</w:t>
      </w:r>
      <w:r>
        <w:rPr>
          <w:spacing w:val="-23"/>
        </w:rPr>
        <w:t xml:space="preserve"> </w:t>
      </w:r>
      <w:r>
        <w:rPr>
          <w:spacing w:val="-10"/>
        </w:rPr>
        <w:t>(</w:t>
      </w:r>
      <w:proofErr w:type="spellStart"/>
      <w:r>
        <w:rPr>
          <w:spacing w:val="-10"/>
        </w:rPr>
        <w:t>dále</w:t>
      </w:r>
      <w:proofErr w:type="spellEnd"/>
      <w:r>
        <w:rPr>
          <w:spacing w:val="-24"/>
        </w:rPr>
        <w:t xml:space="preserve"> </w:t>
      </w:r>
      <w:proofErr w:type="spellStart"/>
      <w:r>
        <w:rPr>
          <w:spacing w:val="-9"/>
        </w:rPr>
        <w:t>jen</w:t>
      </w:r>
      <w:proofErr w:type="spellEnd"/>
      <w:r>
        <w:rPr>
          <w:spacing w:val="-25"/>
        </w:rPr>
        <w:t xml:space="preserve"> </w:t>
      </w:r>
      <w:proofErr w:type="spellStart"/>
      <w:r>
        <w:rPr>
          <w:spacing w:val="-9"/>
        </w:rPr>
        <w:t>jako</w:t>
      </w:r>
      <w:proofErr w:type="spellEnd"/>
      <w:r>
        <w:rPr>
          <w:spacing w:val="-25"/>
        </w:rPr>
        <w:t xml:space="preserve"> </w:t>
      </w:r>
      <w:r>
        <w:rPr>
          <w:spacing w:val="-12"/>
        </w:rPr>
        <w:t>„</w:t>
      </w:r>
      <w:proofErr w:type="spellStart"/>
      <w:proofErr w:type="gramStart"/>
      <w:r>
        <w:rPr>
          <w:spacing w:val="-12"/>
        </w:rPr>
        <w:t>Platforma</w:t>
      </w:r>
      <w:proofErr w:type="spellEnd"/>
      <w:r>
        <w:rPr>
          <w:spacing w:val="-12"/>
        </w:rPr>
        <w:t>“);</w:t>
      </w:r>
      <w:proofErr w:type="gramEnd"/>
    </w:p>
    <w:p w14:paraId="4DF84759" w14:textId="77777777" w:rsidR="008730C0" w:rsidRDefault="00000000">
      <w:pPr>
        <w:pStyle w:val="Odstavecseseznamem"/>
        <w:numPr>
          <w:ilvl w:val="2"/>
          <w:numId w:val="7"/>
        </w:numPr>
        <w:tabs>
          <w:tab w:val="left" w:pos="959"/>
        </w:tabs>
        <w:spacing w:before="157"/>
        <w:ind w:left="958" w:hanging="284"/>
        <w:jc w:val="both"/>
      </w:pPr>
      <w:proofErr w:type="spellStart"/>
      <w:r>
        <w:t>dodání</w:t>
      </w:r>
      <w:proofErr w:type="spellEnd"/>
      <w:r>
        <w:t xml:space="preserve"> hardware pro </w:t>
      </w:r>
      <w:proofErr w:type="spellStart"/>
      <w:r>
        <w:t>provoz</w:t>
      </w:r>
      <w:proofErr w:type="spellEnd"/>
      <w:r>
        <w:t xml:space="preserve"> </w:t>
      </w:r>
      <w:proofErr w:type="spellStart"/>
      <w:r>
        <w:t>serverů</w:t>
      </w:r>
      <w:proofErr w:type="spellEnd"/>
      <w:r>
        <w:t xml:space="preserve"> (</w:t>
      </w:r>
      <w:proofErr w:type="spellStart"/>
      <w:r>
        <w:t>vč</w:t>
      </w:r>
      <w:proofErr w:type="spellEnd"/>
      <w:r>
        <w:t xml:space="preserve">. </w:t>
      </w:r>
      <w:proofErr w:type="spellStart"/>
      <w:r>
        <w:t>příslušného</w:t>
      </w:r>
      <w:proofErr w:type="spellEnd"/>
      <w:r>
        <w:rPr>
          <w:spacing w:val="-6"/>
        </w:rPr>
        <w:t xml:space="preserve"> </w:t>
      </w:r>
      <w:r>
        <w:t>software</w:t>
      </w:r>
      <w:proofErr w:type="gramStart"/>
      <w:r>
        <w:t>);</w:t>
      </w:r>
      <w:proofErr w:type="gramEnd"/>
    </w:p>
    <w:p w14:paraId="48D5EFEE" w14:textId="77777777" w:rsidR="008730C0" w:rsidRDefault="00000000">
      <w:pPr>
        <w:pStyle w:val="Odstavecseseznamem"/>
        <w:numPr>
          <w:ilvl w:val="2"/>
          <w:numId w:val="7"/>
        </w:numPr>
        <w:tabs>
          <w:tab w:val="left" w:pos="959"/>
        </w:tabs>
        <w:spacing w:before="157"/>
        <w:ind w:left="958" w:hanging="284"/>
        <w:jc w:val="both"/>
      </w:pPr>
      <w:proofErr w:type="spellStart"/>
      <w:r>
        <w:t>dodání</w:t>
      </w:r>
      <w:proofErr w:type="spellEnd"/>
      <w:r>
        <w:t xml:space="preserve"> hardware </w:t>
      </w:r>
      <w:proofErr w:type="spellStart"/>
      <w:r>
        <w:t>pracovní</w:t>
      </w:r>
      <w:proofErr w:type="spellEnd"/>
      <w:r>
        <w:t xml:space="preserve"> </w:t>
      </w:r>
      <w:proofErr w:type="spellStart"/>
      <w:r>
        <w:t>stanice</w:t>
      </w:r>
      <w:proofErr w:type="spellEnd"/>
      <w:r>
        <w:t xml:space="preserve"> (</w:t>
      </w:r>
      <w:proofErr w:type="spellStart"/>
      <w:r>
        <w:t>vč</w:t>
      </w:r>
      <w:proofErr w:type="spellEnd"/>
      <w:r>
        <w:t xml:space="preserve">. </w:t>
      </w:r>
      <w:proofErr w:type="spellStart"/>
      <w:r>
        <w:t>příslušného</w:t>
      </w:r>
      <w:proofErr w:type="spellEnd"/>
      <w:r>
        <w:rPr>
          <w:spacing w:val="-5"/>
        </w:rPr>
        <w:t xml:space="preserve"> </w:t>
      </w:r>
      <w:r>
        <w:t>software</w:t>
      </w:r>
      <w:proofErr w:type="gramStart"/>
      <w:r>
        <w:t>);</w:t>
      </w:r>
      <w:proofErr w:type="gramEnd"/>
    </w:p>
    <w:p w14:paraId="52626C0E" w14:textId="77777777" w:rsidR="008730C0" w:rsidRDefault="008730C0">
      <w:pPr>
        <w:jc w:val="both"/>
        <w:sectPr w:rsidR="008730C0">
          <w:headerReference w:type="default" r:id="rId7"/>
          <w:footerReference w:type="default" r:id="rId8"/>
          <w:type w:val="continuous"/>
          <w:pgSz w:w="11910" w:h="16840"/>
          <w:pgMar w:top="1980" w:right="600" w:bottom="1140" w:left="900" w:header="1050" w:footer="941" w:gutter="0"/>
          <w:pgNumType w:start="1"/>
          <w:cols w:space="708"/>
        </w:sectPr>
      </w:pPr>
    </w:p>
    <w:p w14:paraId="24D832D3" w14:textId="77777777" w:rsidR="008730C0" w:rsidRDefault="008730C0">
      <w:pPr>
        <w:pStyle w:val="Zkladntext"/>
        <w:spacing w:before="6"/>
        <w:rPr>
          <w:sz w:val="25"/>
        </w:rPr>
      </w:pPr>
    </w:p>
    <w:p w14:paraId="1522850C" w14:textId="77777777" w:rsidR="008730C0" w:rsidRDefault="00000000">
      <w:pPr>
        <w:pStyle w:val="Odstavecseseznamem"/>
        <w:numPr>
          <w:ilvl w:val="2"/>
          <w:numId w:val="7"/>
        </w:numPr>
        <w:tabs>
          <w:tab w:val="left" w:pos="959"/>
        </w:tabs>
        <w:spacing w:before="99" w:line="276" w:lineRule="auto"/>
        <w:ind w:left="959" w:right="1142" w:hanging="284"/>
      </w:pPr>
      <w:proofErr w:type="spellStart"/>
      <w:r>
        <w:t>sl</w:t>
      </w:r>
      <w:proofErr w:type="spellEnd"/>
      <w:r>
        <w:t xml:space="preserve"> a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integrace</w:t>
      </w:r>
      <w:proofErr w:type="spellEnd"/>
      <w:r>
        <w:t xml:space="preserve"> v </w:t>
      </w:r>
      <w:proofErr w:type="spellStart"/>
      <w:r>
        <w:t>rozsahu</w:t>
      </w:r>
      <w:proofErr w:type="spellEnd"/>
      <w:r>
        <w:t xml:space="preserve"> </w:t>
      </w:r>
      <w:proofErr w:type="gramStart"/>
      <w:r>
        <w:t>24</w:t>
      </w:r>
      <w:proofErr w:type="gramEnd"/>
      <w:r>
        <w:t xml:space="preserve"> </w:t>
      </w:r>
      <w:proofErr w:type="spellStart"/>
      <w:r>
        <w:t>člověkohodin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vše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r>
        <w:t>Služby</w:t>
      </w:r>
      <w:proofErr w:type="spellEnd"/>
      <w:r>
        <w:t xml:space="preserve"> </w:t>
      </w:r>
      <w:proofErr w:type="spellStart"/>
      <w:proofErr w:type="gramStart"/>
      <w:r>
        <w:t>integrace</w:t>
      </w:r>
      <w:proofErr w:type="spellEnd"/>
      <w:r>
        <w:t>“);</w:t>
      </w:r>
      <w:proofErr w:type="gramEnd"/>
    </w:p>
    <w:p w14:paraId="6856E045" w14:textId="77777777" w:rsidR="008730C0" w:rsidRDefault="00000000">
      <w:pPr>
        <w:pStyle w:val="Odstavecseseznamem"/>
        <w:numPr>
          <w:ilvl w:val="2"/>
          <w:numId w:val="7"/>
        </w:numPr>
        <w:tabs>
          <w:tab w:val="left" w:pos="960"/>
        </w:tabs>
        <w:spacing w:before="121" w:line="276" w:lineRule="auto"/>
        <w:ind w:left="959" w:right="1140" w:hanging="284"/>
      </w:pPr>
      <w:proofErr w:type="spellStart"/>
      <w:r>
        <w:t>poskytnutí</w:t>
      </w:r>
      <w:proofErr w:type="spellEnd"/>
      <w:r>
        <w:rPr>
          <w:spacing w:val="-7"/>
        </w:rPr>
        <w:t xml:space="preserve"> </w:t>
      </w:r>
      <w:proofErr w:type="spellStart"/>
      <w:r>
        <w:t>odpovídajících</w:t>
      </w:r>
      <w:proofErr w:type="spellEnd"/>
      <w:r>
        <w:rPr>
          <w:spacing w:val="-7"/>
        </w:rPr>
        <w:t xml:space="preserve"> </w:t>
      </w:r>
      <w:proofErr w:type="spellStart"/>
      <w:r>
        <w:t>práv</w:t>
      </w:r>
      <w:proofErr w:type="spellEnd"/>
      <w:r>
        <w:rPr>
          <w:spacing w:val="-8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užívání</w:t>
      </w:r>
      <w:proofErr w:type="spellEnd"/>
      <w:r>
        <w:rPr>
          <w:spacing w:val="-7"/>
        </w:rPr>
        <w:t xml:space="preserve"> </w:t>
      </w:r>
      <w:r>
        <w:t>Platformy</w:t>
      </w:r>
      <w:r>
        <w:rPr>
          <w:spacing w:val="-7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-8"/>
        </w:rPr>
        <w:t xml:space="preserve"> </w:t>
      </w:r>
      <w:proofErr w:type="spellStart"/>
      <w:r>
        <w:t>také</w:t>
      </w:r>
      <w:proofErr w:type="spellEnd"/>
      <w:r>
        <w:rPr>
          <w:spacing w:val="-8"/>
        </w:rPr>
        <w:t xml:space="preserve"> </w:t>
      </w:r>
      <w:proofErr w:type="spellStart"/>
      <w:r>
        <w:t>jen</w:t>
      </w:r>
      <w:proofErr w:type="spellEnd"/>
      <w:r>
        <w:rPr>
          <w:spacing w:val="-8"/>
        </w:rPr>
        <w:t xml:space="preserve"> </w:t>
      </w:r>
      <w:proofErr w:type="spellStart"/>
      <w:r>
        <w:t>jako</w:t>
      </w:r>
      <w:proofErr w:type="spellEnd"/>
      <w:r>
        <w:rPr>
          <w:spacing w:val="-7"/>
        </w:rPr>
        <w:t xml:space="preserve"> </w:t>
      </w:r>
      <w:r>
        <w:t>„</w:t>
      </w:r>
      <w:proofErr w:type="spellStart"/>
      <w:proofErr w:type="gramStart"/>
      <w:r>
        <w:t>Licence</w:t>
      </w:r>
      <w:proofErr w:type="spellEnd"/>
      <w:r>
        <w:t>“</w:t>
      </w:r>
      <w:proofErr w:type="gramEnd"/>
      <w:r>
        <w:t>)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software,</w:t>
      </w:r>
      <w:r>
        <w:rPr>
          <w:spacing w:val="-7"/>
        </w:rPr>
        <w:t xml:space="preserve"> </w:t>
      </w:r>
      <w:proofErr w:type="spellStart"/>
      <w:r>
        <w:t>jež</w:t>
      </w:r>
      <w:proofErr w:type="spellEnd"/>
      <w:r>
        <w:rPr>
          <w:spacing w:val="-8"/>
        </w:rPr>
        <w:t xml:space="preserve"> </w:t>
      </w:r>
      <w:r>
        <w:t xml:space="preserve">je </w:t>
      </w:r>
      <w:proofErr w:type="spellStart"/>
      <w:r>
        <w:t>součástí</w:t>
      </w:r>
      <w:proofErr w:type="spellEnd"/>
      <w:r>
        <w:t xml:space="preserve">, </w:t>
      </w:r>
      <w:proofErr w:type="spellStart"/>
      <w:r>
        <w:t>popř</w:t>
      </w:r>
      <w:proofErr w:type="spellEnd"/>
      <w:r>
        <w:t xml:space="preserve">. </w:t>
      </w:r>
      <w:proofErr w:type="spellStart"/>
      <w:r>
        <w:t>příslušenstvím</w:t>
      </w:r>
      <w:proofErr w:type="spellEnd"/>
      <w:r>
        <w:t xml:space="preserve"> </w:t>
      </w:r>
      <w:proofErr w:type="spellStart"/>
      <w:r>
        <w:t>dodaného</w:t>
      </w:r>
      <w:proofErr w:type="spellEnd"/>
      <w:r>
        <w:t xml:space="preserve"> hardware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r>
        <w:t>Ostatní</w:t>
      </w:r>
      <w:proofErr w:type="spellEnd"/>
      <w:r>
        <w:rPr>
          <w:spacing w:val="-14"/>
        </w:rPr>
        <w:t xml:space="preserve"> </w:t>
      </w:r>
      <w:proofErr w:type="spellStart"/>
      <w:proofErr w:type="gramStart"/>
      <w:r>
        <w:t>licence</w:t>
      </w:r>
      <w:proofErr w:type="spellEnd"/>
      <w:r>
        <w:t>“);</w:t>
      </w:r>
      <w:proofErr w:type="gramEnd"/>
    </w:p>
    <w:p w14:paraId="67E698C5" w14:textId="77777777" w:rsidR="008730C0" w:rsidRDefault="00000000">
      <w:pPr>
        <w:pStyle w:val="Odstavecseseznamem"/>
        <w:numPr>
          <w:ilvl w:val="2"/>
          <w:numId w:val="7"/>
        </w:numPr>
        <w:tabs>
          <w:tab w:val="left" w:pos="960"/>
        </w:tabs>
        <w:spacing w:before="120"/>
        <w:ind w:left="959" w:hanging="284"/>
      </w:pPr>
      <w:proofErr w:type="spellStart"/>
      <w:r>
        <w:t>pětileté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update </w:t>
      </w:r>
      <w:proofErr w:type="gramStart"/>
      <w:r>
        <w:t>a</w:t>
      </w:r>
      <w:proofErr w:type="gramEnd"/>
      <w:r>
        <w:t xml:space="preserve"> upgrade</w:t>
      </w:r>
      <w:r>
        <w:rPr>
          <w:spacing w:val="-1"/>
        </w:rPr>
        <w:t xml:space="preserve"> </w:t>
      </w:r>
      <w:r>
        <w:t>Platformy.</w:t>
      </w:r>
    </w:p>
    <w:p w14:paraId="147FB860" w14:textId="77777777" w:rsidR="008730C0" w:rsidRDefault="00000000">
      <w:pPr>
        <w:pStyle w:val="Odstavecseseznamem"/>
        <w:numPr>
          <w:ilvl w:val="1"/>
          <w:numId w:val="7"/>
        </w:numPr>
        <w:tabs>
          <w:tab w:val="left" w:pos="676"/>
        </w:tabs>
        <w:spacing w:before="157" w:line="276" w:lineRule="auto"/>
        <w:ind w:left="675" w:right="1141"/>
        <w:jc w:val="both"/>
      </w:pPr>
      <w:proofErr w:type="spellStart"/>
      <w:r>
        <w:t>Předmětem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zejm</w:t>
      </w:r>
      <w:proofErr w:type="spellEnd"/>
      <w:r>
        <w:t xml:space="preserve">. </w:t>
      </w:r>
      <w:proofErr w:type="spellStart"/>
      <w:r>
        <w:t>instalace</w:t>
      </w:r>
      <w:proofErr w:type="spellEnd"/>
      <w:r>
        <w:t xml:space="preserve"> hardware a Platformy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proofErr w:type="gramStart"/>
      <w:r>
        <w:t>Systém</w:t>
      </w:r>
      <w:proofErr w:type="spellEnd"/>
      <w:r>
        <w:t>“</w:t>
      </w:r>
      <w:proofErr w:type="gramEnd"/>
      <w:r>
        <w:t xml:space="preserve">), </w:t>
      </w:r>
      <w:proofErr w:type="spellStart"/>
      <w:r>
        <w:t>zprovoznění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,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integrace</w:t>
      </w:r>
      <w:proofErr w:type="spellEnd"/>
      <w:r>
        <w:t xml:space="preserve"> a </w:t>
      </w:r>
      <w:proofErr w:type="spellStart"/>
      <w:r>
        <w:t>školení</w:t>
      </w:r>
      <w:proofErr w:type="spellEnd"/>
      <w:r>
        <w:t xml:space="preserve"> </w:t>
      </w:r>
      <w:proofErr w:type="spellStart"/>
      <w:r>
        <w:t>uživatelů</w:t>
      </w:r>
      <w:proofErr w:type="spellEnd"/>
      <w:r>
        <w:rPr>
          <w:spacing w:val="-9"/>
        </w:rPr>
        <w:t xml:space="preserve"> </w:t>
      </w:r>
      <w:proofErr w:type="spellStart"/>
      <w:r>
        <w:t>Systému</w:t>
      </w:r>
      <w:proofErr w:type="spellEnd"/>
      <w:r>
        <w:t>.</w:t>
      </w:r>
    </w:p>
    <w:p w14:paraId="02D1098E" w14:textId="77777777" w:rsidR="008730C0" w:rsidRDefault="00000000">
      <w:pPr>
        <w:pStyle w:val="Odstavecseseznamem"/>
        <w:numPr>
          <w:ilvl w:val="1"/>
          <w:numId w:val="7"/>
        </w:numPr>
        <w:tabs>
          <w:tab w:val="left" w:pos="676"/>
        </w:tabs>
        <w:spacing w:before="119"/>
        <w:ind w:left="675" w:hanging="569"/>
        <w:jc w:val="both"/>
      </w:pPr>
      <w:proofErr w:type="spellStart"/>
      <w:r>
        <w:t>Popis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a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integrace</w:t>
      </w:r>
      <w:proofErr w:type="spellEnd"/>
      <w:r>
        <w:t xml:space="preserve"> </w:t>
      </w:r>
      <w:proofErr w:type="spellStart"/>
      <w:r>
        <w:t>vč</w:t>
      </w:r>
      <w:proofErr w:type="spellEnd"/>
      <w:r>
        <w:t xml:space="preserve">. </w:t>
      </w:r>
      <w:proofErr w:type="spellStart"/>
      <w:r>
        <w:t>cen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je </w:t>
      </w:r>
      <w:proofErr w:type="spellStart"/>
      <w:r>
        <w:t>uveden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č. </w:t>
      </w:r>
      <w:proofErr w:type="gramStart"/>
      <w:r>
        <w:t>1</w:t>
      </w:r>
      <w:proofErr w:type="gramEnd"/>
      <w:r>
        <w:t xml:space="preserve"> </w:t>
      </w:r>
      <w:proofErr w:type="spellStart"/>
      <w:r>
        <w:t>této</w:t>
      </w:r>
      <w:proofErr w:type="spellEnd"/>
      <w:r>
        <w:rPr>
          <w:spacing w:val="-29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2868356C" w14:textId="77777777" w:rsidR="008730C0" w:rsidRDefault="00000000">
      <w:pPr>
        <w:pStyle w:val="Odstavecseseznamem"/>
        <w:numPr>
          <w:ilvl w:val="1"/>
          <w:numId w:val="7"/>
        </w:numPr>
        <w:tabs>
          <w:tab w:val="left" w:pos="675"/>
        </w:tabs>
        <w:spacing w:before="121"/>
        <w:ind w:left="674" w:right="1133"/>
        <w:jc w:val="both"/>
      </w:pPr>
      <w:proofErr w:type="spellStart"/>
      <w:r>
        <w:t>Technické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, </w:t>
      </w:r>
      <w:proofErr w:type="spellStart"/>
      <w:r>
        <w:t>jež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Platforma</w:t>
      </w:r>
      <w:proofErr w:type="spellEnd"/>
      <w:r>
        <w:t xml:space="preserve">, hardware a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t xml:space="preserve"> </w:t>
      </w:r>
      <w:proofErr w:type="spellStart"/>
      <w:r>
        <w:t>splňovat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uvedeny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č. </w:t>
      </w:r>
      <w:proofErr w:type="gramStart"/>
      <w:r>
        <w:t>2</w:t>
      </w:r>
      <w:proofErr w:type="gramEnd"/>
      <w:r>
        <w:t xml:space="preserve"> </w:t>
      </w:r>
      <w:proofErr w:type="spellStart"/>
      <w:r>
        <w:t>této</w:t>
      </w:r>
      <w:proofErr w:type="spellEnd"/>
      <w:r>
        <w:rPr>
          <w:spacing w:val="-17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40D649DA" w14:textId="77777777" w:rsidR="008730C0" w:rsidRDefault="00000000">
      <w:pPr>
        <w:pStyle w:val="Odstavecseseznamem"/>
        <w:numPr>
          <w:ilvl w:val="1"/>
          <w:numId w:val="7"/>
        </w:numPr>
        <w:tabs>
          <w:tab w:val="left" w:pos="675"/>
        </w:tabs>
        <w:spacing w:before="120" w:line="276" w:lineRule="auto"/>
        <w:ind w:left="675" w:right="1140" w:hanging="569"/>
        <w:jc w:val="both"/>
      </w:pPr>
      <w:proofErr w:type="spellStart"/>
      <w:r>
        <w:t>Licenční</w:t>
      </w:r>
      <w:proofErr w:type="spellEnd"/>
      <w:r>
        <w:t xml:space="preserve"> </w:t>
      </w:r>
      <w:proofErr w:type="spellStart"/>
      <w:r>
        <w:t>ujednání</w:t>
      </w:r>
      <w:proofErr w:type="spellEnd"/>
      <w:r>
        <w:t xml:space="preserve"> </w:t>
      </w:r>
      <w:proofErr w:type="spellStart"/>
      <w:r>
        <w:rPr>
          <w:spacing w:val="-8"/>
        </w:rPr>
        <w:t>jsou</w:t>
      </w:r>
      <w:proofErr w:type="spellEnd"/>
      <w:r>
        <w:rPr>
          <w:spacing w:val="-8"/>
        </w:rPr>
        <w:t xml:space="preserve"> </w:t>
      </w:r>
      <w:proofErr w:type="spellStart"/>
      <w:r>
        <w:t>uvedena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č. </w:t>
      </w:r>
      <w:proofErr w:type="gramStart"/>
      <w:r>
        <w:t>3</w:t>
      </w:r>
      <w:proofErr w:type="gramEnd"/>
      <w:r>
        <w:t xml:space="preserve">.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licenčních</w:t>
      </w:r>
      <w:proofErr w:type="spellEnd"/>
      <w:r>
        <w:t xml:space="preserve"> </w:t>
      </w:r>
      <w:proofErr w:type="spellStart"/>
      <w:r>
        <w:t>ujednání</w:t>
      </w:r>
      <w:proofErr w:type="spellEnd"/>
      <w:r>
        <w:t xml:space="preserve">, </w:t>
      </w:r>
      <w:proofErr w:type="spellStart"/>
      <w:r>
        <w:t>jež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v </w:t>
      </w:r>
      <w:proofErr w:type="spellStart"/>
      <w:r>
        <w:t>rozporu</w:t>
      </w:r>
      <w:proofErr w:type="spellEnd"/>
      <w:r>
        <w:t xml:space="preserve"> s </w:t>
      </w:r>
      <w:proofErr w:type="spellStart"/>
      <w:r>
        <w:t>účelem</w:t>
      </w:r>
      <w:proofErr w:type="spellEnd"/>
      <w:r>
        <w:t xml:space="preserve"> a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uvedenými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neúčinná</w:t>
      </w:r>
      <w:proofErr w:type="spellEnd"/>
      <w:r>
        <w:t xml:space="preserve">. </w:t>
      </w:r>
      <w:proofErr w:type="spellStart"/>
      <w:r>
        <w:t>Neúčinná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taková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licenčních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, </w:t>
      </w:r>
      <w:proofErr w:type="spellStart"/>
      <w:r>
        <w:t>jež</w:t>
      </w:r>
      <w:proofErr w:type="spellEnd"/>
      <w:r>
        <w:t xml:space="preserve"> </w:t>
      </w:r>
      <w:proofErr w:type="spellStart"/>
      <w:r>
        <w:t>zhoršují</w:t>
      </w:r>
      <w:proofErr w:type="spellEnd"/>
      <w:r>
        <w:t xml:space="preserve"> </w:t>
      </w:r>
      <w:proofErr w:type="spellStart"/>
      <w:r>
        <w:t>postavení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(</w:t>
      </w:r>
      <w:proofErr w:type="spellStart"/>
      <w:r>
        <w:t>stanoví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hradit</w:t>
      </w:r>
      <w:proofErr w:type="spellEnd"/>
      <w:r>
        <w:t xml:space="preserve"> </w:t>
      </w:r>
      <w:proofErr w:type="spellStart"/>
      <w:r>
        <w:t>dodatečné</w:t>
      </w:r>
      <w:proofErr w:type="spellEnd"/>
      <w:r>
        <w:t xml:space="preserve"> </w:t>
      </w:r>
      <w:proofErr w:type="spellStart"/>
      <w:r>
        <w:t>platby</w:t>
      </w:r>
      <w:proofErr w:type="spellEnd"/>
      <w:r>
        <w:t xml:space="preserve">,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, </w:t>
      </w:r>
      <w:proofErr w:type="spellStart"/>
      <w:r>
        <w:t>jež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).</w:t>
      </w:r>
    </w:p>
    <w:p w14:paraId="77DC03F6" w14:textId="77777777" w:rsidR="008730C0" w:rsidRDefault="00000000">
      <w:pPr>
        <w:pStyle w:val="Odstavecseseznamem"/>
        <w:numPr>
          <w:ilvl w:val="1"/>
          <w:numId w:val="7"/>
        </w:numPr>
        <w:tabs>
          <w:tab w:val="left" w:pos="676"/>
        </w:tabs>
        <w:spacing w:before="120" w:line="276" w:lineRule="auto"/>
        <w:ind w:left="675" w:right="1140"/>
        <w:jc w:val="both"/>
      </w:pPr>
      <w:proofErr w:type="spellStart"/>
      <w:r>
        <w:t>Dodavatel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pěti</w:t>
      </w:r>
      <w:proofErr w:type="spellEnd"/>
      <w:r>
        <w:t xml:space="preserve"> (5) let od </w:t>
      </w:r>
      <w:proofErr w:type="spellStart"/>
      <w:r>
        <w:t>dodání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technickou</w:t>
      </w:r>
      <w:proofErr w:type="spellEnd"/>
      <w:r>
        <w:t xml:space="preserve"> </w:t>
      </w:r>
      <w:proofErr w:type="spellStart"/>
      <w:r>
        <w:t>podporu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8"/>
        </w:rPr>
        <w:t>Systému</w:t>
      </w:r>
      <w:proofErr w:type="spellEnd"/>
      <w:r>
        <w:rPr>
          <w:spacing w:val="-19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českém</w:t>
      </w:r>
      <w:proofErr w:type="spellEnd"/>
      <w:r>
        <w:rPr>
          <w:spacing w:val="-8"/>
        </w:rPr>
        <w:t xml:space="preserve"> </w:t>
      </w:r>
      <w:proofErr w:type="spellStart"/>
      <w:r>
        <w:t>jazyce</w:t>
      </w:r>
      <w:proofErr w:type="spellEnd"/>
      <w:r>
        <w:rPr>
          <w:spacing w:val="-9"/>
        </w:rPr>
        <w:t xml:space="preserve"> </w:t>
      </w:r>
      <w:proofErr w:type="spellStart"/>
      <w:r>
        <w:t>prostřednictvím</w:t>
      </w:r>
      <w:proofErr w:type="spellEnd"/>
      <w:r>
        <w:rPr>
          <w:spacing w:val="-11"/>
        </w:rPr>
        <w:t xml:space="preserve"> </w:t>
      </w:r>
      <w:proofErr w:type="spellStart"/>
      <w:r>
        <w:t>své</w:t>
      </w:r>
      <w:proofErr w:type="spellEnd"/>
      <w:r>
        <w:rPr>
          <w:spacing w:val="-13"/>
        </w:rPr>
        <w:t xml:space="preserve"> </w:t>
      </w:r>
      <w:r>
        <w:t>hot-</w:t>
      </w:r>
      <w:proofErr w:type="spellStart"/>
      <w:r>
        <w:t>linky</w:t>
      </w:r>
      <w:proofErr w:type="spellEnd"/>
      <w:r>
        <w:rPr>
          <w:spacing w:val="-11"/>
        </w:rPr>
        <w:t xml:space="preserve"> </w:t>
      </w:r>
      <w:proofErr w:type="spellStart"/>
      <w:r>
        <w:t>na</w:t>
      </w:r>
      <w:proofErr w:type="spellEnd"/>
      <w:r>
        <w:rPr>
          <w:spacing w:val="-12"/>
        </w:rPr>
        <w:t xml:space="preserve"> </w:t>
      </w:r>
      <w:proofErr w:type="spellStart"/>
      <w:r>
        <w:t>telefonním</w:t>
      </w:r>
      <w:proofErr w:type="spellEnd"/>
      <w:r>
        <w:rPr>
          <w:spacing w:val="-9"/>
        </w:rPr>
        <w:t xml:space="preserve"> </w:t>
      </w:r>
      <w:proofErr w:type="spellStart"/>
      <w:r>
        <w:t>čísle</w:t>
      </w:r>
      <w:proofErr w:type="spellEnd"/>
      <w:r>
        <w:rPr>
          <w:spacing w:val="-12"/>
        </w:rPr>
        <w:t xml:space="preserve"> </w:t>
      </w:r>
      <w:r>
        <w:t>+420</w:t>
      </w:r>
      <w:r>
        <w:rPr>
          <w:spacing w:val="-3"/>
        </w:rPr>
        <w:t xml:space="preserve"> </w:t>
      </w:r>
      <w:r>
        <w:t>602</w:t>
      </w:r>
      <w:r>
        <w:rPr>
          <w:spacing w:val="-1"/>
        </w:rPr>
        <w:t xml:space="preserve"> </w:t>
      </w:r>
      <w:r>
        <w:t>777</w:t>
      </w:r>
      <w:r>
        <w:rPr>
          <w:spacing w:val="-2"/>
        </w:rPr>
        <w:t xml:space="preserve"> </w:t>
      </w:r>
      <w:r>
        <w:t xml:space="preserve">000 a </w:t>
      </w:r>
      <w:proofErr w:type="spellStart"/>
      <w:r>
        <w:t>prostřednictvím</w:t>
      </w:r>
      <w:proofErr w:type="spellEnd"/>
      <w:r>
        <w:t xml:space="preserve"> e-</w:t>
      </w:r>
      <w:proofErr w:type="spellStart"/>
      <w:r>
        <w:t>mailové</w:t>
      </w:r>
      <w:proofErr w:type="spellEnd"/>
      <w:r>
        <w:t xml:space="preserve"> </w:t>
      </w:r>
      <w:proofErr w:type="spellStart"/>
      <w:r>
        <w:t>adresy</w:t>
      </w:r>
      <w:proofErr w:type="spellEnd"/>
      <w:r>
        <w:t>:</w:t>
      </w:r>
      <w:r>
        <w:rPr>
          <w:color w:val="0000FF"/>
        </w:rPr>
        <w:t xml:space="preserve"> </w:t>
      </w:r>
      <w:hyperlink r:id="rId9">
        <w:r w:rsidR="008730C0">
          <w:rPr>
            <w:color w:val="0000FF"/>
            <w:u w:val="single" w:color="0000FF"/>
          </w:rPr>
          <w:t>praha@abbas.cz,</w:t>
        </w:r>
        <w:r w:rsidR="008730C0">
          <w:rPr>
            <w:color w:val="0000FF"/>
          </w:rPr>
          <w:t xml:space="preserve"> </w:t>
        </w:r>
      </w:hyperlink>
      <w:r>
        <w:t xml:space="preserve">a to v </w:t>
      </w:r>
      <w:proofErr w:type="spellStart"/>
      <w:r>
        <w:t>době</w:t>
      </w:r>
      <w:proofErr w:type="spellEnd"/>
      <w:r>
        <w:t xml:space="preserve"> od 8:00 do 16:00 v </w:t>
      </w:r>
      <w:proofErr w:type="spellStart"/>
      <w:r>
        <w:t>pracovní</w:t>
      </w:r>
      <w:proofErr w:type="spellEnd"/>
      <w:r>
        <w:rPr>
          <w:spacing w:val="-38"/>
        </w:rPr>
        <w:t xml:space="preserve"> </w:t>
      </w:r>
      <w:proofErr w:type="spellStart"/>
      <w:r>
        <w:t>dny</w:t>
      </w:r>
      <w:proofErr w:type="spellEnd"/>
      <w:r>
        <w:t>.</w:t>
      </w:r>
    </w:p>
    <w:p w14:paraId="4E90F76B" w14:textId="77777777" w:rsidR="008730C0" w:rsidRDefault="00000000">
      <w:pPr>
        <w:pStyle w:val="Nadpis2"/>
        <w:numPr>
          <w:ilvl w:val="0"/>
          <w:numId w:val="7"/>
        </w:numPr>
        <w:tabs>
          <w:tab w:val="left" w:pos="675"/>
        </w:tabs>
        <w:spacing w:before="120"/>
        <w:ind w:left="674" w:hanging="569"/>
        <w:jc w:val="both"/>
      </w:pPr>
      <w:r>
        <w:t xml:space="preserve">Doba </w:t>
      </w:r>
      <w:proofErr w:type="spellStart"/>
      <w:r>
        <w:t>dodání</w:t>
      </w:r>
      <w:proofErr w:type="spellEnd"/>
      <w:r>
        <w:t xml:space="preserve"> a </w:t>
      </w:r>
      <w:proofErr w:type="spellStart"/>
      <w:r>
        <w:t>doba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rPr>
          <w:spacing w:val="-4"/>
        </w:rPr>
        <w:t xml:space="preserve"> </w:t>
      </w:r>
      <w:proofErr w:type="spellStart"/>
      <w:r>
        <w:t>Licencí</w:t>
      </w:r>
      <w:proofErr w:type="spellEnd"/>
    </w:p>
    <w:p w14:paraId="2A7091E0" w14:textId="77777777" w:rsidR="008730C0" w:rsidRDefault="00000000">
      <w:pPr>
        <w:pStyle w:val="Odstavecseseznamem"/>
        <w:numPr>
          <w:ilvl w:val="1"/>
          <w:numId w:val="7"/>
        </w:numPr>
        <w:tabs>
          <w:tab w:val="left" w:pos="675"/>
        </w:tabs>
        <w:spacing w:before="120"/>
        <w:ind w:left="674" w:right="1124"/>
        <w:jc w:val="both"/>
      </w:pPr>
      <w:proofErr w:type="spellStart"/>
      <w:r>
        <w:t>Dodavatel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dodat</w:t>
      </w:r>
      <w:proofErr w:type="spellEnd"/>
      <w:r>
        <w:t xml:space="preserve">, </w:t>
      </w:r>
      <w:proofErr w:type="spellStart"/>
      <w:r>
        <w:rPr>
          <w:spacing w:val="-10"/>
        </w:rPr>
        <w:t>naistalovat</w:t>
      </w:r>
      <w:proofErr w:type="spellEnd"/>
      <w:r>
        <w:rPr>
          <w:spacing w:val="-10"/>
        </w:rPr>
        <w:t xml:space="preserve"> </w:t>
      </w:r>
      <w:r>
        <w:t xml:space="preserve">a </w:t>
      </w:r>
      <w:proofErr w:type="spellStart"/>
      <w:r>
        <w:rPr>
          <w:spacing w:val="-10"/>
        </w:rPr>
        <w:t>zprovoznit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0"/>
        </w:rPr>
        <w:t>Systém</w:t>
      </w:r>
      <w:proofErr w:type="spellEnd"/>
      <w:r>
        <w:rPr>
          <w:spacing w:val="-10"/>
        </w:rPr>
        <w:t xml:space="preserve">, </w:t>
      </w:r>
      <w:proofErr w:type="spellStart"/>
      <w:r>
        <w:rPr>
          <w:spacing w:val="-10"/>
        </w:rPr>
        <w:t>poskytnout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9"/>
        </w:rPr>
        <w:t>Služby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0"/>
        </w:rPr>
        <w:t>integrace</w:t>
      </w:r>
      <w:proofErr w:type="spellEnd"/>
      <w:r>
        <w:rPr>
          <w:spacing w:val="-10"/>
        </w:rPr>
        <w:t xml:space="preserve"> </w:t>
      </w:r>
      <w:r>
        <w:t xml:space="preserve">a </w:t>
      </w:r>
      <w:proofErr w:type="spellStart"/>
      <w:r>
        <w:rPr>
          <w:spacing w:val="-9"/>
        </w:rPr>
        <w:t>zaškolit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0"/>
        </w:rPr>
        <w:t>uživatele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9"/>
        </w:rPr>
        <w:t>Systému</w:t>
      </w:r>
      <w:proofErr w:type="spellEnd"/>
      <w:r>
        <w:rPr>
          <w:spacing w:val="-9"/>
        </w:rPr>
        <w:t xml:space="preserve"> </w:t>
      </w:r>
      <w:proofErr w:type="spellStart"/>
      <w:r>
        <w:t>nejpozději</w:t>
      </w:r>
      <w:proofErr w:type="spellEnd"/>
      <w:r>
        <w:t xml:space="preserve"> do </w:t>
      </w:r>
      <w:proofErr w:type="spellStart"/>
      <w:r>
        <w:rPr>
          <w:spacing w:val="-7"/>
        </w:rPr>
        <w:t>pěti</w:t>
      </w:r>
      <w:proofErr w:type="spellEnd"/>
      <w:r>
        <w:rPr>
          <w:spacing w:val="-7"/>
        </w:rPr>
        <w:t xml:space="preserve"> </w:t>
      </w:r>
      <w:r>
        <w:t xml:space="preserve">(5) </w:t>
      </w:r>
      <w:proofErr w:type="spellStart"/>
      <w:r>
        <w:rPr>
          <w:spacing w:val="-5"/>
        </w:rPr>
        <w:t>týdnů</w:t>
      </w:r>
      <w:proofErr w:type="spellEnd"/>
      <w:r>
        <w:rPr>
          <w:spacing w:val="-5"/>
        </w:rPr>
        <w:t xml:space="preserve"> </w:t>
      </w:r>
      <w:r>
        <w:t xml:space="preserve">od </w:t>
      </w:r>
      <w:proofErr w:type="spellStart"/>
      <w:r>
        <w:t>nabytí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závazku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předchozí</w:t>
      </w:r>
      <w:proofErr w:type="spellEnd"/>
      <w:r>
        <w:t xml:space="preserve"> </w:t>
      </w:r>
      <w:proofErr w:type="spellStart"/>
      <w:r>
        <w:t>věty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potvrzeno</w:t>
      </w:r>
      <w:proofErr w:type="spellEnd"/>
      <w:r>
        <w:t xml:space="preserve"> </w:t>
      </w:r>
      <w:proofErr w:type="spellStart"/>
      <w:r>
        <w:t>protokolem</w:t>
      </w:r>
      <w:proofErr w:type="spellEnd"/>
      <w:r>
        <w:t xml:space="preserve"> </w:t>
      </w:r>
      <w:proofErr w:type="spellStart"/>
      <w:r>
        <w:t>podepsaným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rPr>
          <w:spacing w:val="-12"/>
        </w:rPr>
        <w:t xml:space="preserve"> </w:t>
      </w:r>
      <w:proofErr w:type="spellStart"/>
      <w:r>
        <w:t>stranami</w:t>
      </w:r>
      <w:proofErr w:type="spellEnd"/>
      <w:r>
        <w:t>.</w:t>
      </w:r>
    </w:p>
    <w:p w14:paraId="3B98F539" w14:textId="77777777" w:rsidR="008730C0" w:rsidRDefault="00000000">
      <w:pPr>
        <w:pStyle w:val="Odstavecseseznamem"/>
        <w:numPr>
          <w:ilvl w:val="1"/>
          <w:numId w:val="7"/>
        </w:numPr>
        <w:tabs>
          <w:tab w:val="left" w:pos="674"/>
        </w:tabs>
        <w:spacing w:before="120"/>
        <w:ind w:right="1134" w:hanging="567"/>
        <w:jc w:val="both"/>
      </w:pPr>
      <w:proofErr w:type="spellStart"/>
      <w:r>
        <w:t>Licence</w:t>
      </w:r>
      <w:proofErr w:type="spellEnd"/>
      <w:r>
        <w:t xml:space="preserve"> k </w:t>
      </w:r>
      <w:proofErr w:type="spellStart"/>
      <w:r>
        <w:t>Platformě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dodána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pěti</w:t>
      </w:r>
      <w:proofErr w:type="spellEnd"/>
      <w:r>
        <w:t xml:space="preserve"> (5) let (</w:t>
      </w:r>
      <w:proofErr w:type="spellStart"/>
      <w:r>
        <w:t>popř</w:t>
      </w:r>
      <w:proofErr w:type="spellEnd"/>
      <w:r>
        <w:t xml:space="preserve">. </w:t>
      </w:r>
      <w:proofErr w:type="spellStart"/>
      <w:r>
        <w:t>opakovaně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jednoroční</w:t>
      </w:r>
      <w:proofErr w:type="spellEnd"/>
      <w:r>
        <w:t xml:space="preserve"> x 5 (</w:t>
      </w:r>
      <w:proofErr w:type="spellStart"/>
      <w:r>
        <w:t>navazující</w:t>
      </w:r>
      <w:proofErr w:type="spellEnd"/>
      <w:r>
        <w:t xml:space="preserve"> bez</w:t>
      </w:r>
      <w:r>
        <w:rPr>
          <w:spacing w:val="-1"/>
        </w:rPr>
        <w:t xml:space="preserve"> </w:t>
      </w:r>
      <w:proofErr w:type="spellStart"/>
      <w:r>
        <w:t>přerušení</w:t>
      </w:r>
      <w:proofErr w:type="spellEnd"/>
      <w:r>
        <w:t>)).</w:t>
      </w:r>
    </w:p>
    <w:p w14:paraId="7604640B" w14:textId="77777777" w:rsidR="008730C0" w:rsidRDefault="00000000">
      <w:pPr>
        <w:pStyle w:val="Odstavecseseznamem"/>
        <w:numPr>
          <w:ilvl w:val="1"/>
          <w:numId w:val="7"/>
        </w:numPr>
        <w:tabs>
          <w:tab w:val="left" w:pos="674"/>
        </w:tabs>
        <w:spacing w:before="120"/>
        <w:ind w:hanging="569"/>
        <w:jc w:val="both"/>
      </w:pPr>
      <w:proofErr w:type="spellStart"/>
      <w:r>
        <w:t>Ostatní</w:t>
      </w:r>
      <w:proofErr w:type="spellEnd"/>
      <w:r>
        <w:t xml:space="preserve"> </w:t>
      </w:r>
      <w:proofErr w:type="spellStart"/>
      <w:r>
        <w:t>licence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poskytnuty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trvalé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bez </w:t>
      </w:r>
      <w:proofErr w:type="spellStart"/>
      <w:r>
        <w:t>časového</w:t>
      </w:r>
      <w:proofErr w:type="spellEnd"/>
      <w:r>
        <w:rPr>
          <w:spacing w:val="-8"/>
        </w:rPr>
        <w:t xml:space="preserve"> </w:t>
      </w:r>
      <w:proofErr w:type="spellStart"/>
      <w:r>
        <w:t>omezení</w:t>
      </w:r>
      <w:proofErr w:type="spellEnd"/>
      <w:r>
        <w:t>.</w:t>
      </w:r>
    </w:p>
    <w:p w14:paraId="217F001F" w14:textId="77777777" w:rsidR="008730C0" w:rsidRDefault="00000000">
      <w:pPr>
        <w:pStyle w:val="Odstavecseseznamem"/>
        <w:numPr>
          <w:ilvl w:val="1"/>
          <w:numId w:val="7"/>
        </w:numPr>
        <w:tabs>
          <w:tab w:val="left" w:pos="673"/>
          <w:tab w:val="left" w:pos="674"/>
        </w:tabs>
        <w:spacing w:before="119"/>
        <w:ind w:right="1136"/>
      </w:pPr>
      <w:proofErr w:type="spellStart"/>
      <w:r>
        <w:t>Technickou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, update </w:t>
      </w:r>
      <w:proofErr w:type="gramStart"/>
      <w:r>
        <w:t>a</w:t>
      </w:r>
      <w:proofErr w:type="gramEnd"/>
      <w:r>
        <w:t xml:space="preserve"> upgrade Platformy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pěti</w:t>
      </w:r>
      <w:proofErr w:type="spellEnd"/>
      <w:r>
        <w:t xml:space="preserve"> (5) let od </w:t>
      </w:r>
      <w:proofErr w:type="spellStart"/>
      <w:r>
        <w:t>protokolárního</w:t>
      </w:r>
      <w:proofErr w:type="spellEnd"/>
      <w:r>
        <w:t xml:space="preserve"> 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zprovozněných</w:t>
      </w:r>
      <w:proofErr w:type="spellEnd"/>
      <w:r>
        <w:rPr>
          <w:spacing w:val="-2"/>
        </w:rPr>
        <w:t xml:space="preserve"> </w:t>
      </w:r>
      <w:proofErr w:type="spellStart"/>
      <w:r>
        <w:t>Systému</w:t>
      </w:r>
      <w:proofErr w:type="spellEnd"/>
      <w:r>
        <w:t>.</w:t>
      </w:r>
    </w:p>
    <w:p w14:paraId="20345E22" w14:textId="77777777" w:rsidR="008730C0" w:rsidRDefault="00000000">
      <w:pPr>
        <w:pStyle w:val="Nadpis2"/>
        <w:numPr>
          <w:ilvl w:val="0"/>
          <w:numId w:val="7"/>
        </w:numPr>
        <w:tabs>
          <w:tab w:val="left" w:pos="672"/>
          <w:tab w:val="left" w:pos="673"/>
        </w:tabs>
        <w:spacing w:before="121"/>
        <w:ind w:left="672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rPr>
          <w:spacing w:val="-3"/>
        </w:rPr>
        <w:t xml:space="preserve"> </w:t>
      </w:r>
      <w:proofErr w:type="spellStart"/>
      <w:r>
        <w:t>podmínky</w:t>
      </w:r>
      <w:proofErr w:type="spellEnd"/>
    </w:p>
    <w:p w14:paraId="140C1306" w14:textId="77777777" w:rsidR="008730C0" w:rsidRDefault="00000000">
      <w:pPr>
        <w:pStyle w:val="Odstavecseseznamem"/>
        <w:numPr>
          <w:ilvl w:val="1"/>
          <w:numId w:val="7"/>
        </w:numPr>
        <w:tabs>
          <w:tab w:val="left" w:pos="672"/>
          <w:tab w:val="left" w:pos="673"/>
        </w:tabs>
        <w:spacing w:before="120"/>
        <w:ind w:left="672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je </w:t>
      </w:r>
      <w:proofErr w:type="spellStart"/>
      <w:r>
        <w:t>uvedena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č. </w:t>
      </w:r>
      <w:proofErr w:type="gramStart"/>
      <w:r>
        <w:t>1</w:t>
      </w:r>
      <w:proofErr w:type="gramEnd"/>
      <w:r>
        <w:t xml:space="preserve"> </w:t>
      </w:r>
      <w:proofErr w:type="spellStart"/>
      <w:r>
        <w:t>této</w:t>
      </w:r>
      <w:proofErr w:type="spellEnd"/>
      <w:r>
        <w:rPr>
          <w:spacing w:val="-12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2E428A66" w14:textId="77777777" w:rsidR="008730C0" w:rsidRDefault="00000000">
      <w:pPr>
        <w:pStyle w:val="Odstavecseseznamem"/>
        <w:numPr>
          <w:ilvl w:val="1"/>
          <w:numId w:val="7"/>
        </w:numPr>
        <w:tabs>
          <w:tab w:val="left" w:pos="673"/>
        </w:tabs>
        <w:spacing w:before="121" w:line="273" w:lineRule="auto"/>
        <w:ind w:left="672" w:right="1143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je </w:t>
      </w:r>
      <w:proofErr w:type="spellStart"/>
      <w:r>
        <w:t>cenou</w:t>
      </w:r>
      <w:proofErr w:type="spellEnd"/>
      <w:r>
        <w:t xml:space="preserve"> </w:t>
      </w:r>
      <w:proofErr w:type="spellStart"/>
      <w:r>
        <w:t>nejvýše</w:t>
      </w:r>
      <w:proofErr w:type="spellEnd"/>
      <w:r>
        <w:t xml:space="preserve"> </w:t>
      </w:r>
      <w:proofErr w:type="spellStart"/>
      <w:r>
        <w:t>přípustnou</w:t>
      </w:r>
      <w:proofErr w:type="spellEnd"/>
      <w:r>
        <w:t xml:space="preserve"> a </w:t>
      </w:r>
      <w:proofErr w:type="spellStart"/>
      <w:r>
        <w:t>závaznou</w:t>
      </w:r>
      <w:proofErr w:type="spellEnd"/>
      <w:r>
        <w:t xml:space="preserve"> po </w:t>
      </w:r>
      <w:proofErr w:type="spellStart"/>
      <w:r>
        <w:t>celou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V </w:t>
      </w:r>
      <w:proofErr w:type="spellStart"/>
      <w:r>
        <w:t>ceně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zahrnuty</w:t>
      </w:r>
      <w:proofErr w:type="spellEnd"/>
      <w:r>
        <w:rPr>
          <w:spacing w:val="-12"/>
        </w:rPr>
        <w:t xml:space="preserve"> </w:t>
      </w:r>
      <w:proofErr w:type="spellStart"/>
      <w:r>
        <w:t>veškeré</w:t>
      </w:r>
      <w:proofErr w:type="spellEnd"/>
      <w:r>
        <w:rPr>
          <w:spacing w:val="-13"/>
        </w:rPr>
        <w:t xml:space="preserve"> </w:t>
      </w:r>
      <w:proofErr w:type="spellStart"/>
      <w:r>
        <w:t>náklady</w:t>
      </w:r>
      <w:proofErr w:type="spellEnd"/>
      <w:r>
        <w:rPr>
          <w:spacing w:val="-12"/>
        </w:rPr>
        <w:t xml:space="preserve"> </w:t>
      </w:r>
      <w:proofErr w:type="spellStart"/>
      <w:r>
        <w:t>nutné</w:t>
      </w:r>
      <w:proofErr w:type="spellEnd"/>
      <w:r>
        <w:rPr>
          <w:spacing w:val="-11"/>
        </w:rPr>
        <w:t xml:space="preserve"> </w:t>
      </w:r>
      <w:r>
        <w:t>pro</w:t>
      </w:r>
      <w:r>
        <w:rPr>
          <w:spacing w:val="-11"/>
        </w:rPr>
        <w:t xml:space="preserve"> </w:t>
      </w:r>
      <w:proofErr w:type="spellStart"/>
      <w:r>
        <w:t>poskytnutí</w:t>
      </w:r>
      <w:proofErr w:type="spellEnd"/>
      <w:r>
        <w:rPr>
          <w:spacing w:val="-11"/>
        </w:rPr>
        <w:t xml:space="preserve"> </w:t>
      </w:r>
      <w:proofErr w:type="spellStart"/>
      <w:r>
        <w:t>plnění</w:t>
      </w:r>
      <w:proofErr w:type="spellEnd"/>
      <w:r>
        <w:rPr>
          <w:spacing w:val="-12"/>
        </w:rPr>
        <w:t xml:space="preserve"> </w:t>
      </w:r>
      <w:proofErr w:type="spellStart"/>
      <w:r>
        <w:t>dodavatele</w:t>
      </w:r>
      <w:proofErr w:type="spellEnd"/>
      <w:r>
        <w:rPr>
          <w:spacing w:val="-12"/>
        </w:rPr>
        <w:t xml:space="preserve"> </w:t>
      </w:r>
      <w:proofErr w:type="spellStart"/>
      <w:r>
        <w:t>dle</w:t>
      </w:r>
      <w:proofErr w:type="spellEnd"/>
      <w:r>
        <w:rPr>
          <w:spacing w:val="-12"/>
        </w:rPr>
        <w:t xml:space="preserve"> </w:t>
      </w:r>
      <w:proofErr w:type="spellStart"/>
      <w:r>
        <w:t>této</w:t>
      </w:r>
      <w:proofErr w:type="spellEnd"/>
      <w:r>
        <w:rPr>
          <w:spacing w:val="-12"/>
        </w:rPr>
        <w:t xml:space="preserve"> </w:t>
      </w:r>
      <w:proofErr w:type="spellStart"/>
      <w:r>
        <w:t>smlouvy</w:t>
      </w:r>
      <w:proofErr w:type="spellEnd"/>
      <w:r>
        <w:rPr>
          <w:spacing w:val="-12"/>
        </w:rPr>
        <w:t xml:space="preserve"> </w:t>
      </w:r>
      <w:proofErr w:type="spellStart"/>
      <w:r>
        <w:t>vč</w:t>
      </w:r>
      <w:proofErr w:type="spellEnd"/>
      <w:r>
        <w:t>.</w:t>
      </w:r>
      <w:r>
        <w:rPr>
          <w:spacing w:val="-10"/>
        </w:rPr>
        <w:t xml:space="preserve"> </w:t>
      </w:r>
      <w:proofErr w:type="spellStart"/>
      <w:r>
        <w:t>všech</w:t>
      </w:r>
      <w:proofErr w:type="spellEnd"/>
      <w:r>
        <w:rPr>
          <w:spacing w:val="-12"/>
        </w:rPr>
        <w:t xml:space="preserve"> </w:t>
      </w:r>
      <w:r>
        <w:t>(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neuvedených</w:t>
      </w:r>
      <w:proofErr w:type="spellEnd"/>
      <w:r>
        <w:t xml:space="preserve">) </w:t>
      </w:r>
      <w:proofErr w:type="spellStart"/>
      <w:r>
        <w:t>souvisejících</w:t>
      </w:r>
      <w:proofErr w:type="spellEnd"/>
      <w:r>
        <w:rPr>
          <w:spacing w:val="-17"/>
        </w:rPr>
        <w:t xml:space="preserve"> </w:t>
      </w:r>
      <w:proofErr w:type="spellStart"/>
      <w:r>
        <w:t>nákladů</w:t>
      </w:r>
      <w:proofErr w:type="spellEnd"/>
      <w:r>
        <w:t>.</w:t>
      </w:r>
    </w:p>
    <w:p w14:paraId="49C42DE4" w14:textId="77777777" w:rsidR="008730C0" w:rsidRDefault="00000000">
      <w:pPr>
        <w:pStyle w:val="Odstavecseseznamem"/>
        <w:numPr>
          <w:ilvl w:val="1"/>
          <w:numId w:val="7"/>
        </w:numPr>
        <w:tabs>
          <w:tab w:val="left" w:pos="673"/>
        </w:tabs>
        <w:spacing w:before="117" w:line="276" w:lineRule="auto"/>
        <w:ind w:left="672" w:right="1141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účtovat</w:t>
      </w:r>
      <w:proofErr w:type="spellEnd"/>
      <w:r>
        <w:t xml:space="preserve"> </w:t>
      </w:r>
      <w:proofErr w:type="spellStart"/>
      <w:r>
        <w:t>daňovým</w:t>
      </w:r>
      <w:proofErr w:type="spellEnd"/>
      <w:r>
        <w:t xml:space="preserve"> </w:t>
      </w:r>
      <w:proofErr w:type="spellStart"/>
      <w:r>
        <w:t>dokladem</w:t>
      </w:r>
      <w:proofErr w:type="spellEnd"/>
      <w:r>
        <w:t xml:space="preserve"> (</w:t>
      </w:r>
      <w:proofErr w:type="spellStart"/>
      <w:r>
        <w:t>fakturou</w:t>
      </w:r>
      <w:proofErr w:type="spellEnd"/>
      <w:r>
        <w:t xml:space="preserve">) </w:t>
      </w:r>
      <w:proofErr w:type="spellStart"/>
      <w:r>
        <w:t>jím</w:t>
      </w:r>
      <w:proofErr w:type="spellEnd"/>
      <w:r>
        <w:t xml:space="preserve"> </w:t>
      </w:r>
      <w:proofErr w:type="spellStart"/>
      <w:r>
        <w:t>vystaveným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dni</w:t>
      </w:r>
      <w:proofErr w:type="spellEnd"/>
      <w:r>
        <w:t xml:space="preserve"> </w:t>
      </w:r>
      <w:proofErr w:type="spellStart"/>
      <w:r>
        <w:t>uskutečnění</w:t>
      </w:r>
      <w:proofErr w:type="spellEnd"/>
      <w:r>
        <w:t xml:space="preserve"> </w:t>
      </w:r>
      <w:proofErr w:type="spellStart"/>
      <w:r>
        <w:t>zdanitelného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, </w:t>
      </w:r>
      <w:proofErr w:type="spellStart"/>
      <w:r>
        <w:t>kterým</w:t>
      </w:r>
      <w:proofErr w:type="spellEnd"/>
      <w:r>
        <w:t xml:space="preserve"> se </w:t>
      </w:r>
      <w:proofErr w:type="spellStart"/>
      <w:r>
        <w:t>rozumí</w:t>
      </w:r>
      <w:proofErr w:type="spellEnd"/>
      <w:r>
        <w:t xml:space="preserve"> den </w:t>
      </w:r>
      <w:proofErr w:type="spellStart"/>
      <w:r>
        <w:t>protokolárního</w:t>
      </w:r>
      <w:proofErr w:type="spellEnd"/>
      <w:r>
        <w:t xml:space="preserve">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. </w:t>
      </w:r>
      <w:proofErr w:type="spellStart"/>
      <w:r>
        <w:t>Přílohou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kopie</w:t>
      </w:r>
      <w:proofErr w:type="spellEnd"/>
      <w:r>
        <w:t xml:space="preserve"> </w:t>
      </w:r>
      <w:proofErr w:type="spellStart"/>
      <w:r>
        <w:t>předávacího</w:t>
      </w:r>
      <w:proofErr w:type="spellEnd"/>
      <w:r>
        <w:t xml:space="preserve"> </w:t>
      </w:r>
      <w:proofErr w:type="spellStart"/>
      <w:r>
        <w:t>protokolu</w:t>
      </w:r>
      <w:proofErr w:type="spellEnd"/>
      <w:r>
        <w:t xml:space="preserve">. </w:t>
      </w:r>
      <w:proofErr w:type="spellStart"/>
      <w:r>
        <w:t>Licence</w:t>
      </w:r>
      <w:proofErr w:type="spellEnd"/>
      <w:r>
        <w:t xml:space="preserve"> a </w:t>
      </w:r>
      <w:proofErr w:type="spellStart"/>
      <w:r>
        <w:t>technická</w:t>
      </w:r>
      <w:proofErr w:type="spellEnd"/>
      <w:r>
        <w:t xml:space="preserve"> </w:t>
      </w:r>
      <w:proofErr w:type="spellStart"/>
      <w:r>
        <w:t>podpora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fakturována</w:t>
      </w:r>
      <w:proofErr w:type="spellEnd"/>
      <w:r>
        <w:t xml:space="preserve"> </w:t>
      </w:r>
      <w:proofErr w:type="spellStart"/>
      <w:r>
        <w:t>zpravidla</w:t>
      </w:r>
      <w:proofErr w:type="spellEnd"/>
      <w:r>
        <w:t xml:space="preserve"> </w:t>
      </w:r>
      <w:proofErr w:type="spellStart"/>
      <w:r>
        <w:t>předem</w:t>
      </w:r>
      <w:proofErr w:type="spellEnd"/>
      <w:r>
        <w:t xml:space="preserve">. </w:t>
      </w:r>
      <w:proofErr w:type="spellStart"/>
      <w:r>
        <w:t>Objednatel</w:t>
      </w:r>
      <w:proofErr w:type="spellEnd"/>
      <w:r>
        <w:t xml:space="preserve"> s </w:t>
      </w:r>
      <w:proofErr w:type="spellStart"/>
      <w:r>
        <w:t>ohledem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dotační</w:t>
      </w:r>
      <w:proofErr w:type="spellEnd"/>
      <w:r>
        <w:t xml:space="preserve"> </w:t>
      </w:r>
      <w:proofErr w:type="spellStart"/>
      <w:r>
        <w:t>financování</w:t>
      </w:r>
      <w:proofErr w:type="spellEnd"/>
      <w:r>
        <w:t xml:space="preserve"> </w:t>
      </w:r>
      <w:proofErr w:type="spellStart"/>
      <w:r>
        <w:t>požaduje</w:t>
      </w:r>
      <w:proofErr w:type="spellEnd"/>
      <w:r>
        <w:t xml:space="preserve">, aby </w:t>
      </w:r>
      <w:proofErr w:type="spellStart"/>
      <w:r>
        <w:t>společně</w:t>
      </w:r>
      <w:proofErr w:type="spellEnd"/>
      <w:r>
        <w:t xml:space="preserve"> s </w:t>
      </w:r>
      <w:proofErr w:type="spellStart"/>
      <w:r>
        <w:t>cenou</w:t>
      </w:r>
      <w:proofErr w:type="spellEnd"/>
      <w:r>
        <w:t xml:space="preserve"> za </w:t>
      </w:r>
      <w:proofErr w:type="spellStart"/>
      <w:r>
        <w:t>dodání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fakturována</w:t>
      </w:r>
      <w:proofErr w:type="spellEnd"/>
      <w:r>
        <w:t xml:space="preserve"> min. </w:t>
      </w:r>
      <w:proofErr w:type="spellStart"/>
      <w:r>
        <w:t>Licence</w:t>
      </w:r>
      <w:proofErr w:type="spellEnd"/>
      <w:r>
        <w:t>/</w:t>
      </w:r>
      <w:proofErr w:type="spellStart"/>
      <w:r>
        <w:t>technická</w:t>
      </w:r>
      <w:proofErr w:type="spellEnd"/>
      <w:r>
        <w:t xml:space="preserve"> </w:t>
      </w:r>
      <w:proofErr w:type="spellStart"/>
      <w:r>
        <w:t>podpora</w:t>
      </w:r>
      <w:proofErr w:type="spellEnd"/>
      <w:r>
        <w:t xml:space="preserve"> pro </w:t>
      </w:r>
      <w:proofErr w:type="spellStart"/>
      <w:r>
        <w:t>první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samostatná</w:t>
      </w:r>
      <w:proofErr w:type="spellEnd"/>
      <w:r>
        <w:t xml:space="preserve"> </w:t>
      </w:r>
      <w:proofErr w:type="spellStart"/>
      <w:r>
        <w:t>položka</w:t>
      </w:r>
      <w:proofErr w:type="spellEnd"/>
      <w:r>
        <w:t xml:space="preserve"> (</w:t>
      </w:r>
      <w:proofErr w:type="spellStart"/>
      <w:r>
        <w:t>tak</w:t>
      </w:r>
      <w:proofErr w:type="spellEnd"/>
      <w:r>
        <w:t xml:space="preserve"> aby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zřejmé</w:t>
      </w:r>
      <w:proofErr w:type="spellEnd"/>
      <w:r>
        <w:t xml:space="preserve"> </w:t>
      </w:r>
      <w:proofErr w:type="spellStart"/>
      <w:r>
        <w:t>jaká</w:t>
      </w:r>
      <w:proofErr w:type="spellEnd"/>
      <w:r>
        <w:t xml:space="preserve"> je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za </w:t>
      </w:r>
      <w:proofErr w:type="spellStart"/>
      <w:r>
        <w:t>první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– z </w:t>
      </w:r>
      <w:proofErr w:type="spellStart"/>
      <w:r>
        <w:t>dotace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hrazen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první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</w:t>
      </w:r>
      <w:proofErr w:type="spellStart"/>
      <w:r>
        <w:t>licence</w:t>
      </w:r>
      <w:proofErr w:type="spellEnd"/>
      <w:r>
        <w:t>/</w:t>
      </w:r>
      <w:proofErr w:type="spellStart"/>
      <w:r>
        <w:t>podpory</w:t>
      </w:r>
      <w:proofErr w:type="spellEnd"/>
      <w:r>
        <w:t>,</w:t>
      </w:r>
      <w:r>
        <w:rPr>
          <w:spacing w:val="-16"/>
        </w:rPr>
        <w:t xml:space="preserve"> </w:t>
      </w:r>
      <w:proofErr w:type="spellStart"/>
      <w:r>
        <w:t>tj</w:t>
      </w:r>
      <w:proofErr w:type="spellEnd"/>
      <w:r>
        <w:t>.</w:t>
      </w:r>
      <w:r>
        <w:rPr>
          <w:spacing w:val="-15"/>
        </w:rPr>
        <w:t xml:space="preserve"> </w:t>
      </w:r>
      <w:proofErr w:type="spellStart"/>
      <w:r>
        <w:t>připouští</w:t>
      </w:r>
      <w:proofErr w:type="spellEnd"/>
      <w:r>
        <w:rPr>
          <w:spacing w:val="-16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v</w:t>
      </w:r>
      <w:r>
        <w:rPr>
          <w:spacing w:val="-4"/>
        </w:rPr>
        <w:t xml:space="preserve"> </w:t>
      </w:r>
      <w:proofErr w:type="spellStart"/>
      <w:r>
        <w:t>zásadě</w:t>
      </w:r>
      <w:proofErr w:type="spellEnd"/>
      <w:r>
        <w:rPr>
          <w:spacing w:val="-17"/>
        </w:rPr>
        <w:t xml:space="preserve"> </w:t>
      </w:r>
      <w:proofErr w:type="spellStart"/>
      <w:r>
        <w:t>jakékoli</w:t>
      </w:r>
      <w:proofErr w:type="spellEnd"/>
      <w:r>
        <w:rPr>
          <w:spacing w:val="-15"/>
        </w:rPr>
        <w:t xml:space="preserve"> </w:t>
      </w:r>
      <w:proofErr w:type="spellStart"/>
      <w:r>
        <w:t>varianty</w:t>
      </w:r>
      <w:proofErr w:type="spellEnd"/>
      <w:r>
        <w:rPr>
          <w:spacing w:val="-17"/>
        </w:rPr>
        <w:t xml:space="preserve"> </w:t>
      </w:r>
      <w:proofErr w:type="spellStart"/>
      <w:r>
        <w:t>fakturace</w:t>
      </w:r>
      <w:proofErr w:type="spellEnd"/>
      <w:r>
        <w:rPr>
          <w:spacing w:val="-17"/>
        </w:rPr>
        <w:t xml:space="preserve"> </w:t>
      </w:r>
      <w:proofErr w:type="spellStart"/>
      <w:r>
        <w:t>licencí</w:t>
      </w:r>
      <w:proofErr w:type="spellEnd"/>
      <w:r>
        <w:rPr>
          <w:spacing w:val="-14"/>
        </w:rPr>
        <w:t xml:space="preserve"> </w:t>
      </w:r>
      <w:r>
        <w:t>a</w:t>
      </w:r>
      <w:r>
        <w:rPr>
          <w:spacing w:val="-17"/>
        </w:rPr>
        <w:t xml:space="preserve"> </w:t>
      </w:r>
      <w:proofErr w:type="spellStart"/>
      <w:r>
        <w:t>podpory</w:t>
      </w:r>
      <w:proofErr w:type="spellEnd"/>
      <w:r>
        <w:rPr>
          <w:spacing w:val="-17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letech</w:t>
      </w:r>
      <w:proofErr w:type="spellEnd"/>
      <w:r>
        <w:rPr>
          <w:spacing w:val="-17"/>
        </w:rPr>
        <w:t xml:space="preserve"> </w:t>
      </w:r>
      <w:r>
        <w:t>(</w:t>
      </w:r>
      <w:proofErr w:type="spellStart"/>
      <w:r>
        <w:t>tj</w:t>
      </w:r>
      <w:proofErr w:type="spellEnd"/>
      <w:r>
        <w:t>.</w:t>
      </w:r>
      <w:r>
        <w:rPr>
          <w:spacing w:val="-17"/>
        </w:rPr>
        <w:t xml:space="preserve"> </w:t>
      </w:r>
      <w:proofErr w:type="spellStart"/>
      <w:r>
        <w:t>např</w:t>
      </w:r>
      <w:proofErr w:type="spellEnd"/>
      <w:r>
        <w:t xml:space="preserve">. </w:t>
      </w:r>
      <w:proofErr w:type="gramStart"/>
      <w:r>
        <w:t>1</w:t>
      </w:r>
      <w:proofErr w:type="gramEnd"/>
      <w:r>
        <w:t xml:space="preserve"> +4 </w:t>
      </w:r>
      <w:proofErr w:type="spellStart"/>
      <w:r>
        <w:t>nebo</w:t>
      </w:r>
      <w:proofErr w:type="spellEnd"/>
      <w:r>
        <w:rPr>
          <w:spacing w:val="-2"/>
        </w:rPr>
        <w:t xml:space="preserve"> </w:t>
      </w:r>
      <w:r>
        <w:t>1+1+1+1+1).</w:t>
      </w:r>
    </w:p>
    <w:p w14:paraId="06215E92" w14:textId="77777777" w:rsidR="008730C0" w:rsidRDefault="00000000">
      <w:pPr>
        <w:pStyle w:val="Odstavecseseznamem"/>
        <w:numPr>
          <w:ilvl w:val="1"/>
          <w:numId w:val="7"/>
        </w:numPr>
        <w:tabs>
          <w:tab w:val="left" w:pos="673"/>
        </w:tabs>
        <w:spacing w:before="121"/>
        <w:ind w:left="672" w:hanging="569"/>
        <w:jc w:val="both"/>
      </w:pPr>
      <w:proofErr w:type="spellStart"/>
      <w:r>
        <w:t>Termín</w:t>
      </w:r>
      <w:proofErr w:type="spellEnd"/>
      <w:r>
        <w:rPr>
          <w:spacing w:val="4"/>
        </w:rPr>
        <w:t xml:space="preserve"> </w:t>
      </w:r>
      <w:proofErr w:type="spellStart"/>
      <w:r>
        <w:t>splatnosti</w:t>
      </w:r>
      <w:proofErr w:type="spellEnd"/>
      <w:r>
        <w:rPr>
          <w:spacing w:val="6"/>
        </w:rPr>
        <w:t xml:space="preserve"> </w:t>
      </w:r>
      <w:proofErr w:type="spellStart"/>
      <w:r>
        <w:t>daňového</w:t>
      </w:r>
      <w:proofErr w:type="spellEnd"/>
      <w:r>
        <w:rPr>
          <w:spacing w:val="7"/>
        </w:rPr>
        <w:t xml:space="preserve"> </w:t>
      </w:r>
      <w:proofErr w:type="spellStart"/>
      <w:r>
        <w:t>dokladu</w:t>
      </w:r>
      <w:proofErr w:type="spellEnd"/>
      <w:r>
        <w:rPr>
          <w:spacing w:val="5"/>
        </w:rPr>
        <w:t xml:space="preserve"> </w:t>
      </w:r>
      <w:r>
        <w:t>(</w:t>
      </w:r>
      <w:proofErr w:type="spellStart"/>
      <w:r>
        <w:t>faktury</w:t>
      </w:r>
      <w:proofErr w:type="spellEnd"/>
      <w:r>
        <w:t>)</w:t>
      </w:r>
      <w:r>
        <w:rPr>
          <w:spacing w:val="6"/>
        </w:rPr>
        <w:t xml:space="preserve"> </w:t>
      </w:r>
      <w:r>
        <w:t>je</w:t>
      </w:r>
      <w:r>
        <w:rPr>
          <w:spacing w:val="6"/>
        </w:rPr>
        <w:t xml:space="preserve"> </w:t>
      </w:r>
      <w:proofErr w:type="gramStart"/>
      <w:r>
        <w:t>30</w:t>
      </w:r>
      <w:proofErr w:type="gramEnd"/>
      <w:r>
        <w:rPr>
          <w:spacing w:val="5"/>
        </w:rPr>
        <w:t xml:space="preserve"> </w:t>
      </w:r>
      <w:proofErr w:type="spellStart"/>
      <w:r>
        <w:t>dnů</w:t>
      </w:r>
      <w:proofErr w:type="spellEnd"/>
      <w:r>
        <w:rPr>
          <w:spacing w:val="6"/>
        </w:rPr>
        <w:t xml:space="preserve"> </w:t>
      </w:r>
      <w:r>
        <w:t>ode</w:t>
      </w:r>
      <w:r>
        <w:rPr>
          <w:spacing w:val="6"/>
        </w:rPr>
        <w:t xml:space="preserve"> </w:t>
      </w:r>
      <w:proofErr w:type="spellStart"/>
      <w:r>
        <w:t>dne</w:t>
      </w:r>
      <w:proofErr w:type="spellEnd"/>
      <w:r>
        <w:rPr>
          <w:spacing w:val="4"/>
        </w:rPr>
        <w:t xml:space="preserve"> </w:t>
      </w:r>
      <w:proofErr w:type="spellStart"/>
      <w:r>
        <w:t>jeho</w:t>
      </w:r>
      <w:proofErr w:type="spellEnd"/>
      <w:r>
        <w:rPr>
          <w:spacing w:val="7"/>
        </w:rPr>
        <w:t xml:space="preserve"> </w:t>
      </w:r>
      <w:proofErr w:type="spellStart"/>
      <w:r>
        <w:t>doručení</w:t>
      </w:r>
      <w:proofErr w:type="spellEnd"/>
      <w:r>
        <w:rPr>
          <w:spacing w:val="7"/>
        </w:rPr>
        <w:t xml:space="preserve"> </w:t>
      </w:r>
      <w:proofErr w:type="spellStart"/>
      <w:r>
        <w:t>objednateli</w:t>
      </w:r>
      <w:proofErr w:type="spellEnd"/>
      <w:r>
        <w:t>.</w:t>
      </w:r>
      <w:r>
        <w:rPr>
          <w:spacing w:val="5"/>
        </w:rPr>
        <w:t xml:space="preserve"> </w:t>
      </w:r>
      <w:proofErr w:type="spellStart"/>
      <w:r>
        <w:t>Daňový</w:t>
      </w:r>
      <w:proofErr w:type="spellEnd"/>
    </w:p>
    <w:p w14:paraId="4935B93E" w14:textId="77777777" w:rsidR="008730C0" w:rsidRDefault="008730C0">
      <w:pPr>
        <w:jc w:val="both"/>
        <w:sectPr w:rsidR="008730C0">
          <w:pgSz w:w="11910" w:h="16840"/>
          <w:pgMar w:top="1980" w:right="600" w:bottom="1140" w:left="900" w:header="1050" w:footer="941" w:gutter="0"/>
          <w:cols w:space="708"/>
        </w:sectPr>
      </w:pPr>
    </w:p>
    <w:p w14:paraId="2D104DD3" w14:textId="77777777" w:rsidR="008730C0" w:rsidRDefault="008730C0">
      <w:pPr>
        <w:pStyle w:val="Zkladntext"/>
        <w:spacing w:before="6"/>
        <w:rPr>
          <w:sz w:val="25"/>
        </w:rPr>
      </w:pPr>
    </w:p>
    <w:p w14:paraId="65866A5F" w14:textId="77777777" w:rsidR="008730C0" w:rsidRDefault="00000000">
      <w:pPr>
        <w:pStyle w:val="Zkladntext"/>
        <w:spacing w:before="99" w:line="276" w:lineRule="auto"/>
        <w:ind w:left="674" w:right="510"/>
      </w:pPr>
      <w:proofErr w:type="spellStart"/>
      <w:r>
        <w:t>doklad</w:t>
      </w:r>
      <w:proofErr w:type="spellEnd"/>
      <w:r>
        <w:t xml:space="preserve"> (faktura)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obsahovat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náležitost</w:t>
      </w:r>
      <w:proofErr w:type="spellEnd"/>
      <w:r>
        <w:t xml:space="preserve"> </w:t>
      </w:r>
      <w:proofErr w:type="spellStart"/>
      <w:r>
        <w:t>řádného</w:t>
      </w:r>
      <w:proofErr w:type="spellEnd"/>
      <w:r>
        <w:t xml:space="preserve"> </w:t>
      </w:r>
      <w:proofErr w:type="spellStart"/>
      <w:r>
        <w:t>účetního</w:t>
      </w:r>
      <w:proofErr w:type="spellEnd"/>
      <w:r>
        <w:t xml:space="preserve"> a </w:t>
      </w:r>
      <w:proofErr w:type="spellStart"/>
      <w:r>
        <w:t>daňového</w:t>
      </w:r>
      <w:proofErr w:type="spellEnd"/>
      <w:r>
        <w:t xml:space="preserve"> </w:t>
      </w:r>
      <w:proofErr w:type="spellStart"/>
      <w:r>
        <w:t>dokladu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a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>.</w:t>
      </w:r>
    </w:p>
    <w:p w14:paraId="70ABACBB" w14:textId="77777777" w:rsidR="008730C0" w:rsidRDefault="00000000">
      <w:pPr>
        <w:pStyle w:val="Odstavecseseznamem"/>
        <w:numPr>
          <w:ilvl w:val="1"/>
          <w:numId w:val="7"/>
        </w:numPr>
        <w:tabs>
          <w:tab w:val="left" w:pos="674"/>
          <w:tab w:val="left" w:pos="675"/>
        </w:tabs>
        <w:spacing w:before="121"/>
        <w:ind w:left="674" w:hanging="569"/>
      </w:pPr>
      <w:r>
        <w:t xml:space="preserve">Na </w:t>
      </w:r>
      <w:proofErr w:type="spellStart"/>
      <w:r>
        <w:t>faktuře</w:t>
      </w:r>
      <w:proofErr w:type="spellEnd"/>
      <w:r>
        <w:t xml:space="preserve"> </w:t>
      </w:r>
      <w:proofErr w:type="spellStart"/>
      <w:r>
        <w:t>bude</w:t>
      </w:r>
      <w:proofErr w:type="spellEnd"/>
      <w:r>
        <w:rPr>
          <w:spacing w:val="-9"/>
        </w:rPr>
        <w:t xml:space="preserve"> </w:t>
      </w:r>
      <w:proofErr w:type="spellStart"/>
      <w:r>
        <w:t>uvedeno</w:t>
      </w:r>
      <w:proofErr w:type="spellEnd"/>
      <w:r>
        <w:t>:</w:t>
      </w:r>
    </w:p>
    <w:p w14:paraId="050E6332" w14:textId="77777777" w:rsidR="008730C0" w:rsidRDefault="00000000">
      <w:pPr>
        <w:pStyle w:val="Odstavecseseznamem"/>
        <w:numPr>
          <w:ilvl w:val="2"/>
          <w:numId w:val="7"/>
        </w:numPr>
        <w:tabs>
          <w:tab w:val="left" w:pos="981"/>
        </w:tabs>
        <w:spacing w:before="120"/>
        <w:ind w:left="980" w:hanging="307"/>
      </w:pPr>
      <w:proofErr w:type="spellStart"/>
      <w:r>
        <w:t>číslo</w:t>
      </w:r>
      <w:proofErr w:type="spellEnd"/>
      <w:r>
        <w:t xml:space="preserve"> a datum </w:t>
      </w:r>
      <w:proofErr w:type="spellStart"/>
      <w:r>
        <w:t>vystavení</w:t>
      </w:r>
      <w:proofErr w:type="spellEnd"/>
      <w:r>
        <w:rPr>
          <w:spacing w:val="-7"/>
        </w:rPr>
        <w:t xml:space="preserve"> </w:t>
      </w:r>
      <w:proofErr w:type="spellStart"/>
      <w:r>
        <w:t>faktury</w:t>
      </w:r>
      <w:proofErr w:type="spellEnd"/>
      <w:r>
        <w:t>,</w:t>
      </w:r>
    </w:p>
    <w:p w14:paraId="14001FF3" w14:textId="77777777" w:rsidR="008730C0" w:rsidRDefault="00000000">
      <w:pPr>
        <w:pStyle w:val="Odstavecseseznamem"/>
        <w:numPr>
          <w:ilvl w:val="2"/>
          <w:numId w:val="7"/>
        </w:numPr>
        <w:tabs>
          <w:tab w:val="left" w:pos="981"/>
        </w:tabs>
        <w:spacing w:before="60"/>
        <w:ind w:right="1133" w:hanging="1"/>
      </w:pPr>
      <w:proofErr w:type="spellStart"/>
      <w:r>
        <w:t>číslo</w:t>
      </w:r>
      <w:proofErr w:type="spellEnd"/>
      <w:r>
        <w:rPr>
          <w:spacing w:val="-9"/>
        </w:rPr>
        <w:t xml:space="preserve"> </w:t>
      </w:r>
      <w:proofErr w:type="spellStart"/>
      <w:r>
        <w:t>smlouvy</w:t>
      </w:r>
      <w:proofErr w:type="spellEnd"/>
      <w:r>
        <w:rPr>
          <w:spacing w:val="-7"/>
        </w:rPr>
        <w:t xml:space="preserve"> </w:t>
      </w:r>
      <w:proofErr w:type="spellStart"/>
      <w:r>
        <w:t>objednatele</w:t>
      </w:r>
      <w:proofErr w:type="spellEnd"/>
      <w:r>
        <w:rPr>
          <w:spacing w:val="-7"/>
        </w:rPr>
        <w:t xml:space="preserve"> </w:t>
      </w:r>
      <w:r>
        <w:t>(</w:t>
      </w:r>
      <w:proofErr w:type="spellStart"/>
      <w:r>
        <w:t>uvedené</w:t>
      </w:r>
      <w:proofErr w:type="spellEnd"/>
      <w:r>
        <w:rPr>
          <w:spacing w:val="-7"/>
        </w:rPr>
        <w:t xml:space="preserve"> </w:t>
      </w:r>
      <w:r>
        <w:t>v</w:t>
      </w:r>
      <w:r>
        <w:rPr>
          <w:spacing w:val="-8"/>
        </w:rPr>
        <w:t xml:space="preserve"> </w:t>
      </w:r>
      <w:proofErr w:type="spellStart"/>
      <w:r>
        <w:t>záznamu</w:t>
      </w:r>
      <w:proofErr w:type="spellEnd"/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proofErr w:type="spellStart"/>
      <w:r>
        <w:t>uveřejnění</w:t>
      </w:r>
      <w:proofErr w:type="spellEnd"/>
      <w:r>
        <w:rPr>
          <w:spacing w:val="-7"/>
        </w:rPr>
        <w:t xml:space="preserve"> </w:t>
      </w:r>
      <w:proofErr w:type="spellStart"/>
      <w:r>
        <w:t>této</w:t>
      </w:r>
      <w:proofErr w:type="spellEnd"/>
      <w:r>
        <w:rPr>
          <w:spacing w:val="-9"/>
        </w:rPr>
        <w:t xml:space="preserve"> </w:t>
      </w:r>
      <w:proofErr w:type="spellStart"/>
      <w:r>
        <w:t>smlouvy</w:t>
      </w:r>
      <w:proofErr w:type="spellEnd"/>
      <w:r>
        <w:rPr>
          <w:spacing w:val="-8"/>
        </w:rPr>
        <w:t xml:space="preserve"> </w:t>
      </w:r>
      <w:r>
        <w:t>v</w:t>
      </w:r>
      <w:r>
        <w:rPr>
          <w:spacing w:val="-8"/>
        </w:rPr>
        <w:t xml:space="preserve"> </w:t>
      </w:r>
      <w:proofErr w:type="spellStart"/>
      <w:r>
        <w:t>registru</w:t>
      </w:r>
      <w:proofErr w:type="spellEnd"/>
      <w:r>
        <w:rPr>
          <w:spacing w:val="-7"/>
        </w:rPr>
        <w:t xml:space="preserve"> </w:t>
      </w:r>
      <w:proofErr w:type="spellStart"/>
      <w:r>
        <w:t>smluv</w:t>
      </w:r>
      <w:proofErr w:type="spellEnd"/>
      <w:r>
        <w:rPr>
          <w:spacing w:val="-8"/>
        </w:rPr>
        <w:t xml:space="preserve"> </w:t>
      </w:r>
      <w:proofErr w:type="spellStart"/>
      <w:r>
        <w:t>dle</w:t>
      </w:r>
      <w:proofErr w:type="spellEnd"/>
      <w:r>
        <w:rPr>
          <w:spacing w:val="-8"/>
        </w:rPr>
        <w:t xml:space="preserve"> </w:t>
      </w:r>
      <w:proofErr w:type="spellStart"/>
      <w:r>
        <w:t>zák</w:t>
      </w:r>
      <w:proofErr w:type="spellEnd"/>
      <w:r>
        <w:t>. č. 340/2015</w:t>
      </w:r>
      <w:r>
        <w:rPr>
          <w:spacing w:val="-1"/>
        </w:rPr>
        <w:t xml:space="preserve"> </w:t>
      </w:r>
      <w:r>
        <w:t>Sb.),</w:t>
      </w:r>
    </w:p>
    <w:p w14:paraId="63D67C40" w14:textId="77777777" w:rsidR="008730C0" w:rsidRDefault="00000000">
      <w:pPr>
        <w:pStyle w:val="Odstavecseseznamem"/>
        <w:numPr>
          <w:ilvl w:val="2"/>
          <w:numId w:val="7"/>
        </w:numPr>
        <w:tabs>
          <w:tab w:val="left" w:pos="981"/>
        </w:tabs>
        <w:spacing w:before="60"/>
        <w:ind w:left="980" w:hanging="307"/>
      </w:pPr>
      <w:proofErr w:type="spellStart"/>
      <w:r>
        <w:t>identifikaci</w:t>
      </w:r>
      <w:proofErr w:type="spellEnd"/>
      <w:r>
        <w:t xml:space="preserve"> a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fakturu</w:t>
      </w:r>
      <w:proofErr w:type="spellEnd"/>
      <w:r>
        <w:rPr>
          <w:spacing w:val="-3"/>
        </w:rPr>
        <w:t xml:space="preserve"> </w:t>
      </w:r>
      <w:proofErr w:type="spellStart"/>
      <w:r>
        <w:t>vyhotovila</w:t>
      </w:r>
      <w:proofErr w:type="spellEnd"/>
      <w:r>
        <w:t>,</w:t>
      </w:r>
    </w:p>
    <w:p w14:paraId="36698E53" w14:textId="77777777" w:rsidR="008730C0" w:rsidRPr="006154D2" w:rsidRDefault="00000000">
      <w:pPr>
        <w:pStyle w:val="Zkladntext"/>
        <w:spacing w:before="60"/>
        <w:ind w:left="674"/>
        <w:rPr>
          <w:lang w:val="de-CH"/>
        </w:rPr>
      </w:pPr>
      <w:r w:rsidRPr="006154D2">
        <w:rPr>
          <w:lang w:val="de-CH"/>
        </w:rPr>
        <w:t xml:space="preserve">d) </w:t>
      </w:r>
      <w:proofErr w:type="spellStart"/>
      <w:r w:rsidRPr="006154D2">
        <w:rPr>
          <w:lang w:val="de-CH"/>
        </w:rPr>
        <w:t>zakoupeno</w:t>
      </w:r>
      <w:proofErr w:type="spellEnd"/>
      <w:r w:rsidRPr="006154D2">
        <w:rPr>
          <w:lang w:val="de-CH"/>
        </w:rPr>
        <w:t xml:space="preserve"> z </w:t>
      </w:r>
      <w:proofErr w:type="spellStart"/>
      <w:r w:rsidRPr="006154D2">
        <w:rPr>
          <w:lang w:val="de-CH"/>
        </w:rPr>
        <w:t>projektu</w:t>
      </w:r>
      <w:proofErr w:type="spellEnd"/>
      <w:r w:rsidRPr="006154D2">
        <w:rPr>
          <w:lang w:val="de-CH"/>
        </w:rPr>
        <w:t xml:space="preserve"> reg. č.: CZ.31.6.0/0.0/0.0/24_156/0011494,</w:t>
      </w:r>
    </w:p>
    <w:p w14:paraId="0A85CF49" w14:textId="77777777" w:rsidR="008730C0" w:rsidRPr="006154D2" w:rsidRDefault="00000000">
      <w:pPr>
        <w:pStyle w:val="Odstavecseseznamem"/>
        <w:numPr>
          <w:ilvl w:val="0"/>
          <w:numId w:val="6"/>
        </w:numPr>
        <w:tabs>
          <w:tab w:val="left" w:pos="981"/>
        </w:tabs>
        <w:spacing w:before="60"/>
        <w:ind w:right="1133" w:firstLine="0"/>
        <w:rPr>
          <w:lang w:val="de-CH"/>
        </w:rPr>
      </w:pPr>
      <w:proofErr w:type="spellStart"/>
      <w:r w:rsidRPr="006154D2">
        <w:rPr>
          <w:lang w:val="de-CH"/>
        </w:rPr>
        <w:t>označení</w:t>
      </w:r>
      <w:proofErr w:type="spellEnd"/>
      <w:r w:rsidRPr="006154D2">
        <w:rPr>
          <w:spacing w:val="-5"/>
          <w:lang w:val="de-CH"/>
        </w:rPr>
        <w:t xml:space="preserve"> </w:t>
      </w:r>
      <w:proofErr w:type="spellStart"/>
      <w:r w:rsidRPr="006154D2">
        <w:rPr>
          <w:lang w:val="de-CH"/>
        </w:rPr>
        <w:t>banky</w:t>
      </w:r>
      <w:proofErr w:type="spellEnd"/>
      <w:r w:rsidRPr="006154D2">
        <w:rPr>
          <w:spacing w:val="-6"/>
          <w:lang w:val="de-CH"/>
        </w:rPr>
        <w:t xml:space="preserve"> </w:t>
      </w:r>
      <w:r w:rsidRPr="006154D2">
        <w:rPr>
          <w:lang w:val="de-CH"/>
        </w:rPr>
        <w:t>a</w:t>
      </w:r>
      <w:r w:rsidRPr="006154D2">
        <w:rPr>
          <w:spacing w:val="-5"/>
          <w:lang w:val="de-CH"/>
        </w:rPr>
        <w:t xml:space="preserve"> </w:t>
      </w:r>
      <w:proofErr w:type="spellStart"/>
      <w:r w:rsidRPr="006154D2">
        <w:rPr>
          <w:lang w:val="de-CH"/>
        </w:rPr>
        <w:t>číslo</w:t>
      </w:r>
      <w:proofErr w:type="spellEnd"/>
      <w:r w:rsidRPr="006154D2">
        <w:rPr>
          <w:spacing w:val="-6"/>
          <w:lang w:val="de-CH"/>
        </w:rPr>
        <w:t xml:space="preserve"> </w:t>
      </w:r>
      <w:proofErr w:type="spellStart"/>
      <w:r w:rsidRPr="006154D2">
        <w:rPr>
          <w:lang w:val="de-CH"/>
        </w:rPr>
        <w:t>tuzemského</w:t>
      </w:r>
      <w:proofErr w:type="spellEnd"/>
      <w:r w:rsidRPr="006154D2">
        <w:rPr>
          <w:spacing w:val="-6"/>
          <w:lang w:val="de-CH"/>
        </w:rPr>
        <w:t xml:space="preserve"> </w:t>
      </w:r>
      <w:proofErr w:type="spellStart"/>
      <w:r w:rsidRPr="006154D2">
        <w:rPr>
          <w:lang w:val="de-CH"/>
        </w:rPr>
        <w:t>účtu</w:t>
      </w:r>
      <w:proofErr w:type="spellEnd"/>
      <w:r w:rsidRPr="006154D2">
        <w:rPr>
          <w:spacing w:val="-4"/>
          <w:lang w:val="de-CH"/>
        </w:rPr>
        <w:t xml:space="preserve"> </w:t>
      </w:r>
      <w:proofErr w:type="spellStart"/>
      <w:r w:rsidRPr="006154D2">
        <w:rPr>
          <w:lang w:val="de-CH"/>
        </w:rPr>
        <w:t>zveřejněného</w:t>
      </w:r>
      <w:proofErr w:type="spellEnd"/>
      <w:r w:rsidRPr="006154D2">
        <w:rPr>
          <w:spacing w:val="-5"/>
          <w:lang w:val="de-CH"/>
        </w:rPr>
        <w:t xml:space="preserve"> </w:t>
      </w:r>
      <w:r w:rsidRPr="006154D2">
        <w:rPr>
          <w:lang w:val="de-CH"/>
        </w:rPr>
        <w:t>v</w:t>
      </w:r>
      <w:r w:rsidRPr="006154D2">
        <w:rPr>
          <w:spacing w:val="-7"/>
          <w:lang w:val="de-CH"/>
        </w:rPr>
        <w:t xml:space="preserve"> </w:t>
      </w:r>
      <w:r w:rsidRPr="006154D2">
        <w:rPr>
          <w:lang w:val="de-CH"/>
        </w:rPr>
        <w:t>„</w:t>
      </w:r>
      <w:proofErr w:type="spellStart"/>
      <w:r w:rsidRPr="006154D2">
        <w:rPr>
          <w:lang w:val="de-CH"/>
        </w:rPr>
        <w:t>Registru</w:t>
      </w:r>
      <w:proofErr w:type="spellEnd"/>
      <w:r w:rsidRPr="006154D2">
        <w:rPr>
          <w:spacing w:val="-5"/>
          <w:lang w:val="de-CH"/>
        </w:rPr>
        <w:t xml:space="preserve"> </w:t>
      </w:r>
      <w:proofErr w:type="spellStart"/>
      <w:r w:rsidRPr="006154D2">
        <w:rPr>
          <w:lang w:val="de-CH"/>
        </w:rPr>
        <w:t>plátců</w:t>
      </w:r>
      <w:proofErr w:type="spellEnd"/>
      <w:r w:rsidRPr="006154D2">
        <w:rPr>
          <w:spacing w:val="-4"/>
          <w:lang w:val="de-CH"/>
        </w:rPr>
        <w:t xml:space="preserve"> </w:t>
      </w:r>
      <w:r w:rsidRPr="006154D2">
        <w:rPr>
          <w:lang w:val="de-CH"/>
        </w:rPr>
        <w:t>DPH</w:t>
      </w:r>
      <w:r w:rsidRPr="006154D2">
        <w:rPr>
          <w:spacing w:val="-5"/>
          <w:lang w:val="de-CH"/>
        </w:rPr>
        <w:t xml:space="preserve"> </w:t>
      </w:r>
      <w:r w:rsidRPr="006154D2">
        <w:rPr>
          <w:lang w:val="de-CH"/>
        </w:rPr>
        <w:t>a</w:t>
      </w:r>
      <w:r w:rsidRPr="006154D2">
        <w:rPr>
          <w:spacing w:val="-7"/>
          <w:lang w:val="de-CH"/>
        </w:rPr>
        <w:t xml:space="preserve"> </w:t>
      </w:r>
      <w:proofErr w:type="spellStart"/>
      <w:r w:rsidRPr="006154D2">
        <w:rPr>
          <w:lang w:val="de-CH"/>
        </w:rPr>
        <w:t>identifikovaných</w:t>
      </w:r>
      <w:proofErr w:type="spellEnd"/>
      <w:r w:rsidRPr="006154D2">
        <w:rPr>
          <w:lang w:val="de-CH"/>
        </w:rPr>
        <w:t xml:space="preserve"> </w:t>
      </w:r>
      <w:proofErr w:type="spellStart"/>
      <w:r w:rsidRPr="006154D2">
        <w:rPr>
          <w:lang w:val="de-CH"/>
        </w:rPr>
        <w:t>osob</w:t>
      </w:r>
      <w:proofErr w:type="spellEnd"/>
      <w:r w:rsidRPr="006154D2">
        <w:rPr>
          <w:lang w:val="de-CH"/>
        </w:rPr>
        <w:t>“ (</w:t>
      </w:r>
      <w:proofErr w:type="spellStart"/>
      <w:r w:rsidRPr="006154D2">
        <w:rPr>
          <w:lang w:val="de-CH"/>
        </w:rPr>
        <w:t>dle</w:t>
      </w:r>
      <w:proofErr w:type="spellEnd"/>
      <w:r w:rsidRPr="006154D2">
        <w:rPr>
          <w:lang w:val="de-CH"/>
        </w:rPr>
        <w:t xml:space="preserve"> § 96</w:t>
      </w:r>
      <w:r w:rsidRPr="006154D2">
        <w:rPr>
          <w:spacing w:val="-3"/>
          <w:lang w:val="de-CH"/>
        </w:rPr>
        <w:t xml:space="preserve"> </w:t>
      </w:r>
      <w:r w:rsidRPr="006154D2">
        <w:rPr>
          <w:lang w:val="de-CH"/>
        </w:rPr>
        <w:t>ZDPH),</w:t>
      </w:r>
    </w:p>
    <w:p w14:paraId="4A6DE1C9" w14:textId="77777777" w:rsidR="008730C0" w:rsidRPr="006154D2" w:rsidRDefault="00000000">
      <w:pPr>
        <w:pStyle w:val="Odstavecseseznamem"/>
        <w:numPr>
          <w:ilvl w:val="0"/>
          <w:numId w:val="6"/>
        </w:numPr>
        <w:tabs>
          <w:tab w:val="left" w:pos="980"/>
        </w:tabs>
        <w:spacing w:before="60"/>
        <w:ind w:left="979"/>
        <w:rPr>
          <w:lang w:val="de-CH"/>
        </w:rPr>
      </w:pPr>
      <w:proofErr w:type="spellStart"/>
      <w:r w:rsidRPr="006154D2">
        <w:rPr>
          <w:lang w:val="de-CH"/>
        </w:rPr>
        <w:t>lhůtu</w:t>
      </w:r>
      <w:proofErr w:type="spellEnd"/>
      <w:r w:rsidRPr="006154D2">
        <w:rPr>
          <w:lang w:val="de-CH"/>
        </w:rPr>
        <w:t xml:space="preserve"> </w:t>
      </w:r>
      <w:proofErr w:type="spellStart"/>
      <w:r w:rsidRPr="006154D2">
        <w:rPr>
          <w:lang w:val="de-CH"/>
        </w:rPr>
        <w:t>splatnosti</w:t>
      </w:r>
      <w:proofErr w:type="spellEnd"/>
      <w:r w:rsidRPr="006154D2">
        <w:rPr>
          <w:lang w:val="de-CH"/>
        </w:rPr>
        <w:t xml:space="preserve"> </w:t>
      </w:r>
      <w:proofErr w:type="spellStart"/>
      <w:r w:rsidRPr="006154D2">
        <w:rPr>
          <w:lang w:val="de-CH"/>
        </w:rPr>
        <w:t>faktury</w:t>
      </w:r>
      <w:proofErr w:type="spellEnd"/>
      <w:r w:rsidRPr="006154D2">
        <w:rPr>
          <w:lang w:val="de-CH"/>
        </w:rPr>
        <w:t xml:space="preserve"> </w:t>
      </w:r>
      <w:proofErr w:type="spellStart"/>
      <w:r w:rsidRPr="006154D2">
        <w:rPr>
          <w:lang w:val="de-CH"/>
        </w:rPr>
        <w:t>třicet</w:t>
      </w:r>
      <w:proofErr w:type="spellEnd"/>
      <w:r w:rsidRPr="006154D2">
        <w:rPr>
          <w:lang w:val="de-CH"/>
        </w:rPr>
        <w:t xml:space="preserve"> (30)</w:t>
      </w:r>
      <w:r w:rsidRPr="006154D2">
        <w:rPr>
          <w:spacing w:val="-4"/>
          <w:lang w:val="de-CH"/>
        </w:rPr>
        <w:t xml:space="preserve"> </w:t>
      </w:r>
      <w:proofErr w:type="spellStart"/>
      <w:r w:rsidRPr="006154D2">
        <w:rPr>
          <w:lang w:val="de-CH"/>
        </w:rPr>
        <w:t>dní</w:t>
      </w:r>
      <w:proofErr w:type="spellEnd"/>
      <w:r w:rsidRPr="006154D2">
        <w:rPr>
          <w:lang w:val="de-CH"/>
        </w:rPr>
        <w:t>,</w:t>
      </w:r>
    </w:p>
    <w:p w14:paraId="747BB3AF" w14:textId="77777777" w:rsidR="008730C0" w:rsidRDefault="00000000">
      <w:pPr>
        <w:pStyle w:val="Odstavecseseznamem"/>
        <w:numPr>
          <w:ilvl w:val="0"/>
          <w:numId w:val="6"/>
        </w:numPr>
        <w:tabs>
          <w:tab w:val="left" w:pos="980"/>
        </w:tabs>
        <w:spacing w:before="60"/>
        <w:ind w:left="979"/>
      </w:pPr>
      <w:r>
        <w:t xml:space="preserve">IČO a DIČ </w:t>
      </w:r>
      <w:proofErr w:type="spellStart"/>
      <w:r>
        <w:t>objednatele</w:t>
      </w:r>
      <w:proofErr w:type="spellEnd"/>
      <w:r>
        <w:t xml:space="preserve"> a </w:t>
      </w:r>
      <w:proofErr w:type="spellStart"/>
      <w:r>
        <w:t>dodavatele</w:t>
      </w:r>
      <w:proofErr w:type="spellEnd"/>
      <w:r>
        <w:t xml:space="preserve">,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přesné</w:t>
      </w:r>
      <w:proofErr w:type="spellEnd"/>
      <w:r>
        <w:t xml:space="preserve"> </w:t>
      </w:r>
      <w:proofErr w:type="spellStart"/>
      <w:r>
        <w:t>názvy</w:t>
      </w:r>
      <w:proofErr w:type="spellEnd"/>
      <w:r>
        <w:t xml:space="preserve"> a</w:t>
      </w:r>
      <w:r>
        <w:rPr>
          <w:spacing w:val="-23"/>
        </w:rPr>
        <w:t xml:space="preserve"> </w:t>
      </w:r>
      <w:proofErr w:type="spellStart"/>
      <w:r>
        <w:t>sídlo</w:t>
      </w:r>
      <w:proofErr w:type="spellEnd"/>
      <w:r>
        <w:t>.</w:t>
      </w:r>
    </w:p>
    <w:p w14:paraId="48A92E58" w14:textId="77777777" w:rsidR="008730C0" w:rsidRDefault="00000000">
      <w:pPr>
        <w:pStyle w:val="Odstavecseseznamem"/>
        <w:numPr>
          <w:ilvl w:val="1"/>
          <w:numId w:val="7"/>
        </w:numPr>
        <w:tabs>
          <w:tab w:val="left" w:pos="674"/>
        </w:tabs>
        <w:spacing w:before="120" w:line="276" w:lineRule="auto"/>
        <w:ind w:right="1141"/>
        <w:jc w:val="both"/>
      </w:pPr>
      <w:proofErr w:type="spellStart"/>
      <w:r>
        <w:t>Objednatel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dodavateli</w:t>
      </w:r>
      <w:proofErr w:type="spellEnd"/>
      <w:r>
        <w:t xml:space="preserve"> do data </w:t>
      </w:r>
      <w:proofErr w:type="spellStart"/>
      <w:r>
        <w:t>splatnosti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faktura </w:t>
      </w:r>
      <w:proofErr w:type="spellStart"/>
      <w:r>
        <w:t>neodpovídá</w:t>
      </w:r>
      <w:proofErr w:type="spellEnd"/>
      <w:r>
        <w:t xml:space="preserve"> </w:t>
      </w:r>
      <w:proofErr w:type="spellStart"/>
      <w:r>
        <w:t>podmínkám</w:t>
      </w:r>
      <w:proofErr w:type="spellEnd"/>
      <w:r>
        <w:t xml:space="preserve"> </w:t>
      </w:r>
      <w:proofErr w:type="spellStart"/>
      <w:r>
        <w:t>stanoveným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. V </w:t>
      </w:r>
      <w:proofErr w:type="spellStart"/>
      <w:r>
        <w:t>takovém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běží</w:t>
      </w:r>
      <w:proofErr w:type="spellEnd"/>
      <w:r>
        <w:t xml:space="preserve"> </w:t>
      </w:r>
      <w:proofErr w:type="spellStart"/>
      <w:r>
        <w:t>nová</w:t>
      </w:r>
      <w:proofErr w:type="spellEnd"/>
      <w:r>
        <w:t xml:space="preserve"> </w:t>
      </w:r>
      <w:proofErr w:type="spellStart"/>
      <w:r>
        <w:t>doba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od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nové</w:t>
      </w:r>
      <w:proofErr w:type="spellEnd"/>
      <w:r>
        <w:t xml:space="preserve"> (</w:t>
      </w:r>
      <w:proofErr w:type="spellStart"/>
      <w:r>
        <w:t>opravené</w:t>
      </w:r>
      <w:proofErr w:type="spellEnd"/>
      <w:r>
        <w:t xml:space="preserve">) </w:t>
      </w:r>
      <w:proofErr w:type="spellStart"/>
      <w:r>
        <w:t>faktury</w:t>
      </w:r>
      <w:proofErr w:type="spellEnd"/>
      <w:r>
        <w:rPr>
          <w:spacing w:val="-4"/>
        </w:rPr>
        <w:t xml:space="preserve"> </w:t>
      </w:r>
      <w:proofErr w:type="spellStart"/>
      <w:r>
        <w:t>objednateli</w:t>
      </w:r>
      <w:proofErr w:type="spellEnd"/>
      <w:r>
        <w:t>.</w:t>
      </w:r>
    </w:p>
    <w:p w14:paraId="1D63C3DB" w14:textId="77777777" w:rsidR="008730C0" w:rsidRDefault="00000000">
      <w:pPr>
        <w:pStyle w:val="Nadpis2"/>
        <w:numPr>
          <w:ilvl w:val="0"/>
          <w:numId w:val="7"/>
        </w:numPr>
        <w:tabs>
          <w:tab w:val="left" w:pos="674"/>
        </w:tabs>
        <w:spacing w:before="120"/>
        <w:ind w:hanging="569"/>
        <w:jc w:val="both"/>
      </w:pPr>
      <w:proofErr w:type="spellStart"/>
      <w:r>
        <w:t>Záruka</w:t>
      </w:r>
      <w:proofErr w:type="spellEnd"/>
      <w:r>
        <w:t xml:space="preserve">, </w:t>
      </w:r>
      <w:proofErr w:type="spellStart"/>
      <w:r>
        <w:t>vady</w:t>
      </w:r>
      <w:proofErr w:type="spellEnd"/>
      <w:r>
        <w:t xml:space="preserve"> a</w:t>
      </w:r>
      <w:r>
        <w:rPr>
          <w:spacing w:val="-3"/>
        </w:rPr>
        <w:t xml:space="preserve"> </w:t>
      </w:r>
      <w:proofErr w:type="spellStart"/>
      <w:r>
        <w:t>sankce</w:t>
      </w:r>
      <w:proofErr w:type="spellEnd"/>
    </w:p>
    <w:p w14:paraId="175D72E4" w14:textId="77777777" w:rsidR="008730C0" w:rsidRDefault="00000000">
      <w:pPr>
        <w:pStyle w:val="Odstavecseseznamem"/>
        <w:numPr>
          <w:ilvl w:val="1"/>
          <w:numId w:val="7"/>
        </w:numPr>
        <w:tabs>
          <w:tab w:val="left" w:pos="674"/>
        </w:tabs>
        <w:spacing w:before="120"/>
        <w:ind w:hanging="569"/>
        <w:jc w:val="both"/>
      </w:pPr>
      <w:proofErr w:type="spellStart"/>
      <w:r>
        <w:t>Dodavatel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záruku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dodaný</w:t>
      </w:r>
      <w:proofErr w:type="spellEnd"/>
      <w:r>
        <w:t xml:space="preserve"> hardware, a to v </w:t>
      </w:r>
      <w:proofErr w:type="spellStart"/>
      <w:r>
        <w:t>délce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nejméně</w:t>
      </w:r>
      <w:proofErr w:type="spellEnd"/>
      <w:r>
        <w:t xml:space="preserve"> </w:t>
      </w:r>
      <w:proofErr w:type="spellStart"/>
      <w:r>
        <w:t>pět</w:t>
      </w:r>
      <w:proofErr w:type="spellEnd"/>
      <w:r>
        <w:t xml:space="preserve"> (5)</w:t>
      </w:r>
      <w:r>
        <w:rPr>
          <w:spacing w:val="-21"/>
        </w:rPr>
        <w:t xml:space="preserve"> </w:t>
      </w:r>
      <w:r>
        <w:t>let.</w:t>
      </w:r>
    </w:p>
    <w:p w14:paraId="770D4F7E" w14:textId="77777777" w:rsidR="008730C0" w:rsidRDefault="00000000">
      <w:pPr>
        <w:pStyle w:val="Odstavecseseznamem"/>
        <w:numPr>
          <w:ilvl w:val="1"/>
          <w:numId w:val="7"/>
        </w:numPr>
        <w:tabs>
          <w:tab w:val="left" w:pos="673"/>
        </w:tabs>
        <w:spacing w:before="157"/>
        <w:ind w:left="672"/>
        <w:jc w:val="both"/>
      </w:pPr>
      <w:proofErr w:type="spellStart"/>
      <w:r>
        <w:t>Záruční</w:t>
      </w:r>
      <w:proofErr w:type="spellEnd"/>
      <w:r>
        <w:t xml:space="preserve"> </w:t>
      </w:r>
      <w:proofErr w:type="spellStart"/>
      <w:r>
        <w:t>doba</w:t>
      </w:r>
      <w:proofErr w:type="spellEnd"/>
      <w:r>
        <w:t xml:space="preserve"> </w:t>
      </w:r>
      <w:proofErr w:type="spellStart"/>
      <w:r>
        <w:t>počíná</w:t>
      </w:r>
      <w:proofErr w:type="spellEnd"/>
      <w:r>
        <w:t xml:space="preserve"> </w:t>
      </w:r>
      <w:proofErr w:type="spellStart"/>
      <w:r>
        <w:t>běžet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protokolárního</w:t>
      </w:r>
      <w:proofErr w:type="spellEnd"/>
      <w:r>
        <w:t xml:space="preserve"> </w:t>
      </w:r>
      <w:proofErr w:type="spellStart"/>
      <w:r>
        <w:t>předání</w:t>
      </w:r>
      <w:proofErr w:type="spellEnd"/>
      <w:r>
        <w:rPr>
          <w:spacing w:val="-4"/>
        </w:rPr>
        <w:t xml:space="preserve"> </w:t>
      </w:r>
      <w:proofErr w:type="spellStart"/>
      <w:r>
        <w:t>Systému</w:t>
      </w:r>
      <w:proofErr w:type="spellEnd"/>
      <w:r>
        <w:t>.</w:t>
      </w:r>
    </w:p>
    <w:p w14:paraId="54AF9D97" w14:textId="77777777" w:rsidR="008730C0" w:rsidRDefault="00000000">
      <w:pPr>
        <w:pStyle w:val="Odstavecseseznamem"/>
        <w:numPr>
          <w:ilvl w:val="1"/>
          <w:numId w:val="7"/>
        </w:numPr>
        <w:tabs>
          <w:tab w:val="left" w:pos="673"/>
        </w:tabs>
        <w:spacing w:before="157" w:line="276" w:lineRule="auto"/>
        <w:ind w:left="672" w:right="1144"/>
        <w:jc w:val="both"/>
      </w:pPr>
      <w:proofErr w:type="spellStart"/>
      <w:r>
        <w:t>Dodavatel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odstranit</w:t>
      </w:r>
      <w:proofErr w:type="spellEnd"/>
      <w:r>
        <w:t xml:space="preserve"> </w:t>
      </w:r>
      <w:proofErr w:type="spellStart"/>
      <w:r>
        <w:t>vadu</w:t>
      </w:r>
      <w:proofErr w:type="spellEnd"/>
      <w:r>
        <w:t xml:space="preserve"> </w:t>
      </w:r>
      <w:proofErr w:type="spellStart"/>
      <w:r>
        <w:t>hardwarové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vliv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funkčnost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v </w:t>
      </w:r>
      <w:proofErr w:type="spellStart"/>
      <w:r>
        <w:t>prostředí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, </w:t>
      </w:r>
      <w:proofErr w:type="spellStart"/>
      <w:r>
        <w:t>nejpozději</w:t>
      </w:r>
      <w:proofErr w:type="spellEnd"/>
      <w:r>
        <w:t xml:space="preserve"> </w:t>
      </w:r>
      <w:proofErr w:type="spellStart"/>
      <w:r>
        <w:t>následující</w:t>
      </w:r>
      <w:proofErr w:type="spellEnd"/>
      <w:r>
        <w:t xml:space="preserve"> </w:t>
      </w:r>
      <w:proofErr w:type="spellStart"/>
      <w:r>
        <w:t>pracovní</w:t>
      </w:r>
      <w:proofErr w:type="spellEnd"/>
      <w:r>
        <w:t xml:space="preserve"> den (NBD – Next Business Day) od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nahlášení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, a to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opravy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výměny</w:t>
      </w:r>
      <w:proofErr w:type="spellEnd"/>
      <w:r>
        <w:t xml:space="preserve"> </w:t>
      </w:r>
      <w:proofErr w:type="spellStart"/>
      <w:r>
        <w:t>vadné</w:t>
      </w:r>
      <w:proofErr w:type="spellEnd"/>
      <w:r>
        <w:t xml:space="preserve"> </w:t>
      </w:r>
      <w:proofErr w:type="spellStart"/>
      <w:r>
        <w:t>komponenty</w:t>
      </w:r>
      <w:proofErr w:type="spellEnd"/>
      <w:r>
        <w:t xml:space="preserve">, </w:t>
      </w:r>
      <w:proofErr w:type="spellStart"/>
      <w:r>
        <w:t>nebude</w:t>
      </w:r>
      <w:proofErr w:type="spellEnd"/>
      <w:r>
        <w:t xml:space="preserve">-li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dohodnuto</w:t>
      </w:r>
      <w:proofErr w:type="spellEnd"/>
      <w:r>
        <w:rPr>
          <w:spacing w:val="-2"/>
        </w:rPr>
        <w:t xml:space="preserve"> </w:t>
      </w:r>
      <w:proofErr w:type="spellStart"/>
      <w:r>
        <w:t>jinak</w:t>
      </w:r>
      <w:proofErr w:type="spellEnd"/>
      <w:r>
        <w:t>.</w:t>
      </w:r>
    </w:p>
    <w:p w14:paraId="703D9DC4" w14:textId="77777777" w:rsidR="008730C0" w:rsidRDefault="00000000">
      <w:pPr>
        <w:pStyle w:val="Odstavecseseznamem"/>
        <w:numPr>
          <w:ilvl w:val="1"/>
          <w:numId w:val="7"/>
        </w:numPr>
        <w:tabs>
          <w:tab w:val="left" w:pos="673"/>
        </w:tabs>
        <w:spacing w:before="120" w:line="276" w:lineRule="auto"/>
        <w:ind w:left="672" w:right="1143"/>
        <w:jc w:val="both"/>
      </w:pPr>
      <w:r>
        <w:t>V</w:t>
      </w:r>
      <w:r>
        <w:rPr>
          <w:spacing w:val="-4"/>
        </w:rPr>
        <w:t xml:space="preserve"> </w:t>
      </w:r>
      <w:proofErr w:type="spellStart"/>
      <w:r>
        <w:t>případě</w:t>
      </w:r>
      <w:proofErr w:type="spellEnd"/>
      <w:r>
        <w:rPr>
          <w:spacing w:val="-11"/>
        </w:rPr>
        <w:t xml:space="preserve"> </w:t>
      </w:r>
      <w:proofErr w:type="spellStart"/>
      <w:r>
        <w:t>vady</w:t>
      </w:r>
      <w:proofErr w:type="spellEnd"/>
      <w:r>
        <w:rPr>
          <w:spacing w:val="-10"/>
        </w:rPr>
        <w:t xml:space="preserve"> </w:t>
      </w:r>
      <w:proofErr w:type="spellStart"/>
      <w:r>
        <w:t>softwarové</w:t>
      </w:r>
      <w:proofErr w:type="spellEnd"/>
      <w:r>
        <w:rPr>
          <w:spacing w:val="-10"/>
        </w:rPr>
        <w:t xml:space="preserve"> </w:t>
      </w:r>
      <w:proofErr w:type="spellStart"/>
      <w:r>
        <w:t>části</w:t>
      </w:r>
      <w:proofErr w:type="spellEnd"/>
      <w:r>
        <w:rPr>
          <w:spacing w:val="-10"/>
        </w:rPr>
        <w:t xml:space="preserve"> </w:t>
      </w:r>
      <w:proofErr w:type="spellStart"/>
      <w:r>
        <w:t>Systému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která</w:t>
      </w:r>
      <w:proofErr w:type="spellEnd"/>
      <w:r>
        <w:rPr>
          <w:spacing w:val="-10"/>
        </w:rPr>
        <w:t xml:space="preserve"> </w:t>
      </w:r>
      <w:proofErr w:type="spellStart"/>
      <w:r>
        <w:t>má</w:t>
      </w:r>
      <w:proofErr w:type="spellEnd"/>
      <w:r>
        <w:rPr>
          <w:spacing w:val="-10"/>
        </w:rPr>
        <w:t xml:space="preserve"> </w:t>
      </w:r>
      <w:proofErr w:type="spellStart"/>
      <w:r>
        <w:t>vliv</w:t>
      </w:r>
      <w:proofErr w:type="spellEnd"/>
      <w:r>
        <w:rPr>
          <w:spacing w:val="-9"/>
        </w:rPr>
        <w:t xml:space="preserve"> </w:t>
      </w:r>
      <w:proofErr w:type="spellStart"/>
      <w:r>
        <w:t>na</w:t>
      </w:r>
      <w:proofErr w:type="spellEnd"/>
      <w:r>
        <w:rPr>
          <w:spacing w:val="-10"/>
        </w:rPr>
        <w:t xml:space="preserve"> </w:t>
      </w:r>
      <w:proofErr w:type="spellStart"/>
      <w:r>
        <w:t>funkčnost</w:t>
      </w:r>
      <w:proofErr w:type="spellEnd"/>
      <w:r>
        <w:rPr>
          <w:spacing w:val="-9"/>
        </w:rPr>
        <w:t xml:space="preserve"> </w:t>
      </w:r>
      <w:proofErr w:type="spellStart"/>
      <w:r>
        <w:t>Systému</w:t>
      </w:r>
      <w:proofErr w:type="spellEnd"/>
      <w:r>
        <w:rPr>
          <w:spacing w:val="-10"/>
        </w:rPr>
        <w:t xml:space="preserve"> </w:t>
      </w:r>
      <w:r>
        <w:t>v</w:t>
      </w:r>
      <w:r>
        <w:rPr>
          <w:spacing w:val="-9"/>
        </w:rPr>
        <w:t xml:space="preserve"> </w:t>
      </w:r>
      <w:proofErr w:type="spellStart"/>
      <w:r>
        <w:t>prostředí</w:t>
      </w:r>
      <w:proofErr w:type="spellEnd"/>
      <w:r>
        <w:rPr>
          <w:spacing w:val="-10"/>
        </w:rPr>
        <w:t xml:space="preserve"> </w:t>
      </w:r>
      <w:proofErr w:type="spellStart"/>
      <w:r>
        <w:t>objednatele</w:t>
      </w:r>
      <w:proofErr w:type="spellEnd"/>
      <w:r>
        <w:t>, se</w:t>
      </w:r>
      <w:r>
        <w:rPr>
          <w:spacing w:val="-17"/>
        </w:rPr>
        <w:t xml:space="preserve"> </w:t>
      </w:r>
      <w:proofErr w:type="spellStart"/>
      <w:r>
        <w:t>dodavatel</w:t>
      </w:r>
      <w:proofErr w:type="spellEnd"/>
      <w:r>
        <w:rPr>
          <w:spacing w:val="-15"/>
        </w:rPr>
        <w:t xml:space="preserve"> </w:t>
      </w:r>
      <w:proofErr w:type="spellStart"/>
      <w:r>
        <w:t>zavazuje</w:t>
      </w:r>
      <w:proofErr w:type="spellEnd"/>
      <w:r>
        <w:rPr>
          <w:spacing w:val="-4"/>
        </w:rPr>
        <w:t xml:space="preserve"> </w:t>
      </w:r>
      <w:proofErr w:type="spellStart"/>
      <w:r>
        <w:t>zahájit</w:t>
      </w:r>
      <w:proofErr w:type="spellEnd"/>
      <w:r>
        <w:rPr>
          <w:spacing w:val="-16"/>
        </w:rPr>
        <w:t xml:space="preserve"> </w:t>
      </w:r>
      <w:proofErr w:type="spellStart"/>
      <w:r>
        <w:t>odstraňování</w:t>
      </w:r>
      <w:proofErr w:type="spellEnd"/>
      <w:r>
        <w:rPr>
          <w:spacing w:val="-14"/>
        </w:rPr>
        <w:t xml:space="preserve"> </w:t>
      </w:r>
      <w:proofErr w:type="spellStart"/>
      <w:r>
        <w:t>vady</w:t>
      </w:r>
      <w:proofErr w:type="spellEnd"/>
      <w:r>
        <w:rPr>
          <w:spacing w:val="-15"/>
        </w:rPr>
        <w:t xml:space="preserve"> </w:t>
      </w:r>
      <w:proofErr w:type="spellStart"/>
      <w:r>
        <w:t>nejpozději</w:t>
      </w:r>
      <w:proofErr w:type="spellEnd"/>
      <w:r>
        <w:rPr>
          <w:spacing w:val="-16"/>
        </w:rPr>
        <w:t xml:space="preserve"> </w:t>
      </w:r>
      <w:proofErr w:type="spellStart"/>
      <w:r>
        <w:t>následující</w:t>
      </w:r>
      <w:proofErr w:type="spellEnd"/>
      <w:r>
        <w:rPr>
          <w:spacing w:val="-15"/>
        </w:rPr>
        <w:t xml:space="preserve"> </w:t>
      </w:r>
      <w:proofErr w:type="spellStart"/>
      <w:r>
        <w:t>pracovní</w:t>
      </w:r>
      <w:proofErr w:type="spellEnd"/>
      <w:r>
        <w:rPr>
          <w:spacing w:val="-15"/>
        </w:rPr>
        <w:t xml:space="preserve"> </w:t>
      </w:r>
      <w:r>
        <w:t>den</w:t>
      </w:r>
      <w:r>
        <w:rPr>
          <w:spacing w:val="-14"/>
        </w:rPr>
        <w:t xml:space="preserve"> </w:t>
      </w:r>
      <w:r>
        <w:t>od</w:t>
      </w:r>
      <w:r>
        <w:rPr>
          <w:spacing w:val="-15"/>
        </w:rPr>
        <w:t xml:space="preserve"> </w:t>
      </w:r>
      <w:proofErr w:type="spellStart"/>
      <w:r>
        <w:t>jejího</w:t>
      </w:r>
      <w:proofErr w:type="spellEnd"/>
      <w:r>
        <w:rPr>
          <w:spacing w:val="-16"/>
        </w:rPr>
        <w:t xml:space="preserve"> </w:t>
      </w:r>
      <w:proofErr w:type="spellStart"/>
      <w:r>
        <w:t>nahlášení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a </w:t>
      </w:r>
      <w:proofErr w:type="spellStart"/>
      <w:r>
        <w:t>nejpozději</w:t>
      </w:r>
      <w:proofErr w:type="spellEnd"/>
      <w:r>
        <w:t xml:space="preserve"> do </w:t>
      </w:r>
      <w:proofErr w:type="spellStart"/>
      <w:r>
        <w:t>tří</w:t>
      </w:r>
      <w:proofErr w:type="spellEnd"/>
      <w:r>
        <w:t xml:space="preserve"> (3) </w:t>
      </w:r>
      <w:proofErr w:type="spellStart"/>
      <w:r>
        <w:t>pracovních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(</w:t>
      </w:r>
      <w:proofErr w:type="spellStart"/>
      <w:r>
        <w:t>nebude</w:t>
      </w:r>
      <w:proofErr w:type="spellEnd"/>
      <w:r>
        <w:t xml:space="preserve">-li </w:t>
      </w:r>
      <w:proofErr w:type="spellStart"/>
      <w:r>
        <w:t>možné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vadu</w:t>
      </w:r>
      <w:proofErr w:type="spellEnd"/>
      <w:r>
        <w:t xml:space="preserve"> </w:t>
      </w:r>
      <w:proofErr w:type="spellStart"/>
      <w:r>
        <w:t>odstranit</w:t>
      </w:r>
      <w:proofErr w:type="spellEnd"/>
      <w:r>
        <w:t xml:space="preserve">) </w:t>
      </w:r>
      <w:proofErr w:type="spellStart"/>
      <w:r>
        <w:t>kroky</w:t>
      </w:r>
      <w:proofErr w:type="spellEnd"/>
      <w:r>
        <w:t xml:space="preserve"> </w:t>
      </w:r>
      <w:proofErr w:type="spellStart"/>
      <w:r>
        <w:t>vedoucí</w:t>
      </w:r>
      <w:proofErr w:type="spellEnd"/>
      <w:r>
        <w:t xml:space="preserve"> k </w:t>
      </w:r>
      <w:proofErr w:type="spellStart"/>
      <w:r>
        <w:t>minimalizaci</w:t>
      </w:r>
      <w:proofErr w:type="spellEnd"/>
      <w:r>
        <w:t xml:space="preserve"> </w:t>
      </w:r>
      <w:proofErr w:type="spellStart"/>
      <w:r>
        <w:t>dopadů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, </w:t>
      </w:r>
      <w:proofErr w:type="spellStart"/>
      <w:r>
        <w:t>tj</w:t>
      </w:r>
      <w:proofErr w:type="spellEnd"/>
      <w:r>
        <w:t>.</w:t>
      </w:r>
      <w:r>
        <w:rPr>
          <w:spacing w:val="-2"/>
        </w:rPr>
        <w:t xml:space="preserve"> </w:t>
      </w:r>
      <w:proofErr w:type="spellStart"/>
      <w:r>
        <w:t>zejm</w:t>
      </w:r>
      <w:proofErr w:type="spellEnd"/>
      <w:r>
        <w:t>.:</w:t>
      </w:r>
    </w:p>
    <w:p w14:paraId="06DA6856" w14:textId="77777777" w:rsidR="008730C0" w:rsidRDefault="00000000">
      <w:pPr>
        <w:pStyle w:val="Odstavecseseznamem"/>
        <w:numPr>
          <w:ilvl w:val="2"/>
          <w:numId w:val="7"/>
        </w:numPr>
        <w:tabs>
          <w:tab w:val="left" w:pos="979"/>
        </w:tabs>
        <w:spacing w:before="121"/>
        <w:ind w:left="978" w:hanging="307"/>
        <w:jc w:val="both"/>
      </w:pPr>
      <w:proofErr w:type="spellStart"/>
      <w:r>
        <w:t>provést</w:t>
      </w:r>
      <w:proofErr w:type="spellEnd"/>
      <w:r>
        <w:t xml:space="preserve"> </w:t>
      </w:r>
      <w:proofErr w:type="spellStart"/>
      <w:r>
        <w:t>analýzu</w:t>
      </w:r>
      <w:proofErr w:type="spellEnd"/>
      <w:r>
        <w:rPr>
          <w:spacing w:val="-2"/>
        </w:rPr>
        <w:t xml:space="preserve"> </w:t>
      </w:r>
      <w:proofErr w:type="spellStart"/>
      <w:r>
        <w:t>vady</w:t>
      </w:r>
      <w:proofErr w:type="spellEnd"/>
      <w:r>
        <w:t>,</w:t>
      </w:r>
    </w:p>
    <w:p w14:paraId="03E14FBC" w14:textId="77777777" w:rsidR="008730C0" w:rsidRDefault="00000000">
      <w:pPr>
        <w:pStyle w:val="Odstavecseseznamem"/>
        <w:numPr>
          <w:ilvl w:val="2"/>
          <w:numId w:val="7"/>
        </w:numPr>
        <w:tabs>
          <w:tab w:val="left" w:pos="979"/>
        </w:tabs>
        <w:spacing w:before="59"/>
        <w:ind w:left="978" w:hanging="307"/>
        <w:jc w:val="both"/>
      </w:pPr>
      <w:proofErr w:type="spellStart"/>
      <w:r>
        <w:t>navrhnout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k </w:t>
      </w:r>
      <w:proofErr w:type="spellStart"/>
      <w:r>
        <w:t>jejímu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rPr>
          <w:spacing w:val="-1"/>
        </w:rPr>
        <w:t xml:space="preserve"> </w:t>
      </w:r>
      <w:r>
        <w:t>a</w:t>
      </w:r>
    </w:p>
    <w:p w14:paraId="75BCA461" w14:textId="77777777" w:rsidR="008730C0" w:rsidRDefault="00000000">
      <w:pPr>
        <w:pStyle w:val="Odstavecseseznamem"/>
        <w:numPr>
          <w:ilvl w:val="2"/>
          <w:numId w:val="7"/>
        </w:numPr>
        <w:tabs>
          <w:tab w:val="left" w:pos="979"/>
        </w:tabs>
        <w:spacing w:before="60" w:line="276" w:lineRule="auto"/>
        <w:ind w:left="673" w:right="1145" w:firstLine="0"/>
        <w:jc w:val="both"/>
      </w:pPr>
      <w:proofErr w:type="spellStart"/>
      <w:r>
        <w:t>není</w:t>
      </w:r>
      <w:proofErr w:type="spellEnd"/>
      <w:r>
        <w:t xml:space="preserve">-li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vadu</w:t>
      </w:r>
      <w:proofErr w:type="spellEnd"/>
      <w:r>
        <w:t xml:space="preserve"> </w:t>
      </w:r>
      <w:proofErr w:type="spellStart"/>
      <w:r>
        <w:t>odstranit</w:t>
      </w:r>
      <w:proofErr w:type="spellEnd"/>
      <w:r>
        <w:t xml:space="preserve"> je-li to </w:t>
      </w:r>
      <w:proofErr w:type="spellStart"/>
      <w:r>
        <w:t>technicky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, </w:t>
      </w:r>
      <w:proofErr w:type="spellStart"/>
      <w:r>
        <w:t>implementovat</w:t>
      </w:r>
      <w:proofErr w:type="spellEnd"/>
      <w:r>
        <w:t xml:space="preserve"> </w:t>
      </w:r>
      <w:proofErr w:type="spellStart"/>
      <w:r>
        <w:t>dočasné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(workaround) k </w:t>
      </w:r>
      <w:proofErr w:type="spellStart"/>
      <w:r>
        <w:t>obnovení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zachování</w:t>
      </w:r>
      <w:proofErr w:type="spellEnd"/>
      <w:r>
        <w:t xml:space="preserve"> </w:t>
      </w:r>
      <w:proofErr w:type="spellStart"/>
      <w:r>
        <w:t>funkčnosti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, a </w:t>
      </w:r>
      <w:proofErr w:type="spellStart"/>
      <w:r>
        <w:t>současně</w:t>
      </w:r>
      <w:proofErr w:type="spellEnd"/>
      <w:r>
        <w:t xml:space="preserve"> </w:t>
      </w:r>
      <w:proofErr w:type="spellStart"/>
      <w:r>
        <w:t>vadu</w:t>
      </w:r>
      <w:proofErr w:type="spellEnd"/>
      <w:r>
        <w:t xml:space="preserve"> </w:t>
      </w:r>
      <w:proofErr w:type="spellStart"/>
      <w:r>
        <w:t>eskalovat</w:t>
      </w:r>
      <w:proofErr w:type="spellEnd"/>
      <w:r>
        <w:t xml:space="preserve"> </w:t>
      </w:r>
      <w:proofErr w:type="spellStart"/>
      <w:r>
        <w:t>výrobci</w:t>
      </w:r>
      <w:proofErr w:type="spellEnd"/>
      <w:r>
        <w:t xml:space="preserve"> </w:t>
      </w:r>
      <w:proofErr w:type="spellStart"/>
      <w:r>
        <w:t>softwaru</w:t>
      </w:r>
      <w:proofErr w:type="spellEnd"/>
      <w:r>
        <w:t xml:space="preserve"> a </w:t>
      </w:r>
      <w:proofErr w:type="spellStart"/>
      <w:r>
        <w:t>průběžně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o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postupu</w:t>
      </w:r>
      <w:proofErr w:type="spellEnd"/>
      <w:r>
        <w:t xml:space="preserve"> a </w:t>
      </w:r>
      <w:proofErr w:type="spellStart"/>
      <w:r>
        <w:t>předpokládaném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 </w:t>
      </w:r>
      <w:proofErr w:type="spellStart"/>
      <w:r>
        <w:t>opravy</w:t>
      </w:r>
      <w:proofErr w:type="spellEnd"/>
      <w:r>
        <w:rPr>
          <w:spacing w:val="-2"/>
        </w:rPr>
        <w:t xml:space="preserve"> </w:t>
      </w:r>
      <w:proofErr w:type="spellStart"/>
      <w:r>
        <w:t>výrobcem</w:t>
      </w:r>
      <w:proofErr w:type="spellEnd"/>
      <w:r>
        <w:t>.</w:t>
      </w:r>
    </w:p>
    <w:p w14:paraId="60FB0935" w14:textId="77777777" w:rsidR="008730C0" w:rsidRDefault="00000000">
      <w:pPr>
        <w:pStyle w:val="Odstavecseseznamem"/>
        <w:numPr>
          <w:ilvl w:val="1"/>
          <w:numId w:val="7"/>
        </w:numPr>
        <w:tabs>
          <w:tab w:val="left" w:pos="672"/>
        </w:tabs>
        <w:spacing w:before="121" w:line="276" w:lineRule="auto"/>
        <w:ind w:left="671" w:right="1144" w:hanging="567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softwarové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nemá</w:t>
      </w:r>
      <w:proofErr w:type="spellEnd"/>
      <w:r>
        <w:t xml:space="preserve"> </w:t>
      </w:r>
      <w:proofErr w:type="spellStart"/>
      <w:r>
        <w:t>přímý</w:t>
      </w:r>
      <w:proofErr w:type="spellEnd"/>
      <w:r>
        <w:t xml:space="preserve"> </w:t>
      </w:r>
      <w:proofErr w:type="spellStart"/>
      <w:r>
        <w:t>vliv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funkčnost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v </w:t>
      </w:r>
      <w:proofErr w:type="spellStart"/>
      <w:r>
        <w:t>prostředí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(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překročení</w:t>
      </w:r>
      <w:proofErr w:type="spellEnd"/>
      <w:r>
        <w:t xml:space="preserve"> </w:t>
      </w:r>
      <w:proofErr w:type="spellStart"/>
      <w:r>
        <w:t>míry</w:t>
      </w:r>
      <w:proofErr w:type="spellEnd"/>
      <w:r>
        <w:t xml:space="preserve"> tolerance </w:t>
      </w:r>
      <w:proofErr w:type="spellStart"/>
      <w:r>
        <w:t>falešných</w:t>
      </w:r>
      <w:proofErr w:type="spellEnd"/>
      <w:r>
        <w:t xml:space="preserve"> </w:t>
      </w:r>
      <w:proofErr w:type="spellStart"/>
      <w:r>
        <w:t>alarmů</w:t>
      </w:r>
      <w:proofErr w:type="spellEnd"/>
      <w:r>
        <w:t xml:space="preserve">, </w:t>
      </w:r>
      <w:proofErr w:type="spellStart"/>
      <w:r>
        <w:t>drobné</w:t>
      </w:r>
      <w:proofErr w:type="spellEnd"/>
      <w:r>
        <w:t xml:space="preserve"> </w:t>
      </w:r>
      <w:proofErr w:type="spellStart"/>
      <w:r>
        <w:t>odchylky</w:t>
      </w:r>
      <w:proofErr w:type="spellEnd"/>
      <w:r>
        <w:t xml:space="preserve"> v </w:t>
      </w:r>
      <w:proofErr w:type="spellStart"/>
      <w:r>
        <w:t>uživatelském</w:t>
      </w:r>
      <w:proofErr w:type="spellEnd"/>
      <w:r>
        <w:t xml:space="preserve"> </w:t>
      </w:r>
      <w:proofErr w:type="spellStart"/>
      <w:r>
        <w:t>rozhraní</w:t>
      </w:r>
      <w:proofErr w:type="spellEnd"/>
      <w:r>
        <w:t xml:space="preserve">, </w:t>
      </w:r>
      <w:proofErr w:type="spellStart"/>
      <w:r>
        <w:t>nefunkční</w:t>
      </w:r>
      <w:proofErr w:type="spellEnd"/>
      <w:r>
        <w:t xml:space="preserve"> </w:t>
      </w:r>
      <w:proofErr w:type="spellStart"/>
      <w:r>
        <w:t>neklíčové</w:t>
      </w:r>
      <w:proofErr w:type="spellEnd"/>
      <w:r>
        <w:t xml:space="preserve"> </w:t>
      </w:r>
      <w:proofErr w:type="spellStart"/>
      <w:r>
        <w:t>funkce</w:t>
      </w:r>
      <w:proofErr w:type="spellEnd"/>
      <w:r>
        <w:t xml:space="preserve">), se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zahájit</w:t>
      </w:r>
      <w:proofErr w:type="spellEnd"/>
      <w:r>
        <w:t xml:space="preserve"> </w:t>
      </w:r>
      <w:proofErr w:type="spellStart"/>
      <w:r>
        <w:t>odstraňování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</w:t>
      </w:r>
      <w:proofErr w:type="spellStart"/>
      <w:r>
        <w:t>tří</w:t>
      </w:r>
      <w:proofErr w:type="spellEnd"/>
      <w:r>
        <w:rPr>
          <w:spacing w:val="-13"/>
        </w:rPr>
        <w:t xml:space="preserve"> </w:t>
      </w:r>
      <w:r>
        <w:t>(3)</w:t>
      </w:r>
      <w:r>
        <w:rPr>
          <w:spacing w:val="-12"/>
        </w:rPr>
        <w:t xml:space="preserve"> </w:t>
      </w:r>
      <w:proofErr w:type="spellStart"/>
      <w:r>
        <w:t>pracovních</w:t>
      </w:r>
      <w:proofErr w:type="spellEnd"/>
      <w:r>
        <w:rPr>
          <w:spacing w:val="-13"/>
        </w:rPr>
        <w:t xml:space="preserve"> </w:t>
      </w:r>
      <w:proofErr w:type="spellStart"/>
      <w:r>
        <w:t>dnů</w:t>
      </w:r>
      <w:proofErr w:type="spellEnd"/>
      <w:r>
        <w:rPr>
          <w:spacing w:val="-11"/>
        </w:rPr>
        <w:t xml:space="preserve"> </w:t>
      </w:r>
      <w:proofErr w:type="spellStart"/>
      <w:r>
        <w:t>od</w:t>
      </w:r>
      <w:proofErr w:type="spellEnd"/>
      <w:r>
        <w:rPr>
          <w:spacing w:val="-12"/>
        </w:rPr>
        <w:t xml:space="preserve"> </w:t>
      </w:r>
      <w:proofErr w:type="spellStart"/>
      <w:r>
        <w:t>jejího</w:t>
      </w:r>
      <w:proofErr w:type="spellEnd"/>
      <w:r>
        <w:rPr>
          <w:spacing w:val="-12"/>
        </w:rPr>
        <w:t xml:space="preserve"> </w:t>
      </w:r>
      <w:proofErr w:type="spellStart"/>
      <w:r>
        <w:t>nahlášení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nejpozději</w:t>
      </w:r>
      <w:proofErr w:type="spellEnd"/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proofErr w:type="spellStart"/>
      <w:r>
        <w:t>deseti</w:t>
      </w:r>
      <w:proofErr w:type="spellEnd"/>
      <w:r>
        <w:rPr>
          <w:spacing w:val="-11"/>
        </w:rPr>
        <w:t xml:space="preserve"> </w:t>
      </w:r>
      <w:r>
        <w:t>(10)</w:t>
      </w:r>
      <w:r>
        <w:rPr>
          <w:spacing w:val="-12"/>
        </w:rPr>
        <w:t xml:space="preserve"> </w:t>
      </w:r>
      <w:proofErr w:type="spellStart"/>
      <w:r>
        <w:t>pracovních</w:t>
      </w:r>
      <w:proofErr w:type="spellEnd"/>
      <w:r>
        <w:rPr>
          <w:spacing w:val="-12"/>
        </w:rPr>
        <w:t xml:space="preserve"> </w:t>
      </w:r>
      <w:proofErr w:type="spellStart"/>
      <w:r>
        <w:t>dnů</w:t>
      </w:r>
      <w:proofErr w:type="spellEnd"/>
      <w:r>
        <w:rPr>
          <w:spacing w:val="-11"/>
        </w:rPr>
        <w:t xml:space="preserve"> </w:t>
      </w:r>
      <w:r>
        <w:t>(</w:t>
      </w:r>
      <w:proofErr w:type="spellStart"/>
      <w:r>
        <w:t>nebude</w:t>
      </w:r>
      <w:proofErr w:type="spellEnd"/>
      <w:r>
        <w:t>-li</w:t>
      </w:r>
      <w:r>
        <w:rPr>
          <w:spacing w:val="-12"/>
        </w:rPr>
        <w:t xml:space="preserve"> </w:t>
      </w:r>
      <w:proofErr w:type="spellStart"/>
      <w:r>
        <w:t>možné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vadu</w:t>
      </w:r>
      <w:proofErr w:type="spellEnd"/>
      <w:r>
        <w:t xml:space="preserve"> </w:t>
      </w:r>
      <w:proofErr w:type="spellStart"/>
      <w:r>
        <w:t>odstranit</w:t>
      </w:r>
      <w:proofErr w:type="spellEnd"/>
      <w:r>
        <w:t xml:space="preserve">)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kroky</w:t>
      </w:r>
      <w:proofErr w:type="spellEnd"/>
      <w:r>
        <w:t xml:space="preserve"> </w:t>
      </w:r>
      <w:proofErr w:type="spellStart"/>
      <w:r>
        <w:t>vedoucí</w:t>
      </w:r>
      <w:proofErr w:type="spellEnd"/>
      <w:r>
        <w:t xml:space="preserve"> k </w:t>
      </w:r>
      <w:proofErr w:type="spellStart"/>
      <w:r>
        <w:t>minimalizaci</w:t>
      </w:r>
      <w:proofErr w:type="spellEnd"/>
      <w:r>
        <w:t xml:space="preserve"> </w:t>
      </w:r>
      <w:proofErr w:type="spellStart"/>
      <w:r>
        <w:t>dopadů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, </w:t>
      </w:r>
      <w:proofErr w:type="spellStart"/>
      <w:r>
        <w:t>tj</w:t>
      </w:r>
      <w:proofErr w:type="spellEnd"/>
      <w:r>
        <w:t>.</w:t>
      </w:r>
      <w:r>
        <w:rPr>
          <w:spacing w:val="-16"/>
        </w:rPr>
        <w:t xml:space="preserve"> </w:t>
      </w:r>
      <w:proofErr w:type="spellStart"/>
      <w:r>
        <w:t>zejm</w:t>
      </w:r>
      <w:proofErr w:type="spellEnd"/>
      <w:r>
        <w:t>.:</w:t>
      </w:r>
    </w:p>
    <w:p w14:paraId="199D2CB8" w14:textId="77777777" w:rsidR="008730C0" w:rsidRDefault="00000000">
      <w:pPr>
        <w:pStyle w:val="Odstavecseseznamem"/>
        <w:numPr>
          <w:ilvl w:val="2"/>
          <w:numId w:val="7"/>
        </w:numPr>
        <w:tabs>
          <w:tab w:val="left" w:pos="978"/>
        </w:tabs>
        <w:spacing w:before="120"/>
        <w:ind w:left="977" w:hanging="307"/>
      </w:pPr>
      <w:proofErr w:type="spellStart"/>
      <w:r>
        <w:t>provést</w:t>
      </w:r>
      <w:proofErr w:type="spellEnd"/>
      <w:r>
        <w:t xml:space="preserve"> </w:t>
      </w:r>
      <w:proofErr w:type="spellStart"/>
      <w:r>
        <w:t>analýzu</w:t>
      </w:r>
      <w:proofErr w:type="spellEnd"/>
      <w:r>
        <w:rPr>
          <w:spacing w:val="-2"/>
        </w:rPr>
        <w:t xml:space="preserve"> </w:t>
      </w:r>
      <w:proofErr w:type="spellStart"/>
      <w:r>
        <w:t>vady</w:t>
      </w:r>
      <w:proofErr w:type="spellEnd"/>
      <w:r>
        <w:t>,</w:t>
      </w:r>
    </w:p>
    <w:p w14:paraId="3DC948FD" w14:textId="77777777" w:rsidR="008730C0" w:rsidRDefault="00000000">
      <w:pPr>
        <w:pStyle w:val="Odstavecseseznamem"/>
        <w:numPr>
          <w:ilvl w:val="2"/>
          <w:numId w:val="7"/>
        </w:numPr>
        <w:tabs>
          <w:tab w:val="left" w:pos="978"/>
        </w:tabs>
        <w:spacing w:before="60"/>
        <w:ind w:left="977" w:hanging="307"/>
      </w:pPr>
      <w:proofErr w:type="spellStart"/>
      <w:r>
        <w:t>navrhnout</w:t>
      </w:r>
      <w:proofErr w:type="spellEnd"/>
      <w:r>
        <w:t xml:space="preserve"> 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rPr>
          <w:spacing w:val="-4"/>
        </w:rPr>
        <w:t xml:space="preserve"> </w:t>
      </w:r>
      <w:r>
        <w:t>a</w:t>
      </w:r>
    </w:p>
    <w:p w14:paraId="6E01E9F3" w14:textId="77777777" w:rsidR="008730C0" w:rsidRDefault="00000000">
      <w:pPr>
        <w:pStyle w:val="Odstavecseseznamem"/>
        <w:numPr>
          <w:ilvl w:val="2"/>
          <w:numId w:val="7"/>
        </w:numPr>
        <w:tabs>
          <w:tab w:val="left" w:pos="978"/>
        </w:tabs>
        <w:spacing w:before="59"/>
        <w:ind w:left="977" w:hanging="307"/>
      </w:pPr>
      <w:proofErr w:type="spellStart"/>
      <w:r>
        <w:t>zajistit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úpravy</w:t>
      </w:r>
      <w:proofErr w:type="spellEnd"/>
      <w:r>
        <w:t xml:space="preserve"> </w:t>
      </w:r>
      <w:proofErr w:type="spellStart"/>
      <w:r>
        <w:t>konfigurace</w:t>
      </w:r>
      <w:proofErr w:type="spellEnd"/>
      <w:r>
        <w:t xml:space="preserve">, </w:t>
      </w:r>
      <w:proofErr w:type="spellStart"/>
      <w:r>
        <w:t>doporučeného</w:t>
      </w:r>
      <w:proofErr w:type="spellEnd"/>
      <w:r>
        <w:t xml:space="preserve"> </w:t>
      </w:r>
      <w:proofErr w:type="spellStart"/>
      <w:r>
        <w:t>postupu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eskalace</w:t>
      </w:r>
      <w:proofErr w:type="spellEnd"/>
      <w:r>
        <w:t xml:space="preserve"> </w:t>
      </w:r>
      <w:proofErr w:type="spellStart"/>
      <w:r>
        <w:t>výrobci</w:t>
      </w:r>
      <w:proofErr w:type="spellEnd"/>
      <w:r>
        <w:rPr>
          <w:spacing w:val="-23"/>
        </w:rPr>
        <w:t xml:space="preserve"> </w:t>
      </w:r>
      <w:proofErr w:type="spellStart"/>
      <w:r>
        <w:t>softwaru</w:t>
      </w:r>
      <w:proofErr w:type="spellEnd"/>
      <w:r>
        <w:t>.</w:t>
      </w:r>
    </w:p>
    <w:p w14:paraId="5A78F986" w14:textId="77777777" w:rsidR="008730C0" w:rsidRDefault="00000000">
      <w:pPr>
        <w:pStyle w:val="Odstavecseseznamem"/>
        <w:numPr>
          <w:ilvl w:val="1"/>
          <w:numId w:val="7"/>
        </w:numPr>
        <w:tabs>
          <w:tab w:val="left" w:pos="671"/>
          <w:tab w:val="left" w:pos="672"/>
        </w:tabs>
        <w:spacing w:before="121"/>
        <w:ind w:left="671"/>
      </w:pPr>
      <w:proofErr w:type="spellStart"/>
      <w:r>
        <w:t>Reklamace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provedena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e-</w:t>
      </w:r>
      <w:proofErr w:type="spellStart"/>
      <w:r>
        <w:t>mailu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e-</w:t>
      </w:r>
      <w:proofErr w:type="spellStart"/>
      <w:r>
        <w:t>mailovou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2.6 </w:t>
      </w:r>
      <w:proofErr w:type="spellStart"/>
      <w:r>
        <w:t>spolu</w:t>
      </w:r>
      <w:proofErr w:type="spellEnd"/>
      <w:r>
        <w:t xml:space="preserve"> s</w:t>
      </w:r>
      <w:r>
        <w:rPr>
          <w:spacing w:val="-23"/>
        </w:rPr>
        <w:t xml:space="preserve"> </w:t>
      </w:r>
      <w:proofErr w:type="spellStart"/>
      <w:r>
        <w:t>technickým</w:t>
      </w:r>
      <w:proofErr w:type="spellEnd"/>
    </w:p>
    <w:p w14:paraId="6E097965" w14:textId="77777777" w:rsidR="008730C0" w:rsidRDefault="008730C0">
      <w:pPr>
        <w:sectPr w:rsidR="008730C0">
          <w:pgSz w:w="11910" w:h="16840"/>
          <w:pgMar w:top="1980" w:right="600" w:bottom="1140" w:left="900" w:header="1050" w:footer="941" w:gutter="0"/>
          <w:cols w:space="708"/>
        </w:sectPr>
      </w:pPr>
    </w:p>
    <w:p w14:paraId="7C831139" w14:textId="77777777" w:rsidR="008730C0" w:rsidRDefault="008730C0">
      <w:pPr>
        <w:pStyle w:val="Zkladntext"/>
        <w:spacing w:before="6"/>
        <w:rPr>
          <w:sz w:val="25"/>
        </w:rPr>
      </w:pPr>
    </w:p>
    <w:p w14:paraId="4B38A986" w14:textId="77777777" w:rsidR="008730C0" w:rsidRPr="006154D2" w:rsidRDefault="00000000">
      <w:pPr>
        <w:pStyle w:val="Zkladntext"/>
        <w:spacing w:before="99"/>
        <w:ind w:left="674"/>
        <w:rPr>
          <w:lang w:val="de-CH"/>
        </w:rPr>
      </w:pPr>
      <w:proofErr w:type="spellStart"/>
      <w:r w:rsidRPr="006154D2">
        <w:rPr>
          <w:lang w:val="de-CH"/>
        </w:rPr>
        <w:t>popisem</w:t>
      </w:r>
      <w:proofErr w:type="spellEnd"/>
      <w:r w:rsidRPr="006154D2">
        <w:rPr>
          <w:lang w:val="de-CH"/>
        </w:rPr>
        <w:t xml:space="preserve"> </w:t>
      </w:r>
      <w:proofErr w:type="spellStart"/>
      <w:r w:rsidRPr="006154D2">
        <w:rPr>
          <w:lang w:val="de-CH"/>
        </w:rPr>
        <w:t>vady</w:t>
      </w:r>
      <w:proofErr w:type="spellEnd"/>
      <w:r w:rsidRPr="006154D2">
        <w:rPr>
          <w:lang w:val="de-CH"/>
        </w:rPr>
        <w:t xml:space="preserve"> </w:t>
      </w:r>
      <w:proofErr w:type="spellStart"/>
      <w:r w:rsidRPr="006154D2">
        <w:rPr>
          <w:lang w:val="de-CH"/>
        </w:rPr>
        <w:t>či</w:t>
      </w:r>
      <w:proofErr w:type="spellEnd"/>
      <w:r w:rsidRPr="006154D2">
        <w:rPr>
          <w:lang w:val="de-CH"/>
        </w:rPr>
        <w:t xml:space="preserve"> </w:t>
      </w:r>
      <w:proofErr w:type="spellStart"/>
      <w:r w:rsidRPr="006154D2">
        <w:rPr>
          <w:lang w:val="de-CH"/>
        </w:rPr>
        <w:t>popisem</w:t>
      </w:r>
      <w:proofErr w:type="spellEnd"/>
      <w:r w:rsidRPr="006154D2">
        <w:rPr>
          <w:lang w:val="de-CH"/>
        </w:rPr>
        <w:t xml:space="preserve"> </w:t>
      </w:r>
      <w:proofErr w:type="spellStart"/>
      <w:r w:rsidRPr="006154D2">
        <w:rPr>
          <w:lang w:val="de-CH"/>
        </w:rPr>
        <w:t>jejího</w:t>
      </w:r>
      <w:proofErr w:type="spellEnd"/>
      <w:r w:rsidRPr="006154D2">
        <w:rPr>
          <w:lang w:val="de-CH"/>
        </w:rPr>
        <w:t xml:space="preserve"> </w:t>
      </w:r>
      <w:proofErr w:type="spellStart"/>
      <w:r w:rsidRPr="006154D2">
        <w:rPr>
          <w:lang w:val="de-CH"/>
        </w:rPr>
        <w:t>projevu</w:t>
      </w:r>
      <w:proofErr w:type="spellEnd"/>
      <w:r w:rsidRPr="006154D2">
        <w:rPr>
          <w:lang w:val="de-CH"/>
        </w:rPr>
        <w:t>.</w:t>
      </w:r>
    </w:p>
    <w:p w14:paraId="57CC5039" w14:textId="77777777" w:rsidR="008730C0" w:rsidRPr="006154D2" w:rsidRDefault="00000000">
      <w:pPr>
        <w:pStyle w:val="Odstavecseseznamem"/>
        <w:numPr>
          <w:ilvl w:val="1"/>
          <w:numId w:val="7"/>
        </w:numPr>
        <w:tabs>
          <w:tab w:val="left" w:pos="675"/>
        </w:tabs>
        <w:spacing w:before="157"/>
        <w:ind w:left="674" w:hanging="569"/>
        <w:jc w:val="both"/>
        <w:rPr>
          <w:lang w:val="de-CH"/>
        </w:rPr>
      </w:pPr>
      <w:proofErr w:type="spellStart"/>
      <w:r w:rsidRPr="006154D2">
        <w:rPr>
          <w:lang w:val="de-CH"/>
        </w:rPr>
        <w:t>Kontaktní</w:t>
      </w:r>
      <w:proofErr w:type="spellEnd"/>
      <w:r w:rsidRPr="006154D2">
        <w:rPr>
          <w:spacing w:val="6"/>
          <w:lang w:val="de-CH"/>
        </w:rPr>
        <w:t xml:space="preserve"> </w:t>
      </w:r>
      <w:proofErr w:type="spellStart"/>
      <w:r w:rsidRPr="006154D2">
        <w:rPr>
          <w:lang w:val="de-CH"/>
        </w:rPr>
        <w:t>osoby</w:t>
      </w:r>
      <w:proofErr w:type="spellEnd"/>
      <w:r w:rsidRPr="006154D2">
        <w:rPr>
          <w:spacing w:val="8"/>
          <w:lang w:val="de-CH"/>
        </w:rPr>
        <w:t xml:space="preserve"> </w:t>
      </w:r>
      <w:proofErr w:type="spellStart"/>
      <w:r w:rsidRPr="006154D2">
        <w:rPr>
          <w:lang w:val="de-CH"/>
        </w:rPr>
        <w:t>smluvních</w:t>
      </w:r>
      <w:proofErr w:type="spellEnd"/>
      <w:r w:rsidRPr="006154D2">
        <w:rPr>
          <w:spacing w:val="7"/>
          <w:lang w:val="de-CH"/>
        </w:rPr>
        <w:t xml:space="preserve"> </w:t>
      </w:r>
      <w:proofErr w:type="spellStart"/>
      <w:r w:rsidRPr="006154D2">
        <w:rPr>
          <w:lang w:val="de-CH"/>
        </w:rPr>
        <w:t>stan</w:t>
      </w:r>
      <w:proofErr w:type="spellEnd"/>
      <w:r w:rsidRPr="006154D2">
        <w:rPr>
          <w:spacing w:val="7"/>
          <w:lang w:val="de-CH"/>
        </w:rPr>
        <w:t xml:space="preserve"> </w:t>
      </w:r>
      <w:r w:rsidRPr="006154D2">
        <w:rPr>
          <w:lang w:val="de-CH"/>
        </w:rPr>
        <w:t>se</w:t>
      </w:r>
      <w:r w:rsidRPr="006154D2">
        <w:rPr>
          <w:spacing w:val="7"/>
          <w:lang w:val="de-CH"/>
        </w:rPr>
        <w:t xml:space="preserve"> </w:t>
      </w:r>
      <w:proofErr w:type="spellStart"/>
      <w:r w:rsidRPr="006154D2">
        <w:rPr>
          <w:lang w:val="de-CH"/>
        </w:rPr>
        <w:t>mohou</w:t>
      </w:r>
      <w:proofErr w:type="spellEnd"/>
      <w:r w:rsidRPr="006154D2">
        <w:rPr>
          <w:spacing w:val="7"/>
          <w:lang w:val="de-CH"/>
        </w:rPr>
        <w:t xml:space="preserve"> </w:t>
      </w:r>
      <w:r w:rsidRPr="006154D2">
        <w:rPr>
          <w:lang w:val="de-CH"/>
        </w:rPr>
        <w:t>o</w:t>
      </w:r>
      <w:r w:rsidRPr="006154D2">
        <w:rPr>
          <w:spacing w:val="8"/>
          <w:lang w:val="de-CH"/>
        </w:rPr>
        <w:t xml:space="preserve"> </w:t>
      </w:r>
      <w:proofErr w:type="spellStart"/>
      <w:r w:rsidRPr="006154D2">
        <w:rPr>
          <w:lang w:val="de-CH"/>
        </w:rPr>
        <w:t>způsobu</w:t>
      </w:r>
      <w:proofErr w:type="spellEnd"/>
      <w:r w:rsidRPr="006154D2">
        <w:rPr>
          <w:spacing w:val="8"/>
          <w:lang w:val="de-CH"/>
        </w:rPr>
        <w:t xml:space="preserve"> </w:t>
      </w:r>
      <w:proofErr w:type="spellStart"/>
      <w:r w:rsidRPr="006154D2">
        <w:rPr>
          <w:lang w:val="de-CH"/>
        </w:rPr>
        <w:t>řešení</w:t>
      </w:r>
      <w:proofErr w:type="spellEnd"/>
      <w:r w:rsidRPr="006154D2">
        <w:rPr>
          <w:spacing w:val="9"/>
          <w:lang w:val="de-CH"/>
        </w:rPr>
        <w:t xml:space="preserve"> </w:t>
      </w:r>
      <w:proofErr w:type="spellStart"/>
      <w:r w:rsidRPr="006154D2">
        <w:rPr>
          <w:lang w:val="de-CH"/>
        </w:rPr>
        <w:t>konkrétní</w:t>
      </w:r>
      <w:proofErr w:type="spellEnd"/>
      <w:r w:rsidRPr="006154D2">
        <w:rPr>
          <w:spacing w:val="7"/>
          <w:lang w:val="de-CH"/>
        </w:rPr>
        <w:t xml:space="preserve"> </w:t>
      </w:r>
      <w:proofErr w:type="spellStart"/>
      <w:r w:rsidRPr="006154D2">
        <w:rPr>
          <w:lang w:val="de-CH"/>
        </w:rPr>
        <w:t>vady</w:t>
      </w:r>
      <w:proofErr w:type="spellEnd"/>
      <w:r w:rsidRPr="006154D2">
        <w:rPr>
          <w:spacing w:val="7"/>
          <w:lang w:val="de-CH"/>
        </w:rPr>
        <w:t xml:space="preserve"> </w:t>
      </w:r>
      <w:proofErr w:type="spellStart"/>
      <w:r w:rsidRPr="006154D2">
        <w:rPr>
          <w:lang w:val="de-CH"/>
        </w:rPr>
        <w:t>dohodnout</w:t>
      </w:r>
      <w:proofErr w:type="spellEnd"/>
      <w:r w:rsidRPr="006154D2">
        <w:rPr>
          <w:spacing w:val="6"/>
          <w:lang w:val="de-CH"/>
        </w:rPr>
        <w:t xml:space="preserve"> </w:t>
      </w:r>
      <w:r w:rsidRPr="006154D2">
        <w:rPr>
          <w:lang w:val="de-CH"/>
        </w:rPr>
        <w:t>i</w:t>
      </w:r>
      <w:r w:rsidRPr="006154D2">
        <w:rPr>
          <w:spacing w:val="7"/>
          <w:lang w:val="de-CH"/>
        </w:rPr>
        <w:t xml:space="preserve"> </w:t>
      </w:r>
      <w:proofErr w:type="spellStart"/>
      <w:r w:rsidRPr="006154D2">
        <w:rPr>
          <w:lang w:val="de-CH"/>
        </w:rPr>
        <w:t>jinak</w:t>
      </w:r>
      <w:proofErr w:type="spellEnd"/>
      <w:r w:rsidRPr="006154D2">
        <w:rPr>
          <w:lang w:val="de-CH"/>
        </w:rPr>
        <w:t>,</w:t>
      </w:r>
      <w:r w:rsidRPr="006154D2">
        <w:rPr>
          <w:spacing w:val="8"/>
          <w:lang w:val="de-CH"/>
        </w:rPr>
        <w:t xml:space="preserve"> </w:t>
      </w:r>
      <w:proofErr w:type="spellStart"/>
      <w:r w:rsidRPr="006154D2">
        <w:rPr>
          <w:lang w:val="de-CH"/>
        </w:rPr>
        <w:t>než</w:t>
      </w:r>
      <w:proofErr w:type="spellEnd"/>
    </w:p>
    <w:p w14:paraId="542E6CAD" w14:textId="77777777" w:rsidR="008730C0" w:rsidRDefault="00000000">
      <w:pPr>
        <w:pStyle w:val="Zkladntext"/>
        <w:spacing w:before="39"/>
        <w:ind w:left="674"/>
      </w:pPr>
      <w:r>
        <w:t xml:space="preserve">je </w:t>
      </w:r>
      <w:proofErr w:type="spellStart"/>
      <w:r>
        <w:t>stanoveno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5.4 </w:t>
      </w:r>
      <w:proofErr w:type="spellStart"/>
      <w:r>
        <w:t>až</w:t>
      </w:r>
      <w:proofErr w:type="spellEnd"/>
      <w:r>
        <w:t xml:space="preserve"> 5.6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140C1E1D" w14:textId="77777777" w:rsidR="008730C0" w:rsidRDefault="00000000">
      <w:pPr>
        <w:pStyle w:val="Odstavecseseznamem"/>
        <w:numPr>
          <w:ilvl w:val="1"/>
          <w:numId w:val="7"/>
        </w:numPr>
        <w:tabs>
          <w:tab w:val="left" w:pos="675"/>
        </w:tabs>
        <w:spacing w:before="157" w:line="276" w:lineRule="auto"/>
        <w:ind w:left="674" w:right="1141"/>
        <w:jc w:val="both"/>
      </w:pPr>
      <w:r>
        <w:t>V</w:t>
      </w:r>
      <w:r>
        <w:rPr>
          <w:spacing w:val="-10"/>
        </w:rPr>
        <w:t xml:space="preserve"> </w:t>
      </w:r>
      <w:proofErr w:type="spellStart"/>
      <w:r>
        <w:t>případě</w:t>
      </w:r>
      <w:proofErr w:type="spellEnd"/>
      <w:r>
        <w:rPr>
          <w:spacing w:val="-11"/>
        </w:rPr>
        <w:t xml:space="preserve"> </w:t>
      </w:r>
      <w:proofErr w:type="spellStart"/>
      <w:r>
        <w:t>prodlení</w:t>
      </w:r>
      <w:proofErr w:type="spellEnd"/>
      <w:r>
        <w:rPr>
          <w:spacing w:val="-10"/>
        </w:rPr>
        <w:t xml:space="preserve"> </w:t>
      </w:r>
      <w:proofErr w:type="spellStart"/>
      <w:r>
        <w:t>dodavatele</w:t>
      </w:r>
      <w:proofErr w:type="spellEnd"/>
      <w:r>
        <w:rPr>
          <w:spacing w:val="-11"/>
        </w:rPr>
        <w:t xml:space="preserve"> </w:t>
      </w:r>
      <w:r>
        <w:t>s</w:t>
      </w:r>
      <w:r>
        <w:rPr>
          <w:spacing w:val="-10"/>
        </w:rPr>
        <w:t xml:space="preserve"> </w:t>
      </w:r>
      <w:proofErr w:type="spellStart"/>
      <w:r>
        <w:t>dodáním</w:t>
      </w:r>
      <w:proofErr w:type="spellEnd"/>
      <w:r>
        <w:rPr>
          <w:spacing w:val="-9"/>
        </w:rPr>
        <w:t xml:space="preserve"> </w:t>
      </w:r>
      <w:proofErr w:type="spellStart"/>
      <w:r>
        <w:t>Systému</w:t>
      </w:r>
      <w:proofErr w:type="spellEnd"/>
      <w:r>
        <w:rPr>
          <w:spacing w:val="-9"/>
        </w:rPr>
        <w:t xml:space="preserve"> </w:t>
      </w:r>
      <w:r>
        <w:t>(resp.</w:t>
      </w:r>
      <w:r>
        <w:rPr>
          <w:spacing w:val="-9"/>
        </w:rPr>
        <w:t xml:space="preserve"> </w:t>
      </w:r>
      <w:proofErr w:type="spellStart"/>
      <w:r>
        <w:t>splněním</w:t>
      </w:r>
      <w:proofErr w:type="spellEnd"/>
      <w:r>
        <w:rPr>
          <w:spacing w:val="-11"/>
        </w:rPr>
        <w:t xml:space="preserve"> </w:t>
      </w:r>
      <w:proofErr w:type="spellStart"/>
      <w:r>
        <w:t>povinností</w:t>
      </w:r>
      <w:proofErr w:type="spellEnd"/>
      <w:r>
        <w:rPr>
          <w:spacing w:val="-10"/>
        </w:rPr>
        <w:t xml:space="preserve"> </w:t>
      </w:r>
      <w:proofErr w:type="spellStart"/>
      <w:r>
        <w:t>dle</w:t>
      </w:r>
      <w:proofErr w:type="spellEnd"/>
      <w:r>
        <w:rPr>
          <w:spacing w:val="-11"/>
        </w:rP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-9"/>
        </w:rPr>
        <w:t xml:space="preserve"> </w:t>
      </w:r>
      <w:r>
        <w:t>3.1</w:t>
      </w:r>
      <w:r>
        <w:rPr>
          <w:spacing w:val="-9"/>
        </w:rPr>
        <w:t xml:space="preserve"> </w:t>
      </w:r>
      <w:proofErr w:type="spellStart"/>
      <w:r>
        <w:t>této</w:t>
      </w:r>
      <w:proofErr w:type="spellEnd"/>
      <w:r>
        <w:rPr>
          <w:spacing w:val="-11"/>
        </w:rPr>
        <w:t xml:space="preserve"> </w:t>
      </w:r>
      <w:proofErr w:type="spellStart"/>
      <w:r>
        <w:t>smlouvy</w:t>
      </w:r>
      <w:proofErr w:type="spellEnd"/>
      <w:r>
        <w:t xml:space="preserve">) je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5 000 </w:t>
      </w:r>
      <w:proofErr w:type="spellStart"/>
      <w:r>
        <w:t>Kč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započatý</w:t>
      </w:r>
      <w:proofErr w:type="spellEnd"/>
      <w:r>
        <w:t xml:space="preserve"> den </w:t>
      </w:r>
      <w:proofErr w:type="spellStart"/>
      <w:r>
        <w:t>prodlení</w:t>
      </w:r>
      <w:proofErr w:type="spellEnd"/>
      <w:r>
        <w:t>.</w:t>
      </w:r>
    </w:p>
    <w:p w14:paraId="2FEBFC47" w14:textId="77777777" w:rsidR="008730C0" w:rsidRDefault="00000000">
      <w:pPr>
        <w:pStyle w:val="Odstavecseseznamem"/>
        <w:numPr>
          <w:ilvl w:val="1"/>
          <w:numId w:val="7"/>
        </w:numPr>
        <w:tabs>
          <w:tab w:val="left" w:pos="675"/>
        </w:tabs>
        <w:spacing w:before="119" w:line="276" w:lineRule="auto"/>
        <w:ind w:right="1143" w:hanging="567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s </w:t>
      </w:r>
      <w:proofErr w:type="spellStart"/>
      <w:r>
        <w:t>odstraněním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hardware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5.3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je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12 000 </w:t>
      </w:r>
      <w:proofErr w:type="spellStart"/>
      <w:r>
        <w:t>Kč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započatý</w:t>
      </w:r>
      <w:proofErr w:type="spellEnd"/>
      <w:r>
        <w:t xml:space="preserve"> </w:t>
      </w:r>
      <w:proofErr w:type="spellStart"/>
      <w:r>
        <w:t>pracovní</w:t>
      </w:r>
      <w:proofErr w:type="spellEnd"/>
      <w:r>
        <w:t xml:space="preserve"> den </w:t>
      </w:r>
      <w:proofErr w:type="spellStart"/>
      <w:r>
        <w:t>prodlení</w:t>
      </w:r>
      <w:proofErr w:type="spellEnd"/>
      <w:r>
        <w:t>.</w:t>
      </w:r>
    </w:p>
    <w:p w14:paraId="0B39FD0C" w14:textId="77777777" w:rsidR="008730C0" w:rsidRDefault="00000000">
      <w:pPr>
        <w:pStyle w:val="Odstavecseseznamem"/>
        <w:numPr>
          <w:ilvl w:val="1"/>
          <w:numId w:val="7"/>
        </w:numPr>
        <w:tabs>
          <w:tab w:val="left" w:pos="674"/>
        </w:tabs>
        <w:spacing w:before="121" w:line="276" w:lineRule="auto"/>
        <w:ind w:right="1143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nedodrží</w:t>
      </w:r>
      <w:proofErr w:type="spellEnd"/>
      <w:r>
        <w:t xml:space="preserve"> </w:t>
      </w:r>
      <w:proofErr w:type="spellStart"/>
      <w:r>
        <w:t>jakoukoli</w:t>
      </w:r>
      <w:proofErr w:type="spellEnd"/>
      <w:r>
        <w:t xml:space="preserve"> </w:t>
      </w:r>
      <w:proofErr w:type="spellStart"/>
      <w:r>
        <w:t>lhůtu</w:t>
      </w:r>
      <w:proofErr w:type="spellEnd"/>
      <w:r>
        <w:t xml:space="preserve"> </w:t>
      </w:r>
      <w:proofErr w:type="spellStart"/>
      <w:r>
        <w:t>stanovenou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5.4 </w:t>
      </w:r>
      <w:proofErr w:type="spellStart"/>
      <w:r>
        <w:t>nebo</w:t>
      </w:r>
      <w:proofErr w:type="spellEnd"/>
      <w:r>
        <w:t xml:space="preserve"> 5.5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8 000 </w:t>
      </w:r>
      <w:proofErr w:type="spellStart"/>
      <w:r>
        <w:t>Kč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započatý</w:t>
      </w:r>
      <w:proofErr w:type="spellEnd"/>
      <w:r>
        <w:t xml:space="preserve"> </w:t>
      </w:r>
      <w:proofErr w:type="spellStart"/>
      <w:r>
        <w:t>pracovní</w:t>
      </w:r>
      <w:proofErr w:type="spellEnd"/>
      <w:r>
        <w:t xml:space="preserve"> den</w:t>
      </w:r>
      <w:r>
        <w:rPr>
          <w:spacing w:val="-2"/>
        </w:rPr>
        <w:t xml:space="preserve"> </w:t>
      </w:r>
      <w:proofErr w:type="spellStart"/>
      <w:r>
        <w:t>prodlení</w:t>
      </w:r>
      <w:proofErr w:type="spellEnd"/>
      <w:r>
        <w:t>.</w:t>
      </w:r>
    </w:p>
    <w:p w14:paraId="4AAD7340" w14:textId="77777777" w:rsidR="008730C0" w:rsidRDefault="00000000">
      <w:pPr>
        <w:pStyle w:val="Odstavecseseznamem"/>
        <w:numPr>
          <w:ilvl w:val="1"/>
          <w:numId w:val="7"/>
        </w:numPr>
        <w:tabs>
          <w:tab w:val="left" w:pos="674"/>
        </w:tabs>
        <w:spacing w:before="119"/>
        <w:ind w:hanging="569"/>
        <w:jc w:val="both"/>
      </w:pPr>
      <w:proofErr w:type="spellStart"/>
      <w:r>
        <w:t>Souhrnná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pokut</w:t>
      </w:r>
      <w:proofErr w:type="spellEnd"/>
      <w:r>
        <w:t xml:space="preserve"> </w:t>
      </w:r>
      <w:proofErr w:type="spellStart"/>
      <w:r>
        <w:t>uplatněných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nepřesáhne</w:t>
      </w:r>
      <w:proofErr w:type="spellEnd"/>
      <w:r>
        <w:t xml:space="preserve"> 500 000</w:t>
      </w:r>
      <w:r>
        <w:rPr>
          <w:spacing w:val="-15"/>
        </w:rPr>
        <w:t xml:space="preserve"> </w:t>
      </w:r>
      <w:proofErr w:type="spellStart"/>
      <w:r>
        <w:t>Kč</w:t>
      </w:r>
      <w:proofErr w:type="spellEnd"/>
      <w:r>
        <w:t>.</w:t>
      </w:r>
    </w:p>
    <w:p w14:paraId="7B2B396F" w14:textId="77777777" w:rsidR="008730C0" w:rsidRDefault="00000000">
      <w:pPr>
        <w:pStyle w:val="Odstavecseseznamem"/>
        <w:numPr>
          <w:ilvl w:val="1"/>
          <w:numId w:val="7"/>
        </w:numPr>
        <w:tabs>
          <w:tab w:val="left" w:pos="674"/>
        </w:tabs>
        <w:spacing w:before="158" w:line="276" w:lineRule="auto"/>
        <w:ind w:right="1142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splatné</w:t>
      </w:r>
      <w:proofErr w:type="spellEnd"/>
      <w:r>
        <w:t xml:space="preserve"> do 5 (</w:t>
      </w:r>
      <w:proofErr w:type="spellStart"/>
      <w:r>
        <w:t>pěti</w:t>
      </w:r>
      <w:proofErr w:type="spellEnd"/>
      <w:r>
        <w:t xml:space="preserve">) </w:t>
      </w:r>
      <w:proofErr w:type="spellStart"/>
      <w:r>
        <w:t>dnů</w:t>
      </w:r>
      <w:proofErr w:type="spellEnd"/>
      <w:r>
        <w:t xml:space="preserve"> od data,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povinné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doručena</w:t>
      </w:r>
      <w:proofErr w:type="spellEnd"/>
      <w:r>
        <w:t xml:space="preserve"> </w:t>
      </w:r>
      <w:proofErr w:type="spellStart"/>
      <w:r>
        <w:t>písemná</w:t>
      </w:r>
      <w:proofErr w:type="spellEnd"/>
      <w:r>
        <w:t xml:space="preserve"> </w:t>
      </w:r>
      <w:proofErr w:type="spellStart"/>
      <w:r>
        <w:t>výzva</w:t>
      </w:r>
      <w:proofErr w:type="spellEnd"/>
      <w:r>
        <w:t xml:space="preserve"> k </w:t>
      </w:r>
      <w:proofErr w:type="spellStart"/>
      <w:r>
        <w:t>jejímu</w:t>
      </w:r>
      <w:proofErr w:type="spellEnd"/>
      <w:r>
        <w:t xml:space="preserve"> </w:t>
      </w:r>
      <w:proofErr w:type="spellStart"/>
      <w:r>
        <w:t>zaplacení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oprávněné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, a to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oprávněné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v </w:t>
      </w:r>
      <w:proofErr w:type="spellStart"/>
      <w:r>
        <w:t>písemné</w:t>
      </w:r>
      <w:proofErr w:type="spellEnd"/>
      <w:r>
        <w:rPr>
          <w:spacing w:val="-3"/>
        </w:rPr>
        <w:t xml:space="preserve"> </w:t>
      </w:r>
      <w:proofErr w:type="spellStart"/>
      <w:r>
        <w:t>výzvě</w:t>
      </w:r>
      <w:proofErr w:type="spellEnd"/>
      <w:r>
        <w:t>.</w:t>
      </w:r>
    </w:p>
    <w:p w14:paraId="444759B3" w14:textId="77777777" w:rsidR="008730C0" w:rsidRDefault="00000000">
      <w:pPr>
        <w:pStyle w:val="Odstavecseseznamem"/>
        <w:numPr>
          <w:ilvl w:val="1"/>
          <w:numId w:val="7"/>
        </w:numPr>
        <w:tabs>
          <w:tab w:val="left" w:pos="674"/>
        </w:tabs>
        <w:spacing w:before="120" w:line="276" w:lineRule="auto"/>
        <w:ind w:right="1145"/>
        <w:jc w:val="both"/>
      </w:pPr>
      <w:proofErr w:type="spellStart"/>
      <w:r>
        <w:t>Ustanovením</w:t>
      </w:r>
      <w:proofErr w:type="spellEnd"/>
      <w:r>
        <w:t xml:space="preserve"> o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pokutách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ani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zaplacením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dotčeny</w:t>
      </w:r>
      <w:proofErr w:type="spellEnd"/>
      <w:r>
        <w:t xml:space="preserve"> </w:t>
      </w:r>
      <w:proofErr w:type="spellStart"/>
      <w:r>
        <w:t>nároky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vzniklé</w:t>
      </w:r>
      <w:proofErr w:type="spellEnd"/>
      <w:r>
        <w:t xml:space="preserve"> z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, </w:t>
      </w:r>
      <w:proofErr w:type="spellStart"/>
      <w:r>
        <w:t>ke</w:t>
      </w:r>
      <w:proofErr w:type="spellEnd"/>
      <w:r>
        <w:t xml:space="preserve"> </w:t>
      </w:r>
      <w:proofErr w:type="spellStart"/>
      <w:r>
        <w:t>které</w:t>
      </w:r>
      <w:proofErr w:type="spellEnd"/>
      <w:r>
        <w:t xml:space="preserve"> se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pokuta</w:t>
      </w:r>
      <w:proofErr w:type="spellEnd"/>
      <w:r>
        <w:rPr>
          <w:spacing w:val="-15"/>
        </w:rPr>
        <w:t xml:space="preserve"> </w:t>
      </w:r>
      <w:proofErr w:type="spellStart"/>
      <w:r>
        <w:t>vztahuje</w:t>
      </w:r>
      <w:proofErr w:type="spellEnd"/>
      <w:r>
        <w:t>.</w:t>
      </w:r>
    </w:p>
    <w:p w14:paraId="004903F8" w14:textId="77777777" w:rsidR="008730C0" w:rsidRDefault="00000000">
      <w:pPr>
        <w:pStyle w:val="Odstavecseseznamem"/>
        <w:numPr>
          <w:ilvl w:val="1"/>
          <w:numId w:val="7"/>
        </w:numPr>
        <w:tabs>
          <w:tab w:val="left" w:pos="674"/>
        </w:tabs>
        <w:spacing w:before="120" w:line="276" w:lineRule="auto"/>
        <w:ind w:right="1145"/>
        <w:jc w:val="both"/>
      </w:pPr>
      <w:proofErr w:type="spellStart"/>
      <w:r>
        <w:t>Dodavatel</w:t>
      </w:r>
      <w:proofErr w:type="spellEnd"/>
      <w:r>
        <w:rPr>
          <w:spacing w:val="-15"/>
        </w:rPr>
        <w:t xml:space="preserve"> </w:t>
      </w:r>
      <w:proofErr w:type="spellStart"/>
      <w:r>
        <w:t>odpovídá</w:t>
      </w:r>
      <w:proofErr w:type="spellEnd"/>
      <w:r>
        <w:rPr>
          <w:spacing w:val="-15"/>
        </w:rPr>
        <w:t xml:space="preserve"> </w:t>
      </w:r>
      <w:proofErr w:type="spellStart"/>
      <w:r>
        <w:t>objednateli</w:t>
      </w:r>
      <w:proofErr w:type="spellEnd"/>
      <w:r>
        <w:rPr>
          <w:spacing w:val="-16"/>
        </w:rPr>
        <w:t xml:space="preserve"> </w:t>
      </w:r>
      <w:proofErr w:type="spellStart"/>
      <w:r>
        <w:t>i</w:t>
      </w:r>
      <w:proofErr w:type="spellEnd"/>
      <w:r>
        <w:rPr>
          <w:spacing w:val="-15"/>
        </w:rPr>
        <w:t xml:space="preserve"> </w:t>
      </w:r>
      <w:r>
        <w:t>za</w:t>
      </w:r>
      <w:r>
        <w:rPr>
          <w:spacing w:val="-17"/>
        </w:rPr>
        <w:t xml:space="preserve"> </w:t>
      </w:r>
      <w:proofErr w:type="spellStart"/>
      <w:r>
        <w:t>případnou</w:t>
      </w:r>
      <w:proofErr w:type="spellEnd"/>
      <w:r>
        <w:rPr>
          <w:spacing w:val="-15"/>
        </w:rPr>
        <w:t xml:space="preserve"> </w:t>
      </w:r>
      <w:proofErr w:type="spellStart"/>
      <w:r>
        <w:t>nemajetkovou</w:t>
      </w:r>
      <w:proofErr w:type="spellEnd"/>
      <w:r>
        <w:rPr>
          <w:spacing w:val="-15"/>
        </w:rPr>
        <w:t xml:space="preserve"> </w:t>
      </w:r>
      <w:proofErr w:type="spellStart"/>
      <w:r>
        <w:t>újmu</w:t>
      </w:r>
      <w:proofErr w:type="spellEnd"/>
      <w:r>
        <w:rPr>
          <w:spacing w:val="-16"/>
        </w:rPr>
        <w:t xml:space="preserve"> </w:t>
      </w:r>
      <w:proofErr w:type="spellStart"/>
      <w:r>
        <w:t>vzniklou</w:t>
      </w:r>
      <w:proofErr w:type="spellEnd"/>
      <w:r>
        <w:rPr>
          <w:spacing w:val="-15"/>
        </w:rPr>
        <w:t xml:space="preserve"> </w:t>
      </w:r>
      <w:r>
        <w:t>v</w:t>
      </w:r>
      <w:r>
        <w:rPr>
          <w:spacing w:val="-16"/>
        </w:rPr>
        <w:t xml:space="preserve"> </w:t>
      </w:r>
      <w:proofErr w:type="spellStart"/>
      <w:r>
        <w:t>důsledku</w:t>
      </w:r>
      <w:proofErr w:type="spellEnd"/>
      <w:r>
        <w:rPr>
          <w:spacing w:val="-15"/>
        </w:rPr>
        <w:t xml:space="preserve"> </w:t>
      </w:r>
      <w:proofErr w:type="spellStart"/>
      <w:r>
        <w:t>porušení</w:t>
      </w:r>
      <w:proofErr w:type="spellEnd"/>
      <w:r>
        <w:rPr>
          <w:spacing w:val="-15"/>
        </w:rP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1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0C29EFB4" w14:textId="77777777" w:rsidR="008730C0" w:rsidRDefault="00000000">
      <w:pPr>
        <w:pStyle w:val="Odstavecseseznamem"/>
        <w:numPr>
          <w:ilvl w:val="1"/>
          <w:numId w:val="7"/>
        </w:numPr>
        <w:tabs>
          <w:tab w:val="left" w:pos="674"/>
        </w:tabs>
        <w:spacing w:before="120" w:line="276" w:lineRule="auto"/>
        <w:ind w:right="1142"/>
        <w:jc w:val="both"/>
      </w:pPr>
      <w:proofErr w:type="spellStart"/>
      <w:r>
        <w:t>Objednatel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započíst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splatné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nesplatné</w:t>
      </w:r>
      <w:proofErr w:type="spellEnd"/>
      <w:r>
        <w:t xml:space="preserve"> </w:t>
      </w:r>
      <w:proofErr w:type="spellStart"/>
      <w:r>
        <w:t>pohledávky</w:t>
      </w:r>
      <w:proofErr w:type="spellEnd"/>
      <w:r>
        <w:t xml:space="preserve"> z </w:t>
      </w:r>
      <w:proofErr w:type="spellStart"/>
      <w:r>
        <w:t>titulu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zaplacení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pokut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>/</w:t>
      </w:r>
      <w:proofErr w:type="spellStart"/>
      <w:r>
        <w:t>újmy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jakékoliv</w:t>
      </w:r>
      <w:proofErr w:type="spellEnd"/>
      <w:r>
        <w:t xml:space="preserve"> </w:t>
      </w:r>
      <w:proofErr w:type="spellStart"/>
      <w:r>
        <w:t>splatné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nesplatné</w:t>
      </w:r>
      <w:proofErr w:type="spellEnd"/>
      <w:r>
        <w:t xml:space="preserve"> </w:t>
      </w:r>
      <w:proofErr w:type="spellStart"/>
      <w:r>
        <w:t>pohledávce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t xml:space="preserve">.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jakékoliv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pohledávky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, </w:t>
      </w:r>
      <w:proofErr w:type="spellStart"/>
      <w:r>
        <w:t>vzniklé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započíst</w:t>
      </w:r>
      <w:proofErr w:type="spellEnd"/>
      <w:r>
        <w:t xml:space="preserve">, </w:t>
      </w:r>
      <w:proofErr w:type="spellStart"/>
      <w:r>
        <w:t>zatížit</w:t>
      </w:r>
      <w:proofErr w:type="spellEnd"/>
      <w:r>
        <w:t xml:space="preserve"> </w:t>
      </w:r>
      <w:proofErr w:type="spellStart"/>
      <w:r>
        <w:t>zástavním</w:t>
      </w:r>
      <w:proofErr w:type="spellEnd"/>
      <w:r>
        <w:t xml:space="preserve"> </w:t>
      </w:r>
      <w:proofErr w:type="spellStart"/>
      <w:r>
        <w:t>právem</w:t>
      </w:r>
      <w:proofErr w:type="spellEnd"/>
      <w:r>
        <w:t xml:space="preserve"> ani je </w:t>
      </w:r>
      <w:proofErr w:type="spellStart"/>
      <w:r>
        <w:t>postoupit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jiného</w:t>
      </w:r>
      <w:proofErr w:type="spellEnd"/>
      <w:r>
        <w:t xml:space="preserve"> bez </w:t>
      </w:r>
      <w:proofErr w:type="spellStart"/>
      <w:r>
        <w:t>předchozího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souhlasu</w:t>
      </w:r>
      <w:proofErr w:type="spellEnd"/>
      <w:r>
        <w:rPr>
          <w:spacing w:val="-2"/>
        </w:rPr>
        <w:t xml:space="preserve"> </w:t>
      </w:r>
      <w:proofErr w:type="spellStart"/>
      <w:r>
        <w:t>objednatele</w:t>
      </w:r>
      <w:proofErr w:type="spellEnd"/>
      <w:r>
        <w:t>.</w:t>
      </w:r>
    </w:p>
    <w:p w14:paraId="3FDD7F1E" w14:textId="77777777" w:rsidR="008730C0" w:rsidRDefault="00000000">
      <w:pPr>
        <w:pStyle w:val="Nadpis2"/>
        <w:numPr>
          <w:ilvl w:val="0"/>
          <w:numId w:val="7"/>
        </w:numPr>
        <w:tabs>
          <w:tab w:val="left" w:pos="674"/>
        </w:tabs>
        <w:spacing w:before="120"/>
        <w:ind w:hanging="569"/>
        <w:jc w:val="both"/>
      </w:pPr>
      <w:proofErr w:type="spellStart"/>
      <w:r>
        <w:t>Odstoupení</w:t>
      </w:r>
      <w:proofErr w:type="spellEnd"/>
      <w:r>
        <w:t xml:space="preserve"> od</w:t>
      </w:r>
      <w:r>
        <w:rPr>
          <w:spacing w:val="1"/>
        </w:rPr>
        <w:t xml:space="preserve"> </w:t>
      </w:r>
      <w:proofErr w:type="spellStart"/>
      <w:proofErr w:type="gramStart"/>
      <w:r>
        <w:t>smlouvy</w:t>
      </w:r>
      <w:proofErr w:type="spellEnd"/>
      <w:proofErr w:type="gramEnd"/>
    </w:p>
    <w:p w14:paraId="2F6288FE" w14:textId="77777777" w:rsidR="008730C0" w:rsidRDefault="00000000">
      <w:pPr>
        <w:pStyle w:val="Odstavecseseznamem"/>
        <w:numPr>
          <w:ilvl w:val="1"/>
          <w:numId w:val="7"/>
        </w:numPr>
        <w:tabs>
          <w:tab w:val="left" w:pos="674"/>
        </w:tabs>
        <w:spacing w:before="120" w:line="273" w:lineRule="auto"/>
        <w:ind w:right="1143"/>
        <w:jc w:val="both"/>
      </w:pPr>
      <w:proofErr w:type="spellStart"/>
      <w:r>
        <w:t>Smluvní</w:t>
      </w:r>
      <w:proofErr w:type="spellEnd"/>
      <w:r>
        <w:rPr>
          <w:spacing w:val="-10"/>
        </w:rPr>
        <w:t xml:space="preserve"> </w:t>
      </w:r>
      <w:proofErr w:type="spellStart"/>
      <w:r>
        <w:t>strany</w:t>
      </w:r>
      <w:proofErr w:type="spellEnd"/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proofErr w:type="spellStart"/>
      <w:r>
        <w:t>dohodly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že</w:t>
      </w:r>
      <w:proofErr w:type="spellEnd"/>
      <w:r>
        <w:rPr>
          <w:spacing w:val="-11"/>
        </w:rPr>
        <w:t xml:space="preserve"> </w:t>
      </w:r>
      <w:proofErr w:type="spellStart"/>
      <w:r>
        <w:t>objednatel</w:t>
      </w:r>
      <w:proofErr w:type="spellEnd"/>
      <w:r>
        <w:rPr>
          <w:spacing w:val="-9"/>
        </w:rPr>
        <w:t xml:space="preserve"> </w:t>
      </w:r>
      <w:r>
        <w:t>je</w:t>
      </w:r>
      <w:r>
        <w:rPr>
          <w:spacing w:val="-10"/>
        </w:rPr>
        <w:t xml:space="preserve"> </w:t>
      </w:r>
      <w:proofErr w:type="spellStart"/>
      <w:r>
        <w:t>oprávněn</w:t>
      </w:r>
      <w:proofErr w:type="spellEnd"/>
      <w:r>
        <w:rPr>
          <w:spacing w:val="-9"/>
        </w:rPr>
        <w:t xml:space="preserve"> </w:t>
      </w:r>
      <w:r>
        <w:t>v</w:t>
      </w:r>
      <w:r>
        <w:rPr>
          <w:spacing w:val="-10"/>
        </w:rPr>
        <w:t xml:space="preserve"> </w:t>
      </w:r>
      <w:proofErr w:type="spellStart"/>
      <w:r>
        <w:t>souladu</w:t>
      </w:r>
      <w:proofErr w:type="spellEnd"/>
      <w:r>
        <w:rPr>
          <w:spacing w:val="-9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§</w:t>
      </w:r>
      <w:r>
        <w:rPr>
          <w:spacing w:val="-10"/>
        </w:rPr>
        <w:t xml:space="preserve"> </w:t>
      </w:r>
      <w:r>
        <w:t>2001</w:t>
      </w:r>
      <w:r>
        <w:rPr>
          <w:spacing w:val="-9"/>
        </w:rPr>
        <w:t xml:space="preserve"> </w:t>
      </w:r>
      <w:proofErr w:type="spellStart"/>
      <w:r>
        <w:t>o.z</w:t>
      </w:r>
      <w:proofErr w:type="spellEnd"/>
      <w:r>
        <w:t>.</w:t>
      </w:r>
      <w:r>
        <w:rPr>
          <w:spacing w:val="-9"/>
        </w:rPr>
        <w:t xml:space="preserve"> </w:t>
      </w:r>
      <w:r>
        <w:t>od</w:t>
      </w:r>
      <w:r>
        <w:rPr>
          <w:spacing w:val="-9"/>
        </w:rPr>
        <w:t xml:space="preserve"> </w:t>
      </w:r>
      <w:proofErr w:type="spellStart"/>
      <w:r>
        <w:t>této</w:t>
      </w:r>
      <w:proofErr w:type="spellEnd"/>
      <w:r>
        <w:rPr>
          <w:spacing w:val="-9"/>
        </w:rPr>
        <w:t xml:space="preserve"> </w:t>
      </w:r>
      <w:proofErr w:type="spellStart"/>
      <w:r>
        <w:t>smlouvy</w:t>
      </w:r>
      <w:proofErr w:type="spellEnd"/>
      <w:r>
        <w:rPr>
          <w:spacing w:val="-10"/>
        </w:rP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rPr>
          <w:spacing w:val="-10"/>
        </w:rPr>
        <w:t xml:space="preserve"> </w:t>
      </w:r>
      <w:proofErr w:type="spellStart"/>
      <w:r>
        <w:t>dodavatelem</w:t>
      </w:r>
      <w:proofErr w:type="spellEnd"/>
      <w:r>
        <w:t>.</w:t>
      </w:r>
    </w:p>
    <w:p w14:paraId="722E406D" w14:textId="77777777" w:rsidR="008730C0" w:rsidRDefault="00000000">
      <w:pPr>
        <w:pStyle w:val="Odstavecseseznamem"/>
        <w:numPr>
          <w:ilvl w:val="1"/>
          <w:numId w:val="7"/>
        </w:numPr>
        <w:tabs>
          <w:tab w:val="left" w:pos="674"/>
        </w:tabs>
        <w:spacing w:before="121"/>
        <w:ind w:hanging="569"/>
        <w:jc w:val="both"/>
      </w:pPr>
      <w:proofErr w:type="spellStart"/>
      <w:r>
        <w:t>Objednatel</w:t>
      </w:r>
      <w:proofErr w:type="spellEnd"/>
      <w:r>
        <w:t xml:space="preserve"> je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rPr>
          <w:spacing w:val="-14"/>
        </w:rPr>
        <w:t xml:space="preserve"> </w:t>
      </w:r>
      <w:proofErr w:type="spellStart"/>
      <w:r>
        <w:t>že</w:t>
      </w:r>
      <w:proofErr w:type="spellEnd"/>
      <w:r>
        <w:t>:</w:t>
      </w:r>
    </w:p>
    <w:p w14:paraId="736A92BA" w14:textId="77777777" w:rsidR="008730C0" w:rsidRDefault="00000000">
      <w:pPr>
        <w:pStyle w:val="Odstavecseseznamem"/>
        <w:numPr>
          <w:ilvl w:val="2"/>
          <w:numId w:val="7"/>
        </w:numPr>
        <w:tabs>
          <w:tab w:val="left" w:pos="981"/>
        </w:tabs>
        <w:spacing w:before="154"/>
        <w:ind w:left="980" w:hanging="307"/>
        <w:jc w:val="both"/>
        <w:rPr>
          <w:sz w:val="24"/>
        </w:rPr>
      </w:pPr>
      <w:proofErr w:type="spellStart"/>
      <w:r>
        <w:t>dodavatel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oznámí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schopen</w:t>
      </w:r>
      <w:proofErr w:type="spellEnd"/>
      <w:r>
        <w:t xml:space="preserve"> </w:t>
      </w:r>
      <w:proofErr w:type="spellStart"/>
      <w:r>
        <w:t>plnit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závazky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26"/>
        </w:rPr>
        <w:t xml:space="preserve"> </w:t>
      </w:r>
      <w:proofErr w:type="spellStart"/>
      <w:proofErr w:type="gramStart"/>
      <w:r>
        <w:t>smlouvy</w:t>
      </w:r>
      <w:proofErr w:type="spellEnd"/>
      <w:r>
        <w:t>;</w:t>
      </w:r>
      <w:proofErr w:type="gramEnd"/>
    </w:p>
    <w:p w14:paraId="5A8BD098" w14:textId="77777777" w:rsidR="008730C0" w:rsidRDefault="00000000">
      <w:pPr>
        <w:pStyle w:val="Odstavecseseznamem"/>
        <w:numPr>
          <w:ilvl w:val="2"/>
          <w:numId w:val="7"/>
        </w:numPr>
        <w:tabs>
          <w:tab w:val="left" w:pos="981"/>
        </w:tabs>
        <w:spacing w:before="115"/>
        <w:ind w:right="991" w:hanging="1"/>
        <w:jc w:val="both"/>
      </w:pPr>
      <w:proofErr w:type="spellStart"/>
      <w:r>
        <w:t>příslušný</w:t>
      </w:r>
      <w:proofErr w:type="spellEnd"/>
      <w:r>
        <w:t xml:space="preserve"> </w:t>
      </w:r>
      <w:proofErr w:type="spellStart"/>
      <w:r>
        <w:t>soud</w:t>
      </w:r>
      <w:proofErr w:type="spellEnd"/>
      <w:r>
        <w:t xml:space="preserve"> </w:t>
      </w:r>
      <w:proofErr w:type="spellStart"/>
      <w:r>
        <w:t>pravomocně</w:t>
      </w:r>
      <w:proofErr w:type="spellEnd"/>
      <w:r>
        <w:t xml:space="preserve"> </w:t>
      </w:r>
      <w:proofErr w:type="spellStart"/>
      <w:r>
        <w:t>rozhodne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je v </w:t>
      </w:r>
      <w:proofErr w:type="spellStart"/>
      <w:r>
        <w:t>úpadku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mu </w:t>
      </w:r>
      <w:proofErr w:type="spellStart"/>
      <w:r>
        <w:t>úpadek</w:t>
      </w:r>
      <w:proofErr w:type="spellEnd"/>
      <w:r>
        <w:t xml:space="preserve"> </w:t>
      </w:r>
      <w:proofErr w:type="spellStart"/>
      <w:r>
        <w:t>hrozí</w:t>
      </w:r>
      <w:proofErr w:type="spellEnd"/>
      <w:r>
        <w:t xml:space="preserve"> (</w:t>
      </w:r>
      <w:proofErr w:type="spellStart"/>
      <w:r>
        <w:t>tj</w:t>
      </w:r>
      <w:proofErr w:type="spellEnd"/>
      <w:r>
        <w:t xml:space="preserve">. </w:t>
      </w:r>
      <w:proofErr w:type="spellStart"/>
      <w:r>
        <w:t>vydá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 xml:space="preserve"> o tom,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zjišťuje</w:t>
      </w:r>
      <w:proofErr w:type="spellEnd"/>
      <w:r>
        <w:t xml:space="preserve"> </w:t>
      </w:r>
      <w:proofErr w:type="spellStart"/>
      <w:r>
        <w:t>úpadek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hrozící</w:t>
      </w:r>
      <w:proofErr w:type="spellEnd"/>
      <w:r>
        <w:t xml:space="preserve"> </w:t>
      </w:r>
      <w:proofErr w:type="spellStart"/>
      <w:r>
        <w:t>úpadek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t xml:space="preserve">),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vztahu</w:t>
      </w:r>
      <w:proofErr w:type="spellEnd"/>
      <w:r>
        <w:t xml:space="preserve"> k </w:t>
      </w:r>
      <w:proofErr w:type="spellStart"/>
      <w:r>
        <w:t>dodavateli</w:t>
      </w:r>
      <w:proofErr w:type="spellEnd"/>
      <w:r>
        <w:t xml:space="preserve"> je </w:t>
      </w:r>
      <w:proofErr w:type="spellStart"/>
      <w:r>
        <w:t>prohlášen</w:t>
      </w:r>
      <w:proofErr w:type="spellEnd"/>
      <w:r>
        <w:t xml:space="preserve"> </w:t>
      </w:r>
      <w:proofErr w:type="spellStart"/>
      <w:r>
        <w:t>konkurs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povolena</w:t>
      </w:r>
      <w:proofErr w:type="spellEnd"/>
      <w:r>
        <w:rPr>
          <w:spacing w:val="-6"/>
        </w:rPr>
        <w:t xml:space="preserve"> </w:t>
      </w:r>
      <w:proofErr w:type="spellStart"/>
      <w:proofErr w:type="gramStart"/>
      <w:r>
        <w:t>reorganizace</w:t>
      </w:r>
      <w:proofErr w:type="spellEnd"/>
      <w:r>
        <w:t>;</w:t>
      </w:r>
      <w:proofErr w:type="gramEnd"/>
    </w:p>
    <w:p w14:paraId="40CE4E21" w14:textId="77777777" w:rsidR="008730C0" w:rsidRDefault="00000000">
      <w:pPr>
        <w:pStyle w:val="Odstavecseseznamem"/>
        <w:numPr>
          <w:ilvl w:val="2"/>
          <w:numId w:val="7"/>
        </w:numPr>
        <w:tabs>
          <w:tab w:val="left" w:pos="982"/>
        </w:tabs>
        <w:spacing w:before="120" w:line="247" w:lineRule="exact"/>
        <w:ind w:left="981" w:hanging="307"/>
        <w:jc w:val="both"/>
        <w:rPr>
          <w:i/>
        </w:rPr>
      </w:pPr>
      <w:r>
        <w:t>je</w:t>
      </w:r>
      <w:r>
        <w:rPr>
          <w:spacing w:val="11"/>
        </w:rPr>
        <w:t xml:space="preserve"> </w:t>
      </w:r>
      <w:proofErr w:type="spellStart"/>
      <w:r>
        <w:t>podán</w:t>
      </w:r>
      <w:proofErr w:type="spellEnd"/>
      <w:r>
        <w:rPr>
          <w:spacing w:val="42"/>
        </w:rPr>
        <w:t xml:space="preserve"> </w:t>
      </w:r>
      <w:proofErr w:type="spellStart"/>
      <w:r>
        <w:t>návrh</w:t>
      </w:r>
      <w:proofErr w:type="spellEnd"/>
      <w:r>
        <w:rPr>
          <w:spacing w:val="41"/>
        </w:rPr>
        <w:t xml:space="preserve"> </w:t>
      </w:r>
      <w:proofErr w:type="spellStart"/>
      <w:r>
        <w:t>na</w:t>
      </w:r>
      <w:proofErr w:type="spellEnd"/>
      <w:r>
        <w:rPr>
          <w:spacing w:val="39"/>
        </w:rPr>
        <w:t xml:space="preserve"> </w:t>
      </w:r>
      <w:proofErr w:type="spellStart"/>
      <w:r>
        <w:t>zrušení</w:t>
      </w:r>
      <w:proofErr w:type="spellEnd"/>
      <w:r>
        <w:rPr>
          <w:spacing w:val="38"/>
        </w:rPr>
        <w:t xml:space="preserve"> </w:t>
      </w:r>
      <w:proofErr w:type="spellStart"/>
      <w:r>
        <w:t>dodavatele</w:t>
      </w:r>
      <w:proofErr w:type="spellEnd"/>
      <w:r>
        <w:rPr>
          <w:spacing w:val="40"/>
        </w:rPr>
        <w:t xml:space="preserve"> </w:t>
      </w:r>
      <w:proofErr w:type="spellStart"/>
      <w:r>
        <w:t>podle</w:t>
      </w:r>
      <w:proofErr w:type="spellEnd"/>
      <w:r>
        <w:rPr>
          <w:spacing w:val="39"/>
        </w:rPr>
        <w:t xml:space="preserve"> </w:t>
      </w:r>
      <w:proofErr w:type="spellStart"/>
      <w:r>
        <w:t>zák</w:t>
      </w:r>
      <w:proofErr w:type="spellEnd"/>
      <w:r>
        <w:t>.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90/2012</w:t>
      </w:r>
      <w:r>
        <w:rPr>
          <w:spacing w:val="39"/>
        </w:rPr>
        <w:t xml:space="preserve"> </w:t>
      </w:r>
      <w:r>
        <w:t>Sb.,</w:t>
      </w:r>
      <w:r>
        <w:rPr>
          <w:spacing w:val="40"/>
        </w:rPr>
        <w:t xml:space="preserve"> </w:t>
      </w:r>
      <w:proofErr w:type="spellStart"/>
      <w:r>
        <w:rPr>
          <w:i/>
        </w:rPr>
        <w:t>zákona</w:t>
      </w:r>
      <w:proofErr w:type="spellEnd"/>
      <w:r>
        <w:rPr>
          <w:i/>
          <w:spacing w:val="35"/>
        </w:rPr>
        <w:t xml:space="preserve"> </w:t>
      </w:r>
      <w:r>
        <w:rPr>
          <w:i/>
        </w:rPr>
        <w:t>o</w:t>
      </w:r>
      <w:r>
        <w:rPr>
          <w:i/>
          <w:spacing w:val="11"/>
        </w:rPr>
        <w:t xml:space="preserve"> </w:t>
      </w:r>
      <w:proofErr w:type="spellStart"/>
      <w:r>
        <w:rPr>
          <w:i/>
        </w:rPr>
        <w:t>obchodních</w:t>
      </w:r>
      <w:proofErr w:type="spellEnd"/>
      <w:r>
        <w:rPr>
          <w:i/>
          <w:spacing w:val="39"/>
        </w:rPr>
        <w:t xml:space="preserve"> </w:t>
      </w:r>
      <w:proofErr w:type="spellStart"/>
      <w:r>
        <w:rPr>
          <w:i/>
        </w:rPr>
        <w:t>korporacích</w:t>
      </w:r>
      <w:proofErr w:type="spellEnd"/>
    </w:p>
    <w:p w14:paraId="45982BF1" w14:textId="77777777" w:rsidR="008730C0" w:rsidRDefault="00000000">
      <w:pPr>
        <w:pStyle w:val="Zkladntext"/>
        <w:ind w:left="675"/>
      </w:pPr>
      <w:proofErr w:type="spellStart"/>
      <w:r>
        <w:t>nebo</w:t>
      </w:r>
      <w:proofErr w:type="spellEnd"/>
    </w:p>
    <w:p w14:paraId="79DAA23A" w14:textId="77777777" w:rsidR="008730C0" w:rsidRDefault="00000000">
      <w:pPr>
        <w:pStyle w:val="Odstavecseseznamem"/>
        <w:numPr>
          <w:ilvl w:val="2"/>
          <w:numId w:val="7"/>
        </w:numPr>
        <w:tabs>
          <w:tab w:val="left" w:pos="982"/>
        </w:tabs>
        <w:spacing w:before="119"/>
        <w:ind w:left="981" w:hanging="307"/>
      </w:pPr>
      <w:r>
        <w:t xml:space="preserve">je </w:t>
      </w:r>
      <w:proofErr w:type="spellStart"/>
      <w:r>
        <w:t>zahájena</w:t>
      </w:r>
      <w:proofErr w:type="spellEnd"/>
      <w:r>
        <w:t xml:space="preserve"> </w:t>
      </w:r>
      <w:proofErr w:type="spellStart"/>
      <w:r>
        <w:t>likvidace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příslušnými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rPr>
          <w:spacing w:val="-7"/>
        </w:rPr>
        <w:t xml:space="preserve"> </w:t>
      </w:r>
      <w:proofErr w:type="spellStart"/>
      <w:r>
        <w:t>předpisy</w:t>
      </w:r>
      <w:proofErr w:type="spellEnd"/>
      <w:r>
        <w:t>.</w:t>
      </w:r>
    </w:p>
    <w:p w14:paraId="538E7791" w14:textId="77777777" w:rsidR="008730C0" w:rsidRDefault="00000000">
      <w:pPr>
        <w:pStyle w:val="Nadpis2"/>
        <w:numPr>
          <w:ilvl w:val="0"/>
          <w:numId w:val="7"/>
        </w:numPr>
        <w:tabs>
          <w:tab w:val="left" w:pos="675"/>
          <w:tab w:val="left" w:pos="676"/>
        </w:tabs>
        <w:spacing w:before="121"/>
        <w:ind w:left="675"/>
      </w:pPr>
      <w:proofErr w:type="spellStart"/>
      <w:r>
        <w:t>Ostatní</w:t>
      </w:r>
      <w:proofErr w:type="spellEnd"/>
      <w:r>
        <w:rPr>
          <w:spacing w:val="-1"/>
        </w:rPr>
        <w:t xml:space="preserve"> </w:t>
      </w:r>
      <w:proofErr w:type="spellStart"/>
      <w:r>
        <w:t>ujednání</w:t>
      </w:r>
      <w:proofErr w:type="spellEnd"/>
    </w:p>
    <w:p w14:paraId="1B8DD01E" w14:textId="77777777" w:rsidR="008730C0" w:rsidRDefault="00000000">
      <w:pPr>
        <w:pStyle w:val="Odstavecseseznamem"/>
        <w:numPr>
          <w:ilvl w:val="1"/>
          <w:numId w:val="7"/>
        </w:numPr>
        <w:tabs>
          <w:tab w:val="left" w:pos="675"/>
          <w:tab w:val="left" w:pos="676"/>
        </w:tabs>
        <w:spacing w:before="120" w:line="273" w:lineRule="auto"/>
        <w:ind w:left="675" w:right="1142"/>
      </w:pPr>
      <w:proofErr w:type="spellStart"/>
      <w:r>
        <w:t>Objednatel</w:t>
      </w:r>
      <w:proofErr w:type="spellEnd"/>
      <w:r>
        <w:rPr>
          <w:spacing w:val="-9"/>
        </w:rPr>
        <w:t xml:space="preserve"> </w:t>
      </w:r>
      <w:proofErr w:type="spellStart"/>
      <w:r>
        <w:t>dává</w:t>
      </w:r>
      <w:proofErr w:type="spellEnd"/>
      <w:r>
        <w:rPr>
          <w:spacing w:val="-10"/>
        </w:rPr>
        <w:t xml:space="preserve"> </w:t>
      </w:r>
      <w:proofErr w:type="spellStart"/>
      <w:r>
        <w:t>na</w:t>
      </w:r>
      <w:proofErr w:type="spellEnd"/>
      <w:r>
        <w:rPr>
          <w:spacing w:val="-11"/>
        </w:rPr>
        <w:t xml:space="preserve"> </w:t>
      </w:r>
      <w:proofErr w:type="spellStart"/>
      <w:r>
        <w:t>vědomí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proofErr w:type="spellStart"/>
      <w:r>
        <w:t>dodavatel</w:t>
      </w:r>
      <w:proofErr w:type="spellEnd"/>
      <w:r>
        <w:rPr>
          <w:spacing w:val="-6"/>
        </w:rPr>
        <w:t xml:space="preserve"> </w:t>
      </w:r>
      <w:proofErr w:type="spellStart"/>
      <w:r>
        <w:t>bere</w:t>
      </w:r>
      <w:proofErr w:type="spellEnd"/>
      <w:r>
        <w:rPr>
          <w:spacing w:val="-12"/>
        </w:rPr>
        <w:t xml:space="preserve"> </w:t>
      </w:r>
      <w:proofErr w:type="spellStart"/>
      <w:r>
        <w:t>na</w:t>
      </w:r>
      <w:proofErr w:type="spellEnd"/>
      <w:r>
        <w:rPr>
          <w:spacing w:val="-10"/>
        </w:rPr>
        <w:t xml:space="preserve"> </w:t>
      </w:r>
      <w:proofErr w:type="spellStart"/>
      <w:r>
        <w:t>vědomí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že</w:t>
      </w:r>
      <w:proofErr w:type="spellEnd"/>
      <w:r>
        <w:rPr>
          <w:spacing w:val="-9"/>
        </w:rPr>
        <w:t xml:space="preserve"> </w:t>
      </w:r>
      <w:proofErr w:type="spellStart"/>
      <w:r>
        <w:t>objednatel</w:t>
      </w:r>
      <w:proofErr w:type="spellEnd"/>
      <w:r>
        <w:rPr>
          <w:spacing w:val="-7"/>
        </w:rPr>
        <w:t xml:space="preserve"> </w:t>
      </w:r>
      <w:proofErr w:type="spellStart"/>
      <w:r>
        <w:t>není</w:t>
      </w:r>
      <w:proofErr w:type="spellEnd"/>
      <w:r>
        <w:rPr>
          <w:spacing w:val="-14"/>
        </w:rPr>
        <w:t xml:space="preserve"> </w:t>
      </w:r>
      <w:r>
        <w:t>v</w:t>
      </w:r>
      <w:r>
        <w:rPr>
          <w:spacing w:val="-7"/>
        </w:rPr>
        <w:t xml:space="preserve"> </w:t>
      </w:r>
      <w:proofErr w:type="spellStart"/>
      <w:r>
        <w:t>daném</w:t>
      </w:r>
      <w:proofErr w:type="spellEnd"/>
      <w:r>
        <w:rPr>
          <w:spacing w:val="-11"/>
        </w:rPr>
        <w:t xml:space="preserve"> </w:t>
      </w:r>
      <w:proofErr w:type="spellStart"/>
      <w:r>
        <w:t>smluvním</w:t>
      </w:r>
      <w:proofErr w:type="spellEnd"/>
      <w:r>
        <w:rPr>
          <w:spacing w:val="-7"/>
        </w:rPr>
        <w:t xml:space="preserve"> </w:t>
      </w:r>
      <w:proofErr w:type="spellStart"/>
      <w:r>
        <w:t>vztahu</w:t>
      </w:r>
      <w:proofErr w:type="spellEnd"/>
      <w:r>
        <w:t xml:space="preserve"> </w:t>
      </w:r>
      <w:proofErr w:type="spellStart"/>
      <w:r>
        <w:t>podnikatelem</w:t>
      </w:r>
      <w:proofErr w:type="spellEnd"/>
      <w:r>
        <w:t>.</w:t>
      </w:r>
    </w:p>
    <w:p w14:paraId="2A75CB98" w14:textId="77777777" w:rsidR="008730C0" w:rsidRDefault="008730C0">
      <w:pPr>
        <w:spacing w:line="273" w:lineRule="auto"/>
        <w:sectPr w:rsidR="008730C0">
          <w:pgSz w:w="11910" w:h="16840"/>
          <w:pgMar w:top="1980" w:right="600" w:bottom="1140" w:left="900" w:header="1050" w:footer="941" w:gutter="0"/>
          <w:cols w:space="708"/>
        </w:sectPr>
      </w:pPr>
    </w:p>
    <w:p w14:paraId="04103EA5" w14:textId="77777777" w:rsidR="008730C0" w:rsidRDefault="008730C0">
      <w:pPr>
        <w:pStyle w:val="Zkladntext"/>
        <w:spacing w:before="6"/>
        <w:rPr>
          <w:sz w:val="25"/>
        </w:rPr>
      </w:pPr>
    </w:p>
    <w:p w14:paraId="7E3FEACC" w14:textId="77777777" w:rsidR="008730C0" w:rsidRDefault="00000000">
      <w:pPr>
        <w:pStyle w:val="Odstavecseseznamem"/>
        <w:numPr>
          <w:ilvl w:val="1"/>
          <w:numId w:val="7"/>
        </w:numPr>
        <w:tabs>
          <w:tab w:val="left" w:pos="675"/>
        </w:tabs>
        <w:spacing w:before="99" w:line="276" w:lineRule="auto"/>
        <w:ind w:left="674" w:right="1140"/>
        <w:jc w:val="both"/>
      </w:pPr>
      <w:proofErr w:type="spellStart"/>
      <w:r>
        <w:t>Objednatel</w:t>
      </w:r>
      <w:proofErr w:type="spellEnd"/>
      <w:r>
        <w:t xml:space="preserve"> </w:t>
      </w:r>
      <w:proofErr w:type="spellStart"/>
      <w:r>
        <w:t>upozorňuje</w:t>
      </w:r>
      <w:proofErr w:type="spellEnd"/>
      <w:r>
        <w:t xml:space="preserve"> a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hrazen</w:t>
      </w:r>
      <w:proofErr w:type="spellEnd"/>
      <w:r>
        <w:t xml:space="preserve"> z </w:t>
      </w:r>
      <w:proofErr w:type="spellStart"/>
      <w:r>
        <w:t>účelově</w:t>
      </w:r>
      <w:proofErr w:type="spellEnd"/>
      <w:r>
        <w:t xml:space="preserve"> </w:t>
      </w:r>
      <w:proofErr w:type="spellStart"/>
      <w:r>
        <w:t>určených</w:t>
      </w:r>
      <w:proofErr w:type="spellEnd"/>
      <w:r>
        <w:t xml:space="preserve"> </w:t>
      </w:r>
      <w:proofErr w:type="spellStart"/>
      <w:r>
        <w:t>finančních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poskytnutých</w:t>
      </w:r>
      <w:proofErr w:type="spellEnd"/>
      <w:r>
        <w:t xml:space="preserve"> z </w:t>
      </w:r>
      <w:proofErr w:type="spellStart"/>
      <w:r>
        <w:t>rozpočtu</w:t>
      </w:r>
      <w:proofErr w:type="spellEnd"/>
      <w:r>
        <w:t xml:space="preserve"> </w:t>
      </w:r>
      <w:proofErr w:type="spellStart"/>
      <w:r>
        <w:t>Evropské</w:t>
      </w:r>
      <w:proofErr w:type="spellEnd"/>
      <w:r>
        <w:t xml:space="preserve"> </w:t>
      </w:r>
      <w:proofErr w:type="spellStart"/>
      <w:r>
        <w:t>Unie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schváleného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Dotace</w:t>
      </w:r>
      <w:proofErr w:type="spellEnd"/>
      <w:r>
        <w:t>“</w:t>
      </w:r>
      <w:proofErr w:type="gramEnd"/>
      <w:r>
        <w:t xml:space="preserve">) </w:t>
      </w:r>
      <w:proofErr w:type="gramStart"/>
      <w:r>
        <w:t>a</w:t>
      </w:r>
      <w:proofErr w:type="gramEnd"/>
      <w:r>
        <w:t xml:space="preserve"> </w:t>
      </w:r>
      <w:proofErr w:type="spellStart"/>
      <w:r>
        <w:t>objednatel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, aby </w:t>
      </w:r>
      <w:proofErr w:type="spellStart"/>
      <w:r>
        <w:t>osobám</w:t>
      </w:r>
      <w:proofErr w:type="spellEnd"/>
      <w:r>
        <w:t xml:space="preserve">, </w:t>
      </w:r>
      <w:proofErr w:type="spellStart"/>
      <w:r>
        <w:t>jež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střetu</w:t>
      </w:r>
      <w:proofErr w:type="spellEnd"/>
      <w:r>
        <w:t xml:space="preserve"> </w:t>
      </w:r>
      <w:proofErr w:type="spellStart"/>
      <w:r>
        <w:t>zájmů</w:t>
      </w:r>
      <w:proofErr w:type="spellEnd"/>
      <w:r>
        <w:t xml:space="preserve">, </w:t>
      </w:r>
      <w:proofErr w:type="spellStart"/>
      <w:r>
        <w:t>nebo</w:t>
      </w:r>
      <w:proofErr w:type="spellEnd"/>
      <w:r>
        <w:rPr>
          <w:spacing w:val="-15"/>
        </w:rPr>
        <w:t xml:space="preserve"> </w:t>
      </w:r>
      <w:proofErr w:type="spellStart"/>
      <w:r>
        <w:t>na</w:t>
      </w:r>
      <w:proofErr w:type="spellEnd"/>
      <w:r>
        <w:rPr>
          <w:spacing w:val="-15"/>
        </w:rPr>
        <w:t xml:space="preserve"> </w:t>
      </w:r>
      <w:proofErr w:type="spellStart"/>
      <w:r>
        <w:t>něž</w:t>
      </w:r>
      <w:proofErr w:type="spellEnd"/>
      <w:r>
        <w:rPr>
          <w:spacing w:val="-14"/>
        </w:rPr>
        <w:t xml:space="preserve"> </w:t>
      </w:r>
      <w:proofErr w:type="spellStart"/>
      <w:r>
        <w:t>dopadají</w:t>
      </w:r>
      <w:proofErr w:type="spellEnd"/>
      <w:r>
        <w:rPr>
          <w:spacing w:val="-14"/>
        </w:rPr>
        <w:t xml:space="preserve"> </w:t>
      </w:r>
      <w:proofErr w:type="spellStart"/>
      <w:r>
        <w:t>mezinárodní</w:t>
      </w:r>
      <w:proofErr w:type="spellEnd"/>
      <w:r>
        <w:rPr>
          <w:spacing w:val="-14"/>
        </w:rPr>
        <w:t xml:space="preserve"> </w:t>
      </w:r>
      <w:proofErr w:type="spellStart"/>
      <w:r>
        <w:t>sankce</w:t>
      </w:r>
      <w:proofErr w:type="spellEnd"/>
      <w:r>
        <w:rPr>
          <w:spacing w:val="-13"/>
        </w:rPr>
        <w:t xml:space="preserve"> </w:t>
      </w:r>
      <w:proofErr w:type="spellStart"/>
      <w:r>
        <w:t>ve</w:t>
      </w:r>
      <w:proofErr w:type="spellEnd"/>
      <w:r>
        <w:rPr>
          <w:spacing w:val="-13"/>
        </w:rPr>
        <w:t xml:space="preserve"> </w:t>
      </w:r>
      <w:proofErr w:type="spellStart"/>
      <w:r>
        <w:t>smyslu</w:t>
      </w:r>
      <w:proofErr w:type="spellEnd"/>
      <w:r>
        <w:rPr>
          <w:spacing w:val="-14"/>
        </w:rPr>
        <w:t xml:space="preserve"> </w:t>
      </w:r>
      <w:proofErr w:type="spellStart"/>
      <w:r>
        <w:t>zák</w:t>
      </w:r>
      <w:proofErr w:type="spellEnd"/>
      <w:r>
        <w:t>.</w:t>
      </w:r>
      <w:r>
        <w:rPr>
          <w:spacing w:val="-13"/>
        </w:rPr>
        <w:t xml:space="preserve"> </w:t>
      </w:r>
      <w:r>
        <w:t>č.</w:t>
      </w:r>
      <w:r>
        <w:rPr>
          <w:spacing w:val="-14"/>
        </w:rPr>
        <w:t xml:space="preserve"> </w:t>
      </w:r>
      <w:r>
        <w:t>69/2006</w:t>
      </w:r>
      <w:r>
        <w:rPr>
          <w:spacing w:val="-14"/>
        </w:rPr>
        <w:t xml:space="preserve"> </w:t>
      </w:r>
      <w:r>
        <w:t>Sb.,</w:t>
      </w:r>
      <w:r>
        <w:rPr>
          <w:spacing w:val="-14"/>
        </w:rPr>
        <w:t xml:space="preserve"> </w:t>
      </w:r>
      <w:r>
        <w:rPr>
          <w:i/>
        </w:rPr>
        <w:t>o</w:t>
      </w:r>
      <w:r>
        <w:rPr>
          <w:i/>
          <w:spacing w:val="-14"/>
        </w:rPr>
        <w:t xml:space="preserve"> </w:t>
      </w:r>
      <w:proofErr w:type="spellStart"/>
      <w:r>
        <w:rPr>
          <w:i/>
        </w:rPr>
        <w:t>provádění</w:t>
      </w:r>
      <w:proofErr w:type="spellEnd"/>
      <w:r>
        <w:rPr>
          <w:i/>
          <w:spacing w:val="-13"/>
        </w:rPr>
        <w:t xml:space="preserve"> </w:t>
      </w:r>
      <w:proofErr w:type="spellStart"/>
      <w:r>
        <w:rPr>
          <w:i/>
        </w:rPr>
        <w:t>mezinárodních</w:t>
      </w:r>
      <w:proofErr w:type="spellEnd"/>
      <w:r>
        <w:rPr>
          <w:i/>
          <w:spacing w:val="-13"/>
        </w:rPr>
        <w:t xml:space="preserve"> </w:t>
      </w:r>
      <w:proofErr w:type="spellStart"/>
      <w:r>
        <w:rPr>
          <w:i/>
        </w:rPr>
        <w:t>sankcí</w:t>
      </w:r>
      <w:proofErr w:type="spellEnd"/>
      <w:r>
        <w:t xml:space="preserve">, </w:t>
      </w:r>
      <w:proofErr w:type="spellStart"/>
      <w:r>
        <w:t>nebo</w:t>
      </w:r>
      <w:proofErr w:type="spellEnd"/>
      <w:r>
        <w:rPr>
          <w:spacing w:val="-13"/>
        </w:rPr>
        <w:t xml:space="preserve"> </w:t>
      </w:r>
      <w:proofErr w:type="spellStart"/>
      <w:r>
        <w:t>další</w:t>
      </w:r>
      <w:proofErr w:type="spellEnd"/>
      <w:r>
        <w:rPr>
          <w:spacing w:val="-13"/>
        </w:rPr>
        <w:t xml:space="preserve"> </w:t>
      </w:r>
      <w:proofErr w:type="spellStart"/>
      <w:r>
        <w:t>omezení</w:t>
      </w:r>
      <w:proofErr w:type="spellEnd"/>
      <w:r>
        <w:rPr>
          <w:spacing w:val="-12"/>
        </w:rPr>
        <w:t xml:space="preserve"> </w:t>
      </w:r>
      <w:proofErr w:type="spellStart"/>
      <w:r>
        <w:t>stanovená</w:t>
      </w:r>
      <w:proofErr w:type="spellEnd"/>
      <w:r>
        <w:rPr>
          <w:spacing w:val="-13"/>
        </w:rPr>
        <w:t xml:space="preserve"> </w:t>
      </w:r>
      <w:proofErr w:type="spellStart"/>
      <w:r>
        <w:t>poskytovatelem</w:t>
      </w:r>
      <w:proofErr w:type="spellEnd"/>
      <w:r>
        <w:rPr>
          <w:spacing w:val="-12"/>
        </w:rPr>
        <w:t xml:space="preserve"> </w:t>
      </w:r>
      <w:proofErr w:type="spellStart"/>
      <w:r>
        <w:t>Dotace</w:t>
      </w:r>
      <w:proofErr w:type="spellEnd"/>
      <w:r>
        <w:rPr>
          <w:spacing w:val="-12"/>
        </w:rPr>
        <w:t xml:space="preserve"> </w:t>
      </w:r>
      <w:proofErr w:type="spellStart"/>
      <w:r>
        <w:t>nebyla</w:t>
      </w:r>
      <w:proofErr w:type="spellEnd"/>
      <w:r>
        <w:rPr>
          <w:spacing w:val="-12"/>
        </w:rPr>
        <w:t xml:space="preserve"> </w:t>
      </w:r>
      <w:proofErr w:type="spellStart"/>
      <w:r>
        <w:t>poskytnuta</w:t>
      </w:r>
      <w:proofErr w:type="spellEnd"/>
      <w:r>
        <w:rPr>
          <w:spacing w:val="-13"/>
        </w:rPr>
        <w:t xml:space="preserve"> </w:t>
      </w:r>
      <w:proofErr w:type="spellStart"/>
      <w:r>
        <w:t>žádná</w:t>
      </w:r>
      <w:proofErr w:type="spellEnd"/>
      <w:r>
        <w:rPr>
          <w:spacing w:val="-12"/>
        </w:rPr>
        <w:t xml:space="preserve"> </w:t>
      </w:r>
      <w:proofErr w:type="spellStart"/>
      <w:r>
        <w:t>část</w:t>
      </w:r>
      <w:proofErr w:type="spellEnd"/>
      <w:r>
        <w:rPr>
          <w:spacing w:val="-12"/>
        </w:rPr>
        <w:t xml:space="preserve"> </w:t>
      </w:r>
      <w:r>
        <w:t>Dotace,</w:t>
      </w:r>
      <w:r>
        <w:rPr>
          <w:spacing w:val="-12"/>
        </w:rPr>
        <w:t xml:space="preserve"> </w:t>
      </w:r>
      <w:proofErr w:type="spellStart"/>
      <w:r>
        <w:t>nebo</w:t>
      </w:r>
      <w:proofErr w:type="spellEnd"/>
      <w:r>
        <w:rPr>
          <w:spacing w:val="-12"/>
        </w:rPr>
        <w:t xml:space="preserve"> </w:t>
      </w:r>
      <w:r>
        <w:t xml:space="preserve">aby se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nestaly</w:t>
      </w:r>
      <w:proofErr w:type="spellEnd"/>
      <w:r>
        <w:t xml:space="preserve"> </w:t>
      </w:r>
      <w:proofErr w:type="spellStart"/>
      <w:r>
        <w:t>konečnými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žádné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Dotace.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resp. </w:t>
      </w:r>
      <w:proofErr w:type="spellStart"/>
      <w:r>
        <w:t>projekt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nějž</w:t>
      </w:r>
      <w:proofErr w:type="spellEnd"/>
      <w:r>
        <w:t xml:space="preserve"> je </w:t>
      </w:r>
      <w:proofErr w:type="spellStart"/>
      <w:r>
        <w:t>Dotace</w:t>
      </w:r>
      <w:proofErr w:type="spellEnd"/>
      <w:r>
        <w:t xml:space="preserve"> </w:t>
      </w:r>
      <w:proofErr w:type="spellStart"/>
      <w:r>
        <w:t>poskytnuta</w:t>
      </w:r>
      <w:proofErr w:type="spellEnd"/>
      <w:r>
        <w:t xml:space="preserve">,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splněn</w:t>
      </w:r>
      <w:proofErr w:type="spellEnd"/>
      <w:r>
        <w:t xml:space="preserve"> (</w:t>
      </w:r>
      <w:proofErr w:type="spellStart"/>
      <w:r>
        <w:t>tj</w:t>
      </w:r>
      <w:proofErr w:type="spellEnd"/>
      <w:r>
        <w:t xml:space="preserve">. </w:t>
      </w:r>
      <w:proofErr w:type="spellStart"/>
      <w:r>
        <w:t>Systém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dodán</w:t>
      </w:r>
      <w:proofErr w:type="spellEnd"/>
      <w:r>
        <w:t xml:space="preserve">, </w:t>
      </w:r>
      <w:proofErr w:type="spellStart"/>
      <w:r>
        <w:t>vyfakturován</w:t>
      </w:r>
      <w:proofErr w:type="spellEnd"/>
      <w:r>
        <w:t xml:space="preserve"> a </w:t>
      </w:r>
      <w:proofErr w:type="spellStart"/>
      <w:r>
        <w:t>Objednatelem</w:t>
      </w:r>
      <w:proofErr w:type="spellEnd"/>
      <w:r>
        <w:t xml:space="preserve"> </w:t>
      </w:r>
      <w:proofErr w:type="spellStart"/>
      <w:r>
        <w:t>poplacen</w:t>
      </w:r>
      <w:proofErr w:type="spellEnd"/>
      <w:r>
        <w:t xml:space="preserve"> (</w:t>
      </w:r>
      <w:proofErr w:type="spellStart"/>
      <w:r>
        <w:t>vč</w:t>
      </w:r>
      <w:proofErr w:type="spellEnd"/>
      <w:r>
        <w:t xml:space="preserve">. </w:t>
      </w:r>
      <w:proofErr w:type="spellStart"/>
      <w:r>
        <w:t>licence</w:t>
      </w:r>
      <w:proofErr w:type="spellEnd"/>
      <w:r>
        <w:t>/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za </w:t>
      </w:r>
      <w:proofErr w:type="spellStart"/>
      <w:r>
        <w:t>první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a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integrace</w:t>
      </w:r>
      <w:proofErr w:type="spellEnd"/>
      <w:r>
        <w:t xml:space="preserve">) v </w:t>
      </w:r>
      <w:proofErr w:type="spellStart"/>
      <w:r>
        <w:t>termínu</w:t>
      </w:r>
      <w:proofErr w:type="spellEnd"/>
      <w:r>
        <w:t xml:space="preserve"> </w:t>
      </w:r>
      <w:proofErr w:type="spellStart"/>
      <w:r>
        <w:t>stanoveném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nejpozději</w:t>
      </w:r>
      <w:proofErr w:type="spellEnd"/>
      <w:r>
        <w:t xml:space="preserve"> do </w:t>
      </w:r>
      <w:proofErr w:type="gramStart"/>
      <w:r>
        <w:t>22</w:t>
      </w:r>
      <w:proofErr w:type="gramEnd"/>
      <w:r>
        <w:t xml:space="preserve">. 4. 2026. </w:t>
      </w:r>
      <w:proofErr w:type="spellStart"/>
      <w:r>
        <w:t>Zhotovitel</w:t>
      </w:r>
      <w:proofErr w:type="spellEnd"/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proofErr w:type="spellStart"/>
      <w:r>
        <w:t>zavazuje</w:t>
      </w:r>
      <w:proofErr w:type="spellEnd"/>
      <w:r>
        <w:rPr>
          <w:spacing w:val="-5"/>
        </w:rPr>
        <w:t xml:space="preserve"> </w:t>
      </w:r>
      <w:proofErr w:type="spellStart"/>
      <w:r>
        <w:t>dodat</w:t>
      </w:r>
      <w:proofErr w:type="spellEnd"/>
      <w:r>
        <w:rPr>
          <w:spacing w:val="-5"/>
        </w:rPr>
        <w:t xml:space="preserve"> </w:t>
      </w:r>
      <w:proofErr w:type="spellStart"/>
      <w:r>
        <w:t>Systém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provést</w:t>
      </w:r>
      <w:proofErr w:type="spellEnd"/>
      <w:r>
        <w:rPr>
          <w:spacing w:val="-5"/>
        </w:rPr>
        <w:t xml:space="preserve"> </w:t>
      </w:r>
      <w:proofErr w:type="spellStart"/>
      <w:r>
        <w:t>veškeré</w:t>
      </w:r>
      <w:proofErr w:type="spellEnd"/>
      <w:r>
        <w:rPr>
          <w:spacing w:val="-5"/>
        </w:rPr>
        <w:t xml:space="preserve"> </w:t>
      </w:r>
      <w:proofErr w:type="spellStart"/>
      <w:r>
        <w:t>související</w:t>
      </w:r>
      <w:proofErr w:type="spellEnd"/>
      <w:r>
        <w:rPr>
          <w:spacing w:val="-4"/>
        </w:rPr>
        <w:t xml:space="preserve"> </w:t>
      </w:r>
      <w:proofErr w:type="spellStart"/>
      <w:r>
        <w:t>plnění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současně</w:t>
      </w:r>
      <w:proofErr w:type="spellEnd"/>
      <w:r>
        <w:rPr>
          <w:spacing w:val="-5"/>
        </w:rPr>
        <w:t xml:space="preserve"> </w:t>
      </w:r>
      <w:r>
        <w:t>ho</w:t>
      </w:r>
      <w:r>
        <w:rPr>
          <w:spacing w:val="-5"/>
        </w:rPr>
        <w:t xml:space="preserve"> </w:t>
      </w:r>
      <w:proofErr w:type="spellStart"/>
      <w:r>
        <w:t>i</w:t>
      </w:r>
      <w:proofErr w:type="spellEnd"/>
      <w:r>
        <w:rPr>
          <w:spacing w:val="-4"/>
        </w:rPr>
        <w:t xml:space="preserve"> </w:t>
      </w:r>
      <w:proofErr w:type="spellStart"/>
      <w:r>
        <w:t>vyfakturovat</w:t>
      </w:r>
      <w:proofErr w:type="spellEnd"/>
      <w:r>
        <w:t xml:space="preserve"> (</w:t>
      </w:r>
      <w:proofErr w:type="spellStart"/>
      <w:r>
        <w:t>vč</w:t>
      </w:r>
      <w:proofErr w:type="spellEnd"/>
      <w:r>
        <w:t xml:space="preserve">. </w:t>
      </w:r>
      <w:proofErr w:type="spellStart"/>
      <w:r>
        <w:t>prvního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licence</w:t>
      </w:r>
      <w:proofErr w:type="spellEnd"/>
      <w:r>
        <w:t>/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), </w:t>
      </w:r>
      <w:proofErr w:type="spellStart"/>
      <w:r>
        <w:t>tak</w:t>
      </w:r>
      <w:proofErr w:type="spellEnd"/>
      <w:r>
        <w:t xml:space="preserve"> aby </w:t>
      </w:r>
      <w:proofErr w:type="spellStart"/>
      <w:r>
        <w:t>mohl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termín</w:t>
      </w:r>
      <w:proofErr w:type="spellEnd"/>
      <w:r>
        <w:t xml:space="preserve"> </w:t>
      </w:r>
      <w:proofErr w:type="spellStart"/>
      <w:r>
        <w:t>stanovený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22. 4. 2026 </w:t>
      </w:r>
      <w:proofErr w:type="spellStart"/>
      <w:r>
        <w:t>Objednatelem</w:t>
      </w:r>
      <w:proofErr w:type="spellEnd"/>
      <w:r>
        <w:t xml:space="preserve"> </w:t>
      </w:r>
      <w:proofErr w:type="spellStart"/>
      <w:r>
        <w:t>dodržen</w:t>
      </w:r>
      <w:proofErr w:type="spellEnd"/>
      <w:r>
        <w:t xml:space="preserve">. </w:t>
      </w:r>
      <w:proofErr w:type="spellStart"/>
      <w:r>
        <w:t>Současně</w:t>
      </w:r>
      <w:proofErr w:type="spellEnd"/>
      <w:r>
        <w:t xml:space="preserve"> se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bezodkladně</w:t>
      </w:r>
      <w:proofErr w:type="spellEnd"/>
      <w:r>
        <w:t xml:space="preserve"> </w:t>
      </w:r>
      <w:proofErr w:type="spellStart"/>
      <w:r>
        <w:t>vyrozumět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o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skutečnosti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ohrožuje</w:t>
      </w:r>
      <w:proofErr w:type="spellEnd"/>
      <w:r>
        <w:t xml:space="preserve">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stanoveném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>.</w:t>
      </w:r>
    </w:p>
    <w:p w14:paraId="751F906A" w14:textId="77777777" w:rsidR="008730C0" w:rsidRDefault="00000000">
      <w:pPr>
        <w:pStyle w:val="Odstavecseseznamem"/>
        <w:numPr>
          <w:ilvl w:val="1"/>
          <w:numId w:val="7"/>
        </w:numPr>
        <w:tabs>
          <w:tab w:val="left" w:pos="675"/>
        </w:tabs>
        <w:spacing w:before="121" w:line="276" w:lineRule="auto"/>
        <w:ind w:right="1141" w:hanging="567"/>
        <w:jc w:val="both"/>
      </w:pPr>
      <w:proofErr w:type="spellStart"/>
      <w:r>
        <w:t>Dodavatel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, aby se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skutečným</w:t>
      </w:r>
      <w:proofErr w:type="spellEnd"/>
      <w:r>
        <w:t xml:space="preserve"> </w:t>
      </w:r>
      <w:proofErr w:type="spellStart"/>
      <w:r>
        <w:t>majitelem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zák</w:t>
      </w:r>
      <w:proofErr w:type="spellEnd"/>
      <w:r>
        <w:t xml:space="preserve">. č. 37/2021 Sb.,         o </w:t>
      </w:r>
      <w:proofErr w:type="spellStart"/>
      <w:r>
        <w:t>evidenci</w:t>
      </w:r>
      <w:proofErr w:type="spellEnd"/>
      <w:r>
        <w:t xml:space="preserve"> </w:t>
      </w:r>
      <w:proofErr w:type="spellStart"/>
      <w:r>
        <w:t>skutečných</w:t>
      </w:r>
      <w:proofErr w:type="spellEnd"/>
      <w:r>
        <w:t xml:space="preserve"> </w:t>
      </w:r>
      <w:proofErr w:type="spellStart"/>
      <w:r>
        <w:t>majitelů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skutečným</w:t>
      </w:r>
      <w:proofErr w:type="spellEnd"/>
      <w:r>
        <w:t xml:space="preserve"> </w:t>
      </w:r>
      <w:proofErr w:type="spellStart"/>
      <w:r>
        <w:t>majitelem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poddodavatele</w:t>
      </w:r>
      <w:proofErr w:type="spellEnd"/>
      <w:r>
        <w:t xml:space="preserve">, a to v </w:t>
      </w:r>
      <w:proofErr w:type="spellStart"/>
      <w:r>
        <w:t>mezidobí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uzavřením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skončením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nestala</w:t>
      </w:r>
      <w:proofErr w:type="spellEnd"/>
      <w:r>
        <w:rPr>
          <w:spacing w:val="-13"/>
        </w:rPr>
        <w:t xml:space="preserve"> </w:t>
      </w:r>
      <w:proofErr w:type="spellStart"/>
      <w:r>
        <w:t>osoba</w:t>
      </w:r>
      <w:proofErr w:type="spellEnd"/>
      <w:r>
        <w:t>:</w:t>
      </w:r>
    </w:p>
    <w:p w14:paraId="56F41988" w14:textId="77777777" w:rsidR="008730C0" w:rsidRDefault="00000000">
      <w:pPr>
        <w:pStyle w:val="Odstavecseseznamem"/>
        <w:numPr>
          <w:ilvl w:val="2"/>
          <w:numId w:val="7"/>
        </w:numPr>
        <w:tabs>
          <w:tab w:val="left" w:pos="980"/>
        </w:tabs>
        <w:spacing w:before="119"/>
        <w:ind w:left="979" w:hanging="307"/>
      </w:pPr>
      <w:proofErr w:type="spellStart"/>
      <w:r>
        <w:t>na</w:t>
      </w:r>
      <w:proofErr w:type="spellEnd"/>
      <w:r>
        <w:t xml:space="preserve"> </w:t>
      </w:r>
      <w:proofErr w:type="spellStart"/>
      <w:r>
        <w:t>níž</w:t>
      </w:r>
      <w:proofErr w:type="spellEnd"/>
      <w:r>
        <w:t xml:space="preserve"> </w:t>
      </w:r>
      <w:proofErr w:type="spellStart"/>
      <w:r>
        <w:t>dopadají</w:t>
      </w:r>
      <w:proofErr w:type="spellEnd"/>
      <w:r>
        <w:t xml:space="preserve"> </w:t>
      </w:r>
      <w:proofErr w:type="spellStart"/>
      <w:r>
        <w:t>mezinárodní</w:t>
      </w:r>
      <w:proofErr w:type="spellEnd"/>
      <w:r>
        <w:t xml:space="preserve"> </w:t>
      </w:r>
      <w:proofErr w:type="spellStart"/>
      <w:r>
        <w:t>sankce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zák</w:t>
      </w:r>
      <w:proofErr w:type="spellEnd"/>
      <w:r>
        <w:t>. č. 69/2006</w:t>
      </w:r>
      <w:r>
        <w:rPr>
          <w:spacing w:val="-13"/>
        </w:rPr>
        <w:t xml:space="preserve"> </w:t>
      </w:r>
      <w:proofErr w:type="gramStart"/>
      <w:r>
        <w:t>Sb.;</w:t>
      </w:r>
      <w:proofErr w:type="gramEnd"/>
    </w:p>
    <w:p w14:paraId="6D846D51" w14:textId="77777777" w:rsidR="008730C0" w:rsidRDefault="00000000">
      <w:pPr>
        <w:pStyle w:val="Odstavecseseznamem"/>
        <w:numPr>
          <w:ilvl w:val="2"/>
          <w:numId w:val="7"/>
        </w:numPr>
        <w:tabs>
          <w:tab w:val="left" w:pos="980"/>
        </w:tabs>
        <w:spacing w:before="121"/>
        <w:ind w:left="979" w:hanging="308"/>
      </w:pPr>
      <w:proofErr w:type="spellStart"/>
      <w:r>
        <w:t>která</w:t>
      </w:r>
      <w:proofErr w:type="spellEnd"/>
      <w:r>
        <w:t xml:space="preserve"> je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střetu</w:t>
      </w:r>
      <w:proofErr w:type="spellEnd"/>
      <w:r>
        <w:t xml:space="preserve"> </w:t>
      </w:r>
      <w:proofErr w:type="spellStart"/>
      <w:r>
        <w:t>zájmů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§ 2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1</w:t>
      </w:r>
      <w:proofErr w:type="gramEnd"/>
      <w:r>
        <w:t xml:space="preserve"> </w:t>
      </w:r>
      <w:proofErr w:type="spellStart"/>
      <w:r>
        <w:t>písm</w:t>
      </w:r>
      <w:proofErr w:type="spellEnd"/>
      <w:r>
        <w:t xml:space="preserve">. c) </w:t>
      </w:r>
      <w:proofErr w:type="spellStart"/>
      <w:r>
        <w:t>zák</w:t>
      </w:r>
      <w:proofErr w:type="spellEnd"/>
      <w:r>
        <w:t xml:space="preserve">. č. 159/2006 Sb., </w:t>
      </w:r>
      <w:r>
        <w:rPr>
          <w:i/>
        </w:rPr>
        <w:t xml:space="preserve">o </w:t>
      </w:r>
      <w:proofErr w:type="spellStart"/>
      <w:r>
        <w:rPr>
          <w:i/>
        </w:rPr>
        <w:t>střetu</w:t>
      </w:r>
      <w:proofErr w:type="spellEnd"/>
      <w:r>
        <w:rPr>
          <w:i/>
          <w:spacing w:val="-29"/>
        </w:rPr>
        <w:t xml:space="preserve"> </w:t>
      </w:r>
      <w:proofErr w:type="spellStart"/>
      <w:proofErr w:type="gramStart"/>
      <w:r>
        <w:rPr>
          <w:i/>
        </w:rPr>
        <w:t>zájmů</w:t>
      </w:r>
      <w:proofErr w:type="spellEnd"/>
      <w:r>
        <w:t>;</w:t>
      </w:r>
      <w:proofErr w:type="gramEnd"/>
    </w:p>
    <w:p w14:paraId="0C62A062" w14:textId="77777777" w:rsidR="008730C0" w:rsidRDefault="00000000">
      <w:pPr>
        <w:pStyle w:val="Odstavecseseznamem"/>
        <w:numPr>
          <w:ilvl w:val="2"/>
          <w:numId w:val="7"/>
        </w:numPr>
        <w:tabs>
          <w:tab w:val="left" w:pos="980"/>
          <w:tab w:val="left" w:pos="1958"/>
          <w:tab w:val="left" w:pos="2660"/>
          <w:tab w:val="left" w:pos="4006"/>
          <w:tab w:val="left" w:pos="5512"/>
          <w:tab w:val="left" w:pos="7554"/>
          <w:tab w:val="left" w:pos="9020"/>
        </w:tabs>
        <w:spacing w:before="120"/>
        <w:ind w:left="673" w:right="1134" w:hanging="1"/>
      </w:pPr>
      <w:proofErr w:type="spellStart"/>
      <w:r>
        <w:t>která</w:t>
      </w:r>
      <w:proofErr w:type="spellEnd"/>
      <w:r>
        <w:tab/>
        <w:t>je</w:t>
      </w:r>
      <w:r>
        <w:tab/>
      </w:r>
      <w:proofErr w:type="spellStart"/>
      <w:r>
        <w:t>daňovým</w:t>
      </w:r>
      <w:proofErr w:type="spellEnd"/>
      <w:r>
        <w:tab/>
      </w:r>
      <w:proofErr w:type="spellStart"/>
      <w:r>
        <w:t>rezidentem</w:t>
      </w:r>
      <w:proofErr w:type="spellEnd"/>
      <w:r>
        <w:tab/>
        <w:t>„</w:t>
      </w:r>
      <w:proofErr w:type="spellStart"/>
      <w:r>
        <w:t>nespolupracující</w:t>
      </w:r>
      <w:proofErr w:type="spellEnd"/>
      <w:r>
        <w:tab/>
      </w:r>
      <w:proofErr w:type="spellStart"/>
      <w:r>
        <w:t>jurisdikce</w:t>
      </w:r>
      <w:proofErr w:type="spellEnd"/>
      <w:r>
        <w:t>“</w:t>
      </w:r>
      <w:r>
        <w:tab/>
      </w:r>
      <w:proofErr w:type="spellStart"/>
      <w:r>
        <w:rPr>
          <w:spacing w:val="-6"/>
        </w:rPr>
        <w:t>dle</w:t>
      </w:r>
      <w:proofErr w:type="spellEnd"/>
      <w:r>
        <w:rPr>
          <w:color w:val="0000FF"/>
          <w:spacing w:val="-6"/>
          <w:u w:val="single" w:color="0000FF"/>
        </w:rPr>
        <w:t xml:space="preserve"> </w:t>
      </w:r>
      <w:hyperlink r:id="rId10">
        <w:r w:rsidR="008730C0">
          <w:rPr>
            <w:color w:val="0000FF"/>
            <w:u w:val="single" w:color="0000FF"/>
          </w:rPr>
          <w:t>https://www.consilium.europa.eu/cs/policies/eu-list-of-non-cooperative-jurisdictions/.</w:t>
        </w:r>
      </w:hyperlink>
    </w:p>
    <w:p w14:paraId="3EAF8F11" w14:textId="77777777" w:rsidR="008730C0" w:rsidRDefault="00000000">
      <w:pPr>
        <w:pStyle w:val="Odstavecseseznamem"/>
        <w:numPr>
          <w:ilvl w:val="1"/>
          <w:numId w:val="7"/>
        </w:numPr>
        <w:tabs>
          <w:tab w:val="left" w:pos="675"/>
        </w:tabs>
        <w:spacing w:before="119" w:line="276" w:lineRule="auto"/>
        <w:ind w:left="674" w:right="1140"/>
        <w:jc w:val="both"/>
      </w:pPr>
      <w:proofErr w:type="spellStart"/>
      <w:r>
        <w:t>Dodavatel</w:t>
      </w:r>
      <w:proofErr w:type="spellEnd"/>
      <w:r>
        <w:t xml:space="preserve"> je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, aby se v </w:t>
      </w:r>
      <w:proofErr w:type="spellStart"/>
      <w:r>
        <w:t>mezidobí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uzavřením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úplným</w:t>
      </w:r>
      <w:proofErr w:type="spellEnd"/>
      <w:r>
        <w:t xml:space="preserve"> </w:t>
      </w:r>
      <w:proofErr w:type="spellStart"/>
      <w:r>
        <w:t>splněním</w:t>
      </w:r>
      <w:proofErr w:type="spellEnd"/>
      <w:r>
        <w:rPr>
          <w:spacing w:val="-6"/>
        </w:rPr>
        <w:t xml:space="preserve"> </w:t>
      </w:r>
      <w:proofErr w:type="spellStart"/>
      <w:r>
        <w:t>nestal</w:t>
      </w:r>
      <w:proofErr w:type="spellEnd"/>
      <w:r>
        <w:rPr>
          <w:spacing w:val="-4"/>
        </w:rPr>
        <w:t xml:space="preserve"> </w:t>
      </w:r>
      <w:r>
        <w:t>(</w:t>
      </w:r>
      <w:proofErr w:type="spellStart"/>
      <w:r>
        <w:t>ve</w:t>
      </w:r>
      <w:proofErr w:type="spellEnd"/>
      <w:r>
        <w:rPr>
          <w:spacing w:val="-5"/>
        </w:rPr>
        <w:t xml:space="preserve"> </w:t>
      </w:r>
      <w:proofErr w:type="spellStart"/>
      <w:r>
        <w:t>smyslu</w:t>
      </w:r>
      <w:proofErr w:type="spellEnd"/>
      <w:r>
        <w:rPr>
          <w:spacing w:val="-4"/>
        </w:rPr>
        <w:t xml:space="preserve"> </w:t>
      </w:r>
      <w:proofErr w:type="spellStart"/>
      <w:r>
        <w:t>definice</w:t>
      </w:r>
      <w:proofErr w:type="spellEnd"/>
      <w:r>
        <w:rPr>
          <w:spacing w:val="-5"/>
        </w:rPr>
        <w:t xml:space="preserve"> </w:t>
      </w:r>
      <w:proofErr w:type="spellStart"/>
      <w:r>
        <w:t>dle</w:t>
      </w:r>
      <w:proofErr w:type="spellEnd"/>
      <w:r>
        <w:rPr>
          <w:spacing w:val="-5"/>
        </w:rPr>
        <w:t xml:space="preserve"> </w:t>
      </w:r>
      <w:proofErr w:type="spellStart"/>
      <w:r>
        <w:t>Doporučení</w:t>
      </w:r>
      <w:proofErr w:type="spellEnd"/>
      <w:r>
        <w:rPr>
          <w:spacing w:val="-4"/>
        </w:rPr>
        <w:t xml:space="preserve"> </w:t>
      </w:r>
      <w:proofErr w:type="spellStart"/>
      <w:r>
        <w:t>Komise</w:t>
      </w:r>
      <w:proofErr w:type="spellEnd"/>
      <w:r>
        <w:rPr>
          <w:spacing w:val="-6"/>
        </w:rPr>
        <w:t xml:space="preserve"> </w:t>
      </w:r>
      <w:r>
        <w:t>(EU)</w:t>
      </w:r>
      <w:r>
        <w:rPr>
          <w:spacing w:val="-5"/>
        </w:rPr>
        <w:t xml:space="preserve"> </w:t>
      </w:r>
      <w:r>
        <w:t>2020/1039)</w:t>
      </w:r>
      <w:r>
        <w:rPr>
          <w:spacing w:val="-5"/>
        </w:rPr>
        <w:t xml:space="preserve"> </w:t>
      </w:r>
      <w:r>
        <w:t>on,</w:t>
      </w:r>
      <w:r>
        <w:rPr>
          <w:spacing w:val="-5"/>
        </w:rPr>
        <w:t xml:space="preserve"> </w:t>
      </w:r>
      <w:proofErr w:type="spellStart"/>
      <w:r>
        <w:t>případně</w:t>
      </w:r>
      <w:proofErr w:type="spellEnd"/>
      <w:r>
        <w:rPr>
          <w:spacing w:val="-5"/>
        </w:rPr>
        <w:t xml:space="preserve"> </w:t>
      </w:r>
      <w:proofErr w:type="spellStart"/>
      <w:r>
        <w:t>některý</w:t>
      </w:r>
      <w:proofErr w:type="spellEnd"/>
      <w:r>
        <w:rPr>
          <w:spacing w:val="-5"/>
        </w:rPr>
        <w:t xml:space="preserve"> </w:t>
      </w:r>
      <w:r>
        <w:t xml:space="preserve">z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poddodavatelů</w:t>
      </w:r>
      <w:proofErr w:type="spellEnd"/>
      <w:r>
        <w:t xml:space="preserve">, </w:t>
      </w:r>
      <w:proofErr w:type="spellStart"/>
      <w:r>
        <w:t>osobou</w:t>
      </w:r>
      <w:proofErr w:type="spellEnd"/>
      <w:r>
        <w:t xml:space="preserve">, </w:t>
      </w:r>
      <w:proofErr w:type="spellStart"/>
      <w:r>
        <w:t>která</w:t>
      </w:r>
      <w:proofErr w:type="spellEnd"/>
      <w:r>
        <w:t>:</w:t>
      </w:r>
    </w:p>
    <w:p w14:paraId="7010533E" w14:textId="77777777" w:rsidR="008730C0" w:rsidRDefault="00000000">
      <w:pPr>
        <w:pStyle w:val="Odstavecseseznamem"/>
        <w:numPr>
          <w:ilvl w:val="2"/>
          <w:numId w:val="7"/>
        </w:numPr>
        <w:tabs>
          <w:tab w:val="left" w:pos="981"/>
        </w:tabs>
        <w:spacing w:before="121"/>
        <w:ind w:right="1132" w:firstLine="0"/>
        <w:jc w:val="both"/>
      </w:pPr>
      <w:r>
        <w:t>je</w:t>
      </w:r>
      <w:r>
        <w:rPr>
          <w:spacing w:val="-12"/>
        </w:rPr>
        <w:t xml:space="preserve"> </w:t>
      </w:r>
      <w:proofErr w:type="spellStart"/>
      <w:r>
        <w:t>daňovým</w:t>
      </w:r>
      <w:proofErr w:type="spellEnd"/>
      <w:r>
        <w:rPr>
          <w:spacing w:val="-12"/>
        </w:rPr>
        <w:t xml:space="preserve"> </w:t>
      </w:r>
      <w:proofErr w:type="spellStart"/>
      <w:r>
        <w:t>rezidentem</w:t>
      </w:r>
      <w:proofErr w:type="spellEnd"/>
      <w:r>
        <w:rPr>
          <w:spacing w:val="-12"/>
        </w:rPr>
        <w:t xml:space="preserve"> </w:t>
      </w:r>
      <w:r>
        <w:t>v</w:t>
      </w:r>
      <w:r>
        <w:rPr>
          <w:spacing w:val="-11"/>
        </w:rPr>
        <w:t xml:space="preserve"> </w:t>
      </w:r>
      <w:proofErr w:type="spellStart"/>
      <w:r>
        <w:t>jurisdikcích</w:t>
      </w:r>
      <w:proofErr w:type="spellEnd"/>
      <w:r>
        <w:rPr>
          <w:spacing w:val="-12"/>
        </w:rPr>
        <w:t xml:space="preserve"> </w:t>
      </w:r>
      <w:proofErr w:type="spellStart"/>
      <w:r>
        <w:t>uvedených</w:t>
      </w:r>
      <w:proofErr w:type="spellEnd"/>
      <w:r>
        <w:rPr>
          <w:spacing w:val="-11"/>
        </w:rPr>
        <w:t xml:space="preserve"> </w:t>
      </w:r>
      <w:proofErr w:type="spellStart"/>
      <w:r>
        <w:t>na</w:t>
      </w:r>
      <w:proofErr w:type="spellEnd"/>
      <w:r>
        <w:rPr>
          <w:spacing w:val="-12"/>
        </w:rPr>
        <w:t xml:space="preserve"> </w:t>
      </w:r>
      <w:proofErr w:type="spellStart"/>
      <w:r>
        <w:t>unijním</w:t>
      </w:r>
      <w:proofErr w:type="spellEnd"/>
      <w:r>
        <w:rPr>
          <w:spacing w:val="-12"/>
        </w:rPr>
        <w:t xml:space="preserve"> </w:t>
      </w:r>
      <w:proofErr w:type="spellStart"/>
      <w:r>
        <w:t>seznamu</w:t>
      </w:r>
      <w:proofErr w:type="spellEnd"/>
      <w:r>
        <w:rPr>
          <w:spacing w:val="-10"/>
        </w:rPr>
        <w:t xml:space="preserve"> </w:t>
      </w:r>
      <w:proofErr w:type="spellStart"/>
      <w:r>
        <w:t>nespolupracujících</w:t>
      </w:r>
      <w:proofErr w:type="spellEnd"/>
      <w:r>
        <w:rPr>
          <w:spacing w:val="-12"/>
        </w:rPr>
        <w:t xml:space="preserve"> </w:t>
      </w:r>
      <w:proofErr w:type="spellStart"/>
      <w:r>
        <w:t>jurisdikcí</w:t>
      </w:r>
      <w:proofErr w:type="spellEnd"/>
      <w:r>
        <w:t xml:space="preserve"> (</w:t>
      </w:r>
      <w:hyperlink r:id="rId11">
        <w:r w:rsidR="008730C0">
          <w:t>https://www.consilium.europa.eu/cs/policies/eu-list-of-non-cooperative-jurisdictions/</w:t>
        </w:r>
      </w:hyperlink>
      <w:r>
        <w:t xml:space="preserve">),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 </w:t>
      </w:r>
      <w:proofErr w:type="spellStart"/>
      <w:r>
        <w:t>zapsanou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přepisů</w:t>
      </w:r>
      <w:proofErr w:type="spellEnd"/>
      <w:r>
        <w:t xml:space="preserve"> </w:t>
      </w:r>
      <w:proofErr w:type="spellStart"/>
      <w:r>
        <w:t>těchto</w:t>
      </w:r>
      <w:proofErr w:type="spellEnd"/>
      <w:r>
        <w:rPr>
          <w:spacing w:val="-12"/>
        </w:rPr>
        <w:t xml:space="preserve"> </w:t>
      </w:r>
      <w:proofErr w:type="spellStart"/>
      <w:r>
        <w:t>jurisdikcí</w:t>
      </w:r>
      <w:proofErr w:type="spellEnd"/>
      <w:r>
        <w:t>;</w:t>
      </w:r>
    </w:p>
    <w:p w14:paraId="3D566A15" w14:textId="77777777" w:rsidR="008730C0" w:rsidRDefault="00000000">
      <w:pPr>
        <w:pStyle w:val="Odstavecseseznamem"/>
        <w:numPr>
          <w:ilvl w:val="2"/>
          <w:numId w:val="7"/>
        </w:numPr>
        <w:tabs>
          <w:tab w:val="left" w:pos="981"/>
        </w:tabs>
        <w:spacing w:before="120"/>
        <w:ind w:right="1133" w:hanging="1"/>
        <w:jc w:val="both"/>
      </w:pPr>
      <w:r>
        <w:t xml:space="preserve">je </w:t>
      </w:r>
      <w:proofErr w:type="spellStart"/>
      <w:r>
        <w:t>přímo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nepřímo</w:t>
      </w:r>
      <w:proofErr w:type="spellEnd"/>
      <w:r>
        <w:t xml:space="preserve"> </w:t>
      </w:r>
      <w:proofErr w:type="spellStart"/>
      <w:r>
        <w:t>ovládána</w:t>
      </w:r>
      <w:proofErr w:type="spellEnd"/>
      <w:r>
        <w:t xml:space="preserve"> </w:t>
      </w:r>
      <w:proofErr w:type="spellStart"/>
      <w:r>
        <w:t>podílníky</w:t>
      </w:r>
      <w:proofErr w:type="spellEnd"/>
      <w:r>
        <w:t xml:space="preserve"> v </w:t>
      </w:r>
      <w:proofErr w:type="spellStart"/>
      <w:r>
        <w:t>jurisdikcích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unijním</w:t>
      </w:r>
      <w:proofErr w:type="spellEnd"/>
      <w:r>
        <w:t xml:space="preserve"> </w:t>
      </w:r>
      <w:proofErr w:type="spellStart"/>
      <w:r>
        <w:t>seznamu</w:t>
      </w:r>
      <w:proofErr w:type="spellEnd"/>
      <w:r>
        <w:t xml:space="preserve"> </w:t>
      </w:r>
      <w:proofErr w:type="spellStart"/>
      <w:r>
        <w:t>nespolupracujících</w:t>
      </w:r>
      <w:proofErr w:type="spellEnd"/>
      <w:r>
        <w:t xml:space="preserve"> </w:t>
      </w:r>
      <w:proofErr w:type="spellStart"/>
      <w:r>
        <w:t>jurisdikcí</w:t>
      </w:r>
      <w:proofErr w:type="spellEnd"/>
      <w:r>
        <w:t xml:space="preserve">, a to </w:t>
      </w:r>
      <w:proofErr w:type="spellStart"/>
      <w:r>
        <w:t>až</w:t>
      </w:r>
      <w:proofErr w:type="spellEnd"/>
      <w:r>
        <w:t xml:space="preserve"> po </w:t>
      </w:r>
      <w:proofErr w:type="spellStart"/>
      <w:r>
        <w:t>úroveň</w:t>
      </w:r>
      <w:proofErr w:type="spellEnd"/>
      <w:r>
        <w:t xml:space="preserve"> </w:t>
      </w:r>
      <w:proofErr w:type="spellStart"/>
      <w:r>
        <w:t>skutečného</w:t>
      </w:r>
      <w:proofErr w:type="spellEnd"/>
      <w:r>
        <w:rPr>
          <w:spacing w:val="-10"/>
        </w:rPr>
        <w:t xml:space="preserve"> </w:t>
      </w:r>
      <w:proofErr w:type="spellStart"/>
      <w:proofErr w:type="gramStart"/>
      <w:r>
        <w:t>majitele</w:t>
      </w:r>
      <w:proofErr w:type="spellEnd"/>
      <w:r>
        <w:t>;</w:t>
      </w:r>
      <w:proofErr w:type="gramEnd"/>
    </w:p>
    <w:p w14:paraId="37308B82" w14:textId="77777777" w:rsidR="008730C0" w:rsidRDefault="00000000">
      <w:pPr>
        <w:pStyle w:val="Odstavecseseznamem"/>
        <w:numPr>
          <w:ilvl w:val="2"/>
          <w:numId w:val="7"/>
        </w:numPr>
        <w:tabs>
          <w:tab w:val="left" w:pos="981"/>
        </w:tabs>
        <w:spacing w:before="120"/>
        <w:ind w:right="1132" w:firstLine="0"/>
        <w:jc w:val="both"/>
      </w:pPr>
      <w:proofErr w:type="spellStart"/>
      <w:r>
        <w:t>přímo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nepřímo</w:t>
      </w:r>
      <w:proofErr w:type="spellEnd"/>
      <w:r>
        <w:t xml:space="preserve"> </w:t>
      </w:r>
      <w:proofErr w:type="spellStart"/>
      <w:r>
        <w:t>ovládá</w:t>
      </w:r>
      <w:proofErr w:type="spellEnd"/>
      <w:r>
        <w:t xml:space="preserve"> </w:t>
      </w:r>
      <w:proofErr w:type="spellStart"/>
      <w:r>
        <w:t>dceřiné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stálé</w:t>
      </w:r>
      <w:proofErr w:type="spellEnd"/>
      <w:r>
        <w:t xml:space="preserve"> </w:t>
      </w:r>
      <w:proofErr w:type="spellStart"/>
      <w:r>
        <w:t>provozovny</w:t>
      </w:r>
      <w:proofErr w:type="spellEnd"/>
      <w:r>
        <w:t xml:space="preserve"> v </w:t>
      </w:r>
      <w:proofErr w:type="spellStart"/>
      <w:r>
        <w:t>jurisdikcích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unijním</w:t>
      </w:r>
      <w:proofErr w:type="spellEnd"/>
      <w:r>
        <w:t xml:space="preserve"> </w:t>
      </w:r>
      <w:proofErr w:type="spellStart"/>
      <w:r>
        <w:t>seznamu</w:t>
      </w:r>
      <w:proofErr w:type="spellEnd"/>
      <w:r>
        <w:t xml:space="preserve"> </w:t>
      </w:r>
      <w:proofErr w:type="spellStart"/>
      <w:r>
        <w:t>nespolupracujících</w:t>
      </w:r>
      <w:proofErr w:type="spellEnd"/>
      <w:r>
        <w:rPr>
          <w:spacing w:val="-4"/>
        </w:rPr>
        <w:t xml:space="preserve"> </w:t>
      </w:r>
      <w:proofErr w:type="spellStart"/>
      <w:proofErr w:type="gramStart"/>
      <w:r>
        <w:t>jurisdikcí</w:t>
      </w:r>
      <w:proofErr w:type="spellEnd"/>
      <w:r>
        <w:t>;</w:t>
      </w:r>
      <w:proofErr w:type="gramEnd"/>
    </w:p>
    <w:p w14:paraId="5C64D8EF" w14:textId="77777777" w:rsidR="008730C0" w:rsidRDefault="00000000">
      <w:pPr>
        <w:pStyle w:val="Odstavecseseznamem"/>
        <w:numPr>
          <w:ilvl w:val="2"/>
          <w:numId w:val="7"/>
        </w:numPr>
        <w:tabs>
          <w:tab w:val="left" w:pos="981"/>
        </w:tabs>
        <w:spacing w:before="121"/>
        <w:ind w:right="1132" w:firstLine="0"/>
        <w:jc w:val="both"/>
      </w:pPr>
      <w:proofErr w:type="spellStart"/>
      <w:r>
        <w:t>sdílí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s </w:t>
      </w:r>
      <w:proofErr w:type="spellStart"/>
      <w:r>
        <w:t>podniky</w:t>
      </w:r>
      <w:proofErr w:type="spellEnd"/>
      <w:r>
        <w:t xml:space="preserve"> v </w:t>
      </w:r>
      <w:proofErr w:type="spellStart"/>
      <w:r>
        <w:t>jurisdikcích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unijním</w:t>
      </w:r>
      <w:proofErr w:type="spellEnd"/>
      <w:r>
        <w:t xml:space="preserve"> </w:t>
      </w:r>
      <w:proofErr w:type="spellStart"/>
      <w:r>
        <w:t>seznamu</w:t>
      </w:r>
      <w:proofErr w:type="spellEnd"/>
      <w:r>
        <w:t xml:space="preserve"> </w:t>
      </w:r>
      <w:proofErr w:type="spellStart"/>
      <w:r>
        <w:t>nespolupracujících</w:t>
      </w:r>
      <w:proofErr w:type="spellEnd"/>
      <w:r>
        <w:t xml:space="preserve"> </w:t>
      </w:r>
      <w:proofErr w:type="spellStart"/>
      <w:r>
        <w:t>jurisdikcí</w:t>
      </w:r>
      <w:proofErr w:type="spellEnd"/>
      <w:r>
        <w:t>.</w:t>
      </w:r>
    </w:p>
    <w:p w14:paraId="23E33972" w14:textId="77777777" w:rsidR="008730C0" w:rsidRDefault="00000000">
      <w:pPr>
        <w:pStyle w:val="Odstavecseseznamem"/>
        <w:numPr>
          <w:ilvl w:val="1"/>
          <w:numId w:val="7"/>
        </w:numPr>
        <w:tabs>
          <w:tab w:val="left" w:pos="675"/>
        </w:tabs>
        <w:spacing w:before="119" w:line="276" w:lineRule="auto"/>
        <w:ind w:left="674" w:right="1138"/>
        <w:jc w:val="both"/>
      </w:pPr>
      <w:proofErr w:type="spellStart"/>
      <w:r>
        <w:t>Dodavatel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2 </w:t>
      </w:r>
      <w:proofErr w:type="spellStart"/>
      <w:r>
        <w:t>písm</w:t>
      </w:r>
      <w:proofErr w:type="spellEnd"/>
      <w:r>
        <w:t xml:space="preserve">. e) </w:t>
      </w:r>
      <w:proofErr w:type="spellStart"/>
      <w:r>
        <w:t>zákona</w:t>
      </w:r>
      <w:proofErr w:type="spellEnd"/>
      <w:r>
        <w:t xml:space="preserve"> č. 320/2001 Sb., o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kontrole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rPr>
          <w:i/>
        </w:rPr>
        <w:t>správě</w:t>
      </w:r>
      <w:proofErr w:type="spellEnd"/>
      <w:r>
        <w:t xml:space="preserve">, je </w:t>
      </w:r>
      <w:proofErr w:type="spellStart"/>
      <w:r>
        <w:t>osobou</w:t>
      </w:r>
      <w:proofErr w:type="spellEnd"/>
      <w:r>
        <w:t xml:space="preserve"> </w:t>
      </w:r>
      <w:proofErr w:type="spellStart"/>
      <w:r>
        <w:t>povinnou</w:t>
      </w:r>
      <w:proofErr w:type="spellEnd"/>
      <w:r>
        <w:t xml:space="preserve"> </w:t>
      </w:r>
      <w:proofErr w:type="spellStart"/>
      <w:r>
        <w:t>spolupůsobit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výkonu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kontrolnímu</w:t>
      </w:r>
      <w:proofErr w:type="spellEnd"/>
      <w:r>
        <w:t xml:space="preserve"> </w:t>
      </w:r>
      <w:proofErr w:type="spellStart"/>
      <w:r>
        <w:t>orgánu</w:t>
      </w:r>
      <w:proofErr w:type="spellEnd"/>
      <w:r>
        <w:t xml:space="preserve"> </w:t>
      </w:r>
      <w:proofErr w:type="spellStart"/>
      <w:r>
        <w:t>doklady</w:t>
      </w:r>
      <w:proofErr w:type="spellEnd"/>
      <w:r>
        <w:t xml:space="preserve"> </w:t>
      </w:r>
      <w:proofErr w:type="spellStart"/>
      <w:r>
        <w:t>vztahující</w:t>
      </w:r>
      <w:proofErr w:type="spellEnd"/>
      <w:r>
        <w:t xml:space="preserve"> se k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poskytnutému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a to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nezbytném</w:t>
      </w:r>
      <w:proofErr w:type="spellEnd"/>
      <w:r>
        <w:t xml:space="preserve"> pro </w:t>
      </w:r>
      <w:proofErr w:type="spellStart"/>
      <w:r>
        <w:t>ověření</w:t>
      </w:r>
      <w:proofErr w:type="spellEnd"/>
      <w:r>
        <w:t xml:space="preserve">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operace</w:t>
      </w:r>
      <w:proofErr w:type="spellEnd"/>
      <w:r>
        <w:t xml:space="preserve"> </w:t>
      </w:r>
      <w:proofErr w:type="spellStart"/>
      <w:r>
        <w:t>kontrolním</w:t>
      </w:r>
      <w:proofErr w:type="spellEnd"/>
      <w:r>
        <w:t xml:space="preserve"> </w:t>
      </w:r>
      <w:proofErr w:type="spellStart"/>
      <w:r>
        <w:t>orgánem</w:t>
      </w:r>
      <w:proofErr w:type="spellEnd"/>
      <w:r>
        <w:t xml:space="preserve">. </w:t>
      </w:r>
      <w:proofErr w:type="spellStart"/>
      <w:r>
        <w:t>Dodavatel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zaváže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poddodavatele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stejném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stanoví</w:t>
      </w:r>
      <w:proofErr w:type="spellEnd"/>
      <w:r>
        <w:t xml:space="preserve"> </w:t>
      </w:r>
      <w:proofErr w:type="spellStart"/>
      <w:r>
        <w:t>jim</w:t>
      </w:r>
      <w:proofErr w:type="spellEnd"/>
      <w:r>
        <w:t xml:space="preserve"> </w:t>
      </w:r>
      <w:proofErr w:type="spellStart"/>
      <w:r>
        <w:t>obdobnou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spolupůsobit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výkonu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rPr>
          <w:spacing w:val="-5"/>
        </w:rPr>
        <w:t xml:space="preserve"> </w:t>
      </w:r>
      <w:proofErr w:type="spellStart"/>
      <w:r>
        <w:t>kontroly</w:t>
      </w:r>
      <w:proofErr w:type="spellEnd"/>
      <w:r>
        <w:t>.</w:t>
      </w:r>
    </w:p>
    <w:p w14:paraId="5F1F7E1D" w14:textId="77777777" w:rsidR="008730C0" w:rsidRDefault="00000000">
      <w:pPr>
        <w:pStyle w:val="Odstavecseseznamem"/>
        <w:numPr>
          <w:ilvl w:val="1"/>
          <w:numId w:val="7"/>
        </w:numPr>
        <w:tabs>
          <w:tab w:val="left" w:pos="675"/>
        </w:tabs>
        <w:spacing w:before="120" w:line="276" w:lineRule="auto"/>
        <w:ind w:left="674" w:right="1140"/>
        <w:jc w:val="both"/>
      </w:pPr>
      <w:proofErr w:type="spellStart"/>
      <w:r>
        <w:t>Dodavatel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uchovávat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dokumentaci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s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účetních</w:t>
      </w:r>
      <w:proofErr w:type="spellEnd"/>
      <w:r>
        <w:t xml:space="preserve"> </w:t>
      </w:r>
      <w:proofErr w:type="spellStart"/>
      <w:r>
        <w:t>dokladů</w:t>
      </w:r>
      <w:proofErr w:type="spellEnd"/>
      <w:r>
        <w:t xml:space="preserve"> </w:t>
      </w:r>
      <w:proofErr w:type="spellStart"/>
      <w:r>
        <w:t>minimálně</w:t>
      </w:r>
      <w:proofErr w:type="spellEnd"/>
      <w:r>
        <w:t xml:space="preserve"> </w:t>
      </w:r>
      <w:proofErr w:type="spellStart"/>
      <w:r>
        <w:t>deset</w:t>
      </w:r>
      <w:proofErr w:type="spellEnd"/>
      <w:r>
        <w:t xml:space="preserve"> (10) let od </w:t>
      </w:r>
      <w:proofErr w:type="spellStart"/>
      <w:r>
        <w:t>pozbytí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právním</w:t>
      </w:r>
      <w:proofErr w:type="spellEnd"/>
      <w:r>
        <w:t xml:space="preserve"> </w:t>
      </w:r>
      <w:proofErr w:type="spellStart"/>
      <w:r>
        <w:t>předpisem</w:t>
      </w:r>
      <w:proofErr w:type="spellEnd"/>
      <w:r>
        <w:t xml:space="preserve"> </w:t>
      </w:r>
      <w:proofErr w:type="spellStart"/>
      <w:r>
        <w:t>stanovena</w:t>
      </w:r>
      <w:proofErr w:type="spellEnd"/>
      <w:r>
        <w:t xml:space="preserve"> </w:t>
      </w:r>
      <w:proofErr w:type="spellStart"/>
      <w:r>
        <w:t>lhůta</w:t>
      </w:r>
      <w:proofErr w:type="spellEnd"/>
      <w:r>
        <w:rPr>
          <w:spacing w:val="-6"/>
        </w:rPr>
        <w:t xml:space="preserve"> </w:t>
      </w:r>
      <w:proofErr w:type="spellStart"/>
      <w:r>
        <w:t>delší</w:t>
      </w:r>
      <w:proofErr w:type="spellEnd"/>
      <w:r>
        <w:t>.</w:t>
      </w:r>
    </w:p>
    <w:p w14:paraId="5636051C" w14:textId="77777777" w:rsidR="008730C0" w:rsidRDefault="008730C0">
      <w:pPr>
        <w:spacing w:line="276" w:lineRule="auto"/>
        <w:jc w:val="both"/>
        <w:sectPr w:rsidR="008730C0">
          <w:pgSz w:w="11910" w:h="16840"/>
          <w:pgMar w:top="1980" w:right="600" w:bottom="1140" w:left="900" w:header="1050" w:footer="941" w:gutter="0"/>
          <w:cols w:space="708"/>
        </w:sectPr>
      </w:pPr>
    </w:p>
    <w:p w14:paraId="716EF68F" w14:textId="77777777" w:rsidR="008730C0" w:rsidRDefault="008730C0">
      <w:pPr>
        <w:pStyle w:val="Zkladntext"/>
        <w:spacing w:before="6"/>
        <w:rPr>
          <w:sz w:val="25"/>
        </w:rPr>
      </w:pPr>
    </w:p>
    <w:p w14:paraId="48F5C1A9" w14:textId="77777777" w:rsidR="008730C0" w:rsidRDefault="00000000">
      <w:pPr>
        <w:pStyle w:val="Odstavecseseznamem"/>
        <w:numPr>
          <w:ilvl w:val="1"/>
          <w:numId w:val="7"/>
        </w:numPr>
        <w:tabs>
          <w:tab w:val="left" w:pos="675"/>
        </w:tabs>
        <w:spacing w:before="99" w:line="276" w:lineRule="auto"/>
        <w:ind w:left="674" w:right="1139"/>
        <w:jc w:val="both"/>
      </w:pPr>
      <w:proofErr w:type="spellStart"/>
      <w:r>
        <w:t>Dodavatel</w:t>
      </w:r>
      <w:proofErr w:type="spellEnd"/>
      <w:r>
        <w:t xml:space="preserve"> je </w:t>
      </w:r>
      <w:proofErr w:type="spellStart"/>
      <w:r>
        <w:t>minimálně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, po </w:t>
      </w:r>
      <w:proofErr w:type="spellStart"/>
      <w:r>
        <w:t>níž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archivovat</w:t>
      </w:r>
      <w:proofErr w:type="spellEnd"/>
      <w:r>
        <w:t xml:space="preserve"> </w:t>
      </w:r>
      <w:proofErr w:type="spellStart"/>
      <w:r>
        <w:t>dokumentaci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výkonu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255/2012 Sb., </w:t>
      </w:r>
      <w:r>
        <w:rPr>
          <w:i/>
        </w:rPr>
        <w:t xml:space="preserve">o </w:t>
      </w:r>
      <w:proofErr w:type="spellStart"/>
      <w:r>
        <w:rPr>
          <w:i/>
        </w:rPr>
        <w:t>kontrole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kontrolní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řád</w:t>
      </w:r>
      <w:proofErr w:type="spellEnd"/>
      <w:r>
        <w:rPr>
          <w:i/>
        </w:rPr>
        <w:t>)</w:t>
      </w:r>
      <w:r>
        <w:t xml:space="preserve">, a </w:t>
      </w:r>
      <w:proofErr w:type="spellStart"/>
      <w:r>
        <w:t>zákona</w:t>
      </w:r>
      <w:proofErr w:type="spellEnd"/>
      <w:r>
        <w:t xml:space="preserve"> č. 320/2001 Sb., </w:t>
      </w:r>
      <w:r>
        <w:rPr>
          <w:i/>
        </w:rPr>
        <w:t xml:space="preserve">o </w:t>
      </w:r>
      <w:proofErr w:type="spellStart"/>
      <w:r>
        <w:rPr>
          <w:i/>
        </w:rPr>
        <w:t>finanční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kontrole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veřejné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správě</w:t>
      </w:r>
      <w:proofErr w:type="spellEnd"/>
      <w:r>
        <w:t xml:space="preserve">, </w:t>
      </w:r>
      <w:proofErr w:type="spellStart"/>
      <w:r>
        <w:t>dále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požadované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a </w:t>
      </w:r>
      <w:proofErr w:type="spellStart"/>
      <w:r>
        <w:t>dokumentaci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s </w:t>
      </w:r>
      <w:proofErr w:type="spellStart"/>
      <w:r>
        <w:t>plněním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zaměstnancům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zmocněncům</w:t>
      </w:r>
      <w:proofErr w:type="spellEnd"/>
      <w:r>
        <w:t xml:space="preserve"> </w:t>
      </w:r>
      <w:proofErr w:type="spellStart"/>
      <w:r>
        <w:t>pověřených</w:t>
      </w:r>
      <w:proofErr w:type="spellEnd"/>
      <w:r>
        <w:t xml:space="preserve"> </w:t>
      </w:r>
      <w:proofErr w:type="spellStart"/>
      <w:r>
        <w:t>orgánů</w:t>
      </w:r>
      <w:proofErr w:type="spellEnd"/>
      <w:r>
        <w:t xml:space="preserve"> (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zprostředkující</w:t>
      </w:r>
      <w:proofErr w:type="spellEnd"/>
      <w:r>
        <w:t xml:space="preserve"> </w:t>
      </w:r>
      <w:proofErr w:type="spellStart"/>
      <w:r>
        <w:t>orgán</w:t>
      </w:r>
      <w:proofErr w:type="spellEnd"/>
      <w:r>
        <w:t xml:space="preserve">, </w:t>
      </w:r>
      <w:proofErr w:type="spellStart"/>
      <w:r>
        <w:t>Ministerstvo</w:t>
      </w:r>
      <w:proofErr w:type="spellEnd"/>
      <w:r>
        <w:t xml:space="preserve"> </w:t>
      </w:r>
      <w:proofErr w:type="spellStart"/>
      <w:r>
        <w:t>financí</w:t>
      </w:r>
      <w:proofErr w:type="spellEnd"/>
      <w:r>
        <w:t xml:space="preserve">, </w:t>
      </w:r>
      <w:proofErr w:type="spellStart"/>
      <w:r>
        <w:t>Evropská</w:t>
      </w:r>
      <w:proofErr w:type="spellEnd"/>
      <w:r>
        <w:t xml:space="preserve"> </w:t>
      </w:r>
      <w:proofErr w:type="spellStart"/>
      <w:r>
        <w:t>komise</w:t>
      </w:r>
      <w:proofErr w:type="spellEnd"/>
      <w:r>
        <w:t xml:space="preserve">, </w:t>
      </w:r>
      <w:proofErr w:type="spellStart"/>
      <w:r>
        <w:t>Evropský</w:t>
      </w:r>
      <w:proofErr w:type="spellEnd"/>
      <w:r>
        <w:t xml:space="preserve"> </w:t>
      </w:r>
      <w:proofErr w:type="spellStart"/>
      <w:r>
        <w:t>účetní</w:t>
      </w:r>
      <w:proofErr w:type="spellEnd"/>
      <w:r>
        <w:t xml:space="preserve"> </w:t>
      </w:r>
      <w:proofErr w:type="spellStart"/>
      <w:r>
        <w:t>dvůr</w:t>
      </w:r>
      <w:proofErr w:type="spellEnd"/>
      <w:r>
        <w:t xml:space="preserve">, </w:t>
      </w:r>
      <w:proofErr w:type="spellStart"/>
      <w:r>
        <w:t>Nejvyšší</w:t>
      </w:r>
      <w:proofErr w:type="spellEnd"/>
      <w:r>
        <w:t xml:space="preserve"> </w:t>
      </w:r>
      <w:proofErr w:type="spellStart"/>
      <w:r>
        <w:t>kontrolní</w:t>
      </w:r>
      <w:proofErr w:type="spellEnd"/>
      <w:r>
        <w:t xml:space="preserve"> </w:t>
      </w:r>
      <w:proofErr w:type="spellStart"/>
      <w:r>
        <w:t>úřad</w:t>
      </w:r>
      <w:proofErr w:type="spellEnd"/>
      <w:r>
        <w:t xml:space="preserve">, </w:t>
      </w:r>
      <w:proofErr w:type="spellStart"/>
      <w:r>
        <w:t>příslušný</w:t>
      </w:r>
      <w:proofErr w:type="spellEnd"/>
      <w:r>
        <w:t xml:space="preserve"> </w:t>
      </w:r>
      <w:proofErr w:type="spellStart"/>
      <w:r>
        <w:t>orgán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správy</w:t>
      </w:r>
      <w:proofErr w:type="spellEnd"/>
      <w:r>
        <w:t xml:space="preserve"> </w:t>
      </w:r>
      <w:proofErr w:type="spellStart"/>
      <w:r>
        <w:t>popř</w:t>
      </w:r>
      <w:proofErr w:type="spellEnd"/>
      <w:r>
        <w:t xml:space="preserve">. </w:t>
      </w:r>
      <w:proofErr w:type="spellStart"/>
      <w:r>
        <w:t>jiný</w:t>
      </w:r>
      <w:proofErr w:type="spellEnd"/>
      <w:r>
        <w:t xml:space="preserve"> </w:t>
      </w:r>
      <w:proofErr w:type="spellStart"/>
      <w:r>
        <w:t>oprávněný</w:t>
      </w:r>
      <w:proofErr w:type="spellEnd"/>
      <w:r>
        <w:t xml:space="preserve"> </w:t>
      </w:r>
      <w:proofErr w:type="spellStart"/>
      <w:r>
        <w:t>orgán</w:t>
      </w:r>
      <w:proofErr w:type="spellEnd"/>
      <w:r>
        <w:t xml:space="preserve"> </w:t>
      </w:r>
      <w:proofErr w:type="spellStart"/>
      <w:r>
        <w:t>státní</w:t>
      </w:r>
      <w:proofErr w:type="spellEnd"/>
      <w:r>
        <w:t xml:space="preserve"> </w:t>
      </w:r>
      <w:proofErr w:type="spellStart"/>
      <w:r>
        <w:t>správy</w:t>
      </w:r>
      <w:proofErr w:type="spellEnd"/>
      <w:r>
        <w:t xml:space="preserve">) a </w:t>
      </w:r>
      <w:proofErr w:type="spellStart"/>
      <w:r>
        <w:t>dále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vytvořit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uvedeným</w:t>
      </w:r>
      <w:proofErr w:type="spellEnd"/>
      <w:r>
        <w:t xml:space="preserve"> </w:t>
      </w:r>
      <w:proofErr w:type="spellStart"/>
      <w:r>
        <w:t>osobám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rPr>
          <w:spacing w:val="-10"/>
        </w:rPr>
        <w:t xml:space="preserve"> </w:t>
      </w:r>
      <w:r>
        <w:t>k</w:t>
      </w:r>
      <w:r>
        <w:rPr>
          <w:spacing w:val="-10"/>
        </w:rPr>
        <w:t xml:space="preserve"> </w:t>
      </w:r>
      <w:proofErr w:type="spellStart"/>
      <w:r>
        <w:t>provedení</w:t>
      </w:r>
      <w:proofErr w:type="spellEnd"/>
      <w:r>
        <w:rPr>
          <w:spacing w:val="-8"/>
        </w:rPr>
        <w:t xml:space="preserve"> </w:t>
      </w:r>
      <w:proofErr w:type="spellStart"/>
      <w:r>
        <w:t>kontroly</w:t>
      </w:r>
      <w:proofErr w:type="spellEnd"/>
      <w:r>
        <w:rPr>
          <w:spacing w:val="-7"/>
        </w:rPr>
        <w:t xml:space="preserve"> </w:t>
      </w:r>
      <w:proofErr w:type="spellStart"/>
      <w:r>
        <w:t>vztahující</w:t>
      </w:r>
      <w:proofErr w:type="spellEnd"/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k</w:t>
      </w:r>
      <w:r>
        <w:rPr>
          <w:spacing w:val="-7"/>
        </w:rPr>
        <w:t xml:space="preserve"> </w:t>
      </w:r>
      <w:proofErr w:type="spellStart"/>
      <w:r>
        <w:t>plnění</w:t>
      </w:r>
      <w:proofErr w:type="spellEnd"/>
      <w:r>
        <w:rPr>
          <w:spacing w:val="-12"/>
        </w:rPr>
        <w:t xml:space="preserve"> </w:t>
      </w:r>
      <w:proofErr w:type="spellStart"/>
      <w:r>
        <w:t>dle</w:t>
      </w:r>
      <w:proofErr w:type="spellEnd"/>
      <w:r>
        <w:rPr>
          <w:spacing w:val="-10"/>
        </w:rPr>
        <w:t xml:space="preserve"> </w:t>
      </w:r>
      <w:proofErr w:type="spellStart"/>
      <w:r>
        <w:t>této</w:t>
      </w:r>
      <w:proofErr w:type="spellEnd"/>
      <w:r>
        <w:rPr>
          <w:spacing w:val="-8"/>
        </w:rPr>
        <w:t xml:space="preserve"> </w:t>
      </w:r>
      <w:proofErr w:type="spellStart"/>
      <w:r>
        <w:t>smlouvy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poskytnout</w:t>
      </w:r>
      <w:proofErr w:type="spellEnd"/>
      <w:r>
        <w:rPr>
          <w:spacing w:val="-11"/>
        </w:rPr>
        <w:t xml:space="preserve"> </w:t>
      </w:r>
      <w:proofErr w:type="spellStart"/>
      <w:r>
        <w:t>jim</w:t>
      </w:r>
      <w:proofErr w:type="spellEnd"/>
      <w:r>
        <w:rPr>
          <w:spacing w:val="-9"/>
        </w:rPr>
        <w:t xml:space="preserve"> </w:t>
      </w:r>
      <w:proofErr w:type="spellStart"/>
      <w:r>
        <w:t>při</w:t>
      </w:r>
      <w:proofErr w:type="spellEnd"/>
      <w:r>
        <w:rPr>
          <w:spacing w:val="-12"/>
        </w:rPr>
        <w:t xml:space="preserve">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kontroly</w:t>
      </w:r>
      <w:proofErr w:type="spellEnd"/>
      <w:r>
        <w:rPr>
          <w:spacing w:val="-6"/>
        </w:rPr>
        <w:t xml:space="preserve"> </w:t>
      </w:r>
      <w:proofErr w:type="spellStart"/>
      <w:r>
        <w:t>součinnost</w:t>
      </w:r>
      <w:proofErr w:type="spellEnd"/>
      <w:r>
        <w:t>.</w:t>
      </w:r>
    </w:p>
    <w:p w14:paraId="17135806" w14:textId="77777777" w:rsidR="008730C0" w:rsidRDefault="00000000">
      <w:pPr>
        <w:pStyle w:val="Odstavecseseznamem"/>
        <w:numPr>
          <w:ilvl w:val="1"/>
          <w:numId w:val="7"/>
        </w:numPr>
        <w:tabs>
          <w:tab w:val="left" w:pos="675"/>
        </w:tabs>
        <w:spacing w:before="122" w:line="271" w:lineRule="auto"/>
        <w:ind w:left="674" w:right="1142"/>
        <w:jc w:val="both"/>
      </w:pPr>
      <w:proofErr w:type="spellStart"/>
      <w:r>
        <w:t>Dodavatel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řídit</w:t>
      </w:r>
      <w:proofErr w:type="spellEnd"/>
      <w:r>
        <w:t xml:space="preserve"> </w:t>
      </w:r>
      <w:proofErr w:type="spellStart"/>
      <w:r>
        <w:t>zásadami</w:t>
      </w:r>
      <w:proofErr w:type="spellEnd"/>
      <w:r>
        <w:t xml:space="preserve"> „</w:t>
      </w:r>
      <w:proofErr w:type="spellStart"/>
      <w:r>
        <w:t>významně</w:t>
      </w:r>
      <w:proofErr w:type="spellEnd"/>
      <w:r>
        <w:t xml:space="preserve"> </w:t>
      </w:r>
      <w:proofErr w:type="spellStart"/>
      <w:proofErr w:type="gramStart"/>
      <w:r>
        <w:t>nepoškozovat</w:t>
      </w:r>
      <w:proofErr w:type="spellEnd"/>
      <w:r>
        <w:t xml:space="preserve">“ </w:t>
      </w:r>
      <w:proofErr w:type="spellStart"/>
      <w:r>
        <w:t>životní</w:t>
      </w:r>
      <w:proofErr w:type="spellEnd"/>
      <w:proofErr w:type="gramEnd"/>
      <w:r>
        <w:t xml:space="preserve"> </w:t>
      </w:r>
      <w:proofErr w:type="spellStart"/>
      <w:r>
        <w:t>prostředí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gramStart"/>
      <w:r>
        <w:t>DNSH“</w:t>
      </w:r>
      <w:proofErr w:type="gramEnd"/>
      <w:r>
        <w:t xml:space="preserve">),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vychází</w:t>
      </w:r>
      <w:proofErr w:type="spellEnd"/>
      <w:r>
        <w:t xml:space="preserve"> z </w:t>
      </w:r>
      <w:proofErr w:type="spellStart"/>
      <w:r>
        <w:t>nařízení</w:t>
      </w:r>
      <w:proofErr w:type="spellEnd"/>
      <w:r>
        <w:t xml:space="preserve"> EU 2020/852 (</w:t>
      </w:r>
      <w:proofErr w:type="spellStart"/>
      <w:r>
        <w:t>Taxonomie</w:t>
      </w:r>
      <w:proofErr w:type="spellEnd"/>
      <w:r>
        <w:rPr>
          <w:spacing w:val="-15"/>
        </w:rPr>
        <w:t xml:space="preserve"> </w:t>
      </w:r>
      <w:r>
        <w:t>EU).</w:t>
      </w:r>
    </w:p>
    <w:p w14:paraId="5C2499AC" w14:textId="77777777" w:rsidR="008730C0" w:rsidRDefault="00000000">
      <w:pPr>
        <w:pStyle w:val="Odstavecseseznamem"/>
        <w:numPr>
          <w:ilvl w:val="1"/>
          <w:numId w:val="7"/>
        </w:numPr>
        <w:tabs>
          <w:tab w:val="left" w:pos="675"/>
        </w:tabs>
        <w:spacing w:before="124" w:line="273" w:lineRule="auto"/>
        <w:ind w:left="674" w:right="1142"/>
        <w:jc w:val="both"/>
      </w:pPr>
      <w:proofErr w:type="spellStart"/>
      <w:r>
        <w:t>Dodavatel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k </w:t>
      </w:r>
      <w:proofErr w:type="spellStart"/>
      <w:r>
        <w:t>výzvě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k </w:t>
      </w:r>
      <w:proofErr w:type="spellStart"/>
      <w:r>
        <w:t>prokázání</w:t>
      </w:r>
      <w:proofErr w:type="spellEnd"/>
      <w:r>
        <w:t xml:space="preserve"> toho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rPr>
          <w:spacing w:val="-15"/>
        </w:rPr>
        <w:t xml:space="preserve"> </w:t>
      </w:r>
      <w:proofErr w:type="spellStart"/>
      <w:r>
        <w:t>dodavatele</w:t>
      </w:r>
      <w:proofErr w:type="spellEnd"/>
      <w:r>
        <w:rPr>
          <w:spacing w:val="-15"/>
        </w:rPr>
        <w:t xml:space="preserve"> </w:t>
      </w:r>
      <w:proofErr w:type="spellStart"/>
      <w:r>
        <w:t>při</w:t>
      </w:r>
      <w:proofErr w:type="spellEnd"/>
      <w:r>
        <w:rPr>
          <w:spacing w:val="-15"/>
        </w:rPr>
        <w:t xml:space="preserve"> </w:t>
      </w:r>
      <w:proofErr w:type="spellStart"/>
      <w:r>
        <w:t>plnění</w:t>
      </w:r>
      <w:proofErr w:type="spellEnd"/>
      <w:r>
        <w:rPr>
          <w:spacing w:val="-15"/>
        </w:rPr>
        <w:t xml:space="preserve"> </w:t>
      </w:r>
      <w:proofErr w:type="spellStart"/>
      <w:r>
        <w:t>jeho</w:t>
      </w:r>
      <w:proofErr w:type="spellEnd"/>
      <w:r>
        <w:rPr>
          <w:spacing w:val="-16"/>
        </w:rPr>
        <w:t xml:space="preserve"> </w:t>
      </w:r>
      <w:proofErr w:type="spellStart"/>
      <w:r>
        <w:t>závazku</w:t>
      </w:r>
      <w:proofErr w:type="spellEnd"/>
      <w:r>
        <w:rPr>
          <w:spacing w:val="-15"/>
        </w:rPr>
        <w:t xml:space="preserve"> </w:t>
      </w:r>
      <w:r>
        <w:t>z</w:t>
      </w:r>
      <w:r>
        <w:rPr>
          <w:spacing w:val="-3"/>
        </w:rPr>
        <w:t xml:space="preserve"> </w:t>
      </w:r>
      <w:proofErr w:type="spellStart"/>
      <w:r>
        <w:t>této</w:t>
      </w:r>
      <w:proofErr w:type="spellEnd"/>
      <w:r>
        <w:rPr>
          <w:spacing w:val="-16"/>
        </w:rPr>
        <w:t xml:space="preserve"> </w:t>
      </w:r>
      <w:proofErr w:type="spellStart"/>
      <w:r>
        <w:t>smlouvy</w:t>
      </w:r>
      <w:proofErr w:type="spellEnd"/>
      <w:r>
        <w:rPr>
          <w:spacing w:val="-16"/>
        </w:rPr>
        <w:t xml:space="preserve"> </w:t>
      </w:r>
      <w:proofErr w:type="spellStart"/>
      <w:r>
        <w:t>nedošlo</w:t>
      </w:r>
      <w:proofErr w:type="spellEnd"/>
      <w:r>
        <w:rPr>
          <w:spacing w:val="-16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porušení</w:t>
      </w:r>
      <w:proofErr w:type="spellEnd"/>
      <w:r>
        <w:rPr>
          <w:spacing w:val="-15"/>
        </w:rPr>
        <w:t xml:space="preserve"> </w:t>
      </w:r>
      <w:proofErr w:type="spellStart"/>
      <w:r>
        <w:t>zásad</w:t>
      </w:r>
      <w:proofErr w:type="spellEnd"/>
      <w:r>
        <w:rPr>
          <w:spacing w:val="-15"/>
        </w:rPr>
        <w:t xml:space="preserve"> </w:t>
      </w:r>
      <w:r>
        <w:t>DNSH,</w:t>
      </w:r>
      <w:r>
        <w:rPr>
          <w:spacing w:val="-15"/>
        </w:rPr>
        <w:t xml:space="preserve"> </w:t>
      </w:r>
      <w:proofErr w:type="spellStart"/>
      <w:r>
        <w:t>tj</w:t>
      </w:r>
      <w:proofErr w:type="spellEnd"/>
      <w:r>
        <w:t>.</w:t>
      </w:r>
      <w:r>
        <w:rPr>
          <w:spacing w:val="-15"/>
        </w:rPr>
        <w:t xml:space="preserve"> </w:t>
      </w:r>
      <w:proofErr w:type="spellStart"/>
      <w:r>
        <w:t>doložit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, </w:t>
      </w:r>
      <w:proofErr w:type="spellStart"/>
      <w:r>
        <w:t>jež</w:t>
      </w:r>
      <w:proofErr w:type="spellEnd"/>
      <w:r>
        <w:t xml:space="preserve"> </w:t>
      </w:r>
      <w:proofErr w:type="spellStart"/>
      <w:r>
        <w:t>naplnění</w:t>
      </w:r>
      <w:proofErr w:type="spellEnd"/>
      <w:r>
        <w:t xml:space="preserve"> </w:t>
      </w:r>
      <w:proofErr w:type="spellStart"/>
      <w:r>
        <w:t>zásad</w:t>
      </w:r>
      <w:proofErr w:type="spellEnd"/>
      <w:r>
        <w:t xml:space="preserve"> DNSH</w:t>
      </w:r>
      <w:r>
        <w:rPr>
          <w:spacing w:val="-4"/>
        </w:rPr>
        <w:t xml:space="preserve"> </w:t>
      </w:r>
      <w:proofErr w:type="spellStart"/>
      <w:r>
        <w:t>osvědčují</w:t>
      </w:r>
      <w:proofErr w:type="spellEnd"/>
      <w:r>
        <w:t>.</w:t>
      </w:r>
    </w:p>
    <w:p w14:paraId="03283DDF" w14:textId="77777777" w:rsidR="008730C0" w:rsidRDefault="00000000">
      <w:pPr>
        <w:pStyle w:val="Odstavecseseznamem"/>
        <w:numPr>
          <w:ilvl w:val="1"/>
          <w:numId w:val="7"/>
        </w:numPr>
        <w:tabs>
          <w:tab w:val="left" w:pos="675"/>
        </w:tabs>
        <w:spacing w:before="118" w:line="273" w:lineRule="auto"/>
        <w:ind w:left="674" w:right="1142"/>
        <w:jc w:val="both"/>
      </w:pPr>
      <w:proofErr w:type="spellStart"/>
      <w:r>
        <w:t>Dodavatel</w:t>
      </w:r>
      <w:proofErr w:type="spellEnd"/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proofErr w:type="spellStart"/>
      <w:r>
        <w:t>zavazuje</w:t>
      </w:r>
      <w:proofErr w:type="spellEnd"/>
      <w:r>
        <w:rPr>
          <w:spacing w:val="-7"/>
        </w:rPr>
        <w:t xml:space="preserve"> </w:t>
      </w:r>
      <w:proofErr w:type="spellStart"/>
      <w:r>
        <w:t>nahradit</w:t>
      </w:r>
      <w:proofErr w:type="spellEnd"/>
      <w:r>
        <w:rPr>
          <w:spacing w:val="-8"/>
        </w:rPr>
        <w:t xml:space="preserve"> </w:t>
      </w:r>
      <w:proofErr w:type="spellStart"/>
      <w:r>
        <w:t>škodu</w:t>
      </w:r>
      <w:proofErr w:type="spellEnd"/>
      <w:r>
        <w:rPr>
          <w:spacing w:val="-7"/>
        </w:rPr>
        <w:t xml:space="preserve"> </w:t>
      </w:r>
      <w:proofErr w:type="spellStart"/>
      <w:r>
        <w:t>vzniklou</w:t>
      </w:r>
      <w:proofErr w:type="spellEnd"/>
      <w:r>
        <w:rPr>
          <w:spacing w:val="-7"/>
        </w:rPr>
        <w:t xml:space="preserve"> </w:t>
      </w:r>
      <w:proofErr w:type="spellStart"/>
      <w:r>
        <w:t>objednateli</w:t>
      </w:r>
      <w:proofErr w:type="spellEnd"/>
      <w:r>
        <w:rPr>
          <w:spacing w:val="-8"/>
        </w:rPr>
        <w:t xml:space="preserve"> </w:t>
      </w:r>
      <w:r>
        <w:t>z</w:t>
      </w:r>
      <w:r>
        <w:rPr>
          <w:spacing w:val="-7"/>
        </w:rPr>
        <w:t xml:space="preserve"> </w:t>
      </w:r>
      <w:proofErr w:type="spellStart"/>
      <w:r>
        <w:t>porušení</w:t>
      </w:r>
      <w:proofErr w:type="spellEnd"/>
      <w:r>
        <w:rPr>
          <w:spacing w:val="-7"/>
        </w:rPr>
        <w:t xml:space="preserve"> </w:t>
      </w:r>
      <w:proofErr w:type="spellStart"/>
      <w:r>
        <w:t>povinnosti</w:t>
      </w:r>
      <w:proofErr w:type="spellEnd"/>
      <w:r>
        <w:rPr>
          <w:spacing w:val="-6"/>
        </w:rPr>
        <w:t xml:space="preserve"> </w:t>
      </w:r>
      <w:proofErr w:type="spellStart"/>
      <w:r>
        <w:t>dodavatele</w:t>
      </w:r>
      <w:proofErr w:type="spellEnd"/>
      <w:r>
        <w:rPr>
          <w:spacing w:val="-8"/>
        </w:rPr>
        <w:t xml:space="preserve"> </w:t>
      </w:r>
      <w:proofErr w:type="spellStart"/>
      <w:r>
        <w:t>dle</w:t>
      </w:r>
      <w:proofErr w:type="spellEnd"/>
      <w:r>
        <w:rPr>
          <w:spacing w:val="-7"/>
        </w:rPr>
        <w:t xml:space="preserve">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3</w:t>
      </w:r>
      <w:proofErr w:type="gramEnd"/>
      <w:r>
        <w:t xml:space="preserve"> </w:t>
      </w:r>
      <w:proofErr w:type="spellStart"/>
      <w:r>
        <w:t>až</w:t>
      </w:r>
      <w:proofErr w:type="spellEnd"/>
      <w:r>
        <w:t xml:space="preserve"> </w:t>
      </w:r>
      <w:proofErr w:type="gramStart"/>
      <w:r>
        <w:t>9</w:t>
      </w:r>
      <w:proofErr w:type="gram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za </w:t>
      </w:r>
      <w:proofErr w:type="spellStart"/>
      <w:r>
        <w:t>škodu</w:t>
      </w:r>
      <w:proofErr w:type="spellEnd"/>
      <w:r>
        <w:t xml:space="preserve"> se </w:t>
      </w:r>
      <w:proofErr w:type="spellStart"/>
      <w:r>
        <w:t>považuje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krácení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neposkytnutí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.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upozorňuje</w:t>
      </w:r>
      <w:proofErr w:type="spellEnd"/>
      <w:r>
        <w:t xml:space="preserve"> a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poskytnuté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činit</w:t>
      </w:r>
      <w:proofErr w:type="spellEnd"/>
      <w:r>
        <w:t xml:space="preserve"> </w:t>
      </w:r>
      <w:proofErr w:type="spellStart"/>
      <w:r>
        <w:t>až</w:t>
      </w:r>
      <w:proofErr w:type="spellEnd"/>
      <w:r>
        <w:t xml:space="preserve"> 100 % </w:t>
      </w:r>
      <w:proofErr w:type="spellStart"/>
      <w:r>
        <w:t>smluvní</w:t>
      </w:r>
      <w:proofErr w:type="spellEnd"/>
      <w:r>
        <w:rPr>
          <w:spacing w:val="-1"/>
        </w:rPr>
        <w:t xml:space="preserve"> </w:t>
      </w:r>
      <w:proofErr w:type="spellStart"/>
      <w:r>
        <w:t>ceny</w:t>
      </w:r>
      <w:proofErr w:type="spellEnd"/>
      <w:r>
        <w:t>.</w:t>
      </w:r>
    </w:p>
    <w:p w14:paraId="39DA3415" w14:textId="77777777" w:rsidR="008730C0" w:rsidRDefault="00000000">
      <w:pPr>
        <w:pStyle w:val="Odstavecseseznamem"/>
        <w:numPr>
          <w:ilvl w:val="1"/>
          <w:numId w:val="7"/>
        </w:numPr>
        <w:tabs>
          <w:tab w:val="left" w:pos="675"/>
        </w:tabs>
        <w:spacing w:before="117" w:line="273" w:lineRule="auto"/>
        <w:ind w:left="674" w:right="1143"/>
        <w:jc w:val="both"/>
      </w:pPr>
      <w:proofErr w:type="spellStart"/>
      <w:r>
        <w:t>Objednatel</w:t>
      </w:r>
      <w:proofErr w:type="spellEnd"/>
      <w:r>
        <w:rPr>
          <w:spacing w:val="-20"/>
        </w:rPr>
        <w:t xml:space="preserve"> </w:t>
      </w:r>
      <w:r>
        <w:t>je</w:t>
      </w:r>
      <w:r>
        <w:rPr>
          <w:spacing w:val="-20"/>
        </w:rPr>
        <w:t xml:space="preserve"> </w:t>
      </w:r>
      <w:proofErr w:type="spellStart"/>
      <w:r>
        <w:t>oprávněn</w:t>
      </w:r>
      <w:proofErr w:type="spellEnd"/>
      <w:r>
        <w:rPr>
          <w:spacing w:val="-18"/>
        </w:rPr>
        <w:t xml:space="preserve"> </w:t>
      </w:r>
      <w:proofErr w:type="spellStart"/>
      <w:r>
        <w:t>odstoupit</w:t>
      </w:r>
      <w:proofErr w:type="spellEnd"/>
      <w:r>
        <w:rPr>
          <w:spacing w:val="-19"/>
        </w:rPr>
        <w:t xml:space="preserve"> </w:t>
      </w:r>
      <w:proofErr w:type="spellStart"/>
      <w:r>
        <w:t>od</w:t>
      </w:r>
      <w:proofErr w:type="spellEnd"/>
      <w:r>
        <w:rPr>
          <w:spacing w:val="-21"/>
        </w:rPr>
        <w:t xml:space="preserve"> </w:t>
      </w:r>
      <w:proofErr w:type="spellStart"/>
      <w:r>
        <w:t>této</w:t>
      </w:r>
      <w:proofErr w:type="spellEnd"/>
      <w:r>
        <w:rPr>
          <w:spacing w:val="-21"/>
        </w:rPr>
        <w:t xml:space="preserve"> </w:t>
      </w:r>
      <w:proofErr w:type="spellStart"/>
      <w:r>
        <w:t>smlouvy</w:t>
      </w:r>
      <w:proofErr w:type="spellEnd"/>
      <w:r>
        <w:rPr>
          <w:spacing w:val="-22"/>
        </w:rPr>
        <w:t xml:space="preserve"> </w:t>
      </w:r>
      <w:r>
        <w:t>v</w:t>
      </w:r>
      <w:r>
        <w:rPr>
          <w:spacing w:val="-21"/>
        </w:rPr>
        <w:t xml:space="preserve"> </w:t>
      </w:r>
      <w:proofErr w:type="spellStart"/>
      <w:r>
        <w:t>případě</w:t>
      </w:r>
      <w:proofErr w:type="spellEnd"/>
      <w:r>
        <w:rPr>
          <w:spacing w:val="-19"/>
        </w:rPr>
        <w:t xml:space="preserve"> </w:t>
      </w:r>
      <w:proofErr w:type="spellStart"/>
      <w:r>
        <w:t>porušení</w:t>
      </w:r>
      <w:proofErr w:type="spellEnd"/>
      <w:r>
        <w:rPr>
          <w:spacing w:val="-20"/>
        </w:rPr>
        <w:t xml:space="preserve"> </w:t>
      </w:r>
      <w:proofErr w:type="spellStart"/>
      <w:r>
        <w:t>povinnosti</w:t>
      </w:r>
      <w:proofErr w:type="spellEnd"/>
      <w:r>
        <w:rPr>
          <w:spacing w:val="-18"/>
        </w:rPr>
        <w:t xml:space="preserve"> </w:t>
      </w:r>
      <w:proofErr w:type="spellStart"/>
      <w:r>
        <w:t>dodavatele</w:t>
      </w:r>
      <w:proofErr w:type="spellEnd"/>
      <w:r>
        <w:rPr>
          <w:spacing w:val="-20"/>
        </w:rPr>
        <w:t xml:space="preserve"> </w:t>
      </w:r>
      <w:proofErr w:type="spellStart"/>
      <w:r>
        <w:t>dle</w:t>
      </w:r>
      <w:proofErr w:type="spellEnd"/>
      <w:r>
        <w:rPr>
          <w:spacing w:val="-22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7"/>
        </w:rPr>
        <w:t xml:space="preserve"> </w:t>
      </w:r>
      <w:proofErr w:type="gramStart"/>
      <w:r>
        <w:t>3</w:t>
      </w:r>
      <w:proofErr w:type="gramEnd"/>
      <w:r>
        <w:t xml:space="preserve"> </w:t>
      </w:r>
      <w:proofErr w:type="spellStart"/>
      <w:r>
        <w:t>až</w:t>
      </w:r>
      <w:proofErr w:type="spellEnd"/>
      <w:r>
        <w:t xml:space="preserve"> </w:t>
      </w:r>
      <w:proofErr w:type="gramStart"/>
      <w:r>
        <w:t>9</w:t>
      </w:r>
      <w:proofErr w:type="gram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rPr>
          <w:spacing w:val="-5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030CD995" w14:textId="77777777" w:rsidR="008730C0" w:rsidRDefault="00000000">
      <w:pPr>
        <w:pStyle w:val="Nadpis2"/>
        <w:numPr>
          <w:ilvl w:val="0"/>
          <w:numId w:val="7"/>
        </w:numPr>
        <w:tabs>
          <w:tab w:val="left" w:pos="674"/>
        </w:tabs>
        <w:spacing w:before="119"/>
        <w:jc w:val="both"/>
      </w:pPr>
      <w:proofErr w:type="spellStart"/>
      <w:r>
        <w:t>Závěrečná</w:t>
      </w:r>
      <w:proofErr w:type="spellEnd"/>
      <w:r>
        <w:rPr>
          <w:spacing w:val="-2"/>
        </w:rPr>
        <w:t xml:space="preserve"> </w:t>
      </w:r>
      <w:proofErr w:type="spellStart"/>
      <w:r>
        <w:t>ustanovení</w:t>
      </w:r>
      <w:proofErr w:type="spellEnd"/>
    </w:p>
    <w:p w14:paraId="1F03EC58" w14:textId="77777777" w:rsidR="008730C0" w:rsidRDefault="00000000">
      <w:pPr>
        <w:pStyle w:val="Odstavecseseznamem"/>
        <w:numPr>
          <w:ilvl w:val="1"/>
          <w:numId w:val="7"/>
        </w:numPr>
        <w:tabs>
          <w:tab w:val="left" w:pos="674"/>
        </w:tabs>
        <w:spacing w:before="119" w:line="276" w:lineRule="auto"/>
        <w:ind w:right="1140"/>
        <w:jc w:val="both"/>
      </w:pPr>
      <w:proofErr w:type="spellStart"/>
      <w:r>
        <w:t>Smlouvu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měnit</w:t>
      </w:r>
      <w:proofErr w:type="spellEnd"/>
      <w:r>
        <w:t xml:space="preserve"> a </w:t>
      </w:r>
      <w:proofErr w:type="spellStart"/>
      <w:r>
        <w:t>doplňovat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, a to </w:t>
      </w:r>
      <w:proofErr w:type="spellStart"/>
      <w:r>
        <w:t>vzestupně</w:t>
      </w:r>
      <w:proofErr w:type="spellEnd"/>
      <w:r>
        <w:t xml:space="preserve"> </w:t>
      </w:r>
      <w:proofErr w:type="spellStart"/>
      <w:r>
        <w:t>číslovanými</w:t>
      </w:r>
      <w:proofErr w:type="spellEnd"/>
      <w:r>
        <w:t xml:space="preserve"> </w:t>
      </w:r>
      <w:proofErr w:type="spellStart"/>
      <w:r>
        <w:t>dodatky</w:t>
      </w:r>
      <w:proofErr w:type="spellEnd"/>
      <w:r>
        <w:t xml:space="preserve">, </w:t>
      </w:r>
      <w:proofErr w:type="spellStart"/>
      <w:r>
        <w:t>nestanoví</w:t>
      </w:r>
      <w:proofErr w:type="spellEnd"/>
      <w:r>
        <w:t xml:space="preserve">-li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pro </w:t>
      </w:r>
      <w:proofErr w:type="spellStart"/>
      <w:r>
        <w:t>jednotlivý</w:t>
      </w:r>
      <w:proofErr w:type="spellEnd"/>
      <w:r>
        <w:t xml:space="preserve"> </w:t>
      </w:r>
      <w:proofErr w:type="spellStart"/>
      <w:r>
        <w:t>případ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zejm</w:t>
      </w:r>
      <w:proofErr w:type="spellEnd"/>
      <w:r>
        <w:t xml:space="preserve">. </w:t>
      </w:r>
      <w:proofErr w:type="spellStart"/>
      <w:r>
        <w:t>dovětkem</w:t>
      </w:r>
      <w:proofErr w:type="spellEnd"/>
      <w:r>
        <w:t xml:space="preserve"> „</w:t>
      </w:r>
      <w:proofErr w:type="spellStart"/>
      <w:r>
        <w:t>nebude</w:t>
      </w:r>
      <w:proofErr w:type="spellEnd"/>
      <w:r>
        <w:t xml:space="preserve">-li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dohodnuto</w:t>
      </w:r>
      <w:proofErr w:type="spellEnd"/>
      <w:r>
        <w:rPr>
          <w:spacing w:val="-5"/>
        </w:rPr>
        <w:t xml:space="preserve"> </w:t>
      </w:r>
      <w:proofErr w:type="spellStart"/>
      <w:proofErr w:type="gramStart"/>
      <w:r>
        <w:t>jinak</w:t>
      </w:r>
      <w:proofErr w:type="spellEnd"/>
      <w:r>
        <w:t>“</w:t>
      </w:r>
      <w:proofErr w:type="gramEnd"/>
      <w:r>
        <w:t>,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t>tomto</w:t>
      </w:r>
      <w:proofErr w:type="spellEnd"/>
      <w:r>
        <w:rPr>
          <w:spacing w:val="-5"/>
        </w:rPr>
        <w:t xml:space="preserve"> </w:t>
      </w:r>
      <w:proofErr w:type="spellStart"/>
      <w:r>
        <w:t>rozsahu</w:t>
      </w:r>
      <w:proofErr w:type="spellEnd"/>
      <w:r>
        <w:rPr>
          <w:spacing w:val="-3"/>
        </w:rPr>
        <w:t xml:space="preserve"> </w:t>
      </w:r>
      <w:proofErr w:type="spellStart"/>
      <w:r>
        <w:t>jsou</w:t>
      </w:r>
      <w:proofErr w:type="spellEnd"/>
      <w:r>
        <w:rPr>
          <w:spacing w:val="-3"/>
        </w:rPr>
        <w:t xml:space="preserve"> </w:t>
      </w:r>
      <w:proofErr w:type="spellStart"/>
      <w:r>
        <w:t>smlouvu</w:t>
      </w:r>
      <w:proofErr w:type="spellEnd"/>
      <w:r>
        <w:rPr>
          <w:spacing w:val="-3"/>
        </w:rPr>
        <w:t xml:space="preserve"> </w:t>
      </w:r>
      <w:proofErr w:type="spellStart"/>
      <w:r>
        <w:t>oprávněny</w:t>
      </w:r>
      <w:proofErr w:type="spellEnd"/>
      <w:r>
        <w:rPr>
          <w:spacing w:val="-5"/>
        </w:rPr>
        <w:t xml:space="preserve"> </w:t>
      </w:r>
      <w:proofErr w:type="spellStart"/>
      <w:r>
        <w:t>měnit</w:t>
      </w:r>
      <w:proofErr w:type="spellEnd"/>
      <w:r>
        <w:rPr>
          <w:spacing w:val="-4"/>
        </w:rPr>
        <w:t xml:space="preserve"> </w:t>
      </w:r>
      <w:proofErr w:type="spellStart"/>
      <w:r>
        <w:t>kontaktní</w:t>
      </w:r>
      <w:proofErr w:type="spellEnd"/>
      <w:r>
        <w:rPr>
          <w:spacing w:val="-2"/>
        </w:rPr>
        <w:t xml:space="preserve"> </w:t>
      </w:r>
      <w:proofErr w:type="spellStart"/>
      <w:r>
        <w:t>osoby</w:t>
      </w:r>
      <w:proofErr w:type="spellEnd"/>
      <w:r>
        <w:rPr>
          <w:spacing w:val="-4"/>
        </w:rPr>
        <w:t xml:space="preserve"> </w:t>
      </w:r>
      <w:proofErr w:type="spellStart"/>
      <w:r>
        <w:t>smluvních</w:t>
      </w:r>
      <w:proofErr w:type="spellEnd"/>
      <w:r>
        <w:rPr>
          <w:spacing w:val="-4"/>
        </w:rPr>
        <w:t xml:space="preserve"> </w:t>
      </w:r>
      <w:proofErr w:type="spellStart"/>
      <w:r>
        <w:t>stran</w:t>
      </w:r>
      <w:proofErr w:type="spellEnd"/>
      <w:r>
        <w:t>.</w:t>
      </w:r>
    </w:p>
    <w:p w14:paraId="748E9CD2" w14:textId="77777777" w:rsidR="008730C0" w:rsidRDefault="00000000">
      <w:pPr>
        <w:pStyle w:val="Odstavecseseznamem"/>
        <w:numPr>
          <w:ilvl w:val="1"/>
          <w:numId w:val="7"/>
        </w:numPr>
        <w:tabs>
          <w:tab w:val="left" w:pos="674"/>
        </w:tabs>
        <w:spacing w:before="120" w:line="276" w:lineRule="auto"/>
        <w:ind w:right="1142"/>
        <w:jc w:val="both"/>
      </w:pPr>
      <w:proofErr w:type="spellStart"/>
      <w:r>
        <w:t>Dodavatel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je </w:t>
      </w:r>
      <w:proofErr w:type="spellStart"/>
      <w:r>
        <w:t>subjektem</w:t>
      </w:r>
      <w:proofErr w:type="spellEnd"/>
      <w:r>
        <w:t xml:space="preserve"> </w:t>
      </w:r>
      <w:proofErr w:type="spellStart"/>
      <w:r>
        <w:t>povinným</w:t>
      </w:r>
      <w:proofErr w:type="spellEnd"/>
      <w:r>
        <w:t xml:space="preserve"> </w:t>
      </w:r>
      <w:proofErr w:type="spellStart"/>
      <w:r>
        <w:t>zveřejňovat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</w:t>
      </w:r>
      <w:r>
        <w:rPr>
          <w:i/>
        </w:rPr>
        <w:t xml:space="preserve">o </w:t>
      </w:r>
      <w:proofErr w:type="spellStart"/>
      <w:r>
        <w:rPr>
          <w:i/>
        </w:rPr>
        <w:t>zvláštních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podmínkách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účinnosti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některých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smluv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uveřejňování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těchto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smluv</w:t>
      </w:r>
      <w:proofErr w:type="spellEnd"/>
      <w:r>
        <w:rPr>
          <w:i/>
        </w:rPr>
        <w:t xml:space="preserve"> a o </w:t>
      </w:r>
      <w:proofErr w:type="spellStart"/>
      <w:r>
        <w:rPr>
          <w:i/>
        </w:rPr>
        <w:t>registru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smluv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zákon</w:t>
      </w:r>
      <w:proofErr w:type="spellEnd"/>
      <w:r>
        <w:rPr>
          <w:i/>
          <w:spacing w:val="-18"/>
        </w:rPr>
        <w:t xml:space="preserve"> </w:t>
      </w:r>
      <w:r>
        <w:rPr>
          <w:i/>
        </w:rPr>
        <w:t>o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registru</w:t>
      </w:r>
      <w:proofErr w:type="spellEnd"/>
      <w:r>
        <w:rPr>
          <w:i/>
          <w:spacing w:val="-19"/>
        </w:rPr>
        <w:t xml:space="preserve"> </w:t>
      </w:r>
      <w:proofErr w:type="spellStart"/>
      <w:r>
        <w:rPr>
          <w:i/>
        </w:rPr>
        <w:t>smluv</w:t>
      </w:r>
      <w:proofErr w:type="spellEnd"/>
      <w:r>
        <w:rPr>
          <w:i/>
        </w:rPr>
        <w:t>)</w:t>
      </w:r>
      <w:r>
        <w:rPr>
          <w:i/>
          <w:spacing w:val="-16"/>
        </w:rPr>
        <w:t xml:space="preserve"> </w:t>
      </w:r>
      <w:r>
        <w:t>a</w:t>
      </w:r>
      <w:r>
        <w:rPr>
          <w:spacing w:val="-21"/>
        </w:rPr>
        <w:t xml:space="preserve"> </w:t>
      </w:r>
      <w:proofErr w:type="spellStart"/>
      <w:r>
        <w:t>dále</w:t>
      </w:r>
      <w:proofErr w:type="spellEnd"/>
      <w:r>
        <w:rPr>
          <w:spacing w:val="-18"/>
        </w:rPr>
        <w:t xml:space="preserve"> </w:t>
      </w:r>
      <w:r>
        <w:t>to,</w:t>
      </w:r>
      <w:r>
        <w:rPr>
          <w:spacing w:val="-17"/>
        </w:rPr>
        <w:t xml:space="preserve"> </w:t>
      </w:r>
      <w:proofErr w:type="spellStart"/>
      <w:r>
        <w:t>že</w:t>
      </w:r>
      <w:proofErr w:type="spellEnd"/>
      <w:r>
        <w:rPr>
          <w:spacing w:val="-17"/>
        </w:rPr>
        <w:t xml:space="preserve"> </w:t>
      </w:r>
      <w:proofErr w:type="spellStart"/>
      <w:r>
        <w:t>tato</w:t>
      </w:r>
      <w:proofErr w:type="spellEnd"/>
      <w:r>
        <w:rPr>
          <w:spacing w:val="-21"/>
        </w:rPr>
        <w:t xml:space="preserve"> </w:t>
      </w:r>
      <w:proofErr w:type="spellStart"/>
      <w:r>
        <w:t>smlouva</w:t>
      </w:r>
      <w:proofErr w:type="spellEnd"/>
      <w:r>
        <w:rPr>
          <w:spacing w:val="-19"/>
        </w:rPr>
        <w:t xml:space="preserve"> </w:t>
      </w:r>
      <w:proofErr w:type="spellStart"/>
      <w:r>
        <w:t>podléhá</w:t>
      </w:r>
      <w:proofErr w:type="spellEnd"/>
      <w:r>
        <w:rPr>
          <w:spacing w:val="-17"/>
        </w:rPr>
        <w:t xml:space="preserve"> </w:t>
      </w:r>
      <w:proofErr w:type="spellStart"/>
      <w:r>
        <w:t>povinnému</w:t>
      </w:r>
      <w:proofErr w:type="spellEnd"/>
      <w:r>
        <w:rPr>
          <w:spacing w:val="-17"/>
        </w:rPr>
        <w:t xml:space="preserve"> </w:t>
      </w:r>
      <w:proofErr w:type="spellStart"/>
      <w:r>
        <w:t>uveřejnění</w:t>
      </w:r>
      <w:proofErr w:type="spellEnd"/>
      <w:r>
        <w:rPr>
          <w:spacing w:val="-19"/>
        </w:rPr>
        <w:t xml:space="preserve"> </w:t>
      </w:r>
      <w:proofErr w:type="spellStart"/>
      <w:r>
        <w:t>dle</w:t>
      </w:r>
      <w:proofErr w:type="spellEnd"/>
      <w:r>
        <w:rPr>
          <w:spacing w:val="-17"/>
        </w:rPr>
        <w:t xml:space="preserve"> </w:t>
      </w:r>
      <w:proofErr w:type="spellStart"/>
      <w:r>
        <w:t>citovaného</w:t>
      </w:r>
      <w:proofErr w:type="spellEnd"/>
      <w:r>
        <w:rPr>
          <w:spacing w:val="-18"/>
        </w:rPr>
        <w:t xml:space="preserve"> </w:t>
      </w:r>
      <w:proofErr w:type="spellStart"/>
      <w:r>
        <w:t>zákona</w:t>
      </w:r>
      <w:proofErr w:type="spellEnd"/>
      <w:r>
        <w:t>.</w:t>
      </w:r>
    </w:p>
    <w:p w14:paraId="1E23259E" w14:textId="77777777" w:rsidR="008730C0" w:rsidRDefault="00000000">
      <w:pPr>
        <w:pStyle w:val="Odstavecseseznamem"/>
        <w:numPr>
          <w:ilvl w:val="1"/>
          <w:numId w:val="7"/>
        </w:numPr>
        <w:tabs>
          <w:tab w:val="left" w:pos="673"/>
        </w:tabs>
        <w:spacing w:before="120"/>
        <w:ind w:left="672"/>
        <w:jc w:val="both"/>
      </w:pPr>
      <w:proofErr w:type="spellStart"/>
      <w:r>
        <w:t>Objednatel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uveřejní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rPr>
          <w:spacing w:val="-9"/>
        </w:rPr>
        <w:t xml:space="preserve"> </w:t>
      </w:r>
      <w:proofErr w:type="spellStart"/>
      <w:r>
        <w:t>smluv</w:t>
      </w:r>
      <w:proofErr w:type="spellEnd"/>
      <w:r>
        <w:t>.</w:t>
      </w:r>
    </w:p>
    <w:p w14:paraId="4566E5A8" w14:textId="77777777" w:rsidR="008730C0" w:rsidRDefault="00000000">
      <w:pPr>
        <w:pStyle w:val="Odstavecseseznamem"/>
        <w:numPr>
          <w:ilvl w:val="1"/>
          <w:numId w:val="7"/>
        </w:numPr>
        <w:tabs>
          <w:tab w:val="left" w:pos="673"/>
        </w:tabs>
        <w:spacing w:before="120" w:line="276" w:lineRule="auto"/>
        <w:ind w:left="672" w:right="1143"/>
        <w:jc w:val="both"/>
      </w:pPr>
      <w:proofErr w:type="spellStart"/>
      <w:r>
        <w:t>Dodavatel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 </w:t>
      </w:r>
      <w:proofErr w:type="spellStart"/>
      <w:r>
        <w:t>uveřejněna</w:t>
      </w:r>
      <w:proofErr w:type="spellEnd"/>
      <w:r>
        <w:t xml:space="preserve"> v </w:t>
      </w:r>
      <w:proofErr w:type="spellStart"/>
      <w:r>
        <w:t>kompletní</w:t>
      </w:r>
      <w:proofErr w:type="spellEnd"/>
      <w:r>
        <w:t xml:space="preserve"> </w:t>
      </w:r>
      <w:proofErr w:type="spellStart"/>
      <w:r>
        <w:t>podobě</w:t>
      </w:r>
      <w:proofErr w:type="spellEnd"/>
      <w:r>
        <w:t xml:space="preserve"> s </w:t>
      </w:r>
      <w:proofErr w:type="spellStart"/>
      <w:r>
        <w:t>výjimkou</w:t>
      </w:r>
      <w:proofErr w:type="spellEnd"/>
      <w:r>
        <w:rPr>
          <w:spacing w:val="-3"/>
        </w:rPr>
        <w:t xml:space="preserve"> </w:t>
      </w:r>
      <w:proofErr w:type="spellStart"/>
      <w:r>
        <w:t>osobních</w:t>
      </w:r>
      <w:proofErr w:type="spellEnd"/>
      <w:r>
        <w:rPr>
          <w:spacing w:val="-4"/>
        </w:rPr>
        <w:t xml:space="preserve"> </w:t>
      </w:r>
      <w:proofErr w:type="spellStart"/>
      <w:r>
        <w:t>údajů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údajů</w:t>
      </w:r>
      <w:proofErr w:type="spellEnd"/>
      <w:r>
        <w:t>,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proofErr w:type="spellStart"/>
      <w:r>
        <w:t>nichž</w:t>
      </w:r>
      <w:proofErr w:type="spellEnd"/>
      <w:r>
        <w:rPr>
          <w:spacing w:val="-1"/>
        </w:rPr>
        <w:t xml:space="preserve"> </w:t>
      </w:r>
      <w:proofErr w:type="spellStart"/>
      <w:r>
        <w:t>dodavatel</w:t>
      </w:r>
      <w:proofErr w:type="spellEnd"/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t>rámci</w:t>
      </w:r>
      <w:proofErr w:type="spellEnd"/>
      <w:r>
        <w:rPr>
          <w:spacing w:val="-3"/>
        </w:rPr>
        <w:t xml:space="preserve"> </w:t>
      </w:r>
      <w:proofErr w:type="spellStart"/>
      <w:r>
        <w:t>podané</w:t>
      </w:r>
      <w:proofErr w:type="spellEnd"/>
      <w:r>
        <w:rPr>
          <w:spacing w:val="-3"/>
        </w:rPr>
        <w:t xml:space="preserve"> </w:t>
      </w:r>
      <w:proofErr w:type="spellStart"/>
      <w:r>
        <w:t>nabídky</w:t>
      </w:r>
      <w:proofErr w:type="spellEnd"/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proofErr w:type="spellStart"/>
      <w:r>
        <w:t>poptávkového</w:t>
      </w:r>
      <w:proofErr w:type="spellEnd"/>
      <w:r>
        <w:rPr>
          <w:spacing w:val="-3"/>
        </w:rPr>
        <w:t xml:space="preserve">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uvedl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nemají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uveřejněny</w:t>
      </w:r>
      <w:proofErr w:type="spellEnd"/>
      <w:r>
        <w:t xml:space="preserve"> a </w:t>
      </w:r>
      <w:proofErr w:type="spellStart"/>
      <w:r>
        <w:t>současně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ně</w:t>
      </w:r>
      <w:proofErr w:type="spellEnd"/>
      <w:r>
        <w:t xml:space="preserve"> </w:t>
      </w:r>
      <w:proofErr w:type="spellStart"/>
      <w:r>
        <w:t>dopadá</w:t>
      </w:r>
      <w:proofErr w:type="spellEnd"/>
      <w:r>
        <w:t xml:space="preserve"> </w:t>
      </w:r>
      <w:proofErr w:type="spellStart"/>
      <w:r>
        <w:t>výjimka</w:t>
      </w:r>
      <w:proofErr w:type="spellEnd"/>
      <w:r>
        <w:t xml:space="preserve"> z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o</w:t>
      </w:r>
      <w:r>
        <w:rPr>
          <w:spacing w:val="-17"/>
        </w:rPr>
        <w:t xml:space="preserve"> </w:t>
      </w:r>
      <w:proofErr w:type="spellStart"/>
      <w:r>
        <w:t>registru</w:t>
      </w:r>
      <w:proofErr w:type="spellEnd"/>
      <w:r>
        <w:rPr>
          <w:spacing w:val="-15"/>
        </w:rPr>
        <w:t xml:space="preserve"> </w:t>
      </w:r>
      <w:proofErr w:type="spellStart"/>
      <w:r>
        <w:t>smluv</w:t>
      </w:r>
      <w:proofErr w:type="spellEnd"/>
      <w:r>
        <w:t>.</w:t>
      </w:r>
      <w:r>
        <w:rPr>
          <w:spacing w:val="-15"/>
        </w:rPr>
        <w:t xml:space="preserve"> </w:t>
      </w:r>
      <w:proofErr w:type="spellStart"/>
      <w:r>
        <w:t>Řádně</w:t>
      </w:r>
      <w:proofErr w:type="spellEnd"/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proofErr w:type="spellStart"/>
      <w:r>
        <w:t>důvodně</w:t>
      </w:r>
      <w:proofErr w:type="spellEnd"/>
      <w:r>
        <w:rPr>
          <w:spacing w:val="-16"/>
        </w:rPr>
        <w:t xml:space="preserve"> </w:t>
      </w:r>
      <w:proofErr w:type="spellStart"/>
      <w:r>
        <w:t>označené</w:t>
      </w:r>
      <w:proofErr w:type="spellEnd"/>
      <w:r>
        <w:rPr>
          <w:spacing w:val="-15"/>
        </w:rPr>
        <w:t xml:space="preserve"> </w:t>
      </w:r>
      <w:proofErr w:type="spellStart"/>
      <w:r>
        <w:t>části</w:t>
      </w:r>
      <w:proofErr w:type="spellEnd"/>
      <w:r>
        <w:rPr>
          <w:spacing w:val="-15"/>
        </w:rPr>
        <w:t xml:space="preserve"> </w:t>
      </w:r>
      <w:proofErr w:type="spellStart"/>
      <w:r>
        <w:t>smlouvy</w:t>
      </w:r>
      <w:proofErr w:type="spellEnd"/>
      <w:r>
        <w:rPr>
          <w:spacing w:val="-17"/>
        </w:rPr>
        <w:t xml:space="preserve"> </w:t>
      </w:r>
      <w:r>
        <w:t>(</w:t>
      </w:r>
      <w:proofErr w:type="spellStart"/>
      <w:r>
        <w:t>přílohy</w:t>
      </w:r>
      <w:proofErr w:type="spellEnd"/>
      <w:r>
        <w:t>)</w:t>
      </w:r>
      <w:r>
        <w:rPr>
          <w:spacing w:val="-16"/>
        </w:rPr>
        <w:t xml:space="preserve"> </w:t>
      </w:r>
      <w:proofErr w:type="spellStart"/>
      <w:r>
        <w:t>nebudou</w:t>
      </w:r>
      <w:proofErr w:type="spellEnd"/>
      <w:r>
        <w:rPr>
          <w:spacing w:val="-15"/>
        </w:rPr>
        <w:t xml:space="preserve"> </w:t>
      </w:r>
      <w:proofErr w:type="spellStart"/>
      <w:r>
        <w:t>uveřejněny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popř</w:t>
      </w:r>
      <w:proofErr w:type="spellEnd"/>
      <w:r>
        <w:t>.</w:t>
      </w:r>
      <w:r>
        <w:rPr>
          <w:spacing w:val="-16"/>
        </w:rP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uveřejněním</w:t>
      </w:r>
      <w:proofErr w:type="spellEnd"/>
      <w:r>
        <w:rPr>
          <w:spacing w:val="-2"/>
        </w:rPr>
        <w:t xml:space="preserve"> </w:t>
      </w:r>
      <w:proofErr w:type="spellStart"/>
      <w:r>
        <w:t>znečitelněny</w:t>
      </w:r>
      <w:proofErr w:type="spellEnd"/>
      <w:r>
        <w:t>.</w:t>
      </w:r>
    </w:p>
    <w:p w14:paraId="17852DE8" w14:textId="77777777" w:rsidR="008730C0" w:rsidRDefault="00000000">
      <w:pPr>
        <w:pStyle w:val="Odstavecseseznamem"/>
        <w:numPr>
          <w:ilvl w:val="1"/>
          <w:numId w:val="7"/>
        </w:numPr>
        <w:tabs>
          <w:tab w:val="left" w:pos="673"/>
        </w:tabs>
        <w:spacing w:before="129"/>
        <w:ind w:left="672" w:right="1141"/>
        <w:jc w:val="both"/>
      </w:pPr>
      <w:r>
        <w:t xml:space="preserve">Nebude-li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zveřejněna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ust</w:t>
      </w:r>
      <w:proofErr w:type="spellEnd"/>
      <w:r>
        <w:t xml:space="preserve">. § 5 </w:t>
      </w:r>
      <w:proofErr w:type="spellStart"/>
      <w:r>
        <w:t>zák</w:t>
      </w:r>
      <w:proofErr w:type="spellEnd"/>
      <w:r>
        <w:t xml:space="preserve">. č. 340/2015 Sb. </w:t>
      </w:r>
      <w:proofErr w:type="spellStart"/>
      <w:r>
        <w:t>objednatelem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</w:t>
      </w:r>
      <w:proofErr w:type="spellStart"/>
      <w:r>
        <w:t>jednoho</w:t>
      </w:r>
      <w:proofErr w:type="spellEnd"/>
      <w:r>
        <w:t xml:space="preserve"> </w:t>
      </w:r>
      <w:proofErr w:type="spellStart"/>
      <w:r>
        <w:t>měsíce</w:t>
      </w:r>
      <w:proofErr w:type="spellEnd"/>
      <w:r>
        <w:t xml:space="preserve"> po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 xml:space="preserve">, je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uveřejnit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proofErr w:type="gramStart"/>
      <w:r>
        <w:t>ust</w:t>
      </w:r>
      <w:proofErr w:type="spellEnd"/>
      <w:r>
        <w:t>.§</w:t>
      </w:r>
      <w:proofErr w:type="gramEnd"/>
      <w:r>
        <w:t xml:space="preserve"> 5 </w:t>
      </w:r>
      <w:proofErr w:type="spellStart"/>
      <w:r>
        <w:t>zák</w:t>
      </w:r>
      <w:proofErr w:type="spellEnd"/>
      <w:r>
        <w:t xml:space="preserve">. č. 340/2015 Sb. </w:t>
      </w:r>
      <w:proofErr w:type="spellStart"/>
      <w:r>
        <w:t>nejpozději</w:t>
      </w:r>
      <w:proofErr w:type="spellEnd"/>
      <w:r>
        <w:t xml:space="preserve"> do </w:t>
      </w:r>
      <w:proofErr w:type="gramStart"/>
      <w:r>
        <w:t>3</w:t>
      </w:r>
      <w:proofErr w:type="gramEnd"/>
      <w:r>
        <w:t xml:space="preserve"> </w:t>
      </w:r>
      <w:proofErr w:type="spellStart"/>
      <w:r>
        <w:t>měsíců</w:t>
      </w:r>
      <w:proofErr w:type="spellEnd"/>
      <w:r>
        <w:t xml:space="preserve"> od </w:t>
      </w:r>
      <w:proofErr w:type="spellStart"/>
      <w:r>
        <w:t>jejího</w:t>
      </w:r>
      <w:proofErr w:type="spellEnd"/>
      <w:r>
        <w:rPr>
          <w:spacing w:val="-6"/>
        </w:rPr>
        <w:t xml:space="preserve"> </w:t>
      </w:r>
      <w:proofErr w:type="spellStart"/>
      <w:r>
        <w:t>uzavření</w:t>
      </w:r>
      <w:proofErr w:type="spellEnd"/>
      <w:r>
        <w:t>.</w:t>
      </w:r>
    </w:p>
    <w:p w14:paraId="6B3EE8E2" w14:textId="77777777" w:rsidR="008730C0" w:rsidRDefault="00000000">
      <w:pPr>
        <w:pStyle w:val="Odstavecseseznamem"/>
        <w:numPr>
          <w:ilvl w:val="1"/>
          <w:numId w:val="7"/>
        </w:numPr>
        <w:tabs>
          <w:tab w:val="left" w:pos="673"/>
        </w:tabs>
        <w:spacing w:before="110"/>
        <w:ind w:left="672"/>
        <w:jc w:val="both"/>
      </w:pPr>
      <w:proofErr w:type="spellStart"/>
      <w:r>
        <w:t>Smlouva</w:t>
      </w:r>
      <w:proofErr w:type="spellEnd"/>
      <w:r>
        <w:t xml:space="preserve"> je </w:t>
      </w:r>
      <w:proofErr w:type="spellStart"/>
      <w:r>
        <w:t>uzavřena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poslední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rPr>
          <w:spacing w:val="-19"/>
        </w:rPr>
        <w:t xml:space="preserve"> </w:t>
      </w:r>
      <w:proofErr w:type="spellStart"/>
      <w:r>
        <w:t>strany</w:t>
      </w:r>
      <w:proofErr w:type="spellEnd"/>
      <w:r>
        <w:t>.</w:t>
      </w:r>
    </w:p>
    <w:p w14:paraId="67790A81" w14:textId="77777777" w:rsidR="008730C0" w:rsidRDefault="00000000">
      <w:pPr>
        <w:pStyle w:val="Odstavecseseznamem"/>
        <w:numPr>
          <w:ilvl w:val="1"/>
          <w:numId w:val="7"/>
        </w:numPr>
        <w:tabs>
          <w:tab w:val="left" w:pos="673"/>
        </w:tabs>
        <w:spacing w:before="120" w:line="276" w:lineRule="auto"/>
        <w:ind w:left="672" w:right="1145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vyhotovena</w:t>
      </w:r>
      <w:proofErr w:type="spellEnd"/>
      <w:r>
        <w:t xml:space="preserve"> v </w:t>
      </w:r>
      <w:proofErr w:type="spellStart"/>
      <w:r>
        <w:t>elektronické</w:t>
      </w:r>
      <w:proofErr w:type="spellEnd"/>
      <w:r>
        <w:t xml:space="preserve"> </w:t>
      </w:r>
      <w:proofErr w:type="spellStart"/>
      <w:r>
        <w:t>podobě</w:t>
      </w:r>
      <w:proofErr w:type="spellEnd"/>
      <w:r>
        <w:t xml:space="preserve"> s </w:t>
      </w:r>
      <w:proofErr w:type="spellStart"/>
      <w:r>
        <w:t>uznávanými</w:t>
      </w:r>
      <w:proofErr w:type="spellEnd"/>
      <w:r>
        <w:t xml:space="preserve"> </w:t>
      </w:r>
      <w:proofErr w:type="spellStart"/>
      <w:r>
        <w:t>elektronickými</w:t>
      </w:r>
      <w:proofErr w:type="spellEnd"/>
      <w:r>
        <w:t xml:space="preserve"> </w:t>
      </w:r>
      <w:proofErr w:type="spellStart"/>
      <w:r>
        <w:t>podpisy</w:t>
      </w:r>
      <w:proofErr w:type="spellEnd"/>
      <w:r>
        <w:t xml:space="preserve"> </w:t>
      </w:r>
      <w:proofErr w:type="spellStart"/>
      <w:r>
        <w:t>zástupců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listinné</w:t>
      </w:r>
      <w:proofErr w:type="spellEnd"/>
      <w:r>
        <w:t xml:space="preserve"> </w:t>
      </w:r>
      <w:proofErr w:type="spellStart"/>
      <w:r>
        <w:t>podobě</w:t>
      </w:r>
      <w:proofErr w:type="spellEnd"/>
      <w:r>
        <w:t xml:space="preserve"> (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vyhotoveních</w:t>
      </w:r>
      <w:proofErr w:type="spellEnd"/>
      <w:r>
        <w:t xml:space="preserve">, po </w:t>
      </w:r>
      <w:proofErr w:type="spellStart"/>
      <w:r>
        <w:t>jednom</w:t>
      </w:r>
      <w:proofErr w:type="spellEnd"/>
      <w:r>
        <w:t xml:space="preserve"> pro </w:t>
      </w:r>
      <w:proofErr w:type="spellStart"/>
      <w:r>
        <w:t>každou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stranu</w:t>
      </w:r>
      <w:proofErr w:type="spellEnd"/>
      <w:r>
        <w:t xml:space="preserve">) s </w:t>
      </w:r>
      <w:proofErr w:type="spellStart"/>
      <w:r>
        <w:t>vlastnoručními</w:t>
      </w:r>
      <w:proofErr w:type="spellEnd"/>
      <w:r>
        <w:t xml:space="preserve"> </w:t>
      </w:r>
      <w:proofErr w:type="spellStart"/>
      <w:r>
        <w:t>podpisy</w:t>
      </w:r>
      <w:proofErr w:type="spellEnd"/>
      <w:r>
        <w:t xml:space="preserve"> </w:t>
      </w:r>
      <w:proofErr w:type="spellStart"/>
      <w:r>
        <w:t>oprávněných</w:t>
      </w:r>
      <w:proofErr w:type="spellEnd"/>
      <w:r>
        <w:rPr>
          <w:spacing w:val="-7"/>
        </w:rPr>
        <w:t xml:space="preserve"> </w:t>
      </w:r>
      <w:proofErr w:type="spellStart"/>
      <w:r>
        <w:t>osob</w:t>
      </w:r>
      <w:proofErr w:type="spellEnd"/>
      <w:r>
        <w:t>.</w:t>
      </w:r>
    </w:p>
    <w:p w14:paraId="2994DFFD" w14:textId="77777777" w:rsidR="008730C0" w:rsidRDefault="008730C0">
      <w:pPr>
        <w:spacing w:line="276" w:lineRule="auto"/>
        <w:jc w:val="both"/>
        <w:sectPr w:rsidR="008730C0">
          <w:pgSz w:w="11910" w:h="16840"/>
          <w:pgMar w:top="1980" w:right="600" w:bottom="1140" w:left="900" w:header="1050" w:footer="941" w:gutter="0"/>
          <w:cols w:space="708"/>
        </w:sectPr>
      </w:pPr>
    </w:p>
    <w:p w14:paraId="4F61C0AE" w14:textId="77777777" w:rsidR="008730C0" w:rsidRDefault="008730C0">
      <w:pPr>
        <w:pStyle w:val="Zkladntext"/>
        <w:spacing w:before="6"/>
        <w:rPr>
          <w:sz w:val="25"/>
        </w:rPr>
      </w:pPr>
    </w:p>
    <w:p w14:paraId="7429AFE5" w14:textId="77777777" w:rsidR="008730C0" w:rsidRDefault="00000000">
      <w:pPr>
        <w:pStyle w:val="Nadpis2"/>
        <w:spacing w:before="99" w:line="247" w:lineRule="exact"/>
        <w:ind w:left="106" w:firstLine="0"/>
        <w:jc w:val="left"/>
      </w:pPr>
      <w:proofErr w:type="spellStart"/>
      <w:r>
        <w:t>Přílohy</w:t>
      </w:r>
      <w:proofErr w:type="spellEnd"/>
      <w:r>
        <w:t>:</w:t>
      </w:r>
    </w:p>
    <w:p w14:paraId="7E4DD87A" w14:textId="77777777" w:rsidR="008730C0" w:rsidRDefault="00000000">
      <w:pPr>
        <w:pStyle w:val="Zkladntext"/>
        <w:ind w:left="106" w:right="6331"/>
      </w:pPr>
      <w:proofErr w:type="spellStart"/>
      <w:r>
        <w:t>Příloha</w:t>
      </w:r>
      <w:proofErr w:type="spellEnd"/>
      <w:r>
        <w:t xml:space="preserve"> č. 1 – </w:t>
      </w:r>
      <w:proofErr w:type="spellStart"/>
      <w:r>
        <w:t>Specifikace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a </w:t>
      </w:r>
      <w:proofErr w:type="spellStart"/>
      <w:r>
        <w:t>mluvní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Příloha</w:t>
      </w:r>
      <w:proofErr w:type="spellEnd"/>
      <w:r>
        <w:t xml:space="preserve"> č. 2 –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podmínky</w:t>
      </w:r>
      <w:proofErr w:type="spellEnd"/>
    </w:p>
    <w:p w14:paraId="0B76BCEE" w14:textId="77777777" w:rsidR="008730C0" w:rsidRDefault="00000000">
      <w:pPr>
        <w:spacing w:before="1"/>
        <w:ind w:left="106"/>
        <w:rPr>
          <w:i/>
        </w:rPr>
      </w:pPr>
      <w:proofErr w:type="spellStart"/>
      <w:r>
        <w:t>Příloha</w:t>
      </w:r>
      <w:proofErr w:type="spellEnd"/>
      <w:r>
        <w:t xml:space="preserve"> č. 3 – </w:t>
      </w:r>
      <w:proofErr w:type="spellStart"/>
      <w:r>
        <w:t>Licenční</w:t>
      </w:r>
      <w:proofErr w:type="spellEnd"/>
      <w:r>
        <w:t xml:space="preserve"> </w:t>
      </w:r>
      <w:proofErr w:type="spellStart"/>
      <w:r>
        <w:t>ujednání</w:t>
      </w:r>
      <w:proofErr w:type="spellEnd"/>
      <w:r>
        <w:t xml:space="preserve"> </w:t>
      </w:r>
      <w:r>
        <w:rPr>
          <w:i/>
        </w:rPr>
        <w:t>(</w:t>
      </w:r>
      <w:proofErr w:type="spellStart"/>
      <w:r>
        <w:rPr>
          <w:i/>
        </w:rPr>
        <w:t>nejsou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stanovena</w:t>
      </w:r>
      <w:proofErr w:type="spellEnd"/>
      <w:r>
        <w:rPr>
          <w:i/>
        </w:rPr>
        <w:t>)</w:t>
      </w:r>
    </w:p>
    <w:p w14:paraId="653AACA2" w14:textId="77777777" w:rsidR="008730C0" w:rsidRDefault="008730C0">
      <w:pPr>
        <w:pStyle w:val="Zkladntext"/>
        <w:rPr>
          <w:i/>
          <w:sz w:val="14"/>
        </w:rPr>
      </w:pPr>
    </w:p>
    <w:p w14:paraId="16FDA935" w14:textId="77777777" w:rsidR="008730C0" w:rsidRDefault="008730C0">
      <w:pPr>
        <w:rPr>
          <w:sz w:val="14"/>
        </w:rPr>
        <w:sectPr w:rsidR="008730C0">
          <w:pgSz w:w="11910" w:h="16840"/>
          <w:pgMar w:top="1980" w:right="600" w:bottom="1140" w:left="900" w:header="1050" w:footer="941" w:gutter="0"/>
          <w:cols w:space="708"/>
        </w:sectPr>
      </w:pPr>
    </w:p>
    <w:p w14:paraId="1C510E61" w14:textId="77777777" w:rsidR="008730C0" w:rsidRDefault="00000000">
      <w:pPr>
        <w:pStyle w:val="Zkladntext"/>
        <w:tabs>
          <w:tab w:val="left" w:pos="4579"/>
        </w:tabs>
        <w:spacing w:before="100" w:line="243" w:lineRule="exact"/>
        <w:ind w:left="106"/>
      </w:pPr>
      <w:proofErr w:type="spellStart"/>
      <w:r>
        <w:t>objednatel</w:t>
      </w:r>
      <w:proofErr w:type="spellEnd"/>
      <w:r>
        <w:t>:</w:t>
      </w:r>
      <w:r>
        <w:tab/>
      </w:r>
      <w:proofErr w:type="spellStart"/>
      <w:r>
        <w:t>dodavatel</w:t>
      </w:r>
      <w:proofErr w:type="spellEnd"/>
      <w:r>
        <w:t>:</w:t>
      </w:r>
    </w:p>
    <w:p w14:paraId="6CA15496" w14:textId="77777777" w:rsidR="008730C0" w:rsidRDefault="00000000">
      <w:pPr>
        <w:pStyle w:val="Zkladntext"/>
        <w:tabs>
          <w:tab w:val="left" w:pos="4579"/>
          <w:tab w:val="left" w:leader="dot" w:pos="6019"/>
        </w:tabs>
        <w:spacing w:line="243" w:lineRule="exact"/>
        <w:ind w:left="106"/>
      </w:pPr>
      <w:proofErr w:type="spellStart"/>
      <w:r>
        <w:t>Dne</w:t>
      </w:r>
      <w:proofErr w:type="spellEnd"/>
      <w:r>
        <w:t>: …………… (</w:t>
      </w:r>
      <w:proofErr w:type="spellStart"/>
      <w:r>
        <w:t>případně</w:t>
      </w:r>
      <w:proofErr w:type="spellEnd"/>
      <w:r>
        <w:t xml:space="preserve"> viz</w:t>
      </w:r>
      <w:r>
        <w:rPr>
          <w:spacing w:val="-17"/>
        </w:rPr>
        <w:t xml:space="preserve"> </w:t>
      </w:r>
      <w:r>
        <w:t>el.</w:t>
      </w:r>
      <w:r>
        <w:rPr>
          <w:spacing w:val="-2"/>
        </w:rPr>
        <w:t xml:space="preserve"> </w:t>
      </w:r>
      <w:proofErr w:type="spellStart"/>
      <w:r>
        <w:t>podpis</w:t>
      </w:r>
      <w:proofErr w:type="spellEnd"/>
      <w:r>
        <w:t>)</w:t>
      </w:r>
      <w:r>
        <w:tab/>
      </w:r>
      <w:proofErr w:type="spellStart"/>
      <w:r>
        <w:t>Dne</w:t>
      </w:r>
      <w:proofErr w:type="spellEnd"/>
      <w:r>
        <w:tab/>
        <w:t>(</w:t>
      </w:r>
      <w:proofErr w:type="spellStart"/>
      <w:r>
        <w:t>případně</w:t>
      </w:r>
      <w:proofErr w:type="spellEnd"/>
      <w:r>
        <w:t xml:space="preserve"> viz el.</w:t>
      </w:r>
      <w:r>
        <w:rPr>
          <w:spacing w:val="-11"/>
        </w:rPr>
        <w:t xml:space="preserve"> </w:t>
      </w:r>
      <w:proofErr w:type="spellStart"/>
      <w:r>
        <w:t>podpis</w:t>
      </w:r>
      <w:proofErr w:type="spellEnd"/>
      <w:r>
        <w:t>)</w:t>
      </w:r>
    </w:p>
    <w:p w14:paraId="0436E4EC" w14:textId="77777777" w:rsidR="008730C0" w:rsidRDefault="008730C0">
      <w:pPr>
        <w:pStyle w:val="Zkladntext"/>
        <w:spacing w:before="2"/>
        <w:rPr>
          <w:sz w:val="31"/>
        </w:rPr>
      </w:pPr>
    </w:p>
    <w:p w14:paraId="48F8F0E6" w14:textId="77777777" w:rsidR="008730C0" w:rsidRDefault="00000000">
      <w:pPr>
        <w:spacing w:line="23" w:lineRule="exact"/>
        <w:ind w:left="4364"/>
        <w:rPr>
          <w:rFonts w:ascii="Arial" w:hAnsi="Arial"/>
          <w:sz w:val="9"/>
        </w:rPr>
      </w:pPr>
      <w:r>
        <w:pict w14:anchorId="040C2DA7">
          <v:group id="_x0000_s2058" style="position:absolute;left:0;text-align:left;margin-left:314.45pt;margin-top:4.7pt;width:42.2pt;height:42.2pt;z-index:-252353536;mso-position-horizontal-relative:page" coordorigin="6289,94" coordsize="844,844">
            <v:shape id="_x0000_s2062" style="position:absolute;left:6289;top:94;width:844;height:844" coordorigin="6289,94" coordsize="844,844" o:spt="100" adj="0,,0" path="m6916,94r-616,l6289,105r,821l6300,937r821,l7132,926r,-52l7069,874,6601,701r-7,-80l6578,548r-23,-68l6524,415r-37,-63l6443,289r-49,-64l6340,157r576,l6916,94xm6916,157r-576,l6395,180r66,33l6535,254r78,47l6692,353r78,54l6845,461r66,53l6968,564r22,73l7017,717r28,81l7069,874r63,l7132,311r-160,l6949,304r-17,-12l6920,273r-4,-27l6916,157xm6954,94r,160l6972,267r160,l6954,94xe" fillcolor="#e6cee6" stroked="f">
              <v:stroke joinstyle="round"/>
              <v:formulas/>
              <v:path arrowok="t" o:connecttype="segments"/>
            </v:shape>
            <v:shape id="_x0000_s2061" style="position:absolute;left:6339;top:156;width:730;height:718" coordorigin="6340,157" coordsize="730,718" path="m6340,157r54,68l6443,289r44,63l6524,415r31,65l6578,548r16,73l6601,701r468,173l7045,798r-28,-81l6990,637r-22,-73l6911,514r-66,-53l6770,407r-78,-54l6613,301r-78,-47l6461,213r-66,-33l6340,157xe" fillcolor="#efd6ef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0" type="#_x0000_t75" style="position:absolute;left:6736;top:558;width:216;height:201">
              <v:imagedata r:id="rId12" o:title=""/>
            </v:shape>
            <v:shape id="_x0000_s2059" style="position:absolute;left:6480;top:229;width:461;height:647" coordorigin="6480,229" coordsize="461,647" o:spt="100" adj="0,,0" path="m6750,229r-61,4l6630,255r-54,36l6531,336r-21,33l6494,406r-10,39l6480,482r19,74l6547,620r70,45l6697,682r31,-4l6762,667r30,-13l6812,642r34,-30l6855,598r-117,l6680,590r-45,-37l6610,493r13,-71l6658,376r51,-26l6768,340r71,l6826,325r-33,-26l6760,284r111,l6870,283r-59,-39l6750,229xm6815,417r-9,39l6781,489r-35,20l6705,510r12,23l6736,551r29,11l6804,566r-66,32l6855,598r17,-24l6888,534r6,-35l6891,471r-40,l6844,454r-8,-15l6827,426r-12,-9xm6860,403r-2,20l6855,443r-2,14l6851,471r40,l6891,469r-7,-26l6873,421r-13,-18xm6871,284r-111,l6819,296r56,30l6919,364r22,37l6917,339r-46,-55xm6839,340r-71,l6796,342r29,12l6850,371r13,15l6851,355r-12,-15xm6604,746r-56,l6548,876r28,l6576,831r28,l6633,817r4,-12l6576,805r,-33l6637,772r-4,-13l6604,746xm6637,772r-33,l6617,777r4,11l6617,800r-13,5l6637,805r6,-17l6637,772xm6722,746r-56,l6666,876r56,l6763,855r2,-5l6697,850r,-78l6765,772r-2,-5l6722,746xm6765,772r-43,l6747,784r8,27l6747,838r-25,12l6765,850r12,-39l6765,772xm6896,746r-92,l6804,876r31,l6835,822r61,l6896,797r-61,l6835,772r61,l6896,746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rFonts w:ascii="Arial" w:hAnsi="Arial"/>
          <w:w w:val="99"/>
          <w:position w:val="-31"/>
          <w:sz w:val="45"/>
        </w:rPr>
        <w:t>RADI</w:t>
      </w:r>
      <w:r>
        <w:rPr>
          <w:rFonts w:ascii="Arial" w:hAnsi="Arial"/>
          <w:spacing w:val="3"/>
          <w:w w:val="99"/>
          <w:position w:val="-31"/>
          <w:sz w:val="45"/>
        </w:rPr>
        <w:t>M</w:t>
      </w:r>
      <w:proofErr w:type="spellStart"/>
      <w:r>
        <w:rPr>
          <w:rFonts w:ascii="Arial" w:hAnsi="Arial"/>
          <w:w w:val="98"/>
          <w:sz w:val="9"/>
        </w:rPr>
        <w:t>Digitál</w:t>
      </w:r>
      <w:r>
        <w:rPr>
          <w:rFonts w:ascii="Arial" w:hAnsi="Arial"/>
          <w:spacing w:val="-1"/>
          <w:w w:val="98"/>
          <w:sz w:val="9"/>
        </w:rPr>
        <w:t>n</w:t>
      </w:r>
      <w:r>
        <w:rPr>
          <w:rFonts w:ascii="Arial" w:hAnsi="Arial"/>
          <w:w w:val="98"/>
          <w:sz w:val="9"/>
        </w:rPr>
        <w:t>ě</w:t>
      </w:r>
      <w:proofErr w:type="spellEnd"/>
      <w:r>
        <w:rPr>
          <w:rFonts w:ascii="Arial" w:hAnsi="Arial"/>
          <w:spacing w:val="-1"/>
          <w:sz w:val="9"/>
        </w:rPr>
        <w:t xml:space="preserve"> </w:t>
      </w:r>
      <w:proofErr w:type="spellStart"/>
      <w:r>
        <w:rPr>
          <w:rFonts w:ascii="Arial" w:hAnsi="Arial"/>
          <w:w w:val="98"/>
          <w:sz w:val="9"/>
        </w:rPr>
        <w:t>podepsánoRADIM</w:t>
      </w:r>
      <w:proofErr w:type="spellEnd"/>
      <w:r>
        <w:rPr>
          <w:rFonts w:ascii="Arial" w:hAnsi="Arial"/>
          <w:spacing w:val="-1"/>
          <w:sz w:val="9"/>
        </w:rPr>
        <w:t xml:space="preserve"> </w:t>
      </w:r>
      <w:r>
        <w:rPr>
          <w:rFonts w:ascii="Arial" w:hAnsi="Arial"/>
          <w:w w:val="98"/>
          <w:sz w:val="9"/>
        </w:rPr>
        <w:t>ŽÁK</w:t>
      </w:r>
    </w:p>
    <w:p w14:paraId="113E861E" w14:textId="77777777" w:rsidR="008730C0" w:rsidRDefault="00000000">
      <w:pPr>
        <w:pStyle w:val="Zkladntext"/>
        <w:rPr>
          <w:rFonts w:ascii="Arial"/>
          <w:sz w:val="10"/>
        </w:rPr>
      </w:pPr>
      <w:r>
        <w:br w:type="column"/>
      </w:r>
    </w:p>
    <w:p w14:paraId="26ABE938" w14:textId="77777777" w:rsidR="008730C0" w:rsidRDefault="008730C0">
      <w:pPr>
        <w:pStyle w:val="Zkladntext"/>
        <w:rPr>
          <w:rFonts w:ascii="Arial"/>
          <w:sz w:val="10"/>
        </w:rPr>
      </w:pPr>
    </w:p>
    <w:p w14:paraId="2C1EC54A" w14:textId="77777777" w:rsidR="008730C0" w:rsidRDefault="008730C0">
      <w:pPr>
        <w:pStyle w:val="Zkladntext"/>
        <w:rPr>
          <w:rFonts w:ascii="Arial"/>
          <w:sz w:val="10"/>
        </w:rPr>
      </w:pPr>
    </w:p>
    <w:p w14:paraId="33836759" w14:textId="77777777" w:rsidR="008730C0" w:rsidRDefault="008730C0">
      <w:pPr>
        <w:pStyle w:val="Zkladntext"/>
        <w:rPr>
          <w:rFonts w:ascii="Arial"/>
          <w:sz w:val="10"/>
        </w:rPr>
      </w:pPr>
    </w:p>
    <w:p w14:paraId="53209567" w14:textId="77777777" w:rsidR="008730C0" w:rsidRDefault="008730C0">
      <w:pPr>
        <w:pStyle w:val="Zkladntext"/>
        <w:rPr>
          <w:rFonts w:ascii="Arial"/>
          <w:sz w:val="10"/>
        </w:rPr>
      </w:pPr>
    </w:p>
    <w:p w14:paraId="2410629E" w14:textId="77777777" w:rsidR="008730C0" w:rsidRDefault="008730C0">
      <w:pPr>
        <w:pStyle w:val="Zkladntext"/>
        <w:rPr>
          <w:rFonts w:ascii="Arial"/>
          <w:sz w:val="10"/>
        </w:rPr>
      </w:pPr>
    </w:p>
    <w:p w14:paraId="23A404D7" w14:textId="77777777" w:rsidR="008730C0" w:rsidRDefault="008730C0">
      <w:pPr>
        <w:pStyle w:val="Zkladntext"/>
        <w:rPr>
          <w:rFonts w:ascii="Arial"/>
          <w:sz w:val="10"/>
        </w:rPr>
      </w:pPr>
    </w:p>
    <w:p w14:paraId="665A83D8" w14:textId="77777777" w:rsidR="008730C0" w:rsidRDefault="008730C0">
      <w:pPr>
        <w:pStyle w:val="Zkladntext"/>
        <w:spacing w:before="6"/>
        <w:rPr>
          <w:rFonts w:ascii="Arial"/>
          <w:sz w:val="13"/>
        </w:rPr>
      </w:pPr>
    </w:p>
    <w:p w14:paraId="3980EA35" w14:textId="77777777" w:rsidR="008730C0" w:rsidRDefault="00000000">
      <w:pPr>
        <w:spacing w:line="7" w:lineRule="exact"/>
        <w:ind w:left="106"/>
        <w:rPr>
          <w:rFonts w:ascii="Arial"/>
          <w:sz w:val="8"/>
        </w:rPr>
      </w:pPr>
      <w:r>
        <w:pict w14:anchorId="62400D39">
          <v:group id="_x0000_s2053" style="position:absolute;left:0;text-align:left;margin-left:454.9pt;margin-top:2.75pt;width:43.15pt;height:43.15pt;z-index:-252354560;mso-position-horizontal-relative:page" coordorigin="9098,55" coordsize="863,863">
            <v:shape id="_x0000_s2057" style="position:absolute;left:9097;top:55;width:863;height:863" coordorigin="9098,55" coordsize="863,863" o:spt="100" adj="0,,0" path="m9740,55r-631,l9098,67r,840l9109,918r840,l9961,907r,-54l9896,853,9417,677r-7,-82l9394,520r-24,-70l9338,384r-38,-65l9256,255r-51,-66l9150,119r590,l9740,55xm9740,119r-590,l9200,140r60,29l9326,205r70,42l9469,293r74,49l9614,392r66,50l9741,491r52,45l9815,611r28,81l9871,775r25,78l9961,853r,-576l9797,277r-24,-7l9755,258r-11,-20l9740,210r,-91xm9778,55r,164l9797,232r164,l9778,55xe" fillcolor="#e6cee6" stroked="f">
              <v:stroke joinstyle="round"/>
              <v:formulas/>
              <v:path arrowok="t" o:connecttype="segments"/>
            </v:shape>
            <v:shape id="_x0000_s2056" style="position:absolute;left:9149;top:119;width:747;height:734" coordorigin="9150,119" coordsize="747,734" path="m9150,119r55,70l9256,255r44,64l9338,384r32,66l9394,520r16,75l9417,677r479,176l9871,775r-28,-83l9815,611r-22,-75l9741,490r-60,-48l9614,392r-71,-50l9469,293r-73,-46l9326,205r-66,-36l9200,140r-50,-21xe" fillcolor="#efd6ef" stroked="f">
              <v:path arrowok="t"/>
            </v:shape>
            <v:shape id="_x0000_s2055" type="#_x0000_t75" style="position:absolute;left:9555;top:529;width:220;height:206">
              <v:imagedata r:id="rId13" o:title=""/>
            </v:shape>
            <v:shape id="_x0000_s2054" style="position:absolute;left:9293;top:193;width:472;height:662" coordorigin="9293,193" coordsize="472,662" o:spt="100" adj="0,,0" path="m9570,193r-63,4l9447,220r-55,36l9345,303r-21,34l9308,375r-11,39l9293,452r13,61l9339,569r50,45l9449,645r66,11l9547,652r34,-10l9612,629r21,-13l9668,585r9,-14l9557,571r-59,-8l9451,525r-25,-61l9439,391r36,-48l9527,317r61,-10l9660,307r-13,-16l9614,265r-35,-16l9693,249r,l9632,208r-62,-15xm9636,386r-10,40l9601,459r-36,21l9524,481r12,23l9556,523r29,11l9624,538r-67,33l9677,571r17,-25l9711,506r5,-37l9714,441r-41,l9665,424r-7,-16l9649,395r-13,-9xm9682,372r-2,20l9677,412r-2,15l9673,441r41,l9714,439r-7,-27l9696,389r-14,-17xm9693,249r-114,l9640,262r58,31l9743,332r22,37l9740,305r-47,-56xm9660,307r-72,l9616,309r30,12l9672,339r13,15l9673,322r-13,-15xm9420,723r-57,l9363,855r28,l9391,809r29,l9450,795r4,-12l9391,783r,-35l9454,748r-4,-12l9420,723xm9454,748r-34,l9433,754r4,12l9433,778r-13,5l9454,783r6,-17l9454,748xm9541,723r-58,l9483,855r58,l9583,834r2,-5l9515,829r,-81l9585,748r-2,-5l9541,723xm9585,748r-44,l9566,761r8,28l9566,816r-25,13l9585,829r12,-40l9585,748xm9719,723r-95,l9624,855r32,l9656,800r63,l9719,774r-63,l9656,748r63,l9719,723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rFonts w:ascii="Arial"/>
          <w:w w:val="110"/>
          <w:sz w:val="8"/>
        </w:rPr>
        <w:t>Digitally signed by Petr Kellner</w:t>
      </w:r>
    </w:p>
    <w:p w14:paraId="21A5CCF2" w14:textId="77777777" w:rsidR="008730C0" w:rsidRDefault="008730C0">
      <w:pPr>
        <w:spacing w:line="7" w:lineRule="exact"/>
        <w:rPr>
          <w:rFonts w:ascii="Arial"/>
          <w:sz w:val="8"/>
        </w:rPr>
        <w:sectPr w:rsidR="008730C0">
          <w:type w:val="continuous"/>
          <w:pgSz w:w="11910" w:h="16840"/>
          <w:pgMar w:top="1980" w:right="600" w:bottom="1140" w:left="900" w:header="708" w:footer="708" w:gutter="0"/>
          <w:cols w:num="2" w:space="708" w:equalWidth="0">
            <w:col w:w="8116" w:space="407"/>
            <w:col w:w="1887"/>
          </w:cols>
        </w:sectPr>
      </w:pPr>
    </w:p>
    <w:p w14:paraId="70B423A6" w14:textId="77777777" w:rsidR="008730C0" w:rsidRDefault="00000000">
      <w:pPr>
        <w:spacing w:before="225" w:line="237" w:lineRule="auto"/>
        <w:ind w:left="101"/>
        <w:rPr>
          <w:rFonts w:ascii="Calibri" w:hAnsi="Calibri"/>
          <w:sz w:val="23"/>
        </w:rPr>
      </w:pPr>
      <w:r>
        <w:pict w14:anchorId="4E482E54">
          <v:shape id="_x0000_s2052" style="position:absolute;left:0;text-align:left;margin-left:107.7pt;margin-top:12.75pt;width:41.55pt;height:41.25pt;z-index:-252352512;mso-position-horizontal-relative:page" coordorigin="2154,255" coordsize="831,825" o:spt="100" adj="0,,0" path="m2304,905r-73,47l2185,998r-24,39l2154,1066r5,11l2164,1080r53,l2222,1078r-52,l2177,1047r28,-43l2248,954r56,-49xm2509,255r-16,11l2484,292r-3,29l2480,341r1,19l2483,380r2,22l2489,423r4,23l2498,469r5,23l2509,515r-8,31l2480,605r-32,76l2407,769r-47,90l2311,942r-50,70l2213,1060r-43,18l2222,1078r3,-1l2269,1039r53,-67l2385,872r8,-3l2385,869r60,-110l2485,675r25,-64l2524,561r30,l2535,512r6,-43l2524,469r-9,-37l2508,396r-4,-33l2503,332r1,-13l2505,298r6,-23l2521,260r21,l2531,256r-22,-1xm2976,867r-24,l2943,876r,23l2952,907r24,l2980,903r-25,l2947,896r,-18l2955,872r25,l2976,867xm2980,872r-7,l2979,878r,18l2973,903r7,l2984,899r,-23l2980,872xm2969,874r-13,l2956,899r4,l2960,889r11,l2970,889r-3,-1l2973,886r-13,l2960,879r12,l2972,878r-3,-4xm2971,889r-6,l2967,892r,2l2968,899r5,l2972,894r,-3l2971,889xm2972,879r-6,l2967,880r,5l2965,886r8,l2973,883r-1,-4xm2554,561r-30,l2570,653r47,62l2662,755r36,24l2622,794r-79,20l2463,839r-78,30l2393,869r71,-22l2551,827r89,-16l2729,800r64,l2779,794r57,-3l2967,791r-22,-12l2914,773r-172,l2722,761r-19,-12l2684,737r-18,-13l2624,681r-36,-51l2558,573r-4,-12xm2793,800r-64,l2785,825r54,19l2890,856r42,4l2949,859r13,-4l2971,849r2,-3l2950,846r-34,-4l2875,832r-47,-17l2793,800xm2976,840r-6,3l2961,846r12,l2976,840xm2967,791r-131,l2903,793r55,12l2979,831r3,-6l2984,823r,-6l2974,795r-7,-4xm2843,767r-22,l2796,769r-54,4l2914,773r-13,-3l2843,767xm2550,325r-5,25l2540,382r-7,39l2524,469r17,l2542,464r4,-47l2548,371r2,-46xm2542,260r-21,l2530,266r9,9l2546,289r4,20l2553,278r-7,-16l2542,260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="Calibri" w:hAnsi="Calibri"/>
          <w:sz w:val="23"/>
        </w:rPr>
        <w:t xml:space="preserve">prof. </w:t>
      </w:r>
      <w:proofErr w:type="spellStart"/>
      <w:r>
        <w:rPr>
          <w:rFonts w:ascii="Calibri" w:hAnsi="Calibri"/>
          <w:sz w:val="23"/>
        </w:rPr>
        <w:t>RNDr</w:t>
      </w:r>
      <w:proofErr w:type="spellEnd"/>
      <w:r>
        <w:rPr>
          <w:rFonts w:ascii="Calibri" w:hAnsi="Calibri"/>
          <w:sz w:val="23"/>
        </w:rPr>
        <w:t>. Miroslav Lávička, Ph.D.</w:t>
      </w:r>
    </w:p>
    <w:p w14:paraId="49C878F0" w14:textId="77777777" w:rsidR="008730C0" w:rsidRDefault="00000000">
      <w:pPr>
        <w:pStyle w:val="Zkladntext"/>
        <w:spacing w:before="6"/>
        <w:rPr>
          <w:rFonts w:ascii="Calibri"/>
          <w:sz w:val="20"/>
        </w:rPr>
      </w:pPr>
      <w:r>
        <w:br w:type="column"/>
      </w:r>
    </w:p>
    <w:p w14:paraId="2AD45CBD" w14:textId="77777777" w:rsidR="008730C0" w:rsidRDefault="00000000">
      <w:pPr>
        <w:ind w:left="101" w:right="33"/>
        <w:rPr>
          <w:rFonts w:ascii="Calibri" w:hAnsi="Calibri"/>
          <w:sz w:val="13"/>
        </w:rPr>
      </w:pPr>
      <w:proofErr w:type="spellStart"/>
      <w:r>
        <w:rPr>
          <w:rFonts w:ascii="Calibri" w:hAnsi="Calibri"/>
          <w:w w:val="105"/>
          <w:sz w:val="13"/>
        </w:rPr>
        <w:t>Digitálně</w:t>
      </w:r>
      <w:proofErr w:type="spellEnd"/>
      <w:r>
        <w:rPr>
          <w:rFonts w:ascii="Calibri" w:hAnsi="Calibri"/>
          <w:w w:val="105"/>
          <w:sz w:val="13"/>
        </w:rPr>
        <w:t xml:space="preserve"> </w:t>
      </w:r>
      <w:proofErr w:type="spellStart"/>
      <w:r>
        <w:rPr>
          <w:rFonts w:ascii="Calibri" w:hAnsi="Calibri"/>
          <w:w w:val="105"/>
          <w:sz w:val="13"/>
        </w:rPr>
        <w:t>podepsal</w:t>
      </w:r>
      <w:proofErr w:type="spellEnd"/>
      <w:r>
        <w:rPr>
          <w:rFonts w:ascii="Calibri" w:hAnsi="Calibri"/>
          <w:w w:val="105"/>
          <w:sz w:val="13"/>
        </w:rPr>
        <w:t xml:space="preserve"> prof. </w:t>
      </w:r>
      <w:proofErr w:type="spellStart"/>
      <w:r>
        <w:rPr>
          <w:rFonts w:ascii="Calibri" w:hAnsi="Calibri"/>
          <w:w w:val="105"/>
          <w:sz w:val="13"/>
        </w:rPr>
        <w:t>RNDr</w:t>
      </w:r>
      <w:proofErr w:type="spellEnd"/>
      <w:r>
        <w:rPr>
          <w:rFonts w:ascii="Calibri" w:hAnsi="Calibri"/>
          <w:w w:val="105"/>
          <w:sz w:val="13"/>
        </w:rPr>
        <w:t>. Miroslav Lávička, Ph.D.</w:t>
      </w:r>
    </w:p>
    <w:p w14:paraId="2FF6986D" w14:textId="77777777" w:rsidR="008730C0" w:rsidRDefault="00000000">
      <w:pPr>
        <w:spacing w:before="4"/>
        <w:ind w:left="101"/>
        <w:rPr>
          <w:rFonts w:ascii="Calibri"/>
          <w:sz w:val="13"/>
        </w:rPr>
      </w:pPr>
      <w:r>
        <w:rPr>
          <w:rFonts w:ascii="Calibri"/>
          <w:w w:val="105"/>
          <w:sz w:val="13"/>
        </w:rPr>
        <w:t>Datum: 2026.03.16</w:t>
      </w:r>
    </w:p>
    <w:p w14:paraId="2242584E" w14:textId="77777777" w:rsidR="008730C0" w:rsidRDefault="00000000">
      <w:pPr>
        <w:spacing w:before="2"/>
        <w:ind w:left="101"/>
        <w:rPr>
          <w:rFonts w:ascii="Calibri"/>
          <w:sz w:val="13"/>
        </w:rPr>
      </w:pPr>
      <w:r>
        <w:rPr>
          <w:rFonts w:ascii="Calibri"/>
          <w:sz w:val="13"/>
        </w:rPr>
        <w:t>09:54:57 +01'00'</w:t>
      </w:r>
    </w:p>
    <w:p w14:paraId="66425F7B" w14:textId="77777777" w:rsidR="008730C0" w:rsidRDefault="00000000">
      <w:pPr>
        <w:pStyle w:val="Zkladntext"/>
        <w:spacing w:before="5"/>
        <w:rPr>
          <w:rFonts w:ascii="Calibri"/>
          <w:sz w:val="38"/>
        </w:rPr>
      </w:pPr>
      <w:r>
        <w:br w:type="column"/>
      </w:r>
    </w:p>
    <w:p w14:paraId="1B55E5E6" w14:textId="3D794793" w:rsidR="008730C0" w:rsidRDefault="006154D2">
      <w:pPr>
        <w:ind w:left="101"/>
        <w:rPr>
          <w:rFonts w:ascii="Arial" w:hAnsi="Arial"/>
          <w:sz w:val="45"/>
        </w:rPr>
      </w:pPr>
      <w:proofErr w:type="spellStart"/>
      <w:r>
        <w:rPr>
          <w:rFonts w:ascii="Arial" w:hAnsi="Arial"/>
          <w:sz w:val="45"/>
        </w:rPr>
        <w:t>xxxx</w:t>
      </w:r>
      <w:proofErr w:type="spellEnd"/>
    </w:p>
    <w:p w14:paraId="3B3EE099" w14:textId="71105682" w:rsidR="008730C0" w:rsidRDefault="00000000" w:rsidP="006154D2">
      <w:pPr>
        <w:spacing w:before="86" w:line="101" w:lineRule="exact"/>
        <w:ind w:left="101"/>
        <w:rPr>
          <w:rFonts w:ascii="Arial" w:hAnsi="Arial"/>
          <w:sz w:val="9"/>
        </w:rPr>
      </w:pPr>
      <w:r>
        <w:br w:type="column"/>
      </w:r>
      <w:proofErr w:type="spellStart"/>
      <w:r w:rsidR="006154D2">
        <w:rPr>
          <w:rFonts w:ascii="Arial" w:hAnsi="Arial"/>
          <w:sz w:val="9"/>
        </w:rPr>
        <w:t>xxxx</w:t>
      </w:r>
      <w:proofErr w:type="spellEnd"/>
    </w:p>
    <w:p w14:paraId="763B2C97" w14:textId="77777777" w:rsidR="008730C0" w:rsidRPr="006154D2" w:rsidRDefault="00000000">
      <w:pPr>
        <w:spacing w:before="2" w:line="228" w:lineRule="auto"/>
        <w:ind w:left="101" w:right="-9"/>
        <w:rPr>
          <w:rFonts w:ascii="Arial" w:hAnsi="Arial"/>
          <w:sz w:val="9"/>
          <w:lang w:val="de-CH"/>
        </w:rPr>
      </w:pPr>
      <w:proofErr w:type="spellStart"/>
      <w:proofErr w:type="gramStart"/>
      <w:r w:rsidRPr="006154D2">
        <w:rPr>
          <w:rFonts w:ascii="Arial" w:hAnsi="Arial"/>
          <w:sz w:val="9"/>
          <w:lang w:val="de-CH"/>
        </w:rPr>
        <w:t>Příčina:Schválil</w:t>
      </w:r>
      <w:proofErr w:type="spellEnd"/>
      <w:proofErr w:type="gramEnd"/>
      <w:r w:rsidRPr="006154D2">
        <w:rPr>
          <w:rFonts w:ascii="Arial" w:hAnsi="Arial"/>
          <w:spacing w:val="-12"/>
          <w:sz w:val="9"/>
          <w:lang w:val="de-CH"/>
        </w:rPr>
        <w:t xml:space="preserve"> </w:t>
      </w:r>
      <w:proofErr w:type="spellStart"/>
      <w:r w:rsidRPr="006154D2">
        <w:rPr>
          <w:rFonts w:ascii="Arial" w:hAnsi="Arial"/>
          <w:sz w:val="9"/>
          <w:lang w:val="de-CH"/>
        </w:rPr>
        <w:t>jsem</w:t>
      </w:r>
      <w:proofErr w:type="spellEnd"/>
      <w:r w:rsidRPr="006154D2">
        <w:rPr>
          <w:rFonts w:ascii="Arial" w:hAnsi="Arial"/>
          <w:spacing w:val="-12"/>
          <w:sz w:val="9"/>
          <w:lang w:val="de-CH"/>
        </w:rPr>
        <w:t xml:space="preserve"> </w:t>
      </w:r>
      <w:proofErr w:type="spellStart"/>
      <w:r w:rsidRPr="006154D2">
        <w:rPr>
          <w:rFonts w:ascii="Arial" w:hAnsi="Arial"/>
          <w:sz w:val="9"/>
          <w:lang w:val="de-CH"/>
        </w:rPr>
        <w:t>tento</w:t>
      </w:r>
      <w:proofErr w:type="spellEnd"/>
      <w:r w:rsidRPr="006154D2">
        <w:rPr>
          <w:rFonts w:ascii="Arial" w:hAnsi="Arial"/>
          <w:spacing w:val="-11"/>
          <w:sz w:val="9"/>
          <w:lang w:val="de-CH"/>
        </w:rPr>
        <w:t xml:space="preserve"> </w:t>
      </w:r>
      <w:proofErr w:type="spellStart"/>
      <w:r w:rsidRPr="006154D2">
        <w:rPr>
          <w:rFonts w:ascii="Arial" w:hAnsi="Arial"/>
          <w:sz w:val="9"/>
          <w:lang w:val="de-CH"/>
        </w:rPr>
        <w:t>dokument</w:t>
      </w:r>
      <w:proofErr w:type="spellEnd"/>
      <w:r w:rsidRPr="006154D2">
        <w:rPr>
          <w:rFonts w:ascii="Arial" w:hAnsi="Arial"/>
          <w:sz w:val="9"/>
          <w:lang w:val="de-CH"/>
        </w:rPr>
        <w:t xml:space="preserve"> </w:t>
      </w:r>
      <w:proofErr w:type="spellStart"/>
      <w:r w:rsidRPr="006154D2">
        <w:rPr>
          <w:rFonts w:ascii="Arial" w:hAnsi="Arial"/>
          <w:sz w:val="9"/>
          <w:lang w:val="de-CH"/>
        </w:rPr>
        <w:t>Umístění</w:t>
      </w:r>
      <w:proofErr w:type="spellEnd"/>
      <w:r w:rsidRPr="006154D2">
        <w:rPr>
          <w:rFonts w:ascii="Arial" w:hAnsi="Arial"/>
          <w:sz w:val="9"/>
          <w:lang w:val="de-CH"/>
        </w:rPr>
        <w:t>:</w:t>
      </w:r>
    </w:p>
    <w:p w14:paraId="572A82FB" w14:textId="77777777" w:rsidR="008730C0" w:rsidRPr="006154D2" w:rsidRDefault="00000000">
      <w:pPr>
        <w:spacing w:line="98" w:lineRule="exact"/>
        <w:ind w:left="101"/>
        <w:rPr>
          <w:rFonts w:ascii="Arial"/>
          <w:sz w:val="9"/>
          <w:lang w:val="de-CH"/>
        </w:rPr>
      </w:pPr>
      <w:r w:rsidRPr="006154D2">
        <w:rPr>
          <w:rFonts w:ascii="Arial"/>
          <w:sz w:val="9"/>
          <w:lang w:val="de-CH"/>
        </w:rPr>
        <w:t>Datumu:2026-03-13 08:57:21</w:t>
      </w:r>
    </w:p>
    <w:p w14:paraId="14EFC734" w14:textId="77777777" w:rsidR="008730C0" w:rsidRPr="006154D2" w:rsidRDefault="00000000">
      <w:pPr>
        <w:spacing w:line="101" w:lineRule="exact"/>
        <w:ind w:left="101"/>
        <w:rPr>
          <w:rFonts w:ascii="Arial"/>
          <w:sz w:val="9"/>
          <w:lang w:val="de-CH"/>
        </w:rPr>
      </w:pPr>
      <w:r w:rsidRPr="006154D2">
        <w:rPr>
          <w:rFonts w:ascii="Arial"/>
          <w:sz w:val="9"/>
          <w:lang w:val="de-CH"/>
        </w:rPr>
        <w:t xml:space="preserve">Foxit Reader </w:t>
      </w:r>
      <w:proofErr w:type="spellStart"/>
      <w:r w:rsidRPr="006154D2">
        <w:rPr>
          <w:rFonts w:ascii="Arial"/>
          <w:sz w:val="9"/>
          <w:lang w:val="de-CH"/>
        </w:rPr>
        <w:t>Verze</w:t>
      </w:r>
      <w:proofErr w:type="spellEnd"/>
      <w:r w:rsidRPr="006154D2">
        <w:rPr>
          <w:rFonts w:ascii="Arial"/>
          <w:sz w:val="9"/>
          <w:lang w:val="de-CH"/>
        </w:rPr>
        <w:t>: 9.2.0</w:t>
      </w:r>
    </w:p>
    <w:p w14:paraId="4DB9DE92" w14:textId="4C6D8BC2" w:rsidR="008730C0" w:rsidRPr="006154D2" w:rsidRDefault="00000000">
      <w:pPr>
        <w:spacing w:line="235" w:lineRule="auto"/>
        <w:ind w:left="-31" w:right="-1" w:firstLine="218"/>
        <w:rPr>
          <w:rFonts w:ascii="Arial"/>
          <w:sz w:val="43"/>
          <w:lang w:val="de-CH"/>
        </w:rPr>
      </w:pPr>
      <w:r w:rsidRPr="006154D2">
        <w:rPr>
          <w:lang w:val="de-CH"/>
        </w:rPr>
        <w:br w:type="column"/>
      </w:r>
      <w:proofErr w:type="spellStart"/>
      <w:r w:rsidR="006154D2">
        <w:rPr>
          <w:rFonts w:ascii="Arial"/>
          <w:sz w:val="43"/>
          <w:lang w:val="de-CH"/>
        </w:rPr>
        <w:t>xxxx</w:t>
      </w:r>
      <w:proofErr w:type="spellEnd"/>
    </w:p>
    <w:p w14:paraId="6E9C6838" w14:textId="77777777" w:rsidR="008730C0" w:rsidRPr="006154D2" w:rsidRDefault="00000000">
      <w:pPr>
        <w:pStyle w:val="Zkladntext"/>
        <w:spacing w:before="5"/>
        <w:rPr>
          <w:rFonts w:ascii="Arial"/>
          <w:sz w:val="8"/>
          <w:lang w:val="de-CH"/>
        </w:rPr>
      </w:pPr>
      <w:r w:rsidRPr="006154D2">
        <w:rPr>
          <w:lang w:val="de-CH"/>
        </w:rPr>
        <w:br w:type="column"/>
      </w:r>
    </w:p>
    <w:p w14:paraId="05F643D3" w14:textId="7E7C4600" w:rsidR="008730C0" w:rsidRDefault="006154D2">
      <w:pPr>
        <w:spacing w:line="252" w:lineRule="auto"/>
        <w:ind w:left="-39" w:right="414"/>
        <w:rPr>
          <w:rFonts w:ascii="Arial"/>
          <w:sz w:val="8"/>
        </w:rPr>
      </w:pPr>
      <w:proofErr w:type="spellStart"/>
      <w:r>
        <w:rPr>
          <w:rFonts w:ascii="Arial"/>
          <w:w w:val="110"/>
          <w:sz w:val="8"/>
        </w:rPr>
        <w:t>xxxx</w:t>
      </w:r>
      <w:proofErr w:type="spellEnd"/>
    </w:p>
    <w:p w14:paraId="53949BDE" w14:textId="77777777" w:rsidR="008730C0" w:rsidRDefault="00000000">
      <w:pPr>
        <w:spacing w:line="252" w:lineRule="auto"/>
        <w:ind w:left="-39" w:right="414"/>
        <w:rPr>
          <w:rFonts w:ascii="Arial"/>
          <w:sz w:val="8"/>
        </w:rPr>
      </w:pPr>
      <w:r>
        <w:rPr>
          <w:rFonts w:ascii="Arial"/>
          <w:w w:val="110"/>
          <w:sz w:val="8"/>
        </w:rPr>
        <w:t>Location:</w:t>
      </w:r>
      <w:r>
        <w:rPr>
          <w:rFonts w:ascii="Arial"/>
          <w:spacing w:val="-6"/>
          <w:w w:val="110"/>
          <w:sz w:val="8"/>
        </w:rPr>
        <w:t xml:space="preserve"> </w:t>
      </w:r>
      <w:r>
        <w:rPr>
          <w:rFonts w:ascii="Arial"/>
          <w:w w:val="110"/>
          <w:sz w:val="8"/>
        </w:rPr>
        <w:t>your</w:t>
      </w:r>
      <w:r>
        <w:rPr>
          <w:rFonts w:ascii="Arial"/>
          <w:spacing w:val="-5"/>
          <w:w w:val="110"/>
          <w:sz w:val="8"/>
        </w:rPr>
        <w:t xml:space="preserve"> </w:t>
      </w:r>
      <w:r>
        <w:rPr>
          <w:rFonts w:ascii="Arial"/>
          <w:w w:val="110"/>
          <w:sz w:val="8"/>
        </w:rPr>
        <w:t>signing</w:t>
      </w:r>
      <w:r>
        <w:rPr>
          <w:rFonts w:ascii="Arial"/>
          <w:spacing w:val="-5"/>
          <w:w w:val="110"/>
          <w:sz w:val="8"/>
        </w:rPr>
        <w:t xml:space="preserve"> </w:t>
      </w:r>
      <w:r>
        <w:rPr>
          <w:rFonts w:ascii="Arial"/>
          <w:w w:val="110"/>
          <w:sz w:val="8"/>
        </w:rPr>
        <w:t>location</w:t>
      </w:r>
      <w:r>
        <w:rPr>
          <w:rFonts w:ascii="Arial"/>
          <w:spacing w:val="-6"/>
          <w:w w:val="110"/>
          <w:sz w:val="8"/>
        </w:rPr>
        <w:t xml:space="preserve"> </w:t>
      </w:r>
      <w:r>
        <w:rPr>
          <w:rFonts w:ascii="Arial"/>
          <w:spacing w:val="-4"/>
          <w:w w:val="110"/>
          <w:sz w:val="8"/>
        </w:rPr>
        <w:t xml:space="preserve">here </w:t>
      </w:r>
      <w:r>
        <w:rPr>
          <w:rFonts w:ascii="Arial"/>
          <w:w w:val="110"/>
          <w:sz w:val="8"/>
        </w:rPr>
        <w:t>Date: 2026.03.13</w:t>
      </w:r>
      <w:r>
        <w:rPr>
          <w:rFonts w:ascii="Arial"/>
          <w:spacing w:val="-12"/>
          <w:w w:val="110"/>
          <w:sz w:val="8"/>
        </w:rPr>
        <w:t xml:space="preserve"> </w:t>
      </w:r>
      <w:r>
        <w:rPr>
          <w:rFonts w:ascii="Arial"/>
          <w:w w:val="110"/>
          <w:sz w:val="8"/>
        </w:rPr>
        <w:t>08:34:27+01'00'</w:t>
      </w:r>
    </w:p>
    <w:p w14:paraId="072C6B0D" w14:textId="77777777" w:rsidR="008730C0" w:rsidRDefault="00000000">
      <w:pPr>
        <w:ind w:left="-39"/>
        <w:rPr>
          <w:rFonts w:ascii="Arial"/>
          <w:sz w:val="8"/>
        </w:rPr>
      </w:pPr>
      <w:r>
        <w:rPr>
          <w:rFonts w:ascii="Arial"/>
          <w:w w:val="110"/>
          <w:sz w:val="8"/>
        </w:rPr>
        <w:t>Foxit</w:t>
      </w:r>
      <w:r>
        <w:rPr>
          <w:rFonts w:ascii="Arial"/>
          <w:spacing w:val="-7"/>
          <w:w w:val="110"/>
          <w:sz w:val="8"/>
        </w:rPr>
        <w:t xml:space="preserve"> </w:t>
      </w:r>
      <w:r>
        <w:rPr>
          <w:rFonts w:ascii="Arial"/>
          <w:w w:val="110"/>
          <w:sz w:val="8"/>
        </w:rPr>
        <w:t>PDF</w:t>
      </w:r>
      <w:r>
        <w:rPr>
          <w:rFonts w:ascii="Arial"/>
          <w:spacing w:val="-6"/>
          <w:w w:val="110"/>
          <w:sz w:val="8"/>
        </w:rPr>
        <w:t xml:space="preserve"> </w:t>
      </w:r>
      <w:r>
        <w:rPr>
          <w:rFonts w:ascii="Arial"/>
          <w:w w:val="110"/>
          <w:sz w:val="8"/>
        </w:rPr>
        <w:t>Reader</w:t>
      </w:r>
      <w:r>
        <w:rPr>
          <w:rFonts w:ascii="Arial"/>
          <w:spacing w:val="-7"/>
          <w:w w:val="110"/>
          <w:sz w:val="8"/>
        </w:rPr>
        <w:t xml:space="preserve"> </w:t>
      </w:r>
      <w:r>
        <w:rPr>
          <w:rFonts w:ascii="Arial"/>
          <w:w w:val="110"/>
          <w:sz w:val="8"/>
        </w:rPr>
        <w:t>Version:</w:t>
      </w:r>
      <w:r>
        <w:rPr>
          <w:rFonts w:ascii="Arial"/>
          <w:spacing w:val="-6"/>
          <w:w w:val="110"/>
          <w:sz w:val="8"/>
        </w:rPr>
        <w:t xml:space="preserve"> </w:t>
      </w:r>
      <w:r>
        <w:rPr>
          <w:rFonts w:ascii="Arial"/>
          <w:w w:val="110"/>
          <w:sz w:val="8"/>
        </w:rPr>
        <w:t>11.2.2</w:t>
      </w:r>
    </w:p>
    <w:p w14:paraId="4E138C51" w14:textId="77777777" w:rsidR="008730C0" w:rsidRDefault="008730C0">
      <w:pPr>
        <w:rPr>
          <w:rFonts w:ascii="Arial"/>
          <w:sz w:val="8"/>
        </w:rPr>
        <w:sectPr w:rsidR="008730C0">
          <w:type w:val="continuous"/>
          <w:pgSz w:w="11910" w:h="16840"/>
          <w:pgMar w:top="1980" w:right="600" w:bottom="1140" w:left="900" w:header="708" w:footer="708" w:gutter="0"/>
          <w:cols w:num="6" w:space="708" w:equalWidth="0">
            <w:col w:w="1447" w:space="148"/>
            <w:col w:w="1482" w:space="1472"/>
            <w:col w:w="1014" w:space="146"/>
            <w:col w:w="1553" w:space="40"/>
            <w:col w:w="1327" w:space="39"/>
            <w:col w:w="1742"/>
          </w:cols>
        </w:sectPr>
      </w:pPr>
    </w:p>
    <w:p w14:paraId="5EFADAE9" w14:textId="77777777" w:rsidR="008730C0" w:rsidRDefault="008730C0">
      <w:pPr>
        <w:pStyle w:val="Zkladntext"/>
        <w:spacing w:before="3"/>
        <w:rPr>
          <w:rFonts w:ascii="Arial"/>
          <w:sz w:val="14"/>
        </w:rPr>
      </w:pPr>
    </w:p>
    <w:p w14:paraId="58AD1487" w14:textId="77777777" w:rsidR="008730C0" w:rsidRDefault="00000000">
      <w:pPr>
        <w:pStyle w:val="Zkladn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4F54C34E">
          <v:group id="_x0000_s2050" style="width:137.55pt;height:.6pt;mso-position-horizontal-relative:char;mso-position-vertical-relative:line" coordsize="2751,12">
            <v:line id="_x0000_s2051" style="position:absolute" from="0,6" to="2751,6" strokeweight=".19472mm"/>
            <w10:anchorlock/>
          </v:group>
        </w:pict>
      </w:r>
    </w:p>
    <w:p w14:paraId="02F970DD" w14:textId="77777777" w:rsidR="008730C0" w:rsidRDefault="00000000">
      <w:pPr>
        <w:pStyle w:val="Nadpis2"/>
        <w:tabs>
          <w:tab w:val="left" w:pos="4580"/>
        </w:tabs>
        <w:spacing w:before="7"/>
        <w:ind w:left="107" w:firstLine="0"/>
        <w:jc w:val="left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rPr>
          <w:spacing w:val="-12"/>
        </w:rPr>
        <w:t xml:space="preserve"> </w:t>
      </w:r>
      <w:r>
        <w:t>v</w:t>
      </w:r>
      <w:r>
        <w:rPr>
          <w:spacing w:val="-6"/>
        </w:rPr>
        <w:t xml:space="preserve"> </w:t>
      </w:r>
      <w:proofErr w:type="spellStart"/>
      <w:r>
        <w:t>Plzni</w:t>
      </w:r>
      <w:proofErr w:type="spellEnd"/>
      <w:r>
        <w:tab/>
        <w:t>Abbas</w:t>
      </w:r>
      <w:r>
        <w:rPr>
          <w:spacing w:val="-1"/>
        </w:rPr>
        <w:t xml:space="preserve"> </w:t>
      </w:r>
      <w:proofErr w:type="spellStart"/>
      <w:r>
        <w:t>a.s.</w:t>
      </w:r>
      <w:proofErr w:type="spellEnd"/>
    </w:p>
    <w:p w14:paraId="366B7E64" w14:textId="435BBB44" w:rsidR="008730C0" w:rsidRDefault="00000000">
      <w:pPr>
        <w:pStyle w:val="Zkladntext"/>
        <w:tabs>
          <w:tab w:val="left" w:pos="4580"/>
        </w:tabs>
        <w:spacing w:before="36" w:line="247" w:lineRule="exact"/>
        <w:ind w:left="108"/>
      </w:pPr>
      <w:r>
        <w:t xml:space="preserve">prof. </w:t>
      </w:r>
      <w:proofErr w:type="spellStart"/>
      <w:r>
        <w:t>RNDr</w:t>
      </w:r>
      <w:proofErr w:type="spellEnd"/>
      <w:r>
        <w:t>. Miroslav</w:t>
      </w:r>
      <w:r>
        <w:rPr>
          <w:spacing w:val="-6"/>
        </w:rPr>
        <w:t xml:space="preserve"> </w:t>
      </w:r>
      <w:r>
        <w:t>Lávička,</w:t>
      </w:r>
      <w:r>
        <w:rPr>
          <w:spacing w:val="-3"/>
        </w:rPr>
        <w:t xml:space="preserve"> </w:t>
      </w:r>
      <w:r>
        <w:t>Ph.D.</w:t>
      </w:r>
      <w:r>
        <w:tab/>
      </w:r>
      <w:proofErr w:type="spellStart"/>
      <w:r w:rsidR="006154D2">
        <w:t>xxxx</w:t>
      </w:r>
      <w:proofErr w:type="spellEnd"/>
    </w:p>
    <w:p w14:paraId="54DC8D55" w14:textId="3606222B" w:rsidR="008730C0" w:rsidRPr="006154D2" w:rsidRDefault="00000000">
      <w:pPr>
        <w:pStyle w:val="Zkladntext"/>
        <w:tabs>
          <w:tab w:val="left" w:pos="4580"/>
        </w:tabs>
        <w:ind w:left="107"/>
        <w:rPr>
          <w:lang w:val="de-CH"/>
        </w:rPr>
      </w:pPr>
      <w:proofErr w:type="spellStart"/>
      <w:r w:rsidRPr="006154D2">
        <w:rPr>
          <w:lang w:val="de-CH"/>
        </w:rPr>
        <w:t>rektor</w:t>
      </w:r>
      <w:proofErr w:type="spellEnd"/>
      <w:r w:rsidRPr="006154D2">
        <w:rPr>
          <w:lang w:val="de-CH"/>
        </w:rPr>
        <w:tab/>
      </w:r>
      <w:proofErr w:type="spellStart"/>
      <w:r w:rsidR="006154D2">
        <w:rPr>
          <w:lang w:val="de-CH"/>
        </w:rPr>
        <w:t>xxxx</w:t>
      </w:r>
      <w:proofErr w:type="spellEnd"/>
    </w:p>
    <w:p w14:paraId="2C26DFE7" w14:textId="77777777" w:rsidR="008730C0" w:rsidRPr="006154D2" w:rsidRDefault="008730C0">
      <w:pPr>
        <w:rPr>
          <w:lang w:val="de-CH"/>
        </w:rPr>
        <w:sectPr w:rsidR="008730C0" w:rsidRPr="006154D2">
          <w:type w:val="continuous"/>
          <w:pgSz w:w="11910" w:h="16840"/>
          <w:pgMar w:top="1980" w:right="600" w:bottom="1140" w:left="900" w:header="708" w:footer="708" w:gutter="0"/>
          <w:cols w:space="708"/>
        </w:sectPr>
      </w:pPr>
    </w:p>
    <w:p w14:paraId="6A687B94" w14:textId="77777777" w:rsidR="008730C0" w:rsidRPr="006154D2" w:rsidRDefault="00000000">
      <w:pPr>
        <w:pStyle w:val="Nadpis2"/>
        <w:spacing w:before="27"/>
        <w:ind w:left="167" w:firstLine="0"/>
        <w:jc w:val="left"/>
        <w:rPr>
          <w:rFonts w:ascii="Calibri" w:hAnsi="Calibri"/>
          <w:lang w:val="de-CH"/>
        </w:rPr>
      </w:pPr>
      <w:proofErr w:type="spellStart"/>
      <w:r w:rsidRPr="006154D2">
        <w:rPr>
          <w:rFonts w:ascii="Calibri" w:hAnsi="Calibri"/>
          <w:lang w:val="de-CH"/>
        </w:rPr>
        <w:lastRenderedPageBreak/>
        <w:t>Dodání</w:t>
      </w:r>
      <w:proofErr w:type="spellEnd"/>
      <w:r w:rsidRPr="006154D2">
        <w:rPr>
          <w:rFonts w:ascii="Calibri" w:hAnsi="Calibri"/>
          <w:lang w:val="de-CH"/>
        </w:rPr>
        <w:t xml:space="preserve"> HW pro </w:t>
      </w:r>
      <w:proofErr w:type="spellStart"/>
      <w:r w:rsidRPr="006154D2">
        <w:rPr>
          <w:rFonts w:ascii="Calibri" w:hAnsi="Calibri"/>
          <w:lang w:val="de-CH"/>
        </w:rPr>
        <w:t>dohledové</w:t>
      </w:r>
      <w:proofErr w:type="spellEnd"/>
      <w:r w:rsidRPr="006154D2">
        <w:rPr>
          <w:rFonts w:ascii="Calibri" w:hAnsi="Calibri"/>
          <w:lang w:val="de-CH"/>
        </w:rPr>
        <w:t xml:space="preserve"> </w:t>
      </w:r>
      <w:proofErr w:type="spellStart"/>
      <w:r w:rsidRPr="006154D2">
        <w:rPr>
          <w:rFonts w:ascii="Calibri" w:hAnsi="Calibri"/>
          <w:lang w:val="de-CH"/>
        </w:rPr>
        <w:t>středisko</w:t>
      </w:r>
      <w:proofErr w:type="spellEnd"/>
      <w:r w:rsidRPr="006154D2">
        <w:rPr>
          <w:rFonts w:ascii="Calibri" w:hAnsi="Calibri"/>
          <w:lang w:val="de-CH"/>
        </w:rPr>
        <w:t xml:space="preserve"> a </w:t>
      </w:r>
      <w:proofErr w:type="spellStart"/>
      <w:r w:rsidRPr="006154D2">
        <w:rPr>
          <w:rFonts w:ascii="Calibri" w:hAnsi="Calibri"/>
          <w:lang w:val="de-CH"/>
        </w:rPr>
        <w:t>moderního</w:t>
      </w:r>
      <w:proofErr w:type="spellEnd"/>
      <w:r w:rsidRPr="006154D2">
        <w:rPr>
          <w:rFonts w:ascii="Calibri" w:hAnsi="Calibri"/>
          <w:lang w:val="de-CH"/>
        </w:rPr>
        <w:t xml:space="preserve"> </w:t>
      </w:r>
      <w:proofErr w:type="spellStart"/>
      <w:r w:rsidRPr="006154D2">
        <w:rPr>
          <w:rFonts w:ascii="Calibri" w:hAnsi="Calibri"/>
          <w:lang w:val="de-CH"/>
        </w:rPr>
        <w:t>systému</w:t>
      </w:r>
      <w:proofErr w:type="spellEnd"/>
      <w:r w:rsidRPr="006154D2">
        <w:rPr>
          <w:rFonts w:ascii="Calibri" w:hAnsi="Calibri"/>
          <w:lang w:val="de-CH"/>
        </w:rPr>
        <w:t xml:space="preserve"> VMS pro ZČU (2026)</w:t>
      </w:r>
    </w:p>
    <w:p w14:paraId="4559D4BA" w14:textId="77777777" w:rsidR="008730C0" w:rsidRDefault="00000000">
      <w:pPr>
        <w:spacing w:before="33"/>
        <w:ind w:left="165"/>
        <w:rPr>
          <w:rFonts w:ascii="Calibri" w:hAnsi="Calibri"/>
          <w:sz w:val="20"/>
        </w:rPr>
      </w:pPr>
      <w:proofErr w:type="spellStart"/>
      <w:r>
        <w:rPr>
          <w:rFonts w:ascii="Calibri" w:hAnsi="Calibri"/>
          <w:sz w:val="20"/>
        </w:rPr>
        <w:t>Příloha</w:t>
      </w:r>
      <w:proofErr w:type="spellEnd"/>
      <w:r>
        <w:rPr>
          <w:rFonts w:ascii="Calibri" w:hAnsi="Calibri"/>
          <w:sz w:val="20"/>
        </w:rPr>
        <w:t xml:space="preserve"> č. 1 </w:t>
      </w:r>
      <w:proofErr w:type="spellStart"/>
      <w:r>
        <w:rPr>
          <w:rFonts w:ascii="Calibri" w:hAnsi="Calibri"/>
          <w:sz w:val="20"/>
        </w:rPr>
        <w:t>Smlouvy</w:t>
      </w:r>
      <w:proofErr w:type="spellEnd"/>
      <w:r>
        <w:rPr>
          <w:rFonts w:ascii="Calibri" w:hAnsi="Calibri"/>
          <w:sz w:val="20"/>
        </w:rPr>
        <w:t xml:space="preserve"> - </w:t>
      </w:r>
      <w:proofErr w:type="spellStart"/>
      <w:r>
        <w:rPr>
          <w:rFonts w:ascii="Calibri" w:hAnsi="Calibri"/>
          <w:sz w:val="20"/>
        </w:rPr>
        <w:t>Specifikace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plnění</w:t>
      </w:r>
      <w:proofErr w:type="spellEnd"/>
      <w:r>
        <w:rPr>
          <w:rFonts w:ascii="Calibri" w:hAnsi="Calibri"/>
          <w:sz w:val="20"/>
        </w:rPr>
        <w:t xml:space="preserve"> a </w:t>
      </w:r>
      <w:proofErr w:type="spellStart"/>
      <w:r>
        <w:rPr>
          <w:rFonts w:ascii="Calibri" w:hAnsi="Calibri"/>
          <w:sz w:val="20"/>
        </w:rPr>
        <w:t>mluvní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ceny</w:t>
      </w:r>
      <w:proofErr w:type="spellEnd"/>
    </w:p>
    <w:p w14:paraId="2242B5FE" w14:textId="77777777" w:rsidR="008730C0" w:rsidRDefault="008730C0">
      <w:pPr>
        <w:pStyle w:val="Zkladntext"/>
        <w:spacing w:before="4"/>
        <w:rPr>
          <w:rFonts w:ascii="Calibri"/>
          <w:sz w:val="11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"/>
        <w:gridCol w:w="4742"/>
        <w:gridCol w:w="1444"/>
        <w:gridCol w:w="434"/>
        <w:gridCol w:w="2707"/>
        <w:gridCol w:w="1788"/>
        <w:gridCol w:w="677"/>
        <w:gridCol w:w="1675"/>
      </w:tblGrid>
      <w:tr w:rsidR="008730C0" w14:paraId="0B67E796" w14:textId="77777777">
        <w:trPr>
          <w:trHeight w:val="472"/>
        </w:trPr>
        <w:tc>
          <w:tcPr>
            <w:tcW w:w="338" w:type="dxa"/>
            <w:shd w:val="clear" w:color="auto" w:fill="BFBFBF"/>
          </w:tcPr>
          <w:p w14:paraId="744CA39E" w14:textId="77777777" w:rsidR="008730C0" w:rsidRDefault="008730C0">
            <w:pPr>
              <w:pStyle w:val="TableParagraph"/>
              <w:spacing w:before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86" w:type="dxa"/>
            <w:gridSpan w:val="2"/>
            <w:shd w:val="clear" w:color="auto" w:fill="BFBFBF"/>
          </w:tcPr>
          <w:p w14:paraId="3B2DD624" w14:textId="77777777" w:rsidR="008730C0" w:rsidRDefault="00000000">
            <w:pPr>
              <w:pStyle w:val="TableParagraph"/>
              <w:spacing w:before="114" w:line="240" w:lineRule="auto"/>
              <w:ind w:left="3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Položka</w:t>
            </w:r>
            <w:proofErr w:type="spellEnd"/>
          </w:p>
        </w:tc>
        <w:tc>
          <w:tcPr>
            <w:tcW w:w="434" w:type="dxa"/>
            <w:shd w:val="clear" w:color="auto" w:fill="BFBFBF"/>
          </w:tcPr>
          <w:p w14:paraId="687CF2BA" w14:textId="77777777" w:rsidR="008730C0" w:rsidRDefault="00000000">
            <w:pPr>
              <w:pStyle w:val="TableParagraph"/>
              <w:spacing w:before="114" w:line="240" w:lineRule="auto"/>
              <w:ind w:left="47" w:right="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m.j.</w:t>
            </w:r>
            <w:proofErr w:type="spellEnd"/>
          </w:p>
        </w:tc>
        <w:tc>
          <w:tcPr>
            <w:tcW w:w="2707" w:type="dxa"/>
            <w:shd w:val="clear" w:color="auto" w:fill="BFBFBF"/>
          </w:tcPr>
          <w:p w14:paraId="1C78A6A2" w14:textId="77777777" w:rsidR="008730C0" w:rsidRDefault="00000000">
            <w:pPr>
              <w:pStyle w:val="TableParagraph"/>
              <w:spacing w:before="0" w:line="229" w:lineRule="exact"/>
              <w:ind w:left="20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identifikace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nabízeného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SW</w:t>
            </w:r>
          </w:p>
          <w:p w14:paraId="5B9D5F41" w14:textId="77777777" w:rsidR="008730C0" w:rsidRDefault="00000000">
            <w:pPr>
              <w:pStyle w:val="TableParagraph"/>
              <w:spacing w:before="17" w:line="206" w:lineRule="exact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např</w:t>
            </w:r>
            <w:proofErr w:type="spellEnd"/>
            <w:r>
              <w:rPr>
                <w:b/>
                <w:sz w:val="20"/>
              </w:rPr>
              <w:t xml:space="preserve">. </w:t>
            </w:r>
            <w:proofErr w:type="spellStart"/>
            <w:r>
              <w:rPr>
                <w:b/>
                <w:sz w:val="20"/>
              </w:rPr>
              <w:t>obch</w:t>
            </w:r>
            <w:proofErr w:type="spellEnd"/>
            <w:r>
              <w:rPr>
                <w:b/>
                <w:sz w:val="20"/>
              </w:rPr>
              <w:t xml:space="preserve">. </w:t>
            </w:r>
            <w:proofErr w:type="spellStart"/>
            <w:r>
              <w:rPr>
                <w:b/>
                <w:sz w:val="20"/>
              </w:rPr>
              <w:t>název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typ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sz w:val="20"/>
              </w:rPr>
              <w:t>ver.)</w:t>
            </w:r>
          </w:p>
        </w:tc>
        <w:tc>
          <w:tcPr>
            <w:tcW w:w="1788" w:type="dxa"/>
            <w:shd w:val="clear" w:color="auto" w:fill="BFBFBF"/>
          </w:tcPr>
          <w:p w14:paraId="3F5C289D" w14:textId="77777777" w:rsidR="008730C0" w:rsidRDefault="00000000">
            <w:pPr>
              <w:pStyle w:val="TableParagraph"/>
              <w:spacing w:before="0" w:line="229" w:lineRule="exact"/>
              <w:ind w:left="55" w:right="3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nabídková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cena</w:t>
            </w:r>
            <w:proofErr w:type="spellEnd"/>
            <w:r>
              <w:rPr>
                <w:b/>
                <w:sz w:val="20"/>
              </w:rPr>
              <w:t xml:space="preserve"> bez</w:t>
            </w:r>
          </w:p>
          <w:p w14:paraId="4D8EED5F" w14:textId="77777777" w:rsidR="008730C0" w:rsidRDefault="00000000">
            <w:pPr>
              <w:pStyle w:val="TableParagraph"/>
              <w:spacing w:before="17" w:line="206" w:lineRule="exact"/>
              <w:ind w:left="55" w:right="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DPH/</w:t>
            </w:r>
            <w:proofErr w:type="spellStart"/>
            <w:r>
              <w:rPr>
                <w:b/>
                <w:sz w:val="20"/>
              </w:rPr>
              <w:t>m.j.</w:t>
            </w:r>
            <w:proofErr w:type="spellEnd"/>
          </w:p>
        </w:tc>
        <w:tc>
          <w:tcPr>
            <w:tcW w:w="677" w:type="dxa"/>
            <w:shd w:val="clear" w:color="auto" w:fill="BFBFBF"/>
          </w:tcPr>
          <w:p w14:paraId="7F352349" w14:textId="77777777" w:rsidR="008730C0" w:rsidRDefault="00000000">
            <w:pPr>
              <w:pStyle w:val="TableParagraph"/>
              <w:spacing w:before="0" w:line="229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počet</w:t>
            </w:r>
            <w:proofErr w:type="spellEnd"/>
          </w:p>
          <w:p w14:paraId="34979631" w14:textId="77777777" w:rsidR="008730C0" w:rsidRDefault="00000000">
            <w:pPr>
              <w:pStyle w:val="TableParagraph"/>
              <w:spacing w:before="17" w:line="206" w:lineRule="exact"/>
              <w:ind w:left="18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m.j.</w:t>
            </w:r>
            <w:proofErr w:type="spellEnd"/>
          </w:p>
        </w:tc>
        <w:tc>
          <w:tcPr>
            <w:tcW w:w="1675" w:type="dxa"/>
            <w:shd w:val="clear" w:color="auto" w:fill="BFBFBF"/>
          </w:tcPr>
          <w:p w14:paraId="36699438" w14:textId="77777777" w:rsidR="008730C0" w:rsidRDefault="00000000">
            <w:pPr>
              <w:pStyle w:val="TableParagraph"/>
              <w:spacing w:before="114" w:line="240" w:lineRule="auto"/>
              <w:ind w:left="27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cena</w:t>
            </w:r>
            <w:proofErr w:type="spellEnd"/>
            <w:r>
              <w:rPr>
                <w:b/>
                <w:sz w:val="20"/>
              </w:rPr>
              <w:t xml:space="preserve"> bez DPH</w:t>
            </w:r>
          </w:p>
        </w:tc>
      </w:tr>
      <w:tr w:rsidR="008730C0" w14:paraId="06D021C2" w14:textId="77777777">
        <w:trPr>
          <w:trHeight w:val="270"/>
        </w:trPr>
        <w:tc>
          <w:tcPr>
            <w:tcW w:w="338" w:type="dxa"/>
          </w:tcPr>
          <w:p w14:paraId="2C2C24A9" w14:textId="77777777" w:rsidR="008730C0" w:rsidRDefault="00000000">
            <w:pPr>
              <w:pStyle w:val="TableParagraph"/>
              <w:ind w:left="12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86" w:type="dxa"/>
            <w:gridSpan w:val="2"/>
          </w:tcPr>
          <w:p w14:paraId="34871F97" w14:textId="77777777" w:rsidR="008730C0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sz w:val="20"/>
              </w:rPr>
              <w:t xml:space="preserve">SW - </w:t>
            </w:r>
            <w:proofErr w:type="spellStart"/>
            <w:r>
              <w:rPr>
                <w:sz w:val="20"/>
              </w:rPr>
              <w:t>Bezpečností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platforma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technická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podpora</w:t>
            </w:r>
            <w:proofErr w:type="spellEnd"/>
            <w:r>
              <w:rPr>
                <w:sz w:val="20"/>
              </w:rPr>
              <w:t xml:space="preserve"> pro</w:t>
            </w:r>
            <w:r>
              <w:rPr>
                <w:sz w:val="20"/>
                <w:u w:val="single"/>
              </w:rPr>
              <w:t xml:space="preserve"> </w:t>
            </w:r>
            <w:proofErr w:type="spellStart"/>
            <w:r>
              <w:rPr>
                <w:b/>
                <w:sz w:val="20"/>
                <w:u w:val="single"/>
              </w:rPr>
              <w:t>první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proofErr w:type="spellStart"/>
            <w:r>
              <w:rPr>
                <w:b/>
                <w:sz w:val="20"/>
                <w:u w:val="single"/>
              </w:rPr>
              <w:t>rok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</w:p>
        </w:tc>
        <w:tc>
          <w:tcPr>
            <w:tcW w:w="434" w:type="dxa"/>
          </w:tcPr>
          <w:p w14:paraId="3ED3C689" w14:textId="77777777" w:rsidR="008730C0" w:rsidRDefault="00000000">
            <w:pPr>
              <w:pStyle w:val="TableParagraph"/>
              <w:ind w:left="46" w:right="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kpl</w:t>
            </w:r>
            <w:proofErr w:type="spellEnd"/>
          </w:p>
        </w:tc>
        <w:tc>
          <w:tcPr>
            <w:tcW w:w="2707" w:type="dxa"/>
            <w:shd w:val="clear" w:color="auto" w:fill="FFFF00"/>
          </w:tcPr>
          <w:p w14:paraId="5D745813" w14:textId="77777777" w:rsidR="008730C0" w:rsidRDefault="00000000">
            <w:pPr>
              <w:pStyle w:val="TableParagraph"/>
              <w:ind w:left="381"/>
              <w:rPr>
                <w:sz w:val="20"/>
              </w:rPr>
            </w:pPr>
            <w:r>
              <w:rPr>
                <w:sz w:val="20"/>
              </w:rPr>
              <w:t>Genetec Security Center</w:t>
            </w:r>
          </w:p>
        </w:tc>
        <w:tc>
          <w:tcPr>
            <w:tcW w:w="1788" w:type="dxa"/>
            <w:shd w:val="clear" w:color="auto" w:fill="FFFF00"/>
          </w:tcPr>
          <w:p w14:paraId="5363B6BB" w14:textId="77777777" w:rsidR="008730C0" w:rsidRDefault="00000000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1 170 071,00 </w:t>
            </w:r>
            <w:proofErr w:type="spellStart"/>
            <w:r>
              <w:rPr>
                <w:sz w:val="20"/>
              </w:rPr>
              <w:t>Kč</w:t>
            </w:r>
            <w:proofErr w:type="spellEnd"/>
          </w:p>
        </w:tc>
        <w:tc>
          <w:tcPr>
            <w:tcW w:w="677" w:type="dxa"/>
          </w:tcPr>
          <w:p w14:paraId="3365F801" w14:textId="77777777" w:rsidR="008730C0" w:rsidRDefault="00000000">
            <w:pPr>
              <w:pStyle w:val="TableParagraph"/>
              <w:ind w:right="25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75" w:type="dxa"/>
            <w:shd w:val="clear" w:color="auto" w:fill="92D04F"/>
          </w:tcPr>
          <w:p w14:paraId="69E8108F" w14:textId="77777777" w:rsidR="008730C0" w:rsidRDefault="00000000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1 170 071,00 </w:t>
            </w:r>
            <w:proofErr w:type="spellStart"/>
            <w:r>
              <w:rPr>
                <w:sz w:val="20"/>
              </w:rPr>
              <w:t>Kč</w:t>
            </w:r>
            <w:proofErr w:type="spellEnd"/>
          </w:p>
        </w:tc>
      </w:tr>
      <w:tr w:rsidR="008730C0" w14:paraId="28542218" w14:textId="77777777">
        <w:trPr>
          <w:trHeight w:val="221"/>
        </w:trPr>
        <w:tc>
          <w:tcPr>
            <w:tcW w:w="338" w:type="dxa"/>
            <w:vMerge w:val="restart"/>
          </w:tcPr>
          <w:p w14:paraId="79ABC0DA" w14:textId="77777777" w:rsidR="008730C0" w:rsidRDefault="00000000">
            <w:pPr>
              <w:pStyle w:val="TableParagraph"/>
              <w:spacing w:before="142" w:line="240" w:lineRule="auto"/>
              <w:ind w:left="12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742" w:type="dxa"/>
            <w:vMerge w:val="restart"/>
            <w:tcBorders>
              <w:right w:val="nil"/>
            </w:tcBorders>
          </w:tcPr>
          <w:p w14:paraId="4D125FEF" w14:textId="77777777" w:rsidR="008730C0" w:rsidRDefault="00000000">
            <w:pPr>
              <w:pStyle w:val="TableParagraph"/>
              <w:spacing w:line="240" w:lineRule="auto"/>
              <w:ind w:left="35"/>
              <w:rPr>
                <w:sz w:val="20"/>
              </w:rPr>
            </w:pPr>
            <w:r>
              <w:rPr>
                <w:sz w:val="20"/>
              </w:rPr>
              <w:t xml:space="preserve">SW - </w:t>
            </w:r>
            <w:proofErr w:type="spellStart"/>
            <w:r>
              <w:rPr>
                <w:sz w:val="20"/>
              </w:rPr>
              <w:t>Bezpečností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platforma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technická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podpora</w:t>
            </w:r>
            <w:proofErr w:type="spellEnd"/>
          </w:p>
          <w:p w14:paraId="54F72DAA" w14:textId="77777777" w:rsidR="008730C0" w:rsidRDefault="00000000">
            <w:pPr>
              <w:pStyle w:val="TableParagraph"/>
              <w:spacing w:before="17"/>
              <w:ind w:left="35"/>
              <w:rPr>
                <w:sz w:val="20"/>
              </w:rPr>
            </w:pPr>
            <w:proofErr w:type="spellStart"/>
            <w:r>
              <w:rPr>
                <w:b/>
                <w:sz w:val="20"/>
                <w:u w:val="single"/>
              </w:rPr>
              <w:t>roky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tj</w:t>
            </w:r>
            <w:proofErr w:type="spellEnd"/>
            <w:r>
              <w:rPr>
                <w:sz w:val="20"/>
              </w:rPr>
              <w:t xml:space="preserve">. za </w:t>
            </w:r>
            <w:proofErr w:type="spellStart"/>
            <w:r>
              <w:rPr>
                <w:sz w:val="20"/>
              </w:rPr>
              <w:t>druhý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pátý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rok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444" w:type="dxa"/>
            <w:tcBorders>
              <w:left w:val="nil"/>
              <w:bottom w:val="single" w:sz="6" w:space="0" w:color="000000"/>
            </w:tcBorders>
          </w:tcPr>
          <w:p w14:paraId="299FA46E" w14:textId="77777777" w:rsidR="008730C0" w:rsidRDefault="00000000">
            <w:pPr>
              <w:pStyle w:val="TableParagraph"/>
              <w:spacing w:line="188" w:lineRule="exact"/>
              <w:ind w:left="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celkem</w:t>
            </w:r>
            <w:proofErr w:type="spellEnd"/>
            <w:r>
              <w:rPr>
                <w:b/>
                <w:sz w:val="20"/>
              </w:rPr>
              <w:t xml:space="preserve"> za </w:t>
            </w:r>
            <w:proofErr w:type="spellStart"/>
            <w:r>
              <w:rPr>
                <w:b/>
                <w:sz w:val="20"/>
              </w:rPr>
              <w:t>další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4</w:t>
            </w:r>
            <w:proofErr w:type="gramEnd"/>
          </w:p>
        </w:tc>
        <w:tc>
          <w:tcPr>
            <w:tcW w:w="434" w:type="dxa"/>
            <w:vMerge w:val="restart"/>
          </w:tcPr>
          <w:p w14:paraId="6C73E959" w14:textId="77777777" w:rsidR="008730C0" w:rsidRDefault="00000000">
            <w:pPr>
              <w:pStyle w:val="TableParagraph"/>
              <w:spacing w:before="142" w:line="240" w:lineRule="auto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kpl</w:t>
            </w:r>
            <w:proofErr w:type="spellEnd"/>
          </w:p>
        </w:tc>
        <w:tc>
          <w:tcPr>
            <w:tcW w:w="2707" w:type="dxa"/>
            <w:vMerge w:val="restart"/>
          </w:tcPr>
          <w:p w14:paraId="35CBEFEC" w14:textId="77777777" w:rsidR="008730C0" w:rsidRDefault="00000000">
            <w:pPr>
              <w:pStyle w:val="TableParagraph"/>
              <w:spacing w:before="142" w:line="240" w:lineRule="auto"/>
              <w:ind w:left="381"/>
              <w:rPr>
                <w:sz w:val="20"/>
              </w:rPr>
            </w:pPr>
            <w:r>
              <w:rPr>
                <w:sz w:val="20"/>
              </w:rPr>
              <w:t>Genetec Security Center</w:t>
            </w:r>
          </w:p>
        </w:tc>
        <w:tc>
          <w:tcPr>
            <w:tcW w:w="1788" w:type="dxa"/>
            <w:vMerge w:val="restart"/>
            <w:shd w:val="clear" w:color="auto" w:fill="FFFF00"/>
          </w:tcPr>
          <w:p w14:paraId="6BBFFC7C" w14:textId="77777777" w:rsidR="008730C0" w:rsidRDefault="00000000">
            <w:pPr>
              <w:pStyle w:val="TableParagraph"/>
              <w:spacing w:before="142" w:line="240" w:lineRule="auto"/>
              <w:ind w:left="557"/>
              <w:rPr>
                <w:sz w:val="20"/>
              </w:rPr>
            </w:pPr>
            <w:r>
              <w:rPr>
                <w:sz w:val="20"/>
              </w:rPr>
              <w:t xml:space="preserve">539 489,19 </w:t>
            </w:r>
            <w:proofErr w:type="spellStart"/>
            <w:r>
              <w:rPr>
                <w:sz w:val="20"/>
              </w:rPr>
              <w:t>Kč</w:t>
            </w:r>
            <w:proofErr w:type="spellEnd"/>
          </w:p>
        </w:tc>
        <w:tc>
          <w:tcPr>
            <w:tcW w:w="677" w:type="dxa"/>
            <w:vMerge w:val="restart"/>
          </w:tcPr>
          <w:p w14:paraId="3F461363" w14:textId="77777777" w:rsidR="008730C0" w:rsidRDefault="00000000">
            <w:pPr>
              <w:pStyle w:val="TableParagraph"/>
              <w:spacing w:before="142" w:line="240" w:lineRule="auto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75" w:type="dxa"/>
            <w:vMerge w:val="restart"/>
            <w:shd w:val="clear" w:color="auto" w:fill="92D04F"/>
          </w:tcPr>
          <w:p w14:paraId="7E629DFE" w14:textId="77777777" w:rsidR="008730C0" w:rsidRDefault="00000000">
            <w:pPr>
              <w:pStyle w:val="TableParagraph"/>
              <w:spacing w:before="142" w:line="240" w:lineRule="auto"/>
              <w:ind w:left="445"/>
              <w:rPr>
                <w:sz w:val="20"/>
              </w:rPr>
            </w:pPr>
            <w:r>
              <w:rPr>
                <w:sz w:val="20"/>
              </w:rPr>
              <w:t xml:space="preserve">539 489,19 </w:t>
            </w:r>
            <w:proofErr w:type="spellStart"/>
            <w:r>
              <w:rPr>
                <w:sz w:val="20"/>
              </w:rPr>
              <w:t>Kč</w:t>
            </w:r>
            <w:proofErr w:type="spellEnd"/>
          </w:p>
        </w:tc>
      </w:tr>
      <w:tr w:rsidR="008730C0" w14:paraId="7883DB83" w14:textId="77777777">
        <w:trPr>
          <w:trHeight w:val="290"/>
        </w:trPr>
        <w:tc>
          <w:tcPr>
            <w:tcW w:w="338" w:type="dxa"/>
            <w:vMerge/>
            <w:tcBorders>
              <w:top w:val="nil"/>
            </w:tcBorders>
          </w:tcPr>
          <w:p w14:paraId="3EACC045" w14:textId="77777777" w:rsidR="008730C0" w:rsidRDefault="008730C0">
            <w:pPr>
              <w:rPr>
                <w:sz w:val="2"/>
                <w:szCs w:val="2"/>
              </w:rPr>
            </w:pPr>
          </w:p>
        </w:tc>
        <w:tc>
          <w:tcPr>
            <w:tcW w:w="4742" w:type="dxa"/>
            <w:vMerge/>
            <w:tcBorders>
              <w:top w:val="nil"/>
              <w:right w:val="nil"/>
            </w:tcBorders>
          </w:tcPr>
          <w:p w14:paraId="0458F0D6" w14:textId="77777777" w:rsidR="008730C0" w:rsidRDefault="008730C0"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nil"/>
            </w:tcBorders>
          </w:tcPr>
          <w:p w14:paraId="631BE615" w14:textId="77777777" w:rsidR="008730C0" w:rsidRDefault="008730C0">
            <w:pPr>
              <w:pStyle w:val="TableParagraph"/>
              <w:spacing w:before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  <w:vMerge/>
            <w:tcBorders>
              <w:top w:val="nil"/>
            </w:tcBorders>
          </w:tcPr>
          <w:p w14:paraId="40569124" w14:textId="77777777" w:rsidR="008730C0" w:rsidRDefault="008730C0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vMerge/>
            <w:tcBorders>
              <w:top w:val="nil"/>
            </w:tcBorders>
          </w:tcPr>
          <w:p w14:paraId="540ADFED" w14:textId="77777777" w:rsidR="008730C0" w:rsidRDefault="008730C0"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  <w:shd w:val="clear" w:color="auto" w:fill="FFFF00"/>
          </w:tcPr>
          <w:p w14:paraId="403D7CBC" w14:textId="77777777" w:rsidR="008730C0" w:rsidRDefault="008730C0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11E718E2" w14:textId="77777777" w:rsidR="008730C0" w:rsidRDefault="008730C0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  <w:vMerge/>
            <w:tcBorders>
              <w:top w:val="nil"/>
            </w:tcBorders>
            <w:shd w:val="clear" w:color="auto" w:fill="92D04F"/>
          </w:tcPr>
          <w:p w14:paraId="69B24EBF" w14:textId="77777777" w:rsidR="008730C0" w:rsidRDefault="008730C0">
            <w:pPr>
              <w:rPr>
                <w:sz w:val="2"/>
                <w:szCs w:val="2"/>
              </w:rPr>
            </w:pPr>
          </w:p>
        </w:tc>
      </w:tr>
      <w:tr w:rsidR="008730C0" w14:paraId="5B0601F5" w14:textId="77777777">
        <w:trPr>
          <w:trHeight w:val="270"/>
        </w:trPr>
        <w:tc>
          <w:tcPr>
            <w:tcW w:w="338" w:type="dxa"/>
          </w:tcPr>
          <w:p w14:paraId="75892088" w14:textId="77777777" w:rsidR="008730C0" w:rsidRDefault="00000000">
            <w:pPr>
              <w:pStyle w:val="TableParagraph"/>
              <w:ind w:left="126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186" w:type="dxa"/>
            <w:gridSpan w:val="2"/>
          </w:tcPr>
          <w:p w14:paraId="28B1E9A2" w14:textId="77777777" w:rsidR="008730C0" w:rsidRDefault="00000000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 xml:space="preserve">HW - pro </w:t>
            </w:r>
            <w:proofErr w:type="spellStart"/>
            <w:r>
              <w:rPr>
                <w:sz w:val="20"/>
              </w:rPr>
              <w:t>provoz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serverů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vč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příslušného</w:t>
            </w:r>
            <w:proofErr w:type="spellEnd"/>
            <w:r>
              <w:rPr>
                <w:sz w:val="20"/>
              </w:rPr>
              <w:t xml:space="preserve"> software)</w:t>
            </w:r>
          </w:p>
        </w:tc>
        <w:tc>
          <w:tcPr>
            <w:tcW w:w="434" w:type="dxa"/>
          </w:tcPr>
          <w:p w14:paraId="4C5CB8CD" w14:textId="77777777" w:rsidR="008730C0" w:rsidRDefault="00000000">
            <w:pPr>
              <w:pStyle w:val="TableParagraph"/>
              <w:ind w:left="42" w:right="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kpl</w:t>
            </w:r>
            <w:proofErr w:type="spellEnd"/>
          </w:p>
        </w:tc>
        <w:tc>
          <w:tcPr>
            <w:tcW w:w="2707" w:type="dxa"/>
          </w:tcPr>
          <w:p w14:paraId="1C2A7F38" w14:textId="77777777" w:rsidR="008730C0" w:rsidRDefault="00000000">
            <w:pPr>
              <w:pStyle w:val="TableParagraph"/>
              <w:ind w:left="424"/>
              <w:rPr>
                <w:sz w:val="20"/>
              </w:rPr>
            </w:pPr>
            <w:r>
              <w:rPr>
                <w:sz w:val="20"/>
              </w:rPr>
              <w:t xml:space="preserve">viz </w:t>
            </w:r>
            <w:proofErr w:type="spellStart"/>
            <w:r>
              <w:rPr>
                <w:sz w:val="20"/>
              </w:rPr>
              <w:t>příloha</w:t>
            </w:r>
            <w:proofErr w:type="spellEnd"/>
            <w:r>
              <w:rPr>
                <w:sz w:val="20"/>
              </w:rPr>
              <w:t xml:space="preserve"> č. </w:t>
            </w:r>
            <w:proofErr w:type="gramStart"/>
            <w:r>
              <w:rPr>
                <w:sz w:val="20"/>
              </w:rPr>
              <w:t>2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smlouvy</w:t>
            </w:r>
            <w:proofErr w:type="spellEnd"/>
          </w:p>
        </w:tc>
        <w:tc>
          <w:tcPr>
            <w:tcW w:w="1788" w:type="dxa"/>
            <w:shd w:val="clear" w:color="auto" w:fill="FFFF00"/>
          </w:tcPr>
          <w:p w14:paraId="255F4CA8" w14:textId="77777777" w:rsidR="008730C0" w:rsidRDefault="00000000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487 889,78 </w:t>
            </w:r>
            <w:proofErr w:type="spellStart"/>
            <w:r>
              <w:rPr>
                <w:sz w:val="20"/>
              </w:rPr>
              <w:t>Kč</w:t>
            </w:r>
            <w:proofErr w:type="spellEnd"/>
          </w:p>
        </w:tc>
        <w:tc>
          <w:tcPr>
            <w:tcW w:w="677" w:type="dxa"/>
          </w:tcPr>
          <w:p w14:paraId="540C7D2E" w14:textId="77777777" w:rsidR="008730C0" w:rsidRDefault="00000000">
            <w:pPr>
              <w:pStyle w:val="TableParagraph"/>
              <w:ind w:right="25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75" w:type="dxa"/>
            <w:shd w:val="clear" w:color="auto" w:fill="92D04F"/>
          </w:tcPr>
          <w:p w14:paraId="7E2B37BB" w14:textId="77777777" w:rsidR="008730C0" w:rsidRDefault="00000000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487 889,78 </w:t>
            </w:r>
            <w:proofErr w:type="spellStart"/>
            <w:r>
              <w:rPr>
                <w:sz w:val="20"/>
              </w:rPr>
              <w:t>Kč</w:t>
            </w:r>
            <w:proofErr w:type="spellEnd"/>
          </w:p>
        </w:tc>
      </w:tr>
      <w:tr w:rsidR="008730C0" w14:paraId="7AAB2C14" w14:textId="77777777">
        <w:trPr>
          <w:trHeight w:val="270"/>
        </w:trPr>
        <w:tc>
          <w:tcPr>
            <w:tcW w:w="338" w:type="dxa"/>
          </w:tcPr>
          <w:p w14:paraId="10860C1E" w14:textId="77777777" w:rsidR="008730C0" w:rsidRDefault="00000000">
            <w:pPr>
              <w:pStyle w:val="TableParagraph"/>
              <w:ind w:left="12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186" w:type="dxa"/>
            <w:gridSpan w:val="2"/>
          </w:tcPr>
          <w:p w14:paraId="018B94E6" w14:textId="77777777" w:rsidR="008730C0" w:rsidRDefault="00000000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 xml:space="preserve">HW - </w:t>
            </w:r>
            <w:proofErr w:type="spellStart"/>
            <w:r>
              <w:rPr>
                <w:sz w:val="20"/>
              </w:rPr>
              <w:t>pracovní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stanice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vč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příslušného</w:t>
            </w:r>
            <w:proofErr w:type="spellEnd"/>
            <w:r>
              <w:rPr>
                <w:sz w:val="20"/>
              </w:rPr>
              <w:t xml:space="preserve"> software)</w:t>
            </w:r>
          </w:p>
        </w:tc>
        <w:tc>
          <w:tcPr>
            <w:tcW w:w="434" w:type="dxa"/>
          </w:tcPr>
          <w:p w14:paraId="62DBDF4B" w14:textId="77777777" w:rsidR="008730C0" w:rsidRDefault="00000000">
            <w:pPr>
              <w:pStyle w:val="TableParagraph"/>
              <w:ind w:left="42" w:right="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kpl</w:t>
            </w:r>
            <w:proofErr w:type="spellEnd"/>
          </w:p>
        </w:tc>
        <w:tc>
          <w:tcPr>
            <w:tcW w:w="2707" w:type="dxa"/>
          </w:tcPr>
          <w:p w14:paraId="281232BD" w14:textId="77777777" w:rsidR="008730C0" w:rsidRDefault="00000000">
            <w:pPr>
              <w:pStyle w:val="TableParagraph"/>
              <w:ind w:left="424"/>
              <w:rPr>
                <w:sz w:val="20"/>
              </w:rPr>
            </w:pPr>
            <w:r>
              <w:rPr>
                <w:sz w:val="20"/>
              </w:rPr>
              <w:t xml:space="preserve">viz </w:t>
            </w:r>
            <w:proofErr w:type="spellStart"/>
            <w:r>
              <w:rPr>
                <w:sz w:val="20"/>
              </w:rPr>
              <w:t>příloha</w:t>
            </w:r>
            <w:proofErr w:type="spellEnd"/>
            <w:r>
              <w:rPr>
                <w:sz w:val="20"/>
              </w:rPr>
              <w:t xml:space="preserve"> č. </w:t>
            </w:r>
            <w:proofErr w:type="gramStart"/>
            <w:r>
              <w:rPr>
                <w:sz w:val="20"/>
              </w:rPr>
              <w:t>2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smlouvy</w:t>
            </w:r>
            <w:proofErr w:type="spellEnd"/>
          </w:p>
        </w:tc>
        <w:tc>
          <w:tcPr>
            <w:tcW w:w="1788" w:type="dxa"/>
            <w:shd w:val="clear" w:color="auto" w:fill="FFFF00"/>
          </w:tcPr>
          <w:p w14:paraId="5D315094" w14:textId="77777777" w:rsidR="008730C0" w:rsidRDefault="00000000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202 452,78 </w:t>
            </w:r>
            <w:proofErr w:type="spellStart"/>
            <w:r>
              <w:rPr>
                <w:sz w:val="20"/>
              </w:rPr>
              <w:t>Kč</w:t>
            </w:r>
            <w:proofErr w:type="spellEnd"/>
          </w:p>
        </w:tc>
        <w:tc>
          <w:tcPr>
            <w:tcW w:w="677" w:type="dxa"/>
          </w:tcPr>
          <w:p w14:paraId="47ED2863" w14:textId="77777777" w:rsidR="008730C0" w:rsidRDefault="00000000">
            <w:pPr>
              <w:pStyle w:val="TableParagraph"/>
              <w:ind w:right="25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75" w:type="dxa"/>
            <w:shd w:val="clear" w:color="auto" w:fill="92D04F"/>
          </w:tcPr>
          <w:p w14:paraId="70334A02" w14:textId="77777777" w:rsidR="008730C0" w:rsidRDefault="00000000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202 452,78 </w:t>
            </w:r>
            <w:proofErr w:type="spellStart"/>
            <w:r>
              <w:rPr>
                <w:sz w:val="20"/>
              </w:rPr>
              <w:t>Kč</w:t>
            </w:r>
            <w:proofErr w:type="spellEnd"/>
          </w:p>
        </w:tc>
      </w:tr>
      <w:tr w:rsidR="008730C0" w14:paraId="4E6468DD" w14:textId="77777777">
        <w:trPr>
          <w:trHeight w:val="270"/>
        </w:trPr>
        <w:tc>
          <w:tcPr>
            <w:tcW w:w="338" w:type="dxa"/>
          </w:tcPr>
          <w:p w14:paraId="13C6F720" w14:textId="77777777" w:rsidR="008730C0" w:rsidRDefault="00000000">
            <w:pPr>
              <w:pStyle w:val="TableParagraph"/>
              <w:ind w:left="126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186" w:type="dxa"/>
            <w:gridSpan w:val="2"/>
          </w:tcPr>
          <w:p w14:paraId="530343D7" w14:textId="77777777" w:rsidR="008730C0" w:rsidRDefault="00000000">
            <w:pPr>
              <w:pStyle w:val="TableParagraph"/>
              <w:ind w:left="36"/>
              <w:rPr>
                <w:sz w:val="20"/>
              </w:rPr>
            </w:pPr>
            <w:proofErr w:type="spellStart"/>
            <w:r>
              <w:rPr>
                <w:sz w:val="20"/>
              </w:rPr>
              <w:t>Služby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integrace</w:t>
            </w:r>
            <w:proofErr w:type="spellEnd"/>
            <w:r>
              <w:rPr>
                <w:sz w:val="20"/>
              </w:rPr>
              <w:t xml:space="preserve"> (5 </w:t>
            </w:r>
            <w:proofErr w:type="spellStart"/>
            <w:r>
              <w:rPr>
                <w:sz w:val="20"/>
              </w:rPr>
              <w:t>vzorových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připojení</w:t>
            </w:r>
            <w:proofErr w:type="spellEnd"/>
            <w:r>
              <w:rPr>
                <w:sz w:val="20"/>
              </w:rPr>
              <w:t xml:space="preserve"> + </w:t>
            </w:r>
            <w:proofErr w:type="spellStart"/>
            <w:r>
              <w:rPr>
                <w:sz w:val="20"/>
              </w:rPr>
              <w:t>dalších</w:t>
            </w:r>
            <w:proofErr w:type="spellEnd"/>
            <w:r>
              <w:rPr>
                <w:sz w:val="20"/>
              </w:rPr>
              <w:t xml:space="preserve"> 24 </w:t>
            </w:r>
            <w:proofErr w:type="spellStart"/>
            <w:r>
              <w:rPr>
                <w:sz w:val="20"/>
              </w:rPr>
              <w:t>člověkohodin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434" w:type="dxa"/>
          </w:tcPr>
          <w:p w14:paraId="3F4E784E" w14:textId="77777777" w:rsidR="008730C0" w:rsidRDefault="00000000">
            <w:pPr>
              <w:pStyle w:val="TableParagraph"/>
              <w:ind w:left="47" w:right="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kpl</w:t>
            </w:r>
            <w:proofErr w:type="spellEnd"/>
          </w:p>
        </w:tc>
        <w:tc>
          <w:tcPr>
            <w:tcW w:w="2707" w:type="dxa"/>
          </w:tcPr>
          <w:p w14:paraId="406A2313" w14:textId="77777777" w:rsidR="008730C0" w:rsidRDefault="00000000">
            <w:pPr>
              <w:pStyle w:val="TableParagraph"/>
              <w:ind w:left="427"/>
              <w:rPr>
                <w:sz w:val="20"/>
              </w:rPr>
            </w:pPr>
            <w:r>
              <w:rPr>
                <w:sz w:val="20"/>
              </w:rPr>
              <w:t xml:space="preserve">viz </w:t>
            </w:r>
            <w:proofErr w:type="spellStart"/>
            <w:r>
              <w:rPr>
                <w:sz w:val="20"/>
              </w:rPr>
              <w:t>příloha</w:t>
            </w:r>
            <w:proofErr w:type="spellEnd"/>
            <w:r>
              <w:rPr>
                <w:sz w:val="20"/>
              </w:rPr>
              <w:t xml:space="preserve"> č. </w:t>
            </w:r>
            <w:proofErr w:type="gramStart"/>
            <w:r>
              <w:rPr>
                <w:sz w:val="20"/>
              </w:rPr>
              <w:t>2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smlouvy</w:t>
            </w:r>
            <w:proofErr w:type="spellEnd"/>
          </w:p>
        </w:tc>
        <w:tc>
          <w:tcPr>
            <w:tcW w:w="1788" w:type="dxa"/>
            <w:shd w:val="clear" w:color="auto" w:fill="FFFF00"/>
          </w:tcPr>
          <w:p w14:paraId="42D06878" w14:textId="77777777" w:rsidR="008730C0" w:rsidRDefault="00000000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38 400,00 </w:t>
            </w:r>
            <w:proofErr w:type="spellStart"/>
            <w:r>
              <w:rPr>
                <w:sz w:val="20"/>
              </w:rPr>
              <w:t>Kč</w:t>
            </w:r>
            <w:proofErr w:type="spellEnd"/>
          </w:p>
        </w:tc>
        <w:tc>
          <w:tcPr>
            <w:tcW w:w="677" w:type="dxa"/>
          </w:tcPr>
          <w:p w14:paraId="504491E5" w14:textId="77777777" w:rsidR="008730C0" w:rsidRDefault="00000000">
            <w:pPr>
              <w:pStyle w:val="TableParagraph"/>
              <w:ind w:right="25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75" w:type="dxa"/>
            <w:shd w:val="clear" w:color="auto" w:fill="92D04F"/>
          </w:tcPr>
          <w:p w14:paraId="719DD0E9" w14:textId="77777777" w:rsidR="008730C0" w:rsidRDefault="00000000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38 400,00 </w:t>
            </w:r>
            <w:proofErr w:type="spellStart"/>
            <w:r>
              <w:rPr>
                <w:sz w:val="20"/>
              </w:rPr>
              <w:t>Kč</w:t>
            </w:r>
            <w:proofErr w:type="spellEnd"/>
          </w:p>
        </w:tc>
      </w:tr>
      <w:tr w:rsidR="008730C0" w14:paraId="21B36338" w14:textId="77777777">
        <w:trPr>
          <w:trHeight w:val="284"/>
        </w:trPr>
        <w:tc>
          <w:tcPr>
            <w:tcW w:w="12130" w:type="dxa"/>
            <w:gridSpan w:val="7"/>
            <w:shd w:val="clear" w:color="auto" w:fill="BFBFBF"/>
          </w:tcPr>
          <w:p w14:paraId="7D17C79D" w14:textId="77777777" w:rsidR="008730C0" w:rsidRDefault="00000000">
            <w:pPr>
              <w:pStyle w:val="TableParagraph"/>
              <w:spacing w:before="10" w:line="240" w:lineRule="auto"/>
              <w:ind w:left="68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Celková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nabídková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cena</w:t>
            </w:r>
            <w:proofErr w:type="spellEnd"/>
            <w:r>
              <w:rPr>
                <w:b/>
                <w:sz w:val="20"/>
              </w:rPr>
              <w:t xml:space="preserve"> bez DPH (</w:t>
            </w:r>
            <w:proofErr w:type="spellStart"/>
            <w:r>
              <w:rPr>
                <w:b/>
                <w:sz w:val="20"/>
              </w:rPr>
              <w:t>bude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uvedena</w:t>
            </w:r>
            <w:proofErr w:type="spellEnd"/>
            <w:r>
              <w:rPr>
                <w:b/>
                <w:sz w:val="20"/>
              </w:rPr>
              <w:t xml:space="preserve"> v </w:t>
            </w:r>
            <w:proofErr w:type="spellStart"/>
            <w:r>
              <w:rPr>
                <w:b/>
                <w:sz w:val="20"/>
              </w:rPr>
              <w:t>krycím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listu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nabídky</w:t>
            </w:r>
            <w:proofErr w:type="spellEnd"/>
            <w:r>
              <w:rPr>
                <w:b/>
                <w:sz w:val="20"/>
              </w:rPr>
              <w:t xml:space="preserve">) - </w:t>
            </w:r>
            <w:r>
              <w:rPr>
                <w:b/>
                <w:color w:val="FF0000"/>
                <w:sz w:val="20"/>
              </w:rPr>
              <w:t xml:space="preserve">max. 2 440 000 </w:t>
            </w:r>
            <w:proofErr w:type="spellStart"/>
            <w:r>
              <w:rPr>
                <w:b/>
                <w:color w:val="FF0000"/>
                <w:sz w:val="20"/>
              </w:rPr>
              <w:t>Kč</w:t>
            </w:r>
            <w:proofErr w:type="spellEnd"/>
            <w:r>
              <w:rPr>
                <w:b/>
                <w:color w:val="FF0000"/>
                <w:sz w:val="20"/>
              </w:rPr>
              <w:t xml:space="preserve"> bez DPH</w:t>
            </w:r>
          </w:p>
        </w:tc>
        <w:tc>
          <w:tcPr>
            <w:tcW w:w="1675" w:type="dxa"/>
            <w:shd w:val="clear" w:color="auto" w:fill="92D04F"/>
          </w:tcPr>
          <w:p w14:paraId="1451D05E" w14:textId="77777777" w:rsidR="008730C0" w:rsidRDefault="00000000">
            <w:pPr>
              <w:pStyle w:val="TableParagraph"/>
              <w:spacing w:before="20" w:line="240" w:lineRule="auto"/>
              <w:ind w:right="7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2 438 302,75 </w:t>
            </w:r>
            <w:proofErr w:type="spellStart"/>
            <w:r>
              <w:rPr>
                <w:b/>
                <w:sz w:val="20"/>
              </w:rPr>
              <w:t>Kč</w:t>
            </w:r>
            <w:proofErr w:type="spellEnd"/>
          </w:p>
        </w:tc>
      </w:tr>
    </w:tbl>
    <w:p w14:paraId="79F2103D" w14:textId="77777777" w:rsidR="008730C0" w:rsidRDefault="008730C0">
      <w:pPr>
        <w:pStyle w:val="Zkladntext"/>
        <w:spacing w:before="11"/>
        <w:rPr>
          <w:rFonts w:ascii="Calibri"/>
          <w:sz w:val="24"/>
        </w:rPr>
      </w:pPr>
    </w:p>
    <w:p w14:paraId="5665FD81" w14:textId="77777777" w:rsidR="008730C0" w:rsidRDefault="00000000">
      <w:pPr>
        <w:spacing w:line="256" w:lineRule="auto"/>
        <w:ind w:left="165" w:right="709"/>
        <w:rPr>
          <w:rFonts w:ascii="Calibri" w:hAnsi="Calibri"/>
          <w:sz w:val="20"/>
        </w:rPr>
      </w:pPr>
      <w:proofErr w:type="spellStart"/>
      <w:r>
        <w:rPr>
          <w:rFonts w:ascii="Calibri" w:hAnsi="Calibri"/>
          <w:sz w:val="20"/>
        </w:rPr>
        <w:t>Přesná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místa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instalace</w:t>
      </w:r>
      <w:proofErr w:type="spellEnd"/>
      <w:r>
        <w:rPr>
          <w:rFonts w:ascii="Calibri" w:hAnsi="Calibri"/>
          <w:sz w:val="20"/>
        </w:rPr>
        <w:t xml:space="preserve"> HW (v </w:t>
      </w:r>
      <w:proofErr w:type="spellStart"/>
      <w:r>
        <w:rPr>
          <w:rFonts w:ascii="Calibri" w:hAnsi="Calibri"/>
          <w:sz w:val="20"/>
        </w:rPr>
        <w:t>areálu</w:t>
      </w:r>
      <w:proofErr w:type="spellEnd"/>
      <w:r>
        <w:rPr>
          <w:rFonts w:ascii="Calibri" w:hAnsi="Calibri"/>
          <w:sz w:val="20"/>
        </w:rPr>
        <w:t xml:space="preserve"> ZČU v </w:t>
      </w:r>
      <w:proofErr w:type="spellStart"/>
      <w:r>
        <w:rPr>
          <w:rFonts w:ascii="Calibri" w:hAnsi="Calibri"/>
          <w:sz w:val="20"/>
        </w:rPr>
        <w:t>Plzni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na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Borech</w:t>
      </w:r>
      <w:proofErr w:type="spellEnd"/>
      <w:r>
        <w:rPr>
          <w:rFonts w:ascii="Calibri" w:hAnsi="Calibri"/>
          <w:sz w:val="20"/>
        </w:rPr>
        <w:t xml:space="preserve">) </w:t>
      </w:r>
      <w:proofErr w:type="spellStart"/>
      <w:r>
        <w:rPr>
          <w:rFonts w:ascii="Calibri" w:hAnsi="Calibri"/>
          <w:sz w:val="20"/>
        </w:rPr>
        <w:t>bude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určena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objednatelem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zpravidla</w:t>
      </w:r>
      <w:proofErr w:type="spellEnd"/>
      <w:r>
        <w:rPr>
          <w:rFonts w:ascii="Calibri" w:hAnsi="Calibri"/>
          <w:sz w:val="20"/>
        </w:rPr>
        <w:t xml:space="preserve"> po </w:t>
      </w:r>
      <w:proofErr w:type="spellStart"/>
      <w:r>
        <w:rPr>
          <w:rFonts w:ascii="Calibri" w:hAnsi="Calibri"/>
          <w:sz w:val="20"/>
        </w:rPr>
        <w:t>projednání</w:t>
      </w:r>
      <w:proofErr w:type="spellEnd"/>
      <w:r>
        <w:rPr>
          <w:rFonts w:ascii="Calibri" w:hAnsi="Calibri"/>
          <w:sz w:val="20"/>
        </w:rPr>
        <w:t xml:space="preserve"> s </w:t>
      </w:r>
      <w:proofErr w:type="spellStart"/>
      <w:r>
        <w:rPr>
          <w:rFonts w:ascii="Calibri" w:hAnsi="Calibri"/>
          <w:sz w:val="20"/>
        </w:rPr>
        <w:t>dodavatelem</w:t>
      </w:r>
      <w:proofErr w:type="spellEnd"/>
      <w:r>
        <w:rPr>
          <w:rFonts w:ascii="Calibri" w:hAnsi="Calibri"/>
          <w:sz w:val="20"/>
        </w:rPr>
        <w:t xml:space="preserve"> po </w:t>
      </w:r>
      <w:proofErr w:type="spellStart"/>
      <w:r>
        <w:rPr>
          <w:rFonts w:ascii="Calibri" w:hAnsi="Calibri"/>
          <w:sz w:val="20"/>
        </w:rPr>
        <w:t>uzavření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smlouvy</w:t>
      </w:r>
      <w:proofErr w:type="spellEnd"/>
      <w:r>
        <w:rPr>
          <w:rFonts w:ascii="Calibri" w:hAnsi="Calibri"/>
          <w:sz w:val="20"/>
        </w:rPr>
        <w:t xml:space="preserve">, </w:t>
      </w:r>
      <w:proofErr w:type="spellStart"/>
      <w:r>
        <w:rPr>
          <w:rFonts w:ascii="Calibri" w:hAnsi="Calibri"/>
          <w:sz w:val="20"/>
        </w:rPr>
        <w:t>nejpozději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před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zahájením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instalace</w:t>
      </w:r>
      <w:proofErr w:type="spellEnd"/>
      <w:r>
        <w:rPr>
          <w:rFonts w:ascii="Calibri" w:hAnsi="Calibri"/>
          <w:sz w:val="20"/>
        </w:rPr>
        <w:t>.</w:t>
      </w:r>
    </w:p>
    <w:p w14:paraId="21BB15C2" w14:textId="77777777" w:rsidR="008730C0" w:rsidRDefault="008730C0">
      <w:pPr>
        <w:spacing w:line="256" w:lineRule="auto"/>
        <w:rPr>
          <w:rFonts w:ascii="Calibri" w:hAnsi="Calibri"/>
          <w:sz w:val="20"/>
        </w:rPr>
        <w:sectPr w:rsidR="008730C0">
          <w:headerReference w:type="default" r:id="rId14"/>
          <w:footerReference w:type="default" r:id="rId15"/>
          <w:pgSz w:w="16840" w:h="11910" w:orient="landscape"/>
          <w:pgMar w:top="1060" w:right="2420" w:bottom="280" w:left="240" w:header="0" w:footer="0" w:gutter="0"/>
          <w:cols w:space="708"/>
        </w:sectPr>
      </w:pPr>
    </w:p>
    <w:p w14:paraId="213E696D" w14:textId="77777777" w:rsidR="008730C0" w:rsidRDefault="008730C0">
      <w:pPr>
        <w:pStyle w:val="Zkladntext"/>
        <w:spacing w:before="11"/>
        <w:rPr>
          <w:rFonts w:ascii="Calibri"/>
          <w:sz w:val="29"/>
        </w:rPr>
      </w:pPr>
    </w:p>
    <w:p w14:paraId="725F4C0B" w14:textId="77777777" w:rsidR="008730C0" w:rsidRDefault="00000000">
      <w:pPr>
        <w:pStyle w:val="Nadpis2"/>
        <w:spacing w:before="100"/>
        <w:ind w:left="110" w:firstLine="0"/>
      </w:pPr>
      <w:proofErr w:type="spellStart"/>
      <w:r>
        <w:t>Příloha</w:t>
      </w:r>
      <w:proofErr w:type="spellEnd"/>
      <w:r>
        <w:t xml:space="preserve"> č. 2–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podmínky</w:t>
      </w:r>
      <w:proofErr w:type="spellEnd"/>
    </w:p>
    <w:p w14:paraId="4CF52CD8" w14:textId="77777777" w:rsidR="008730C0" w:rsidRDefault="008730C0">
      <w:pPr>
        <w:pStyle w:val="Zkladntext"/>
        <w:rPr>
          <w:b/>
          <w:sz w:val="24"/>
        </w:rPr>
      </w:pPr>
    </w:p>
    <w:p w14:paraId="74C63534" w14:textId="77777777" w:rsidR="008730C0" w:rsidRDefault="008730C0">
      <w:pPr>
        <w:pStyle w:val="Zkladntext"/>
        <w:spacing w:before="2"/>
        <w:rPr>
          <w:b/>
          <w:sz w:val="19"/>
        </w:rPr>
      </w:pPr>
    </w:p>
    <w:p w14:paraId="72F40AD1" w14:textId="77777777" w:rsidR="008730C0" w:rsidRDefault="00000000">
      <w:pPr>
        <w:pStyle w:val="Odstavecseseznamem"/>
        <w:numPr>
          <w:ilvl w:val="0"/>
          <w:numId w:val="5"/>
        </w:numPr>
        <w:tabs>
          <w:tab w:val="left" w:pos="678"/>
          <w:tab w:val="left" w:pos="679"/>
        </w:tabs>
        <w:ind w:hanging="569"/>
        <w:rPr>
          <w:b/>
          <w:sz w:val="24"/>
        </w:rPr>
      </w:pPr>
      <w:r>
        <w:rPr>
          <w:b/>
          <w:sz w:val="24"/>
        </w:rPr>
        <w:t>Software</w:t>
      </w:r>
    </w:p>
    <w:p w14:paraId="174FE8BE" w14:textId="77777777" w:rsidR="008730C0" w:rsidRDefault="00000000">
      <w:pPr>
        <w:pStyle w:val="Zkladntext"/>
        <w:spacing w:before="160" w:line="276" w:lineRule="auto"/>
        <w:ind w:left="110" w:right="400"/>
      </w:pPr>
      <w:proofErr w:type="spellStart"/>
      <w:r>
        <w:t>Součástí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Bezpečnostní</w:t>
      </w:r>
      <w:proofErr w:type="spellEnd"/>
      <w:r>
        <w:t xml:space="preserve"> </w:t>
      </w:r>
      <w:proofErr w:type="spellStart"/>
      <w:r>
        <w:t>platforma</w:t>
      </w:r>
      <w:proofErr w:type="spellEnd"/>
      <w:r>
        <w:t xml:space="preserve"> (software) pro </w:t>
      </w:r>
      <w:proofErr w:type="spellStart"/>
      <w:r>
        <w:t>komplexní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ochranu</w:t>
      </w:r>
      <w:proofErr w:type="spellEnd"/>
      <w:r>
        <w:t xml:space="preserve"> </w:t>
      </w:r>
      <w:proofErr w:type="spellStart"/>
      <w:r>
        <w:t>objektů</w:t>
      </w:r>
      <w:proofErr w:type="spellEnd"/>
      <w:r>
        <w:t xml:space="preserve"> ZČU, </w:t>
      </w:r>
      <w:proofErr w:type="spellStart"/>
      <w:r>
        <w:t>zahrnující</w:t>
      </w:r>
      <w:proofErr w:type="spellEnd"/>
      <w:r>
        <w:t xml:space="preserve">      v </w:t>
      </w:r>
      <w:proofErr w:type="spellStart"/>
      <w:r>
        <w:t>jednotném</w:t>
      </w:r>
      <w:proofErr w:type="spellEnd"/>
      <w:r>
        <w:t xml:space="preserve"> </w:t>
      </w:r>
      <w:proofErr w:type="spellStart"/>
      <w:r>
        <w:t>prostředí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</w:t>
      </w:r>
      <w:proofErr w:type="spellStart"/>
      <w:r>
        <w:t>následujících</w:t>
      </w:r>
      <w:proofErr w:type="spellEnd"/>
      <w:r>
        <w:t xml:space="preserve"> </w:t>
      </w:r>
      <w:proofErr w:type="spellStart"/>
      <w:r>
        <w:t>systémů</w:t>
      </w:r>
      <w:proofErr w:type="spellEnd"/>
      <w:r>
        <w:t xml:space="preserve"> a</w:t>
      </w:r>
      <w:r>
        <w:rPr>
          <w:spacing w:val="-4"/>
        </w:rPr>
        <w:t xml:space="preserve"> </w:t>
      </w:r>
      <w:proofErr w:type="spellStart"/>
      <w:r>
        <w:t>funkcí</w:t>
      </w:r>
      <w:proofErr w:type="spellEnd"/>
      <w:r>
        <w:t>:</w:t>
      </w:r>
    </w:p>
    <w:p w14:paraId="6FA07B64" w14:textId="77777777" w:rsidR="008730C0" w:rsidRDefault="00000000">
      <w:pPr>
        <w:pStyle w:val="Odstavecseseznamem"/>
        <w:numPr>
          <w:ilvl w:val="1"/>
          <w:numId w:val="5"/>
        </w:numPr>
        <w:tabs>
          <w:tab w:val="left" w:pos="830"/>
          <w:tab w:val="left" w:pos="831"/>
        </w:tabs>
        <w:spacing w:before="1" w:line="276" w:lineRule="auto"/>
        <w:ind w:right="111"/>
      </w:pPr>
      <w:proofErr w:type="spellStart"/>
      <w:r>
        <w:t>Kamerový</w:t>
      </w:r>
      <w:proofErr w:type="spellEnd"/>
      <w:r>
        <w:t xml:space="preserve"> </w:t>
      </w:r>
      <w:proofErr w:type="spellStart"/>
      <w:r>
        <w:t>systém</w:t>
      </w:r>
      <w:proofErr w:type="spellEnd"/>
      <w:r>
        <w:t xml:space="preserve"> (VSS - Video Surveillance System), </w:t>
      </w:r>
      <w:proofErr w:type="spellStart"/>
      <w:r>
        <w:t>systém</w:t>
      </w:r>
      <w:proofErr w:type="spellEnd"/>
      <w:r>
        <w:t xml:space="preserve"> </w:t>
      </w:r>
      <w:proofErr w:type="spellStart"/>
      <w:r>
        <w:t>správy</w:t>
      </w:r>
      <w:proofErr w:type="spellEnd"/>
      <w:r>
        <w:t xml:space="preserve"> </w:t>
      </w:r>
      <w:proofErr w:type="spellStart"/>
      <w:r>
        <w:t>videa</w:t>
      </w:r>
      <w:proofErr w:type="spellEnd"/>
      <w:r>
        <w:t xml:space="preserve"> (VMS - Video Management System) </w:t>
      </w:r>
      <w:proofErr w:type="gramStart"/>
      <w:r>
        <w:t>a</w:t>
      </w:r>
      <w:proofErr w:type="gramEnd"/>
      <w:r>
        <w:t xml:space="preserve"> </w:t>
      </w:r>
      <w:proofErr w:type="spellStart"/>
      <w:r>
        <w:t>automatizované</w:t>
      </w:r>
      <w:proofErr w:type="spellEnd"/>
      <w:r>
        <w:t xml:space="preserve"> </w:t>
      </w:r>
      <w:proofErr w:type="spellStart"/>
      <w:r>
        <w:t>čtení</w:t>
      </w:r>
      <w:proofErr w:type="spellEnd"/>
      <w:r>
        <w:t xml:space="preserve"> </w:t>
      </w:r>
      <w:proofErr w:type="spellStart"/>
      <w:r>
        <w:t>registračních</w:t>
      </w:r>
      <w:proofErr w:type="spellEnd"/>
      <w:r>
        <w:t xml:space="preserve"> </w:t>
      </w:r>
      <w:proofErr w:type="spellStart"/>
      <w:r>
        <w:t>značek</w:t>
      </w:r>
      <w:proofErr w:type="spellEnd"/>
      <w:r>
        <w:t xml:space="preserve"> (ANPR - Automatic Number Plate</w:t>
      </w:r>
      <w:r>
        <w:rPr>
          <w:spacing w:val="-12"/>
        </w:rPr>
        <w:t xml:space="preserve"> </w:t>
      </w:r>
      <w:r>
        <w:t>Recognition),</w:t>
      </w:r>
    </w:p>
    <w:p w14:paraId="7AAA9845" w14:textId="77777777" w:rsidR="008730C0" w:rsidRDefault="00000000">
      <w:pPr>
        <w:pStyle w:val="Odstavecseseznamem"/>
        <w:numPr>
          <w:ilvl w:val="1"/>
          <w:numId w:val="5"/>
        </w:numPr>
        <w:tabs>
          <w:tab w:val="left" w:pos="831"/>
        </w:tabs>
        <w:spacing w:line="276" w:lineRule="auto"/>
        <w:ind w:right="113"/>
      </w:pPr>
      <w:r>
        <w:t xml:space="preserve">IP </w:t>
      </w:r>
      <w:proofErr w:type="spellStart"/>
      <w:r>
        <w:t>hlasová</w:t>
      </w:r>
      <w:proofErr w:type="spellEnd"/>
      <w:r>
        <w:t xml:space="preserve"> a video </w:t>
      </w:r>
      <w:proofErr w:type="spellStart"/>
      <w:r>
        <w:t>komunikace</w:t>
      </w:r>
      <w:proofErr w:type="spellEnd"/>
      <w:r>
        <w:t xml:space="preserve"> (</w:t>
      </w:r>
      <w:proofErr w:type="gramStart"/>
      <w:r>
        <w:t>SIP  -</w:t>
      </w:r>
      <w:proofErr w:type="gramEnd"/>
      <w:r>
        <w:t xml:space="preserve">  Session Initiation Protocol</w:t>
      </w:r>
      <w:proofErr w:type="gramStart"/>
      <w:r>
        <w:t xml:space="preserve">),  </w:t>
      </w:r>
      <w:proofErr w:type="spellStart"/>
      <w:r>
        <w:t>systém</w:t>
      </w:r>
      <w:proofErr w:type="spellEnd"/>
      <w:proofErr w:type="gramEnd"/>
      <w:r>
        <w:t xml:space="preserve">  </w:t>
      </w:r>
      <w:proofErr w:type="spellStart"/>
      <w:proofErr w:type="gramStart"/>
      <w:r>
        <w:t>veřejného</w:t>
      </w:r>
      <w:proofErr w:type="spellEnd"/>
      <w:r>
        <w:t xml:space="preserve">  </w:t>
      </w:r>
      <w:proofErr w:type="spellStart"/>
      <w:r>
        <w:t>hlášení</w:t>
      </w:r>
      <w:proofErr w:type="spellEnd"/>
      <w:proofErr w:type="gramEnd"/>
      <w:r>
        <w:t xml:space="preserve">  a </w:t>
      </w:r>
      <w:proofErr w:type="spellStart"/>
      <w:proofErr w:type="gramStart"/>
      <w:r>
        <w:t>varování</w:t>
      </w:r>
      <w:proofErr w:type="spellEnd"/>
      <w:r>
        <w:t xml:space="preserve">  (</w:t>
      </w:r>
      <w:proofErr w:type="gramEnd"/>
      <w:r>
        <w:t>PA - Public Address</w:t>
      </w:r>
      <w:proofErr w:type="gramStart"/>
      <w:r>
        <w:t>)</w:t>
      </w:r>
      <w:r>
        <w:rPr>
          <w:spacing w:val="-2"/>
        </w:rPr>
        <w:t xml:space="preserve"> </w:t>
      </w:r>
      <w:r>
        <w:t>,</w:t>
      </w:r>
      <w:proofErr w:type="gramEnd"/>
    </w:p>
    <w:p w14:paraId="7DA09376" w14:textId="77777777" w:rsidR="008730C0" w:rsidRDefault="00000000">
      <w:pPr>
        <w:pStyle w:val="Odstavecseseznamem"/>
        <w:numPr>
          <w:ilvl w:val="1"/>
          <w:numId w:val="5"/>
        </w:numPr>
        <w:tabs>
          <w:tab w:val="left" w:pos="829"/>
          <w:tab w:val="left" w:pos="830"/>
        </w:tabs>
        <w:spacing w:line="276" w:lineRule="auto"/>
        <w:ind w:left="829" w:right="111"/>
      </w:pPr>
      <w:proofErr w:type="spellStart"/>
      <w:r>
        <w:t>Integrace</w:t>
      </w:r>
      <w:proofErr w:type="spellEnd"/>
      <w:r>
        <w:t xml:space="preserve"> a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přístupových</w:t>
      </w:r>
      <w:proofErr w:type="spellEnd"/>
      <w:r>
        <w:t xml:space="preserve"> (SKV - </w:t>
      </w:r>
      <w:proofErr w:type="spellStart"/>
      <w:r>
        <w:t>Systém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 Vstupu), </w:t>
      </w:r>
      <w:proofErr w:type="spellStart"/>
      <w:r>
        <w:t>perimetrických</w:t>
      </w:r>
      <w:proofErr w:type="spellEnd"/>
      <w:r>
        <w:t xml:space="preserve"> (PER) a </w:t>
      </w:r>
      <w:proofErr w:type="spellStart"/>
      <w:r>
        <w:t>zabezpečovacích</w:t>
      </w:r>
      <w:proofErr w:type="spellEnd"/>
      <w:r>
        <w:t xml:space="preserve"> (PZTS - </w:t>
      </w:r>
      <w:proofErr w:type="spellStart"/>
      <w:r>
        <w:t>Poplachový</w:t>
      </w:r>
      <w:proofErr w:type="spellEnd"/>
      <w:r>
        <w:t xml:space="preserve"> </w:t>
      </w:r>
      <w:proofErr w:type="spellStart"/>
      <w:r>
        <w:t>Zabezpečovací</w:t>
      </w:r>
      <w:proofErr w:type="spellEnd"/>
      <w:r>
        <w:t xml:space="preserve"> a </w:t>
      </w:r>
      <w:proofErr w:type="spellStart"/>
      <w:r>
        <w:t>Tísňový</w:t>
      </w:r>
      <w:proofErr w:type="spellEnd"/>
      <w:r>
        <w:t xml:space="preserve"> </w:t>
      </w:r>
      <w:proofErr w:type="spellStart"/>
      <w:r>
        <w:t>Systém</w:t>
      </w:r>
      <w:proofErr w:type="spellEnd"/>
      <w:r>
        <w:t>)</w:t>
      </w:r>
      <w:r>
        <w:rPr>
          <w:spacing w:val="-5"/>
        </w:rPr>
        <w:t xml:space="preserve"> </w:t>
      </w:r>
      <w:proofErr w:type="spellStart"/>
      <w:r>
        <w:t>systémů</w:t>
      </w:r>
      <w:proofErr w:type="spellEnd"/>
      <w:r>
        <w:t>,</w:t>
      </w:r>
    </w:p>
    <w:p w14:paraId="14461493" w14:textId="77777777" w:rsidR="008730C0" w:rsidRDefault="00000000">
      <w:pPr>
        <w:pStyle w:val="Odstavecseseznamem"/>
        <w:numPr>
          <w:ilvl w:val="1"/>
          <w:numId w:val="5"/>
        </w:numPr>
        <w:tabs>
          <w:tab w:val="left" w:pos="830"/>
        </w:tabs>
        <w:ind w:left="829" w:hanging="361"/>
      </w:pPr>
      <w:proofErr w:type="spellStart"/>
      <w:r>
        <w:t>Grafické</w:t>
      </w:r>
      <w:proofErr w:type="spellEnd"/>
      <w:r>
        <w:t xml:space="preserve"> </w:t>
      </w:r>
      <w:proofErr w:type="spellStart"/>
      <w:r>
        <w:t>zobrazení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ovládání</w:t>
      </w:r>
      <w:proofErr w:type="spellEnd"/>
      <w:r>
        <w:t xml:space="preserve"> </w:t>
      </w:r>
      <w:proofErr w:type="spellStart"/>
      <w:r>
        <w:t>bezpečnostního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mapovými</w:t>
      </w:r>
      <w:proofErr w:type="spellEnd"/>
      <w:r>
        <w:rPr>
          <w:spacing w:val="-9"/>
        </w:rPr>
        <w:t xml:space="preserve"> </w:t>
      </w:r>
      <w:proofErr w:type="spellStart"/>
      <w:r>
        <w:t>podklady</w:t>
      </w:r>
      <w:proofErr w:type="spellEnd"/>
      <w:r>
        <w:t>,</w:t>
      </w:r>
    </w:p>
    <w:p w14:paraId="5F9004DF" w14:textId="77777777" w:rsidR="008730C0" w:rsidRDefault="00000000">
      <w:pPr>
        <w:pStyle w:val="Odstavecseseznamem"/>
        <w:numPr>
          <w:ilvl w:val="1"/>
          <w:numId w:val="5"/>
        </w:numPr>
        <w:tabs>
          <w:tab w:val="left" w:pos="829"/>
          <w:tab w:val="left" w:pos="830"/>
        </w:tabs>
        <w:spacing w:before="37"/>
        <w:ind w:left="829" w:hanging="361"/>
      </w:pPr>
      <w:proofErr w:type="spellStart"/>
      <w:r>
        <w:t>Integrace</w:t>
      </w:r>
      <w:proofErr w:type="spellEnd"/>
      <w:r>
        <w:t xml:space="preserve"> IoT </w:t>
      </w:r>
      <w:proofErr w:type="spellStart"/>
      <w:r>
        <w:t>komponent</w:t>
      </w:r>
      <w:proofErr w:type="spellEnd"/>
      <w:r>
        <w:t xml:space="preserve"> a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externích</w:t>
      </w:r>
      <w:proofErr w:type="spellEnd"/>
      <w:r>
        <w:rPr>
          <w:spacing w:val="-6"/>
        </w:rPr>
        <w:t xml:space="preserve"> </w:t>
      </w:r>
      <w:proofErr w:type="spellStart"/>
      <w:r>
        <w:t>systémů</w:t>
      </w:r>
      <w:proofErr w:type="spellEnd"/>
      <w:r>
        <w:t>,</w:t>
      </w:r>
    </w:p>
    <w:p w14:paraId="3317C511" w14:textId="77777777" w:rsidR="008730C0" w:rsidRDefault="00000000">
      <w:pPr>
        <w:pStyle w:val="Odstavecseseznamem"/>
        <w:numPr>
          <w:ilvl w:val="1"/>
          <w:numId w:val="5"/>
        </w:numPr>
        <w:tabs>
          <w:tab w:val="left" w:pos="829"/>
          <w:tab w:val="left" w:pos="830"/>
        </w:tabs>
        <w:spacing w:before="37" w:line="276" w:lineRule="auto"/>
        <w:ind w:left="829" w:right="114"/>
      </w:pPr>
      <w:r>
        <w:t xml:space="preserve">Modul pro </w:t>
      </w:r>
      <w:proofErr w:type="spellStart"/>
      <w:r>
        <w:t>kolaborativní</w:t>
      </w:r>
      <w:proofErr w:type="spellEnd"/>
      <w:r>
        <w:t xml:space="preserve"> </w:t>
      </w:r>
      <w:proofErr w:type="spellStart"/>
      <w:r>
        <w:t>rozhodování</w:t>
      </w:r>
      <w:proofErr w:type="spellEnd"/>
      <w:r>
        <w:t xml:space="preserve"> (CDMS – Collaborative Decision Management System) a </w:t>
      </w:r>
      <w:proofErr w:type="spellStart"/>
      <w:r>
        <w:t>komplexní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fyzické</w:t>
      </w:r>
      <w:proofErr w:type="spellEnd"/>
      <w:r>
        <w:t xml:space="preserve"> </w:t>
      </w:r>
      <w:proofErr w:type="spellStart"/>
      <w:r>
        <w:t>bezpečnosti</w:t>
      </w:r>
      <w:proofErr w:type="spellEnd"/>
      <w:r>
        <w:t xml:space="preserve"> (PSIM - Physical Security Information</w:t>
      </w:r>
      <w:r>
        <w:rPr>
          <w:spacing w:val="-6"/>
        </w:rPr>
        <w:t xml:space="preserve"> </w:t>
      </w:r>
      <w:r>
        <w:t>Management),</w:t>
      </w:r>
    </w:p>
    <w:p w14:paraId="31EFDFCA" w14:textId="77777777" w:rsidR="008730C0" w:rsidRDefault="00000000">
      <w:pPr>
        <w:pStyle w:val="Odstavecseseznamem"/>
        <w:numPr>
          <w:ilvl w:val="1"/>
          <w:numId w:val="5"/>
        </w:numPr>
        <w:tabs>
          <w:tab w:val="left" w:pos="830"/>
        </w:tabs>
        <w:spacing w:before="1"/>
        <w:ind w:left="829" w:hanging="361"/>
      </w:pPr>
      <w:proofErr w:type="spellStart"/>
      <w:r>
        <w:t>Klientské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 xml:space="preserve"> (</w:t>
      </w:r>
      <w:proofErr w:type="spellStart"/>
      <w:r>
        <w:t>operační</w:t>
      </w:r>
      <w:proofErr w:type="spellEnd"/>
      <w:r>
        <w:t xml:space="preserve"> </w:t>
      </w:r>
      <w:proofErr w:type="spellStart"/>
      <w:r>
        <w:t>systémy</w:t>
      </w:r>
      <w:proofErr w:type="spellEnd"/>
      <w:r>
        <w:t xml:space="preserve"> Windows, iOS, Android </w:t>
      </w:r>
      <w:proofErr w:type="gramStart"/>
      <w:r>
        <w:t>a</w:t>
      </w:r>
      <w:proofErr w:type="gramEnd"/>
      <w:r>
        <w:t xml:space="preserve"> </w:t>
      </w:r>
      <w:proofErr w:type="spellStart"/>
      <w:r>
        <w:t>obecný</w:t>
      </w:r>
      <w:proofErr w:type="spellEnd"/>
      <w:r>
        <w:t xml:space="preserve"> web</w:t>
      </w:r>
      <w:r>
        <w:rPr>
          <w:spacing w:val="-10"/>
        </w:rPr>
        <w:t xml:space="preserve"> </w:t>
      </w:r>
      <w:proofErr w:type="spellStart"/>
      <w:r>
        <w:t>klient</w:t>
      </w:r>
      <w:proofErr w:type="spellEnd"/>
      <w:r>
        <w:t>).</w:t>
      </w:r>
    </w:p>
    <w:p w14:paraId="5A690E37" w14:textId="77777777" w:rsidR="008730C0" w:rsidRDefault="008730C0">
      <w:pPr>
        <w:pStyle w:val="Zkladntext"/>
        <w:spacing w:before="6"/>
        <w:rPr>
          <w:sz w:val="28"/>
        </w:rPr>
      </w:pPr>
    </w:p>
    <w:p w14:paraId="0B5338EA" w14:textId="77777777" w:rsidR="008730C0" w:rsidRDefault="00000000">
      <w:pPr>
        <w:pStyle w:val="Nadpis2"/>
        <w:ind w:left="109" w:firstLine="0"/>
      </w:pPr>
      <w:proofErr w:type="spellStart"/>
      <w:r>
        <w:t>Obecné</w:t>
      </w:r>
      <w:proofErr w:type="spellEnd"/>
      <w:r>
        <w:t xml:space="preserve"> </w:t>
      </w:r>
      <w:proofErr w:type="spellStart"/>
      <w:r>
        <w:t>požadavky</w:t>
      </w:r>
      <w:proofErr w:type="spellEnd"/>
      <w:r>
        <w:t xml:space="preserve"> pro </w:t>
      </w:r>
      <w:proofErr w:type="spellStart"/>
      <w:r>
        <w:t>bezpečnostní</w:t>
      </w:r>
      <w:proofErr w:type="spellEnd"/>
      <w:r>
        <w:t xml:space="preserve"> </w:t>
      </w:r>
      <w:proofErr w:type="spellStart"/>
      <w:r>
        <w:t>platformu</w:t>
      </w:r>
      <w:proofErr w:type="spellEnd"/>
    </w:p>
    <w:p w14:paraId="12BB0FD3" w14:textId="77777777" w:rsidR="008730C0" w:rsidRDefault="00000000">
      <w:pPr>
        <w:pStyle w:val="Odstavecseseznamem"/>
        <w:numPr>
          <w:ilvl w:val="1"/>
          <w:numId w:val="5"/>
        </w:numPr>
        <w:tabs>
          <w:tab w:val="left" w:pos="829"/>
        </w:tabs>
        <w:spacing w:before="37" w:line="276" w:lineRule="auto"/>
        <w:ind w:left="829" w:right="112" w:hanging="361"/>
        <w:jc w:val="both"/>
      </w:pPr>
      <w:r>
        <w:t xml:space="preserve">Software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nabídnout</w:t>
      </w:r>
      <w:proofErr w:type="spellEnd"/>
      <w:r>
        <w:t xml:space="preserve"> „Enterprise-</w:t>
      </w:r>
      <w:proofErr w:type="gramStart"/>
      <w:r>
        <w:t xml:space="preserve">class“ </w:t>
      </w:r>
      <w:proofErr w:type="spellStart"/>
      <w:r>
        <w:t>režimy</w:t>
      </w:r>
      <w:proofErr w:type="spellEnd"/>
      <w:proofErr w:type="gram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závadě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serveru</w:t>
      </w:r>
      <w:proofErr w:type="spellEnd"/>
      <w:r>
        <w:t xml:space="preserve"> (</w:t>
      </w:r>
      <w:proofErr w:type="spellStart"/>
      <w:r>
        <w:t>tzn</w:t>
      </w:r>
      <w:proofErr w:type="spellEnd"/>
      <w:r>
        <w:t xml:space="preserve">. Fail-over </w:t>
      </w:r>
      <w:proofErr w:type="spellStart"/>
      <w:r>
        <w:t>architektura</w:t>
      </w:r>
      <w:proofErr w:type="spellEnd"/>
      <w:r>
        <w:t xml:space="preserve">) s </w:t>
      </w:r>
      <w:proofErr w:type="spellStart"/>
      <w:r>
        <w:t>garancí</w:t>
      </w:r>
      <w:proofErr w:type="spellEnd"/>
      <w:r>
        <w:t xml:space="preserve">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řídící</w:t>
      </w:r>
      <w:proofErr w:type="spellEnd"/>
      <w:r>
        <w:t xml:space="preserve"> </w:t>
      </w:r>
      <w:proofErr w:type="spellStart"/>
      <w:r>
        <w:t>funkce</w:t>
      </w:r>
      <w:proofErr w:type="spellEnd"/>
      <w:r>
        <w:t xml:space="preserve"> </w:t>
      </w:r>
      <w:proofErr w:type="spellStart"/>
      <w:r>
        <w:t>serverů</w:t>
      </w:r>
      <w:proofErr w:type="spellEnd"/>
      <w:r>
        <w:t xml:space="preserve"> </w:t>
      </w:r>
      <w:proofErr w:type="spellStart"/>
      <w:r>
        <w:t>záložním</w:t>
      </w:r>
      <w:proofErr w:type="spellEnd"/>
      <w:r>
        <w:t xml:space="preserve"> </w:t>
      </w:r>
      <w:proofErr w:type="spellStart"/>
      <w:r>
        <w:t>serverem</w:t>
      </w:r>
      <w:proofErr w:type="spellEnd"/>
      <w:r>
        <w:t xml:space="preserve"> do </w:t>
      </w:r>
      <w:proofErr w:type="gramStart"/>
      <w:r>
        <w:t>1</w:t>
      </w:r>
      <w:proofErr w:type="gramEnd"/>
      <w:r>
        <w:t xml:space="preserve"> </w:t>
      </w:r>
      <w:proofErr w:type="spellStart"/>
      <w:r>
        <w:t>minuty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výpadku</w:t>
      </w:r>
      <w:proofErr w:type="spellEnd"/>
      <w:r>
        <w:t xml:space="preserve">. Od </w:t>
      </w:r>
      <w:proofErr w:type="spellStart"/>
      <w:r>
        <w:t>uživatele</w:t>
      </w:r>
      <w:proofErr w:type="spellEnd"/>
      <w:r>
        <w:t xml:space="preserve"> se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vyžadovat</w:t>
      </w:r>
      <w:proofErr w:type="spellEnd"/>
      <w:r>
        <w:t xml:space="preserve"> </w:t>
      </w:r>
      <w:proofErr w:type="spellStart"/>
      <w:r>
        <w:t>žádná</w:t>
      </w:r>
      <w:proofErr w:type="spellEnd"/>
      <w:r>
        <w:t xml:space="preserve"> </w:t>
      </w:r>
      <w:proofErr w:type="spellStart"/>
      <w:r>
        <w:t>akce</w:t>
      </w:r>
      <w:proofErr w:type="spellEnd"/>
      <w:r>
        <w:t xml:space="preserve"> a </w:t>
      </w:r>
      <w:proofErr w:type="spellStart"/>
      <w:r>
        <w:t>uživatelské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automaticky</w:t>
      </w:r>
      <w:proofErr w:type="spellEnd"/>
      <w:r>
        <w:t xml:space="preserve"> </w:t>
      </w:r>
      <w:proofErr w:type="spellStart"/>
      <w:r>
        <w:t>přehlášeny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záložní</w:t>
      </w:r>
      <w:proofErr w:type="spellEnd"/>
      <w:r>
        <w:t xml:space="preserve"> server. Tyto </w:t>
      </w:r>
      <w:proofErr w:type="spellStart"/>
      <w:r>
        <w:t>funkce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dostupné</w:t>
      </w:r>
      <w:proofErr w:type="spellEnd"/>
      <w:r>
        <w:t xml:space="preserve"> pro </w:t>
      </w:r>
      <w:proofErr w:type="spellStart"/>
      <w:r>
        <w:t>řídící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záznamové</w:t>
      </w:r>
      <w:proofErr w:type="spellEnd"/>
      <w:r>
        <w:t xml:space="preserve"> video </w:t>
      </w:r>
      <w:proofErr w:type="spellStart"/>
      <w:r>
        <w:t>servery</w:t>
      </w:r>
      <w:proofErr w:type="spellEnd"/>
      <w:r>
        <w:t xml:space="preserve">. </w:t>
      </w:r>
      <w:proofErr w:type="spellStart"/>
      <w:r>
        <w:t>Záloha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podporovat</w:t>
      </w:r>
      <w:proofErr w:type="spellEnd"/>
      <w:r>
        <w:t xml:space="preserve"> </w:t>
      </w:r>
      <w:proofErr w:type="spellStart"/>
      <w:r>
        <w:t>ruční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automatickou</w:t>
      </w:r>
      <w:proofErr w:type="spellEnd"/>
      <w:r>
        <w:t xml:space="preserve"> </w:t>
      </w:r>
      <w:proofErr w:type="spellStart"/>
      <w:r>
        <w:t>synchronizaci</w:t>
      </w:r>
      <w:proofErr w:type="spellEnd"/>
      <w:r>
        <w:t xml:space="preserve"> </w:t>
      </w:r>
      <w:proofErr w:type="spellStart"/>
      <w:r>
        <w:t>konfiguračních</w:t>
      </w:r>
      <w:proofErr w:type="spellEnd"/>
      <w:r>
        <w:t xml:space="preserve"> a </w:t>
      </w:r>
      <w:proofErr w:type="spellStart"/>
      <w:r>
        <w:t>provozních</w:t>
      </w:r>
      <w:proofErr w:type="spellEnd"/>
      <w:r>
        <w:t xml:space="preserve"> </w:t>
      </w:r>
      <w:proofErr w:type="spellStart"/>
      <w:r>
        <w:t>databází</w:t>
      </w:r>
      <w:proofErr w:type="spellEnd"/>
      <w:r>
        <w:t xml:space="preserve"> </w:t>
      </w:r>
      <w:proofErr w:type="spellStart"/>
      <w:r>
        <w:t>pomocí</w:t>
      </w:r>
      <w:proofErr w:type="spellEnd"/>
      <w:r>
        <w:t xml:space="preserve"> </w:t>
      </w:r>
      <w:proofErr w:type="spellStart"/>
      <w:r>
        <w:t>mechanismu</w:t>
      </w:r>
      <w:proofErr w:type="spellEnd"/>
      <w:r>
        <w:t xml:space="preserve"> MS SQL </w:t>
      </w:r>
      <w:proofErr w:type="spellStart"/>
      <w:r>
        <w:t>backup&amp;restore</w:t>
      </w:r>
      <w:proofErr w:type="spellEnd"/>
      <w:r>
        <w:t xml:space="preserve"> a SQL Mirroring </w:t>
      </w:r>
      <w:proofErr w:type="spellStart"/>
      <w:r>
        <w:t>či</w:t>
      </w:r>
      <w:proofErr w:type="spellEnd"/>
      <w:r>
        <w:t xml:space="preserve"> Always On. Doba </w:t>
      </w:r>
      <w:proofErr w:type="spellStart"/>
      <w:r>
        <w:t>synchronizace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konfigurovatelná</w:t>
      </w:r>
      <w:proofErr w:type="spellEnd"/>
      <w:r>
        <w:t xml:space="preserve"> min. od </w:t>
      </w:r>
      <w:proofErr w:type="gramStart"/>
      <w:r>
        <w:t>15</w:t>
      </w:r>
      <w:proofErr w:type="gramEnd"/>
      <w:r>
        <w:t xml:space="preserve"> </w:t>
      </w:r>
      <w:proofErr w:type="spellStart"/>
      <w:r>
        <w:t>minut</w:t>
      </w:r>
      <w:proofErr w:type="spellEnd"/>
      <w:r>
        <w:t xml:space="preserve"> do min. 1 </w:t>
      </w:r>
      <w:proofErr w:type="spellStart"/>
      <w:r>
        <w:t>týdne</w:t>
      </w:r>
      <w:proofErr w:type="spellEnd"/>
      <w:r>
        <w:t xml:space="preserve">     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režimu</w:t>
      </w:r>
      <w:proofErr w:type="spellEnd"/>
      <w:r>
        <w:rPr>
          <w:spacing w:val="-2"/>
        </w:rPr>
        <w:t xml:space="preserve"> </w:t>
      </w:r>
      <w:proofErr w:type="spellStart"/>
      <w:r>
        <w:t>backup&amp;restore</w:t>
      </w:r>
      <w:proofErr w:type="spellEnd"/>
      <w:r>
        <w:t>.</w:t>
      </w:r>
    </w:p>
    <w:p w14:paraId="2D5AC894" w14:textId="77777777" w:rsidR="008730C0" w:rsidRDefault="00000000">
      <w:pPr>
        <w:pStyle w:val="Odstavecseseznamem"/>
        <w:numPr>
          <w:ilvl w:val="1"/>
          <w:numId w:val="5"/>
        </w:numPr>
        <w:tabs>
          <w:tab w:val="left" w:pos="829"/>
        </w:tabs>
        <w:spacing w:line="276" w:lineRule="auto"/>
        <w:ind w:left="828" w:right="114"/>
        <w:jc w:val="both"/>
      </w:pPr>
      <w:proofErr w:type="spellStart"/>
      <w:r>
        <w:t>Platforma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nabízet</w:t>
      </w:r>
      <w:proofErr w:type="spellEnd"/>
      <w:r>
        <w:t xml:space="preserve"> </w:t>
      </w:r>
      <w:proofErr w:type="spellStart"/>
      <w:r>
        <w:t>funkcionalitu</w:t>
      </w:r>
      <w:proofErr w:type="spellEnd"/>
      <w:r>
        <w:t xml:space="preserve"> </w:t>
      </w:r>
      <w:proofErr w:type="spellStart"/>
      <w:r>
        <w:t>tzv</w:t>
      </w:r>
      <w:proofErr w:type="spellEnd"/>
      <w:r>
        <w:t xml:space="preserve">. </w:t>
      </w:r>
      <w:proofErr w:type="spellStart"/>
      <w:r>
        <w:t>federace</w:t>
      </w:r>
      <w:proofErr w:type="spellEnd"/>
      <w:r>
        <w:t xml:space="preserve"> (</w:t>
      </w:r>
      <w:proofErr w:type="spellStart"/>
      <w:r>
        <w:t>sjednocení</w:t>
      </w:r>
      <w:proofErr w:type="spellEnd"/>
      <w:r>
        <w:t>/</w:t>
      </w:r>
      <w:proofErr w:type="spellStart"/>
      <w:r>
        <w:t>unifikaci</w:t>
      </w:r>
      <w:proofErr w:type="spellEnd"/>
      <w:r>
        <w:t xml:space="preserve">) pro </w:t>
      </w:r>
      <w:proofErr w:type="spellStart"/>
      <w:r>
        <w:t>globální</w:t>
      </w:r>
      <w:proofErr w:type="spellEnd"/>
      <w:r>
        <w:t xml:space="preserve"> </w:t>
      </w:r>
      <w:proofErr w:type="spellStart"/>
      <w:r>
        <w:t>monitorování</w:t>
      </w:r>
      <w:proofErr w:type="spellEnd"/>
      <w:r>
        <w:t xml:space="preserve">, </w:t>
      </w:r>
      <w:proofErr w:type="spellStart"/>
      <w:r>
        <w:t>hlášení</w:t>
      </w:r>
      <w:proofErr w:type="spellEnd"/>
      <w:r>
        <w:t xml:space="preserve">    a</w:t>
      </w:r>
      <w:r>
        <w:rPr>
          <w:spacing w:val="-5"/>
        </w:rPr>
        <w:t xml:space="preserve"> </w:t>
      </w:r>
      <w:proofErr w:type="spellStart"/>
      <w:r>
        <w:t>správu</w:t>
      </w:r>
      <w:proofErr w:type="spellEnd"/>
      <w:r>
        <w:rPr>
          <w:spacing w:val="-16"/>
        </w:rPr>
        <w:t xml:space="preserve"> </w:t>
      </w:r>
      <w:proofErr w:type="spellStart"/>
      <w:r>
        <w:t>poplachů</w:t>
      </w:r>
      <w:proofErr w:type="spellEnd"/>
      <w:r>
        <w:rPr>
          <w:spacing w:val="-17"/>
        </w:rPr>
        <w:t xml:space="preserve"> </w:t>
      </w:r>
      <w:proofErr w:type="spellStart"/>
      <w:r>
        <w:t>vzdálených</w:t>
      </w:r>
      <w:proofErr w:type="spellEnd"/>
      <w:r>
        <w:rPr>
          <w:spacing w:val="-17"/>
        </w:rPr>
        <w:t xml:space="preserve"> </w:t>
      </w:r>
      <w:proofErr w:type="gramStart"/>
      <w:r>
        <w:t>a</w:t>
      </w:r>
      <w:proofErr w:type="gramEnd"/>
      <w:r>
        <w:rPr>
          <w:spacing w:val="-16"/>
        </w:rPr>
        <w:t xml:space="preserve"> </w:t>
      </w:r>
      <w:proofErr w:type="spellStart"/>
      <w:r>
        <w:t>operačně</w:t>
      </w:r>
      <w:proofErr w:type="spellEnd"/>
      <w:r>
        <w:rPr>
          <w:spacing w:val="-16"/>
        </w:rPr>
        <w:t xml:space="preserve"> </w:t>
      </w:r>
      <w:proofErr w:type="spellStart"/>
      <w:r>
        <w:t>nezávislých</w:t>
      </w:r>
      <w:proofErr w:type="spellEnd"/>
      <w:r>
        <w:rPr>
          <w:spacing w:val="-17"/>
        </w:rPr>
        <w:t xml:space="preserve"> </w:t>
      </w:r>
      <w:proofErr w:type="spellStart"/>
      <w:r>
        <w:t>systémů</w:t>
      </w:r>
      <w:proofErr w:type="spellEnd"/>
      <w:r>
        <w:rPr>
          <w:spacing w:val="-16"/>
        </w:rPr>
        <w:t xml:space="preserve"> </w:t>
      </w:r>
      <w:r>
        <w:t>SKV,</w:t>
      </w:r>
      <w:r>
        <w:rPr>
          <w:spacing w:val="-17"/>
        </w:rPr>
        <w:t xml:space="preserve"> </w:t>
      </w:r>
      <w:r>
        <w:t>VMS</w:t>
      </w:r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ANPR</w:t>
      </w:r>
      <w:r>
        <w:rPr>
          <w:spacing w:val="-17"/>
        </w:rPr>
        <w:t xml:space="preserve"> </w:t>
      </w:r>
      <w:proofErr w:type="spellStart"/>
      <w:r>
        <w:t>provozovaných</w:t>
      </w:r>
      <w:proofErr w:type="spellEnd"/>
      <w:r>
        <w:rPr>
          <w:spacing w:val="-16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oddělených</w:t>
      </w:r>
      <w:proofErr w:type="spellEnd"/>
      <w:r>
        <w:t xml:space="preserve"> </w:t>
      </w:r>
      <w:proofErr w:type="spellStart"/>
      <w:r>
        <w:t>lokalitách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vzdálených</w:t>
      </w:r>
      <w:proofErr w:type="spellEnd"/>
      <w:r>
        <w:t xml:space="preserve"> </w:t>
      </w:r>
      <w:proofErr w:type="spellStart"/>
      <w:r>
        <w:t>objektech</w:t>
      </w:r>
      <w:proofErr w:type="spellEnd"/>
      <w:r>
        <w:t xml:space="preserve"> </w:t>
      </w:r>
      <w:proofErr w:type="spellStart"/>
      <w:r>
        <w:t>univerzity</w:t>
      </w:r>
      <w:proofErr w:type="spellEnd"/>
      <w:r>
        <w:t xml:space="preserve"> </w:t>
      </w:r>
      <w:proofErr w:type="spellStart"/>
      <w:r>
        <w:t>vč</w:t>
      </w:r>
      <w:proofErr w:type="spellEnd"/>
      <w:r>
        <w:t xml:space="preserve">. </w:t>
      </w:r>
      <w:proofErr w:type="spellStart"/>
      <w:r>
        <w:t>oblastí</w:t>
      </w:r>
      <w:proofErr w:type="spellEnd"/>
      <w:r>
        <w:t xml:space="preserve"> se </w:t>
      </w:r>
      <w:proofErr w:type="spellStart"/>
      <w:r>
        <w:t>špatnou</w:t>
      </w:r>
      <w:proofErr w:type="spellEnd"/>
      <w:r>
        <w:t xml:space="preserve"> </w:t>
      </w:r>
      <w:proofErr w:type="spellStart"/>
      <w:r>
        <w:t>dostupností</w:t>
      </w:r>
      <w:proofErr w:type="spellEnd"/>
      <w:r>
        <w:t xml:space="preserve"> </w:t>
      </w:r>
      <w:proofErr w:type="spellStart"/>
      <w:r>
        <w:t>internetu</w:t>
      </w:r>
      <w:proofErr w:type="spellEnd"/>
      <w:r>
        <w:t xml:space="preserve">. </w:t>
      </w:r>
      <w:proofErr w:type="spellStart"/>
      <w:r>
        <w:t>Takto</w:t>
      </w:r>
      <w:proofErr w:type="spellEnd"/>
      <w:r>
        <w:t xml:space="preserve"> </w:t>
      </w:r>
      <w:proofErr w:type="spellStart"/>
      <w:r>
        <w:t>propojené</w:t>
      </w:r>
      <w:proofErr w:type="spellEnd"/>
      <w:r>
        <w:t xml:space="preserve"> </w:t>
      </w:r>
      <w:proofErr w:type="spellStart"/>
      <w:r>
        <w:t>systémy</w:t>
      </w:r>
      <w:proofErr w:type="spellEnd"/>
      <w:r>
        <w:t xml:space="preserve"> se </w:t>
      </w:r>
      <w:proofErr w:type="spellStart"/>
      <w:r>
        <w:t>budou</w:t>
      </w:r>
      <w:proofErr w:type="spellEnd"/>
      <w:r>
        <w:t xml:space="preserve"> pro </w:t>
      </w:r>
      <w:proofErr w:type="spellStart"/>
      <w:r>
        <w:t>uživatele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</w:t>
      </w:r>
      <w:proofErr w:type="spellStart"/>
      <w:r>
        <w:t>prezentovat</w:t>
      </w:r>
      <w:proofErr w:type="spellEnd"/>
      <w:r>
        <w:t xml:space="preserve"> a </w:t>
      </w:r>
      <w:proofErr w:type="spellStart"/>
      <w:r>
        <w:t>chovat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lokální</w:t>
      </w:r>
      <w:proofErr w:type="spellEnd"/>
      <w:r>
        <w:t xml:space="preserve"> entity a </w:t>
      </w:r>
      <w:proofErr w:type="spellStart"/>
      <w:r>
        <w:t>bude</w:t>
      </w:r>
      <w:proofErr w:type="spellEnd"/>
      <w:r>
        <w:t xml:space="preserve"> je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využívat</w:t>
      </w:r>
      <w:proofErr w:type="spellEnd"/>
      <w:r>
        <w:t xml:space="preserve"> </w:t>
      </w:r>
      <w:proofErr w:type="spellStart"/>
      <w:r>
        <w:t>podobným</w:t>
      </w:r>
      <w:proofErr w:type="spellEnd"/>
      <w:r>
        <w:rPr>
          <w:spacing w:val="-1"/>
        </w:rPr>
        <w:t xml:space="preserve"> </w:t>
      </w:r>
      <w:proofErr w:type="spellStart"/>
      <w:r>
        <w:t>způsobem</w:t>
      </w:r>
      <w:proofErr w:type="spellEnd"/>
      <w:r>
        <w:t>.</w:t>
      </w:r>
    </w:p>
    <w:p w14:paraId="0ECD8EB7" w14:textId="77777777" w:rsidR="008730C0" w:rsidRDefault="00000000">
      <w:pPr>
        <w:pStyle w:val="Odstavecseseznamem"/>
        <w:numPr>
          <w:ilvl w:val="1"/>
          <w:numId w:val="5"/>
        </w:numPr>
        <w:tabs>
          <w:tab w:val="left" w:pos="829"/>
        </w:tabs>
        <w:spacing w:line="276" w:lineRule="auto"/>
        <w:ind w:left="828" w:right="114"/>
        <w:jc w:val="both"/>
      </w:pPr>
      <w:proofErr w:type="spellStart"/>
      <w:r>
        <w:t>Správa</w:t>
      </w:r>
      <w:proofErr w:type="spellEnd"/>
      <w:r>
        <w:t xml:space="preserve"> </w:t>
      </w:r>
      <w:proofErr w:type="spellStart"/>
      <w:r>
        <w:t>poplachů</w:t>
      </w:r>
      <w:proofErr w:type="spellEnd"/>
      <w:r>
        <w:t xml:space="preserve"> </w:t>
      </w:r>
      <w:proofErr w:type="spellStart"/>
      <w:r>
        <w:t>bezpečnostní</w:t>
      </w:r>
      <w:proofErr w:type="spellEnd"/>
      <w:r>
        <w:t xml:space="preserve"> platformy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umožňovat</w:t>
      </w:r>
      <w:proofErr w:type="spellEnd"/>
      <w:r>
        <w:t xml:space="preserve"> </w:t>
      </w:r>
      <w:proofErr w:type="spellStart"/>
      <w:r>
        <w:t>definování</w:t>
      </w:r>
      <w:proofErr w:type="spellEnd"/>
      <w:r>
        <w:t xml:space="preserve"> </w:t>
      </w:r>
      <w:proofErr w:type="spellStart"/>
      <w:r>
        <w:t>tzv</w:t>
      </w:r>
      <w:proofErr w:type="spellEnd"/>
      <w:r>
        <w:t xml:space="preserve">. </w:t>
      </w:r>
      <w:proofErr w:type="spellStart"/>
      <w:r>
        <w:t>Úrovní</w:t>
      </w:r>
      <w:proofErr w:type="spellEnd"/>
      <w:r>
        <w:t xml:space="preserve"> </w:t>
      </w:r>
      <w:proofErr w:type="spellStart"/>
      <w:r>
        <w:t>ohrožení</w:t>
      </w:r>
      <w:proofErr w:type="spellEnd"/>
      <w:r>
        <w:t xml:space="preserve"> </w:t>
      </w:r>
      <w:proofErr w:type="spellStart"/>
      <w:r>
        <w:t>objektu</w:t>
      </w:r>
      <w:proofErr w:type="spellEnd"/>
      <w:r>
        <w:t xml:space="preserve"> pro </w:t>
      </w:r>
      <w:proofErr w:type="spellStart"/>
      <w:r>
        <w:t>dynamickou</w:t>
      </w:r>
      <w:proofErr w:type="spellEnd"/>
      <w:r>
        <w:rPr>
          <w:spacing w:val="-6"/>
        </w:rPr>
        <w:t xml:space="preserve"> </w:t>
      </w:r>
      <w:proofErr w:type="spellStart"/>
      <w:r>
        <w:t>změnu</w:t>
      </w:r>
      <w:proofErr w:type="spellEnd"/>
      <w:r>
        <w:rPr>
          <w:spacing w:val="-5"/>
        </w:rPr>
        <w:t xml:space="preserve"> </w:t>
      </w:r>
      <w:proofErr w:type="spellStart"/>
      <w:r>
        <w:t>chování</w:t>
      </w:r>
      <w:proofErr w:type="spellEnd"/>
      <w:r>
        <w:rPr>
          <w:spacing w:val="-7"/>
        </w:rPr>
        <w:t xml:space="preserve"> </w:t>
      </w:r>
      <w:proofErr w:type="spellStart"/>
      <w:r>
        <w:t>systému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t>reakci</w:t>
      </w:r>
      <w:proofErr w:type="spellEnd"/>
      <w:r>
        <w:rPr>
          <w:spacing w:val="-8"/>
        </w:rPr>
        <w:t xml:space="preserve"> </w:t>
      </w:r>
      <w:proofErr w:type="spellStart"/>
      <w:r>
        <w:t>na</w:t>
      </w:r>
      <w:proofErr w:type="spellEnd"/>
      <w:r>
        <w:rPr>
          <w:spacing w:val="-7"/>
        </w:rPr>
        <w:t xml:space="preserve"> </w:t>
      </w:r>
      <w:proofErr w:type="spellStart"/>
      <w:r>
        <w:t>kritické</w:t>
      </w:r>
      <w:proofErr w:type="spellEnd"/>
      <w:r>
        <w:rPr>
          <w:spacing w:val="-6"/>
        </w:rPr>
        <w:t xml:space="preserve"> </w:t>
      </w:r>
      <w:proofErr w:type="spellStart"/>
      <w:r>
        <w:t>bezpečnostní</w:t>
      </w:r>
      <w:proofErr w:type="spellEnd"/>
      <w:r>
        <w:rPr>
          <w:spacing w:val="-7"/>
        </w:rPr>
        <w:t xml:space="preserve"> </w:t>
      </w:r>
      <w:proofErr w:type="spellStart"/>
      <w:r>
        <w:t>události</w:t>
      </w:r>
      <w:proofErr w:type="spellEnd"/>
      <w:r>
        <w:t>.</w:t>
      </w:r>
      <w:r>
        <w:rPr>
          <w:spacing w:val="-7"/>
        </w:rPr>
        <w:t xml:space="preserve"> </w:t>
      </w:r>
      <w:proofErr w:type="spellStart"/>
      <w:r>
        <w:t>Úrovně</w:t>
      </w:r>
      <w:proofErr w:type="spellEnd"/>
      <w:r>
        <w:rPr>
          <w:spacing w:val="-6"/>
        </w:rPr>
        <w:t xml:space="preserve"> </w:t>
      </w:r>
      <w:proofErr w:type="spellStart"/>
      <w:r>
        <w:t>ohrožení</w:t>
      </w:r>
      <w:proofErr w:type="spellEnd"/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proofErr w:type="spellStart"/>
      <w:r>
        <w:t>definují</w:t>
      </w:r>
      <w:proofErr w:type="spellEnd"/>
      <w:r>
        <w:rPr>
          <w:spacing w:val="-6"/>
        </w:rPr>
        <w:t xml:space="preserve"> </w:t>
      </w:r>
      <w:proofErr w:type="gramStart"/>
      <w:r>
        <w:t>pro oblast</w:t>
      </w:r>
      <w:proofErr w:type="gramEnd"/>
      <w:r>
        <w:t xml:space="preserve"> </w:t>
      </w:r>
      <w:proofErr w:type="spellStart"/>
      <w:r>
        <w:t>nebo</w:t>
      </w:r>
      <w:proofErr w:type="spellEnd"/>
      <w:r>
        <w:t xml:space="preserve"> pro </w:t>
      </w:r>
      <w:proofErr w:type="spellStart"/>
      <w:r>
        <w:t>celý</w:t>
      </w:r>
      <w:proofErr w:type="spellEnd"/>
      <w:r>
        <w:t xml:space="preserve"> </w:t>
      </w:r>
      <w:proofErr w:type="spellStart"/>
      <w:r>
        <w:t>systém</w:t>
      </w:r>
      <w:proofErr w:type="spellEnd"/>
      <w:r>
        <w:t xml:space="preserve"> a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automaticky</w:t>
      </w:r>
      <w:proofErr w:type="spellEnd"/>
      <w:r>
        <w:t xml:space="preserve"> </w:t>
      </w:r>
      <w:proofErr w:type="spellStart"/>
      <w:r>
        <w:t>ovlivňovat</w:t>
      </w:r>
      <w:proofErr w:type="spellEnd"/>
      <w:r>
        <w:t xml:space="preserve"> </w:t>
      </w:r>
      <w:proofErr w:type="spellStart"/>
      <w:r>
        <w:t>chování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</w:t>
      </w:r>
      <w:proofErr w:type="spellStart"/>
      <w:r>
        <w:t>provedením</w:t>
      </w:r>
      <w:proofErr w:type="spellEnd"/>
      <w:r>
        <w:t xml:space="preserve"> </w:t>
      </w:r>
      <w:proofErr w:type="spellStart"/>
      <w:r>
        <w:t>jedné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sekvence</w:t>
      </w:r>
      <w:proofErr w:type="spellEnd"/>
      <w:r>
        <w:t xml:space="preserve"> </w:t>
      </w:r>
      <w:proofErr w:type="spellStart"/>
      <w:r>
        <w:t>akcí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. </w:t>
      </w:r>
      <w:proofErr w:type="spellStart"/>
      <w:r>
        <w:t>Zahrnovat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minimálně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: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výstupů</w:t>
      </w:r>
      <w:proofErr w:type="spellEnd"/>
      <w:r>
        <w:t xml:space="preserve"> pro </w:t>
      </w:r>
      <w:proofErr w:type="spellStart"/>
      <w:r>
        <w:t>ovládání</w:t>
      </w:r>
      <w:proofErr w:type="spellEnd"/>
      <w:r>
        <w:t xml:space="preserve"> PZTS </w:t>
      </w:r>
      <w:proofErr w:type="spellStart"/>
      <w:r>
        <w:t>či</w:t>
      </w:r>
      <w:proofErr w:type="spellEnd"/>
      <w:r>
        <w:t xml:space="preserve"> </w:t>
      </w:r>
      <w:proofErr w:type="spellStart"/>
      <w:r>
        <w:t>odblokování</w:t>
      </w:r>
      <w:proofErr w:type="spellEnd"/>
      <w:r>
        <w:t xml:space="preserve"> </w:t>
      </w:r>
      <w:proofErr w:type="spellStart"/>
      <w:r>
        <w:t>dveří</w:t>
      </w:r>
      <w:proofErr w:type="spellEnd"/>
      <w:r>
        <w:t xml:space="preserve"> a</w:t>
      </w:r>
      <w:r>
        <w:rPr>
          <w:spacing w:val="-11"/>
        </w:rPr>
        <w:t xml:space="preserve"> </w:t>
      </w:r>
      <w:proofErr w:type="spellStart"/>
      <w:r>
        <w:t>turniketů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spuštění</w:t>
      </w:r>
      <w:proofErr w:type="spellEnd"/>
      <w:r>
        <w:rPr>
          <w:spacing w:val="-9"/>
        </w:rPr>
        <w:t xml:space="preserve"> </w:t>
      </w:r>
      <w:proofErr w:type="spellStart"/>
      <w:r>
        <w:t>záznamu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zablokování</w:t>
      </w:r>
      <w:proofErr w:type="spellEnd"/>
      <w:r>
        <w:rPr>
          <w:spacing w:val="-9"/>
        </w:rPr>
        <w:t xml:space="preserve"> </w:t>
      </w:r>
      <w:proofErr w:type="spellStart"/>
      <w:r>
        <w:t>kamery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změna</w:t>
      </w:r>
      <w:proofErr w:type="spellEnd"/>
      <w:r>
        <w:rPr>
          <w:spacing w:val="-11"/>
        </w:rPr>
        <w:t xml:space="preserve"> </w:t>
      </w:r>
      <w:proofErr w:type="spellStart"/>
      <w:r>
        <w:t>kvality</w:t>
      </w:r>
      <w:proofErr w:type="spellEnd"/>
      <w:r>
        <w:rPr>
          <w:spacing w:val="-10"/>
        </w:rPr>
        <w:t xml:space="preserve"> </w:t>
      </w:r>
      <w:proofErr w:type="spellStart"/>
      <w:r>
        <w:t>záznamu</w:t>
      </w:r>
      <w:proofErr w:type="spellEnd"/>
      <w:r>
        <w:rPr>
          <w:spacing w:val="-9"/>
        </w:rPr>
        <w:t xml:space="preserve"> </w:t>
      </w:r>
      <w:r>
        <w:t>VSS/VMS,</w:t>
      </w:r>
      <w:r>
        <w:rPr>
          <w:spacing w:val="-10"/>
        </w:rPr>
        <w:t xml:space="preserve"> </w:t>
      </w:r>
      <w:proofErr w:type="spellStart"/>
      <w:r>
        <w:t>povolování</w:t>
      </w:r>
      <w:proofErr w:type="spellEnd"/>
      <w:r>
        <w:rPr>
          <w:spacing w:val="-8"/>
        </w:rPr>
        <w:t xml:space="preserve"> </w:t>
      </w:r>
      <w:proofErr w:type="spellStart"/>
      <w:r>
        <w:t>systému</w:t>
      </w:r>
      <w:proofErr w:type="spellEnd"/>
      <w:r>
        <w:rPr>
          <w:spacing w:val="-9"/>
        </w:rPr>
        <w:t xml:space="preserve"> </w:t>
      </w:r>
      <w:r>
        <w:t xml:space="preserve">PA, </w:t>
      </w:r>
      <w:proofErr w:type="spellStart"/>
      <w:r>
        <w:t>zastřežení</w:t>
      </w:r>
      <w:proofErr w:type="spellEnd"/>
      <w:r>
        <w:t>/</w:t>
      </w:r>
      <w:proofErr w:type="spellStart"/>
      <w:r>
        <w:t>odstřežení</w:t>
      </w:r>
      <w:proofErr w:type="spellEnd"/>
      <w:r>
        <w:t xml:space="preserve"> </w:t>
      </w:r>
      <w:proofErr w:type="spellStart"/>
      <w:r>
        <w:t>zón</w:t>
      </w:r>
      <w:proofErr w:type="spellEnd"/>
      <w:r>
        <w:t xml:space="preserve"> PZTS, </w:t>
      </w:r>
      <w:proofErr w:type="spellStart"/>
      <w:r>
        <w:t>nastavení</w:t>
      </w:r>
      <w:proofErr w:type="spellEnd"/>
      <w:r>
        <w:t xml:space="preserve"> </w:t>
      </w:r>
      <w:proofErr w:type="spellStart"/>
      <w:r>
        <w:t>dveří</w:t>
      </w:r>
      <w:proofErr w:type="spellEnd"/>
      <w:r>
        <w:t xml:space="preserve"> do </w:t>
      </w:r>
      <w:proofErr w:type="spellStart"/>
      <w:r>
        <w:t>režimu</w:t>
      </w:r>
      <w:proofErr w:type="spellEnd"/>
      <w:r>
        <w:t xml:space="preserve"> </w:t>
      </w:r>
      <w:proofErr w:type="spellStart"/>
      <w:r>
        <w:t>volného</w:t>
      </w:r>
      <w:proofErr w:type="spellEnd"/>
      <w:r>
        <w:t xml:space="preserve"> </w:t>
      </w:r>
      <w:proofErr w:type="spellStart"/>
      <w:r>
        <w:t>průchodu</w:t>
      </w:r>
      <w:proofErr w:type="spellEnd"/>
      <w:r>
        <w:t xml:space="preserve">, </w:t>
      </w:r>
      <w:proofErr w:type="spellStart"/>
      <w:r>
        <w:t>nastavení</w:t>
      </w:r>
      <w:proofErr w:type="spellEnd"/>
      <w:r>
        <w:t xml:space="preserve"> </w:t>
      </w:r>
      <w:proofErr w:type="spellStart"/>
      <w:r>
        <w:t>minimální</w:t>
      </w:r>
      <w:proofErr w:type="spellEnd"/>
      <w:r>
        <w:t xml:space="preserve"> </w:t>
      </w:r>
      <w:proofErr w:type="spellStart"/>
      <w:r>
        <w:t>bezpečnostní</w:t>
      </w:r>
      <w:proofErr w:type="spellEnd"/>
      <w:r>
        <w:t xml:space="preserve"> </w:t>
      </w:r>
      <w:proofErr w:type="spellStart"/>
      <w:r>
        <w:t>úrovně</w:t>
      </w:r>
      <w:proofErr w:type="spellEnd"/>
      <w:r>
        <w:t xml:space="preserve"> pro </w:t>
      </w:r>
      <w:proofErr w:type="spellStart"/>
      <w:r>
        <w:t>omezení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povolení</w:t>
      </w:r>
      <w:proofErr w:type="spellEnd"/>
      <w:r>
        <w:t xml:space="preserve"> </w:t>
      </w:r>
      <w:proofErr w:type="spellStart"/>
      <w:r>
        <w:t>přístupu</w:t>
      </w:r>
      <w:proofErr w:type="spellEnd"/>
      <w:r>
        <w:t xml:space="preserve"> </w:t>
      </w:r>
      <w:proofErr w:type="spellStart"/>
      <w:r>
        <w:t>držitelů</w:t>
      </w:r>
      <w:proofErr w:type="spellEnd"/>
      <w:r>
        <w:t xml:space="preserve"> </w:t>
      </w:r>
      <w:proofErr w:type="spellStart"/>
      <w:r>
        <w:t>karet</w:t>
      </w:r>
      <w:proofErr w:type="spellEnd"/>
      <w:r>
        <w:t xml:space="preserve"> do </w:t>
      </w:r>
      <w:proofErr w:type="spellStart"/>
      <w:r>
        <w:t>konkrétních</w:t>
      </w:r>
      <w:proofErr w:type="spellEnd"/>
      <w:r>
        <w:t xml:space="preserve"> </w:t>
      </w:r>
      <w:proofErr w:type="spellStart"/>
      <w:r>
        <w:t>oblastí</w:t>
      </w:r>
      <w:proofErr w:type="spellEnd"/>
      <w:r>
        <w:t xml:space="preserve"> SKV, </w:t>
      </w:r>
      <w:proofErr w:type="spellStart"/>
      <w:r>
        <w:t>změna</w:t>
      </w:r>
      <w:proofErr w:type="spellEnd"/>
      <w:r>
        <w:t xml:space="preserve"> </w:t>
      </w:r>
      <w:proofErr w:type="spellStart"/>
      <w:r>
        <w:t>režimu</w:t>
      </w:r>
      <w:proofErr w:type="spellEnd"/>
      <w:r>
        <w:t xml:space="preserve"> </w:t>
      </w:r>
      <w:proofErr w:type="spellStart"/>
      <w:r>
        <w:t>čtečky</w:t>
      </w:r>
      <w:proofErr w:type="spellEnd"/>
      <w:r>
        <w:t xml:space="preserve"> SKV pro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způsobu</w:t>
      </w:r>
      <w:proofErr w:type="spellEnd"/>
      <w:r>
        <w:t xml:space="preserve"> </w:t>
      </w:r>
      <w:proofErr w:type="spellStart"/>
      <w:r>
        <w:t>přístupu</w:t>
      </w:r>
      <w:proofErr w:type="spellEnd"/>
      <w:r>
        <w:t xml:space="preserve"> (</w:t>
      </w:r>
      <w:proofErr w:type="spellStart"/>
      <w:r>
        <w:t>například</w:t>
      </w:r>
      <w:proofErr w:type="spellEnd"/>
      <w:r>
        <w:t xml:space="preserve"> </w:t>
      </w:r>
      <w:proofErr w:type="spellStart"/>
      <w:r>
        <w:t>vynucení</w:t>
      </w:r>
      <w:proofErr w:type="spellEnd"/>
      <w:r>
        <w:t xml:space="preserve"> PIN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čtení</w:t>
      </w:r>
      <w:proofErr w:type="spellEnd"/>
      <w:r>
        <w:rPr>
          <w:spacing w:val="-8"/>
        </w:rPr>
        <w:t xml:space="preserve"> </w:t>
      </w:r>
      <w:proofErr w:type="spellStart"/>
      <w:r>
        <w:t>karty</w:t>
      </w:r>
      <w:proofErr w:type="spellEnd"/>
      <w:r>
        <w:t>).</w:t>
      </w:r>
    </w:p>
    <w:p w14:paraId="7EE8B7C0" w14:textId="77777777" w:rsidR="008730C0" w:rsidRDefault="00000000">
      <w:pPr>
        <w:pStyle w:val="Odstavecseseznamem"/>
        <w:numPr>
          <w:ilvl w:val="1"/>
          <w:numId w:val="5"/>
        </w:numPr>
        <w:tabs>
          <w:tab w:val="left" w:pos="829"/>
        </w:tabs>
        <w:spacing w:line="276" w:lineRule="auto"/>
        <w:ind w:left="828" w:right="112" w:hanging="361"/>
        <w:jc w:val="both"/>
      </w:pPr>
      <w:r>
        <w:t xml:space="preserve">Bude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definovat</w:t>
      </w:r>
      <w:proofErr w:type="spellEnd"/>
      <w:r>
        <w:t xml:space="preserve">, </w:t>
      </w:r>
      <w:proofErr w:type="spellStart"/>
      <w:r>
        <w:t>zda</w:t>
      </w:r>
      <w:proofErr w:type="spellEnd"/>
      <w:r>
        <w:t xml:space="preserve"> se </w:t>
      </w:r>
      <w:proofErr w:type="spellStart"/>
      <w:r>
        <w:t>má</w:t>
      </w:r>
      <w:proofErr w:type="spellEnd"/>
      <w:r>
        <w:t xml:space="preserve"> po </w:t>
      </w:r>
      <w:proofErr w:type="spellStart"/>
      <w:r>
        <w:t>spuštění</w:t>
      </w:r>
      <w:proofErr w:type="spellEnd"/>
      <w:r>
        <w:t xml:space="preserve"> </w:t>
      </w:r>
      <w:proofErr w:type="spellStart"/>
      <w:r>
        <w:t>poplachu</w:t>
      </w:r>
      <w:proofErr w:type="spellEnd"/>
      <w:r>
        <w:t xml:space="preserve"> </w:t>
      </w:r>
      <w:proofErr w:type="spellStart"/>
      <w:r>
        <w:t>zobrazit</w:t>
      </w:r>
      <w:proofErr w:type="spellEnd"/>
      <w:r>
        <w:t xml:space="preserve"> </w:t>
      </w:r>
      <w:proofErr w:type="spellStart"/>
      <w:r>
        <w:t>živý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nahraný</w:t>
      </w:r>
      <w:proofErr w:type="spellEnd"/>
      <w:r>
        <w:t xml:space="preserve"> </w:t>
      </w:r>
      <w:proofErr w:type="spellStart"/>
      <w:r>
        <w:t>obraz</w:t>
      </w:r>
      <w:proofErr w:type="spellEnd"/>
      <w:r>
        <w:t xml:space="preserve"> </w:t>
      </w:r>
      <w:proofErr w:type="spellStart"/>
      <w:r>
        <w:t>kamery</w:t>
      </w:r>
      <w:proofErr w:type="spellEnd"/>
      <w:r>
        <w:t xml:space="preserve">, </w:t>
      </w:r>
      <w:proofErr w:type="spellStart"/>
      <w:r>
        <w:t>statické</w:t>
      </w:r>
      <w:proofErr w:type="spellEnd"/>
      <w:r>
        <w:t xml:space="preserve"> </w:t>
      </w:r>
      <w:proofErr w:type="spellStart"/>
      <w:r>
        <w:t>snímky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kombinace</w:t>
      </w:r>
      <w:proofErr w:type="spellEnd"/>
      <w:r>
        <w:t xml:space="preserve"> s </w:t>
      </w:r>
      <w:proofErr w:type="spellStart"/>
      <w:r>
        <w:t>možností</w:t>
      </w:r>
      <w:proofErr w:type="spellEnd"/>
      <w:r>
        <w:t xml:space="preserve"> </w:t>
      </w:r>
      <w:proofErr w:type="spellStart"/>
      <w:r>
        <w:t>zobrazit</w:t>
      </w:r>
      <w:proofErr w:type="spellEnd"/>
      <w:r>
        <w:t xml:space="preserve"> </w:t>
      </w:r>
      <w:proofErr w:type="spellStart"/>
      <w:r>
        <w:t>živé</w:t>
      </w:r>
      <w:proofErr w:type="spellEnd"/>
      <w:r>
        <w:t xml:space="preserve"> a </w:t>
      </w:r>
      <w:proofErr w:type="spellStart"/>
      <w:r>
        <w:t>nahrané</w:t>
      </w:r>
      <w:proofErr w:type="spellEnd"/>
      <w:r>
        <w:t xml:space="preserve"> video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jedné</w:t>
      </w:r>
      <w:proofErr w:type="spellEnd"/>
      <w:r>
        <w:t xml:space="preserve"> </w:t>
      </w:r>
      <w:proofErr w:type="spellStart"/>
      <w:r>
        <w:t>dlaždice</w:t>
      </w:r>
      <w:proofErr w:type="spellEnd"/>
      <w:r>
        <w:t xml:space="preserve"> </w:t>
      </w:r>
      <w:proofErr w:type="spellStart"/>
      <w:r>
        <w:t>videa</w:t>
      </w:r>
      <w:proofErr w:type="spellEnd"/>
      <w:r>
        <w:t xml:space="preserve"> </w:t>
      </w:r>
      <w:proofErr w:type="spellStart"/>
      <w:r>
        <w:t>pomocí</w:t>
      </w:r>
      <w:proofErr w:type="spellEnd"/>
      <w:r>
        <w:t xml:space="preserve"> </w:t>
      </w:r>
      <w:proofErr w:type="spellStart"/>
      <w:r>
        <w:t>režimu</w:t>
      </w:r>
      <w:proofErr w:type="spellEnd"/>
      <w:r>
        <w:t xml:space="preserve"> </w:t>
      </w:r>
      <w:proofErr w:type="spellStart"/>
      <w:r>
        <w:t>obraz</w:t>
      </w:r>
      <w:proofErr w:type="spellEnd"/>
      <w:r>
        <w:t xml:space="preserve"> v </w:t>
      </w:r>
      <w:proofErr w:type="spellStart"/>
      <w:r>
        <w:t>obraze</w:t>
      </w:r>
      <w:proofErr w:type="spellEnd"/>
      <w:r>
        <w:t xml:space="preserve"> (</w:t>
      </w:r>
      <w:proofErr w:type="spellStart"/>
      <w:r>
        <w:t>PiP</w:t>
      </w:r>
      <w:proofErr w:type="spellEnd"/>
      <w:r>
        <w:t xml:space="preserve">). Po </w:t>
      </w:r>
      <w:proofErr w:type="spellStart"/>
      <w:r>
        <w:t>spuštění</w:t>
      </w:r>
      <w:proofErr w:type="spellEnd"/>
      <w:r>
        <w:t xml:space="preserve"> </w:t>
      </w:r>
      <w:proofErr w:type="spellStart"/>
      <w:r>
        <w:t>poplachu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automaticky</w:t>
      </w:r>
      <w:proofErr w:type="spellEnd"/>
      <w:r>
        <w:t xml:space="preserve"> </w:t>
      </w:r>
      <w:proofErr w:type="spellStart"/>
      <w:r>
        <w:t>vyvolat</w:t>
      </w:r>
      <w:proofErr w:type="spellEnd"/>
      <w:r>
        <w:t xml:space="preserve"> </w:t>
      </w:r>
      <w:proofErr w:type="spellStart"/>
      <w:r>
        <w:t>okno</w:t>
      </w:r>
      <w:proofErr w:type="spellEnd"/>
      <w:r>
        <w:t xml:space="preserve"> se </w:t>
      </w:r>
      <w:proofErr w:type="spellStart"/>
      <w:r>
        <w:t>zobrazením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t xml:space="preserve"> </w:t>
      </w:r>
      <w:proofErr w:type="spellStart"/>
      <w:r>
        <w:t>postupu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daného</w:t>
      </w:r>
      <w:proofErr w:type="spellEnd"/>
      <w:r>
        <w:t xml:space="preserve"> </w:t>
      </w:r>
      <w:proofErr w:type="spellStart"/>
      <w:r>
        <w:t>poplachu</w:t>
      </w:r>
      <w:proofErr w:type="spellEnd"/>
      <w:r>
        <w:t xml:space="preserve">,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definovat</w:t>
      </w:r>
      <w:proofErr w:type="spellEnd"/>
      <w:r>
        <w:t xml:space="preserve"> </w:t>
      </w:r>
      <w:proofErr w:type="spellStart"/>
      <w:r>
        <w:t>časový</w:t>
      </w:r>
      <w:proofErr w:type="spellEnd"/>
      <w:r>
        <w:t xml:space="preserve"> </w:t>
      </w:r>
      <w:proofErr w:type="spellStart"/>
      <w:r>
        <w:t>úsek</w:t>
      </w:r>
      <w:proofErr w:type="spellEnd"/>
      <w:r>
        <w:t xml:space="preserve">, po </w:t>
      </w:r>
      <w:proofErr w:type="spellStart"/>
      <w:r>
        <w:t>jehož</w:t>
      </w:r>
      <w:proofErr w:type="spellEnd"/>
      <w:r>
        <w:t xml:space="preserve"> </w:t>
      </w:r>
      <w:proofErr w:type="spellStart"/>
      <w:r>
        <w:t>uplynutí</w:t>
      </w:r>
      <w:proofErr w:type="spellEnd"/>
      <w:r>
        <w:t xml:space="preserve"> je </w:t>
      </w:r>
      <w:proofErr w:type="spellStart"/>
      <w:r>
        <w:t>poplach</w:t>
      </w:r>
      <w:proofErr w:type="spellEnd"/>
      <w:r>
        <w:t xml:space="preserve"> </w:t>
      </w:r>
      <w:proofErr w:type="spellStart"/>
      <w:r>
        <w:t>automaticky</w:t>
      </w:r>
      <w:proofErr w:type="spellEnd"/>
      <w:r>
        <w:t xml:space="preserve"> </w:t>
      </w:r>
      <w:proofErr w:type="spellStart"/>
      <w:r>
        <w:t>potvrzen</w:t>
      </w:r>
      <w:proofErr w:type="spellEnd"/>
      <w:r>
        <w:t xml:space="preserve">. </w:t>
      </w:r>
      <w:proofErr w:type="spellStart"/>
      <w:r>
        <w:t>Zdrojem</w:t>
      </w:r>
      <w:proofErr w:type="spellEnd"/>
      <w:r>
        <w:t xml:space="preserve"> </w:t>
      </w:r>
      <w:proofErr w:type="spellStart"/>
      <w:r>
        <w:t>poplachu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systém</w:t>
      </w:r>
      <w:proofErr w:type="spellEnd"/>
      <w:r>
        <w:t xml:space="preserve"> PZTS, SKV, VSS </w:t>
      </w:r>
      <w:proofErr w:type="spellStart"/>
      <w:r>
        <w:t>či</w:t>
      </w:r>
      <w:proofErr w:type="spellEnd"/>
      <w:r>
        <w:t xml:space="preserve"> </w:t>
      </w:r>
      <w:proofErr w:type="spellStart"/>
      <w:r>
        <w:t>připojené</w:t>
      </w:r>
      <w:proofErr w:type="spellEnd"/>
      <w:r>
        <w:t xml:space="preserve"> IoT </w:t>
      </w:r>
      <w:proofErr w:type="spellStart"/>
      <w:r>
        <w:t>zařízení</w:t>
      </w:r>
      <w:proofErr w:type="spellEnd"/>
      <w:r>
        <w:t xml:space="preserve"> (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detekce</w:t>
      </w:r>
      <w:proofErr w:type="spellEnd"/>
      <w:r>
        <w:rPr>
          <w:spacing w:val="-1"/>
        </w:rPr>
        <w:t xml:space="preserve"> </w:t>
      </w:r>
      <w:proofErr w:type="spellStart"/>
      <w:r>
        <w:t>zvuků</w:t>
      </w:r>
      <w:proofErr w:type="spellEnd"/>
      <w:r>
        <w:t>).</w:t>
      </w:r>
    </w:p>
    <w:p w14:paraId="40DE4692" w14:textId="77777777" w:rsidR="008730C0" w:rsidRDefault="008730C0">
      <w:pPr>
        <w:spacing w:line="276" w:lineRule="auto"/>
        <w:jc w:val="both"/>
        <w:sectPr w:rsidR="008730C0">
          <w:headerReference w:type="default" r:id="rId16"/>
          <w:footerReference w:type="default" r:id="rId17"/>
          <w:pgSz w:w="11910" w:h="16840"/>
          <w:pgMar w:top="1980" w:right="740" w:bottom="1140" w:left="740" w:header="1050" w:footer="941" w:gutter="0"/>
          <w:pgNumType w:start="1"/>
          <w:cols w:space="708"/>
        </w:sectPr>
      </w:pPr>
    </w:p>
    <w:p w14:paraId="2A4638C4" w14:textId="77777777" w:rsidR="008730C0" w:rsidRDefault="008730C0">
      <w:pPr>
        <w:pStyle w:val="Zkladntext"/>
        <w:spacing w:before="6"/>
        <w:rPr>
          <w:sz w:val="25"/>
        </w:rPr>
      </w:pPr>
    </w:p>
    <w:p w14:paraId="62FC75FE" w14:textId="77777777" w:rsidR="008730C0" w:rsidRDefault="00000000">
      <w:pPr>
        <w:pStyle w:val="Odstavecseseznamem"/>
        <w:numPr>
          <w:ilvl w:val="1"/>
          <w:numId w:val="5"/>
        </w:numPr>
        <w:tabs>
          <w:tab w:val="left" w:pos="831"/>
        </w:tabs>
        <w:spacing w:before="99" w:line="276" w:lineRule="auto"/>
        <w:ind w:right="112"/>
        <w:jc w:val="both"/>
      </w:pPr>
      <w:proofErr w:type="spellStart"/>
      <w:r>
        <w:t>Oznámení</w:t>
      </w:r>
      <w:proofErr w:type="spellEnd"/>
      <w:r>
        <w:t xml:space="preserve"> o </w:t>
      </w:r>
      <w:proofErr w:type="spellStart"/>
      <w:r>
        <w:t>poplachu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umožněno</w:t>
      </w:r>
      <w:proofErr w:type="spellEnd"/>
      <w:r>
        <w:t xml:space="preserve"> </w:t>
      </w:r>
      <w:proofErr w:type="spellStart"/>
      <w:r>
        <w:t>směrovat</w:t>
      </w:r>
      <w:proofErr w:type="spellEnd"/>
      <w:r>
        <w:t xml:space="preserve"> </w:t>
      </w:r>
      <w:proofErr w:type="spellStart"/>
      <w:r>
        <w:t>jednomu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více</w:t>
      </w:r>
      <w:proofErr w:type="spellEnd"/>
      <w:r>
        <w:t xml:space="preserve"> </w:t>
      </w:r>
      <w:proofErr w:type="spellStart"/>
      <w:r>
        <w:t>příjemcům</w:t>
      </w:r>
      <w:proofErr w:type="spellEnd"/>
      <w:r>
        <w:t xml:space="preserve"> v </w:t>
      </w:r>
      <w:proofErr w:type="spellStart"/>
      <w:r>
        <w:t>aplikaci</w:t>
      </w:r>
      <w:proofErr w:type="spellEnd"/>
      <w:r>
        <w:t>, e-</w:t>
      </w:r>
      <w:proofErr w:type="spellStart"/>
      <w:r>
        <w:t>mailem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spacing w:val="-5"/>
        </w:rPr>
        <w:t xml:space="preserve"> </w:t>
      </w:r>
      <w:proofErr w:type="spellStart"/>
      <w:r>
        <w:t>externí</w:t>
      </w:r>
      <w:proofErr w:type="spellEnd"/>
      <w:r>
        <w:rPr>
          <w:spacing w:val="-3"/>
        </w:rPr>
        <w:t xml:space="preserve"> </w:t>
      </w:r>
      <w:proofErr w:type="spellStart"/>
      <w:r>
        <w:t>zařízení</w:t>
      </w:r>
      <w:proofErr w:type="spellEnd"/>
      <w:r>
        <w:rPr>
          <w:spacing w:val="-3"/>
        </w:rPr>
        <w:t xml:space="preserve"> </w:t>
      </w:r>
      <w:proofErr w:type="spellStart"/>
      <w:r>
        <w:t>pomocí</w:t>
      </w:r>
      <w:proofErr w:type="spellEnd"/>
      <w:r>
        <w:rPr>
          <w:spacing w:val="-3"/>
        </w:rPr>
        <w:t xml:space="preserve"> </w:t>
      </w:r>
      <w:proofErr w:type="spellStart"/>
      <w:r>
        <w:t>protokolu</w:t>
      </w:r>
      <w:proofErr w:type="spellEnd"/>
      <w:r>
        <w:rPr>
          <w:spacing w:val="-4"/>
        </w:rPr>
        <w:t xml:space="preserve"> </w:t>
      </w:r>
      <w:r>
        <w:t>SMTP.</w:t>
      </w:r>
      <w:r>
        <w:rPr>
          <w:spacing w:val="-5"/>
        </w:rPr>
        <w:t xml:space="preserve"> </w:t>
      </w:r>
      <w:proofErr w:type="spellStart"/>
      <w:r>
        <w:t>Musí</w:t>
      </w:r>
      <w:proofErr w:type="spellEnd"/>
      <w:r>
        <w:rPr>
          <w:spacing w:val="-5"/>
        </w:rPr>
        <w:t xml:space="preserve"> </w:t>
      </w:r>
      <w:proofErr w:type="spellStart"/>
      <w:r>
        <w:t>být</w:t>
      </w:r>
      <w:proofErr w:type="spellEnd"/>
      <w:r>
        <w:rPr>
          <w:spacing w:val="-4"/>
        </w:rPr>
        <w:t xml:space="preserve"> </w:t>
      </w:r>
      <w:proofErr w:type="spellStart"/>
      <w:r>
        <w:t>umožněno</w:t>
      </w:r>
      <w:proofErr w:type="spellEnd"/>
      <w:r>
        <w:rPr>
          <w:spacing w:val="-4"/>
        </w:rPr>
        <w:t xml:space="preserve"> </w:t>
      </w:r>
      <w:proofErr w:type="spellStart"/>
      <w:r>
        <w:t>přiřadit</w:t>
      </w:r>
      <w:proofErr w:type="spellEnd"/>
      <w:r>
        <w:rPr>
          <w:spacing w:val="-5"/>
        </w:rPr>
        <w:t xml:space="preserve"> </w:t>
      </w:r>
      <w:proofErr w:type="spellStart"/>
      <w:r>
        <w:t>úroveň</w:t>
      </w:r>
      <w:proofErr w:type="spellEnd"/>
      <w:r>
        <w:rPr>
          <w:spacing w:val="-4"/>
        </w:rPr>
        <w:t xml:space="preserve"> </w:t>
      </w:r>
      <w:r>
        <w:t>priority</w:t>
      </w:r>
      <w:r>
        <w:rPr>
          <w:spacing w:val="-4"/>
        </w:rPr>
        <w:t xml:space="preserve"> </w:t>
      </w:r>
      <w:proofErr w:type="spellStart"/>
      <w:r>
        <w:t>příjemců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která</w:t>
      </w:r>
      <w:proofErr w:type="spellEnd"/>
      <w:r>
        <w:rPr>
          <w:spacing w:val="-4"/>
        </w:rPr>
        <w:t xml:space="preserve"> </w:t>
      </w:r>
      <w:proofErr w:type="spellStart"/>
      <w:r>
        <w:t>určuje</w:t>
      </w:r>
      <w:proofErr w:type="spellEnd"/>
      <w:r>
        <w:t xml:space="preserve"> </w:t>
      </w:r>
      <w:proofErr w:type="spellStart"/>
      <w:r>
        <w:t>pořadí</w:t>
      </w:r>
      <w:proofErr w:type="spellEnd"/>
      <w:r>
        <w:rPr>
          <w:spacing w:val="-15"/>
        </w:rPr>
        <w:t xml:space="preserve"> </w:t>
      </w:r>
      <w:proofErr w:type="spellStart"/>
      <w:r>
        <w:t>přijetí</w:t>
      </w:r>
      <w:proofErr w:type="spellEnd"/>
      <w:r>
        <w:rPr>
          <w:spacing w:val="-14"/>
        </w:rPr>
        <w:t xml:space="preserve"> </w:t>
      </w:r>
      <w:proofErr w:type="spellStart"/>
      <w:r>
        <w:t>poplachu</w:t>
      </w:r>
      <w:proofErr w:type="spellEnd"/>
      <w:r>
        <w:t>.</w:t>
      </w:r>
      <w:r>
        <w:rPr>
          <w:spacing w:val="-14"/>
        </w:rPr>
        <w:t xml:space="preserve"> </w:t>
      </w:r>
      <w:r>
        <w:t>Pro</w:t>
      </w:r>
      <w:r>
        <w:rPr>
          <w:spacing w:val="-14"/>
        </w:rPr>
        <w:t xml:space="preserve"> </w:t>
      </w:r>
      <w:proofErr w:type="spellStart"/>
      <w:r>
        <w:t>každý</w:t>
      </w:r>
      <w:proofErr w:type="spellEnd"/>
      <w:r>
        <w:rPr>
          <w:spacing w:val="-16"/>
        </w:rPr>
        <w:t xml:space="preserve"> </w:t>
      </w:r>
      <w:proofErr w:type="spellStart"/>
      <w:r>
        <w:t>poplach</w:t>
      </w:r>
      <w:proofErr w:type="spellEnd"/>
      <w:r>
        <w:rPr>
          <w:spacing w:val="-15"/>
        </w:rPr>
        <w:t xml:space="preserve"> </w:t>
      </w:r>
      <w:r>
        <w:t>je</w:t>
      </w:r>
      <w:r>
        <w:rPr>
          <w:spacing w:val="-14"/>
        </w:rPr>
        <w:t xml:space="preserve"> </w:t>
      </w:r>
      <w:proofErr w:type="spellStart"/>
      <w:r>
        <w:t>možné</w:t>
      </w:r>
      <w:proofErr w:type="spellEnd"/>
      <w:r>
        <w:rPr>
          <w:spacing w:val="-14"/>
        </w:rPr>
        <w:t xml:space="preserve"> </w:t>
      </w:r>
      <w:proofErr w:type="spellStart"/>
      <w:r>
        <w:t>při</w:t>
      </w:r>
      <w:proofErr w:type="spellEnd"/>
      <w:r>
        <w:rPr>
          <w:spacing w:val="-14"/>
        </w:rPr>
        <w:t xml:space="preserve"> </w:t>
      </w:r>
      <w:proofErr w:type="spellStart"/>
      <w:r>
        <w:t>potvrzení</w:t>
      </w:r>
      <w:proofErr w:type="spellEnd"/>
      <w:r>
        <w:rPr>
          <w:spacing w:val="-14"/>
        </w:rPr>
        <w:t xml:space="preserve"> </w:t>
      </w:r>
      <w:proofErr w:type="spellStart"/>
      <w:r>
        <w:t>vložit</w:t>
      </w:r>
      <w:proofErr w:type="spellEnd"/>
      <w:r>
        <w:rPr>
          <w:spacing w:val="-16"/>
        </w:rPr>
        <w:t xml:space="preserve"> </w:t>
      </w:r>
      <w:r>
        <w:t>text</w:t>
      </w:r>
      <w:r>
        <w:rPr>
          <w:spacing w:val="-15"/>
        </w:rPr>
        <w:t xml:space="preserve"> </w:t>
      </w:r>
      <w:proofErr w:type="spellStart"/>
      <w:r>
        <w:t>komentáře</w:t>
      </w:r>
      <w:proofErr w:type="spellEnd"/>
      <w:r>
        <w:rPr>
          <w:spacing w:val="-14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celý</w:t>
      </w:r>
      <w:proofErr w:type="spellEnd"/>
      <w:r>
        <w:rPr>
          <w:spacing w:val="-15"/>
        </w:rPr>
        <w:t xml:space="preserve"> </w:t>
      </w:r>
      <w:proofErr w:type="spellStart"/>
      <w:r>
        <w:t>proces</w:t>
      </w:r>
      <w:proofErr w:type="spellEnd"/>
      <w:r>
        <w:rPr>
          <w:spacing w:val="-15"/>
        </w:rPr>
        <w:t xml:space="preserve"> </w:t>
      </w:r>
      <w:proofErr w:type="spellStart"/>
      <w:r>
        <w:t>od</w:t>
      </w:r>
      <w:proofErr w:type="spellEnd"/>
      <w:r>
        <w:rPr>
          <w:spacing w:val="-14"/>
        </w:rPr>
        <w:t xml:space="preserve"> </w:t>
      </w:r>
      <w:proofErr w:type="spellStart"/>
      <w:r>
        <w:t>vyvolání</w:t>
      </w:r>
      <w:proofErr w:type="spellEnd"/>
      <w:r>
        <w:t xml:space="preserve"> po </w:t>
      </w:r>
      <w:proofErr w:type="spellStart"/>
      <w:r>
        <w:t>vyřešení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plně</w:t>
      </w:r>
      <w:proofErr w:type="spellEnd"/>
      <w:r>
        <w:t xml:space="preserve"> </w:t>
      </w:r>
      <w:proofErr w:type="spellStart"/>
      <w:r>
        <w:t>logován</w:t>
      </w:r>
      <w:proofErr w:type="spellEnd"/>
      <w:r>
        <w:t xml:space="preserve"> pro </w:t>
      </w:r>
      <w:proofErr w:type="spellStart"/>
      <w:r>
        <w:t>budoucí</w:t>
      </w:r>
      <w:proofErr w:type="spellEnd"/>
      <w:r>
        <w:rPr>
          <w:spacing w:val="-6"/>
        </w:rPr>
        <w:t xml:space="preserve"> </w:t>
      </w:r>
      <w:r>
        <w:t>audit.</w:t>
      </w:r>
    </w:p>
    <w:p w14:paraId="0A47735C" w14:textId="77777777" w:rsidR="008730C0" w:rsidRDefault="00000000">
      <w:pPr>
        <w:pStyle w:val="Odstavecseseznamem"/>
        <w:numPr>
          <w:ilvl w:val="1"/>
          <w:numId w:val="5"/>
        </w:numPr>
        <w:tabs>
          <w:tab w:val="left" w:pos="831"/>
        </w:tabs>
        <w:spacing w:before="1" w:line="276" w:lineRule="auto"/>
        <w:ind w:right="111" w:hanging="361"/>
        <w:jc w:val="both"/>
      </w:pPr>
      <w:proofErr w:type="spellStart"/>
      <w:r>
        <w:t>Bezpečnostní</w:t>
      </w:r>
      <w:proofErr w:type="spellEnd"/>
      <w:r>
        <w:t xml:space="preserve"> </w:t>
      </w:r>
      <w:proofErr w:type="spellStart"/>
      <w:r>
        <w:t>systém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nabízet</w:t>
      </w:r>
      <w:proofErr w:type="spellEnd"/>
      <w:r>
        <w:t xml:space="preserve"> </w:t>
      </w:r>
      <w:proofErr w:type="spellStart"/>
      <w:r>
        <w:t>programovací</w:t>
      </w:r>
      <w:proofErr w:type="spellEnd"/>
      <w:r>
        <w:t xml:space="preserve"> </w:t>
      </w:r>
      <w:proofErr w:type="spellStart"/>
      <w:r>
        <w:t>rozhraní</w:t>
      </w:r>
      <w:proofErr w:type="spellEnd"/>
      <w:r>
        <w:t xml:space="preserve"> (SDK) pro </w:t>
      </w:r>
      <w:proofErr w:type="spellStart"/>
      <w:r>
        <w:t>integraci</w:t>
      </w:r>
      <w:proofErr w:type="spellEnd"/>
      <w:r>
        <w:t xml:space="preserve"> a </w:t>
      </w:r>
      <w:proofErr w:type="spellStart"/>
      <w:r>
        <w:t>připojení</w:t>
      </w:r>
      <w:proofErr w:type="spellEnd"/>
      <w:r>
        <w:t xml:space="preserve"> </w:t>
      </w:r>
      <w:proofErr w:type="spellStart"/>
      <w:r>
        <w:t>systémů</w:t>
      </w:r>
      <w:proofErr w:type="spellEnd"/>
      <w:r>
        <w:t xml:space="preserve"> </w:t>
      </w:r>
      <w:proofErr w:type="spellStart"/>
      <w:r>
        <w:t>třetích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pro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ze </w:t>
      </w:r>
      <w:proofErr w:type="spellStart"/>
      <w:r>
        <w:t>systému</w:t>
      </w:r>
      <w:proofErr w:type="spellEnd"/>
      <w:r>
        <w:t xml:space="preserve">. </w:t>
      </w:r>
      <w:proofErr w:type="spellStart"/>
      <w:r>
        <w:t>Vyžadováno</w:t>
      </w:r>
      <w:proofErr w:type="spellEnd"/>
      <w:r>
        <w:t xml:space="preserve"> je </w:t>
      </w:r>
      <w:proofErr w:type="spellStart"/>
      <w:r>
        <w:t>získávání</w:t>
      </w:r>
      <w:proofErr w:type="spellEnd"/>
      <w:r>
        <w:t xml:space="preserve"> </w:t>
      </w:r>
      <w:proofErr w:type="spellStart"/>
      <w:r>
        <w:t>živého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zaznamenaného</w:t>
      </w:r>
      <w:proofErr w:type="spellEnd"/>
      <w:r>
        <w:t xml:space="preserve"> </w:t>
      </w:r>
      <w:proofErr w:type="spellStart"/>
      <w:r>
        <w:t>obrazu</w:t>
      </w:r>
      <w:proofErr w:type="spellEnd"/>
      <w:r>
        <w:t xml:space="preserve"> z </w:t>
      </w:r>
      <w:proofErr w:type="spellStart"/>
      <w:r>
        <w:t>kamer</w:t>
      </w:r>
      <w:proofErr w:type="spellEnd"/>
      <w:r>
        <w:t xml:space="preserve">,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čtení</w:t>
      </w:r>
      <w:proofErr w:type="spellEnd"/>
      <w:r>
        <w:t xml:space="preserve"> </w:t>
      </w:r>
      <w:proofErr w:type="spellStart"/>
      <w:r>
        <w:t>registračních</w:t>
      </w:r>
      <w:proofErr w:type="spellEnd"/>
      <w:r>
        <w:t xml:space="preserve"> </w:t>
      </w:r>
      <w:proofErr w:type="spellStart"/>
      <w:r>
        <w:t>značek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z </w:t>
      </w:r>
      <w:proofErr w:type="spellStart"/>
      <w:r>
        <w:t>přístupového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(</w:t>
      </w:r>
      <w:proofErr w:type="spellStart"/>
      <w:r>
        <w:t>uživatelé</w:t>
      </w:r>
      <w:proofErr w:type="spellEnd"/>
      <w:r>
        <w:t xml:space="preserve">, </w:t>
      </w:r>
      <w:proofErr w:type="spellStart"/>
      <w:r>
        <w:t>zóny</w:t>
      </w:r>
      <w:proofErr w:type="spellEnd"/>
      <w:r>
        <w:t xml:space="preserve"> </w:t>
      </w:r>
      <w:proofErr w:type="spellStart"/>
      <w:r>
        <w:t>apod</w:t>
      </w:r>
      <w:proofErr w:type="spellEnd"/>
      <w:r>
        <w:t xml:space="preserve">.). </w:t>
      </w:r>
      <w:proofErr w:type="spellStart"/>
      <w:r>
        <w:t>Rozhraní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dostupné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otevřeného</w:t>
      </w:r>
      <w:proofErr w:type="spellEnd"/>
      <w:r>
        <w:t xml:space="preserve"> </w:t>
      </w:r>
      <w:proofErr w:type="spellStart"/>
      <w:r>
        <w:t>rozhraní</w:t>
      </w:r>
      <w:proofErr w:type="spellEnd"/>
      <w:r>
        <w:t xml:space="preserve"> </w:t>
      </w:r>
      <w:proofErr w:type="spellStart"/>
      <w:r>
        <w:t>typu</w:t>
      </w:r>
      <w:proofErr w:type="spellEnd"/>
      <w:r>
        <w:t xml:space="preserve"> REST API.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požaduje</w:t>
      </w:r>
      <w:proofErr w:type="spellEnd"/>
      <w:r>
        <w:t xml:space="preserve">, aby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poskytoval</w:t>
      </w:r>
      <w:proofErr w:type="spellEnd"/>
      <w:r>
        <w:t xml:space="preserve"> </w:t>
      </w:r>
      <w:proofErr w:type="spellStart"/>
      <w:r>
        <w:t>oficiálně</w:t>
      </w:r>
      <w:proofErr w:type="spellEnd"/>
      <w:r>
        <w:t xml:space="preserve"> </w:t>
      </w:r>
      <w:proofErr w:type="spellStart"/>
      <w:r>
        <w:t>podporované</w:t>
      </w:r>
      <w:proofErr w:type="spellEnd"/>
      <w:r>
        <w:t xml:space="preserve"> </w:t>
      </w:r>
      <w:proofErr w:type="spellStart"/>
      <w:r>
        <w:t>vývojové</w:t>
      </w:r>
      <w:proofErr w:type="spellEnd"/>
      <w:r>
        <w:t xml:space="preserve"> </w:t>
      </w:r>
      <w:proofErr w:type="spellStart"/>
      <w:r>
        <w:t>rozhraní</w:t>
      </w:r>
      <w:proofErr w:type="spellEnd"/>
      <w:r>
        <w:t xml:space="preserve"> (SDK, </w:t>
      </w:r>
      <w:proofErr w:type="spellStart"/>
      <w:r>
        <w:t>knihovny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klientské</w:t>
      </w:r>
      <w:proofErr w:type="spellEnd"/>
      <w:r>
        <w:t xml:space="preserve"> </w:t>
      </w:r>
      <w:proofErr w:type="spellStart"/>
      <w:r>
        <w:t>rozhraní</w:t>
      </w:r>
      <w:proofErr w:type="spellEnd"/>
      <w:r>
        <w:t xml:space="preserve">) </w:t>
      </w:r>
      <w:proofErr w:type="spellStart"/>
      <w:r>
        <w:t>umožňující</w:t>
      </w:r>
      <w:proofErr w:type="spellEnd"/>
      <w:r>
        <w:t xml:space="preserve"> </w:t>
      </w:r>
      <w:proofErr w:type="spellStart"/>
      <w:r>
        <w:t>integraci</w:t>
      </w:r>
      <w:proofErr w:type="spellEnd"/>
      <w:r>
        <w:t xml:space="preserve"> v </w:t>
      </w:r>
      <w:proofErr w:type="spellStart"/>
      <w:r>
        <w:t>prostředí</w:t>
      </w:r>
      <w:proofErr w:type="spellEnd"/>
      <w:r>
        <w:t xml:space="preserve"> .NET s </w:t>
      </w:r>
      <w:proofErr w:type="spellStart"/>
      <w:r>
        <w:t>využitím</w:t>
      </w:r>
      <w:proofErr w:type="spellEnd"/>
      <w:r>
        <w:t xml:space="preserve"> </w:t>
      </w:r>
      <w:proofErr w:type="spellStart"/>
      <w:r>
        <w:t>jazyka</w:t>
      </w:r>
      <w:proofErr w:type="spellEnd"/>
      <w:r>
        <w:t xml:space="preserve"> C#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jiným</w:t>
      </w:r>
      <w:proofErr w:type="spellEnd"/>
      <w:r>
        <w:t xml:space="preserve"> </w:t>
      </w:r>
      <w:proofErr w:type="spellStart"/>
      <w:r>
        <w:t>technicky</w:t>
      </w:r>
      <w:proofErr w:type="spellEnd"/>
      <w:r>
        <w:t xml:space="preserve"> a </w:t>
      </w:r>
      <w:proofErr w:type="spellStart"/>
      <w:r>
        <w:t>funkčně</w:t>
      </w:r>
      <w:proofErr w:type="spellEnd"/>
      <w:r>
        <w:t xml:space="preserve"> </w:t>
      </w:r>
      <w:proofErr w:type="spellStart"/>
      <w:r>
        <w:t>ekvivalentním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dohodnutým</w:t>
      </w:r>
      <w:proofErr w:type="spellEnd"/>
      <w:r>
        <w:t xml:space="preserve"> s </w:t>
      </w:r>
      <w:proofErr w:type="spellStart"/>
      <w:r>
        <w:t>objednatelem</w:t>
      </w:r>
      <w:proofErr w:type="spellEnd"/>
      <w:r>
        <w:t>.</w:t>
      </w:r>
    </w:p>
    <w:p w14:paraId="72213AFA" w14:textId="77777777" w:rsidR="008730C0" w:rsidRDefault="008730C0">
      <w:pPr>
        <w:pStyle w:val="Zkladntext"/>
        <w:spacing w:before="2"/>
        <w:rPr>
          <w:sz w:val="25"/>
        </w:rPr>
      </w:pPr>
    </w:p>
    <w:p w14:paraId="7FE08F9D" w14:textId="77777777" w:rsidR="008730C0" w:rsidRDefault="00000000">
      <w:pPr>
        <w:pStyle w:val="Nadpis2"/>
        <w:numPr>
          <w:ilvl w:val="1"/>
          <w:numId w:val="4"/>
        </w:numPr>
        <w:tabs>
          <w:tab w:val="left" w:pos="537"/>
        </w:tabs>
        <w:spacing w:before="1"/>
        <w:ind w:hanging="433"/>
      </w:pPr>
      <w:proofErr w:type="spellStart"/>
      <w:r>
        <w:t>Kamerový</w:t>
      </w:r>
      <w:proofErr w:type="spellEnd"/>
      <w:r>
        <w:rPr>
          <w:spacing w:val="-9"/>
        </w:rPr>
        <w:t xml:space="preserve"> </w:t>
      </w:r>
      <w:proofErr w:type="spellStart"/>
      <w:r>
        <w:t>systém</w:t>
      </w:r>
      <w:proofErr w:type="spellEnd"/>
      <w:r>
        <w:rPr>
          <w:spacing w:val="-10"/>
        </w:rPr>
        <w:t xml:space="preserve"> </w:t>
      </w:r>
      <w:r>
        <w:t>(VSS),</w:t>
      </w:r>
      <w:r>
        <w:rPr>
          <w:spacing w:val="-10"/>
        </w:rPr>
        <w:t xml:space="preserve"> </w:t>
      </w:r>
      <w:proofErr w:type="spellStart"/>
      <w:r>
        <w:t>systém</w:t>
      </w:r>
      <w:proofErr w:type="spellEnd"/>
      <w:r>
        <w:rPr>
          <w:spacing w:val="-9"/>
        </w:rPr>
        <w:t xml:space="preserve"> </w:t>
      </w:r>
      <w:proofErr w:type="spellStart"/>
      <w:r>
        <w:t>správy</w:t>
      </w:r>
      <w:proofErr w:type="spellEnd"/>
      <w:r>
        <w:rPr>
          <w:spacing w:val="-9"/>
        </w:rPr>
        <w:t xml:space="preserve"> </w:t>
      </w:r>
      <w:proofErr w:type="spellStart"/>
      <w:r>
        <w:t>videa</w:t>
      </w:r>
      <w:proofErr w:type="spellEnd"/>
      <w:r>
        <w:rPr>
          <w:spacing w:val="-9"/>
        </w:rPr>
        <w:t xml:space="preserve"> </w:t>
      </w:r>
      <w:r>
        <w:t>(VMS)</w:t>
      </w:r>
      <w:r>
        <w:rPr>
          <w:spacing w:val="-9"/>
        </w:rPr>
        <w:t xml:space="preserve"> </w:t>
      </w:r>
      <w:proofErr w:type="gramStart"/>
      <w:r>
        <w:t>a</w:t>
      </w:r>
      <w:proofErr w:type="gramEnd"/>
      <w:r>
        <w:rPr>
          <w:spacing w:val="-9"/>
        </w:rPr>
        <w:t xml:space="preserve"> </w:t>
      </w:r>
      <w:proofErr w:type="spellStart"/>
      <w:r>
        <w:t>automatizované</w:t>
      </w:r>
      <w:proofErr w:type="spellEnd"/>
      <w:r>
        <w:rPr>
          <w:spacing w:val="-10"/>
        </w:rPr>
        <w:t xml:space="preserve"> </w:t>
      </w:r>
      <w:proofErr w:type="spellStart"/>
      <w:r>
        <w:t>čtení</w:t>
      </w:r>
      <w:proofErr w:type="spellEnd"/>
      <w:r>
        <w:rPr>
          <w:spacing w:val="-9"/>
        </w:rPr>
        <w:t xml:space="preserve"> </w:t>
      </w:r>
      <w:proofErr w:type="spellStart"/>
      <w:r>
        <w:t>registračních</w:t>
      </w:r>
      <w:proofErr w:type="spellEnd"/>
      <w:r>
        <w:rPr>
          <w:spacing w:val="-10"/>
        </w:rPr>
        <w:t xml:space="preserve"> </w:t>
      </w:r>
      <w:proofErr w:type="spellStart"/>
      <w:r>
        <w:t>značek</w:t>
      </w:r>
      <w:proofErr w:type="spellEnd"/>
      <w:r>
        <w:rPr>
          <w:spacing w:val="-10"/>
        </w:rPr>
        <w:t xml:space="preserve"> </w:t>
      </w:r>
      <w:r>
        <w:t>(ANPR)</w:t>
      </w:r>
    </w:p>
    <w:p w14:paraId="64F2718B" w14:textId="77777777" w:rsidR="008730C0" w:rsidRDefault="00000000">
      <w:pPr>
        <w:pStyle w:val="Odstavecseseznamem"/>
        <w:numPr>
          <w:ilvl w:val="2"/>
          <w:numId w:val="4"/>
        </w:numPr>
        <w:tabs>
          <w:tab w:val="left" w:pos="830"/>
          <w:tab w:val="left" w:pos="831"/>
        </w:tabs>
        <w:spacing w:before="38" w:line="276" w:lineRule="auto"/>
        <w:ind w:left="830" w:right="112"/>
      </w:pPr>
      <w:proofErr w:type="spellStart"/>
      <w:r>
        <w:t>Systém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limitovaný</w:t>
      </w:r>
      <w:proofErr w:type="spellEnd"/>
      <w:r>
        <w:t xml:space="preserve"> </w:t>
      </w:r>
      <w:proofErr w:type="spellStart"/>
      <w:r>
        <w:t>maximálním</w:t>
      </w:r>
      <w:proofErr w:type="spellEnd"/>
      <w:r>
        <w:t xml:space="preserve"> </w:t>
      </w:r>
      <w:proofErr w:type="spellStart"/>
      <w:r>
        <w:t>počtem</w:t>
      </w:r>
      <w:proofErr w:type="spellEnd"/>
      <w:r>
        <w:t xml:space="preserve"> </w:t>
      </w:r>
      <w:proofErr w:type="spellStart"/>
      <w:r>
        <w:t>připojených</w:t>
      </w:r>
      <w:proofErr w:type="spellEnd"/>
      <w:r>
        <w:t xml:space="preserve"> VMS </w:t>
      </w:r>
      <w:proofErr w:type="spellStart"/>
      <w:r>
        <w:t>serverů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připojených</w:t>
      </w:r>
      <w:proofErr w:type="spellEnd"/>
      <w:r>
        <w:t xml:space="preserve"> </w:t>
      </w:r>
      <w:proofErr w:type="spellStart"/>
      <w:r>
        <w:t>kamer</w:t>
      </w:r>
      <w:proofErr w:type="spellEnd"/>
      <w:r>
        <w:t xml:space="preserve">.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licence</w:t>
      </w:r>
      <w:proofErr w:type="spellEnd"/>
      <w:r>
        <w:t xml:space="preserve"> pro </w:t>
      </w:r>
      <w:proofErr w:type="spellStart"/>
      <w:r>
        <w:t>připojení</w:t>
      </w:r>
      <w:proofErr w:type="spellEnd"/>
      <w:r>
        <w:t xml:space="preserve"> min. 250 </w:t>
      </w:r>
      <w:proofErr w:type="spellStart"/>
      <w:r>
        <w:t>streamů</w:t>
      </w:r>
      <w:proofErr w:type="spellEnd"/>
      <w:r>
        <w:t xml:space="preserve"> (IP </w:t>
      </w:r>
      <w:proofErr w:type="spellStart"/>
      <w:r>
        <w:t>kamer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jiných</w:t>
      </w:r>
      <w:proofErr w:type="spellEnd"/>
      <w:r>
        <w:t xml:space="preserve"> RTSP </w:t>
      </w:r>
      <w:proofErr w:type="spellStart"/>
      <w:r>
        <w:t>zdrojů</w:t>
      </w:r>
      <w:proofErr w:type="spellEnd"/>
      <w:r>
        <w:t xml:space="preserve"> </w:t>
      </w:r>
      <w:proofErr w:type="spellStart"/>
      <w:r>
        <w:t>např</w:t>
      </w:r>
      <w:proofErr w:type="spellEnd"/>
      <w:r>
        <w:t>. z</w:t>
      </w:r>
      <w:r>
        <w:rPr>
          <w:spacing w:val="-22"/>
        </w:rPr>
        <w:t xml:space="preserve"> </w:t>
      </w:r>
      <w:r>
        <w:t>NVR).</w:t>
      </w:r>
    </w:p>
    <w:p w14:paraId="43FAD6E9" w14:textId="77777777" w:rsidR="008730C0" w:rsidRDefault="00000000">
      <w:pPr>
        <w:pStyle w:val="Odstavecseseznamem"/>
        <w:numPr>
          <w:ilvl w:val="2"/>
          <w:numId w:val="4"/>
        </w:numPr>
        <w:tabs>
          <w:tab w:val="left" w:pos="831"/>
        </w:tabs>
        <w:spacing w:line="276" w:lineRule="auto"/>
        <w:ind w:left="830" w:right="112"/>
      </w:pPr>
      <w:r>
        <w:t xml:space="preserve">Podpora </w:t>
      </w:r>
      <w:proofErr w:type="spellStart"/>
      <w:r>
        <w:t>záznamu</w:t>
      </w:r>
      <w:proofErr w:type="spellEnd"/>
      <w:r>
        <w:t xml:space="preserve"> a </w:t>
      </w:r>
      <w:proofErr w:type="spellStart"/>
      <w:r>
        <w:t>přehrávání</w:t>
      </w:r>
      <w:proofErr w:type="spellEnd"/>
      <w:r>
        <w:t xml:space="preserve"> </w:t>
      </w:r>
      <w:proofErr w:type="spellStart"/>
      <w:r>
        <w:t>kompresních</w:t>
      </w:r>
      <w:proofErr w:type="spellEnd"/>
      <w:r>
        <w:t xml:space="preserve"> </w:t>
      </w:r>
      <w:proofErr w:type="spellStart"/>
      <w:r>
        <w:t>algoritmů</w:t>
      </w:r>
      <w:proofErr w:type="spellEnd"/>
      <w:r>
        <w:t xml:space="preserve"> AV1, H.265, H.264, ale </w:t>
      </w:r>
      <w:proofErr w:type="spellStart"/>
      <w:r>
        <w:t>také</w:t>
      </w:r>
      <w:proofErr w:type="spellEnd"/>
      <w:r>
        <w:t xml:space="preserve"> MPEG-4, MPEG-2, MJPEG, </w:t>
      </w:r>
      <w:proofErr w:type="spellStart"/>
      <w:r>
        <w:t>MxPEG</w:t>
      </w:r>
      <w:proofErr w:type="spellEnd"/>
      <w:r>
        <w:t>, Wavelet a</w:t>
      </w:r>
      <w:r>
        <w:rPr>
          <w:spacing w:val="-1"/>
        </w:rPr>
        <w:t xml:space="preserve"> </w:t>
      </w:r>
      <w:r>
        <w:t>JPEG2000.</w:t>
      </w:r>
    </w:p>
    <w:p w14:paraId="09137453" w14:textId="77777777" w:rsidR="008730C0" w:rsidRDefault="00000000">
      <w:pPr>
        <w:pStyle w:val="Odstavecseseznamem"/>
        <w:numPr>
          <w:ilvl w:val="2"/>
          <w:numId w:val="4"/>
        </w:numPr>
        <w:tabs>
          <w:tab w:val="left" w:pos="831"/>
        </w:tabs>
        <w:spacing w:line="247" w:lineRule="exact"/>
        <w:ind w:left="830" w:hanging="361"/>
        <w:jc w:val="both"/>
      </w:pPr>
      <w:r>
        <w:t xml:space="preserve">Bude </w:t>
      </w:r>
      <w:proofErr w:type="spellStart"/>
      <w:r>
        <w:t>podporován</w:t>
      </w:r>
      <w:proofErr w:type="spellEnd"/>
      <w:r>
        <w:t xml:space="preserve"> </w:t>
      </w:r>
      <w:proofErr w:type="spellStart"/>
      <w:r>
        <w:t>záznam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SD </w:t>
      </w:r>
      <w:proofErr w:type="spellStart"/>
      <w:r>
        <w:t>karty</w:t>
      </w:r>
      <w:proofErr w:type="spellEnd"/>
      <w:r>
        <w:t xml:space="preserve"> </w:t>
      </w:r>
      <w:proofErr w:type="spellStart"/>
      <w:r>
        <w:t>kamer</w:t>
      </w:r>
      <w:proofErr w:type="spellEnd"/>
      <w:r>
        <w:t xml:space="preserve"> pro </w:t>
      </w:r>
      <w:proofErr w:type="spellStart"/>
      <w:r>
        <w:t>překlenutí</w:t>
      </w:r>
      <w:proofErr w:type="spellEnd"/>
      <w:r>
        <w:t xml:space="preserve"> </w:t>
      </w:r>
      <w:proofErr w:type="spellStart"/>
      <w:r>
        <w:t>možných</w:t>
      </w:r>
      <w:proofErr w:type="spellEnd"/>
      <w:r>
        <w:t xml:space="preserve"> </w:t>
      </w:r>
      <w:proofErr w:type="spellStart"/>
      <w:r>
        <w:t>krátkodobých</w:t>
      </w:r>
      <w:proofErr w:type="spellEnd"/>
      <w:r>
        <w:t xml:space="preserve"> </w:t>
      </w:r>
      <w:proofErr w:type="spellStart"/>
      <w:r>
        <w:t>výpadků</w:t>
      </w:r>
      <w:proofErr w:type="spellEnd"/>
      <w:r>
        <w:rPr>
          <w:spacing w:val="-18"/>
        </w:rPr>
        <w:t xml:space="preserve"> </w:t>
      </w:r>
      <w:proofErr w:type="spellStart"/>
      <w:r>
        <w:t>sítě</w:t>
      </w:r>
      <w:proofErr w:type="spellEnd"/>
      <w:r>
        <w:t>.</w:t>
      </w:r>
    </w:p>
    <w:p w14:paraId="4A625929" w14:textId="77777777" w:rsidR="008730C0" w:rsidRDefault="00000000">
      <w:pPr>
        <w:pStyle w:val="Odstavecseseznamem"/>
        <w:numPr>
          <w:ilvl w:val="2"/>
          <w:numId w:val="4"/>
        </w:numPr>
        <w:tabs>
          <w:tab w:val="left" w:pos="831"/>
        </w:tabs>
        <w:spacing w:before="37" w:line="276" w:lineRule="auto"/>
        <w:ind w:left="830" w:right="112"/>
        <w:jc w:val="both"/>
      </w:pPr>
      <w:proofErr w:type="spellStart"/>
      <w:r>
        <w:t>Konfigurace</w:t>
      </w:r>
      <w:proofErr w:type="spellEnd"/>
      <w:r>
        <w:t xml:space="preserve"> </w:t>
      </w:r>
      <w:proofErr w:type="spellStart"/>
      <w:r>
        <w:t>kamer</w:t>
      </w:r>
      <w:proofErr w:type="spellEnd"/>
      <w:r>
        <w:t xml:space="preserve">,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parametry</w:t>
      </w:r>
      <w:proofErr w:type="spellEnd"/>
      <w:r>
        <w:t xml:space="preserve"> </w:t>
      </w:r>
      <w:proofErr w:type="spellStart"/>
      <w:r>
        <w:t>streamů</w:t>
      </w:r>
      <w:proofErr w:type="spellEnd"/>
      <w:r>
        <w:t xml:space="preserve">, </w:t>
      </w:r>
      <w:proofErr w:type="spellStart"/>
      <w:r>
        <w:t>detekce</w:t>
      </w:r>
      <w:proofErr w:type="spellEnd"/>
      <w:r>
        <w:t xml:space="preserve"> </w:t>
      </w:r>
      <w:proofErr w:type="spellStart"/>
      <w:r>
        <w:t>pohybu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vstupů</w:t>
      </w:r>
      <w:proofErr w:type="spellEnd"/>
      <w:r>
        <w:t>/</w:t>
      </w:r>
      <w:proofErr w:type="spellStart"/>
      <w:r>
        <w:t>výstupů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probíhat</w:t>
      </w:r>
      <w:proofErr w:type="spellEnd"/>
      <w:r>
        <w:t xml:space="preserve">   v </w:t>
      </w:r>
      <w:proofErr w:type="spellStart"/>
      <w:r>
        <w:t>prostředí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,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vyžadováno</w:t>
      </w:r>
      <w:proofErr w:type="spellEnd"/>
      <w:r>
        <w:t xml:space="preserve"> </w:t>
      </w:r>
      <w:proofErr w:type="spellStart"/>
      <w:r>
        <w:t>použití</w:t>
      </w:r>
      <w:proofErr w:type="spellEnd"/>
      <w:r>
        <w:t xml:space="preserve"> </w:t>
      </w:r>
      <w:proofErr w:type="spellStart"/>
      <w:r>
        <w:t>externích</w:t>
      </w:r>
      <w:proofErr w:type="spellEnd"/>
      <w:r>
        <w:t xml:space="preserve"> </w:t>
      </w:r>
      <w:proofErr w:type="spellStart"/>
      <w:r>
        <w:t>aplikací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webových</w:t>
      </w:r>
      <w:proofErr w:type="spellEnd"/>
      <w:r>
        <w:rPr>
          <w:spacing w:val="-13"/>
        </w:rPr>
        <w:t xml:space="preserve"> </w:t>
      </w:r>
      <w:proofErr w:type="spellStart"/>
      <w:r>
        <w:t>prohlížečů</w:t>
      </w:r>
      <w:proofErr w:type="spellEnd"/>
      <w:r>
        <w:t>.</w:t>
      </w:r>
    </w:p>
    <w:p w14:paraId="3A035EE6" w14:textId="77777777" w:rsidR="008730C0" w:rsidRDefault="00000000">
      <w:pPr>
        <w:pStyle w:val="Odstavecseseznamem"/>
        <w:numPr>
          <w:ilvl w:val="2"/>
          <w:numId w:val="4"/>
        </w:numPr>
        <w:tabs>
          <w:tab w:val="left" w:pos="831"/>
        </w:tabs>
        <w:spacing w:line="276" w:lineRule="auto"/>
        <w:ind w:left="830" w:right="112"/>
        <w:jc w:val="both"/>
      </w:pPr>
      <w:r>
        <w:t xml:space="preserve">Pro video </w:t>
      </w:r>
      <w:proofErr w:type="spellStart"/>
      <w:r>
        <w:t>umožní</w:t>
      </w:r>
      <w:proofErr w:type="spellEnd"/>
      <w:r>
        <w:t xml:space="preserve"> </w:t>
      </w:r>
      <w:proofErr w:type="spellStart"/>
      <w:r>
        <w:t>klientská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 xml:space="preserve"> v  </w:t>
      </w:r>
      <w:proofErr w:type="spellStart"/>
      <w:r>
        <w:t>hlavním</w:t>
      </w:r>
      <w:proofErr w:type="spellEnd"/>
      <w:r>
        <w:t xml:space="preserve"> </w:t>
      </w:r>
      <w:proofErr w:type="spellStart"/>
      <w:r>
        <w:t>okně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 </w:t>
      </w:r>
      <w:proofErr w:type="spellStart"/>
      <w:r>
        <w:t>nejméně</w:t>
      </w:r>
      <w:proofErr w:type="spellEnd"/>
      <w:r>
        <w:t xml:space="preserve">  </w:t>
      </w:r>
      <w:proofErr w:type="spellStart"/>
      <w:r>
        <w:t>následující</w:t>
      </w:r>
      <w:proofErr w:type="spellEnd"/>
      <w:r>
        <w:t xml:space="preserve"> </w:t>
      </w:r>
      <w:proofErr w:type="spellStart"/>
      <w:r>
        <w:t>funkce</w:t>
      </w:r>
      <w:proofErr w:type="spellEnd"/>
      <w:r>
        <w:t xml:space="preserve">: </w:t>
      </w:r>
      <w:proofErr w:type="spellStart"/>
      <w:r>
        <w:t>prohlížet</w:t>
      </w:r>
      <w:proofErr w:type="spellEnd"/>
      <w:r>
        <w:t xml:space="preserve"> </w:t>
      </w:r>
      <w:proofErr w:type="spellStart"/>
      <w:r>
        <w:t>živé</w:t>
      </w:r>
      <w:proofErr w:type="spellEnd"/>
      <w:r>
        <w:t xml:space="preserve">      a</w:t>
      </w:r>
      <w:r>
        <w:rPr>
          <w:spacing w:val="-5"/>
        </w:rPr>
        <w:t xml:space="preserve"> </w:t>
      </w:r>
      <w:proofErr w:type="spellStart"/>
      <w:r>
        <w:t>nahrané</w:t>
      </w:r>
      <w:proofErr w:type="spellEnd"/>
      <w:r>
        <w:rPr>
          <w:spacing w:val="-15"/>
        </w:rPr>
        <w:t xml:space="preserve"> </w:t>
      </w:r>
      <w:r>
        <w:t>video</w:t>
      </w:r>
      <w:r>
        <w:rPr>
          <w:spacing w:val="-16"/>
        </w:rPr>
        <w:t xml:space="preserve"> </w:t>
      </w:r>
      <w:r>
        <w:t>s</w:t>
      </w:r>
      <w:r>
        <w:rPr>
          <w:spacing w:val="-14"/>
        </w:rPr>
        <w:t xml:space="preserve"> </w:t>
      </w:r>
      <w:proofErr w:type="spellStart"/>
      <w:r>
        <w:t>možností</w:t>
      </w:r>
      <w:proofErr w:type="spellEnd"/>
      <w:r>
        <w:rPr>
          <w:spacing w:val="-15"/>
        </w:rPr>
        <w:t xml:space="preserve"> </w:t>
      </w:r>
      <w:proofErr w:type="spellStart"/>
      <w:r>
        <w:t>zobrazení</w:t>
      </w:r>
      <w:proofErr w:type="spellEnd"/>
      <w:r>
        <w:rPr>
          <w:spacing w:val="-14"/>
        </w:rPr>
        <w:t xml:space="preserve"> </w:t>
      </w:r>
      <w:proofErr w:type="spellStart"/>
      <w:r>
        <w:t>živého</w:t>
      </w:r>
      <w:proofErr w:type="spellEnd"/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proofErr w:type="spellStart"/>
      <w:r>
        <w:t>nahraného</w:t>
      </w:r>
      <w:proofErr w:type="spellEnd"/>
      <w:r>
        <w:rPr>
          <w:spacing w:val="-16"/>
        </w:rPr>
        <w:t xml:space="preserve"> </w:t>
      </w:r>
      <w:proofErr w:type="spellStart"/>
      <w:r>
        <w:t>videa</w:t>
      </w:r>
      <w:proofErr w:type="spellEnd"/>
      <w:r>
        <w:rPr>
          <w:spacing w:val="-15"/>
        </w:rPr>
        <w:t xml:space="preserve"> </w:t>
      </w:r>
      <w:proofErr w:type="spellStart"/>
      <w:r>
        <w:t>vedle</w:t>
      </w:r>
      <w:proofErr w:type="spellEnd"/>
      <w:r>
        <w:rPr>
          <w:spacing w:val="-15"/>
        </w:rPr>
        <w:t xml:space="preserve"> </w:t>
      </w:r>
      <w:proofErr w:type="spellStart"/>
      <w:r>
        <w:t>sebe</w:t>
      </w:r>
      <w:proofErr w:type="spellEnd"/>
      <w:r>
        <w:rPr>
          <w:spacing w:val="-13"/>
        </w:rPr>
        <w:t xml:space="preserve"> </w:t>
      </w:r>
      <w:r>
        <w:t>pro</w:t>
      </w:r>
      <w:r>
        <w:rPr>
          <w:spacing w:val="-15"/>
        </w:rPr>
        <w:t xml:space="preserve"> </w:t>
      </w:r>
      <w:proofErr w:type="spellStart"/>
      <w:r>
        <w:t>konkrétní</w:t>
      </w:r>
      <w:proofErr w:type="spellEnd"/>
      <w:r>
        <w:rPr>
          <w:spacing w:val="-14"/>
        </w:rPr>
        <w:t xml:space="preserve"> </w:t>
      </w:r>
      <w:proofErr w:type="spellStart"/>
      <w:r>
        <w:t>kameru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digitální</w:t>
      </w:r>
      <w:proofErr w:type="spellEnd"/>
      <w:r>
        <w:rPr>
          <w:spacing w:val="-13"/>
        </w:rPr>
        <w:t xml:space="preserve"> </w:t>
      </w:r>
      <w:r>
        <w:t xml:space="preserve">zoom, </w:t>
      </w:r>
      <w:proofErr w:type="spellStart"/>
      <w:r>
        <w:t>přidání</w:t>
      </w:r>
      <w:proofErr w:type="spellEnd"/>
      <w:r>
        <w:t xml:space="preserve"> </w:t>
      </w:r>
      <w:proofErr w:type="spellStart"/>
      <w:r>
        <w:t>záložky</w:t>
      </w:r>
      <w:proofErr w:type="spellEnd"/>
      <w:r>
        <w:t xml:space="preserve"> (</w:t>
      </w:r>
      <w:proofErr w:type="spellStart"/>
      <w:r>
        <w:t>poznámky</w:t>
      </w:r>
      <w:proofErr w:type="spellEnd"/>
      <w:r>
        <w:t xml:space="preserve">) do </w:t>
      </w:r>
      <w:proofErr w:type="spellStart"/>
      <w:r>
        <w:t>záznamu</w:t>
      </w:r>
      <w:proofErr w:type="spellEnd"/>
      <w:r>
        <w:t xml:space="preserve">, </w:t>
      </w:r>
      <w:proofErr w:type="spellStart"/>
      <w:r>
        <w:t>ovládání</w:t>
      </w:r>
      <w:proofErr w:type="spellEnd"/>
      <w:r>
        <w:t xml:space="preserve"> PTZ, </w:t>
      </w:r>
      <w:proofErr w:type="spellStart"/>
      <w:r>
        <w:t>ovládání</w:t>
      </w:r>
      <w:proofErr w:type="spellEnd"/>
      <w:r>
        <w:t xml:space="preserve"> </w:t>
      </w:r>
      <w:proofErr w:type="spellStart"/>
      <w:r>
        <w:t>funkce</w:t>
      </w:r>
      <w:proofErr w:type="spellEnd"/>
      <w:r>
        <w:t xml:space="preserve"> </w:t>
      </w:r>
      <w:proofErr w:type="spellStart"/>
      <w:r>
        <w:t>clony</w:t>
      </w:r>
      <w:proofErr w:type="spellEnd"/>
      <w:r>
        <w:t>/</w:t>
      </w:r>
      <w:proofErr w:type="spellStart"/>
      <w:r>
        <w:t>ostření</w:t>
      </w:r>
      <w:proofErr w:type="spellEnd"/>
      <w:r>
        <w:t xml:space="preserve">, </w:t>
      </w:r>
      <w:proofErr w:type="spellStart"/>
      <w:r>
        <w:t>uložení</w:t>
      </w:r>
      <w:proofErr w:type="spellEnd"/>
      <w:r>
        <w:t xml:space="preserve"> </w:t>
      </w:r>
      <w:proofErr w:type="spellStart"/>
      <w:r>
        <w:t>snímku</w:t>
      </w:r>
      <w:proofErr w:type="spellEnd"/>
      <w:r>
        <w:t xml:space="preserve">, </w:t>
      </w:r>
      <w:proofErr w:type="spellStart"/>
      <w:r>
        <w:t>spuštění</w:t>
      </w:r>
      <w:proofErr w:type="spellEnd"/>
      <w:r>
        <w:t>/</w:t>
      </w:r>
      <w:proofErr w:type="spellStart"/>
      <w:r>
        <w:t>zastavení</w:t>
      </w:r>
      <w:proofErr w:type="spellEnd"/>
      <w:r>
        <w:t xml:space="preserve"> </w:t>
      </w:r>
      <w:proofErr w:type="spellStart"/>
      <w:r>
        <w:t>nahrávání</w:t>
      </w:r>
      <w:proofErr w:type="spellEnd"/>
      <w:r>
        <w:t xml:space="preserve">, </w:t>
      </w:r>
      <w:proofErr w:type="spellStart"/>
      <w:r>
        <w:t>aktivace</w:t>
      </w:r>
      <w:proofErr w:type="spellEnd"/>
      <w:r>
        <w:t xml:space="preserve"> </w:t>
      </w:r>
      <w:proofErr w:type="spellStart"/>
      <w:r>
        <w:t>sekvencí</w:t>
      </w:r>
      <w:proofErr w:type="spellEnd"/>
      <w:r>
        <w:t xml:space="preserve"> </w:t>
      </w:r>
      <w:proofErr w:type="spellStart"/>
      <w:r>
        <w:t>kamer</w:t>
      </w:r>
      <w:proofErr w:type="spellEnd"/>
      <w:r>
        <w:t xml:space="preserve">, </w:t>
      </w:r>
      <w:proofErr w:type="spellStart"/>
      <w:r>
        <w:t>analýza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 </w:t>
      </w:r>
      <w:proofErr w:type="spellStart"/>
      <w:r>
        <w:t>kamery</w:t>
      </w:r>
      <w:proofErr w:type="spellEnd"/>
      <w:r>
        <w:t xml:space="preserve"> a </w:t>
      </w:r>
      <w:proofErr w:type="spellStart"/>
      <w:r>
        <w:t>streamu</w:t>
      </w:r>
      <w:proofErr w:type="spellEnd"/>
      <w:r>
        <w:t xml:space="preserve">, </w:t>
      </w:r>
      <w:proofErr w:type="spellStart"/>
      <w:r>
        <w:t>možnost</w:t>
      </w:r>
      <w:proofErr w:type="spellEnd"/>
      <w:r>
        <w:t xml:space="preserve"> </w:t>
      </w:r>
      <w:proofErr w:type="spellStart"/>
      <w:r>
        <w:t>ručně</w:t>
      </w:r>
      <w:proofErr w:type="spellEnd"/>
      <w:r>
        <w:t xml:space="preserve"> </w:t>
      </w:r>
      <w:proofErr w:type="spellStart"/>
      <w:r>
        <w:t>změnit</w:t>
      </w:r>
      <w:proofErr w:type="spellEnd"/>
      <w:r>
        <w:t xml:space="preserve"> </w:t>
      </w:r>
      <w:proofErr w:type="spellStart"/>
      <w:r>
        <w:t>kvalitu</w:t>
      </w:r>
      <w:proofErr w:type="spellEnd"/>
      <w:r>
        <w:t xml:space="preserve"> </w:t>
      </w:r>
      <w:proofErr w:type="spellStart"/>
      <w:r>
        <w:t>videa</w:t>
      </w:r>
      <w:proofErr w:type="spellEnd"/>
      <w:r>
        <w:t xml:space="preserve"> (desktop </w:t>
      </w:r>
      <w:proofErr w:type="spellStart"/>
      <w:r>
        <w:t>i</w:t>
      </w:r>
      <w:proofErr w:type="spellEnd"/>
      <w:r>
        <w:t xml:space="preserve"> v </w:t>
      </w:r>
      <w:proofErr w:type="spellStart"/>
      <w:r>
        <w:t>mobilní</w:t>
      </w:r>
      <w:proofErr w:type="spellEnd"/>
      <w:r>
        <w:rPr>
          <w:spacing w:val="-3"/>
        </w:rPr>
        <w:t xml:space="preserve"> </w:t>
      </w:r>
      <w:proofErr w:type="spellStart"/>
      <w:r>
        <w:t>aplikaci</w:t>
      </w:r>
      <w:proofErr w:type="spellEnd"/>
      <w:r>
        <w:t>).</w:t>
      </w:r>
    </w:p>
    <w:p w14:paraId="2E5C71B3" w14:textId="77777777" w:rsidR="008730C0" w:rsidRDefault="00000000">
      <w:pPr>
        <w:pStyle w:val="Odstavecseseznamem"/>
        <w:numPr>
          <w:ilvl w:val="2"/>
          <w:numId w:val="4"/>
        </w:numPr>
        <w:tabs>
          <w:tab w:val="left" w:pos="830"/>
        </w:tabs>
        <w:spacing w:line="276" w:lineRule="auto"/>
        <w:ind w:right="112"/>
        <w:jc w:val="both"/>
      </w:pPr>
      <w:proofErr w:type="spellStart"/>
      <w:r>
        <w:t>Systém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schopen</w:t>
      </w:r>
      <w:proofErr w:type="spellEnd"/>
      <w:r>
        <w:t xml:space="preserve"> </w:t>
      </w:r>
      <w:proofErr w:type="spellStart"/>
      <w:r>
        <w:t>zpracovávat</w:t>
      </w:r>
      <w:proofErr w:type="spellEnd"/>
      <w:r>
        <w:t xml:space="preserve"> (</w:t>
      </w:r>
      <w:proofErr w:type="spellStart"/>
      <w:r>
        <w:t>ukládat</w:t>
      </w:r>
      <w:proofErr w:type="spellEnd"/>
      <w:r>
        <w:t xml:space="preserve"> a </w:t>
      </w:r>
      <w:proofErr w:type="spellStart"/>
      <w:r>
        <w:t>prohledávat</w:t>
      </w:r>
      <w:proofErr w:type="spellEnd"/>
      <w:r>
        <w:t xml:space="preserve">) metadata </w:t>
      </w:r>
      <w:proofErr w:type="spellStart"/>
      <w:r>
        <w:t>integrovaných</w:t>
      </w:r>
      <w:proofErr w:type="spellEnd"/>
      <w:r>
        <w:t xml:space="preserve"> </w:t>
      </w:r>
      <w:proofErr w:type="spellStart"/>
      <w:r>
        <w:t>videoanalýz</w:t>
      </w:r>
      <w:proofErr w:type="spellEnd"/>
      <w:r>
        <w:t xml:space="preserve"> z IP </w:t>
      </w:r>
      <w:proofErr w:type="spellStart"/>
      <w:r>
        <w:t>kamer</w:t>
      </w:r>
      <w:proofErr w:type="spellEnd"/>
      <w:r>
        <w:t xml:space="preserve">       s</w:t>
      </w:r>
      <w:r>
        <w:rPr>
          <w:spacing w:val="-4"/>
        </w:rPr>
        <w:t xml:space="preserve"> </w:t>
      </w:r>
      <w:proofErr w:type="spellStart"/>
      <w:r>
        <w:t>podporou</w:t>
      </w:r>
      <w:proofErr w:type="spellEnd"/>
      <w:r>
        <w:rPr>
          <w:spacing w:val="-9"/>
        </w:rPr>
        <w:t xml:space="preserve"> </w:t>
      </w:r>
      <w:proofErr w:type="spellStart"/>
      <w:r>
        <w:t>protokolu</w:t>
      </w:r>
      <w:proofErr w:type="spellEnd"/>
      <w:r>
        <w:rPr>
          <w:spacing w:val="-10"/>
        </w:rPr>
        <w:t xml:space="preserve"> </w:t>
      </w:r>
      <w:r>
        <w:t>ONVIF.</w:t>
      </w:r>
      <w:r>
        <w:rPr>
          <w:spacing w:val="-11"/>
        </w:rPr>
        <w:t xml:space="preserve"> </w:t>
      </w:r>
      <w:proofErr w:type="spellStart"/>
      <w:r>
        <w:t>Řešení</w:t>
      </w:r>
      <w:proofErr w:type="spellEnd"/>
      <w:r>
        <w:rPr>
          <w:spacing w:val="-9"/>
        </w:rPr>
        <w:t xml:space="preserve"> </w:t>
      </w:r>
      <w:proofErr w:type="spellStart"/>
      <w:r>
        <w:t>musí</w:t>
      </w:r>
      <w:proofErr w:type="spellEnd"/>
      <w:r>
        <w:rPr>
          <w:spacing w:val="-10"/>
        </w:rPr>
        <w:t xml:space="preserve"> </w:t>
      </w:r>
      <w:proofErr w:type="spellStart"/>
      <w:r>
        <w:t>být</w:t>
      </w:r>
      <w:proofErr w:type="spellEnd"/>
      <w:r>
        <w:rPr>
          <w:spacing w:val="-11"/>
        </w:rPr>
        <w:t xml:space="preserve"> </w:t>
      </w:r>
      <w:proofErr w:type="spellStart"/>
      <w:r>
        <w:t>schopno</w:t>
      </w:r>
      <w:proofErr w:type="spellEnd"/>
      <w:r>
        <w:rPr>
          <w:spacing w:val="-10"/>
        </w:rPr>
        <w:t xml:space="preserve"> </w:t>
      </w:r>
      <w:proofErr w:type="spellStart"/>
      <w:r>
        <w:t>pracovat</w:t>
      </w:r>
      <w:proofErr w:type="spellEnd"/>
      <w:r>
        <w:rPr>
          <w:spacing w:val="-11"/>
        </w:rPr>
        <w:t xml:space="preserve"> </w:t>
      </w:r>
      <w:r>
        <w:t>s</w:t>
      </w:r>
      <w:r>
        <w:rPr>
          <w:spacing w:val="-10"/>
        </w:rPr>
        <w:t xml:space="preserve"> </w:t>
      </w:r>
      <w:proofErr w:type="spellStart"/>
      <w:r>
        <w:t>kamerami</w:t>
      </w:r>
      <w:proofErr w:type="spellEnd"/>
      <w:r>
        <w:rPr>
          <w:spacing w:val="-10"/>
        </w:rPr>
        <w:t xml:space="preserve"> </w:t>
      </w:r>
      <w:proofErr w:type="gramStart"/>
      <w:r>
        <w:t>a</w:t>
      </w:r>
      <w:proofErr w:type="gramEnd"/>
      <w:r>
        <w:rPr>
          <w:spacing w:val="-10"/>
        </w:rPr>
        <w:t xml:space="preserve"> </w:t>
      </w:r>
      <w:proofErr w:type="spellStart"/>
      <w:r>
        <w:t>analytickými</w:t>
      </w:r>
      <w:proofErr w:type="spellEnd"/>
      <w:r>
        <w:rPr>
          <w:spacing w:val="-10"/>
        </w:rPr>
        <w:t xml:space="preserve"> </w:t>
      </w:r>
      <w:proofErr w:type="spellStart"/>
      <w:r>
        <w:t>funkcemi</w:t>
      </w:r>
      <w:proofErr w:type="spellEnd"/>
      <w:r>
        <w:rPr>
          <w:spacing w:val="-9"/>
        </w:rPr>
        <w:t xml:space="preserve"> </w:t>
      </w:r>
      <w:proofErr w:type="spellStart"/>
      <w:r>
        <w:t>nejméně</w:t>
      </w:r>
      <w:proofErr w:type="spellEnd"/>
      <w:r>
        <w:t xml:space="preserve"> </w:t>
      </w:r>
      <w:proofErr w:type="spellStart"/>
      <w:r>
        <w:t>dvou</w:t>
      </w:r>
      <w:proofErr w:type="spellEnd"/>
      <w:r>
        <w:rPr>
          <w:spacing w:val="-3"/>
        </w:rPr>
        <w:t xml:space="preserve"> </w:t>
      </w:r>
      <w:r>
        <w:t>(2)</w:t>
      </w:r>
      <w:r>
        <w:rPr>
          <w:spacing w:val="-4"/>
        </w:rPr>
        <w:t xml:space="preserve"> </w:t>
      </w:r>
      <w:proofErr w:type="spellStart"/>
      <w:r>
        <w:t>výrobců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jejichž</w:t>
      </w:r>
      <w:proofErr w:type="spellEnd"/>
      <w:r>
        <w:rPr>
          <w:spacing w:val="-4"/>
        </w:rPr>
        <w:t xml:space="preserve"> </w:t>
      </w:r>
      <w:proofErr w:type="spellStart"/>
      <w:r>
        <w:t>kamery</w:t>
      </w:r>
      <w:proofErr w:type="spellEnd"/>
      <w:r>
        <w:rPr>
          <w:spacing w:val="-4"/>
        </w:rPr>
        <w:t xml:space="preserve"> </w:t>
      </w:r>
      <w:proofErr w:type="spellStart"/>
      <w:r>
        <w:t>jsou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4"/>
        </w:rPr>
        <w:t xml:space="preserve"> </w:t>
      </w:r>
      <w:proofErr w:type="spellStart"/>
      <w:r>
        <w:t>trhu</w:t>
      </w:r>
      <w:proofErr w:type="spellEnd"/>
      <w:r>
        <w:rPr>
          <w:spacing w:val="-2"/>
        </w:rPr>
        <w:t xml:space="preserve"> </w:t>
      </w:r>
      <w:r>
        <w:t>EU</w:t>
      </w:r>
      <w:r>
        <w:rPr>
          <w:spacing w:val="-3"/>
        </w:rPr>
        <w:t xml:space="preserve"> </w:t>
      </w:r>
      <w:proofErr w:type="spellStart"/>
      <w:r>
        <w:t>běžně</w:t>
      </w:r>
      <w:proofErr w:type="spellEnd"/>
      <w:r>
        <w:rPr>
          <w:spacing w:val="-3"/>
        </w:rPr>
        <w:t xml:space="preserve"> </w:t>
      </w:r>
      <w:proofErr w:type="spellStart"/>
      <w:r>
        <w:t>dostupné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Nedohodnou</w:t>
      </w:r>
      <w:proofErr w:type="spellEnd"/>
      <w:r>
        <w:t>-li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proofErr w:type="spellStart"/>
      <w:r>
        <w:t>smluvní</w:t>
      </w:r>
      <w:proofErr w:type="spellEnd"/>
      <w:r>
        <w:rPr>
          <w:spacing w:val="-3"/>
        </w:rPr>
        <w:t xml:space="preserve"> </w:t>
      </w:r>
      <w:proofErr w:type="spellStart"/>
      <w:r>
        <w:t>strany</w:t>
      </w:r>
      <w:proofErr w:type="spellEnd"/>
      <w:r>
        <w:rPr>
          <w:spacing w:val="-4"/>
        </w:rPr>
        <w:t xml:space="preserve"> </w:t>
      </w:r>
      <w:proofErr w:type="spellStart"/>
      <w:r>
        <w:t>jinak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platí</w:t>
      </w:r>
      <w:proofErr w:type="spellEnd"/>
      <w:r>
        <w:t xml:space="preserve"> </w:t>
      </w:r>
      <w:proofErr w:type="spellStart"/>
      <w:r>
        <w:t>že</w:t>
      </w:r>
      <w:proofErr w:type="spellEnd"/>
      <w:r>
        <w:t xml:space="preserve"> za </w:t>
      </w:r>
      <w:proofErr w:type="spellStart"/>
      <w:r>
        <w:t>běžné</w:t>
      </w:r>
      <w:proofErr w:type="spellEnd"/>
      <w:r>
        <w:t xml:space="preserve"> </w:t>
      </w:r>
      <w:proofErr w:type="spellStart"/>
      <w:r>
        <w:t>dostupné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považovány</w:t>
      </w:r>
      <w:proofErr w:type="spellEnd"/>
      <w:r>
        <w:t xml:space="preserve"> IP </w:t>
      </w:r>
      <w:proofErr w:type="spellStart"/>
      <w:r>
        <w:t>kamery</w:t>
      </w:r>
      <w:proofErr w:type="spellEnd"/>
      <w:r>
        <w:t xml:space="preserve"> </w:t>
      </w:r>
      <w:proofErr w:type="spellStart"/>
      <w:r>
        <w:t>značek</w:t>
      </w:r>
      <w:proofErr w:type="spellEnd"/>
      <w:r>
        <w:t xml:space="preserve"> (</w:t>
      </w:r>
      <w:proofErr w:type="spellStart"/>
      <w:r>
        <w:t>výrobců</w:t>
      </w:r>
      <w:proofErr w:type="spellEnd"/>
      <w:r>
        <w:t xml:space="preserve">) AXIS, Bosch, Hanwha Vision, </w:t>
      </w:r>
      <w:proofErr w:type="spellStart"/>
      <w:r>
        <w:t>nebo</w:t>
      </w:r>
      <w:proofErr w:type="spellEnd"/>
      <w:r>
        <w:t xml:space="preserve"> Panasonic</w:t>
      </w:r>
      <w:r>
        <w:rPr>
          <w:spacing w:val="-2"/>
        </w:rPr>
        <w:t xml:space="preserve"> </w:t>
      </w:r>
      <w:r>
        <w:t>iPro.</w:t>
      </w:r>
    </w:p>
    <w:p w14:paraId="2B82B932" w14:textId="77777777" w:rsidR="008730C0" w:rsidRDefault="00000000">
      <w:pPr>
        <w:pStyle w:val="Odstavecseseznamem"/>
        <w:numPr>
          <w:ilvl w:val="2"/>
          <w:numId w:val="4"/>
        </w:numPr>
        <w:tabs>
          <w:tab w:val="left" w:pos="830"/>
        </w:tabs>
        <w:spacing w:before="2" w:line="271" w:lineRule="auto"/>
        <w:ind w:right="113"/>
        <w:jc w:val="both"/>
        <w:rPr>
          <w:rFonts w:ascii="MS Gothic" w:hAnsi="MS Gothic"/>
        </w:rPr>
      </w:pPr>
      <w:r>
        <w:t xml:space="preserve">Je </w:t>
      </w:r>
      <w:proofErr w:type="spellStart"/>
      <w:r>
        <w:t>požadována</w:t>
      </w:r>
      <w:proofErr w:type="spellEnd"/>
      <w:r>
        <w:t xml:space="preserve"> </w:t>
      </w:r>
      <w:proofErr w:type="spellStart"/>
      <w:r>
        <w:t>podpora</w:t>
      </w:r>
      <w:proofErr w:type="spellEnd"/>
      <w:r>
        <w:t xml:space="preserve"> </w:t>
      </w:r>
      <w:proofErr w:type="spellStart"/>
      <w:r>
        <w:t>nositelných</w:t>
      </w:r>
      <w:proofErr w:type="spellEnd"/>
      <w:r>
        <w:t xml:space="preserve"> (body-worn) </w:t>
      </w:r>
      <w:proofErr w:type="spellStart"/>
      <w:r>
        <w:t>kamer</w:t>
      </w:r>
      <w:proofErr w:type="spellEnd"/>
      <w:r>
        <w:t xml:space="preserve">. </w:t>
      </w:r>
      <w:proofErr w:type="spellStart"/>
      <w:r>
        <w:t>Systém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podporovat</w:t>
      </w:r>
      <w:proofErr w:type="spellEnd"/>
      <w:r>
        <w:t xml:space="preserve"> </w:t>
      </w:r>
      <w:proofErr w:type="spellStart"/>
      <w:r>
        <w:t>nahrávání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typů</w:t>
      </w:r>
      <w:proofErr w:type="spellEnd"/>
      <w:r>
        <w:t xml:space="preserve"> </w:t>
      </w:r>
      <w:proofErr w:type="spellStart"/>
      <w:r>
        <w:t>dat</w:t>
      </w:r>
      <w:proofErr w:type="spellEnd"/>
      <w:r>
        <w:t>: video,</w:t>
      </w:r>
      <w:r>
        <w:rPr>
          <w:spacing w:val="-7"/>
        </w:rPr>
        <w:t xml:space="preserve"> </w:t>
      </w:r>
      <w:r>
        <w:t>audio,</w:t>
      </w:r>
      <w:r>
        <w:rPr>
          <w:spacing w:val="-5"/>
        </w:rPr>
        <w:t xml:space="preserve"> </w:t>
      </w:r>
      <w:r>
        <w:t>metadata,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proofErr w:type="spellStart"/>
      <w:r>
        <w:t>automaticky</w:t>
      </w:r>
      <w:proofErr w:type="spellEnd"/>
      <w:r>
        <w:rPr>
          <w:spacing w:val="-5"/>
        </w:rPr>
        <w:t xml:space="preserve"> </w:t>
      </w:r>
      <w:r>
        <w:t>po</w:t>
      </w:r>
      <w:r>
        <w:rPr>
          <w:spacing w:val="-6"/>
        </w:rPr>
        <w:t xml:space="preserve"> </w:t>
      </w:r>
      <w:proofErr w:type="spellStart"/>
      <w:r>
        <w:t>připojení</w:t>
      </w:r>
      <w:proofErr w:type="spellEnd"/>
      <w:r>
        <w:rPr>
          <w:spacing w:val="-6"/>
        </w:rPr>
        <w:t xml:space="preserve"> </w:t>
      </w:r>
      <w:proofErr w:type="spellStart"/>
      <w:r>
        <w:t>nositelné</w:t>
      </w:r>
      <w:proofErr w:type="spellEnd"/>
      <w:r>
        <w:rPr>
          <w:spacing w:val="-6"/>
        </w:rPr>
        <w:t xml:space="preserve"> </w:t>
      </w:r>
      <w:proofErr w:type="spellStart"/>
      <w:r>
        <w:t>kamery</w:t>
      </w:r>
      <w:proofErr w:type="spellEnd"/>
      <w:r>
        <w:rPr>
          <w:spacing w:val="-6"/>
        </w:rPr>
        <w:t xml:space="preserve"> </w:t>
      </w:r>
      <w:r>
        <w:t>k</w:t>
      </w:r>
      <w:r>
        <w:rPr>
          <w:spacing w:val="-2"/>
        </w:rPr>
        <w:t xml:space="preserve"> </w:t>
      </w:r>
      <w:proofErr w:type="spellStart"/>
      <w:r>
        <w:t>dokovací</w:t>
      </w:r>
      <w:proofErr w:type="spellEnd"/>
      <w:r>
        <w:rPr>
          <w:spacing w:val="-5"/>
        </w:rPr>
        <w:t xml:space="preserve"> </w:t>
      </w:r>
      <w:proofErr w:type="spellStart"/>
      <w:r>
        <w:t>stanici</w:t>
      </w:r>
      <w:proofErr w:type="spellEnd"/>
      <w:r>
        <w:rPr>
          <w:spacing w:val="-5"/>
        </w:rPr>
        <w:t xml:space="preserve"> </w:t>
      </w:r>
      <w:r>
        <w:t>(</w:t>
      </w:r>
      <w:proofErr w:type="spellStart"/>
      <w:r>
        <w:t>pokud</w:t>
      </w:r>
      <w:proofErr w:type="spellEnd"/>
      <w:r>
        <w:rPr>
          <w:spacing w:val="-4"/>
        </w:rPr>
        <w:t xml:space="preserve"> </w:t>
      </w:r>
      <w:proofErr w:type="spellStart"/>
      <w:r>
        <w:t>takový</w:t>
      </w:r>
      <w:proofErr w:type="spellEnd"/>
      <w:r>
        <w:rPr>
          <w:spacing w:val="-6"/>
        </w:rPr>
        <w:t xml:space="preserve"> </w:t>
      </w:r>
      <w:proofErr w:type="spellStart"/>
      <w:r>
        <w:t>přenos</w:t>
      </w:r>
      <w:proofErr w:type="spellEnd"/>
      <w:r>
        <w:t xml:space="preserve"> </w:t>
      </w:r>
      <w:proofErr w:type="spellStart"/>
      <w:r>
        <w:t>dokovací</w:t>
      </w:r>
      <w:proofErr w:type="spellEnd"/>
      <w:r>
        <w:t xml:space="preserve"> </w:t>
      </w:r>
      <w:proofErr w:type="spellStart"/>
      <w:r>
        <w:t>stanice</w:t>
      </w:r>
      <w:proofErr w:type="spellEnd"/>
      <w:r>
        <w:rPr>
          <w:spacing w:val="-2"/>
        </w:rPr>
        <w:t xml:space="preserve"> </w:t>
      </w:r>
      <w:proofErr w:type="spellStart"/>
      <w:r>
        <w:t>umožňuje</w:t>
      </w:r>
      <w:proofErr w:type="spellEnd"/>
      <w:r>
        <w:t>).</w:t>
      </w:r>
    </w:p>
    <w:p w14:paraId="51076C7C" w14:textId="77777777" w:rsidR="008730C0" w:rsidRDefault="00000000">
      <w:pPr>
        <w:pStyle w:val="Odstavecseseznamem"/>
        <w:numPr>
          <w:ilvl w:val="2"/>
          <w:numId w:val="4"/>
        </w:numPr>
        <w:tabs>
          <w:tab w:val="left" w:pos="830"/>
        </w:tabs>
        <w:spacing w:before="6" w:line="276" w:lineRule="auto"/>
        <w:ind w:right="113"/>
        <w:jc w:val="both"/>
      </w:pPr>
      <w:proofErr w:type="spellStart"/>
      <w:r>
        <w:t>Při</w:t>
      </w:r>
      <w:proofErr w:type="spellEnd"/>
      <w:r>
        <w:t xml:space="preserve"> </w:t>
      </w:r>
      <w:proofErr w:type="spellStart"/>
      <w:r>
        <w:t>zobrazení</w:t>
      </w:r>
      <w:proofErr w:type="spellEnd"/>
      <w:r>
        <w:t xml:space="preserve"> </w:t>
      </w:r>
      <w:proofErr w:type="spellStart"/>
      <w:r>
        <w:t>kamer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systém</w:t>
      </w:r>
      <w:proofErr w:type="spellEnd"/>
      <w:r>
        <w:t xml:space="preserve"> </w:t>
      </w:r>
      <w:proofErr w:type="spellStart"/>
      <w:r>
        <w:t>schopen</w:t>
      </w:r>
      <w:proofErr w:type="spellEnd"/>
      <w:r>
        <w:t xml:space="preserve"> </w:t>
      </w:r>
      <w:proofErr w:type="spellStart"/>
      <w:r>
        <w:t>dynamicky</w:t>
      </w:r>
      <w:proofErr w:type="spellEnd"/>
      <w:r>
        <w:t xml:space="preserve"> </w:t>
      </w:r>
      <w:proofErr w:type="spellStart"/>
      <w:r>
        <w:t>vybírat</w:t>
      </w:r>
      <w:proofErr w:type="spellEnd"/>
      <w:r>
        <w:t xml:space="preserve"> </w:t>
      </w:r>
      <w:proofErr w:type="spellStart"/>
      <w:r>
        <w:t>optimální</w:t>
      </w:r>
      <w:proofErr w:type="spellEnd"/>
      <w:r>
        <w:t xml:space="preserve"> stream s </w:t>
      </w:r>
      <w:proofErr w:type="spellStart"/>
      <w:r>
        <w:t>rozlišením</w:t>
      </w:r>
      <w:proofErr w:type="spellEnd"/>
      <w:r>
        <w:t xml:space="preserve"> </w:t>
      </w:r>
      <w:proofErr w:type="spellStart"/>
      <w:r>
        <w:t>odpovídajícím</w:t>
      </w:r>
      <w:proofErr w:type="spellEnd"/>
      <w:r>
        <w:t xml:space="preserve"> </w:t>
      </w:r>
      <w:proofErr w:type="spellStart"/>
      <w:r>
        <w:t>velikosti</w:t>
      </w:r>
      <w:proofErr w:type="spellEnd"/>
      <w:r>
        <w:rPr>
          <w:spacing w:val="-9"/>
        </w:rPr>
        <w:t xml:space="preserve"> </w:t>
      </w:r>
      <w:proofErr w:type="spellStart"/>
      <w:r>
        <w:t>okna</w:t>
      </w:r>
      <w:proofErr w:type="spellEnd"/>
      <w:r>
        <w:rPr>
          <w:spacing w:val="-9"/>
        </w:rPr>
        <w:t xml:space="preserve"> </w:t>
      </w:r>
      <w:proofErr w:type="spellStart"/>
      <w:r>
        <w:t>zobrazení</w:t>
      </w:r>
      <w:proofErr w:type="spellEnd"/>
      <w:r>
        <w:rPr>
          <w:spacing w:val="-8"/>
        </w:rPr>
        <w:t xml:space="preserve"> </w:t>
      </w:r>
      <w:r>
        <w:t>pro</w:t>
      </w:r>
      <w:r>
        <w:rPr>
          <w:spacing w:val="-10"/>
        </w:rPr>
        <w:t xml:space="preserve"> </w:t>
      </w:r>
      <w:proofErr w:type="spellStart"/>
      <w:r>
        <w:t>snížení</w:t>
      </w:r>
      <w:proofErr w:type="spellEnd"/>
      <w:r>
        <w:rPr>
          <w:spacing w:val="-8"/>
        </w:rPr>
        <w:t xml:space="preserve"> </w:t>
      </w:r>
      <w:proofErr w:type="spellStart"/>
      <w:r>
        <w:t>zátěže</w:t>
      </w:r>
      <w:proofErr w:type="spellEnd"/>
      <w:r>
        <w:rPr>
          <w:spacing w:val="-7"/>
        </w:rPr>
        <w:t xml:space="preserve"> </w:t>
      </w:r>
      <w:proofErr w:type="spellStart"/>
      <w:r>
        <w:t>klienta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proofErr w:type="spellStart"/>
      <w:r>
        <w:t>plynulejší</w:t>
      </w:r>
      <w:proofErr w:type="spellEnd"/>
      <w:r>
        <w:rPr>
          <w:spacing w:val="-8"/>
        </w:rPr>
        <w:t xml:space="preserve"> </w:t>
      </w:r>
      <w:proofErr w:type="spellStart"/>
      <w:r>
        <w:t>přehrávání</w:t>
      </w:r>
      <w:proofErr w:type="spellEnd"/>
      <w:r>
        <w:t>.</w:t>
      </w:r>
      <w:r>
        <w:rPr>
          <w:spacing w:val="-8"/>
        </w:rPr>
        <w:t xml:space="preserve"> </w:t>
      </w:r>
      <w:r>
        <w:t>Příklad:</w:t>
      </w:r>
      <w:r>
        <w:rPr>
          <w:spacing w:val="-9"/>
        </w:rPr>
        <w:t xml:space="preserve"> </w:t>
      </w:r>
      <w:proofErr w:type="spellStart"/>
      <w:r>
        <w:t>při</w:t>
      </w:r>
      <w:proofErr w:type="spellEnd"/>
      <w:r>
        <w:rPr>
          <w:spacing w:val="-7"/>
        </w:rPr>
        <w:t xml:space="preserve"> </w:t>
      </w:r>
      <w:r>
        <w:t>4x4</w:t>
      </w:r>
      <w:r>
        <w:rPr>
          <w:spacing w:val="-8"/>
        </w:rPr>
        <w:t xml:space="preserve"> </w:t>
      </w:r>
      <w:proofErr w:type="spellStart"/>
      <w:r>
        <w:t>zobrazení</w:t>
      </w:r>
      <w:proofErr w:type="spellEnd"/>
      <w:r>
        <w:rPr>
          <w:spacing w:val="-9"/>
        </w:rPr>
        <w:t xml:space="preserve"> </w:t>
      </w:r>
      <w:proofErr w:type="spellStart"/>
      <w:r>
        <w:t>kamer</w:t>
      </w:r>
      <w:proofErr w:type="spellEnd"/>
      <w:r>
        <w:rPr>
          <w:spacing w:val="-8"/>
        </w:rP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použit</w:t>
      </w:r>
      <w:proofErr w:type="spellEnd"/>
      <w:r>
        <w:t xml:space="preserve"> stream s </w:t>
      </w:r>
      <w:proofErr w:type="spellStart"/>
      <w:r>
        <w:t>rozlišením</w:t>
      </w:r>
      <w:proofErr w:type="spellEnd"/>
      <w:r>
        <w:t xml:space="preserve"> VGA, </w:t>
      </w:r>
      <w:proofErr w:type="spellStart"/>
      <w:r>
        <w:t>při</w:t>
      </w:r>
      <w:proofErr w:type="spellEnd"/>
      <w:r>
        <w:t xml:space="preserve"> 2x2 </w:t>
      </w:r>
      <w:proofErr w:type="spellStart"/>
      <w:r>
        <w:t>FullHD</w:t>
      </w:r>
      <w:proofErr w:type="spellEnd"/>
      <w:r>
        <w:rPr>
          <w:spacing w:val="-3"/>
        </w:rPr>
        <w:t xml:space="preserve"> </w:t>
      </w:r>
      <w:r>
        <w:t>stream.</w:t>
      </w:r>
    </w:p>
    <w:p w14:paraId="24D9A92A" w14:textId="77777777" w:rsidR="008730C0" w:rsidRDefault="00000000">
      <w:pPr>
        <w:pStyle w:val="Odstavecseseznamem"/>
        <w:numPr>
          <w:ilvl w:val="2"/>
          <w:numId w:val="4"/>
        </w:numPr>
        <w:tabs>
          <w:tab w:val="left" w:pos="830"/>
        </w:tabs>
        <w:spacing w:before="1" w:line="276" w:lineRule="auto"/>
        <w:ind w:right="113"/>
        <w:jc w:val="both"/>
      </w:pPr>
      <w:proofErr w:type="spellStart"/>
      <w:r>
        <w:t>Možnost</w:t>
      </w:r>
      <w:proofErr w:type="spellEnd"/>
      <w:r>
        <w:rPr>
          <w:spacing w:val="-9"/>
        </w:rPr>
        <w:t xml:space="preserve"> </w:t>
      </w:r>
      <w:proofErr w:type="spellStart"/>
      <w:r>
        <w:t>současného</w:t>
      </w:r>
      <w:proofErr w:type="spellEnd"/>
      <w:r>
        <w:rPr>
          <w:spacing w:val="-7"/>
        </w:rPr>
        <w:t xml:space="preserve"> </w:t>
      </w:r>
      <w:proofErr w:type="spellStart"/>
      <w:r>
        <w:t>zobrazení</w:t>
      </w:r>
      <w:proofErr w:type="spellEnd"/>
      <w:r>
        <w:rPr>
          <w:spacing w:val="-8"/>
        </w:rPr>
        <w:t xml:space="preserve"> </w:t>
      </w:r>
      <w:proofErr w:type="spellStart"/>
      <w:r>
        <w:t>živého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nahraného</w:t>
      </w:r>
      <w:proofErr w:type="spellEnd"/>
      <w:r>
        <w:rPr>
          <w:spacing w:val="-9"/>
        </w:rPr>
        <w:t xml:space="preserve"> </w:t>
      </w:r>
      <w:proofErr w:type="spellStart"/>
      <w:r>
        <w:t>videa</w:t>
      </w:r>
      <w:proofErr w:type="spellEnd"/>
      <w:r>
        <w:rPr>
          <w:spacing w:val="-8"/>
        </w:rPr>
        <w:t xml:space="preserve"> </w:t>
      </w:r>
      <w:r>
        <w:t>z</w:t>
      </w:r>
      <w:r>
        <w:rPr>
          <w:spacing w:val="-8"/>
        </w:rPr>
        <w:t xml:space="preserve"> </w:t>
      </w:r>
      <w:proofErr w:type="spellStart"/>
      <w:r>
        <w:t>různých</w:t>
      </w:r>
      <w:proofErr w:type="spellEnd"/>
      <w:r>
        <w:rPr>
          <w:spacing w:val="-9"/>
        </w:rPr>
        <w:t xml:space="preserve"> </w:t>
      </w:r>
      <w:proofErr w:type="spellStart"/>
      <w:r>
        <w:t>kamer</w:t>
      </w:r>
      <w:proofErr w:type="spellEnd"/>
      <w:r>
        <w:rPr>
          <w:spacing w:val="-8"/>
        </w:rPr>
        <w:t xml:space="preserve"> </w:t>
      </w:r>
      <w:r>
        <w:t>v</w:t>
      </w:r>
      <w:r>
        <w:rPr>
          <w:spacing w:val="-8"/>
        </w:rPr>
        <w:t xml:space="preserve"> </w:t>
      </w:r>
      <w:proofErr w:type="spellStart"/>
      <w:r>
        <w:t>rámci</w:t>
      </w:r>
      <w:proofErr w:type="spellEnd"/>
      <w:r>
        <w:rPr>
          <w:spacing w:val="-8"/>
        </w:rPr>
        <w:t xml:space="preserve"> </w:t>
      </w:r>
      <w:proofErr w:type="spellStart"/>
      <w:r>
        <w:t>jednoho</w:t>
      </w:r>
      <w:proofErr w:type="spellEnd"/>
      <w:r>
        <w:rPr>
          <w:spacing w:val="-9"/>
        </w:rPr>
        <w:t xml:space="preserve"> </w:t>
      </w:r>
      <w:proofErr w:type="spellStart"/>
      <w:r>
        <w:t>okna</w:t>
      </w:r>
      <w:proofErr w:type="spellEnd"/>
      <w:r>
        <w:rPr>
          <w:spacing w:val="-7"/>
        </w:rPr>
        <w:t xml:space="preserve"> </w:t>
      </w:r>
      <w:r>
        <w:t>pro</w:t>
      </w:r>
      <w:r>
        <w:rPr>
          <w:spacing w:val="-7"/>
        </w:rPr>
        <w:t xml:space="preserve"> </w:t>
      </w:r>
      <w:proofErr w:type="spellStart"/>
      <w:r>
        <w:t>zachování</w:t>
      </w:r>
      <w:proofErr w:type="spellEnd"/>
      <w:r>
        <w:t xml:space="preserve"> </w:t>
      </w:r>
      <w:proofErr w:type="spellStart"/>
      <w:r>
        <w:t>přehledu</w:t>
      </w:r>
      <w:proofErr w:type="spellEnd"/>
      <w:r>
        <w:t xml:space="preserve"> o </w:t>
      </w:r>
      <w:proofErr w:type="spellStart"/>
      <w:r>
        <w:t>situaci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práci</w:t>
      </w:r>
      <w:proofErr w:type="spellEnd"/>
      <w:r>
        <w:t xml:space="preserve"> se </w:t>
      </w:r>
      <w:proofErr w:type="spellStart"/>
      <w:r>
        <w:t>záznamem</w:t>
      </w:r>
      <w:proofErr w:type="spellEnd"/>
      <w:r>
        <w:t xml:space="preserve">, </w:t>
      </w:r>
      <w:proofErr w:type="spellStart"/>
      <w:r>
        <w:t>zobrazení</w:t>
      </w:r>
      <w:proofErr w:type="spellEnd"/>
      <w:r>
        <w:t xml:space="preserve"> </w:t>
      </w:r>
      <w:proofErr w:type="spellStart"/>
      <w:r>
        <w:t>živého</w:t>
      </w:r>
      <w:proofErr w:type="spellEnd"/>
      <w:r>
        <w:t xml:space="preserve"> a </w:t>
      </w:r>
      <w:proofErr w:type="spellStart"/>
      <w:r>
        <w:t>nahraného</w:t>
      </w:r>
      <w:proofErr w:type="spellEnd"/>
      <w:r>
        <w:t xml:space="preserve"> </w:t>
      </w:r>
      <w:proofErr w:type="spellStart"/>
      <w:r>
        <w:t>videa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stejné</w:t>
      </w:r>
      <w:proofErr w:type="spellEnd"/>
      <w:r>
        <w:t xml:space="preserve"> </w:t>
      </w:r>
      <w:proofErr w:type="spellStart"/>
      <w:r>
        <w:t>dlaždici</w:t>
      </w:r>
      <w:proofErr w:type="spellEnd"/>
      <w:r>
        <w:t xml:space="preserve"> </w:t>
      </w:r>
      <w:proofErr w:type="spellStart"/>
      <w:r>
        <w:t>videa</w:t>
      </w:r>
      <w:proofErr w:type="spellEnd"/>
      <w:r>
        <w:t xml:space="preserve"> </w:t>
      </w:r>
      <w:proofErr w:type="spellStart"/>
      <w:r>
        <w:t>pomocí</w:t>
      </w:r>
      <w:proofErr w:type="spellEnd"/>
      <w:r>
        <w:t xml:space="preserve"> </w:t>
      </w:r>
      <w:proofErr w:type="spellStart"/>
      <w:r>
        <w:t>režimu</w:t>
      </w:r>
      <w:proofErr w:type="spellEnd"/>
      <w:r>
        <w:t xml:space="preserve"> </w:t>
      </w:r>
      <w:proofErr w:type="spellStart"/>
      <w:r>
        <w:t>obraz</w:t>
      </w:r>
      <w:proofErr w:type="spellEnd"/>
      <w:r>
        <w:t xml:space="preserve"> v </w:t>
      </w:r>
      <w:proofErr w:type="spellStart"/>
      <w:r>
        <w:t>obraze</w:t>
      </w:r>
      <w:proofErr w:type="spellEnd"/>
      <w:r>
        <w:rPr>
          <w:spacing w:val="-1"/>
        </w:rPr>
        <w:t xml:space="preserve"> </w:t>
      </w:r>
      <w:r>
        <w:t>(</w:t>
      </w:r>
      <w:proofErr w:type="spellStart"/>
      <w:r>
        <w:t>PiP</w:t>
      </w:r>
      <w:proofErr w:type="spellEnd"/>
      <w:r>
        <w:t>).</w:t>
      </w:r>
    </w:p>
    <w:p w14:paraId="4D3B7B1C" w14:textId="77777777" w:rsidR="008730C0" w:rsidRDefault="00000000">
      <w:pPr>
        <w:pStyle w:val="Odstavecseseznamem"/>
        <w:numPr>
          <w:ilvl w:val="2"/>
          <w:numId w:val="4"/>
        </w:numPr>
        <w:tabs>
          <w:tab w:val="left" w:pos="830"/>
        </w:tabs>
        <w:spacing w:line="276" w:lineRule="auto"/>
        <w:ind w:right="112"/>
        <w:jc w:val="both"/>
      </w:pPr>
      <w:r>
        <w:t xml:space="preserve">Pro </w:t>
      </w:r>
      <w:proofErr w:type="spellStart"/>
      <w:r>
        <w:t>videopřenosy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</w:t>
      </w:r>
      <w:proofErr w:type="spellStart"/>
      <w:r>
        <w:t>funkce</w:t>
      </w:r>
      <w:proofErr w:type="spellEnd"/>
      <w:r>
        <w:t xml:space="preserve"> pro </w:t>
      </w:r>
      <w:proofErr w:type="spellStart"/>
      <w:r>
        <w:t>škálovatelné</w:t>
      </w:r>
      <w:proofErr w:type="spellEnd"/>
      <w:r>
        <w:t xml:space="preserve"> IP video, </w:t>
      </w:r>
      <w:proofErr w:type="spellStart"/>
      <w:r>
        <w:t>tzv</w:t>
      </w:r>
      <w:proofErr w:type="spellEnd"/>
      <w:r>
        <w:t xml:space="preserve">. L4 multicast router,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za </w:t>
      </w:r>
      <w:proofErr w:type="spellStart"/>
      <w:r>
        <w:t>distribuci</w:t>
      </w:r>
      <w:proofErr w:type="spellEnd"/>
      <w:r>
        <w:t xml:space="preserve"> video </w:t>
      </w:r>
      <w:proofErr w:type="gramStart"/>
      <w:r>
        <w:t>a</w:t>
      </w:r>
      <w:proofErr w:type="gramEnd"/>
      <w:r>
        <w:t xml:space="preserve"> audio </w:t>
      </w:r>
      <w:proofErr w:type="spellStart"/>
      <w:r>
        <w:t>toků</w:t>
      </w:r>
      <w:proofErr w:type="spellEnd"/>
      <w:r>
        <w:t xml:space="preserve"> v </w:t>
      </w:r>
      <w:proofErr w:type="spellStart"/>
      <w:r>
        <w:t>nekoherentních</w:t>
      </w:r>
      <w:proofErr w:type="spellEnd"/>
      <w:r>
        <w:t xml:space="preserve"> </w:t>
      </w:r>
      <w:proofErr w:type="spellStart"/>
      <w:r>
        <w:t>sítích</w:t>
      </w:r>
      <w:proofErr w:type="spellEnd"/>
      <w:r>
        <w:t xml:space="preserve"> (</w:t>
      </w:r>
      <w:proofErr w:type="spellStart"/>
      <w:r>
        <w:t>např</w:t>
      </w:r>
      <w:proofErr w:type="spellEnd"/>
      <w:r>
        <w:t xml:space="preserve">. Ethernet a 5G). </w:t>
      </w:r>
      <w:proofErr w:type="spellStart"/>
      <w:r>
        <w:t>Eliminuje</w:t>
      </w:r>
      <w:proofErr w:type="spellEnd"/>
      <w:r>
        <w:t xml:space="preserve"> se </w:t>
      </w:r>
      <w:proofErr w:type="spellStart"/>
      <w:r>
        <w:t>tak</w:t>
      </w:r>
      <w:proofErr w:type="spellEnd"/>
      <w:r>
        <w:t xml:space="preserve"> </w:t>
      </w:r>
      <w:proofErr w:type="spellStart"/>
      <w:r>
        <w:t>riziko</w:t>
      </w:r>
      <w:proofErr w:type="spellEnd"/>
      <w:r>
        <w:t xml:space="preserve"> </w:t>
      </w:r>
      <w:proofErr w:type="spellStart"/>
      <w:r>
        <w:t>přetížení</w:t>
      </w:r>
      <w:proofErr w:type="spellEnd"/>
      <w:r>
        <w:rPr>
          <w:spacing w:val="-10"/>
        </w:rPr>
        <w:t xml:space="preserve"> </w:t>
      </w:r>
      <w:proofErr w:type="spellStart"/>
      <w:r>
        <w:t>bezpečnostních</w:t>
      </w:r>
      <w:proofErr w:type="spellEnd"/>
      <w:r>
        <w:rPr>
          <w:spacing w:val="-10"/>
        </w:rPr>
        <w:t xml:space="preserve"> </w:t>
      </w:r>
      <w:proofErr w:type="spellStart"/>
      <w:r>
        <w:t>kamer</w:t>
      </w:r>
      <w:proofErr w:type="spellEnd"/>
      <w:r>
        <w:rPr>
          <w:spacing w:val="-9"/>
        </w:rPr>
        <w:t xml:space="preserve"> </w:t>
      </w:r>
      <w:proofErr w:type="spellStart"/>
      <w:r>
        <w:t>vyšším</w:t>
      </w:r>
      <w:proofErr w:type="spellEnd"/>
      <w:r>
        <w:rPr>
          <w:spacing w:val="-9"/>
        </w:rPr>
        <w:t xml:space="preserve"> </w:t>
      </w:r>
      <w:proofErr w:type="spellStart"/>
      <w:r>
        <w:t>počtem</w:t>
      </w:r>
      <w:proofErr w:type="spellEnd"/>
      <w:r>
        <w:rPr>
          <w:spacing w:val="-9"/>
        </w:rPr>
        <w:t xml:space="preserve"> </w:t>
      </w:r>
      <w:r>
        <w:t>unicast</w:t>
      </w:r>
      <w:r>
        <w:rPr>
          <w:spacing w:val="-9"/>
        </w:rPr>
        <w:t xml:space="preserve"> </w:t>
      </w:r>
      <w:proofErr w:type="spellStart"/>
      <w:r>
        <w:t>požadavků</w:t>
      </w:r>
      <w:proofErr w:type="spellEnd"/>
      <w:r>
        <w:t>.</w:t>
      </w:r>
      <w:r>
        <w:rPr>
          <w:spacing w:val="-9"/>
        </w:rPr>
        <w:t xml:space="preserve"> </w:t>
      </w:r>
      <w:r>
        <w:t>Role</w:t>
      </w:r>
      <w:r>
        <w:rPr>
          <w:spacing w:val="-9"/>
        </w:rPr>
        <w:t xml:space="preserve"> </w:t>
      </w:r>
      <w:proofErr w:type="spellStart"/>
      <w:r>
        <w:t>směrovače</w:t>
      </w:r>
      <w:proofErr w:type="spellEnd"/>
      <w:r>
        <w:rPr>
          <w:spacing w:val="-8"/>
        </w:rPr>
        <w:t xml:space="preserve"> </w:t>
      </w:r>
      <w:proofErr w:type="spellStart"/>
      <w:r>
        <w:t>médií</w:t>
      </w:r>
      <w:proofErr w:type="spellEnd"/>
      <w:r>
        <w:rPr>
          <w:spacing w:val="-9"/>
        </w:rPr>
        <w:t xml:space="preserve"> </w:t>
      </w:r>
      <w:proofErr w:type="spellStart"/>
      <w:r>
        <w:t>musí</w:t>
      </w:r>
      <w:proofErr w:type="spellEnd"/>
      <w:r>
        <w:rPr>
          <w:spacing w:val="-10"/>
        </w:rPr>
        <w:t xml:space="preserve"> </w:t>
      </w:r>
      <w:proofErr w:type="spellStart"/>
      <w:r>
        <w:t>podporovat</w:t>
      </w:r>
      <w:proofErr w:type="spellEnd"/>
      <w:r>
        <w:rPr>
          <w:spacing w:val="-9"/>
        </w:rPr>
        <w:t xml:space="preserve"> </w:t>
      </w:r>
      <w:proofErr w:type="spellStart"/>
      <w:r>
        <w:t>více</w:t>
      </w:r>
      <w:proofErr w:type="spellEnd"/>
      <w:r>
        <w:t xml:space="preserve"> </w:t>
      </w:r>
      <w:proofErr w:type="spellStart"/>
      <w:r>
        <w:t>přenosových</w:t>
      </w:r>
      <w:proofErr w:type="spellEnd"/>
      <w:r>
        <w:t xml:space="preserve"> </w:t>
      </w:r>
      <w:proofErr w:type="spellStart"/>
      <w:r>
        <w:t>protokolů</w:t>
      </w:r>
      <w:proofErr w:type="spellEnd"/>
      <w:r>
        <w:t xml:space="preserve"> </w:t>
      </w:r>
      <w:proofErr w:type="spellStart"/>
      <w:r>
        <w:t>vč</w:t>
      </w:r>
      <w:proofErr w:type="spellEnd"/>
      <w:r>
        <w:t xml:space="preserve">. unicast TCP, unicast UDP a multicast UDP </w:t>
      </w:r>
      <w:proofErr w:type="gramStart"/>
      <w:r>
        <w:t>a</w:t>
      </w:r>
      <w:proofErr w:type="gramEnd"/>
      <w:r>
        <w:t xml:space="preserve"> </w:t>
      </w:r>
      <w:proofErr w:type="spellStart"/>
      <w:r>
        <w:t>implementaci</w:t>
      </w:r>
      <w:proofErr w:type="spellEnd"/>
      <w:r>
        <w:t xml:space="preserve"> </w:t>
      </w:r>
      <w:proofErr w:type="spellStart"/>
      <w:r>
        <w:t>protokolu</w:t>
      </w:r>
      <w:proofErr w:type="spellEnd"/>
      <w:r>
        <w:t xml:space="preserve"> IGMP v3 (Internet</w:t>
      </w:r>
      <w:r>
        <w:rPr>
          <w:spacing w:val="-14"/>
        </w:rPr>
        <w:t xml:space="preserve"> </w:t>
      </w:r>
      <w:r>
        <w:t>Group</w:t>
      </w:r>
      <w:r>
        <w:rPr>
          <w:spacing w:val="-14"/>
        </w:rPr>
        <w:t xml:space="preserve"> </w:t>
      </w:r>
      <w:r>
        <w:t>Management</w:t>
      </w:r>
      <w:r>
        <w:rPr>
          <w:spacing w:val="-14"/>
        </w:rPr>
        <w:t xml:space="preserve"> </w:t>
      </w:r>
      <w:r>
        <w:t>Protocol)</w:t>
      </w:r>
      <w:r>
        <w:rPr>
          <w:spacing w:val="-13"/>
        </w:rPr>
        <w:t xml:space="preserve"> </w:t>
      </w:r>
      <w:r>
        <w:t>pro</w:t>
      </w:r>
      <w:r>
        <w:rPr>
          <w:spacing w:val="-14"/>
        </w:rPr>
        <w:t xml:space="preserve"> </w:t>
      </w:r>
      <w:proofErr w:type="spellStart"/>
      <w:r>
        <w:t>vytváření</w:t>
      </w:r>
      <w:proofErr w:type="spellEnd"/>
      <w:r>
        <w:rPr>
          <w:spacing w:val="-14"/>
        </w:rPr>
        <w:t xml:space="preserve"> </w:t>
      </w:r>
      <w:proofErr w:type="spellStart"/>
      <w:r>
        <w:t>členství</w:t>
      </w:r>
      <w:proofErr w:type="spellEnd"/>
      <w:r>
        <w:rPr>
          <w:spacing w:val="-14"/>
        </w:rPr>
        <w:t xml:space="preserve"> </w:t>
      </w:r>
      <w:r>
        <w:t>v</w:t>
      </w:r>
      <w:r>
        <w:rPr>
          <w:spacing w:val="-13"/>
        </w:rPr>
        <w:t xml:space="preserve"> </w:t>
      </w:r>
      <w:proofErr w:type="spellStart"/>
      <w:r>
        <w:t>multicastových</w:t>
      </w:r>
      <w:proofErr w:type="spellEnd"/>
      <w:r>
        <w:rPr>
          <w:spacing w:val="-14"/>
        </w:rPr>
        <w:t xml:space="preserve"> </w:t>
      </w:r>
      <w:proofErr w:type="spellStart"/>
      <w:r>
        <w:t>skupinách</w:t>
      </w:r>
      <w:proofErr w:type="spellEnd"/>
      <w:r>
        <w:t>.</w:t>
      </w:r>
      <w:r>
        <w:rPr>
          <w:spacing w:val="-14"/>
        </w:rPr>
        <w:t xml:space="preserve"> </w:t>
      </w:r>
      <w:r>
        <w:t>Role</w:t>
      </w:r>
      <w:r>
        <w:rPr>
          <w:spacing w:val="-14"/>
        </w:rPr>
        <w:t xml:space="preserve"> </w:t>
      </w:r>
      <w:proofErr w:type="spellStart"/>
      <w:r>
        <w:t>směrovače</w:t>
      </w:r>
      <w:proofErr w:type="spellEnd"/>
      <w:r>
        <w:rPr>
          <w:spacing w:val="-13"/>
        </w:rP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schopni</w:t>
      </w:r>
      <w:proofErr w:type="spellEnd"/>
      <w:r>
        <w:t xml:space="preserve"> </w:t>
      </w:r>
      <w:proofErr w:type="spellStart"/>
      <w:r>
        <w:t>převádět</w:t>
      </w:r>
      <w:proofErr w:type="spellEnd"/>
      <w:r>
        <w:t xml:space="preserve"> </w:t>
      </w:r>
      <w:proofErr w:type="spellStart"/>
      <w:r>
        <w:t>datový</w:t>
      </w:r>
      <w:proofErr w:type="spellEnd"/>
      <w:r>
        <w:t xml:space="preserve"> </w:t>
      </w:r>
      <w:proofErr w:type="spellStart"/>
      <w:r>
        <w:t>tok</w:t>
      </w:r>
      <w:proofErr w:type="spellEnd"/>
      <w:r>
        <w:t xml:space="preserve"> z a do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podporovaných</w:t>
      </w:r>
      <w:proofErr w:type="spellEnd"/>
      <w:r>
        <w:t xml:space="preserve"> </w:t>
      </w:r>
      <w:proofErr w:type="spellStart"/>
      <w:r>
        <w:t>transportních</w:t>
      </w:r>
      <w:proofErr w:type="spellEnd"/>
      <w:r>
        <w:t xml:space="preserve"> </w:t>
      </w:r>
      <w:proofErr w:type="spellStart"/>
      <w:r>
        <w:t>protokolů</w:t>
      </w:r>
      <w:proofErr w:type="spellEnd"/>
      <w:r>
        <w:t xml:space="preserve"> (UDP </w:t>
      </w:r>
      <w:proofErr w:type="spellStart"/>
      <w:r>
        <w:t>na</w:t>
      </w:r>
      <w:proofErr w:type="spellEnd"/>
      <w:r>
        <w:t xml:space="preserve"> Unicast TCP, Multicast UDP </w:t>
      </w:r>
      <w:proofErr w:type="spellStart"/>
      <w:r>
        <w:t>na</w:t>
      </w:r>
      <w:proofErr w:type="spellEnd"/>
      <w:r>
        <w:t xml:space="preserve"> Unicast UDP, Unicast TCP </w:t>
      </w:r>
      <w:proofErr w:type="spellStart"/>
      <w:r>
        <w:t>na</w:t>
      </w:r>
      <w:proofErr w:type="spellEnd"/>
      <w:r>
        <w:t xml:space="preserve"> Multicast UDP </w:t>
      </w:r>
      <w:proofErr w:type="spellStart"/>
      <w:r>
        <w:t>nebo</w:t>
      </w:r>
      <w:proofErr w:type="spellEnd"/>
      <w:r>
        <w:t xml:space="preserve"> Unicast UDP </w:t>
      </w:r>
      <w:proofErr w:type="spellStart"/>
      <w:r>
        <w:t>na</w:t>
      </w:r>
      <w:proofErr w:type="spellEnd"/>
      <w:r>
        <w:t xml:space="preserve"> Multicast</w:t>
      </w:r>
      <w:r>
        <w:rPr>
          <w:spacing w:val="-27"/>
        </w:rPr>
        <w:t xml:space="preserve"> </w:t>
      </w:r>
      <w:r>
        <w:t>UDP).</w:t>
      </w:r>
    </w:p>
    <w:p w14:paraId="7DEECC9E" w14:textId="77777777" w:rsidR="008730C0" w:rsidRDefault="008730C0">
      <w:pPr>
        <w:spacing w:line="276" w:lineRule="auto"/>
        <w:jc w:val="both"/>
        <w:sectPr w:rsidR="008730C0">
          <w:pgSz w:w="11910" w:h="16840"/>
          <w:pgMar w:top="1980" w:right="740" w:bottom="1140" w:left="740" w:header="1050" w:footer="941" w:gutter="0"/>
          <w:cols w:space="708"/>
        </w:sectPr>
      </w:pPr>
    </w:p>
    <w:p w14:paraId="4D2CB55F" w14:textId="77777777" w:rsidR="008730C0" w:rsidRDefault="008730C0">
      <w:pPr>
        <w:pStyle w:val="Zkladntext"/>
        <w:rPr>
          <w:sz w:val="20"/>
        </w:rPr>
      </w:pPr>
    </w:p>
    <w:p w14:paraId="4736CD9C" w14:textId="77777777" w:rsidR="008730C0" w:rsidRDefault="008730C0">
      <w:pPr>
        <w:pStyle w:val="Zkladntext"/>
        <w:rPr>
          <w:sz w:val="20"/>
        </w:rPr>
      </w:pPr>
    </w:p>
    <w:p w14:paraId="1C7ABA2F" w14:textId="77777777" w:rsidR="008730C0" w:rsidRDefault="008730C0">
      <w:pPr>
        <w:pStyle w:val="Zkladntext"/>
        <w:spacing w:before="7"/>
        <w:rPr>
          <w:sz w:val="19"/>
        </w:rPr>
      </w:pPr>
    </w:p>
    <w:p w14:paraId="2B454EC1" w14:textId="77777777" w:rsidR="008730C0" w:rsidRDefault="00000000">
      <w:pPr>
        <w:pStyle w:val="Nadpis2"/>
        <w:numPr>
          <w:ilvl w:val="1"/>
          <w:numId w:val="4"/>
        </w:numPr>
        <w:tabs>
          <w:tab w:val="left" w:pos="537"/>
        </w:tabs>
        <w:ind w:hanging="433"/>
        <w:jc w:val="both"/>
      </w:pPr>
      <w:r>
        <w:t xml:space="preserve">IP </w:t>
      </w:r>
      <w:proofErr w:type="spellStart"/>
      <w:r>
        <w:t>hlasová</w:t>
      </w:r>
      <w:proofErr w:type="spellEnd"/>
      <w:r>
        <w:t xml:space="preserve"> a video </w:t>
      </w:r>
      <w:proofErr w:type="spellStart"/>
      <w:r>
        <w:t>komunikace</w:t>
      </w:r>
      <w:proofErr w:type="spellEnd"/>
      <w:r>
        <w:t xml:space="preserve"> (SIP), </w:t>
      </w:r>
      <w:proofErr w:type="spellStart"/>
      <w:r>
        <w:t>systém</w:t>
      </w:r>
      <w:proofErr w:type="spellEnd"/>
      <w:r>
        <w:t xml:space="preserve"> </w:t>
      </w:r>
      <w:proofErr w:type="spellStart"/>
      <w:r>
        <w:t>veřejného</w:t>
      </w:r>
      <w:proofErr w:type="spellEnd"/>
      <w:r>
        <w:t xml:space="preserve"> </w:t>
      </w:r>
      <w:proofErr w:type="spellStart"/>
      <w:r>
        <w:t>hlášení</w:t>
      </w:r>
      <w:proofErr w:type="spellEnd"/>
      <w:r>
        <w:t xml:space="preserve"> a </w:t>
      </w:r>
      <w:proofErr w:type="spellStart"/>
      <w:r>
        <w:t>varování</w:t>
      </w:r>
      <w:proofErr w:type="spellEnd"/>
      <w:r>
        <w:rPr>
          <w:spacing w:val="-10"/>
        </w:rPr>
        <w:t xml:space="preserve"> </w:t>
      </w:r>
      <w:r>
        <w:t>(PA)</w:t>
      </w:r>
    </w:p>
    <w:p w14:paraId="1CEB0600" w14:textId="77777777" w:rsidR="008730C0" w:rsidRDefault="00000000">
      <w:pPr>
        <w:pStyle w:val="Odstavecseseznamem"/>
        <w:numPr>
          <w:ilvl w:val="2"/>
          <w:numId w:val="4"/>
        </w:numPr>
        <w:tabs>
          <w:tab w:val="left" w:pos="831"/>
        </w:tabs>
        <w:spacing w:before="39" w:line="276" w:lineRule="auto"/>
        <w:ind w:left="830" w:right="112"/>
        <w:jc w:val="both"/>
      </w:pPr>
      <w:proofErr w:type="spellStart"/>
      <w:r>
        <w:t>Systém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umožňovat</w:t>
      </w:r>
      <w:proofErr w:type="spellEnd"/>
      <w:r>
        <w:t xml:space="preserve"> </w:t>
      </w:r>
      <w:proofErr w:type="spellStart"/>
      <w:r>
        <w:t>integraci</w:t>
      </w:r>
      <w:proofErr w:type="spellEnd"/>
      <w:r>
        <w:t xml:space="preserve"> a </w:t>
      </w:r>
      <w:proofErr w:type="spellStart"/>
      <w:r>
        <w:t>plnou</w:t>
      </w:r>
      <w:proofErr w:type="spellEnd"/>
      <w:r>
        <w:t xml:space="preserve"> </w:t>
      </w:r>
      <w:proofErr w:type="spellStart"/>
      <w:r>
        <w:t>funkční</w:t>
      </w:r>
      <w:proofErr w:type="spellEnd"/>
      <w:r>
        <w:t xml:space="preserve"> </w:t>
      </w:r>
      <w:proofErr w:type="spellStart"/>
      <w:r>
        <w:t>spolupráci</w:t>
      </w:r>
      <w:proofErr w:type="spellEnd"/>
      <w:r>
        <w:t xml:space="preserve"> se </w:t>
      </w:r>
      <w:proofErr w:type="spellStart"/>
      <w:r>
        <w:t>stávajícími</w:t>
      </w:r>
      <w:proofErr w:type="spellEnd"/>
      <w:r>
        <w:t xml:space="preserve"> IP video/audio </w:t>
      </w:r>
      <w:proofErr w:type="spellStart"/>
      <w:r>
        <w:t>komunikátory</w:t>
      </w:r>
      <w:proofErr w:type="spellEnd"/>
      <w:r>
        <w:t xml:space="preserve"> </w:t>
      </w:r>
      <w:proofErr w:type="spellStart"/>
      <w:r>
        <w:t>provozovanými</w:t>
      </w:r>
      <w:proofErr w:type="spellEnd"/>
      <w:r>
        <w:rPr>
          <w:spacing w:val="-14"/>
        </w:rPr>
        <w:t xml:space="preserve"> </w:t>
      </w:r>
      <w:proofErr w:type="spellStart"/>
      <w:r>
        <w:t>objednatelem</w:t>
      </w:r>
      <w:proofErr w:type="spellEnd"/>
      <w:r>
        <w:rPr>
          <w:spacing w:val="-14"/>
        </w:rPr>
        <w:t xml:space="preserve"> </w:t>
      </w:r>
      <w:r>
        <w:t>(</w:t>
      </w:r>
      <w:proofErr w:type="spellStart"/>
      <w:r>
        <w:t>např</w:t>
      </w:r>
      <w:proofErr w:type="spellEnd"/>
      <w:r>
        <w:t>.</w:t>
      </w:r>
      <w:r>
        <w:rPr>
          <w:spacing w:val="-13"/>
        </w:rPr>
        <w:t xml:space="preserve"> </w:t>
      </w:r>
      <w:proofErr w:type="spellStart"/>
      <w:r>
        <w:t>typy</w:t>
      </w:r>
      <w:proofErr w:type="spellEnd"/>
      <w:r>
        <w:rPr>
          <w:spacing w:val="-13"/>
        </w:rPr>
        <w:t xml:space="preserve"> </w:t>
      </w:r>
      <w:r>
        <w:t>2N</w:t>
      </w:r>
      <w:r>
        <w:rPr>
          <w:spacing w:val="-14"/>
        </w:rPr>
        <w:t xml:space="preserve"> </w:t>
      </w:r>
      <w:r>
        <w:t>IP</w:t>
      </w:r>
      <w:r>
        <w:rPr>
          <w:spacing w:val="-13"/>
        </w:rPr>
        <w:t xml:space="preserve"> </w:t>
      </w:r>
      <w:r>
        <w:t>Vario,</w:t>
      </w:r>
      <w:r>
        <w:rPr>
          <w:spacing w:val="-14"/>
        </w:rPr>
        <w:t xml:space="preserve"> </w:t>
      </w:r>
      <w:r>
        <w:t>2N</w:t>
      </w:r>
      <w:r>
        <w:rPr>
          <w:spacing w:val="-14"/>
        </w:rPr>
        <w:t xml:space="preserve"> </w:t>
      </w:r>
      <w:r>
        <w:t>IP</w:t>
      </w:r>
      <w:r>
        <w:rPr>
          <w:spacing w:val="-13"/>
        </w:rPr>
        <w:t xml:space="preserve"> </w:t>
      </w:r>
      <w:r>
        <w:t>Force</w:t>
      </w:r>
      <w:r>
        <w:rPr>
          <w:spacing w:val="-14"/>
        </w:rPr>
        <w:t xml:space="preserve"> </w:t>
      </w:r>
      <w:proofErr w:type="gramStart"/>
      <w:r>
        <w:t>a</w:t>
      </w:r>
      <w:proofErr w:type="gramEnd"/>
      <w:r>
        <w:rPr>
          <w:spacing w:val="-13"/>
        </w:rPr>
        <w:t xml:space="preserve"> </w:t>
      </w:r>
      <w:r>
        <w:t>IP</w:t>
      </w:r>
      <w:r>
        <w:rPr>
          <w:spacing w:val="-13"/>
        </w:rPr>
        <w:t xml:space="preserve"> </w:t>
      </w:r>
      <w:r>
        <w:t>Verso),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to</w:t>
      </w:r>
      <w:r>
        <w:rPr>
          <w:spacing w:val="-15"/>
        </w:rPr>
        <w:t xml:space="preserve"> </w:t>
      </w:r>
      <w:proofErr w:type="spellStart"/>
      <w:r>
        <w:t>prostřednictvím</w:t>
      </w:r>
      <w:proofErr w:type="spellEnd"/>
      <w:r>
        <w:rPr>
          <w:spacing w:val="-14"/>
        </w:rPr>
        <w:t xml:space="preserve"> </w:t>
      </w:r>
      <w:proofErr w:type="spellStart"/>
      <w:r>
        <w:t>otevřených</w:t>
      </w:r>
      <w:proofErr w:type="spellEnd"/>
      <w:r>
        <w:t xml:space="preserve"> </w:t>
      </w:r>
      <w:proofErr w:type="spellStart"/>
      <w:r>
        <w:t>komunikačních</w:t>
      </w:r>
      <w:proofErr w:type="spellEnd"/>
      <w:r>
        <w:rPr>
          <w:spacing w:val="-11"/>
        </w:rPr>
        <w:t xml:space="preserve"> </w:t>
      </w:r>
      <w:proofErr w:type="spellStart"/>
      <w:r>
        <w:t>standardů</w:t>
      </w:r>
      <w:proofErr w:type="spellEnd"/>
      <w:r>
        <w:rPr>
          <w:spacing w:val="-10"/>
        </w:rPr>
        <w:t xml:space="preserve"> </w:t>
      </w:r>
      <w:r>
        <w:t>SIP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RTP</w:t>
      </w:r>
      <w:r>
        <w:rPr>
          <w:spacing w:val="-9"/>
        </w:rPr>
        <w:t xml:space="preserve"> </w:t>
      </w:r>
      <w:r>
        <w:t>pro</w:t>
      </w:r>
      <w:r>
        <w:rPr>
          <w:spacing w:val="-10"/>
        </w:rPr>
        <w:t xml:space="preserve"> </w:t>
      </w:r>
      <w:proofErr w:type="spellStart"/>
      <w:r>
        <w:t>přenos</w:t>
      </w:r>
      <w:proofErr w:type="spellEnd"/>
      <w:r>
        <w:rPr>
          <w:spacing w:val="-9"/>
        </w:rPr>
        <w:t xml:space="preserve"> </w:t>
      </w:r>
      <w:proofErr w:type="spellStart"/>
      <w:r>
        <w:t>audia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proofErr w:type="spellStart"/>
      <w:r>
        <w:t>videa</w:t>
      </w:r>
      <w:proofErr w:type="spellEnd"/>
      <w:r>
        <w:rPr>
          <w:spacing w:val="-10"/>
        </w:rPr>
        <w:t xml:space="preserve"> </w:t>
      </w:r>
      <w:proofErr w:type="gramStart"/>
      <w:r>
        <w:t>a</w:t>
      </w:r>
      <w:proofErr w:type="gramEnd"/>
      <w:r>
        <w:rPr>
          <w:spacing w:val="-11"/>
        </w:rPr>
        <w:t xml:space="preserve"> </w:t>
      </w:r>
      <w:proofErr w:type="spellStart"/>
      <w:r>
        <w:t>otevřeného</w:t>
      </w:r>
      <w:proofErr w:type="spellEnd"/>
      <w:r>
        <w:rPr>
          <w:spacing w:val="-10"/>
        </w:rPr>
        <w:t xml:space="preserve"> </w:t>
      </w:r>
      <w:r>
        <w:t>HTTP</w:t>
      </w:r>
      <w:r>
        <w:rPr>
          <w:spacing w:val="-10"/>
        </w:rPr>
        <w:t xml:space="preserve"> </w:t>
      </w:r>
      <w:r>
        <w:t>API</w:t>
      </w:r>
      <w:r>
        <w:rPr>
          <w:spacing w:val="-10"/>
        </w:rPr>
        <w:t xml:space="preserve"> </w:t>
      </w:r>
      <w:r>
        <w:t>(</w:t>
      </w:r>
      <w:proofErr w:type="spellStart"/>
      <w:r>
        <w:t>preferenčně</w:t>
      </w:r>
      <w:proofErr w:type="spellEnd"/>
      <w:r>
        <w:rPr>
          <w:spacing w:val="-9"/>
        </w:rPr>
        <w:t xml:space="preserve"> </w:t>
      </w:r>
      <w:r>
        <w:t>REST)</w:t>
      </w:r>
      <w:r>
        <w:rPr>
          <w:spacing w:val="-11"/>
        </w:rPr>
        <w:t xml:space="preserve"> </w:t>
      </w:r>
      <w:r>
        <w:t xml:space="preserve">pro </w:t>
      </w:r>
      <w:proofErr w:type="spellStart"/>
      <w:r>
        <w:t>řídicí</w:t>
      </w:r>
      <w:proofErr w:type="spellEnd"/>
      <w:r>
        <w:rPr>
          <w:spacing w:val="-12"/>
        </w:rPr>
        <w:t xml:space="preserve"> </w:t>
      </w:r>
      <w:proofErr w:type="gramStart"/>
      <w:r>
        <w:t>a</w:t>
      </w:r>
      <w:proofErr w:type="gramEnd"/>
      <w:r>
        <w:rPr>
          <w:spacing w:val="-12"/>
        </w:rPr>
        <w:t xml:space="preserve"> </w:t>
      </w:r>
      <w:proofErr w:type="spellStart"/>
      <w:r>
        <w:t>integrační</w:t>
      </w:r>
      <w:proofErr w:type="spellEnd"/>
      <w:r>
        <w:rPr>
          <w:spacing w:val="-11"/>
        </w:rPr>
        <w:t xml:space="preserve"> </w:t>
      </w:r>
      <w:proofErr w:type="spellStart"/>
      <w:r>
        <w:t>funkce</w:t>
      </w:r>
      <w:proofErr w:type="spellEnd"/>
      <w:r>
        <w:t>.</w:t>
      </w:r>
      <w:r>
        <w:rPr>
          <w:spacing w:val="-12"/>
        </w:rPr>
        <w:t xml:space="preserve"> </w:t>
      </w:r>
      <w:proofErr w:type="spellStart"/>
      <w:r>
        <w:t>Součástí</w:t>
      </w:r>
      <w:proofErr w:type="spellEnd"/>
      <w:r>
        <w:rPr>
          <w:spacing w:val="-11"/>
        </w:rPr>
        <w:t xml:space="preserve"> </w:t>
      </w:r>
      <w:proofErr w:type="spellStart"/>
      <w:r>
        <w:t>integrace</w:t>
      </w:r>
      <w:proofErr w:type="spellEnd"/>
      <w:r>
        <w:rPr>
          <w:spacing w:val="-12"/>
        </w:rPr>
        <w:t xml:space="preserve"> </w:t>
      </w:r>
      <w:proofErr w:type="spellStart"/>
      <w:r>
        <w:t>musí</w:t>
      </w:r>
      <w:proofErr w:type="spellEnd"/>
      <w:r>
        <w:rPr>
          <w:spacing w:val="-12"/>
        </w:rPr>
        <w:t xml:space="preserve"> </w:t>
      </w:r>
      <w:proofErr w:type="spellStart"/>
      <w:r>
        <w:t>být</w:t>
      </w:r>
      <w:proofErr w:type="spellEnd"/>
      <w:r>
        <w:rPr>
          <w:spacing w:val="-12"/>
        </w:rPr>
        <w:t xml:space="preserve"> </w:t>
      </w:r>
      <w:proofErr w:type="spellStart"/>
      <w:r>
        <w:t>podpora</w:t>
      </w:r>
      <w:proofErr w:type="spellEnd"/>
      <w:r>
        <w:rPr>
          <w:spacing w:val="-13"/>
        </w:rPr>
        <w:t xml:space="preserve"> </w:t>
      </w:r>
      <w:proofErr w:type="spellStart"/>
      <w:r>
        <w:t>záznamu</w:t>
      </w:r>
      <w:proofErr w:type="spellEnd"/>
      <w:r>
        <w:rPr>
          <w:spacing w:val="-11"/>
        </w:rPr>
        <w:t xml:space="preserve"> </w:t>
      </w:r>
      <w:proofErr w:type="spellStart"/>
      <w:r>
        <w:t>obrazu</w:t>
      </w:r>
      <w:proofErr w:type="spellEnd"/>
      <w:r>
        <w:rPr>
          <w:spacing w:val="-11"/>
        </w:rPr>
        <w:t xml:space="preserve"> </w:t>
      </w:r>
      <w:proofErr w:type="gramStart"/>
      <w:r>
        <w:t>a</w:t>
      </w:r>
      <w:proofErr w:type="gramEnd"/>
      <w:r>
        <w:rPr>
          <w:spacing w:val="-12"/>
        </w:rPr>
        <w:t xml:space="preserve"> </w:t>
      </w:r>
      <w:proofErr w:type="spellStart"/>
      <w:r>
        <w:t>obousměrné</w:t>
      </w:r>
      <w:proofErr w:type="spellEnd"/>
      <w:r>
        <w:rPr>
          <w:spacing w:val="-12"/>
        </w:rPr>
        <w:t xml:space="preserve"> </w:t>
      </w:r>
      <w:r>
        <w:t>audio</w:t>
      </w:r>
      <w:r>
        <w:rPr>
          <w:spacing w:val="-12"/>
        </w:rPr>
        <w:t xml:space="preserve"> </w:t>
      </w:r>
      <w:proofErr w:type="spellStart"/>
      <w:r>
        <w:t>komunikace</w:t>
      </w:r>
      <w:proofErr w:type="spellEnd"/>
      <w:r>
        <w:t xml:space="preserve"> s </w:t>
      </w:r>
      <w:proofErr w:type="spellStart"/>
      <w:r>
        <w:t>klienty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Windows, iOS, Android (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tabletů</w:t>
      </w:r>
      <w:proofErr w:type="spellEnd"/>
      <w:r>
        <w:t xml:space="preserve"> s </w:t>
      </w:r>
      <w:proofErr w:type="spellStart"/>
      <w:r>
        <w:t>podporou</w:t>
      </w:r>
      <w:proofErr w:type="spellEnd"/>
      <w:r>
        <w:t xml:space="preserve"> 5G) a </w:t>
      </w:r>
      <w:proofErr w:type="spellStart"/>
      <w:r>
        <w:t>ve</w:t>
      </w:r>
      <w:proofErr w:type="spellEnd"/>
      <w:r>
        <w:t xml:space="preserve"> </w:t>
      </w:r>
      <w:proofErr w:type="spellStart"/>
      <w:r>
        <w:t>webovém</w:t>
      </w:r>
      <w:proofErr w:type="spellEnd"/>
      <w:r>
        <w:rPr>
          <w:spacing w:val="-13"/>
        </w:rPr>
        <w:t xml:space="preserve"> </w:t>
      </w:r>
      <w:proofErr w:type="spellStart"/>
      <w:r>
        <w:t>rozhraní</w:t>
      </w:r>
      <w:proofErr w:type="spellEnd"/>
      <w:r>
        <w:t>.</w:t>
      </w:r>
    </w:p>
    <w:p w14:paraId="7F51F734" w14:textId="77777777" w:rsidR="008730C0" w:rsidRDefault="00000000">
      <w:pPr>
        <w:pStyle w:val="Odstavecseseznamem"/>
        <w:numPr>
          <w:ilvl w:val="2"/>
          <w:numId w:val="4"/>
        </w:numPr>
        <w:tabs>
          <w:tab w:val="left" w:pos="831"/>
        </w:tabs>
        <w:spacing w:line="246" w:lineRule="exact"/>
        <w:ind w:left="830" w:hanging="361"/>
        <w:jc w:val="both"/>
      </w:pPr>
      <w:r>
        <w:t xml:space="preserve">Pro audio </w:t>
      </w:r>
      <w:proofErr w:type="spellStart"/>
      <w:r>
        <w:t>přenos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podporovány</w:t>
      </w:r>
      <w:proofErr w:type="spellEnd"/>
      <w:r>
        <w:t xml:space="preserve"> </w:t>
      </w:r>
      <w:proofErr w:type="spellStart"/>
      <w:r>
        <w:t>nejméně</w:t>
      </w:r>
      <w:proofErr w:type="spellEnd"/>
      <w:r>
        <w:t xml:space="preserve"> </w:t>
      </w:r>
      <w:proofErr w:type="spellStart"/>
      <w:r>
        <w:t>kodeky</w:t>
      </w:r>
      <w:proofErr w:type="spellEnd"/>
      <w:r>
        <w:t xml:space="preserve"> g711 (u-law), g721, g723 </w:t>
      </w:r>
      <w:proofErr w:type="gramStart"/>
      <w:r>
        <w:t>a</w:t>
      </w:r>
      <w:proofErr w:type="gramEnd"/>
      <w:r>
        <w:rPr>
          <w:spacing w:val="-12"/>
        </w:rPr>
        <w:t xml:space="preserve"> </w:t>
      </w:r>
      <w:r>
        <w:t>AAC.</w:t>
      </w:r>
    </w:p>
    <w:p w14:paraId="0685717E" w14:textId="77777777" w:rsidR="008730C0" w:rsidRDefault="00000000">
      <w:pPr>
        <w:pStyle w:val="Odstavecseseznamem"/>
        <w:numPr>
          <w:ilvl w:val="2"/>
          <w:numId w:val="4"/>
        </w:numPr>
        <w:tabs>
          <w:tab w:val="left" w:pos="831"/>
        </w:tabs>
        <w:spacing w:before="38" w:line="276" w:lineRule="auto"/>
        <w:ind w:left="830" w:right="112"/>
        <w:jc w:val="both"/>
      </w:pPr>
      <w:r>
        <w:t xml:space="preserve">SIP </w:t>
      </w:r>
      <w:proofErr w:type="spellStart"/>
      <w:r>
        <w:t>službu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využívat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 </w:t>
      </w:r>
      <w:proofErr w:type="spellStart"/>
      <w:r>
        <w:t>vzájemnou</w:t>
      </w:r>
      <w:proofErr w:type="spellEnd"/>
      <w:r>
        <w:t xml:space="preserve"> audio-video </w:t>
      </w:r>
      <w:proofErr w:type="spellStart"/>
      <w:r>
        <w:t>komunikaci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uživateli</w:t>
      </w:r>
      <w:proofErr w:type="spellEnd"/>
      <w:r>
        <w:t xml:space="preserve"> </w:t>
      </w:r>
      <w:proofErr w:type="spellStart"/>
      <w:r>
        <w:t>jiných</w:t>
      </w:r>
      <w:proofErr w:type="spellEnd"/>
      <w:r>
        <w:t xml:space="preserve"> SIP </w:t>
      </w:r>
      <w:proofErr w:type="spellStart"/>
      <w:r>
        <w:t>služeb</w:t>
      </w:r>
      <w:proofErr w:type="spellEnd"/>
      <w:r>
        <w:t xml:space="preserve"> (</w:t>
      </w:r>
      <w:proofErr w:type="spellStart"/>
      <w:r>
        <w:t>ústředen</w:t>
      </w:r>
      <w:proofErr w:type="spellEnd"/>
      <w:r>
        <w:t xml:space="preserve">) a </w:t>
      </w:r>
      <w:proofErr w:type="spellStart"/>
      <w:r>
        <w:t>uživateli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Windows </w:t>
      </w:r>
      <w:proofErr w:type="spellStart"/>
      <w:r>
        <w:t>i</w:t>
      </w:r>
      <w:proofErr w:type="spellEnd"/>
      <w:r>
        <w:t xml:space="preserve"> v </w:t>
      </w:r>
      <w:proofErr w:type="spellStart"/>
      <w:r>
        <w:t>mobilních</w:t>
      </w:r>
      <w:proofErr w:type="spellEnd"/>
      <w:r>
        <w:rPr>
          <w:spacing w:val="-8"/>
        </w:rPr>
        <w:t xml:space="preserve"> </w:t>
      </w:r>
      <w:proofErr w:type="spellStart"/>
      <w:r>
        <w:t>klientech</w:t>
      </w:r>
      <w:proofErr w:type="spellEnd"/>
      <w:r>
        <w:t>.</w:t>
      </w:r>
    </w:p>
    <w:p w14:paraId="485F9BF4" w14:textId="77777777" w:rsidR="008730C0" w:rsidRDefault="00000000">
      <w:pPr>
        <w:pStyle w:val="Odstavecseseznamem"/>
        <w:numPr>
          <w:ilvl w:val="2"/>
          <w:numId w:val="4"/>
        </w:numPr>
        <w:tabs>
          <w:tab w:val="left" w:pos="831"/>
        </w:tabs>
        <w:spacing w:line="276" w:lineRule="auto"/>
        <w:ind w:left="830" w:right="111"/>
        <w:jc w:val="both"/>
      </w:pPr>
      <w:r>
        <w:t xml:space="preserve">Server </w:t>
      </w:r>
      <w:proofErr w:type="spellStart"/>
      <w:r>
        <w:t>hlasových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využívat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hlášení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bezpečnostní</w:t>
      </w:r>
      <w:proofErr w:type="spellEnd"/>
      <w:r>
        <w:t xml:space="preserve"> </w:t>
      </w:r>
      <w:proofErr w:type="spellStart"/>
      <w:r>
        <w:t>systém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rPr>
          <w:spacing w:val="-13"/>
        </w:rPr>
        <w:t xml:space="preserve"> </w:t>
      </w:r>
      <w:proofErr w:type="spellStart"/>
      <w:r>
        <w:t>možnost</w:t>
      </w:r>
      <w:proofErr w:type="spellEnd"/>
      <w:r>
        <w:rPr>
          <w:spacing w:val="-13"/>
        </w:rPr>
        <w:t xml:space="preserve"> </w:t>
      </w:r>
      <w:proofErr w:type="spellStart"/>
      <w:r>
        <w:t>vysílat</w:t>
      </w:r>
      <w:proofErr w:type="spellEnd"/>
      <w:r>
        <w:rPr>
          <w:spacing w:val="-12"/>
        </w:rPr>
        <w:t xml:space="preserve"> </w:t>
      </w:r>
      <w:proofErr w:type="spellStart"/>
      <w:r>
        <w:t>veřejné</w:t>
      </w:r>
      <w:proofErr w:type="spellEnd"/>
      <w:r>
        <w:rPr>
          <w:spacing w:val="-13"/>
        </w:rPr>
        <w:t xml:space="preserve"> </w:t>
      </w:r>
      <w:proofErr w:type="spellStart"/>
      <w:r>
        <w:t>adresné</w:t>
      </w:r>
      <w:proofErr w:type="spellEnd"/>
      <w:r>
        <w:rPr>
          <w:spacing w:val="-12"/>
        </w:rPr>
        <w:t xml:space="preserve"> </w:t>
      </w:r>
      <w:proofErr w:type="spellStart"/>
      <w:r>
        <w:t>zprávy</w:t>
      </w:r>
      <w:proofErr w:type="spellEnd"/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proofErr w:type="spellStart"/>
      <w:r>
        <w:t>skupiny</w:t>
      </w:r>
      <w:proofErr w:type="spellEnd"/>
      <w:r>
        <w:rPr>
          <w:spacing w:val="-13"/>
        </w:rPr>
        <w:t xml:space="preserve"> </w:t>
      </w:r>
      <w:r>
        <w:t>SIP</w:t>
      </w:r>
      <w:r>
        <w:rPr>
          <w:spacing w:val="-12"/>
        </w:rPr>
        <w:t xml:space="preserve"> </w:t>
      </w:r>
      <w:proofErr w:type="spellStart"/>
      <w:r>
        <w:t>zařízení</w:t>
      </w:r>
      <w:proofErr w:type="spellEnd"/>
      <w:r>
        <w:rPr>
          <w:spacing w:val="-11"/>
        </w:rPr>
        <w:t xml:space="preserve"> </w:t>
      </w:r>
      <w:proofErr w:type="spellStart"/>
      <w:r>
        <w:t>zahrnutých</w:t>
      </w:r>
      <w:proofErr w:type="spellEnd"/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proofErr w:type="spellStart"/>
      <w:r>
        <w:t>vybrané</w:t>
      </w:r>
      <w:proofErr w:type="spellEnd"/>
      <w:r>
        <w:rPr>
          <w:spacing w:val="-12"/>
        </w:rPr>
        <w:t xml:space="preserve"> </w:t>
      </w:r>
      <w:proofErr w:type="spellStart"/>
      <w:r>
        <w:t>zóny</w:t>
      </w:r>
      <w:proofErr w:type="spellEnd"/>
      <w:r>
        <w:rPr>
          <w:spacing w:val="-13"/>
        </w:rPr>
        <w:t xml:space="preserve"> </w:t>
      </w:r>
      <w:proofErr w:type="spellStart"/>
      <w:r>
        <w:t>pagingu</w:t>
      </w:r>
      <w:proofErr w:type="spellEnd"/>
      <w:r>
        <w:t xml:space="preserve">. </w:t>
      </w:r>
      <w:proofErr w:type="spellStart"/>
      <w:r>
        <w:t>Funkce</w:t>
      </w:r>
      <w:proofErr w:type="spellEnd"/>
      <w:r>
        <w:t xml:space="preserve"> PA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umožnit</w:t>
      </w:r>
      <w:proofErr w:type="spellEnd"/>
      <w:r>
        <w:t xml:space="preserve"> </w:t>
      </w:r>
      <w:proofErr w:type="spellStart"/>
      <w:r>
        <w:t>předem</w:t>
      </w:r>
      <w:proofErr w:type="spellEnd"/>
      <w:r>
        <w:t xml:space="preserve"> </w:t>
      </w:r>
      <w:proofErr w:type="spellStart"/>
      <w:r>
        <w:t>definovat</w:t>
      </w:r>
      <w:proofErr w:type="spellEnd"/>
      <w:r>
        <w:t xml:space="preserve"> </w:t>
      </w:r>
      <w:proofErr w:type="spellStart"/>
      <w:r>
        <w:t>zóny</w:t>
      </w:r>
      <w:proofErr w:type="spellEnd"/>
      <w:r>
        <w:t>/</w:t>
      </w:r>
      <w:proofErr w:type="spellStart"/>
      <w:r>
        <w:t>skupiny</w:t>
      </w:r>
      <w:proofErr w:type="spellEnd"/>
      <w:r>
        <w:t xml:space="preserve">, </w:t>
      </w:r>
      <w:proofErr w:type="spellStart"/>
      <w:r>
        <w:t>přiřadit</w:t>
      </w:r>
      <w:proofErr w:type="spellEnd"/>
      <w:r>
        <w:t xml:space="preserve"> pro </w:t>
      </w:r>
      <w:proofErr w:type="spellStart"/>
      <w:r>
        <w:t>každou</w:t>
      </w:r>
      <w:proofErr w:type="spellEnd"/>
      <w:r>
        <w:t xml:space="preserve"> z </w:t>
      </w:r>
      <w:proofErr w:type="spellStart"/>
      <w:r>
        <w:t>nich</w:t>
      </w:r>
      <w:proofErr w:type="spellEnd"/>
      <w:r>
        <w:t xml:space="preserve"> entity SIP a </w:t>
      </w:r>
      <w:proofErr w:type="spellStart"/>
      <w:r>
        <w:t>umožnit</w:t>
      </w:r>
      <w:proofErr w:type="spellEnd"/>
      <w:r>
        <w:t xml:space="preserve"> </w:t>
      </w:r>
      <w:proofErr w:type="spellStart"/>
      <w:r>
        <w:t>automaticky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manuálně</w:t>
      </w:r>
      <w:proofErr w:type="spellEnd"/>
      <w:r>
        <w:t xml:space="preserve"> </w:t>
      </w:r>
      <w:proofErr w:type="spellStart"/>
      <w:r>
        <w:t>vysílat</w:t>
      </w:r>
      <w:proofErr w:type="spellEnd"/>
      <w:r>
        <w:t xml:space="preserve"> </w:t>
      </w:r>
      <w:proofErr w:type="spellStart"/>
      <w:r>
        <w:t>živé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předem</w:t>
      </w:r>
      <w:proofErr w:type="spellEnd"/>
      <w:r>
        <w:t xml:space="preserve"> </w:t>
      </w:r>
      <w:proofErr w:type="spellStart"/>
      <w:r>
        <w:t>nahrané</w:t>
      </w:r>
      <w:proofErr w:type="spellEnd"/>
      <w:r>
        <w:t xml:space="preserve"> audio </w:t>
      </w:r>
      <w:proofErr w:type="spellStart"/>
      <w:r>
        <w:t>zprávy</w:t>
      </w:r>
      <w:proofErr w:type="spellEnd"/>
      <w:r>
        <w:t xml:space="preserve"> a </w:t>
      </w:r>
      <w:proofErr w:type="spellStart"/>
      <w:r>
        <w:t>hlášení</w:t>
      </w:r>
      <w:proofErr w:type="spellEnd"/>
      <w:r>
        <w:t xml:space="preserve">. Pro </w:t>
      </w:r>
      <w:proofErr w:type="spellStart"/>
      <w:r>
        <w:t>funkce</w:t>
      </w:r>
      <w:proofErr w:type="spellEnd"/>
      <w:r>
        <w:t xml:space="preserve"> </w:t>
      </w:r>
      <w:proofErr w:type="spellStart"/>
      <w:r>
        <w:t>veřejného</w:t>
      </w:r>
      <w:proofErr w:type="spellEnd"/>
      <w:r>
        <w:t xml:space="preserve"> </w:t>
      </w:r>
      <w:proofErr w:type="spellStart"/>
      <w:r>
        <w:t>hlášení</w:t>
      </w:r>
      <w:proofErr w:type="spellEnd"/>
      <w:r>
        <w:t xml:space="preserve"> (PA) je </w:t>
      </w:r>
      <w:proofErr w:type="spellStart"/>
      <w:r>
        <w:t>požadována</w:t>
      </w:r>
      <w:proofErr w:type="spellEnd"/>
      <w:r>
        <w:t xml:space="preserve"> </w:t>
      </w:r>
      <w:proofErr w:type="spellStart"/>
      <w:r>
        <w:t>podpora</w:t>
      </w:r>
      <w:proofErr w:type="spellEnd"/>
      <w:r>
        <w:t xml:space="preserve"> IP </w:t>
      </w:r>
      <w:proofErr w:type="spellStart"/>
      <w:r>
        <w:t>reproduktorů</w:t>
      </w:r>
      <w:proofErr w:type="spellEnd"/>
      <w:r>
        <w:t xml:space="preserve"> </w:t>
      </w:r>
      <w:proofErr w:type="spellStart"/>
      <w:r>
        <w:t>využívajících</w:t>
      </w:r>
      <w:proofErr w:type="spellEnd"/>
      <w:r>
        <w:t xml:space="preserve"> </w:t>
      </w:r>
      <w:proofErr w:type="spellStart"/>
      <w:r>
        <w:t>otevřené</w:t>
      </w:r>
      <w:proofErr w:type="spellEnd"/>
      <w:r>
        <w:t xml:space="preserve"> </w:t>
      </w:r>
      <w:proofErr w:type="spellStart"/>
      <w:r>
        <w:t>standardy</w:t>
      </w:r>
      <w:proofErr w:type="spellEnd"/>
      <w:r>
        <w:t xml:space="preserve"> (</w:t>
      </w:r>
      <w:proofErr w:type="spellStart"/>
      <w:r>
        <w:t>zejména</w:t>
      </w:r>
      <w:proofErr w:type="spellEnd"/>
      <w:r>
        <w:t xml:space="preserve"> SIP/RTP), bez </w:t>
      </w:r>
      <w:proofErr w:type="spellStart"/>
      <w:r>
        <w:t>závislosti</w:t>
      </w:r>
      <w:proofErr w:type="spellEnd"/>
      <w:r>
        <w:rPr>
          <w:spacing w:val="-9"/>
        </w:rPr>
        <w:t xml:space="preserve"> </w:t>
      </w:r>
      <w:proofErr w:type="spellStart"/>
      <w:r>
        <w:t>na</w:t>
      </w:r>
      <w:proofErr w:type="spellEnd"/>
      <w:r>
        <w:rPr>
          <w:spacing w:val="-10"/>
        </w:rPr>
        <w:t xml:space="preserve"> </w:t>
      </w:r>
      <w:proofErr w:type="spellStart"/>
      <w:r>
        <w:t>konkrétním</w:t>
      </w:r>
      <w:proofErr w:type="spellEnd"/>
      <w:r>
        <w:rPr>
          <w:spacing w:val="-9"/>
        </w:rPr>
        <w:t xml:space="preserve"> </w:t>
      </w:r>
      <w:proofErr w:type="spellStart"/>
      <w:r>
        <w:t>výrobci</w:t>
      </w:r>
      <w:proofErr w:type="spellEnd"/>
      <w:r>
        <w:t>.</w:t>
      </w:r>
      <w:r>
        <w:rPr>
          <w:spacing w:val="-10"/>
        </w:rPr>
        <w:t xml:space="preserve"> </w:t>
      </w:r>
      <w:proofErr w:type="spellStart"/>
      <w:r>
        <w:t>Řešení</w:t>
      </w:r>
      <w:proofErr w:type="spellEnd"/>
      <w:r>
        <w:rPr>
          <w:spacing w:val="-8"/>
        </w:rPr>
        <w:t xml:space="preserve"> </w:t>
      </w:r>
      <w:proofErr w:type="spellStart"/>
      <w:r>
        <w:t>musí</w:t>
      </w:r>
      <w:proofErr w:type="spellEnd"/>
      <w:r>
        <w:rPr>
          <w:spacing w:val="-10"/>
        </w:rPr>
        <w:t xml:space="preserve"> </w:t>
      </w:r>
      <w:proofErr w:type="spellStart"/>
      <w:r>
        <w:t>být</w:t>
      </w:r>
      <w:proofErr w:type="spellEnd"/>
      <w:r>
        <w:rPr>
          <w:spacing w:val="-10"/>
        </w:rPr>
        <w:t xml:space="preserve"> </w:t>
      </w:r>
      <w:proofErr w:type="spellStart"/>
      <w:r>
        <w:t>schopno</w:t>
      </w:r>
      <w:proofErr w:type="spellEnd"/>
      <w:r>
        <w:rPr>
          <w:spacing w:val="-10"/>
        </w:rPr>
        <w:t xml:space="preserve"> </w:t>
      </w:r>
      <w:proofErr w:type="spellStart"/>
      <w:r>
        <w:t>integrovat</w:t>
      </w:r>
      <w:proofErr w:type="spellEnd"/>
      <w:r>
        <w:rPr>
          <w:spacing w:val="-10"/>
        </w:rPr>
        <w:t xml:space="preserve"> </w:t>
      </w:r>
      <w:proofErr w:type="spellStart"/>
      <w:r>
        <w:t>zařízení</w:t>
      </w:r>
      <w:proofErr w:type="spellEnd"/>
      <w:r>
        <w:rPr>
          <w:spacing w:val="-10"/>
        </w:rPr>
        <w:t xml:space="preserve"> </w:t>
      </w:r>
      <w:proofErr w:type="spellStart"/>
      <w:r>
        <w:t>nejméně</w:t>
      </w:r>
      <w:proofErr w:type="spellEnd"/>
      <w:r>
        <w:rPr>
          <w:spacing w:val="-10"/>
        </w:rPr>
        <w:t xml:space="preserve"> </w:t>
      </w:r>
      <w:proofErr w:type="spellStart"/>
      <w:r>
        <w:t>dvou</w:t>
      </w:r>
      <w:proofErr w:type="spellEnd"/>
      <w:r>
        <w:rPr>
          <w:spacing w:val="-9"/>
        </w:rPr>
        <w:t xml:space="preserve"> </w:t>
      </w:r>
      <w:r>
        <w:t>(2)</w:t>
      </w:r>
      <w:r>
        <w:rPr>
          <w:spacing w:val="-10"/>
        </w:rPr>
        <w:t xml:space="preserve"> </w:t>
      </w:r>
      <w:proofErr w:type="spellStart"/>
      <w:r>
        <w:t>výrobců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jejichž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trhu</w:t>
      </w:r>
      <w:proofErr w:type="spellEnd"/>
      <w:r>
        <w:t xml:space="preserve"> EU </w:t>
      </w:r>
      <w:proofErr w:type="spellStart"/>
      <w:r>
        <w:t>běžně</w:t>
      </w:r>
      <w:proofErr w:type="spellEnd"/>
      <w:r>
        <w:t xml:space="preserve"> </w:t>
      </w:r>
      <w:proofErr w:type="spellStart"/>
      <w:r>
        <w:t>dostupná</w:t>
      </w:r>
      <w:proofErr w:type="spellEnd"/>
      <w:r>
        <w:t xml:space="preserve">. </w:t>
      </w:r>
      <w:proofErr w:type="spellStart"/>
      <w:r>
        <w:t>Nedohodnou</w:t>
      </w:r>
      <w:proofErr w:type="spellEnd"/>
      <w:r>
        <w:t xml:space="preserve">-li se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, </w:t>
      </w:r>
      <w:proofErr w:type="spellStart"/>
      <w:r>
        <w:t>platí</w:t>
      </w:r>
      <w:proofErr w:type="spellEnd"/>
      <w:r>
        <w:t xml:space="preserve"> </w:t>
      </w:r>
      <w:proofErr w:type="spellStart"/>
      <w:r>
        <w:t>že</w:t>
      </w:r>
      <w:proofErr w:type="spellEnd"/>
      <w:r>
        <w:t xml:space="preserve"> za </w:t>
      </w:r>
      <w:proofErr w:type="spellStart"/>
      <w:r>
        <w:t>běžné</w:t>
      </w:r>
      <w:proofErr w:type="spellEnd"/>
      <w:r>
        <w:t xml:space="preserve"> </w:t>
      </w:r>
      <w:proofErr w:type="spellStart"/>
      <w:r>
        <w:t>dostupná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považována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značek</w:t>
      </w:r>
      <w:proofErr w:type="spellEnd"/>
      <w:r>
        <w:t xml:space="preserve"> (</w:t>
      </w:r>
      <w:proofErr w:type="spellStart"/>
      <w:r>
        <w:t>výrobců</w:t>
      </w:r>
      <w:proofErr w:type="spellEnd"/>
      <w:r>
        <w:t xml:space="preserve">) 2N, AXIS, Bosch, Commend, Hanwha Vision </w:t>
      </w:r>
      <w:proofErr w:type="spellStart"/>
      <w:r>
        <w:t>nebo</w:t>
      </w:r>
      <w:proofErr w:type="spellEnd"/>
      <w:r>
        <w:rPr>
          <w:spacing w:val="-23"/>
        </w:rPr>
        <w:t xml:space="preserve"> </w:t>
      </w:r>
      <w:proofErr w:type="spellStart"/>
      <w:r>
        <w:t>Zenitel</w:t>
      </w:r>
      <w:proofErr w:type="spellEnd"/>
      <w:r>
        <w:t>.</w:t>
      </w:r>
    </w:p>
    <w:p w14:paraId="16EECDCA" w14:textId="77777777" w:rsidR="008730C0" w:rsidRDefault="008730C0">
      <w:pPr>
        <w:pStyle w:val="Zkladntext"/>
        <w:spacing w:before="3"/>
        <w:rPr>
          <w:sz w:val="25"/>
        </w:rPr>
      </w:pPr>
    </w:p>
    <w:p w14:paraId="6259724E" w14:textId="77777777" w:rsidR="008730C0" w:rsidRDefault="00000000">
      <w:pPr>
        <w:pStyle w:val="Nadpis2"/>
        <w:numPr>
          <w:ilvl w:val="1"/>
          <w:numId w:val="4"/>
        </w:numPr>
        <w:tabs>
          <w:tab w:val="left" w:pos="537"/>
        </w:tabs>
        <w:ind w:hanging="433"/>
        <w:jc w:val="both"/>
      </w:pPr>
      <w:proofErr w:type="spellStart"/>
      <w:r>
        <w:t>Integrace</w:t>
      </w:r>
      <w:proofErr w:type="spellEnd"/>
      <w:r>
        <w:t xml:space="preserve"> a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přístupových</w:t>
      </w:r>
      <w:proofErr w:type="spellEnd"/>
      <w:r>
        <w:t xml:space="preserve"> (SKV), </w:t>
      </w:r>
      <w:proofErr w:type="spellStart"/>
      <w:r>
        <w:t>perimetrických</w:t>
      </w:r>
      <w:proofErr w:type="spellEnd"/>
      <w:r>
        <w:t xml:space="preserve"> (PER) a </w:t>
      </w:r>
      <w:proofErr w:type="spellStart"/>
      <w:r>
        <w:t>zabezpečovacích</w:t>
      </w:r>
      <w:proofErr w:type="spellEnd"/>
      <w:r>
        <w:t xml:space="preserve"> (PZTS)</w:t>
      </w:r>
      <w:r>
        <w:rPr>
          <w:spacing w:val="-15"/>
        </w:rPr>
        <w:t xml:space="preserve"> </w:t>
      </w:r>
      <w:proofErr w:type="spellStart"/>
      <w:r>
        <w:t>systémů</w:t>
      </w:r>
      <w:proofErr w:type="spellEnd"/>
    </w:p>
    <w:p w14:paraId="1C8315D2" w14:textId="77777777" w:rsidR="008730C0" w:rsidRDefault="00000000">
      <w:pPr>
        <w:pStyle w:val="Odstavecseseznamem"/>
        <w:numPr>
          <w:ilvl w:val="2"/>
          <w:numId w:val="4"/>
        </w:numPr>
        <w:tabs>
          <w:tab w:val="left" w:pos="831"/>
        </w:tabs>
        <w:spacing w:before="37" w:line="276" w:lineRule="auto"/>
        <w:ind w:right="112"/>
        <w:jc w:val="both"/>
      </w:pPr>
      <w:r>
        <w:t xml:space="preserve">SKV </w:t>
      </w:r>
      <w:proofErr w:type="spellStart"/>
      <w:r>
        <w:t>systém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podporovat</w:t>
      </w:r>
      <w:proofErr w:type="spellEnd"/>
      <w:r>
        <w:t xml:space="preserve"> </w:t>
      </w:r>
      <w:proofErr w:type="spellStart"/>
      <w:r>
        <w:t>integraci</w:t>
      </w:r>
      <w:proofErr w:type="spellEnd"/>
      <w:r>
        <w:t xml:space="preserve"> s IP </w:t>
      </w:r>
      <w:proofErr w:type="spellStart"/>
      <w:r>
        <w:t>kamerovým</w:t>
      </w:r>
      <w:proofErr w:type="spellEnd"/>
      <w:r>
        <w:t xml:space="preserve"> </w:t>
      </w:r>
      <w:proofErr w:type="spellStart"/>
      <w:r>
        <w:t>systémem</w:t>
      </w:r>
      <w:proofErr w:type="spellEnd"/>
      <w:r>
        <w:t xml:space="preserve"> s </w:t>
      </w:r>
      <w:proofErr w:type="spellStart"/>
      <w:r>
        <w:t>automatickým</w:t>
      </w:r>
      <w:proofErr w:type="spellEnd"/>
      <w:r>
        <w:t xml:space="preserve"> </w:t>
      </w:r>
      <w:proofErr w:type="spellStart"/>
      <w:r>
        <w:t>zobrazením</w:t>
      </w:r>
      <w:proofErr w:type="spellEnd"/>
      <w:r>
        <w:t xml:space="preserve"> </w:t>
      </w:r>
      <w:proofErr w:type="spellStart"/>
      <w:r>
        <w:t>živého</w:t>
      </w:r>
      <w:proofErr w:type="spellEnd"/>
      <w:r>
        <w:t xml:space="preserve"> </w:t>
      </w:r>
      <w:proofErr w:type="spellStart"/>
      <w:r>
        <w:t>videa</w:t>
      </w:r>
      <w:proofErr w:type="spellEnd"/>
      <w:r>
        <w:t xml:space="preserve">   a </w:t>
      </w:r>
      <w:proofErr w:type="spellStart"/>
      <w:r>
        <w:t>snímku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z </w:t>
      </w:r>
      <w:proofErr w:type="spellStart"/>
      <w:r>
        <w:t>databáze</w:t>
      </w:r>
      <w:proofErr w:type="spellEnd"/>
      <w:r>
        <w:t xml:space="preserve"> </w:t>
      </w:r>
      <w:proofErr w:type="spellStart"/>
      <w:r>
        <w:t>uživatelů</w:t>
      </w:r>
      <w:proofErr w:type="spellEnd"/>
      <w:r>
        <w:t xml:space="preserve"> pro </w:t>
      </w:r>
      <w:proofErr w:type="spellStart"/>
      <w:r>
        <w:t>ověření</w:t>
      </w:r>
      <w:proofErr w:type="spellEnd"/>
      <w:r>
        <w:t xml:space="preserve"> identity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použití</w:t>
      </w:r>
      <w:proofErr w:type="spellEnd"/>
      <w:r>
        <w:t xml:space="preserve"> </w:t>
      </w:r>
      <w:proofErr w:type="spellStart"/>
      <w:r>
        <w:t>čtečky</w:t>
      </w:r>
      <w:proofErr w:type="spellEnd"/>
      <w:r>
        <w:t xml:space="preserve"> SKV. Tato </w:t>
      </w:r>
      <w:proofErr w:type="spellStart"/>
      <w:r>
        <w:t>funkcionalita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dostupná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v </w:t>
      </w:r>
      <w:proofErr w:type="spellStart"/>
      <w:r>
        <w:t>záznamu</w:t>
      </w:r>
      <w:proofErr w:type="spellEnd"/>
      <w:r>
        <w:t xml:space="preserve"> a </w:t>
      </w:r>
      <w:proofErr w:type="spellStart"/>
      <w:r>
        <w:t>události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SKV, PER </w:t>
      </w:r>
      <w:proofErr w:type="spellStart"/>
      <w:r>
        <w:t>či</w:t>
      </w:r>
      <w:proofErr w:type="spellEnd"/>
      <w:r>
        <w:t xml:space="preserve"> PZTS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propojeny</w:t>
      </w:r>
      <w:proofErr w:type="spellEnd"/>
      <w:r>
        <w:t xml:space="preserve"> s video </w:t>
      </w:r>
      <w:proofErr w:type="spellStart"/>
      <w:r>
        <w:t>záznamem</w:t>
      </w:r>
      <w:proofErr w:type="spellEnd"/>
      <w:r>
        <w:t xml:space="preserve"> pro </w:t>
      </w:r>
      <w:proofErr w:type="spellStart"/>
      <w:r>
        <w:t>potvrzení</w:t>
      </w:r>
      <w:proofErr w:type="spellEnd"/>
      <w:r>
        <w:t xml:space="preserve"> </w:t>
      </w:r>
      <w:proofErr w:type="spellStart"/>
      <w:r>
        <w:t>událostí</w:t>
      </w:r>
      <w:proofErr w:type="spellEnd"/>
      <w:r>
        <w:rPr>
          <w:spacing w:val="-1"/>
        </w:rPr>
        <w:t xml:space="preserve"> </w:t>
      </w:r>
      <w:proofErr w:type="spellStart"/>
      <w:r>
        <w:t>obrazem</w:t>
      </w:r>
      <w:proofErr w:type="spellEnd"/>
      <w:r>
        <w:t>.</w:t>
      </w:r>
    </w:p>
    <w:p w14:paraId="6BE8D9F3" w14:textId="77777777" w:rsidR="008730C0" w:rsidRDefault="00000000">
      <w:pPr>
        <w:pStyle w:val="Odstavecseseznamem"/>
        <w:numPr>
          <w:ilvl w:val="2"/>
          <w:numId w:val="4"/>
        </w:numPr>
        <w:tabs>
          <w:tab w:val="left" w:pos="830"/>
        </w:tabs>
        <w:spacing w:line="276" w:lineRule="auto"/>
        <w:ind w:right="115"/>
        <w:jc w:val="both"/>
      </w:pPr>
      <w:r>
        <w:t xml:space="preserve">SKV </w:t>
      </w:r>
      <w:proofErr w:type="spellStart"/>
      <w:r>
        <w:t>modul</w:t>
      </w:r>
      <w:proofErr w:type="spellEnd"/>
      <w:r>
        <w:t xml:space="preserve"> </w:t>
      </w:r>
      <w:proofErr w:type="spellStart"/>
      <w:r>
        <w:t>bezpečnostního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schopen</w:t>
      </w:r>
      <w:proofErr w:type="spellEnd"/>
      <w:r>
        <w:t xml:space="preserve"> </w:t>
      </w:r>
      <w:proofErr w:type="spellStart"/>
      <w:r>
        <w:t>integrovat</w:t>
      </w:r>
      <w:proofErr w:type="spellEnd"/>
      <w:r>
        <w:t xml:space="preserve"> RFID, </w:t>
      </w:r>
      <w:proofErr w:type="spellStart"/>
      <w:r>
        <w:t>bluetooth</w:t>
      </w:r>
      <w:proofErr w:type="spellEnd"/>
      <w:r>
        <w:t xml:space="preserve"> a fingerprint </w:t>
      </w:r>
      <w:proofErr w:type="spellStart"/>
      <w:r>
        <w:t>čtečky</w:t>
      </w:r>
      <w:proofErr w:type="spellEnd"/>
      <w:r>
        <w:t xml:space="preserve"> </w:t>
      </w:r>
      <w:proofErr w:type="spellStart"/>
      <w:r>
        <w:t>použitých</w:t>
      </w:r>
      <w:proofErr w:type="spellEnd"/>
      <w:r>
        <w:rPr>
          <w:spacing w:val="-2"/>
        </w:rPr>
        <w:t xml:space="preserve"> </w:t>
      </w:r>
      <w:proofErr w:type="spellStart"/>
      <w:r>
        <w:t>komunikátorů</w:t>
      </w:r>
      <w:proofErr w:type="spellEnd"/>
      <w:r>
        <w:t>.</w:t>
      </w:r>
    </w:p>
    <w:p w14:paraId="5EFE361D" w14:textId="77777777" w:rsidR="008730C0" w:rsidRDefault="00000000">
      <w:pPr>
        <w:pStyle w:val="Odstavecseseznamem"/>
        <w:numPr>
          <w:ilvl w:val="2"/>
          <w:numId w:val="4"/>
        </w:numPr>
        <w:tabs>
          <w:tab w:val="left" w:pos="830"/>
        </w:tabs>
        <w:spacing w:line="276" w:lineRule="auto"/>
        <w:ind w:right="115"/>
        <w:jc w:val="both"/>
      </w:pPr>
      <w:proofErr w:type="spellStart"/>
      <w:r>
        <w:t>Integrace</w:t>
      </w:r>
      <w:proofErr w:type="spellEnd"/>
      <w:r>
        <w:t xml:space="preserve"> </w:t>
      </w:r>
      <w:proofErr w:type="spellStart"/>
      <w:r>
        <w:t>zabezpečovacích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a </w:t>
      </w:r>
      <w:proofErr w:type="spellStart"/>
      <w:r>
        <w:t>ústředny</w:t>
      </w:r>
      <w:proofErr w:type="spellEnd"/>
      <w:r>
        <w:t xml:space="preserve"> PZTS s </w:t>
      </w:r>
      <w:proofErr w:type="spellStart"/>
      <w:r>
        <w:t>funkcemi</w:t>
      </w:r>
      <w:proofErr w:type="spellEnd"/>
      <w:r>
        <w:t xml:space="preserve"> </w:t>
      </w:r>
      <w:proofErr w:type="spellStart"/>
      <w:r>
        <w:t>monitorování</w:t>
      </w:r>
      <w:proofErr w:type="spellEnd"/>
      <w:r>
        <w:t xml:space="preserve"> v </w:t>
      </w:r>
      <w:proofErr w:type="spellStart"/>
      <w:r>
        <w:t>reálném</w:t>
      </w:r>
      <w:proofErr w:type="spellEnd"/>
      <w:r>
        <w:t xml:space="preserve"> </w:t>
      </w:r>
      <w:proofErr w:type="spellStart"/>
      <w:r>
        <w:t>čase</w:t>
      </w:r>
      <w:proofErr w:type="spellEnd"/>
      <w:r>
        <w:t xml:space="preserve">, </w:t>
      </w:r>
      <w:proofErr w:type="spellStart"/>
      <w:r>
        <w:t>generování</w:t>
      </w:r>
      <w:proofErr w:type="spellEnd"/>
      <w:r>
        <w:t xml:space="preserve"> </w:t>
      </w:r>
      <w:proofErr w:type="spellStart"/>
      <w:r>
        <w:t>poplachů</w:t>
      </w:r>
      <w:proofErr w:type="spellEnd"/>
      <w:r>
        <w:t xml:space="preserve"> a </w:t>
      </w:r>
      <w:proofErr w:type="spellStart"/>
      <w:r>
        <w:t>hlášení</w:t>
      </w:r>
      <w:proofErr w:type="spellEnd"/>
      <w:r>
        <w:t xml:space="preserve">, </w:t>
      </w:r>
      <w:proofErr w:type="spellStart"/>
      <w:r>
        <w:t>automatického</w:t>
      </w:r>
      <w:proofErr w:type="spellEnd"/>
      <w:r>
        <w:t xml:space="preserve"> </w:t>
      </w:r>
      <w:proofErr w:type="spellStart"/>
      <w:r>
        <w:t>zastřežení</w:t>
      </w:r>
      <w:proofErr w:type="spellEnd"/>
      <w:r>
        <w:t>/</w:t>
      </w:r>
      <w:proofErr w:type="spellStart"/>
      <w:r>
        <w:t>odstřežení</w:t>
      </w:r>
      <w:proofErr w:type="spellEnd"/>
      <w:r>
        <w:t xml:space="preserve"> v </w:t>
      </w:r>
      <w:proofErr w:type="spellStart"/>
      <w:r>
        <w:t>závislosti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 SKV</w:t>
      </w:r>
      <w:r>
        <w:rPr>
          <w:spacing w:val="-13"/>
        </w:rPr>
        <w:t xml:space="preserve"> </w:t>
      </w:r>
      <w:proofErr w:type="spellStart"/>
      <w:r>
        <w:t>systému</w:t>
      </w:r>
      <w:proofErr w:type="spellEnd"/>
      <w:r>
        <w:t>.</w:t>
      </w:r>
    </w:p>
    <w:p w14:paraId="596ED3AB" w14:textId="77777777" w:rsidR="008730C0" w:rsidRDefault="00000000">
      <w:pPr>
        <w:pStyle w:val="Odstavecseseznamem"/>
        <w:numPr>
          <w:ilvl w:val="2"/>
          <w:numId w:val="4"/>
        </w:numPr>
        <w:tabs>
          <w:tab w:val="left" w:pos="830"/>
        </w:tabs>
        <w:spacing w:line="276" w:lineRule="auto"/>
        <w:ind w:right="113"/>
        <w:jc w:val="both"/>
      </w:pPr>
      <w:proofErr w:type="spellStart"/>
      <w:r>
        <w:t>Komunikace</w:t>
      </w:r>
      <w:proofErr w:type="spellEnd"/>
      <w:r>
        <w:t xml:space="preserve"> s PZTS </w:t>
      </w:r>
      <w:proofErr w:type="spellStart"/>
      <w:r>
        <w:t>ústřednami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probíhat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IP </w:t>
      </w:r>
      <w:proofErr w:type="spellStart"/>
      <w:r>
        <w:t>sítě</w:t>
      </w:r>
      <w:proofErr w:type="spellEnd"/>
      <w:r>
        <w:t xml:space="preserve">. </w:t>
      </w:r>
      <w:proofErr w:type="spellStart"/>
      <w:r>
        <w:t>Dostupné</w:t>
      </w:r>
      <w:proofErr w:type="spellEnd"/>
      <w:r>
        <w:t xml:space="preserve"> </w:t>
      </w:r>
      <w:proofErr w:type="spellStart"/>
      <w:r>
        <w:t>funkce</w:t>
      </w:r>
      <w:proofErr w:type="spellEnd"/>
      <w:r>
        <w:t xml:space="preserve"> pro PZTS </w:t>
      </w:r>
      <w:proofErr w:type="spellStart"/>
      <w:r>
        <w:t>ústředny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zahrnovat</w:t>
      </w:r>
      <w:proofErr w:type="spellEnd"/>
      <w:r>
        <w:t xml:space="preserve">: </w:t>
      </w:r>
      <w:proofErr w:type="spellStart"/>
      <w:r>
        <w:t>zastřežení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odstřežení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(</w:t>
      </w:r>
      <w:proofErr w:type="spellStart"/>
      <w:r>
        <w:t>ručně</w:t>
      </w:r>
      <w:proofErr w:type="spellEnd"/>
      <w:r>
        <w:t xml:space="preserve">,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po </w:t>
      </w:r>
      <w:proofErr w:type="spellStart"/>
      <w:r>
        <w:t>události</w:t>
      </w:r>
      <w:proofErr w:type="spellEnd"/>
      <w:r>
        <w:t xml:space="preserve">), </w:t>
      </w:r>
      <w:proofErr w:type="spellStart"/>
      <w:r>
        <w:t>aktivace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spouštění</w:t>
      </w:r>
      <w:proofErr w:type="spellEnd"/>
      <w:r>
        <w:rPr>
          <w:spacing w:val="-9"/>
        </w:rPr>
        <w:t xml:space="preserve"> </w:t>
      </w:r>
      <w:proofErr w:type="spellStart"/>
      <w:r>
        <w:t>výstupů</w:t>
      </w:r>
      <w:proofErr w:type="spellEnd"/>
      <w:r>
        <w:rPr>
          <w:spacing w:val="-9"/>
        </w:rPr>
        <w:t xml:space="preserve"> </w:t>
      </w:r>
      <w:proofErr w:type="spellStart"/>
      <w:r>
        <w:t>zabezpečovací</w:t>
      </w:r>
      <w:proofErr w:type="spellEnd"/>
      <w:r>
        <w:rPr>
          <w:spacing w:val="-8"/>
        </w:rPr>
        <w:t xml:space="preserve"> </w:t>
      </w:r>
      <w:proofErr w:type="spellStart"/>
      <w:r>
        <w:t>ústředny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zobrazení</w:t>
      </w:r>
      <w:proofErr w:type="spellEnd"/>
      <w:r>
        <w:rPr>
          <w:spacing w:val="-9"/>
        </w:rPr>
        <w:t xml:space="preserve"> </w:t>
      </w:r>
      <w:proofErr w:type="spellStart"/>
      <w:r>
        <w:t>událostí</w:t>
      </w:r>
      <w:proofErr w:type="spellEnd"/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poplachů</w:t>
      </w:r>
      <w:proofErr w:type="spellEnd"/>
      <w:r>
        <w:rPr>
          <w:spacing w:val="-7"/>
        </w:rPr>
        <w:t xml:space="preserve"> </w:t>
      </w:r>
      <w:proofErr w:type="spellStart"/>
      <w:r>
        <w:t>při</w:t>
      </w:r>
      <w:proofErr w:type="spellEnd"/>
      <w:r>
        <w:rPr>
          <w:spacing w:val="-9"/>
        </w:rPr>
        <w:t xml:space="preserve"> </w:t>
      </w:r>
      <w:proofErr w:type="spellStart"/>
      <w:r>
        <w:t>narušení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sledování</w:t>
      </w:r>
      <w:proofErr w:type="spellEnd"/>
      <w:r>
        <w:rPr>
          <w:spacing w:val="-8"/>
        </w:rPr>
        <w:t xml:space="preserve"> </w:t>
      </w:r>
      <w:proofErr w:type="spellStart"/>
      <w:r>
        <w:t>stavu</w:t>
      </w:r>
      <w:proofErr w:type="spellEnd"/>
      <w:r>
        <w:rPr>
          <w:spacing w:val="-9"/>
        </w:rPr>
        <w:t xml:space="preserve"> </w:t>
      </w:r>
      <w:proofErr w:type="spellStart"/>
      <w:r>
        <w:t>ústředny</w:t>
      </w:r>
      <w:proofErr w:type="spellEnd"/>
      <w:r>
        <w:t xml:space="preserve">, </w:t>
      </w:r>
      <w:proofErr w:type="spellStart"/>
      <w:r>
        <w:t>ověřování</w:t>
      </w:r>
      <w:proofErr w:type="spellEnd"/>
      <w:r>
        <w:rPr>
          <w:spacing w:val="-15"/>
        </w:rPr>
        <w:t xml:space="preserve"> </w:t>
      </w:r>
      <w:proofErr w:type="spellStart"/>
      <w:r>
        <w:t>událostí</w:t>
      </w:r>
      <w:proofErr w:type="spellEnd"/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proofErr w:type="spellStart"/>
      <w:r>
        <w:t>poplachů</w:t>
      </w:r>
      <w:proofErr w:type="spellEnd"/>
      <w:r>
        <w:rPr>
          <w:spacing w:val="-15"/>
        </w:rPr>
        <w:t xml:space="preserve"> </w:t>
      </w:r>
      <w:proofErr w:type="spellStart"/>
      <w:r>
        <w:t>při</w:t>
      </w:r>
      <w:proofErr w:type="spellEnd"/>
      <w:r>
        <w:rPr>
          <w:spacing w:val="-15"/>
        </w:rPr>
        <w:t xml:space="preserve"> </w:t>
      </w:r>
      <w:proofErr w:type="spellStart"/>
      <w:r>
        <w:t>narušení</w:t>
      </w:r>
      <w:proofErr w:type="spellEnd"/>
      <w:r>
        <w:rPr>
          <w:spacing w:val="-14"/>
        </w:rPr>
        <w:t xml:space="preserve"> </w:t>
      </w:r>
      <w:proofErr w:type="spellStart"/>
      <w:r>
        <w:t>pomocí</w:t>
      </w:r>
      <w:proofErr w:type="spellEnd"/>
      <w:r>
        <w:rPr>
          <w:spacing w:val="-14"/>
        </w:rPr>
        <w:t xml:space="preserve"> </w:t>
      </w:r>
      <w:proofErr w:type="spellStart"/>
      <w:r>
        <w:t>videodohledu</w:t>
      </w:r>
      <w:proofErr w:type="spellEnd"/>
      <w:r>
        <w:t>.</w:t>
      </w:r>
      <w:r>
        <w:rPr>
          <w:spacing w:val="-15"/>
        </w:rPr>
        <w:t xml:space="preserve"> </w:t>
      </w:r>
      <w:proofErr w:type="spellStart"/>
      <w:r>
        <w:t>Řešení</w:t>
      </w:r>
      <w:proofErr w:type="spellEnd"/>
      <w:r>
        <w:rPr>
          <w:spacing w:val="-15"/>
        </w:rPr>
        <w:t xml:space="preserve"> </w:t>
      </w:r>
      <w:proofErr w:type="spellStart"/>
      <w:r>
        <w:t>musí</w:t>
      </w:r>
      <w:proofErr w:type="spellEnd"/>
      <w:r>
        <w:rPr>
          <w:spacing w:val="-16"/>
        </w:rPr>
        <w:t xml:space="preserve"> </w:t>
      </w:r>
      <w:proofErr w:type="spellStart"/>
      <w:r>
        <w:t>umožňovat</w:t>
      </w:r>
      <w:proofErr w:type="spellEnd"/>
      <w:r>
        <w:rPr>
          <w:spacing w:val="-16"/>
        </w:rPr>
        <w:t xml:space="preserve"> </w:t>
      </w:r>
      <w:proofErr w:type="spellStart"/>
      <w:r>
        <w:t>integraci</w:t>
      </w:r>
      <w:proofErr w:type="spellEnd"/>
      <w:r>
        <w:rPr>
          <w:spacing w:val="-15"/>
        </w:rPr>
        <w:t xml:space="preserve"> </w:t>
      </w:r>
      <w:r>
        <w:t>se</w:t>
      </w:r>
      <w:r>
        <w:rPr>
          <w:spacing w:val="-16"/>
        </w:rPr>
        <w:t xml:space="preserve"> </w:t>
      </w:r>
      <w:proofErr w:type="spellStart"/>
      <w:r>
        <w:t>stávajícími</w:t>
      </w:r>
      <w:proofErr w:type="spellEnd"/>
      <w:r>
        <w:t xml:space="preserve"> PZTS </w:t>
      </w:r>
      <w:proofErr w:type="spellStart"/>
      <w:r>
        <w:t>ústřednami</w:t>
      </w:r>
      <w:proofErr w:type="spellEnd"/>
      <w:r>
        <w:t xml:space="preserve"> </w:t>
      </w:r>
      <w:proofErr w:type="spellStart"/>
      <w:r>
        <w:t>provozovanými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 (Dominus) a </w:t>
      </w:r>
      <w:proofErr w:type="spellStart"/>
      <w:r>
        <w:t>současně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koncipováno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otevřené</w:t>
      </w:r>
      <w:proofErr w:type="spellEnd"/>
      <w:r>
        <w:t xml:space="preserve">    a </w:t>
      </w:r>
      <w:proofErr w:type="spellStart"/>
      <w:r>
        <w:t>rozšiřitelné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schopno</w:t>
      </w:r>
      <w:proofErr w:type="spellEnd"/>
      <w:r>
        <w:t xml:space="preserve"> </w:t>
      </w:r>
      <w:proofErr w:type="spellStart"/>
      <w:r>
        <w:t>integrovat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ústředny</w:t>
      </w:r>
      <w:proofErr w:type="spellEnd"/>
      <w:r>
        <w:t xml:space="preserve">, a to </w:t>
      </w:r>
      <w:proofErr w:type="spellStart"/>
      <w:r>
        <w:t>nejméně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(2) </w:t>
      </w:r>
      <w:proofErr w:type="spellStart"/>
      <w:r>
        <w:t>výrobců</w:t>
      </w:r>
      <w:proofErr w:type="spellEnd"/>
      <w:r>
        <w:t xml:space="preserve">, </w:t>
      </w:r>
      <w:proofErr w:type="spellStart"/>
      <w:r>
        <w:t>jejichž</w:t>
      </w:r>
      <w:proofErr w:type="spellEnd"/>
      <w:r>
        <w:t xml:space="preserve"> </w:t>
      </w:r>
      <w:proofErr w:type="spellStart"/>
      <w:r>
        <w:t>ústředny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trhu</w:t>
      </w:r>
      <w:proofErr w:type="spellEnd"/>
      <w:r>
        <w:t xml:space="preserve"> EU </w:t>
      </w:r>
      <w:proofErr w:type="spellStart"/>
      <w:r>
        <w:t>běžně</w:t>
      </w:r>
      <w:proofErr w:type="spellEnd"/>
      <w:r>
        <w:t xml:space="preserve"> </w:t>
      </w:r>
      <w:proofErr w:type="spellStart"/>
      <w:r>
        <w:t>dostupné</w:t>
      </w:r>
      <w:proofErr w:type="spellEnd"/>
      <w:r>
        <w:t xml:space="preserve">. </w:t>
      </w:r>
      <w:proofErr w:type="spellStart"/>
      <w:r>
        <w:t>Nedohodnou</w:t>
      </w:r>
      <w:proofErr w:type="spellEnd"/>
      <w:r>
        <w:t xml:space="preserve">-li se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, </w:t>
      </w:r>
      <w:proofErr w:type="spellStart"/>
      <w:r>
        <w:t>platí</w:t>
      </w:r>
      <w:proofErr w:type="spellEnd"/>
      <w:r>
        <w:t xml:space="preserve"> </w:t>
      </w:r>
      <w:proofErr w:type="spellStart"/>
      <w:r>
        <w:t>že</w:t>
      </w:r>
      <w:proofErr w:type="spellEnd"/>
      <w:r>
        <w:t xml:space="preserve"> za </w:t>
      </w:r>
      <w:proofErr w:type="spellStart"/>
      <w:r>
        <w:t>běžné</w:t>
      </w:r>
      <w:proofErr w:type="spellEnd"/>
      <w:r>
        <w:t xml:space="preserve"> </w:t>
      </w:r>
      <w:proofErr w:type="spellStart"/>
      <w:r>
        <w:t>dostupné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považovány</w:t>
      </w:r>
      <w:proofErr w:type="spellEnd"/>
      <w:r>
        <w:t xml:space="preserve"> </w:t>
      </w:r>
      <w:proofErr w:type="spellStart"/>
      <w:r>
        <w:t>ústředny</w:t>
      </w:r>
      <w:proofErr w:type="spellEnd"/>
      <w:r>
        <w:t xml:space="preserve"> </w:t>
      </w:r>
      <w:proofErr w:type="spellStart"/>
      <w:r>
        <w:t>značek</w:t>
      </w:r>
      <w:proofErr w:type="spellEnd"/>
      <w:r>
        <w:t xml:space="preserve"> (</w:t>
      </w:r>
      <w:proofErr w:type="spellStart"/>
      <w:r>
        <w:t>výrobců</w:t>
      </w:r>
      <w:proofErr w:type="spellEnd"/>
      <w:r>
        <w:t xml:space="preserve">) AJAX </w:t>
      </w:r>
      <w:proofErr w:type="spellStart"/>
      <w:r>
        <w:t>Jeweller</w:t>
      </w:r>
      <w:proofErr w:type="spellEnd"/>
      <w:r>
        <w:t xml:space="preserve">/Fibra, Honeywell Galaxy Dimension/Flex </w:t>
      </w:r>
      <w:proofErr w:type="spellStart"/>
      <w:r>
        <w:t>nebo</w:t>
      </w:r>
      <w:proofErr w:type="spellEnd"/>
      <w:r>
        <w:t xml:space="preserve"> Satel Integra.</w:t>
      </w:r>
    </w:p>
    <w:p w14:paraId="0BBB3EDC" w14:textId="77777777" w:rsidR="008730C0" w:rsidRDefault="008730C0">
      <w:pPr>
        <w:pStyle w:val="Zkladntext"/>
        <w:spacing w:before="3"/>
        <w:rPr>
          <w:sz w:val="25"/>
        </w:rPr>
      </w:pPr>
    </w:p>
    <w:p w14:paraId="29673B71" w14:textId="77777777" w:rsidR="008730C0" w:rsidRDefault="00000000">
      <w:pPr>
        <w:pStyle w:val="Nadpis2"/>
        <w:numPr>
          <w:ilvl w:val="1"/>
          <w:numId w:val="4"/>
        </w:numPr>
        <w:tabs>
          <w:tab w:val="left" w:pos="536"/>
        </w:tabs>
        <w:ind w:left="535" w:hanging="433"/>
        <w:jc w:val="both"/>
      </w:pPr>
      <w:proofErr w:type="spellStart"/>
      <w:r>
        <w:t>Grafické</w:t>
      </w:r>
      <w:proofErr w:type="spellEnd"/>
      <w:r>
        <w:t xml:space="preserve"> </w:t>
      </w:r>
      <w:proofErr w:type="spellStart"/>
      <w:r>
        <w:t>zobrazení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ovládání</w:t>
      </w:r>
      <w:proofErr w:type="spellEnd"/>
      <w:r>
        <w:t xml:space="preserve"> </w:t>
      </w:r>
      <w:proofErr w:type="spellStart"/>
      <w:r>
        <w:t>bezpečnostního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mapovými</w:t>
      </w:r>
      <w:proofErr w:type="spellEnd"/>
      <w:r>
        <w:rPr>
          <w:spacing w:val="-9"/>
        </w:rPr>
        <w:t xml:space="preserve"> </w:t>
      </w:r>
      <w:proofErr w:type="spellStart"/>
      <w:r>
        <w:t>podklady</w:t>
      </w:r>
      <w:proofErr w:type="spellEnd"/>
    </w:p>
    <w:p w14:paraId="78601665" w14:textId="77777777" w:rsidR="008730C0" w:rsidRDefault="00000000">
      <w:pPr>
        <w:pStyle w:val="Odstavecseseznamem"/>
        <w:numPr>
          <w:ilvl w:val="2"/>
          <w:numId w:val="4"/>
        </w:numPr>
        <w:tabs>
          <w:tab w:val="left" w:pos="830"/>
        </w:tabs>
        <w:spacing w:before="37" w:line="276" w:lineRule="auto"/>
        <w:ind w:right="114"/>
        <w:jc w:val="both"/>
      </w:pPr>
      <w:proofErr w:type="spellStart"/>
      <w:r>
        <w:t>Dynamické</w:t>
      </w:r>
      <w:proofErr w:type="spellEnd"/>
      <w:r>
        <w:t xml:space="preserve"> </w:t>
      </w:r>
      <w:proofErr w:type="spellStart"/>
      <w:r>
        <w:t>grafické</w:t>
      </w:r>
      <w:proofErr w:type="spellEnd"/>
      <w:r>
        <w:t xml:space="preserve"> </w:t>
      </w:r>
      <w:proofErr w:type="spellStart"/>
      <w:r>
        <w:t>mapy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podporovat</w:t>
      </w:r>
      <w:proofErr w:type="spellEnd"/>
      <w:r>
        <w:t xml:space="preserve"> </w:t>
      </w:r>
      <w:proofErr w:type="spellStart"/>
      <w:r>
        <w:t>zobrazení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 </w:t>
      </w:r>
      <w:proofErr w:type="spellStart"/>
      <w:r>
        <w:t>prvků</w:t>
      </w:r>
      <w:proofErr w:type="spellEnd"/>
      <w:r>
        <w:t xml:space="preserve"> pro </w:t>
      </w:r>
      <w:proofErr w:type="spellStart"/>
      <w:r>
        <w:t>kontrolu</w:t>
      </w:r>
      <w:proofErr w:type="spellEnd"/>
      <w:r>
        <w:t xml:space="preserve"> </w:t>
      </w:r>
      <w:proofErr w:type="spellStart"/>
      <w:r>
        <w:t>přístupu</w:t>
      </w:r>
      <w:proofErr w:type="spellEnd"/>
      <w:r>
        <w:t xml:space="preserve">, </w:t>
      </w:r>
      <w:proofErr w:type="spellStart"/>
      <w:r>
        <w:t>kamerový</w:t>
      </w:r>
      <w:proofErr w:type="spellEnd"/>
      <w:r>
        <w:t xml:space="preserve"> </w:t>
      </w:r>
      <w:proofErr w:type="spellStart"/>
      <w:r>
        <w:t>dohled</w:t>
      </w:r>
      <w:proofErr w:type="spellEnd"/>
      <w:r>
        <w:t xml:space="preserve">, </w:t>
      </w:r>
      <w:proofErr w:type="spellStart"/>
      <w:r>
        <w:t>detekci</w:t>
      </w:r>
      <w:proofErr w:type="spellEnd"/>
      <w:r>
        <w:t xml:space="preserve"> </w:t>
      </w:r>
      <w:proofErr w:type="spellStart"/>
      <w:r>
        <w:t>narušení</w:t>
      </w:r>
      <w:proofErr w:type="spellEnd"/>
      <w:r>
        <w:t xml:space="preserve">, ANPR </w:t>
      </w:r>
      <w:proofErr w:type="gramStart"/>
      <w:r>
        <w:t>a</w:t>
      </w:r>
      <w:proofErr w:type="gramEnd"/>
      <w:r>
        <w:t xml:space="preserve"> </w:t>
      </w:r>
      <w:proofErr w:type="spellStart"/>
      <w:r>
        <w:t>externí</w:t>
      </w:r>
      <w:proofErr w:type="spellEnd"/>
      <w:r>
        <w:t xml:space="preserve"> </w:t>
      </w:r>
      <w:proofErr w:type="spellStart"/>
      <w:r>
        <w:t>zdroje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. V </w:t>
      </w:r>
      <w:proofErr w:type="spellStart"/>
      <w:r>
        <w:t>mapě</w:t>
      </w:r>
      <w:proofErr w:type="spellEnd"/>
      <w:r>
        <w:t xml:space="preserve"> se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volně</w:t>
      </w:r>
      <w:proofErr w:type="spellEnd"/>
      <w:r>
        <w:t xml:space="preserve"> </w:t>
      </w:r>
      <w:proofErr w:type="spellStart"/>
      <w:r>
        <w:t>pohybovat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posouvání</w:t>
      </w:r>
      <w:proofErr w:type="spellEnd"/>
      <w:r>
        <w:t xml:space="preserve"> a </w:t>
      </w:r>
      <w:proofErr w:type="spellStart"/>
      <w:r>
        <w:t>zvětšování</w:t>
      </w:r>
      <w:proofErr w:type="spellEnd"/>
      <w:r>
        <w:t xml:space="preserve">. </w:t>
      </w:r>
      <w:proofErr w:type="spellStart"/>
      <w:r>
        <w:t>Různé</w:t>
      </w:r>
      <w:proofErr w:type="spellEnd"/>
      <w:r>
        <w:t xml:space="preserve"> </w:t>
      </w:r>
      <w:proofErr w:type="spellStart"/>
      <w:r>
        <w:t>mapy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propojit</w:t>
      </w:r>
      <w:proofErr w:type="spellEnd"/>
      <w:r>
        <w:t xml:space="preserve"> pro </w:t>
      </w:r>
      <w:proofErr w:type="spellStart"/>
      <w:r>
        <w:t>vytváření</w:t>
      </w:r>
      <w:proofErr w:type="spellEnd"/>
      <w:r>
        <w:t xml:space="preserve"> </w:t>
      </w:r>
      <w:proofErr w:type="spellStart"/>
      <w:r>
        <w:t>aktivních</w:t>
      </w:r>
      <w:proofErr w:type="spellEnd"/>
      <w:r>
        <w:t xml:space="preserve"> map </w:t>
      </w:r>
      <w:proofErr w:type="spellStart"/>
      <w:r>
        <w:t>areálu</w:t>
      </w:r>
      <w:proofErr w:type="spellEnd"/>
      <w:r>
        <w:t xml:space="preserve">, </w:t>
      </w:r>
      <w:proofErr w:type="spellStart"/>
      <w:r>
        <w:t>objektů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pater. </w:t>
      </w:r>
      <w:proofErr w:type="spellStart"/>
      <w:r>
        <w:t>Odkazy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jinou</w:t>
      </w:r>
      <w:proofErr w:type="spellEnd"/>
      <w:r>
        <w:t xml:space="preserve"> </w:t>
      </w:r>
      <w:proofErr w:type="spellStart"/>
      <w:r>
        <w:t>mapu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umožňovat</w:t>
      </w:r>
      <w:proofErr w:type="spellEnd"/>
      <w:r>
        <w:t xml:space="preserve"> </w:t>
      </w:r>
      <w:proofErr w:type="spellStart"/>
      <w:r>
        <w:t>propojení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více</w:t>
      </w:r>
      <w:proofErr w:type="spellEnd"/>
      <w:r>
        <w:rPr>
          <w:spacing w:val="-6"/>
        </w:rPr>
        <w:t xml:space="preserve"> </w:t>
      </w:r>
      <w:r>
        <w:t>map.</w:t>
      </w:r>
    </w:p>
    <w:p w14:paraId="19481150" w14:textId="77777777" w:rsidR="008730C0" w:rsidRDefault="00000000">
      <w:pPr>
        <w:pStyle w:val="Odstavecseseznamem"/>
        <w:numPr>
          <w:ilvl w:val="2"/>
          <w:numId w:val="4"/>
        </w:numPr>
        <w:tabs>
          <w:tab w:val="left" w:pos="830"/>
        </w:tabs>
        <w:spacing w:line="276" w:lineRule="auto"/>
        <w:ind w:right="113"/>
        <w:jc w:val="both"/>
      </w:pPr>
      <w:r>
        <w:t xml:space="preserve">V </w:t>
      </w:r>
      <w:proofErr w:type="spellStart"/>
      <w:r>
        <w:t>mapách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zobrazení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prvků</w:t>
      </w:r>
      <w:proofErr w:type="spellEnd"/>
      <w:r>
        <w:t xml:space="preserve">: </w:t>
      </w:r>
      <w:proofErr w:type="spellStart"/>
      <w:r>
        <w:t>kamery</w:t>
      </w:r>
      <w:proofErr w:type="spellEnd"/>
      <w:r>
        <w:t xml:space="preserve"> </w:t>
      </w:r>
      <w:proofErr w:type="spellStart"/>
      <w:r>
        <w:t>vč</w:t>
      </w:r>
      <w:proofErr w:type="spellEnd"/>
      <w:r>
        <w:t xml:space="preserve">. </w:t>
      </w:r>
      <w:proofErr w:type="spellStart"/>
      <w:r>
        <w:t>azimutu</w:t>
      </w:r>
      <w:proofErr w:type="spellEnd"/>
      <w:r>
        <w:t xml:space="preserve"> PTZ </w:t>
      </w:r>
      <w:proofErr w:type="spellStart"/>
      <w:r>
        <w:t>kamer</w:t>
      </w:r>
      <w:proofErr w:type="spellEnd"/>
      <w:r>
        <w:t xml:space="preserve">, </w:t>
      </w:r>
      <w:proofErr w:type="spellStart"/>
      <w:r>
        <w:t>sekvence</w:t>
      </w:r>
      <w:proofErr w:type="spellEnd"/>
      <w:r>
        <w:t xml:space="preserve"> </w:t>
      </w:r>
      <w:proofErr w:type="spellStart"/>
      <w:r>
        <w:t>kamer</w:t>
      </w:r>
      <w:proofErr w:type="spellEnd"/>
      <w:r>
        <w:t xml:space="preserve"> a ANPR </w:t>
      </w:r>
      <w:proofErr w:type="spellStart"/>
      <w:r>
        <w:t>kamery</w:t>
      </w:r>
      <w:proofErr w:type="spellEnd"/>
      <w:r>
        <w:t xml:space="preserve">, </w:t>
      </w:r>
      <w:proofErr w:type="spellStart"/>
      <w:r>
        <w:t>dveře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střežení</w:t>
      </w:r>
      <w:proofErr w:type="spellEnd"/>
      <w:r>
        <w:t xml:space="preserve">, </w:t>
      </w:r>
      <w:proofErr w:type="spellStart"/>
      <w:r>
        <w:t>zóny</w:t>
      </w:r>
      <w:proofErr w:type="spellEnd"/>
      <w:r>
        <w:t xml:space="preserve"> </w:t>
      </w:r>
      <w:proofErr w:type="spellStart"/>
      <w:r>
        <w:t>narušení</w:t>
      </w:r>
      <w:proofErr w:type="spellEnd"/>
      <w:r>
        <w:t xml:space="preserve">, </w:t>
      </w:r>
      <w:proofErr w:type="spellStart"/>
      <w:r>
        <w:t>digitální</w:t>
      </w:r>
      <w:proofErr w:type="spellEnd"/>
      <w:r>
        <w:t xml:space="preserve"> </w:t>
      </w:r>
      <w:proofErr w:type="spellStart"/>
      <w:r>
        <w:t>vstupy</w:t>
      </w:r>
      <w:proofErr w:type="spellEnd"/>
      <w:r>
        <w:t xml:space="preserve"> a </w:t>
      </w:r>
      <w:proofErr w:type="spellStart"/>
      <w:r>
        <w:t>výstupy</w:t>
      </w:r>
      <w:proofErr w:type="spellEnd"/>
      <w:r>
        <w:t xml:space="preserve">, </w:t>
      </w:r>
      <w:proofErr w:type="spellStart"/>
      <w:r>
        <w:t>interkomy</w:t>
      </w:r>
      <w:proofErr w:type="spellEnd"/>
      <w:r>
        <w:t xml:space="preserve">, </w:t>
      </w:r>
      <w:proofErr w:type="spellStart"/>
      <w:r>
        <w:t>poplachy</w:t>
      </w:r>
      <w:proofErr w:type="spellEnd"/>
      <w:r>
        <w:t xml:space="preserve">, </w:t>
      </w:r>
      <w:proofErr w:type="spellStart"/>
      <w:r>
        <w:t>makra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prvky</w:t>
      </w:r>
      <w:proofErr w:type="spellEnd"/>
      <w:r>
        <w:t xml:space="preserve"> PZTS</w:t>
      </w:r>
      <w:r>
        <w:rPr>
          <w:spacing w:val="7"/>
        </w:rPr>
        <w:t xml:space="preserve"> </w:t>
      </w:r>
      <w:proofErr w:type="spellStart"/>
      <w:r>
        <w:t>systému</w:t>
      </w:r>
      <w:proofErr w:type="spellEnd"/>
      <w:r>
        <w:t>.</w:t>
      </w:r>
      <w:r>
        <w:rPr>
          <w:spacing w:val="6"/>
        </w:rPr>
        <w:t xml:space="preserve"> </w:t>
      </w:r>
      <w:r>
        <w:t>Do</w:t>
      </w:r>
      <w:r>
        <w:rPr>
          <w:spacing w:val="8"/>
        </w:rPr>
        <w:t xml:space="preserve"> </w:t>
      </w:r>
      <w:proofErr w:type="spellStart"/>
      <w:r>
        <w:t>mapy</w:t>
      </w:r>
      <w:proofErr w:type="spellEnd"/>
      <w:r>
        <w:rPr>
          <w:spacing w:val="7"/>
        </w:rPr>
        <w:t xml:space="preserve"> </w:t>
      </w:r>
      <w:proofErr w:type="spellStart"/>
      <w:r>
        <w:t>bude</w:t>
      </w:r>
      <w:proofErr w:type="spellEnd"/>
      <w:r>
        <w:rPr>
          <w:spacing w:val="6"/>
        </w:rPr>
        <w:t xml:space="preserve"> </w:t>
      </w:r>
      <w:proofErr w:type="spellStart"/>
      <w:r>
        <w:t>také</w:t>
      </w:r>
      <w:proofErr w:type="spellEnd"/>
      <w:r>
        <w:rPr>
          <w:spacing w:val="8"/>
        </w:rPr>
        <w:t xml:space="preserve"> </w:t>
      </w:r>
      <w:proofErr w:type="spellStart"/>
      <w:r>
        <w:t>možné</w:t>
      </w:r>
      <w:proofErr w:type="spellEnd"/>
      <w:r>
        <w:rPr>
          <w:spacing w:val="6"/>
        </w:rPr>
        <w:t xml:space="preserve"> </w:t>
      </w:r>
      <w:proofErr w:type="spellStart"/>
      <w:r>
        <w:t>vkládat</w:t>
      </w:r>
      <w:proofErr w:type="spellEnd"/>
      <w:r>
        <w:rPr>
          <w:spacing w:val="6"/>
        </w:rPr>
        <w:t xml:space="preserve"> </w:t>
      </w:r>
      <w:proofErr w:type="spellStart"/>
      <w:r>
        <w:t>další</w:t>
      </w:r>
      <w:proofErr w:type="spellEnd"/>
      <w:r>
        <w:rPr>
          <w:spacing w:val="7"/>
        </w:rPr>
        <w:t xml:space="preserve"> </w:t>
      </w:r>
      <w:proofErr w:type="spellStart"/>
      <w:r>
        <w:t>rastrové</w:t>
      </w:r>
      <w:proofErr w:type="spellEnd"/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proofErr w:type="spellStart"/>
      <w:r>
        <w:t>vektorové</w:t>
      </w:r>
      <w:proofErr w:type="spellEnd"/>
      <w:r>
        <w:rPr>
          <w:spacing w:val="7"/>
        </w:rPr>
        <w:t xml:space="preserve"> </w:t>
      </w:r>
      <w:proofErr w:type="spellStart"/>
      <w:r>
        <w:t>objekty</w:t>
      </w:r>
      <w:proofErr w:type="spellEnd"/>
      <w:r>
        <w:rPr>
          <w:spacing w:val="6"/>
        </w:rPr>
        <w:t xml:space="preserve"> </w:t>
      </w:r>
      <w:proofErr w:type="spellStart"/>
      <w:r>
        <w:t>typu</w:t>
      </w:r>
      <w:proofErr w:type="spellEnd"/>
      <w:r>
        <w:rPr>
          <w:spacing w:val="9"/>
        </w:rPr>
        <w:t xml:space="preserve"> </w:t>
      </w:r>
      <w:proofErr w:type="spellStart"/>
      <w:r>
        <w:t>obrázek</w:t>
      </w:r>
      <w:proofErr w:type="spellEnd"/>
      <w:r>
        <w:t>,</w:t>
      </w:r>
      <w:r>
        <w:rPr>
          <w:spacing w:val="6"/>
        </w:rPr>
        <w:t xml:space="preserve"> </w:t>
      </w:r>
      <w:r>
        <w:t>text,</w:t>
      </w:r>
      <w:r>
        <w:rPr>
          <w:spacing w:val="8"/>
        </w:rPr>
        <w:t xml:space="preserve"> </w:t>
      </w:r>
      <w:proofErr w:type="spellStart"/>
      <w:r>
        <w:t>čára</w:t>
      </w:r>
      <w:proofErr w:type="spellEnd"/>
      <w:r>
        <w:t>,</w:t>
      </w:r>
    </w:p>
    <w:p w14:paraId="7CCCDDD6" w14:textId="77777777" w:rsidR="008730C0" w:rsidRDefault="008730C0">
      <w:pPr>
        <w:spacing w:line="276" w:lineRule="auto"/>
        <w:jc w:val="both"/>
        <w:sectPr w:rsidR="008730C0">
          <w:pgSz w:w="11910" w:h="16840"/>
          <w:pgMar w:top="1980" w:right="740" w:bottom="1140" w:left="740" w:header="1050" w:footer="941" w:gutter="0"/>
          <w:cols w:space="708"/>
        </w:sectPr>
      </w:pPr>
    </w:p>
    <w:p w14:paraId="5A674849" w14:textId="77777777" w:rsidR="008730C0" w:rsidRDefault="008730C0">
      <w:pPr>
        <w:pStyle w:val="Zkladntext"/>
        <w:spacing w:before="6"/>
        <w:rPr>
          <w:sz w:val="25"/>
        </w:rPr>
      </w:pPr>
    </w:p>
    <w:p w14:paraId="474D07F0" w14:textId="77777777" w:rsidR="008730C0" w:rsidRDefault="00000000">
      <w:pPr>
        <w:pStyle w:val="Zkladntext"/>
        <w:spacing w:before="99" w:line="276" w:lineRule="auto"/>
        <w:ind w:left="830" w:right="113"/>
        <w:jc w:val="both"/>
      </w:pPr>
      <w:proofErr w:type="spellStart"/>
      <w:r>
        <w:t>obdélník</w:t>
      </w:r>
      <w:proofErr w:type="spellEnd"/>
      <w:r>
        <w:t xml:space="preserve">, </w:t>
      </w:r>
      <w:proofErr w:type="spellStart"/>
      <w:r>
        <w:t>mnohoúhelník</w:t>
      </w:r>
      <w:proofErr w:type="spellEnd"/>
      <w:r>
        <w:t xml:space="preserve">, </w:t>
      </w:r>
      <w:proofErr w:type="spellStart"/>
      <w:r>
        <w:t>elipsa</w:t>
      </w:r>
      <w:proofErr w:type="spellEnd"/>
      <w:r>
        <w:t xml:space="preserve"> </w:t>
      </w:r>
      <w:proofErr w:type="spellStart"/>
      <w:r>
        <w:t>apod</w:t>
      </w:r>
      <w:proofErr w:type="spellEnd"/>
      <w:r>
        <w:t xml:space="preserve">. Na </w:t>
      </w:r>
      <w:proofErr w:type="spellStart"/>
      <w:r>
        <w:t>mapě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sledovat</w:t>
      </w:r>
      <w:proofErr w:type="spellEnd"/>
      <w:r>
        <w:t xml:space="preserve"> </w:t>
      </w:r>
      <w:proofErr w:type="spellStart"/>
      <w:r>
        <w:t>stav</w:t>
      </w:r>
      <w:proofErr w:type="spellEnd"/>
      <w:r>
        <w:t xml:space="preserve"> </w:t>
      </w:r>
      <w:proofErr w:type="spellStart"/>
      <w:r>
        <w:t>prvků</w:t>
      </w:r>
      <w:proofErr w:type="spellEnd"/>
      <w:r>
        <w:t xml:space="preserve"> a </w:t>
      </w:r>
      <w:proofErr w:type="spellStart"/>
      <w:r>
        <w:t>zón</w:t>
      </w:r>
      <w:proofErr w:type="spellEnd"/>
      <w:r>
        <w:t xml:space="preserve">. </w:t>
      </w:r>
      <w:proofErr w:type="spellStart"/>
      <w:r>
        <w:t>Ikony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entit</w:t>
      </w:r>
      <w:proofErr w:type="spellEnd"/>
      <w:r>
        <w:t xml:space="preserve"> </w:t>
      </w:r>
      <w:proofErr w:type="spellStart"/>
      <w:r>
        <w:t>zobrazených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mapě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automaticky</w:t>
      </w:r>
      <w:proofErr w:type="spellEnd"/>
      <w:r>
        <w:t xml:space="preserve"> </w:t>
      </w:r>
      <w:proofErr w:type="spellStart"/>
      <w:r>
        <w:t>modifikovat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aktuálního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 (</w:t>
      </w:r>
      <w:proofErr w:type="spellStart"/>
      <w:r>
        <w:t>tzv</w:t>
      </w:r>
      <w:proofErr w:type="spellEnd"/>
      <w:r>
        <w:t xml:space="preserve">. </w:t>
      </w:r>
      <w:proofErr w:type="spellStart"/>
      <w:r>
        <w:t>dynamické</w:t>
      </w:r>
      <w:proofErr w:type="spellEnd"/>
      <w:r>
        <w:t xml:space="preserve"> </w:t>
      </w:r>
      <w:proofErr w:type="spellStart"/>
      <w:r>
        <w:t>mapy</w:t>
      </w:r>
      <w:proofErr w:type="spellEnd"/>
      <w:r>
        <w:t>).</w:t>
      </w:r>
    </w:p>
    <w:p w14:paraId="71365FD8" w14:textId="77777777" w:rsidR="008730C0" w:rsidRDefault="00000000">
      <w:pPr>
        <w:pStyle w:val="Odstavecseseznamem"/>
        <w:numPr>
          <w:ilvl w:val="2"/>
          <w:numId w:val="4"/>
        </w:numPr>
        <w:tabs>
          <w:tab w:val="left" w:pos="831"/>
        </w:tabs>
        <w:spacing w:before="1" w:line="276" w:lineRule="auto"/>
        <w:ind w:left="830" w:right="111"/>
        <w:jc w:val="both"/>
      </w:pPr>
      <w:r>
        <w:t xml:space="preserve">Jako </w:t>
      </w:r>
      <w:proofErr w:type="spellStart"/>
      <w:r>
        <w:t>podklad</w:t>
      </w:r>
      <w:proofErr w:type="spellEnd"/>
      <w:r>
        <w:t xml:space="preserve"> </w:t>
      </w:r>
      <w:proofErr w:type="spellStart"/>
      <w:r>
        <w:t>mapy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podporovány</w:t>
      </w:r>
      <w:proofErr w:type="spellEnd"/>
      <w:r>
        <w:t xml:space="preserve"> </w:t>
      </w:r>
      <w:proofErr w:type="spellStart"/>
      <w:r>
        <w:t>alespoň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formáty</w:t>
      </w:r>
      <w:proofErr w:type="spellEnd"/>
      <w:r>
        <w:t xml:space="preserve"> a </w:t>
      </w:r>
      <w:proofErr w:type="spellStart"/>
      <w:r>
        <w:t>služby</w:t>
      </w:r>
      <w:proofErr w:type="spellEnd"/>
      <w:r>
        <w:t xml:space="preserve">: PDF, JPG, Web Tile Map Service (WMTS) a Web Map Service (WMS) </w:t>
      </w:r>
      <w:proofErr w:type="spellStart"/>
      <w:r>
        <w:t>definované</w:t>
      </w:r>
      <w:proofErr w:type="spellEnd"/>
      <w:r>
        <w:t xml:space="preserve"> Open Geospatial Consortium (OGC), AutoCAD (DWG        a DXF), </w:t>
      </w:r>
      <w:proofErr w:type="spellStart"/>
      <w:r>
        <w:t>OpenStreet</w:t>
      </w:r>
      <w:proofErr w:type="spellEnd"/>
      <w:r>
        <w:t xml:space="preserve"> Map, Google Map (</w:t>
      </w:r>
      <w:proofErr w:type="spellStart"/>
      <w:r>
        <w:t>vč</w:t>
      </w:r>
      <w:proofErr w:type="spellEnd"/>
      <w:r>
        <w:t xml:space="preserve">. </w:t>
      </w:r>
      <w:proofErr w:type="spellStart"/>
      <w:r>
        <w:t>letecké</w:t>
      </w:r>
      <w:proofErr w:type="spellEnd"/>
      <w:r>
        <w:t xml:space="preserve"> a </w:t>
      </w:r>
      <w:proofErr w:type="spellStart"/>
      <w:r>
        <w:t>terénní</w:t>
      </w:r>
      <w:proofErr w:type="spellEnd"/>
      <w:r>
        <w:t>), ESRI</w:t>
      </w:r>
      <w:r>
        <w:rPr>
          <w:spacing w:val="-8"/>
        </w:rPr>
        <w:t xml:space="preserve"> </w:t>
      </w:r>
      <w:r>
        <w:t>ArcGIS.</w:t>
      </w:r>
    </w:p>
    <w:p w14:paraId="4E07E39E" w14:textId="77777777" w:rsidR="008730C0" w:rsidRDefault="00000000">
      <w:pPr>
        <w:pStyle w:val="Odstavecseseznamem"/>
        <w:numPr>
          <w:ilvl w:val="2"/>
          <w:numId w:val="4"/>
        </w:numPr>
        <w:tabs>
          <w:tab w:val="left" w:pos="831"/>
        </w:tabs>
        <w:spacing w:line="247" w:lineRule="exact"/>
        <w:ind w:left="830" w:hanging="361"/>
        <w:jc w:val="both"/>
      </w:pPr>
      <w:proofErr w:type="spellStart"/>
      <w:r>
        <w:t>Mapový</w:t>
      </w:r>
      <w:proofErr w:type="spellEnd"/>
      <w:r>
        <w:rPr>
          <w:spacing w:val="8"/>
        </w:rPr>
        <w:t xml:space="preserve"> </w:t>
      </w:r>
      <w:r>
        <w:t>server</w:t>
      </w:r>
      <w:r>
        <w:rPr>
          <w:spacing w:val="9"/>
        </w:rPr>
        <w:t xml:space="preserve"> </w:t>
      </w:r>
      <w:proofErr w:type="spellStart"/>
      <w:r>
        <w:t>poskytne</w:t>
      </w:r>
      <w:proofErr w:type="spellEnd"/>
      <w:r>
        <w:rPr>
          <w:spacing w:val="9"/>
        </w:rPr>
        <w:t xml:space="preserve"> </w:t>
      </w:r>
      <w:proofErr w:type="spellStart"/>
      <w:r>
        <w:t>možnost</w:t>
      </w:r>
      <w:proofErr w:type="spellEnd"/>
      <w:r>
        <w:rPr>
          <w:spacing w:val="10"/>
        </w:rPr>
        <w:t xml:space="preserve"> </w:t>
      </w:r>
      <w:proofErr w:type="spellStart"/>
      <w:r>
        <w:t>zobrazit</w:t>
      </w:r>
      <w:proofErr w:type="spellEnd"/>
      <w:r>
        <w:rPr>
          <w:spacing w:val="8"/>
        </w:rPr>
        <w:t xml:space="preserve"> </w:t>
      </w:r>
      <w:proofErr w:type="spellStart"/>
      <w:r>
        <w:t>jakýkoli</w:t>
      </w:r>
      <w:proofErr w:type="spellEnd"/>
      <w:r>
        <w:rPr>
          <w:spacing w:val="10"/>
        </w:rPr>
        <w:t xml:space="preserve"> </w:t>
      </w:r>
      <w:proofErr w:type="spellStart"/>
      <w:r>
        <w:t>typ</w:t>
      </w:r>
      <w:proofErr w:type="spellEnd"/>
      <w:r>
        <w:rPr>
          <w:spacing w:val="10"/>
        </w:rPr>
        <w:t xml:space="preserve"> </w:t>
      </w:r>
      <w:proofErr w:type="spellStart"/>
      <w:r>
        <w:t>entit</w:t>
      </w:r>
      <w:proofErr w:type="spellEnd"/>
      <w:r>
        <w:rPr>
          <w:spacing w:val="10"/>
        </w:rPr>
        <w:t xml:space="preserve"> </w:t>
      </w:r>
      <w:proofErr w:type="spellStart"/>
      <w:r>
        <w:t>třetích</w:t>
      </w:r>
      <w:proofErr w:type="spellEnd"/>
      <w:r>
        <w:rPr>
          <w:spacing w:val="8"/>
        </w:rPr>
        <w:t xml:space="preserve"> </w:t>
      </w:r>
      <w:proofErr w:type="spellStart"/>
      <w:r>
        <w:t>stran</w:t>
      </w:r>
      <w:proofErr w:type="spellEnd"/>
      <w:r>
        <w:rPr>
          <w:spacing w:val="9"/>
        </w:rPr>
        <w:t xml:space="preserve"> </w:t>
      </w:r>
      <w:proofErr w:type="spellStart"/>
      <w:r>
        <w:t>integrovaných</w:t>
      </w:r>
      <w:proofErr w:type="spellEnd"/>
      <w:r>
        <w:rPr>
          <w:spacing w:val="9"/>
        </w:rPr>
        <w:t xml:space="preserve"> </w:t>
      </w:r>
      <w:proofErr w:type="spellStart"/>
      <w:r>
        <w:t>prostřednictvím</w:t>
      </w:r>
      <w:proofErr w:type="spellEnd"/>
      <w:r>
        <w:rPr>
          <w:spacing w:val="9"/>
        </w:rPr>
        <w:t xml:space="preserve"> </w:t>
      </w:r>
      <w:r>
        <w:t>SDK</w:t>
      </w:r>
    </w:p>
    <w:p w14:paraId="1FB411DF" w14:textId="77777777" w:rsidR="008730C0" w:rsidRDefault="00000000">
      <w:pPr>
        <w:pStyle w:val="Zkladntext"/>
        <w:spacing w:before="37"/>
        <w:ind w:left="830"/>
        <w:jc w:val="both"/>
      </w:pPr>
      <w:r>
        <w:t xml:space="preserve">a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schopnost</w:t>
      </w:r>
      <w:proofErr w:type="spellEnd"/>
      <w:r>
        <w:t xml:space="preserve"> </w:t>
      </w:r>
      <w:proofErr w:type="spellStart"/>
      <w:r>
        <w:t>zobrazovat</w:t>
      </w:r>
      <w:proofErr w:type="spellEnd"/>
      <w:r>
        <w:t xml:space="preserve"> </w:t>
      </w:r>
      <w:proofErr w:type="spellStart"/>
      <w:r>
        <w:t>vrstvu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formátu</w:t>
      </w:r>
      <w:proofErr w:type="spellEnd"/>
      <w:r>
        <w:t xml:space="preserve"> Keyhole Markup Language (KML).</w:t>
      </w:r>
    </w:p>
    <w:p w14:paraId="5A1E59F3" w14:textId="77777777" w:rsidR="008730C0" w:rsidRDefault="00000000">
      <w:pPr>
        <w:pStyle w:val="Odstavecseseznamem"/>
        <w:numPr>
          <w:ilvl w:val="2"/>
          <w:numId w:val="4"/>
        </w:numPr>
        <w:tabs>
          <w:tab w:val="left" w:pos="831"/>
        </w:tabs>
        <w:spacing w:before="37" w:line="276" w:lineRule="auto"/>
        <w:ind w:left="830" w:right="115"/>
        <w:jc w:val="both"/>
      </w:pPr>
      <w:proofErr w:type="spellStart"/>
      <w:r>
        <w:t>Operátor</w:t>
      </w:r>
      <w:proofErr w:type="spellEnd"/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rPr>
          <w:spacing w:val="-6"/>
        </w:rPr>
        <w:t xml:space="preserve"> </w:t>
      </w:r>
      <w:proofErr w:type="spellStart"/>
      <w:r>
        <w:t>moci</w:t>
      </w:r>
      <w:proofErr w:type="spellEnd"/>
      <w:r>
        <w:rPr>
          <w:spacing w:val="-4"/>
        </w:rPr>
        <w:t xml:space="preserve"> </w:t>
      </w:r>
      <w:proofErr w:type="spellStart"/>
      <w:r>
        <w:t>spravovat</w:t>
      </w:r>
      <w:proofErr w:type="spellEnd"/>
      <w:r>
        <w:rPr>
          <w:spacing w:val="-6"/>
        </w:rPr>
        <w:t xml:space="preserve"> </w:t>
      </w:r>
      <w:proofErr w:type="spellStart"/>
      <w:r>
        <w:t>vrstvy</w:t>
      </w:r>
      <w:proofErr w:type="spellEnd"/>
      <w:r>
        <w:rPr>
          <w:spacing w:val="-5"/>
        </w:rPr>
        <w:t xml:space="preserve"> </w:t>
      </w:r>
      <w:proofErr w:type="spellStart"/>
      <w:r>
        <w:t>entit</w:t>
      </w:r>
      <w:proofErr w:type="spellEnd"/>
      <w:r>
        <w:rPr>
          <w:spacing w:val="-6"/>
        </w:rPr>
        <w:t xml:space="preserve"> </w:t>
      </w:r>
      <w:proofErr w:type="spellStart"/>
      <w:r>
        <w:t>zobrazených</w:t>
      </w:r>
      <w:proofErr w:type="spellEnd"/>
      <w:r>
        <w:rPr>
          <w:spacing w:val="-4"/>
        </w:rPr>
        <w:t xml:space="preserve"> </w:t>
      </w:r>
      <w:proofErr w:type="spellStart"/>
      <w:r>
        <w:t>na</w:t>
      </w:r>
      <w:proofErr w:type="spellEnd"/>
      <w:r>
        <w:rPr>
          <w:spacing w:val="-5"/>
        </w:rPr>
        <w:t xml:space="preserve"> </w:t>
      </w:r>
      <w:proofErr w:type="spellStart"/>
      <w:r>
        <w:t>mapě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rPr>
          <w:spacing w:val="-6"/>
        </w:rPr>
        <w:t xml:space="preserve"> </w:t>
      </w:r>
      <w:r>
        <w:t>je</w:t>
      </w:r>
      <w:r>
        <w:rPr>
          <w:spacing w:val="-4"/>
        </w:rPr>
        <w:t xml:space="preserve"> </w:t>
      </w:r>
      <w:proofErr w:type="spellStart"/>
      <w:r>
        <w:t>moci</w:t>
      </w:r>
      <w:proofErr w:type="spellEnd"/>
      <w:r>
        <w:rPr>
          <w:spacing w:val="-4"/>
        </w:rPr>
        <w:t xml:space="preserve"> </w:t>
      </w:r>
      <w:proofErr w:type="spellStart"/>
      <w:r>
        <w:t>zapínat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vypínat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měnit</w:t>
      </w:r>
      <w:proofErr w:type="spellEnd"/>
      <w:r>
        <w:rPr>
          <w:spacing w:val="-5"/>
        </w:rPr>
        <w:t xml:space="preserve"> </w:t>
      </w:r>
      <w:proofErr w:type="spellStart"/>
      <w:r>
        <w:t>pořadí</w:t>
      </w:r>
      <w:proofErr w:type="spellEnd"/>
      <w:r>
        <w:t xml:space="preserve"> </w:t>
      </w:r>
      <w:proofErr w:type="spellStart"/>
      <w:r>
        <w:t>superpozice</w:t>
      </w:r>
      <w:proofErr w:type="spellEnd"/>
      <w:r>
        <w:t>.</w:t>
      </w:r>
    </w:p>
    <w:p w14:paraId="596D931F" w14:textId="77777777" w:rsidR="008730C0" w:rsidRDefault="00000000">
      <w:pPr>
        <w:pStyle w:val="Odstavecseseznamem"/>
        <w:numPr>
          <w:ilvl w:val="2"/>
          <w:numId w:val="4"/>
        </w:numPr>
        <w:tabs>
          <w:tab w:val="left" w:pos="830"/>
        </w:tabs>
        <w:spacing w:before="1" w:line="276" w:lineRule="auto"/>
        <w:ind w:right="114"/>
        <w:jc w:val="both"/>
      </w:pPr>
      <w:proofErr w:type="gramStart"/>
      <w:r>
        <w:t>Pro  GIS</w:t>
      </w:r>
      <w:proofErr w:type="gramEnd"/>
      <w:r>
        <w:t xml:space="preserve">  </w:t>
      </w:r>
      <w:proofErr w:type="spellStart"/>
      <w:proofErr w:type="gramStart"/>
      <w:r>
        <w:t>mapy</w:t>
      </w:r>
      <w:proofErr w:type="spellEnd"/>
      <w:r>
        <w:t xml:space="preserve">  </w:t>
      </w:r>
      <w:proofErr w:type="spellStart"/>
      <w:r>
        <w:t>musí</w:t>
      </w:r>
      <w:proofErr w:type="spellEnd"/>
      <w:proofErr w:type="gramEnd"/>
      <w:r>
        <w:t xml:space="preserve">  </w:t>
      </w:r>
      <w:proofErr w:type="spellStart"/>
      <w:proofErr w:type="gramStart"/>
      <w:r>
        <w:t>být</w:t>
      </w:r>
      <w:proofErr w:type="spellEnd"/>
      <w:r>
        <w:t xml:space="preserve">  </w:t>
      </w:r>
      <w:proofErr w:type="spellStart"/>
      <w:r>
        <w:t>možné</w:t>
      </w:r>
      <w:proofErr w:type="spellEnd"/>
      <w:proofErr w:type="gramEnd"/>
      <w:r>
        <w:t xml:space="preserve">  </w:t>
      </w:r>
      <w:proofErr w:type="spellStart"/>
      <w:proofErr w:type="gramStart"/>
      <w:r>
        <w:t>současně</w:t>
      </w:r>
      <w:proofErr w:type="spellEnd"/>
      <w:r>
        <w:t xml:space="preserve">  </w:t>
      </w:r>
      <w:proofErr w:type="spellStart"/>
      <w:r>
        <w:t>zobrazit</w:t>
      </w:r>
      <w:proofErr w:type="spellEnd"/>
      <w:proofErr w:type="gramEnd"/>
      <w:r>
        <w:t xml:space="preserve">  </w:t>
      </w:r>
      <w:proofErr w:type="spellStart"/>
      <w:proofErr w:type="gramStart"/>
      <w:r>
        <w:t>smíšenou</w:t>
      </w:r>
      <w:proofErr w:type="spellEnd"/>
      <w:r>
        <w:t xml:space="preserve">  </w:t>
      </w:r>
      <w:proofErr w:type="spellStart"/>
      <w:r>
        <w:t>sadu</w:t>
      </w:r>
      <w:proofErr w:type="spellEnd"/>
      <w:proofErr w:type="gramEnd"/>
      <w:r>
        <w:t xml:space="preserve">  </w:t>
      </w:r>
      <w:proofErr w:type="gramStart"/>
      <w:r>
        <w:t>map  z</w:t>
      </w:r>
      <w:proofErr w:type="gramEnd"/>
      <w:r>
        <w:t xml:space="preserve">  </w:t>
      </w:r>
      <w:proofErr w:type="gramStart"/>
      <w:r>
        <w:t>GIS,  online</w:t>
      </w:r>
      <w:proofErr w:type="gramEnd"/>
      <w:r>
        <w:t xml:space="preserve">  </w:t>
      </w:r>
      <w:proofErr w:type="spellStart"/>
      <w:r>
        <w:t>poskytovatelů</w:t>
      </w:r>
      <w:proofErr w:type="spellEnd"/>
      <w:r>
        <w:t xml:space="preserve">     a </w:t>
      </w:r>
      <w:proofErr w:type="spellStart"/>
      <w:r>
        <w:t>geotagovaných</w:t>
      </w:r>
      <w:proofErr w:type="spellEnd"/>
      <w:r>
        <w:t xml:space="preserve"> </w:t>
      </w:r>
      <w:proofErr w:type="spellStart"/>
      <w:r>
        <w:t>importovaných</w:t>
      </w:r>
      <w:proofErr w:type="spellEnd"/>
      <w:r>
        <w:t xml:space="preserve"> </w:t>
      </w:r>
      <w:proofErr w:type="spellStart"/>
      <w:r>
        <w:t>souborů</w:t>
      </w:r>
      <w:proofErr w:type="spellEnd"/>
      <w:r>
        <w:t xml:space="preserve">. </w:t>
      </w:r>
      <w:proofErr w:type="spellStart"/>
      <w:r>
        <w:t>Datové</w:t>
      </w:r>
      <w:proofErr w:type="spellEnd"/>
      <w:r>
        <w:t xml:space="preserve"> </w:t>
      </w:r>
      <w:proofErr w:type="spellStart"/>
      <w:r>
        <w:t>vrstvy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importovat</w:t>
      </w:r>
      <w:proofErr w:type="spellEnd"/>
      <w:r>
        <w:t xml:space="preserve"> z </w:t>
      </w:r>
      <w:proofErr w:type="spellStart"/>
      <w:r>
        <w:t>jednoho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více</w:t>
      </w:r>
      <w:proofErr w:type="spellEnd"/>
      <w:r>
        <w:t xml:space="preserve"> </w:t>
      </w:r>
      <w:proofErr w:type="spellStart"/>
      <w:r>
        <w:t>serverů</w:t>
      </w:r>
      <w:proofErr w:type="spellEnd"/>
      <w:r>
        <w:t xml:space="preserve"> ESRI ArcGIS. </w:t>
      </w:r>
      <w:proofErr w:type="spellStart"/>
      <w:r>
        <w:t>Operátoři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schopni</w:t>
      </w:r>
      <w:proofErr w:type="spellEnd"/>
      <w:r>
        <w:t xml:space="preserve"> </w:t>
      </w:r>
      <w:proofErr w:type="spellStart"/>
      <w:r>
        <w:t>vrstvy</w:t>
      </w:r>
      <w:proofErr w:type="spellEnd"/>
      <w:r>
        <w:t xml:space="preserve"> </w:t>
      </w:r>
      <w:proofErr w:type="spellStart"/>
      <w:r>
        <w:t>zapínat</w:t>
      </w:r>
      <w:proofErr w:type="spellEnd"/>
      <w:r>
        <w:t xml:space="preserve"> a </w:t>
      </w:r>
      <w:proofErr w:type="spellStart"/>
      <w:r>
        <w:t>vypínat</w:t>
      </w:r>
      <w:proofErr w:type="spellEnd"/>
      <w:r>
        <w:t xml:space="preserve">, </w:t>
      </w:r>
      <w:proofErr w:type="spellStart"/>
      <w:r>
        <w:t>stejně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vrstvy</w:t>
      </w:r>
      <w:proofErr w:type="spellEnd"/>
      <w:r>
        <w:t xml:space="preserve"> </w:t>
      </w:r>
      <w:proofErr w:type="spellStart"/>
      <w:r>
        <w:t>volně</w:t>
      </w:r>
      <w:proofErr w:type="spellEnd"/>
      <w:r>
        <w:rPr>
          <w:spacing w:val="-21"/>
        </w:rPr>
        <w:t xml:space="preserve"> </w:t>
      </w:r>
      <w:proofErr w:type="spellStart"/>
      <w:r>
        <w:t>třídit</w:t>
      </w:r>
      <w:proofErr w:type="spellEnd"/>
      <w:r>
        <w:t>.</w:t>
      </w:r>
    </w:p>
    <w:p w14:paraId="5BB1EFEA" w14:textId="77777777" w:rsidR="008730C0" w:rsidRDefault="00000000">
      <w:pPr>
        <w:pStyle w:val="Odstavecseseznamem"/>
        <w:numPr>
          <w:ilvl w:val="2"/>
          <w:numId w:val="4"/>
        </w:numPr>
        <w:tabs>
          <w:tab w:val="left" w:pos="830"/>
        </w:tabs>
        <w:spacing w:line="276" w:lineRule="auto"/>
        <w:ind w:right="113"/>
        <w:jc w:val="both"/>
      </w:pPr>
      <w:proofErr w:type="spellStart"/>
      <w:r>
        <w:t>Kapacita</w:t>
      </w:r>
      <w:proofErr w:type="spellEnd"/>
      <w:r>
        <w:t xml:space="preserve"> a </w:t>
      </w:r>
      <w:proofErr w:type="spellStart"/>
      <w:r>
        <w:t>výkon</w:t>
      </w:r>
      <w:proofErr w:type="spellEnd"/>
      <w:r>
        <w:t xml:space="preserve"> </w:t>
      </w:r>
      <w:proofErr w:type="spellStart"/>
      <w:r>
        <w:t>mapového</w:t>
      </w:r>
      <w:proofErr w:type="spellEnd"/>
      <w:r>
        <w:t xml:space="preserve"> </w:t>
      </w:r>
      <w:proofErr w:type="spellStart"/>
      <w:r>
        <w:t>serveru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zvládnou</w:t>
      </w:r>
      <w:proofErr w:type="spellEnd"/>
      <w:r>
        <w:t xml:space="preserve"> </w:t>
      </w:r>
      <w:proofErr w:type="spellStart"/>
      <w:r>
        <w:t>nejméně</w:t>
      </w:r>
      <w:proofErr w:type="spellEnd"/>
      <w:r>
        <w:t xml:space="preserve"> </w:t>
      </w:r>
      <w:proofErr w:type="gramStart"/>
      <w:r>
        <w:t>10</w:t>
      </w:r>
      <w:proofErr w:type="gramEnd"/>
      <w:r>
        <w:t xml:space="preserve"> </w:t>
      </w:r>
      <w:proofErr w:type="spellStart"/>
      <w:r>
        <w:t>tisíc</w:t>
      </w:r>
      <w:proofErr w:type="spellEnd"/>
      <w:r>
        <w:t xml:space="preserve"> </w:t>
      </w:r>
      <w:proofErr w:type="spellStart"/>
      <w:r>
        <w:t>prvků</w:t>
      </w:r>
      <w:proofErr w:type="spellEnd"/>
      <w:r>
        <w:t xml:space="preserve"> a </w:t>
      </w:r>
      <w:proofErr w:type="gramStart"/>
      <w:r>
        <w:t>500</w:t>
      </w:r>
      <w:proofErr w:type="gramEnd"/>
      <w:r>
        <w:t xml:space="preserve"> </w:t>
      </w:r>
      <w:proofErr w:type="spellStart"/>
      <w:r>
        <w:t>propojených</w:t>
      </w:r>
      <w:proofErr w:type="spellEnd"/>
      <w:r>
        <w:t xml:space="preserve"> map bez </w:t>
      </w:r>
      <w:proofErr w:type="spellStart"/>
      <w:r>
        <w:t>viditelného</w:t>
      </w:r>
      <w:proofErr w:type="spellEnd"/>
      <w:r>
        <w:t xml:space="preserve"> </w:t>
      </w:r>
      <w:proofErr w:type="spellStart"/>
      <w:r>
        <w:t>zpomalení</w:t>
      </w:r>
      <w:proofErr w:type="spellEnd"/>
      <w:r>
        <w:t xml:space="preserve">. </w:t>
      </w:r>
      <w:proofErr w:type="spellStart"/>
      <w:r>
        <w:t>Uživatelsky</w:t>
      </w:r>
      <w:proofErr w:type="spellEnd"/>
      <w:r>
        <w:t xml:space="preserve"> </w:t>
      </w:r>
      <w:proofErr w:type="spellStart"/>
      <w:r>
        <w:t>přívětivý</w:t>
      </w:r>
      <w:proofErr w:type="spellEnd"/>
      <w:r>
        <w:t xml:space="preserve"> </w:t>
      </w:r>
      <w:proofErr w:type="spellStart"/>
      <w:r>
        <w:t>grafický</w:t>
      </w:r>
      <w:proofErr w:type="spellEnd"/>
      <w:r>
        <w:t xml:space="preserve"> </w:t>
      </w:r>
      <w:proofErr w:type="spellStart"/>
      <w:r>
        <w:t>návrhář</w:t>
      </w:r>
      <w:proofErr w:type="spellEnd"/>
      <w:r>
        <w:t xml:space="preserve"> map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pro </w:t>
      </w:r>
      <w:proofErr w:type="spellStart"/>
      <w:r>
        <w:t>snadnou</w:t>
      </w:r>
      <w:proofErr w:type="spellEnd"/>
      <w:r>
        <w:t xml:space="preserve"> </w:t>
      </w:r>
      <w:proofErr w:type="spellStart"/>
      <w:r>
        <w:t>aktualizaci</w:t>
      </w:r>
      <w:proofErr w:type="spellEnd"/>
      <w:r>
        <w:t xml:space="preserve"> </w:t>
      </w:r>
      <w:proofErr w:type="spellStart"/>
      <w:r>
        <w:t>mapových</w:t>
      </w:r>
      <w:proofErr w:type="spellEnd"/>
      <w:r>
        <w:t xml:space="preserve"> </w:t>
      </w:r>
      <w:proofErr w:type="spellStart"/>
      <w:r>
        <w:t>prvků</w:t>
      </w:r>
      <w:proofErr w:type="spellEnd"/>
      <w:r>
        <w:t xml:space="preserve"> bez </w:t>
      </w:r>
      <w:proofErr w:type="spellStart"/>
      <w:r>
        <w:t>ovlivnění</w:t>
      </w:r>
      <w:proofErr w:type="spellEnd"/>
      <w:r>
        <w:t xml:space="preserve"> </w:t>
      </w:r>
      <w:proofErr w:type="spellStart"/>
      <w:r>
        <w:t>funkce</w:t>
      </w:r>
      <w:proofErr w:type="spellEnd"/>
      <w:r>
        <w:t xml:space="preserve"> </w:t>
      </w:r>
      <w:proofErr w:type="spellStart"/>
      <w:r>
        <w:t>mapového</w:t>
      </w:r>
      <w:proofErr w:type="spellEnd"/>
      <w:r>
        <w:rPr>
          <w:spacing w:val="-6"/>
        </w:rPr>
        <w:t xml:space="preserve"> </w:t>
      </w:r>
      <w:proofErr w:type="spellStart"/>
      <w:r>
        <w:t>serveru</w:t>
      </w:r>
      <w:proofErr w:type="spellEnd"/>
      <w:r>
        <w:t>.</w:t>
      </w:r>
    </w:p>
    <w:p w14:paraId="544DD42D" w14:textId="77777777" w:rsidR="008730C0" w:rsidRDefault="00000000">
      <w:pPr>
        <w:pStyle w:val="Odstavecseseznamem"/>
        <w:numPr>
          <w:ilvl w:val="2"/>
          <w:numId w:val="4"/>
        </w:numPr>
        <w:tabs>
          <w:tab w:val="left" w:pos="830"/>
        </w:tabs>
        <w:spacing w:line="276" w:lineRule="auto"/>
        <w:ind w:right="113"/>
        <w:jc w:val="both"/>
      </w:pPr>
      <w:proofErr w:type="spellStart"/>
      <w:r>
        <w:t>Mapový</w:t>
      </w:r>
      <w:proofErr w:type="spellEnd"/>
      <w:r>
        <w:rPr>
          <w:spacing w:val="-11"/>
        </w:rPr>
        <w:t xml:space="preserve"> </w:t>
      </w:r>
      <w:r>
        <w:t>server</w:t>
      </w:r>
      <w:r>
        <w:rPr>
          <w:spacing w:val="-11"/>
        </w:rPr>
        <w:t xml:space="preserve"> </w:t>
      </w:r>
      <w:proofErr w:type="spellStart"/>
      <w:r>
        <w:t>nabídne</w:t>
      </w:r>
      <w:proofErr w:type="spellEnd"/>
      <w:r>
        <w:rPr>
          <w:spacing w:val="-10"/>
        </w:rPr>
        <w:t xml:space="preserve"> </w:t>
      </w:r>
      <w:proofErr w:type="spellStart"/>
      <w:r>
        <w:t>inteligentní</w:t>
      </w:r>
      <w:proofErr w:type="spellEnd"/>
      <w:r>
        <w:rPr>
          <w:spacing w:val="-10"/>
        </w:rPr>
        <w:t xml:space="preserve"> </w:t>
      </w:r>
      <w:proofErr w:type="spellStart"/>
      <w:r>
        <w:t>výběrový</w:t>
      </w:r>
      <w:proofErr w:type="spellEnd"/>
      <w:r>
        <w:rPr>
          <w:spacing w:val="-10"/>
        </w:rPr>
        <w:t xml:space="preserve"> </w:t>
      </w:r>
      <w:proofErr w:type="spellStart"/>
      <w:r>
        <w:t>nástroj</w:t>
      </w:r>
      <w:proofErr w:type="spellEnd"/>
      <w:r>
        <w:rPr>
          <w:spacing w:val="-9"/>
        </w:rPr>
        <w:t xml:space="preserve"> </w:t>
      </w:r>
      <w:r>
        <w:t>pro</w:t>
      </w:r>
      <w:r>
        <w:rPr>
          <w:spacing w:val="-10"/>
        </w:rPr>
        <w:t xml:space="preserve"> </w:t>
      </w:r>
      <w:proofErr w:type="spellStart"/>
      <w:r>
        <w:t>přístup</w:t>
      </w:r>
      <w:proofErr w:type="spellEnd"/>
      <w:r>
        <w:rPr>
          <w:spacing w:val="-10"/>
        </w:rPr>
        <w:t xml:space="preserve"> </w:t>
      </w:r>
      <w:r>
        <w:t>k</w:t>
      </w:r>
      <w:r>
        <w:rPr>
          <w:spacing w:val="-9"/>
        </w:rPr>
        <w:t xml:space="preserve"> </w:t>
      </w:r>
      <w:proofErr w:type="spellStart"/>
      <w:r>
        <w:t>živému</w:t>
      </w:r>
      <w:proofErr w:type="spellEnd"/>
      <w:r>
        <w:rPr>
          <w:spacing w:val="-10"/>
        </w:rPr>
        <w:t xml:space="preserve"> </w:t>
      </w:r>
      <w:proofErr w:type="spellStart"/>
      <w:r>
        <w:t>videu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proofErr w:type="spellStart"/>
      <w:r>
        <w:t>záznamu</w:t>
      </w:r>
      <w:proofErr w:type="spellEnd"/>
      <w:r>
        <w:t>.</w:t>
      </w:r>
      <w:r>
        <w:rPr>
          <w:spacing w:val="-10"/>
        </w:rPr>
        <w:t xml:space="preserve"> </w:t>
      </w:r>
      <w:proofErr w:type="spellStart"/>
      <w:r>
        <w:t>Kliknutím</w:t>
      </w:r>
      <w:proofErr w:type="spellEnd"/>
      <w:r>
        <w:rPr>
          <w:spacing w:val="-11"/>
        </w:rPr>
        <w:t xml:space="preserve"> </w:t>
      </w:r>
      <w:proofErr w:type="spellStart"/>
      <w:r>
        <w:t>na</w:t>
      </w:r>
      <w:proofErr w:type="spellEnd"/>
      <w:r>
        <w:rPr>
          <w:spacing w:val="-11"/>
        </w:rPr>
        <w:t xml:space="preserve"> </w:t>
      </w:r>
      <w:proofErr w:type="spellStart"/>
      <w:r>
        <w:t>místo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chce</w:t>
      </w:r>
      <w:proofErr w:type="spellEnd"/>
      <w:r>
        <w:t xml:space="preserve"> </w:t>
      </w:r>
      <w:proofErr w:type="spellStart"/>
      <w:r>
        <w:t>uživatel</w:t>
      </w:r>
      <w:proofErr w:type="spellEnd"/>
      <w:r>
        <w:t xml:space="preserve"> </w:t>
      </w:r>
      <w:proofErr w:type="spellStart"/>
      <w:r>
        <w:t>vidět</w:t>
      </w:r>
      <w:proofErr w:type="spellEnd"/>
      <w:r>
        <w:t xml:space="preserve">, </w:t>
      </w:r>
      <w:proofErr w:type="spellStart"/>
      <w:r>
        <w:t>systém</w:t>
      </w:r>
      <w:proofErr w:type="spellEnd"/>
      <w:r>
        <w:t xml:space="preserve"> </w:t>
      </w:r>
      <w:proofErr w:type="spellStart"/>
      <w:r>
        <w:t>automaticky</w:t>
      </w:r>
      <w:proofErr w:type="spellEnd"/>
      <w:r>
        <w:t xml:space="preserve"> </w:t>
      </w:r>
      <w:proofErr w:type="spellStart"/>
      <w:r>
        <w:t>vybere</w:t>
      </w:r>
      <w:proofErr w:type="spellEnd"/>
      <w:r>
        <w:t xml:space="preserve"> </w:t>
      </w:r>
      <w:proofErr w:type="spellStart"/>
      <w:r>
        <w:t>kamery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toto </w:t>
      </w:r>
      <w:proofErr w:type="spellStart"/>
      <w:r>
        <w:t>místo</w:t>
      </w:r>
      <w:proofErr w:type="spellEnd"/>
      <w:r>
        <w:t xml:space="preserve"> </w:t>
      </w:r>
      <w:proofErr w:type="spellStart"/>
      <w:r>
        <w:t>vidět</w:t>
      </w:r>
      <w:proofErr w:type="spellEnd"/>
      <w:r>
        <w:t xml:space="preserve">, a </w:t>
      </w:r>
      <w:proofErr w:type="spellStart"/>
      <w:r>
        <w:t>přesune</w:t>
      </w:r>
      <w:proofErr w:type="spellEnd"/>
      <w:r>
        <w:t xml:space="preserve"> PTZ </w:t>
      </w:r>
      <w:proofErr w:type="spellStart"/>
      <w:r>
        <w:t>směrem</w:t>
      </w:r>
      <w:proofErr w:type="spellEnd"/>
      <w:r>
        <w:t xml:space="preserve"> k </w:t>
      </w:r>
      <w:proofErr w:type="spellStart"/>
      <w:r>
        <w:t>tomuto</w:t>
      </w:r>
      <w:proofErr w:type="spellEnd"/>
      <w:r>
        <w:t xml:space="preserve"> </w:t>
      </w:r>
      <w:proofErr w:type="spellStart"/>
      <w:r>
        <w:t>místu</w:t>
      </w:r>
      <w:proofErr w:type="spellEnd"/>
      <w:r>
        <w:t xml:space="preserve">. </w:t>
      </w:r>
      <w:proofErr w:type="spellStart"/>
      <w:r>
        <w:t>Nástroj</w:t>
      </w:r>
      <w:proofErr w:type="spellEnd"/>
      <w:r>
        <w:t xml:space="preserve"> pro </w:t>
      </w:r>
      <w:proofErr w:type="spellStart"/>
      <w:r>
        <w:t>inteligentní</w:t>
      </w:r>
      <w:proofErr w:type="spellEnd"/>
      <w:r>
        <w:t xml:space="preserve"> </w:t>
      </w:r>
      <w:proofErr w:type="spellStart"/>
      <w:r>
        <w:t>výběr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brát</w:t>
      </w:r>
      <w:proofErr w:type="spellEnd"/>
      <w:r>
        <w:t xml:space="preserve"> v </w:t>
      </w:r>
      <w:proofErr w:type="spellStart"/>
      <w:r>
        <w:t>úvahu</w:t>
      </w:r>
      <w:proofErr w:type="spellEnd"/>
      <w:r>
        <w:t xml:space="preserve"> </w:t>
      </w:r>
      <w:proofErr w:type="spellStart"/>
      <w:r>
        <w:t>překážky</w:t>
      </w:r>
      <w:proofErr w:type="spellEnd"/>
      <w:r>
        <w:t xml:space="preserve"> a </w:t>
      </w:r>
      <w:proofErr w:type="spellStart"/>
      <w:r>
        <w:t>nezobrazí</w:t>
      </w:r>
      <w:proofErr w:type="spellEnd"/>
      <w:r>
        <w:t xml:space="preserve"> </w:t>
      </w:r>
      <w:proofErr w:type="spellStart"/>
      <w:r>
        <w:t>kamery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nevidí</w:t>
      </w:r>
      <w:proofErr w:type="spellEnd"/>
      <w:r>
        <w:t xml:space="preserve"> </w:t>
      </w:r>
      <w:proofErr w:type="spellStart"/>
      <w:r>
        <w:t>místo</w:t>
      </w:r>
      <w:proofErr w:type="spellEnd"/>
      <w:r>
        <w:t xml:space="preserve"> </w:t>
      </w:r>
      <w:proofErr w:type="spellStart"/>
      <w:r>
        <w:t>kvůli</w:t>
      </w:r>
      <w:proofErr w:type="spellEnd"/>
      <w:r>
        <w:t xml:space="preserve"> </w:t>
      </w:r>
      <w:proofErr w:type="spellStart"/>
      <w:r>
        <w:t>zdi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jiným</w:t>
      </w:r>
      <w:proofErr w:type="spellEnd"/>
      <w:r>
        <w:rPr>
          <w:spacing w:val="-3"/>
        </w:rPr>
        <w:t xml:space="preserve"> </w:t>
      </w:r>
      <w:proofErr w:type="spellStart"/>
      <w:r>
        <w:t>překážkám</w:t>
      </w:r>
      <w:proofErr w:type="spellEnd"/>
      <w:r>
        <w:t>.</w:t>
      </w:r>
    </w:p>
    <w:p w14:paraId="48D198F7" w14:textId="77777777" w:rsidR="008730C0" w:rsidRDefault="00000000">
      <w:pPr>
        <w:pStyle w:val="Odstavecseseznamem"/>
        <w:numPr>
          <w:ilvl w:val="2"/>
          <w:numId w:val="4"/>
        </w:numPr>
        <w:tabs>
          <w:tab w:val="left" w:pos="830"/>
        </w:tabs>
        <w:spacing w:line="276" w:lineRule="auto"/>
        <w:ind w:right="116"/>
        <w:jc w:val="both"/>
      </w:pPr>
      <w:r>
        <w:t>Mapy</w:t>
      </w:r>
      <w:r>
        <w:rPr>
          <w:spacing w:val="-10"/>
        </w:rPr>
        <w:t xml:space="preserve"> </w:t>
      </w:r>
      <w:proofErr w:type="spellStart"/>
      <w:r>
        <w:t>budou</w:t>
      </w:r>
      <w:proofErr w:type="spellEnd"/>
      <w:r>
        <w:rPr>
          <w:spacing w:val="-10"/>
        </w:rPr>
        <w:t xml:space="preserve"> </w:t>
      </w:r>
      <w:proofErr w:type="spellStart"/>
      <w:r>
        <w:t>vizualizovat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když</w:t>
      </w:r>
      <w:proofErr w:type="spellEnd"/>
      <w:r>
        <w:rPr>
          <w:spacing w:val="-10"/>
        </w:rPr>
        <w:t xml:space="preserve"> </w:t>
      </w:r>
      <w:proofErr w:type="spellStart"/>
      <w:r>
        <w:t>na</w:t>
      </w:r>
      <w:proofErr w:type="spellEnd"/>
      <w:r>
        <w:rPr>
          <w:spacing w:val="-11"/>
        </w:rPr>
        <w:t xml:space="preserve"> </w:t>
      </w:r>
      <w:proofErr w:type="spellStart"/>
      <w:r>
        <w:t>podkladové</w:t>
      </w:r>
      <w:proofErr w:type="spellEnd"/>
      <w:r>
        <w:rPr>
          <w:spacing w:val="-11"/>
        </w:rPr>
        <w:t xml:space="preserve"> </w:t>
      </w:r>
      <w:proofErr w:type="spellStart"/>
      <w:r>
        <w:t>propojené</w:t>
      </w:r>
      <w:proofErr w:type="spellEnd"/>
      <w:r>
        <w:rPr>
          <w:spacing w:val="-10"/>
        </w:rPr>
        <w:t xml:space="preserve"> </w:t>
      </w:r>
      <w:proofErr w:type="spellStart"/>
      <w:r>
        <w:t>mapě</w:t>
      </w:r>
      <w:proofErr w:type="spellEnd"/>
      <w:r>
        <w:rPr>
          <w:spacing w:val="-10"/>
        </w:rPr>
        <w:t xml:space="preserve"> </w:t>
      </w:r>
      <w:proofErr w:type="spellStart"/>
      <w:r>
        <w:t>dojde</w:t>
      </w:r>
      <w:proofErr w:type="spellEnd"/>
      <w:r>
        <w:rPr>
          <w:spacing w:val="-11"/>
        </w:rPr>
        <w:t xml:space="preserve"> </w:t>
      </w:r>
      <w:r>
        <w:t>k</w:t>
      </w:r>
      <w:r>
        <w:rPr>
          <w:spacing w:val="-9"/>
        </w:rPr>
        <w:t xml:space="preserve"> </w:t>
      </w:r>
      <w:proofErr w:type="spellStart"/>
      <w:r>
        <w:t>poplachu</w:t>
      </w:r>
      <w:proofErr w:type="spellEnd"/>
      <w:r>
        <w:t>.</w:t>
      </w:r>
      <w:r>
        <w:rPr>
          <w:spacing w:val="-10"/>
        </w:rPr>
        <w:t xml:space="preserve"> </w:t>
      </w:r>
      <w:proofErr w:type="spellStart"/>
      <w:r>
        <w:t>Poplachy</w:t>
      </w:r>
      <w:proofErr w:type="spellEnd"/>
      <w:r>
        <w:rPr>
          <w:spacing w:val="-10"/>
        </w:rPr>
        <w:t xml:space="preserve"> </w:t>
      </w:r>
      <w:proofErr w:type="spellStart"/>
      <w:r>
        <w:t>bude</w:t>
      </w:r>
      <w:proofErr w:type="spellEnd"/>
      <w:r>
        <w:rPr>
          <w:spacing w:val="-11"/>
        </w:rPr>
        <w:t xml:space="preserve"> </w:t>
      </w:r>
      <w:r>
        <w:t>z</w:t>
      </w:r>
      <w:r>
        <w:rPr>
          <w:spacing w:val="-10"/>
        </w:rPr>
        <w:t xml:space="preserve"> </w:t>
      </w:r>
      <w:proofErr w:type="spellStart"/>
      <w:r>
        <w:t>mapy</w:t>
      </w:r>
      <w:proofErr w:type="spellEnd"/>
      <w:r>
        <w:rPr>
          <w:spacing w:val="-10"/>
        </w:rPr>
        <w:t xml:space="preserve">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spouštět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přijímat</w:t>
      </w:r>
      <w:proofErr w:type="spellEnd"/>
      <w:r>
        <w:t xml:space="preserve">, </w:t>
      </w:r>
      <w:proofErr w:type="spellStart"/>
      <w:r>
        <w:t>předávat</w:t>
      </w:r>
      <w:proofErr w:type="spellEnd"/>
      <w:r>
        <w:t xml:space="preserve"> a</w:t>
      </w:r>
      <w:r>
        <w:rPr>
          <w:spacing w:val="-2"/>
        </w:rPr>
        <w:t xml:space="preserve"> </w:t>
      </w:r>
      <w:proofErr w:type="spellStart"/>
      <w:r>
        <w:t>potvrzovat</w:t>
      </w:r>
      <w:proofErr w:type="spellEnd"/>
      <w:r>
        <w:t>.</w:t>
      </w:r>
    </w:p>
    <w:p w14:paraId="2BE614AC" w14:textId="77777777" w:rsidR="008730C0" w:rsidRDefault="008730C0">
      <w:pPr>
        <w:pStyle w:val="Zkladntext"/>
        <w:spacing w:before="3"/>
        <w:rPr>
          <w:sz w:val="25"/>
        </w:rPr>
      </w:pPr>
    </w:p>
    <w:p w14:paraId="34B3D544" w14:textId="77777777" w:rsidR="008730C0" w:rsidRDefault="00000000">
      <w:pPr>
        <w:pStyle w:val="Nadpis2"/>
        <w:numPr>
          <w:ilvl w:val="1"/>
          <w:numId w:val="4"/>
        </w:numPr>
        <w:tabs>
          <w:tab w:val="left" w:pos="536"/>
        </w:tabs>
        <w:ind w:left="535" w:hanging="433"/>
        <w:jc w:val="both"/>
      </w:pPr>
      <w:proofErr w:type="spellStart"/>
      <w:r>
        <w:t>Integrace</w:t>
      </w:r>
      <w:proofErr w:type="spellEnd"/>
      <w:r>
        <w:t xml:space="preserve"> IoT </w:t>
      </w:r>
      <w:proofErr w:type="spellStart"/>
      <w:r>
        <w:t>komponent</w:t>
      </w:r>
      <w:proofErr w:type="spellEnd"/>
      <w:r>
        <w:t xml:space="preserve"> a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externích</w:t>
      </w:r>
      <w:proofErr w:type="spellEnd"/>
      <w:r>
        <w:rPr>
          <w:spacing w:val="-3"/>
        </w:rPr>
        <w:t xml:space="preserve"> </w:t>
      </w:r>
      <w:proofErr w:type="spellStart"/>
      <w:r>
        <w:t>systémů</w:t>
      </w:r>
      <w:proofErr w:type="spellEnd"/>
    </w:p>
    <w:p w14:paraId="72094FD1" w14:textId="77777777" w:rsidR="008730C0" w:rsidRDefault="00000000">
      <w:pPr>
        <w:pStyle w:val="Odstavecseseznamem"/>
        <w:numPr>
          <w:ilvl w:val="2"/>
          <w:numId w:val="4"/>
        </w:numPr>
        <w:tabs>
          <w:tab w:val="left" w:pos="830"/>
        </w:tabs>
        <w:spacing w:before="37" w:line="276" w:lineRule="auto"/>
        <w:ind w:right="115"/>
        <w:jc w:val="both"/>
      </w:pPr>
      <w:r>
        <w:t xml:space="preserve">Pro </w:t>
      </w:r>
      <w:proofErr w:type="spellStart"/>
      <w:r>
        <w:t>širokou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</w:t>
      </w:r>
      <w:proofErr w:type="spellStart"/>
      <w:r>
        <w:t>připojení</w:t>
      </w:r>
      <w:proofErr w:type="spellEnd"/>
      <w:r>
        <w:t xml:space="preserve"> </w:t>
      </w:r>
      <w:proofErr w:type="spellStart"/>
      <w:r>
        <w:t>prvků</w:t>
      </w:r>
      <w:proofErr w:type="spellEnd"/>
      <w:r>
        <w:t xml:space="preserve"> IoT (</w:t>
      </w:r>
      <w:proofErr w:type="spellStart"/>
      <w:r>
        <w:t>např</w:t>
      </w:r>
      <w:proofErr w:type="spellEnd"/>
      <w:r>
        <w:t xml:space="preserve">. EPS </w:t>
      </w:r>
      <w:proofErr w:type="spellStart"/>
      <w:r>
        <w:t>systémy</w:t>
      </w:r>
      <w:proofErr w:type="spellEnd"/>
      <w:r>
        <w:t xml:space="preserve">, audio </w:t>
      </w:r>
      <w:proofErr w:type="spellStart"/>
      <w:r>
        <w:t>detektory</w:t>
      </w:r>
      <w:proofErr w:type="spellEnd"/>
      <w:r>
        <w:t xml:space="preserve">, </w:t>
      </w:r>
      <w:proofErr w:type="spellStart"/>
      <w:r>
        <w:t>výtahy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detektory</w:t>
      </w:r>
      <w:proofErr w:type="spellEnd"/>
      <w:r>
        <w:t xml:space="preserve"> </w:t>
      </w:r>
      <w:proofErr w:type="spellStart"/>
      <w:r>
        <w:t>kvality</w:t>
      </w:r>
      <w:proofErr w:type="spellEnd"/>
      <w:r>
        <w:t xml:space="preserve"> </w:t>
      </w:r>
      <w:proofErr w:type="spellStart"/>
      <w:r>
        <w:t>ovzduší</w:t>
      </w:r>
      <w:proofErr w:type="spellEnd"/>
      <w:r>
        <w:t xml:space="preserve">) je </w:t>
      </w:r>
      <w:proofErr w:type="spellStart"/>
      <w:r>
        <w:t>vyžadována</w:t>
      </w:r>
      <w:proofErr w:type="spellEnd"/>
      <w:r>
        <w:t xml:space="preserve"> </w:t>
      </w:r>
      <w:proofErr w:type="spellStart"/>
      <w:r>
        <w:t>podpora</w:t>
      </w:r>
      <w:proofErr w:type="spellEnd"/>
      <w:r>
        <w:t xml:space="preserve"> </w:t>
      </w:r>
      <w:proofErr w:type="spellStart"/>
      <w:r>
        <w:t>alespoň</w:t>
      </w:r>
      <w:proofErr w:type="spellEnd"/>
      <w:r>
        <w:t xml:space="preserve"> </w:t>
      </w:r>
      <w:proofErr w:type="spellStart"/>
      <w:r>
        <w:t>následujících</w:t>
      </w:r>
      <w:proofErr w:type="spellEnd"/>
      <w:r>
        <w:t xml:space="preserve"> </w:t>
      </w:r>
      <w:proofErr w:type="spellStart"/>
      <w:r>
        <w:t>protokolů</w:t>
      </w:r>
      <w:proofErr w:type="spellEnd"/>
      <w:r>
        <w:t>: Modbus, BACnet, OPC, SNMP a</w:t>
      </w:r>
      <w:r>
        <w:rPr>
          <w:spacing w:val="-27"/>
        </w:rPr>
        <w:t xml:space="preserve"> </w:t>
      </w:r>
      <w:r>
        <w:t>MQTT.</w:t>
      </w:r>
    </w:p>
    <w:p w14:paraId="6A47F504" w14:textId="77777777" w:rsidR="008730C0" w:rsidRDefault="00000000">
      <w:pPr>
        <w:pStyle w:val="Odstavecseseznamem"/>
        <w:numPr>
          <w:ilvl w:val="2"/>
          <w:numId w:val="4"/>
        </w:numPr>
        <w:tabs>
          <w:tab w:val="left" w:pos="830"/>
        </w:tabs>
        <w:spacing w:line="276" w:lineRule="auto"/>
        <w:ind w:left="830" w:right="112" w:hanging="362"/>
        <w:jc w:val="both"/>
      </w:pPr>
      <w:r>
        <w:t xml:space="preserve">Je </w:t>
      </w:r>
      <w:proofErr w:type="spellStart"/>
      <w:r>
        <w:t>požadována</w:t>
      </w:r>
      <w:proofErr w:type="spellEnd"/>
      <w:r>
        <w:t xml:space="preserve"> </w:t>
      </w:r>
      <w:proofErr w:type="spellStart"/>
      <w:r>
        <w:t>podpora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 audio </w:t>
      </w:r>
      <w:proofErr w:type="spellStart"/>
      <w:r>
        <w:t>detektorů</w:t>
      </w:r>
      <w:proofErr w:type="spellEnd"/>
      <w:r>
        <w:t xml:space="preserve"> </w:t>
      </w:r>
      <w:proofErr w:type="spellStart"/>
      <w:r>
        <w:t>vč</w:t>
      </w:r>
      <w:proofErr w:type="spellEnd"/>
      <w:r>
        <w:t xml:space="preserve">. </w:t>
      </w:r>
      <w:proofErr w:type="spellStart"/>
      <w:r>
        <w:t>detektorů</w:t>
      </w:r>
      <w:proofErr w:type="spellEnd"/>
      <w:r>
        <w:t xml:space="preserve"> </w:t>
      </w:r>
      <w:proofErr w:type="spellStart"/>
      <w:r>
        <w:t>výrobce</w:t>
      </w:r>
      <w:proofErr w:type="spellEnd"/>
      <w:r>
        <w:rPr>
          <w:color w:val="0000FF"/>
        </w:rPr>
        <w:t xml:space="preserve"> </w:t>
      </w:r>
      <w:hyperlink r:id="rId18">
        <w:r w:rsidR="008730C0">
          <w:rPr>
            <w:color w:val="0000FF"/>
            <w:u w:val="single" w:color="0000FF"/>
          </w:rPr>
          <w:t xml:space="preserve">JALUD Embedded </w:t>
        </w:r>
        <w:proofErr w:type="spellStart"/>
        <w:r w:rsidR="008730C0">
          <w:rPr>
            <w:color w:val="0000FF"/>
            <w:u w:val="single" w:color="0000FF"/>
          </w:rPr>
          <w:t>s.r.o</w:t>
        </w:r>
        <w:r w:rsidR="008730C0">
          <w:t>.</w:t>
        </w:r>
        <w:proofErr w:type="spellEnd"/>
      </w:hyperlink>
      <w:r>
        <w:t xml:space="preserve"> </w:t>
      </w:r>
      <w:proofErr w:type="spellStart"/>
      <w:r>
        <w:t>využívaných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ZČU v </w:t>
      </w:r>
      <w:proofErr w:type="spellStart"/>
      <w:r>
        <w:t>provedení</w:t>
      </w:r>
      <w:proofErr w:type="spellEnd"/>
      <w:r>
        <w:t xml:space="preserve"> stand-alone </w:t>
      </w:r>
      <w:proofErr w:type="spellStart"/>
      <w:r>
        <w:t>i</w:t>
      </w:r>
      <w:proofErr w:type="spellEnd"/>
      <w:r>
        <w:t xml:space="preserve"> </w:t>
      </w:r>
      <w:proofErr w:type="spellStart"/>
      <w:r>
        <w:t>integrované</w:t>
      </w:r>
      <w:proofErr w:type="spellEnd"/>
      <w:r>
        <w:t xml:space="preserve"> </w:t>
      </w:r>
      <w:proofErr w:type="spellStart"/>
      <w:r>
        <w:t>verzi</w:t>
      </w:r>
      <w:proofErr w:type="spellEnd"/>
      <w:r>
        <w:t xml:space="preserve"> ACAP v </w:t>
      </w:r>
      <w:proofErr w:type="spellStart"/>
      <w:r>
        <w:t>kameře</w:t>
      </w:r>
      <w:proofErr w:type="spellEnd"/>
      <w:r>
        <w:t xml:space="preserve">, </w:t>
      </w:r>
      <w:proofErr w:type="spellStart"/>
      <w:r>
        <w:t>informace</w:t>
      </w:r>
      <w:proofErr w:type="spellEnd"/>
      <w:r>
        <w:t xml:space="preserve"> z </w:t>
      </w:r>
      <w:proofErr w:type="spellStart"/>
      <w:r>
        <w:t>nich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přenášeny</w:t>
      </w:r>
      <w:proofErr w:type="spellEnd"/>
      <w:r>
        <w:t xml:space="preserve"> do </w:t>
      </w:r>
      <w:proofErr w:type="spellStart"/>
      <w:r>
        <w:t>bezpečnostní</w:t>
      </w:r>
      <w:proofErr w:type="spellEnd"/>
      <w:r>
        <w:rPr>
          <w:spacing w:val="-2"/>
        </w:rPr>
        <w:t xml:space="preserve"> </w:t>
      </w:r>
      <w:r>
        <w:t>platformy.</w:t>
      </w:r>
    </w:p>
    <w:p w14:paraId="658F9077" w14:textId="77777777" w:rsidR="008730C0" w:rsidRDefault="00000000">
      <w:pPr>
        <w:pStyle w:val="Odstavecseseznamem"/>
        <w:numPr>
          <w:ilvl w:val="2"/>
          <w:numId w:val="4"/>
        </w:numPr>
        <w:tabs>
          <w:tab w:val="left" w:pos="831"/>
        </w:tabs>
        <w:spacing w:line="276" w:lineRule="auto"/>
        <w:ind w:left="830" w:right="111"/>
        <w:jc w:val="both"/>
      </w:pPr>
      <w:proofErr w:type="spellStart"/>
      <w:r>
        <w:t>Mezi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požadované</w:t>
      </w:r>
      <w:proofErr w:type="spellEnd"/>
      <w:r>
        <w:t xml:space="preserve"> </w:t>
      </w:r>
      <w:proofErr w:type="spellStart"/>
      <w:r>
        <w:t>integrovatelné</w:t>
      </w:r>
      <w:proofErr w:type="spellEnd"/>
      <w:r>
        <w:t xml:space="preserve"> </w:t>
      </w:r>
      <w:proofErr w:type="spellStart"/>
      <w:r>
        <w:t>prvky</w:t>
      </w:r>
      <w:proofErr w:type="spellEnd"/>
      <w:r>
        <w:t xml:space="preserve"> IoT </w:t>
      </w:r>
      <w:proofErr w:type="spellStart"/>
      <w:r>
        <w:t>patří</w:t>
      </w:r>
      <w:proofErr w:type="spellEnd"/>
      <w:r>
        <w:t xml:space="preserve"> </w:t>
      </w:r>
      <w:proofErr w:type="spellStart"/>
      <w:r>
        <w:t>detektory</w:t>
      </w:r>
      <w:proofErr w:type="spellEnd"/>
      <w:r>
        <w:t xml:space="preserve"> </w:t>
      </w:r>
      <w:proofErr w:type="spellStart"/>
      <w:r>
        <w:t>kvality</w:t>
      </w:r>
      <w:proofErr w:type="spellEnd"/>
      <w:r>
        <w:t xml:space="preserve"> </w:t>
      </w:r>
      <w:proofErr w:type="spellStart"/>
      <w:r>
        <w:t>ovzduší</w:t>
      </w:r>
      <w:proofErr w:type="spellEnd"/>
      <w:r>
        <w:t xml:space="preserve"> a </w:t>
      </w:r>
      <w:proofErr w:type="spellStart"/>
      <w:r>
        <w:t>senzory</w:t>
      </w:r>
      <w:proofErr w:type="spellEnd"/>
      <w:r>
        <w:t xml:space="preserve"> pro </w:t>
      </w:r>
      <w:proofErr w:type="spellStart"/>
      <w:r>
        <w:t>detekci</w:t>
      </w:r>
      <w:proofErr w:type="spellEnd"/>
      <w:r>
        <w:t xml:space="preserve"> </w:t>
      </w:r>
      <w:proofErr w:type="spellStart"/>
      <w:r>
        <w:t>kouření</w:t>
      </w:r>
      <w:proofErr w:type="spellEnd"/>
      <w:r>
        <w:t xml:space="preserve">, </w:t>
      </w:r>
      <w:proofErr w:type="spellStart"/>
      <w:r>
        <w:t>vapování</w:t>
      </w:r>
      <w:proofErr w:type="spellEnd"/>
      <w:r>
        <w:t xml:space="preserve"> a THC.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koncipováno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otevřené</w:t>
      </w:r>
      <w:proofErr w:type="spellEnd"/>
      <w:r>
        <w:t xml:space="preserve"> a </w:t>
      </w:r>
      <w:proofErr w:type="spellStart"/>
      <w:r>
        <w:t>rozšiřitelné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schopno</w:t>
      </w:r>
      <w:proofErr w:type="spellEnd"/>
      <w:r>
        <w:t xml:space="preserve"> </w:t>
      </w:r>
      <w:proofErr w:type="spellStart"/>
      <w:r>
        <w:t>integrovat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typu</w:t>
      </w:r>
      <w:proofErr w:type="spellEnd"/>
      <w:r>
        <w:t xml:space="preserve"> </w:t>
      </w:r>
      <w:proofErr w:type="spellStart"/>
      <w:r>
        <w:t>běžně</w:t>
      </w:r>
      <w:proofErr w:type="spellEnd"/>
      <w:r>
        <w:t xml:space="preserve"> </w:t>
      </w:r>
      <w:proofErr w:type="spellStart"/>
      <w:r>
        <w:t>dostupná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trhu</w:t>
      </w:r>
      <w:proofErr w:type="spellEnd"/>
      <w:r>
        <w:t xml:space="preserve">, </w:t>
      </w:r>
      <w:proofErr w:type="spellStart"/>
      <w:r>
        <w:t>například</w:t>
      </w:r>
      <w:proofErr w:type="spellEnd"/>
      <w:r>
        <w:t xml:space="preserve"> </w:t>
      </w:r>
      <w:proofErr w:type="spellStart"/>
      <w:r>
        <w:t>detektory</w:t>
      </w:r>
      <w:proofErr w:type="spellEnd"/>
      <w:r>
        <w:t xml:space="preserve"> AXIS D6210/D6310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senzory</w:t>
      </w:r>
      <w:proofErr w:type="spellEnd"/>
      <w:r>
        <w:t xml:space="preserve"> HALO 2C/3C,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technicky</w:t>
      </w:r>
      <w:proofErr w:type="spellEnd"/>
      <w:r>
        <w:t xml:space="preserve"> a </w:t>
      </w:r>
      <w:proofErr w:type="spellStart"/>
      <w:r>
        <w:t>funkčně</w:t>
      </w:r>
      <w:proofErr w:type="spellEnd"/>
      <w:r>
        <w:t xml:space="preserve"> </w:t>
      </w:r>
      <w:proofErr w:type="spellStart"/>
      <w:r>
        <w:t>ekvivalentní</w:t>
      </w:r>
      <w:proofErr w:type="spellEnd"/>
      <w:r>
        <w:rPr>
          <w:spacing w:val="-5"/>
        </w:rPr>
        <w:t xml:space="preserve"> </w:t>
      </w:r>
      <w:proofErr w:type="spellStart"/>
      <w:r>
        <w:t>zařízení</w:t>
      </w:r>
      <w:proofErr w:type="spellEnd"/>
      <w:r>
        <w:t>.</w:t>
      </w:r>
    </w:p>
    <w:p w14:paraId="4FA6024A" w14:textId="77777777" w:rsidR="008730C0" w:rsidRDefault="008730C0">
      <w:pPr>
        <w:pStyle w:val="Zkladntext"/>
        <w:spacing w:before="3"/>
        <w:rPr>
          <w:sz w:val="25"/>
        </w:rPr>
      </w:pPr>
    </w:p>
    <w:p w14:paraId="2EB2C1A7" w14:textId="77777777" w:rsidR="008730C0" w:rsidRDefault="00000000">
      <w:pPr>
        <w:pStyle w:val="Nadpis2"/>
        <w:numPr>
          <w:ilvl w:val="1"/>
          <w:numId w:val="4"/>
        </w:numPr>
        <w:tabs>
          <w:tab w:val="left" w:pos="537"/>
        </w:tabs>
        <w:ind w:hanging="433"/>
        <w:jc w:val="both"/>
      </w:pPr>
      <w:r>
        <w:t xml:space="preserve">Modul pro </w:t>
      </w:r>
      <w:proofErr w:type="spellStart"/>
      <w:r>
        <w:t>kolaborativní</w:t>
      </w:r>
      <w:proofErr w:type="spellEnd"/>
      <w:r>
        <w:rPr>
          <w:spacing w:val="-1"/>
        </w:rPr>
        <w:t xml:space="preserve"> </w:t>
      </w:r>
      <w:proofErr w:type="spellStart"/>
      <w:r>
        <w:t>rozhodování</w:t>
      </w:r>
      <w:proofErr w:type="spellEnd"/>
    </w:p>
    <w:p w14:paraId="1ABBE54F" w14:textId="77777777" w:rsidR="008730C0" w:rsidRDefault="00000000">
      <w:pPr>
        <w:pStyle w:val="Odstavecseseznamem"/>
        <w:numPr>
          <w:ilvl w:val="2"/>
          <w:numId w:val="4"/>
        </w:numPr>
        <w:tabs>
          <w:tab w:val="left" w:pos="831"/>
        </w:tabs>
        <w:spacing w:before="38" w:line="276" w:lineRule="auto"/>
        <w:ind w:left="830" w:right="111"/>
        <w:jc w:val="both"/>
      </w:pPr>
      <w:proofErr w:type="spellStart"/>
      <w:r>
        <w:t>Objednatel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v </w:t>
      </w:r>
      <w:proofErr w:type="spellStart"/>
      <w:r>
        <w:t>úmyslu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prevence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měkkých</w:t>
      </w:r>
      <w:proofErr w:type="spellEnd"/>
      <w:r>
        <w:t xml:space="preserve"> </w:t>
      </w:r>
      <w:proofErr w:type="spellStart"/>
      <w:r>
        <w:t>cílů</w:t>
      </w:r>
      <w:proofErr w:type="spellEnd"/>
      <w:r>
        <w:t xml:space="preserve"> </w:t>
      </w:r>
      <w:proofErr w:type="spellStart"/>
      <w:r>
        <w:t>nasazení</w:t>
      </w:r>
      <w:proofErr w:type="spellEnd"/>
      <w:r>
        <w:t xml:space="preserve"> </w:t>
      </w:r>
      <w:proofErr w:type="spellStart"/>
      <w:r>
        <w:t>systémů</w:t>
      </w:r>
      <w:proofErr w:type="spellEnd"/>
      <w:r>
        <w:t xml:space="preserve"> CDMS a PSIM a je </w:t>
      </w:r>
      <w:proofErr w:type="spellStart"/>
      <w:r>
        <w:t>tak</w:t>
      </w:r>
      <w:proofErr w:type="spellEnd"/>
      <w:r>
        <w:t xml:space="preserve"> </w:t>
      </w:r>
      <w:proofErr w:type="spellStart"/>
      <w:r>
        <w:t>vyžadováno</w:t>
      </w:r>
      <w:proofErr w:type="spellEnd"/>
      <w:r>
        <w:t xml:space="preserve">, aby </w:t>
      </w:r>
      <w:proofErr w:type="spellStart"/>
      <w:r>
        <w:t>byl</w:t>
      </w:r>
      <w:proofErr w:type="spellEnd"/>
      <w:r>
        <w:t xml:space="preserve"> CDMS a PSIM </w:t>
      </w:r>
      <w:proofErr w:type="spellStart"/>
      <w:r>
        <w:t>nativní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nově</w:t>
      </w:r>
      <w:proofErr w:type="spellEnd"/>
      <w:r>
        <w:t xml:space="preserve"> </w:t>
      </w:r>
      <w:proofErr w:type="spellStart"/>
      <w:r>
        <w:t>budovaného</w:t>
      </w:r>
      <w:proofErr w:type="spellEnd"/>
      <w:r>
        <w:rPr>
          <w:spacing w:val="-7"/>
        </w:rPr>
        <w:t xml:space="preserve"> </w:t>
      </w:r>
      <w:proofErr w:type="spellStart"/>
      <w:r>
        <w:t>systému</w:t>
      </w:r>
      <w:proofErr w:type="spellEnd"/>
      <w:r>
        <w:t>.</w:t>
      </w:r>
    </w:p>
    <w:p w14:paraId="3558BFAC" w14:textId="77777777" w:rsidR="008730C0" w:rsidRDefault="00000000">
      <w:pPr>
        <w:pStyle w:val="Odstavecseseznamem"/>
        <w:numPr>
          <w:ilvl w:val="2"/>
          <w:numId w:val="4"/>
        </w:numPr>
        <w:tabs>
          <w:tab w:val="left" w:pos="831"/>
        </w:tabs>
        <w:spacing w:line="276" w:lineRule="auto"/>
        <w:ind w:left="830" w:right="112"/>
        <w:jc w:val="both"/>
      </w:pPr>
      <w:proofErr w:type="spellStart"/>
      <w:r>
        <w:t>Objednatel</w:t>
      </w:r>
      <w:proofErr w:type="spellEnd"/>
      <w:r>
        <w:t xml:space="preserve"> </w:t>
      </w:r>
      <w:proofErr w:type="spellStart"/>
      <w:r>
        <w:t>zvažuje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prevence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měkkých</w:t>
      </w:r>
      <w:proofErr w:type="spellEnd"/>
      <w:r>
        <w:t xml:space="preserve"> </w:t>
      </w:r>
      <w:proofErr w:type="spellStart"/>
      <w:r>
        <w:t>cílů</w:t>
      </w:r>
      <w:proofErr w:type="spellEnd"/>
      <w:r>
        <w:t xml:space="preserve"> </w:t>
      </w:r>
      <w:proofErr w:type="spellStart"/>
      <w:r>
        <w:t>nasazení</w:t>
      </w:r>
      <w:proofErr w:type="spellEnd"/>
      <w:r>
        <w:t xml:space="preserve"> </w:t>
      </w:r>
      <w:proofErr w:type="spellStart"/>
      <w:r>
        <w:t>funkcí</w:t>
      </w:r>
      <w:proofErr w:type="spellEnd"/>
      <w:r>
        <w:t xml:space="preserve"> CDMS a PSIM.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koncipováno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funkce</w:t>
      </w:r>
      <w:proofErr w:type="spellEnd"/>
      <w:r>
        <w:t xml:space="preserve"> </w:t>
      </w:r>
      <w:proofErr w:type="spellStart"/>
      <w:r>
        <w:t>podporovalo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integrální</w:t>
      </w:r>
      <w:proofErr w:type="spellEnd"/>
      <w:r>
        <w:t xml:space="preserve"> </w:t>
      </w:r>
      <w:proofErr w:type="spellStart"/>
      <w:r>
        <w:t>součást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, a to </w:t>
      </w:r>
      <w:proofErr w:type="spellStart"/>
      <w:r>
        <w:t>buď</w:t>
      </w:r>
      <w:proofErr w:type="spellEnd"/>
      <w:r>
        <w:t xml:space="preserve"> </w:t>
      </w:r>
      <w:proofErr w:type="spellStart"/>
      <w:r>
        <w:t>nativně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plně</w:t>
      </w:r>
      <w:proofErr w:type="spellEnd"/>
      <w:r>
        <w:t xml:space="preserve"> </w:t>
      </w:r>
      <w:proofErr w:type="spellStart"/>
      <w:r>
        <w:t>integrovaných</w:t>
      </w:r>
      <w:proofErr w:type="spellEnd"/>
      <w:r>
        <w:t xml:space="preserve"> </w:t>
      </w:r>
      <w:proofErr w:type="spellStart"/>
      <w:r>
        <w:t>modulů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t xml:space="preserve">, bez </w:t>
      </w:r>
      <w:proofErr w:type="spellStart"/>
      <w:r>
        <w:t>nutnosti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samostatných</w:t>
      </w:r>
      <w:proofErr w:type="spellEnd"/>
      <w:r>
        <w:t xml:space="preserve"> </w:t>
      </w:r>
      <w:proofErr w:type="spellStart"/>
      <w:r>
        <w:t>externích</w:t>
      </w:r>
      <w:proofErr w:type="spellEnd"/>
      <w:r>
        <w:t xml:space="preserve"> </w:t>
      </w:r>
      <w:proofErr w:type="spellStart"/>
      <w:r>
        <w:t>aplikací</w:t>
      </w:r>
      <w:proofErr w:type="spellEnd"/>
      <w:r>
        <w:t xml:space="preserve"> </w:t>
      </w:r>
      <w:proofErr w:type="spellStart"/>
      <w:r>
        <w:t>třetích</w:t>
      </w:r>
      <w:proofErr w:type="spellEnd"/>
      <w:r>
        <w:rPr>
          <w:spacing w:val="-2"/>
        </w:rPr>
        <w:t xml:space="preserve"> </w:t>
      </w:r>
      <w:proofErr w:type="spellStart"/>
      <w:r>
        <w:t>stran</w:t>
      </w:r>
      <w:proofErr w:type="spellEnd"/>
      <w:r>
        <w:t>.</w:t>
      </w:r>
    </w:p>
    <w:p w14:paraId="28BDF743" w14:textId="77777777" w:rsidR="008730C0" w:rsidRDefault="00000000">
      <w:pPr>
        <w:pStyle w:val="Odstavecseseznamem"/>
        <w:numPr>
          <w:ilvl w:val="2"/>
          <w:numId w:val="4"/>
        </w:numPr>
        <w:tabs>
          <w:tab w:val="left" w:pos="831"/>
        </w:tabs>
        <w:spacing w:line="276" w:lineRule="auto"/>
        <w:ind w:left="830" w:right="113"/>
        <w:jc w:val="both"/>
      </w:pPr>
      <w:r>
        <w:t xml:space="preserve">CDMS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nabízet</w:t>
      </w:r>
      <w:proofErr w:type="spellEnd"/>
      <w:r>
        <w:t xml:space="preserve"> </w:t>
      </w:r>
      <w:proofErr w:type="spellStart"/>
      <w:r>
        <w:t>kompletní</w:t>
      </w:r>
      <w:proofErr w:type="spellEnd"/>
      <w:r>
        <w:t xml:space="preserve"> a </w:t>
      </w:r>
      <w:proofErr w:type="spellStart"/>
      <w:r>
        <w:t>škálovatelnou</w:t>
      </w:r>
      <w:proofErr w:type="spellEnd"/>
      <w:r>
        <w:t xml:space="preserve"> </w:t>
      </w:r>
      <w:proofErr w:type="spellStart"/>
      <w:r>
        <w:t>sadu</w:t>
      </w:r>
      <w:proofErr w:type="spellEnd"/>
      <w:r>
        <w:t xml:space="preserve"> </w:t>
      </w:r>
      <w:proofErr w:type="spellStart"/>
      <w:r>
        <w:t>provozních</w:t>
      </w:r>
      <w:proofErr w:type="spellEnd"/>
      <w:r>
        <w:t xml:space="preserve"> </w:t>
      </w:r>
      <w:proofErr w:type="spellStart"/>
      <w:r>
        <w:t>nástrojů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umožní</w:t>
      </w:r>
      <w:proofErr w:type="spellEnd"/>
      <w:r>
        <w:t xml:space="preserve"> </w:t>
      </w:r>
      <w:proofErr w:type="spellStart"/>
      <w:r>
        <w:t>monitorování</w:t>
      </w:r>
      <w:proofErr w:type="spellEnd"/>
      <w:r>
        <w:t xml:space="preserve"> a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krizové</w:t>
      </w:r>
      <w:proofErr w:type="spellEnd"/>
      <w:r>
        <w:t xml:space="preserve"> </w:t>
      </w:r>
      <w:proofErr w:type="spellStart"/>
      <w:r>
        <w:t>situace</w:t>
      </w:r>
      <w:proofErr w:type="spellEnd"/>
      <w:r>
        <w:t xml:space="preserve"> v </w:t>
      </w:r>
      <w:proofErr w:type="spellStart"/>
      <w:r>
        <w:t>reálném</w:t>
      </w:r>
      <w:proofErr w:type="spellEnd"/>
      <w:r>
        <w:t xml:space="preserve"> </w:t>
      </w:r>
      <w:proofErr w:type="spellStart"/>
      <w:r>
        <w:t>čase</w:t>
      </w:r>
      <w:proofErr w:type="spellEnd"/>
      <w:r>
        <w:t xml:space="preserve">, </w:t>
      </w:r>
      <w:proofErr w:type="spellStart"/>
      <w:r>
        <w:t>jakož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funkce</w:t>
      </w:r>
      <w:proofErr w:type="spellEnd"/>
      <w:r>
        <w:t xml:space="preserve"> pro </w:t>
      </w:r>
      <w:proofErr w:type="spellStart"/>
      <w:r>
        <w:t>dodatečnou</w:t>
      </w:r>
      <w:proofErr w:type="spellEnd"/>
      <w:r>
        <w:t xml:space="preserve"> </w:t>
      </w:r>
      <w:proofErr w:type="spellStart"/>
      <w:r>
        <w:t>analýzu</w:t>
      </w:r>
      <w:proofErr w:type="spellEnd"/>
      <w:r>
        <w:t xml:space="preserve"> </w:t>
      </w:r>
      <w:proofErr w:type="spellStart"/>
      <w:r>
        <w:t>incidentů</w:t>
      </w:r>
      <w:proofErr w:type="spellEnd"/>
      <w:r>
        <w:t xml:space="preserve"> po</w:t>
      </w:r>
      <w:r>
        <w:rPr>
          <w:spacing w:val="-18"/>
        </w:rPr>
        <w:t xml:space="preserve"> </w:t>
      </w:r>
      <w:proofErr w:type="spellStart"/>
      <w:r>
        <w:t>události</w:t>
      </w:r>
      <w:proofErr w:type="spellEnd"/>
      <w:r>
        <w:t>.</w:t>
      </w:r>
    </w:p>
    <w:p w14:paraId="1AC38DA6" w14:textId="77777777" w:rsidR="008730C0" w:rsidRDefault="00000000">
      <w:pPr>
        <w:pStyle w:val="Odstavecseseznamem"/>
        <w:numPr>
          <w:ilvl w:val="2"/>
          <w:numId w:val="4"/>
        </w:numPr>
        <w:tabs>
          <w:tab w:val="left" w:pos="831"/>
        </w:tabs>
        <w:spacing w:line="276" w:lineRule="auto"/>
        <w:ind w:left="830" w:right="113"/>
        <w:jc w:val="both"/>
      </w:pPr>
      <w:r>
        <w:t xml:space="preserve">Pro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funkci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CDMS </w:t>
      </w:r>
      <w:proofErr w:type="spellStart"/>
      <w:r>
        <w:t>nativně</w:t>
      </w:r>
      <w:proofErr w:type="spellEnd"/>
      <w:r>
        <w:t xml:space="preserve"> </w:t>
      </w:r>
      <w:proofErr w:type="spellStart"/>
      <w:r>
        <w:t>propojen</w:t>
      </w:r>
      <w:proofErr w:type="spellEnd"/>
      <w:r>
        <w:t xml:space="preserve"> se </w:t>
      </w:r>
      <w:proofErr w:type="spellStart"/>
      <w:r>
        <w:t>všemi</w:t>
      </w:r>
      <w:proofErr w:type="spellEnd"/>
      <w:r>
        <w:t xml:space="preserve"> </w:t>
      </w:r>
      <w:proofErr w:type="spellStart"/>
      <w:r>
        <w:t>moduly</w:t>
      </w:r>
      <w:proofErr w:type="spellEnd"/>
      <w:r>
        <w:t xml:space="preserve"> </w:t>
      </w:r>
      <w:proofErr w:type="spellStart"/>
      <w:r>
        <w:t>bezpečnostního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, </w:t>
      </w:r>
      <w:proofErr w:type="spellStart"/>
      <w:r>
        <w:t>především</w:t>
      </w:r>
      <w:proofErr w:type="spellEnd"/>
      <w:r>
        <w:t xml:space="preserve"> </w:t>
      </w:r>
      <w:proofErr w:type="spellStart"/>
      <w:proofErr w:type="gramStart"/>
      <w:r>
        <w:t>však</w:t>
      </w:r>
      <w:proofErr w:type="spellEnd"/>
      <w:r>
        <w:t xml:space="preserve">  s</w:t>
      </w:r>
      <w:proofErr w:type="gramEnd"/>
      <w:r>
        <w:t xml:space="preserve"> VMS, ANPR, SKV, SIP </w:t>
      </w:r>
      <w:proofErr w:type="spellStart"/>
      <w:r>
        <w:t>komunikací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moduly</w:t>
      </w:r>
      <w:proofErr w:type="spellEnd"/>
      <w:r>
        <w:t xml:space="preserve"> PZTS, z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čerpat</w:t>
      </w:r>
      <w:proofErr w:type="spellEnd"/>
      <w:r>
        <w:rPr>
          <w:spacing w:val="-10"/>
        </w:rPr>
        <w:t xml:space="preserve"> </w:t>
      </w:r>
      <w:r>
        <w:t>data.</w:t>
      </w:r>
    </w:p>
    <w:p w14:paraId="5B1DD7A5" w14:textId="77777777" w:rsidR="008730C0" w:rsidRDefault="00000000">
      <w:pPr>
        <w:pStyle w:val="Odstavecseseznamem"/>
        <w:numPr>
          <w:ilvl w:val="2"/>
          <w:numId w:val="4"/>
        </w:numPr>
        <w:tabs>
          <w:tab w:val="left" w:pos="831"/>
        </w:tabs>
        <w:spacing w:line="276" w:lineRule="auto"/>
        <w:ind w:left="830" w:right="112"/>
        <w:jc w:val="both"/>
      </w:pPr>
      <w:r>
        <w:t xml:space="preserve">CDMS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nabízet</w:t>
      </w:r>
      <w:proofErr w:type="spellEnd"/>
      <w:r>
        <w:t xml:space="preserve"> </w:t>
      </w:r>
      <w:proofErr w:type="spellStart"/>
      <w:r>
        <w:t>minimálně</w:t>
      </w:r>
      <w:proofErr w:type="spellEnd"/>
      <w:r>
        <w:t xml:space="preserve"> </w:t>
      </w:r>
      <w:proofErr w:type="spellStart"/>
      <w:r>
        <w:t>následující</w:t>
      </w:r>
      <w:proofErr w:type="spellEnd"/>
      <w:r>
        <w:t xml:space="preserve"> </w:t>
      </w:r>
      <w:proofErr w:type="spellStart"/>
      <w:r>
        <w:t>provozní</w:t>
      </w:r>
      <w:proofErr w:type="spellEnd"/>
      <w:r>
        <w:t xml:space="preserve"> </w:t>
      </w:r>
      <w:proofErr w:type="spellStart"/>
      <w:r>
        <w:t>nástroje</w:t>
      </w:r>
      <w:proofErr w:type="spellEnd"/>
      <w:r>
        <w:t xml:space="preserve">: </w:t>
      </w:r>
      <w:proofErr w:type="spellStart"/>
      <w:r>
        <w:t>kolaborativní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bezpečnostních</w:t>
      </w:r>
      <w:proofErr w:type="spellEnd"/>
      <w:r>
        <w:t xml:space="preserve"> </w:t>
      </w:r>
      <w:proofErr w:type="spellStart"/>
      <w:r>
        <w:t>incidentů</w:t>
      </w:r>
      <w:proofErr w:type="spellEnd"/>
      <w:r>
        <w:t xml:space="preserve">, </w:t>
      </w:r>
      <w:proofErr w:type="spellStart"/>
      <w:r>
        <w:t>správa</w:t>
      </w:r>
      <w:proofErr w:type="spellEnd"/>
      <w:r>
        <w:t xml:space="preserve"> </w:t>
      </w:r>
      <w:proofErr w:type="spellStart"/>
      <w:r>
        <w:t>dokumentů</w:t>
      </w:r>
      <w:proofErr w:type="spellEnd"/>
      <w:r>
        <w:t xml:space="preserve">, </w:t>
      </w:r>
      <w:proofErr w:type="spellStart"/>
      <w:r>
        <w:t>definice</w:t>
      </w:r>
      <w:proofErr w:type="spellEnd"/>
      <w:r>
        <w:t xml:space="preserve"> </w:t>
      </w:r>
      <w:proofErr w:type="spellStart"/>
      <w:r>
        <w:t>bezpečnostních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automatizované</w:t>
      </w:r>
      <w:proofErr w:type="spellEnd"/>
      <w:r>
        <w:t xml:space="preserve"> </w:t>
      </w:r>
      <w:proofErr w:type="spellStart"/>
      <w:r>
        <w:t>pracovní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operační</w:t>
      </w:r>
      <w:proofErr w:type="spellEnd"/>
      <w:r>
        <w:rPr>
          <w:spacing w:val="-20"/>
        </w:rPr>
        <w:t xml:space="preserve"> </w:t>
      </w:r>
      <w:proofErr w:type="spellStart"/>
      <w:r>
        <w:t>postupy</w:t>
      </w:r>
      <w:proofErr w:type="spellEnd"/>
      <w:r>
        <w:t>.</w:t>
      </w:r>
    </w:p>
    <w:p w14:paraId="22E6B394" w14:textId="77777777" w:rsidR="008730C0" w:rsidRDefault="008730C0">
      <w:pPr>
        <w:spacing w:line="276" w:lineRule="auto"/>
        <w:jc w:val="both"/>
        <w:sectPr w:rsidR="008730C0">
          <w:pgSz w:w="11910" w:h="16840"/>
          <w:pgMar w:top="1980" w:right="740" w:bottom="1140" w:left="740" w:header="1050" w:footer="941" w:gutter="0"/>
          <w:cols w:space="708"/>
        </w:sectPr>
      </w:pPr>
    </w:p>
    <w:p w14:paraId="0783F80E" w14:textId="77777777" w:rsidR="008730C0" w:rsidRDefault="008730C0">
      <w:pPr>
        <w:pStyle w:val="Zkladntext"/>
        <w:spacing w:before="6"/>
        <w:rPr>
          <w:sz w:val="25"/>
        </w:rPr>
      </w:pPr>
    </w:p>
    <w:p w14:paraId="6CCFE8E8" w14:textId="77777777" w:rsidR="008730C0" w:rsidRDefault="00000000">
      <w:pPr>
        <w:pStyle w:val="Odstavecseseznamem"/>
        <w:numPr>
          <w:ilvl w:val="2"/>
          <w:numId w:val="4"/>
        </w:numPr>
        <w:tabs>
          <w:tab w:val="left" w:pos="831"/>
        </w:tabs>
        <w:spacing w:before="99" w:line="276" w:lineRule="auto"/>
        <w:ind w:left="830" w:right="113"/>
        <w:jc w:val="both"/>
      </w:pPr>
      <w:proofErr w:type="spellStart"/>
      <w:r>
        <w:t>Rozhraní</w:t>
      </w:r>
      <w:proofErr w:type="spellEnd"/>
      <w:r>
        <w:t xml:space="preserve"> </w:t>
      </w:r>
      <w:proofErr w:type="spellStart"/>
      <w:r>
        <w:t>operátora</w:t>
      </w:r>
      <w:proofErr w:type="spellEnd"/>
      <w:r>
        <w:t xml:space="preserve"> pro </w:t>
      </w:r>
      <w:proofErr w:type="spellStart"/>
      <w:r>
        <w:t>sledování</w:t>
      </w:r>
      <w:proofErr w:type="spellEnd"/>
      <w:r>
        <w:t xml:space="preserve"> </w:t>
      </w:r>
      <w:proofErr w:type="spellStart"/>
      <w:r>
        <w:t>incidentů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integrováno</w:t>
      </w:r>
      <w:proofErr w:type="spellEnd"/>
      <w:r>
        <w:t xml:space="preserve"> do </w:t>
      </w:r>
      <w:proofErr w:type="spellStart"/>
      <w:r>
        <w:t>prostředí</w:t>
      </w:r>
      <w:proofErr w:type="spellEnd"/>
      <w:r>
        <w:t xml:space="preserve"> </w:t>
      </w:r>
      <w:proofErr w:type="spellStart"/>
      <w:r>
        <w:t>klienta</w:t>
      </w:r>
      <w:proofErr w:type="spellEnd"/>
      <w:r>
        <w:t xml:space="preserve"> VMS a SKV,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incidentů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z </w:t>
      </w:r>
      <w:proofErr w:type="spellStart"/>
      <w:r>
        <w:t>titulu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méně</w:t>
      </w:r>
      <w:proofErr w:type="spellEnd"/>
      <w:r>
        <w:t xml:space="preserve"> </w:t>
      </w:r>
      <w:proofErr w:type="spellStart"/>
      <w:r>
        <w:t>častého</w:t>
      </w:r>
      <w:proofErr w:type="spellEnd"/>
      <w:r>
        <w:t xml:space="preserve"> </w:t>
      </w:r>
      <w:proofErr w:type="spellStart"/>
      <w:r>
        <w:t>výskytu</w:t>
      </w:r>
      <w:proofErr w:type="spellEnd"/>
      <w:r>
        <w:t xml:space="preserve"> </w:t>
      </w:r>
      <w:proofErr w:type="spellStart"/>
      <w:r>
        <w:t>probíhat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známém</w:t>
      </w:r>
      <w:proofErr w:type="spellEnd"/>
      <w:r>
        <w:rPr>
          <w:spacing w:val="-11"/>
        </w:rPr>
        <w:t xml:space="preserve"> </w:t>
      </w:r>
      <w:proofErr w:type="spellStart"/>
      <w:r>
        <w:t>prostředí</w:t>
      </w:r>
      <w:proofErr w:type="spellEnd"/>
      <w:r>
        <w:t>.</w:t>
      </w:r>
    </w:p>
    <w:p w14:paraId="7F26F27B" w14:textId="77777777" w:rsidR="008730C0" w:rsidRDefault="00000000">
      <w:pPr>
        <w:pStyle w:val="Odstavecseseznamem"/>
        <w:numPr>
          <w:ilvl w:val="2"/>
          <w:numId w:val="4"/>
        </w:numPr>
        <w:tabs>
          <w:tab w:val="left" w:pos="831"/>
        </w:tabs>
        <w:spacing w:before="1" w:line="276" w:lineRule="auto"/>
        <w:ind w:left="830" w:right="111"/>
        <w:jc w:val="both"/>
      </w:pPr>
      <w:proofErr w:type="spellStart"/>
      <w:r>
        <w:t>Systém</w:t>
      </w:r>
      <w:proofErr w:type="spellEnd"/>
      <w:r>
        <w:rPr>
          <w:spacing w:val="-16"/>
        </w:rPr>
        <w:t xml:space="preserve"> </w:t>
      </w:r>
      <w:r>
        <w:t>CDMS</w:t>
      </w:r>
      <w:r>
        <w:rPr>
          <w:spacing w:val="-16"/>
        </w:rPr>
        <w:t xml:space="preserve"> </w:t>
      </w:r>
      <w:proofErr w:type="spellStart"/>
      <w:r>
        <w:t>poskytne</w:t>
      </w:r>
      <w:proofErr w:type="spellEnd"/>
      <w:r>
        <w:rPr>
          <w:spacing w:val="-17"/>
        </w:rPr>
        <w:t xml:space="preserve"> </w:t>
      </w:r>
      <w:r>
        <w:t>v</w:t>
      </w:r>
      <w:r>
        <w:rPr>
          <w:spacing w:val="-15"/>
        </w:rPr>
        <w:t xml:space="preserve"> </w:t>
      </w:r>
      <w:proofErr w:type="spellStart"/>
      <w:r>
        <w:t>okamžiku</w:t>
      </w:r>
      <w:proofErr w:type="spellEnd"/>
      <w:r>
        <w:rPr>
          <w:spacing w:val="-17"/>
        </w:rPr>
        <w:t xml:space="preserve"> </w:t>
      </w:r>
      <w:proofErr w:type="spellStart"/>
      <w:r>
        <w:t>incidentu</w:t>
      </w:r>
      <w:proofErr w:type="spellEnd"/>
      <w:r>
        <w:rPr>
          <w:spacing w:val="-15"/>
        </w:rPr>
        <w:t xml:space="preserve"> </w:t>
      </w:r>
      <w:proofErr w:type="spellStart"/>
      <w:r>
        <w:t>operátorovi</w:t>
      </w:r>
      <w:proofErr w:type="spellEnd"/>
      <w:r>
        <w:rPr>
          <w:spacing w:val="-16"/>
        </w:rPr>
        <w:t xml:space="preserve"> </w:t>
      </w:r>
      <w:proofErr w:type="spellStart"/>
      <w:r>
        <w:t>komplexní</w:t>
      </w:r>
      <w:proofErr w:type="spellEnd"/>
      <w:r>
        <w:rPr>
          <w:spacing w:val="-16"/>
        </w:rPr>
        <w:t xml:space="preserve"> </w:t>
      </w:r>
      <w:proofErr w:type="spellStart"/>
      <w:r>
        <w:t>informace</w:t>
      </w:r>
      <w:proofErr w:type="spellEnd"/>
      <w:r>
        <w:rPr>
          <w:spacing w:val="-16"/>
        </w:rPr>
        <w:t xml:space="preserve"> </w:t>
      </w:r>
      <w:r>
        <w:t>o</w:t>
      </w:r>
      <w:r>
        <w:rPr>
          <w:spacing w:val="-16"/>
        </w:rPr>
        <w:t xml:space="preserve"> </w:t>
      </w:r>
      <w:proofErr w:type="spellStart"/>
      <w:r>
        <w:t>aktuální</w:t>
      </w:r>
      <w:proofErr w:type="spellEnd"/>
      <w:r>
        <w:rPr>
          <w:spacing w:val="-16"/>
        </w:rPr>
        <w:t xml:space="preserve"> </w:t>
      </w:r>
      <w:proofErr w:type="spellStart"/>
      <w:r>
        <w:t>situaci</w:t>
      </w:r>
      <w:proofErr w:type="spellEnd"/>
      <w:r>
        <w:rPr>
          <w:spacing w:val="-15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dynamickým</w:t>
      </w:r>
      <w:proofErr w:type="spellEnd"/>
      <w:r>
        <w:t xml:space="preserve"> </w:t>
      </w:r>
      <w:proofErr w:type="spellStart"/>
      <w:r>
        <w:t>mapovým</w:t>
      </w:r>
      <w:proofErr w:type="spellEnd"/>
      <w:r>
        <w:t xml:space="preserve"> </w:t>
      </w:r>
      <w:proofErr w:type="spellStart"/>
      <w:r>
        <w:t>přístupem</w:t>
      </w:r>
      <w:proofErr w:type="spellEnd"/>
      <w:r>
        <w:t xml:space="preserve"> a </w:t>
      </w:r>
      <w:proofErr w:type="spellStart"/>
      <w:r>
        <w:t>podrobným</w:t>
      </w:r>
      <w:proofErr w:type="spellEnd"/>
      <w:r>
        <w:t xml:space="preserve"> </w:t>
      </w:r>
      <w:proofErr w:type="spellStart"/>
      <w:r>
        <w:t>přehledem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o </w:t>
      </w:r>
      <w:proofErr w:type="spellStart"/>
      <w:r>
        <w:t>aktivních</w:t>
      </w:r>
      <w:proofErr w:type="spellEnd"/>
      <w:r>
        <w:t xml:space="preserve"> </w:t>
      </w:r>
      <w:proofErr w:type="spellStart"/>
      <w:r>
        <w:t>incidentech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kombinuje</w:t>
      </w:r>
      <w:proofErr w:type="spellEnd"/>
      <w:r>
        <w:t xml:space="preserve"> </w:t>
      </w:r>
      <w:proofErr w:type="spellStart"/>
      <w:r>
        <w:t>historii</w:t>
      </w:r>
      <w:proofErr w:type="spellEnd"/>
      <w:r>
        <w:t xml:space="preserve"> </w:t>
      </w:r>
      <w:proofErr w:type="spellStart"/>
      <w:r>
        <w:t>událostí</w:t>
      </w:r>
      <w:proofErr w:type="spellEnd"/>
      <w:r>
        <w:t xml:space="preserve">, </w:t>
      </w:r>
      <w:proofErr w:type="spellStart"/>
      <w:r>
        <w:t>komentáře</w:t>
      </w:r>
      <w:proofErr w:type="spellEnd"/>
      <w:r>
        <w:t xml:space="preserve"> </w:t>
      </w:r>
      <w:proofErr w:type="spellStart"/>
      <w:r>
        <w:t>operátorů</w:t>
      </w:r>
      <w:proofErr w:type="spellEnd"/>
      <w:r>
        <w:t xml:space="preserve"> a </w:t>
      </w:r>
      <w:proofErr w:type="spellStart"/>
      <w:r>
        <w:t>předem</w:t>
      </w:r>
      <w:proofErr w:type="spellEnd"/>
      <w:r>
        <w:t xml:space="preserve"> </w:t>
      </w:r>
      <w:proofErr w:type="spellStart"/>
      <w:r>
        <w:t>definované</w:t>
      </w:r>
      <w:proofErr w:type="spellEnd"/>
      <w:r>
        <w:t xml:space="preserve"> </w:t>
      </w:r>
      <w:proofErr w:type="spellStart"/>
      <w:r>
        <w:t>protokoly</w:t>
      </w:r>
      <w:proofErr w:type="spellEnd"/>
      <w:r>
        <w:t xml:space="preserve"> </w:t>
      </w:r>
      <w:proofErr w:type="spellStart"/>
      <w:r>
        <w:t>pracovních</w:t>
      </w:r>
      <w:proofErr w:type="spellEnd"/>
      <w:r>
        <w:rPr>
          <w:spacing w:val="-4"/>
        </w:rPr>
        <w:t xml:space="preserve"> </w:t>
      </w:r>
      <w:proofErr w:type="spellStart"/>
      <w:r>
        <w:t>postupů</w:t>
      </w:r>
      <w:proofErr w:type="spellEnd"/>
      <w:r>
        <w:t>.</w:t>
      </w:r>
    </w:p>
    <w:p w14:paraId="14314F99" w14:textId="77777777" w:rsidR="008730C0" w:rsidRDefault="00000000">
      <w:pPr>
        <w:pStyle w:val="Odstavecseseznamem"/>
        <w:numPr>
          <w:ilvl w:val="2"/>
          <w:numId w:val="4"/>
        </w:numPr>
        <w:tabs>
          <w:tab w:val="left" w:pos="831"/>
        </w:tabs>
        <w:spacing w:line="247" w:lineRule="exact"/>
        <w:ind w:left="830" w:hanging="361"/>
        <w:jc w:val="both"/>
      </w:pPr>
      <w:r>
        <w:t xml:space="preserve">Je </w:t>
      </w:r>
      <w:proofErr w:type="spellStart"/>
      <w:r>
        <w:t>požadovaný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t xml:space="preserve"> pro </w:t>
      </w:r>
      <w:proofErr w:type="gramStart"/>
      <w:r>
        <w:t>1</w:t>
      </w:r>
      <w:proofErr w:type="gramEnd"/>
      <w:r>
        <w:t xml:space="preserve"> </w:t>
      </w:r>
      <w:proofErr w:type="spellStart"/>
      <w:r>
        <w:t>instanci</w:t>
      </w:r>
      <w:proofErr w:type="spellEnd"/>
      <w:r>
        <w:t xml:space="preserve"> </w:t>
      </w:r>
      <w:proofErr w:type="spellStart"/>
      <w:r>
        <w:t>administrátora</w:t>
      </w:r>
      <w:proofErr w:type="spellEnd"/>
      <w:r>
        <w:t xml:space="preserve"> a pro </w:t>
      </w:r>
      <w:proofErr w:type="gramStart"/>
      <w:r>
        <w:t>1</w:t>
      </w:r>
      <w:proofErr w:type="gramEnd"/>
      <w:r>
        <w:t xml:space="preserve"> </w:t>
      </w:r>
      <w:proofErr w:type="spellStart"/>
      <w:r>
        <w:t>instanci</w:t>
      </w:r>
      <w:proofErr w:type="spellEnd"/>
      <w:r>
        <w:t xml:space="preserve"> </w:t>
      </w:r>
      <w:proofErr w:type="spellStart"/>
      <w:r>
        <w:t>uživatele</w:t>
      </w:r>
      <w:proofErr w:type="spellEnd"/>
      <w:r>
        <w:rPr>
          <w:spacing w:val="-13"/>
        </w:rPr>
        <w:t xml:space="preserve"> </w:t>
      </w:r>
      <w:proofErr w:type="spellStart"/>
      <w:r>
        <w:t>systému</w:t>
      </w:r>
      <w:proofErr w:type="spellEnd"/>
      <w:r>
        <w:t>.</w:t>
      </w:r>
    </w:p>
    <w:p w14:paraId="42C75E40" w14:textId="77777777" w:rsidR="008730C0" w:rsidRDefault="008730C0">
      <w:pPr>
        <w:pStyle w:val="Zkladntext"/>
        <w:spacing w:before="6"/>
        <w:rPr>
          <w:sz w:val="28"/>
        </w:rPr>
      </w:pPr>
    </w:p>
    <w:p w14:paraId="75778388" w14:textId="77777777" w:rsidR="008730C0" w:rsidRDefault="00000000">
      <w:pPr>
        <w:pStyle w:val="Nadpis2"/>
        <w:numPr>
          <w:ilvl w:val="1"/>
          <w:numId w:val="4"/>
        </w:numPr>
        <w:tabs>
          <w:tab w:val="left" w:pos="537"/>
        </w:tabs>
        <w:spacing w:before="1"/>
        <w:ind w:hanging="433"/>
        <w:jc w:val="both"/>
      </w:pPr>
      <w:proofErr w:type="spellStart"/>
      <w:r>
        <w:t>Požadavky</w:t>
      </w:r>
      <w:proofErr w:type="spellEnd"/>
      <w:r>
        <w:t xml:space="preserve"> pro </w:t>
      </w:r>
      <w:proofErr w:type="spellStart"/>
      <w:r>
        <w:t>klientské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 xml:space="preserve"> (</w:t>
      </w:r>
      <w:proofErr w:type="spellStart"/>
      <w:r>
        <w:t>operační</w:t>
      </w:r>
      <w:proofErr w:type="spellEnd"/>
      <w:r>
        <w:t xml:space="preserve"> </w:t>
      </w:r>
      <w:proofErr w:type="spellStart"/>
      <w:r>
        <w:t>systémy</w:t>
      </w:r>
      <w:proofErr w:type="spellEnd"/>
      <w:r>
        <w:t xml:space="preserve"> Windows, iOS, Android </w:t>
      </w:r>
      <w:proofErr w:type="gramStart"/>
      <w:r>
        <w:t>a</w:t>
      </w:r>
      <w:proofErr w:type="gramEnd"/>
      <w:r>
        <w:t xml:space="preserve"> </w:t>
      </w:r>
      <w:proofErr w:type="spellStart"/>
      <w:r>
        <w:t>obecný</w:t>
      </w:r>
      <w:proofErr w:type="spellEnd"/>
      <w:r>
        <w:t xml:space="preserve"> web</w:t>
      </w:r>
      <w:r>
        <w:rPr>
          <w:spacing w:val="-19"/>
        </w:rPr>
        <w:t xml:space="preserve"> </w:t>
      </w:r>
      <w:proofErr w:type="spellStart"/>
      <w:r>
        <w:t>klient</w:t>
      </w:r>
      <w:proofErr w:type="spellEnd"/>
      <w:r>
        <w:t>)</w:t>
      </w:r>
    </w:p>
    <w:p w14:paraId="04FDE0C9" w14:textId="77777777" w:rsidR="008730C0" w:rsidRDefault="00000000">
      <w:pPr>
        <w:pStyle w:val="Odstavecseseznamem"/>
        <w:numPr>
          <w:ilvl w:val="2"/>
          <w:numId w:val="4"/>
        </w:numPr>
        <w:tabs>
          <w:tab w:val="left" w:pos="830"/>
        </w:tabs>
        <w:spacing w:before="38" w:line="276" w:lineRule="auto"/>
        <w:ind w:right="113"/>
        <w:jc w:val="both"/>
      </w:pPr>
      <w:proofErr w:type="spellStart"/>
      <w:r>
        <w:t>Uživatelské</w:t>
      </w:r>
      <w:proofErr w:type="spellEnd"/>
      <w:r>
        <w:rPr>
          <w:spacing w:val="-14"/>
        </w:rPr>
        <w:t xml:space="preserve"> </w:t>
      </w:r>
      <w:proofErr w:type="spellStart"/>
      <w:r>
        <w:t>aplikace</w:t>
      </w:r>
      <w:proofErr w:type="spellEnd"/>
      <w:r>
        <w:rPr>
          <w:spacing w:val="-14"/>
        </w:rPr>
        <w:t xml:space="preserve"> </w:t>
      </w:r>
      <w:proofErr w:type="spellStart"/>
      <w:r>
        <w:t>musí</w:t>
      </w:r>
      <w:proofErr w:type="spellEnd"/>
      <w:r>
        <w:rPr>
          <w:spacing w:val="-13"/>
        </w:rPr>
        <w:t xml:space="preserve"> </w:t>
      </w:r>
      <w:proofErr w:type="spellStart"/>
      <w:r>
        <w:t>nabízet</w:t>
      </w:r>
      <w:proofErr w:type="spellEnd"/>
      <w:r>
        <w:rPr>
          <w:spacing w:val="-14"/>
        </w:rPr>
        <w:t xml:space="preserve"> </w:t>
      </w:r>
      <w:proofErr w:type="spellStart"/>
      <w:r>
        <w:t>jednotné</w:t>
      </w:r>
      <w:proofErr w:type="spellEnd"/>
      <w:r>
        <w:rPr>
          <w:spacing w:val="-12"/>
        </w:rPr>
        <w:t xml:space="preserve"> </w:t>
      </w:r>
      <w:proofErr w:type="spellStart"/>
      <w:r>
        <w:t>bezpečnostní</w:t>
      </w:r>
      <w:proofErr w:type="spellEnd"/>
      <w:r>
        <w:rPr>
          <w:spacing w:val="-14"/>
        </w:rPr>
        <w:t xml:space="preserve"> </w:t>
      </w:r>
      <w:proofErr w:type="spellStart"/>
      <w:r>
        <w:t>rozhraní</w:t>
      </w:r>
      <w:proofErr w:type="spellEnd"/>
      <w:r>
        <w:rPr>
          <w:spacing w:val="-14"/>
        </w:rPr>
        <w:t xml:space="preserve"> </w:t>
      </w:r>
      <w:r>
        <w:t>pro</w:t>
      </w:r>
      <w:r>
        <w:rPr>
          <w:spacing w:val="-13"/>
        </w:rPr>
        <w:t xml:space="preserve"> </w:t>
      </w:r>
      <w:proofErr w:type="spellStart"/>
      <w:r>
        <w:t>dohled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správu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konfiguraci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monitorování</w:t>
      </w:r>
      <w:proofErr w:type="spellEnd"/>
      <w:r>
        <w:t xml:space="preserve"> a </w:t>
      </w:r>
      <w:proofErr w:type="spellStart"/>
      <w:r>
        <w:t>práci</w:t>
      </w:r>
      <w:proofErr w:type="spellEnd"/>
      <w:r>
        <w:t xml:space="preserve"> s </w:t>
      </w:r>
      <w:proofErr w:type="spellStart"/>
      <w:r>
        <w:t>reporty</w:t>
      </w:r>
      <w:proofErr w:type="spellEnd"/>
      <w:r>
        <w:t xml:space="preserve"> </w:t>
      </w:r>
      <w:proofErr w:type="spellStart"/>
      <w:r>
        <w:t>vestavěných</w:t>
      </w:r>
      <w:proofErr w:type="spellEnd"/>
      <w:r>
        <w:t xml:space="preserve"> </w:t>
      </w:r>
      <w:proofErr w:type="spellStart"/>
      <w:r>
        <w:t>systémů</w:t>
      </w:r>
      <w:proofErr w:type="spellEnd"/>
      <w:r>
        <w:t xml:space="preserve"> SKV, VMS, PZTS </w:t>
      </w:r>
      <w:proofErr w:type="spellStart"/>
      <w:r>
        <w:t>i</w:t>
      </w:r>
      <w:proofErr w:type="spellEnd"/>
      <w:r>
        <w:t xml:space="preserve"> ANPR. </w:t>
      </w:r>
      <w:proofErr w:type="spellStart"/>
      <w:r>
        <w:t>Uživatel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správce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nucen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práci</w:t>
      </w:r>
      <w:proofErr w:type="spellEnd"/>
      <w:r>
        <w:t xml:space="preserve"> </w:t>
      </w:r>
      <w:proofErr w:type="spellStart"/>
      <w:r>
        <w:t>využívat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 xml:space="preserve"> </w:t>
      </w:r>
      <w:proofErr w:type="spellStart"/>
      <w:r>
        <w:t>třetích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webová</w:t>
      </w:r>
      <w:proofErr w:type="spellEnd"/>
      <w:r>
        <w:t xml:space="preserve"> </w:t>
      </w:r>
      <w:proofErr w:type="spellStart"/>
      <w:r>
        <w:t>rozhraní</w:t>
      </w:r>
      <w:proofErr w:type="spellEnd"/>
      <w:r>
        <w:t xml:space="preserve"> </w:t>
      </w:r>
      <w:proofErr w:type="spellStart"/>
      <w:r>
        <w:t>třetích</w:t>
      </w:r>
      <w:proofErr w:type="spellEnd"/>
      <w:r>
        <w:t xml:space="preserve"> </w:t>
      </w:r>
      <w:proofErr w:type="spellStart"/>
      <w:r>
        <w:t>aplikací</w:t>
      </w:r>
      <w:proofErr w:type="spellEnd"/>
      <w:r>
        <w:t xml:space="preserve">. </w:t>
      </w:r>
      <w:proofErr w:type="spellStart"/>
      <w:r>
        <w:t>Uživatelské</w:t>
      </w:r>
      <w:proofErr w:type="spellEnd"/>
      <w:r>
        <w:t xml:space="preserve"> </w:t>
      </w:r>
      <w:proofErr w:type="spellStart"/>
      <w:r>
        <w:t>rozhraní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plnit</w:t>
      </w:r>
      <w:proofErr w:type="spellEnd"/>
      <w:r>
        <w:t xml:space="preserve"> </w:t>
      </w:r>
      <w:proofErr w:type="spellStart"/>
      <w:r>
        <w:t>úlohu</w:t>
      </w:r>
      <w:proofErr w:type="spellEnd"/>
      <w:r>
        <w:t xml:space="preserve"> </w:t>
      </w:r>
      <w:proofErr w:type="spellStart"/>
      <w:r>
        <w:t>jednotné</w:t>
      </w:r>
      <w:proofErr w:type="spellEnd"/>
      <w:r>
        <w:rPr>
          <w:spacing w:val="-5"/>
        </w:rPr>
        <w:t xml:space="preserve"> </w:t>
      </w:r>
      <w:proofErr w:type="spellStart"/>
      <w:r>
        <w:t>bezpečnostní</w:t>
      </w:r>
      <w:proofErr w:type="spellEnd"/>
      <w:r>
        <w:rPr>
          <w:spacing w:val="-4"/>
        </w:rPr>
        <w:t xml:space="preserve"> </w:t>
      </w:r>
      <w:r>
        <w:t>platformy,</w:t>
      </w:r>
      <w:r>
        <w:rPr>
          <w:spacing w:val="-4"/>
        </w:rPr>
        <w:t xml:space="preserve"> </w:t>
      </w:r>
      <w:proofErr w:type="spellStart"/>
      <w:r>
        <w:t>ve</w:t>
      </w:r>
      <w:proofErr w:type="spellEnd"/>
      <w:r>
        <w:rPr>
          <w:spacing w:val="-5"/>
        </w:rPr>
        <w:t xml:space="preserve"> </w:t>
      </w:r>
      <w:proofErr w:type="spellStart"/>
      <w:r>
        <w:t>které</w:t>
      </w:r>
      <w:proofErr w:type="spellEnd"/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proofErr w:type="spellStart"/>
      <w:r>
        <w:t>uživatel</w:t>
      </w:r>
      <w:proofErr w:type="spellEnd"/>
      <w:r>
        <w:rPr>
          <w:spacing w:val="-4"/>
        </w:rPr>
        <w:t xml:space="preserve"> </w:t>
      </w:r>
      <w:proofErr w:type="spellStart"/>
      <w:r>
        <w:t>schopen</w:t>
      </w:r>
      <w:proofErr w:type="spellEnd"/>
      <w:r>
        <w:rPr>
          <w:spacing w:val="-5"/>
        </w:rPr>
        <w:t xml:space="preserve"> </w:t>
      </w:r>
      <w:proofErr w:type="spellStart"/>
      <w:r>
        <w:t>ve</w:t>
      </w:r>
      <w:proofErr w:type="spellEnd"/>
      <w:r>
        <w:rPr>
          <w:spacing w:val="-5"/>
        </w:rPr>
        <w:t xml:space="preserve"> </w:t>
      </w:r>
      <w:proofErr w:type="spellStart"/>
      <w:r>
        <w:t>stejném</w:t>
      </w:r>
      <w:proofErr w:type="spellEnd"/>
      <w:r>
        <w:rPr>
          <w:spacing w:val="-4"/>
        </w:rPr>
        <w:t xml:space="preserve"> </w:t>
      </w:r>
      <w:proofErr w:type="spellStart"/>
      <w:r>
        <w:t>okně</w:t>
      </w:r>
      <w:proofErr w:type="spellEnd"/>
      <w:r>
        <w:rPr>
          <w:spacing w:val="-4"/>
        </w:rPr>
        <w:t xml:space="preserve"> </w:t>
      </w:r>
      <w:proofErr w:type="spellStart"/>
      <w:r>
        <w:t>zobrazovat</w:t>
      </w:r>
      <w:proofErr w:type="spellEnd"/>
      <w:r>
        <w:rPr>
          <w:spacing w:val="-5"/>
        </w:rPr>
        <w:t xml:space="preserve"> </w:t>
      </w:r>
      <w:proofErr w:type="spellStart"/>
      <w:r>
        <w:t>živé</w:t>
      </w:r>
      <w:proofErr w:type="spellEnd"/>
      <w:r>
        <w:rPr>
          <w:spacing w:val="-5"/>
        </w:rPr>
        <w:t xml:space="preserve"> </w:t>
      </w:r>
      <w:proofErr w:type="spellStart"/>
      <w:r>
        <w:t>i</w:t>
      </w:r>
      <w:proofErr w:type="spellEnd"/>
      <w:r>
        <w:rPr>
          <w:spacing w:val="-4"/>
        </w:rPr>
        <w:t xml:space="preserve"> </w:t>
      </w:r>
      <w:proofErr w:type="spellStart"/>
      <w:r>
        <w:t>nahrané</w:t>
      </w:r>
      <w:proofErr w:type="spellEnd"/>
      <w:r>
        <w:rPr>
          <w:spacing w:val="-3"/>
        </w:rPr>
        <w:t xml:space="preserve"> </w:t>
      </w:r>
      <w:r>
        <w:t xml:space="preserve">video, </w:t>
      </w:r>
      <w:proofErr w:type="spellStart"/>
      <w:r>
        <w:t>čtené</w:t>
      </w:r>
      <w:proofErr w:type="spellEnd"/>
      <w:r>
        <w:t xml:space="preserve"> RZ, </w:t>
      </w:r>
      <w:proofErr w:type="spellStart"/>
      <w:r>
        <w:t>události</w:t>
      </w:r>
      <w:proofErr w:type="spellEnd"/>
      <w:r>
        <w:t xml:space="preserve"> a </w:t>
      </w:r>
      <w:proofErr w:type="spellStart"/>
      <w:r>
        <w:t>poplachy</w:t>
      </w:r>
      <w:proofErr w:type="spellEnd"/>
      <w:r>
        <w:t xml:space="preserve"> ze </w:t>
      </w:r>
      <w:proofErr w:type="spellStart"/>
      <w:r>
        <w:t>systémů</w:t>
      </w:r>
      <w:proofErr w:type="spellEnd"/>
      <w:r>
        <w:t xml:space="preserve"> SKV a PZTS a </w:t>
      </w:r>
      <w:proofErr w:type="spellStart"/>
      <w:r>
        <w:t>mapové</w:t>
      </w:r>
      <w:proofErr w:type="spellEnd"/>
      <w:r>
        <w:rPr>
          <w:spacing w:val="-10"/>
        </w:rPr>
        <w:t xml:space="preserve"> </w:t>
      </w:r>
      <w:proofErr w:type="spellStart"/>
      <w:r>
        <w:t>podklady</w:t>
      </w:r>
      <w:proofErr w:type="spellEnd"/>
      <w:r>
        <w:t>.</w:t>
      </w:r>
    </w:p>
    <w:p w14:paraId="1AA5338C" w14:textId="77777777" w:rsidR="008730C0" w:rsidRDefault="00000000">
      <w:pPr>
        <w:pStyle w:val="Odstavecseseznamem"/>
        <w:numPr>
          <w:ilvl w:val="2"/>
          <w:numId w:val="4"/>
        </w:numPr>
        <w:tabs>
          <w:tab w:val="left" w:pos="830"/>
        </w:tabs>
        <w:spacing w:line="276" w:lineRule="auto"/>
        <w:ind w:right="114"/>
        <w:jc w:val="both"/>
      </w:pPr>
      <w:proofErr w:type="spellStart"/>
      <w:r>
        <w:t>Mobilní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dostupná</w:t>
      </w:r>
      <w:proofErr w:type="spellEnd"/>
      <w:r>
        <w:t xml:space="preserve"> </w:t>
      </w:r>
      <w:proofErr w:type="spellStart"/>
      <w:r>
        <w:t>přes</w:t>
      </w:r>
      <w:proofErr w:type="spellEnd"/>
      <w:r>
        <w:t xml:space="preserve"> </w:t>
      </w:r>
      <w:proofErr w:type="spellStart"/>
      <w:r>
        <w:t>standardní</w:t>
      </w:r>
      <w:proofErr w:type="spellEnd"/>
      <w:r>
        <w:t xml:space="preserve"> </w:t>
      </w:r>
      <w:proofErr w:type="spellStart"/>
      <w:r>
        <w:t>kanály</w:t>
      </w:r>
      <w:proofErr w:type="spellEnd"/>
      <w:r>
        <w:t xml:space="preserve"> (Apple iTunes App Store, Google Play) a pro platformy iOS 26+ </w:t>
      </w:r>
      <w:proofErr w:type="gramStart"/>
      <w:r>
        <w:t>a</w:t>
      </w:r>
      <w:proofErr w:type="gramEnd"/>
      <w:r>
        <w:t xml:space="preserve"> </w:t>
      </w:r>
      <w:proofErr w:type="gramStart"/>
      <w:r>
        <w:t>Android  12</w:t>
      </w:r>
      <w:proofErr w:type="gramEnd"/>
      <w:r>
        <w:t>+</w:t>
      </w:r>
      <w:proofErr w:type="gramStart"/>
      <w:r>
        <w:t>,  pro</w:t>
      </w:r>
      <w:proofErr w:type="gramEnd"/>
      <w:r>
        <w:t xml:space="preserve">  </w:t>
      </w:r>
      <w:proofErr w:type="spellStart"/>
      <w:r>
        <w:t>obě</w:t>
      </w:r>
      <w:proofErr w:type="spellEnd"/>
      <w:r>
        <w:t xml:space="preserve"> </w:t>
      </w:r>
      <w:proofErr w:type="gramStart"/>
      <w:r>
        <w:t xml:space="preserve">platformy  </w:t>
      </w:r>
      <w:proofErr w:type="spellStart"/>
      <w:r>
        <w:t>musí</w:t>
      </w:r>
      <w:proofErr w:type="spellEnd"/>
      <w:proofErr w:type="gramEnd"/>
      <w:r>
        <w:t xml:space="preserve"> </w:t>
      </w:r>
      <w:proofErr w:type="spellStart"/>
      <w:r>
        <w:t>existovat</w:t>
      </w:r>
      <w:proofErr w:type="spellEnd"/>
      <w:r>
        <w:t xml:space="preserve"> </w:t>
      </w:r>
      <w:proofErr w:type="spellStart"/>
      <w:r>
        <w:t>samostatná</w:t>
      </w:r>
      <w:proofErr w:type="spellEnd"/>
      <w:r>
        <w:t xml:space="preserve"> </w:t>
      </w:r>
      <w:proofErr w:type="spellStart"/>
      <w:proofErr w:type="gramStart"/>
      <w:r>
        <w:t>verze</w:t>
      </w:r>
      <w:proofErr w:type="spellEnd"/>
      <w:r>
        <w:t xml:space="preserve">  pro</w:t>
      </w:r>
      <w:proofErr w:type="gramEnd"/>
      <w:r>
        <w:t xml:space="preserve"> tablet s </w:t>
      </w:r>
      <w:proofErr w:type="spellStart"/>
      <w:r>
        <w:t>podporou</w:t>
      </w:r>
      <w:proofErr w:type="spellEnd"/>
      <w:r>
        <w:t xml:space="preserve"> 5G </w:t>
      </w:r>
      <w:proofErr w:type="spellStart"/>
      <w:proofErr w:type="gramStart"/>
      <w:r>
        <w:t>sítí</w:t>
      </w:r>
      <w:proofErr w:type="spellEnd"/>
      <w:r>
        <w:t xml:space="preserve">  s</w:t>
      </w:r>
      <w:proofErr w:type="gramEnd"/>
      <w:r>
        <w:t xml:space="preserve"> </w:t>
      </w:r>
      <w:proofErr w:type="spellStart"/>
      <w:r>
        <w:t>rozložením</w:t>
      </w:r>
      <w:proofErr w:type="spellEnd"/>
      <w:r>
        <w:t xml:space="preserve"> </w:t>
      </w:r>
      <w:proofErr w:type="spellStart"/>
      <w:r>
        <w:t>oken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ovládacích</w:t>
      </w:r>
      <w:proofErr w:type="spellEnd"/>
      <w:r>
        <w:t xml:space="preserve"> </w:t>
      </w:r>
      <w:proofErr w:type="spellStart"/>
      <w:r>
        <w:t>prvků</w:t>
      </w:r>
      <w:proofErr w:type="spellEnd"/>
      <w:r>
        <w:t xml:space="preserve"> s </w:t>
      </w:r>
      <w:proofErr w:type="spellStart"/>
      <w:r>
        <w:t>ohledem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velikost</w:t>
      </w:r>
      <w:proofErr w:type="spellEnd"/>
      <w:r>
        <w:t xml:space="preserve"> </w:t>
      </w:r>
      <w:proofErr w:type="spellStart"/>
      <w:r>
        <w:t>obrazovky</w:t>
      </w:r>
      <w:proofErr w:type="spellEnd"/>
      <w:r>
        <w:rPr>
          <w:spacing w:val="-9"/>
        </w:rPr>
        <w:t xml:space="preserve"> </w:t>
      </w:r>
      <w:proofErr w:type="spellStart"/>
      <w:r>
        <w:t>tabletu</w:t>
      </w:r>
      <w:proofErr w:type="spellEnd"/>
      <w:r>
        <w:t>.</w:t>
      </w:r>
    </w:p>
    <w:p w14:paraId="4EB741FF" w14:textId="77777777" w:rsidR="008730C0" w:rsidRDefault="00000000">
      <w:pPr>
        <w:pStyle w:val="Odstavecseseznamem"/>
        <w:numPr>
          <w:ilvl w:val="2"/>
          <w:numId w:val="4"/>
        </w:numPr>
        <w:tabs>
          <w:tab w:val="left" w:pos="830"/>
        </w:tabs>
        <w:spacing w:line="276" w:lineRule="auto"/>
        <w:ind w:right="115"/>
        <w:jc w:val="both"/>
      </w:pPr>
      <w:proofErr w:type="spellStart"/>
      <w:r>
        <w:t>Mobilní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sloužit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dočasná</w:t>
      </w:r>
      <w:proofErr w:type="spellEnd"/>
      <w:r>
        <w:t xml:space="preserve"> </w:t>
      </w:r>
      <w:proofErr w:type="spellStart"/>
      <w:r>
        <w:t>bezpečnostní</w:t>
      </w:r>
      <w:proofErr w:type="spellEnd"/>
      <w:r>
        <w:t xml:space="preserve"> </w:t>
      </w:r>
      <w:proofErr w:type="spellStart"/>
      <w:r>
        <w:t>kamera</w:t>
      </w:r>
      <w:proofErr w:type="spellEnd"/>
      <w:r>
        <w:t xml:space="preserve"> 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inspekčních</w:t>
      </w:r>
      <w:proofErr w:type="spellEnd"/>
      <w:r>
        <w:t xml:space="preserve"> </w:t>
      </w:r>
      <w:proofErr w:type="spellStart"/>
      <w:r>
        <w:t>prohlídek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koordinaci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neobvyklých</w:t>
      </w:r>
      <w:proofErr w:type="spellEnd"/>
      <w:r>
        <w:rPr>
          <w:spacing w:val="2"/>
        </w:rPr>
        <w:t xml:space="preserve"> </w:t>
      </w:r>
      <w:proofErr w:type="spellStart"/>
      <w:r>
        <w:t>událostech</w:t>
      </w:r>
      <w:proofErr w:type="spellEnd"/>
      <w:r>
        <w:t>.</w:t>
      </w:r>
    </w:p>
    <w:p w14:paraId="676BC00E" w14:textId="77777777" w:rsidR="008730C0" w:rsidRDefault="00000000">
      <w:pPr>
        <w:pStyle w:val="Odstavecseseznamem"/>
        <w:numPr>
          <w:ilvl w:val="2"/>
          <w:numId w:val="4"/>
        </w:numPr>
        <w:tabs>
          <w:tab w:val="left" w:pos="830"/>
        </w:tabs>
        <w:spacing w:line="276" w:lineRule="auto"/>
        <w:ind w:right="115"/>
        <w:jc w:val="both"/>
      </w:pPr>
      <w:proofErr w:type="spellStart"/>
      <w:r>
        <w:t>Mobilní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umožnit</w:t>
      </w:r>
      <w:proofErr w:type="spellEnd"/>
      <w:r>
        <w:t xml:space="preserve"> </w:t>
      </w:r>
      <w:proofErr w:type="spellStart"/>
      <w:r>
        <w:t>změnu</w:t>
      </w:r>
      <w:proofErr w:type="spellEnd"/>
      <w:r>
        <w:t xml:space="preserve"> a </w:t>
      </w:r>
      <w:proofErr w:type="spellStart"/>
      <w:r>
        <w:t>zrušení</w:t>
      </w:r>
      <w:proofErr w:type="spellEnd"/>
      <w:r>
        <w:t xml:space="preserve"> </w:t>
      </w:r>
      <w:proofErr w:type="spellStart"/>
      <w:r>
        <w:t>Úrovně</w:t>
      </w:r>
      <w:proofErr w:type="spellEnd"/>
      <w:r>
        <w:t xml:space="preserve"> </w:t>
      </w:r>
      <w:proofErr w:type="spellStart"/>
      <w:r>
        <w:t>ohrožení</w:t>
      </w:r>
      <w:proofErr w:type="spellEnd"/>
      <w:r>
        <w:t xml:space="preserve"> </w:t>
      </w:r>
      <w:proofErr w:type="spellStart"/>
      <w:r>
        <w:t>vybraného</w:t>
      </w:r>
      <w:proofErr w:type="spellEnd"/>
      <w:r>
        <w:t xml:space="preserve"> </w:t>
      </w:r>
      <w:proofErr w:type="spellStart"/>
      <w:r>
        <w:t>objektu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celého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. </w:t>
      </w:r>
      <w:proofErr w:type="spellStart"/>
      <w:r>
        <w:t>Mobilní</w:t>
      </w:r>
      <w:proofErr w:type="spellEnd"/>
      <w:r>
        <w:rPr>
          <w:spacing w:val="-2"/>
        </w:rPr>
        <w:t xml:space="preserve"> </w:t>
      </w:r>
      <w:proofErr w:type="spellStart"/>
      <w:r>
        <w:t>aplikace</w:t>
      </w:r>
      <w:proofErr w:type="spellEnd"/>
      <w:r>
        <w:rPr>
          <w:spacing w:val="-3"/>
        </w:rPr>
        <w:t xml:space="preserve"> </w:t>
      </w:r>
      <w:proofErr w:type="spellStart"/>
      <w:r>
        <w:t>také</w:t>
      </w:r>
      <w:proofErr w:type="spellEnd"/>
      <w:r>
        <w:rPr>
          <w:spacing w:val="-4"/>
        </w:rPr>
        <w:t xml:space="preserve"> </w:t>
      </w:r>
      <w:proofErr w:type="spellStart"/>
      <w:r>
        <w:t>musí</w:t>
      </w:r>
      <w:proofErr w:type="spellEnd"/>
      <w:r>
        <w:rPr>
          <w:spacing w:val="-2"/>
        </w:rPr>
        <w:t xml:space="preserve"> </w:t>
      </w:r>
      <w:proofErr w:type="spellStart"/>
      <w:r>
        <w:t>umět</w:t>
      </w:r>
      <w:proofErr w:type="spellEnd"/>
      <w:r>
        <w:rPr>
          <w:spacing w:val="-2"/>
        </w:rPr>
        <w:t xml:space="preserve"> </w:t>
      </w:r>
      <w:r>
        <w:t>push</w:t>
      </w:r>
      <w:r>
        <w:rPr>
          <w:spacing w:val="-3"/>
        </w:rPr>
        <w:t xml:space="preserve"> </w:t>
      </w:r>
      <w:proofErr w:type="spellStart"/>
      <w:r>
        <w:t>oznámení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tím</w:t>
      </w:r>
      <w:proofErr w:type="spellEnd"/>
      <w:r>
        <w:rPr>
          <w:spacing w:val="-3"/>
        </w:rPr>
        <w:t xml:space="preserve"> </w:t>
      </w:r>
      <w:proofErr w:type="spellStart"/>
      <w:r>
        <w:t>upozornit</w:t>
      </w:r>
      <w:proofErr w:type="spellEnd"/>
      <w:r>
        <w:rPr>
          <w:spacing w:val="-3"/>
        </w:rPr>
        <w:t xml:space="preserve"> </w:t>
      </w:r>
      <w:proofErr w:type="spellStart"/>
      <w:r>
        <w:t>uživatele</w:t>
      </w:r>
      <w:proofErr w:type="spellEnd"/>
      <w:r>
        <w:rPr>
          <w:spacing w:val="-4"/>
        </w:rPr>
        <w:t xml:space="preserve"> </w:t>
      </w:r>
      <w:proofErr w:type="spellStart"/>
      <w:r>
        <w:t>na</w:t>
      </w:r>
      <w:proofErr w:type="spellEnd"/>
      <w:r>
        <w:rPr>
          <w:spacing w:val="-2"/>
        </w:rPr>
        <w:t xml:space="preserve"> </w:t>
      </w:r>
      <w:proofErr w:type="spellStart"/>
      <w:r>
        <w:t>nový</w:t>
      </w:r>
      <w:proofErr w:type="spellEnd"/>
      <w:r>
        <w:rPr>
          <w:spacing w:val="-2"/>
        </w:rPr>
        <w:t xml:space="preserve"> </w:t>
      </w:r>
      <w:proofErr w:type="spellStart"/>
      <w:r>
        <w:t>poplach</w:t>
      </w:r>
      <w:proofErr w:type="spellEnd"/>
      <w:r>
        <w:rPr>
          <w:spacing w:val="-3"/>
        </w:rPr>
        <w:t xml:space="preserve"> </w:t>
      </w:r>
      <w:proofErr w:type="spellStart"/>
      <w:r>
        <w:t>či</w:t>
      </w:r>
      <w:proofErr w:type="spellEnd"/>
      <w:r>
        <w:rPr>
          <w:spacing w:val="-3"/>
        </w:rPr>
        <w:t xml:space="preserve"> </w:t>
      </w:r>
      <w:proofErr w:type="spellStart"/>
      <w:r>
        <w:t>zprávu</w:t>
      </w:r>
      <w:proofErr w:type="spellEnd"/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aplikaci</w:t>
      </w:r>
      <w:proofErr w:type="spellEnd"/>
      <w:r>
        <w:t>.</w:t>
      </w:r>
    </w:p>
    <w:p w14:paraId="2BB3D2EC" w14:textId="77777777" w:rsidR="008730C0" w:rsidRDefault="00000000">
      <w:pPr>
        <w:pStyle w:val="Odstavecseseznamem"/>
        <w:numPr>
          <w:ilvl w:val="2"/>
          <w:numId w:val="4"/>
        </w:numPr>
        <w:tabs>
          <w:tab w:val="left" w:pos="829"/>
        </w:tabs>
        <w:spacing w:line="247" w:lineRule="exact"/>
        <w:ind w:left="828"/>
        <w:jc w:val="both"/>
      </w:pPr>
      <w:proofErr w:type="spellStart"/>
      <w:r>
        <w:t>Možnost</w:t>
      </w:r>
      <w:proofErr w:type="spellEnd"/>
      <w:r>
        <w:t xml:space="preserve"> </w:t>
      </w:r>
      <w:proofErr w:type="spellStart"/>
      <w:r>
        <w:t>exportu</w:t>
      </w:r>
      <w:proofErr w:type="spellEnd"/>
      <w:r>
        <w:t xml:space="preserve"> video </w:t>
      </w:r>
      <w:proofErr w:type="spellStart"/>
      <w:r>
        <w:t>záznamu</w:t>
      </w:r>
      <w:proofErr w:type="spellEnd"/>
      <w:r>
        <w:t xml:space="preserve"> se </w:t>
      </w:r>
      <w:proofErr w:type="spellStart"/>
      <w:r>
        <w:t>softwarovou</w:t>
      </w:r>
      <w:proofErr w:type="spellEnd"/>
      <w:r>
        <w:t xml:space="preserve"> </w:t>
      </w:r>
      <w:proofErr w:type="spellStart"/>
      <w:r>
        <w:t>anonymizací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(</w:t>
      </w:r>
      <w:proofErr w:type="spellStart"/>
      <w:r>
        <w:t>rozmazání</w:t>
      </w:r>
      <w:proofErr w:type="spellEnd"/>
      <w:r>
        <w:rPr>
          <w:spacing w:val="-11"/>
        </w:rPr>
        <w:t xml:space="preserve"> </w:t>
      </w:r>
      <w:proofErr w:type="spellStart"/>
      <w:r>
        <w:t>obličeje</w:t>
      </w:r>
      <w:proofErr w:type="spellEnd"/>
      <w:r>
        <w:t>).</w:t>
      </w:r>
    </w:p>
    <w:p w14:paraId="2CAF688D" w14:textId="77777777" w:rsidR="008730C0" w:rsidRDefault="008730C0">
      <w:pPr>
        <w:pStyle w:val="Zkladntext"/>
        <w:spacing w:before="6"/>
        <w:rPr>
          <w:sz w:val="24"/>
        </w:rPr>
      </w:pPr>
    </w:p>
    <w:p w14:paraId="604AA144" w14:textId="77777777" w:rsidR="008730C0" w:rsidRDefault="00000000">
      <w:pPr>
        <w:pStyle w:val="Nadpis1"/>
        <w:numPr>
          <w:ilvl w:val="0"/>
          <w:numId w:val="5"/>
        </w:numPr>
        <w:tabs>
          <w:tab w:val="left" w:pos="679"/>
        </w:tabs>
        <w:ind w:hanging="569"/>
        <w:jc w:val="both"/>
      </w:pPr>
      <w:r>
        <w:t>Hardware</w:t>
      </w:r>
    </w:p>
    <w:p w14:paraId="2A19A8D0" w14:textId="77777777" w:rsidR="008730C0" w:rsidRDefault="00000000">
      <w:pPr>
        <w:pStyle w:val="Zkladntext"/>
        <w:spacing w:before="162"/>
        <w:ind w:left="110" w:right="277"/>
      </w:pPr>
      <w:proofErr w:type="spellStart"/>
      <w:r>
        <w:t>Součástí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hardware pro </w:t>
      </w:r>
      <w:proofErr w:type="spellStart"/>
      <w:r>
        <w:t>provoz</w:t>
      </w:r>
      <w:proofErr w:type="spellEnd"/>
      <w:r>
        <w:t xml:space="preserve"> </w:t>
      </w:r>
      <w:proofErr w:type="spellStart"/>
      <w:r>
        <w:t>serverů</w:t>
      </w:r>
      <w:proofErr w:type="spellEnd"/>
      <w:r>
        <w:t xml:space="preserve"> (</w:t>
      </w:r>
      <w:proofErr w:type="spellStart"/>
      <w:r>
        <w:t>vč</w:t>
      </w:r>
      <w:proofErr w:type="spellEnd"/>
      <w:r>
        <w:t xml:space="preserve">. </w:t>
      </w:r>
      <w:proofErr w:type="spellStart"/>
      <w:r>
        <w:t>licencí</w:t>
      </w:r>
      <w:proofErr w:type="spellEnd"/>
      <w:r>
        <w:t xml:space="preserve"> </w:t>
      </w:r>
      <w:proofErr w:type="spellStart"/>
      <w:r>
        <w:t>operačních</w:t>
      </w:r>
      <w:proofErr w:type="spellEnd"/>
      <w:r>
        <w:t xml:space="preserve"> </w:t>
      </w:r>
      <w:proofErr w:type="spellStart"/>
      <w:r>
        <w:t>systémů</w:t>
      </w:r>
      <w:proofErr w:type="spellEnd"/>
      <w:r>
        <w:t xml:space="preserve"> a CAL </w:t>
      </w:r>
      <w:proofErr w:type="spellStart"/>
      <w:r>
        <w:t>licencí</w:t>
      </w:r>
      <w:proofErr w:type="spellEnd"/>
      <w:r>
        <w:t xml:space="preserve">) a </w:t>
      </w:r>
      <w:proofErr w:type="spellStart"/>
      <w:r>
        <w:t>pracovní</w:t>
      </w:r>
      <w:proofErr w:type="spellEnd"/>
      <w:r>
        <w:t xml:space="preserve"> </w:t>
      </w:r>
      <w:proofErr w:type="spellStart"/>
      <w:r>
        <w:t>stanice</w:t>
      </w:r>
      <w:proofErr w:type="spellEnd"/>
      <w:r>
        <w:t xml:space="preserve"> pro </w:t>
      </w:r>
      <w:proofErr w:type="spellStart"/>
      <w:r>
        <w:t>dohledové</w:t>
      </w:r>
      <w:proofErr w:type="spellEnd"/>
      <w:r>
        <w:t xml:space="preserve"> centrum.</w:t>
      </w:r>
    </w:p>
    <w:p w14:paraId="356DF7C0" w14:textId="77777777" w:rsidR="008730C0" w:rsidRDefault="008730C0">
      <w:pPr>
        <w:pStyle w:val="Zkladntext"/>
        <w:spacing w:before="2"/>
        <w:rPr>
          <w:sz w:val="21"/>
        </w:rPr>
      </w:pPr>
    </w:p>
    <w:p w14:paraId="56C63F77" w14:textId="77777777" w:rsidR="008730C0" w:rsidRDefault="00000000">
      <w:pPr>
        <w:pStyle w:val="Nadpis1"/>
        <w:numPr>
          <w:ilvl w:val="1"/>
          <w:numId w:val="3"/>
        </w:numPr>
        <w:tabs>
          <w:tab w:val="left" w:pos="537"/>
        </w:tabs>
        <w:ind w:hanging="433"/>
        <w:jc w:val="both"/>
      </w:pPr>
      <w:r>
        <w:t xml:space="preserve">Hardware pro </w:t>
      </w:r>
      <w:proofErr w:type="spellStart"/>
      <w:r>
        <w:t>provoz</w:t>
      </w:r>
      <w:proofErr w:type="spellEnd"/>
      <w:r>
        <w:rPr>
          <w:spacing w:val="-2"/>
        </w:rPr>
        <w:t xml:space="preserve"> </w:t>
      </w:r>
      <w:proofErr w:type="spellStart"/>
      <w:r>
        <w:t>serverů</w:t>
      </w:r>
      <w:proofErr w:type="spellEnd"/>
    </w:p>
    <w:p w14:paraId="0E7D9359" w14:textId="77777777" w:rsidR="008730C0" w:rsidRDefault="00000000">
      <w:pPr>
        <w:pStyle w:val="Odstavecseseznamem"/>
        <w:numPr>
          <w:ilvl w:val="2"/>
          <w:numId w:val="3"/>
        </w:numPr>
        <w:tabs>
          <w:tab w:val="left" w:pos="830"/>
          <w:tab w:val="left" w:pos="831"/>
        </w:tabs>
        <w:spacing w:before="161"/>
        <w:ind w:hanging="361"/>
      </w:pPr>
      <w:proofErr w:type="spellStart"/>
      <w:r>
        <w:t>Počítač</w:t>
      </w:r>
      <w:proofErr w:type="spellEnd"/>
      <w:r>
        <w:t xml:space="preserve"> </w:t>
      </w:r>
      <w:proofErr w:type="spellStart"/>
      <w:r>
        <w:t>serverové</w:t>
      </w:r>
      <w:proofErr w:type="spellEnd"/>
      <w:r>
        <w:t xml:space="preserve"> </w:t>
      </w:r>
      <w:proofErr w:type="spellStart"/>
      <w:r>
        <w:t>třídy</w:t>
      </w:r>
      <w:proofErr w:type="spellEnd"/>
      <w:r>
        <w:t xml:space="preserve"> pro </w:t>
      </w:r>
      <w:proofErr w:type="spellStart"/>
      <w:r>
        <w:t>instalaci</w:t>
      </w:r>
      <w:proofErr w:type="spellEnd"/>
      <w:r>
        <w:t xml:space="preserve"> do </w:t>
      </w:r>
      <w:proofErr w:type="gramStart"/>
      <w:r>
        <w:t>19“</w:t>
      </w:r>
      <w:r>
        <w:rPr>
          <w:spacing w:val="-5"/>
        </w:rPr>
        <w:t xml:space="preserve"> </w:t>
      </w:r>
      <w:proofErr w:type="spellStart"/>
      <w:r>
        <w:t>racku</w:t>
      </w:r>
      <w:proofErr w:type="spellEnd"/>
      <w:proofErr w:type="gramEnd"/>
      <w:r>
        <w:t>.</w:t>
      </w:r>
    </w:p>
    <w:p w14:paraId="028A6C04" w14:textId="77777777" w:rsidR="008730C0" w:rsidRDefault="00000000">
      <w:pPr>
        <w:pStyle w:val="Odstavecseseznamem"/>
        <w:numPr>
          <w:ilvl w:val="2"/>
          <w:numId w:val="3"/>
        </w:numPr>
        <w:tabs>
          <w:tab w:val="left" w:pos="831"/>
        </w:tabs>
        <w:spacing w:before="37" w:line="276" w:lineRule="auto"/>
        <w:ind w:right="112"/>
      </w:pPr>
      <w:r>
        <w:t xml:space="preserve">OS Microsoft Windows Server </w:t>
      </w:r>
      <w:proofErr w:type="spellStart"/>
      <w:r>
        <w:t>verze</w:t>
      </w:r>
      <w:proofErr w:type="spellEnd"/>
      <w:r>
        <w:t xml:space="preserve"> OEM 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tzv</w:t>
      </w:r>
      <w:proofErr w:type="spellEnd"/>
      <w:r>
        <w:t xml:space="preserve">. </w:t>
      </w:r>
      <w:proofErr w:type="spellStart"/>
      <w:r>
        <w:t>specifického</w:t>
      </w:r>
      <w:proofErr w:type="spellEnd"/>
      <w:r>
        <w:t xml:space="preserve"> </w:t>
      </w:r>
      <w:proofErr w:type="spellStart"/>
      <w:r>
        <w:t>použití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absenci</w:t>
      </w:r>
      <w:proofErr w:type="spellEnd"/>
      <w:r>
        <w:t xml:space="preserve"> </w:t>
      </w:r>
      <w:proofErr w:type="spellStart"/>
      <w:r>
        <w:t>potřeby</w:t>
      </w:r>
      <w:proofErr w:type="spellEnd"/>
      <w:r>
        <w:t xml:space="preserve"> </w:t>
      </w:r>
      <w:proofErr w:type="spellStart"/>
      <w:r>
        <w:t>licencovat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(device</w:t>
      </w:r>
      <w:r>
        <w:rPr>
          <w:spacing w:val="-2"/>
        </w:rPr>
        <w:t xml:space="preserve"> </w:t>
      </w:r>
      <w:r>
        <w:t>CAL).</w:t>
      </w:r>
    </w:p>
    <w:p w14:paraId="135E8F27" w14:textId="77777777" w:rsidR="008730C0" w:rsidRDefault="00000000">
      <w:pPr>
        <w:pStyle w:val="Odstavecseseznamem"/>
        <w:numPr>
          <w:ilvl w:val="2"/>
          <w:numId w:val="3"/>
        </w:numPr>
        <w:tabs>
          <w:tab w:val="left" w:pos="830"/>
          <w:tab w:val="left" w:pos="831"/>
        </w:tabs>
        <w:spacing w:before="1" w:line="276" w:lineRule="auto"/>
        <w:ind w:right="113"/>
      </w:pPr>
      <w:r>
        <w:t xml:space="preserve">Server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prokazatelně</w:t>
      </w:r>
      <w:proofErr w:type="spellEnd"/>
      <w:r>
        <w:t xml:space="preserve"> </w:t>
      </w:r>
      <w:proofErr w:type="spellStart"/>
      <w:r>
        <w:t>kompatibilní</w:t>
      </w:r>
      <w:proofErr w:type="spellEnd"/>
      <w:r>
        <w:t xml:space="preserve"> s </w:t>
      </w:r>
      <w:proofErr w:type="spellStart"/>
      <w:r>
        <w:t>dodávanou</w:t>
      </w:r>
      <w:proofErr w:type="spellEnd"/>
      <w:r>
        <w:t xml:space="preserve"> </w:t>
      </w:r>
      <w:proofErr w:type="spellStart"/>
      <w:r>
        <w:t>bezpečnostní</w:t>
      </w:r>
      <w:proofErr w:type="spellEnd"/>
      <w:r>
        <w:t xml:space="preserve"> </w:t>
      </w:r>
      <w:proofErr w:type="spellStart"/>
      <w:r>
        <w:t>platformou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kompatibilita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doložena</w:t>
      </w:r>
      <w:proofErr w:type="spellEnd"/>
      <w:r>
        <w:t xml:space="preserve"> </w:t>
      </w:r>
      <w:proofErr w:type="spellStart"/>
      <w:r>
        <w:t>referenčním</w:t>
      </w:r>
      <w:proofErr w:type="spellEnd"/>
      <w:r>
        <w:t xml:space="preserve"> </w:t>
      </w:r>
      <w:proofErr w:type="spellStart"/>
      <w:r>
        <w:t>nasazením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oficiálním</w:t>
      </w:r>
      <w:proofErr w:type="spellEnd"/>
      <w:r>
        <w:t xml:space="preserve"> </w:t>
      </w:r>
      <w:proofErr w:type="spellStart"/>
      <w:r>
        <w:t>prohlášením</w:t>
      </w:r>
      <w:proofErr w:type="spellEnd"/>
      <w:r>
        <w:t xml:space="preserve"> </w:t>
      </w:r>
      <w:proofErr w:type="spellStart"/>
      <w:r>
        <w:t>výrobce</w:t>
      </w:r>
      <w:proofErr w:type="spellEnd"/>
      <w:r>
        <w:rPr>
          <w:spacing w:val="-7"/>
        </w:rPr>
        <w:t xml:space="preserve"> </w:t>
      </w:r>
      <w:proofErr w:type="spellStart"/>
      <w:r>
        <w:t>softwaru</w:t>
      </w:r>
      <w:proofErr w:type="spellEnd"/>
      <w:r>
        <w:t>.</w:t>
      </w:r>
    </w:p>
    <w:p w14:paraId="2DA67967" w14:textId="77777777" w:rsidR="008730C0" w:rsidRDefault="00000000">
      <w:pPr>
        <w:pStyle w:val="Odstavecseseznamem"/>
        <w:numPr>
          <w:ilvl w:val="2"/>
          <w:numId w:val="3"/>
        </w:numPr>
        <w:tabs>
          <w:tab w:val="left" w:pos="831"/>
        </w:tabs>
        <w:spacing w:line="276" w:lineRule="auto"/>
        <w:ind w:right="113"/>
      </w:pPr>
      <w:r>
        <w:t xml:space="preserve">Server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dodán</w:t>
      </w:r>
      <w:proofErr w:type="spellEnd"/>
      <w:r>
        <w:t xml:space="preserve"> s </w:t>
      </w:r>
      <w:proofErr w:type="spellStart"/>
      <w:r>
        <w:t>předinstalovaným</w:t>
      </w:r>
      <w:proofErr w:type="spellEnd"/>
      <w:r>
        <w:t xml:space="preserve"> SW </w:t>
      </w:r>
      <w:proofErr w:type="spellStart"/>
      <w:r>
        <w:t>bezpečnostní</w:t>
      </w:r>
      <w:proofErr w:type="spellEnd"/>
      <w:r>
        <w:t xml:space="preserve"> platformy a s </w:t>
      </w:r>
      <w:proofErr w:type="spellStart"/>
      <w:r>
        <w:t>možností</w:t>
      </w:r>
      <w:proofErr w:type="spellEnd"/>
      <w:r>
        <w:t xml:space="preserve"> </w:t>
      </w:r>
      <w:proofErr w:type="spellStart"/>
      <w:r>
        <w:t>rychlé</w:t>
      </w:r>
      <w:proofErr w:type="spellEnd"/>
      <w:r>
        <w:t xml:space="preserve"> </w:t>
      </w:r>
      <w:proofErr w:type="spellStart"/>
      <w:r>
        <w:t>instalace</w:t>
      </w:r>
      <w:proofErr w:type="spellEnd"/>
      <w:r>
        <w:t xml:space="preserve"> </w:t>
      </w:r>
      <w:proofErr w:type="spellStart"/>
      <w:r>
        <w:t>pomocí</w:t>
      </w:r>
      <w:proofErr w:type="spellEnd"/>
      <w:r>
        <w:t xml:space="preserve"> </w:t>
      </w:r>
      <w:proofErr w:type="spellStart"/>
      <w:r>
        <w:t>tzv</w:t>
      </w:r>
      <w:proofErr w:type="spellEnd"/>
      <w:r>
        <w:t>. image.</w:t>
      </w:r>
    </w:p>
    <w:p w14:paraId="668C31AB" w14:textId="77777777" w:rsidR="008730C0" w:rsidRDefault="00000000">
      <w:pPr>
        <w:pStyle w:val="Odstavecseseznamem"/>
        <w:numPr>
          <w:ilvl w:val="2"/>
          <w:numId w:val="3"/>
        </w:numPr>
        <w:tabs>
          <w:tab w:val="left" w:pos="830"/>
          <w:tab w:val="left" w:pos="831"/>
        </w:tabs>
        <w:spacing w:line="276" w:lineRule="auto"/>
        <w:ind w:right="112"/>
      </w:pPr>
      <w:proofErr w:type="spellStart"/>
      <w:r>
        <w:t>Součástí</w:t>
      </w:r>
      <w:proofErr w:type="spellEnd"/>
      <w:r>
        <w:rPr>
          <w:spacing w:val="-6"/>
        </w:rPr>
        <w:t xml:space="preserve"> </w:t>
      </w:r>
      <w:proofErr w:type="spellStart"/>
      <w:r>
        <w:t>řešení</w:t>
      </w:r>
      <w:proofErr w:type="spellEnd"/>
      <w:r>
        <w:rPr>
          <w:spacing w:val="-7"/>
        </w:rPr>
        <w:t xml:space="preserve"> </w:t>
      </w:r>
      <w:proofErr w:type="spellStart"/>
      <w:r>
        <w:t>musí</w:t>
      </w:r>
      <w:proofErr w:type="spellEnd"/>
      <w:r>
        <w:rPr>
          <w:spacing w:val="-6"/>
        </w:rPr>
        <w:t xml:space="preserve"> </w:t>
      </w:r>
      <w:proofErr w:type="spellStart"/>
      <w:r>
        <w:t>být</w:t>
      </w:r>
      <w:proofErr w:type="spellEnd"/>
      <w:r>
        <w:rPr>
          <w:spacing w:val="-7"/>
        </w:rPr>
        <w:t xml:space="preserve"> </w:t>
      </w:r>
      <w:proofErr w:type="spellStart"/>
      <w:r>
        <w:t>antivirový</w:t>
      </w:r>
      <w:proofErr w:type="spellEnd"/>
      <w:r>
        <w:rPr>
          <w:spacing w:val="-6"/>
        </w:rPr>
        <w:t xml:space="preserve"> </w:t>
      </w:r>
      <w:proofErr w:type="gramStart"/>
      <w:r>
        <w:t>a</w:t>
      </w:r>
      <w:proofErr w:type="gramEnd"/>
      <w:r>
        <w:rPr>
          <w:spacing w:val="-6"/>
        </w:rPr>
        <w:t xml:space="preserve"> </w:t>
      </w:r>
      <w:proofErr w:type="spellStart"/>
      <w:r>
        <w:t>antimalwarový</w:t>
      </w:r>
      <w:proofErr w:type="spellEnd"/>
      <w:r>
        <w:rPr>
          <w:spacing w:val="-7"/>
        </w:rPr>
        <w:t xml:space="preserve"> </w:t>
      </w:r>
      <w:r>
        <w:t>software</w:t>
      </w:r>
      <w:r>
        <w:rPr>
          <w:spacing w:val="-4"/>
        </w:rPr>
        <w:t xml:space="preserve"> </w:t>
      </w:r>
      <w:proofErr w:type="spellStart"/>
      <w:r>
        <w:t>určený</w:t>
      </w:r>
      <w:proofErr w:type="spellEnd"/>
      <w:r>
        <w:rPr>
          <w:spacing w:val="-6"/>
        </w:rPr>
        <w:t xml:space="preserve"> </w:t>
      </w:r>
      <w:r>
        <w:t>pro</w:t>
      </w:r>
      <w:r>
        <w:rPr>
          <w:spacing w:val="-7"/>
        </w:rPr>
        <w:t xml:space="preserve"> </w:t>
      </w:r>
      <w:proofErr w:type="spellStart"/>
      <w:r>
        <w:t>serverové</w:t>
      </w:r>
      <w:proofErr w:type="spellEnd"/>
      <w:r>
        <w:rPr>
          <w:spacing w:val="-7"/>
        </w:rPr>
        <w:t xml:space="preserve"> </w:t>
      </w:r>
      <w:proofErr w:type="spellStart"/>
      <w:r>
        <w:t>operační</w:t>
      </w:r>
      <w:proofErr w:type="spellEnd"/>
      <w:r>
        <w:rPr>
          <w:spacing w:val="-6"/>
        </w:rPr>
        <w:t xml:space="preserve"> </w:t>
      </w:r>
      <w:proofErr w:type="spellStart"/>
      <w:r>
        <w:t>systémy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využívající</w:t>
      </w:r>
      <w:proofErr w:type="spellEnd"/>
      <w:r>
        <w:t xml:space="preserve"> </w:t>
      </w:r>
      <w:proofErr w:type="spellStart"/>
      <w:r>
        <w:t>detekční</w:t>
      </w:r>
      <w:proofErr w:type="spellEnd"/>
      <w:r>
        <w:t xml:space="preserve"> </w:t>
      </w:r>
      <w:proofErr w:type="spellStart"/>
      <w:r>
        <w:t>mechanismy</w:t>
      </w:r>
      <w:proofErr w:type="spellEnd"/>
      <w:r>
        <w:t xml:space="preserve"> </w:t>
      </w:r>
      <w:proofErr w:type="spellStart"/>
      <w:r>
        <w:t>založené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strojovém</w:t>
      </w:r>
      <w:proofErr w:type="spellEnd"/>
      <w:r>
        <w:t xml:space="preserve"> </w:t>
      </w:r>
      <w:proofErr w:type="spellStart"/>
      <w:r>
        <w:t>učení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behaviorální</w:t>
      </w:r>
      <w:proofErr w:type="spellEnd"/>
      <w:r>
        <w:rPr>
          <w:spacing w:val="-6"/>
        </w:rPr>
        <w:t xml:space="preserve"> </w:t>
      </w:r>
      <w:proofErr w:type="spellStart"/>
      <w:r>
        <w:t>analýze</w:t>
      </w:r>
      <w:proofErr w:type="spellEnd"/>
      <w:r>
        <w:t>.</w:t>
      </w:r>
    </w:p>
    <w:p w14:paraId="2B5A5160" w14:textId="77777777" w:rsidR="008730C0" w:rsidRDefault="00000000">
      <w:pPr>
        <w:pStyle w:val="Odstavecseseznamem"/>
        <w:numPr>
          <w:ilvl w:val="2"/>
          <w:numId w:val="3"/>
        </w:numPr>
        <w:tabs>
          <w:tab w:val="left" w:pos="830"/>
          <w:tab w:val="left" w:pos="831"/>
        </w:tabs>
        <w:spacing w:line="276" w:lineRule="auto"/>
        <w:ind w:right="113"/>
      </w:pPr>
      <w:proofErr w:type="spellStart"/>
      <w:r>
        <w:t>Kombinace</w:t>
      </w:r>
      <w:proofErr w:type="spellEnd"/>
      <w:r>
        <w:t xml:space="preserve"> </w:t>
      </w:r>
      <w:proofErr w:type="spellStart"/>
      <w:r>
        <w:t>hardwaru</w:t>
      </w:r>
      <w:proofErr w:type="spellEnd"/>
      <w:r>
        <w:t xml:space="preserve"> a </w:t>
      </w:r>
      <w:proofErr w:type="spellStart"/>
      <w:r>
        <w:t>softwaru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umožňovat</w:t>
      </w:r>
      <w:proofErr w:type="spellEnd"/>
      <w:r>
        <w:t xml:space="preserve"> a </w:t>
      </w:r>
      <w:proofErr w:type="spellStart"/>
      <w:r>
        <w:t>realizovat</w:t>
      </w:r>
      <w:proofErr w:type="spellEnd"/>
      <w:r>
        <w:t xml:space="preserve"> </w:t>
      </w:r>
      <w:proofErr w:type="spellStart"/>
      <w:r>
        <w:t>bezpečně</w:t>
      </w:r>
      <w:proofErr w:type="spellEnd"/>
      <w:r>
        <w:t xml:space="preserve"> </w:t>
      </w:r>
      <w:proofErr w:type="spellStart"/>
      <w:r>
        <w:t>upravenou</w:t>
      </w:r>
      <w:proofErr w:type="spellEnd"/>
      <w:r>
        <w:t xml:space="preserve"> </w:t>
      </w:r>
      <w:proofErr w:type="spellStart"/>
      <w:r>
        <w:t>konfiguraci</w:t>
      </w:r>
      <w:proofErr w:type="spellEnd"/>
      <w:r>
        <w:t xml:space="preserve"> </w:t>
      </w:r>
      <w:proofErr w:type="spellStart"/>
      <w:r>
        <w:t>operačního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(hardening). </w:t>
      </w:r>
      <w:proofErr w:type="spellStart"/>
      <w:r>
        <w:t>Dodavatel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a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minimálně</w:t>
      </w:r>
      <w:proofErr w:type="spellEnd"/>
      <w:r>
        <w:t xml:space="preserve"> </w:t>
      </w:r>
      <w:proofErr w:type="spellStart"/>
      <w:r>
        <w:t>následující</w:t>
      </w:r>
      <w:proofErr w:type="spellEnd"/>
      <w:r>
        <w:t xml:space="preserve"> </w:t>
      </w:r>
      <w:proofErr w:type="spellStart"/>
      <w:r>
        <w:t>bezpečnostní</w:t>
      </w:r>
      <w:proofErr w:type="spellEnd"/>
      <w:r>
        <w:rPr>
          <w:spacing w:val="-26"/>
        </w:rPr>
        <w:t xml:space="preserve"> </w:t>
      </w:r>
      <w:proofErr w:type="spellStart"/>
      <w:r>
        <w:t>opatření</w:t>
      </w:r>
      <w:proofErr w:type="spellEnd"/>
      <w:r>
        <w:t>:</w:t>
      </w:r>
    </w:p>
    <w:p w14:paraId="42F0AB10" w14:textId="77777777" w:rsidR="008730C0" w:rsidRDefault="00000000">
      <w:pPr>
        <w:pStyle w:val="Odstavecseseznamem"/>
        <w:numPr>
          <w:ilvl w:val="3"/>
          <w:numId w:val="3"/>
        </w:numPr>
        <w:tabs>
          <w:tab w:val="left" w:pos="1245"/>
        </w:tabs>
        <w:spacing w:line="247" w:lineRule="exact"/>
        <w:jc w:val="left"/>
      </w:pPr>
      <w:proofErr w:type="spellStart"/>
      <w:r>
        <w:t>deaktivaci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omezení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nepotřebných</w:t>
      </w:r>
      <w:proofErr w:type="spellEnd"/>
      <w:r>
        <w:t xml:space="preserve"> </w:t>
      </w:r>
      <w:proofErr w:type="spellStart"/>
      <w:r>
        <w:t>systémových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a</w:t>
      </w:r>
      <w:r>
        <w:rPr>
          <w:spacing w:val="-11"/>
        </w:rPr>
        <w:t xml:space="preserve"> </w:t>
      </w:r>
      <w:proofErr w:type="spellStart"/>
      <w:r>
        <w:t>rozhraní</w:t>
      </w:r>
      <w:proofErr w:type="spellEnd"/>
      <w:r>
        <w:t>,</w:t>
      </w:r>
    </w:p>
    <w:p w14:paraId="25DF60D4" w14:textId="77777777" w:rsidR="008730C0" w:rsidRDefault="00000000">
      <w:pPr>
        <w:pStyle w:val="Odstavecseseznamem"/>
        <w:numPr>
          <w:ilvl w:val="3"/>
          <w:numId w:val="3"/>
        </w:numPr>
        <w:tabs>
          <w:tab w:val="left" w:pos="1245"/>
        </w:tabs>
        <w:spacing w:before="37"/>
        <w:ind w:hanging="292"/>
        <w:jc w:val="left"/>
      </w:pPr>
      <w:proofErr w:type="spellStart"/>
      <w:r>
        <w:t>omezení</w:t>
      </w:r>
      <w:proofErr w:type="spellEnd"/>
      <w:r>
        <w:t xml:space="preserve"> </w:t>
      </w:r>
      <w:proofErr w:type="spellStart"/>
      <w:r>
        <w:t>administrátorských</w:t>
      </w:r>
      <w:proofErr w:type="spellEnd"/>
      <w:r>
        <w:t xml:space="preserve"> </w:t>
      </w:r>
      <w:proofErr w:type="spellStart"/>
      <w:r>
        <w:t>oprávnění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oddělení</w:t>
      </w:r>
      <w:proofErr w:type="spellEnd"/>
      <w:r>
        <w:rPr>
          <w:spacing w:val="-1"/>
        </w:rPr>
        <w:t xml:space="preserve"> </w:t>
      </w:r>
      <w:proofErr w:type="spellStart"/>
      <w:r>
        <w:t>rolí</w:t>
      </w:r>
      <w:proofErr w:type="spellEnd"/>
      <w:r>
        <w:t>,</w:t>
      </w:r>
    </w:p>
    <w:p w14:paraId="05925A98" w14:textId="77777777" w:rsidR="008730C0" w:rsidRDefault="00000000">
      <w:pPr>
        <w:pStyle w:val="Odstavecseseznamem"/>
        <w:numPr>
          <w:ilvl w:val="3"/>
          <w:numId w:val="3"/>
        </w:numPr>
        <w:tabs>
          <w:tab w:val="left" w:pos="1245"/>
        </w:tabs>
        <w:spacing w:before="38"/>
        <w:ind w:hanging="342"/>
        <w:jc w:val="left"/>
      </w:pPr>
      <w:proofErr w:type="spellStart"/>
      <w:r>
        <w:t>aktivaci</w:t>
      </w:r>
      <w:proofErr w:type="spellEnd"/>
      <w:r>
        <w:t xml:space="preserve"> a </w:t>
      </w:r>
      <w:proofErr w:type="spellStart"/>
      <w:r>
        <w:t>konfiguraci</w:t>
      </w:r>
      <w:proofErr w:type="spellEnd"/>
      <w:r>
        <w:t xml:space="preserve"> </w:t>
      </w:r>
      <w:proofErr w:type="spellStart"/>
      <w:r>
        <w:t>systémového</w:t>
      </w:r>
      <w:proofErr w:type="spellEnd"/>
      <w:r>
        <w:t xml:space="preserve"> </w:t>
      </w:r>
      <w:proofErr w:type="spellStart"/>
      <w:r>
        <w:t>firewallu</w:t>
      </w:r>
      <w:proofErr w:type="spellEnd"/>
      <w:r>
        <w:t xml:space="preserve"> </w:t>
      </w:r>
      <w:proofErr w:type="spellStart"/>
      <w:r>
        <w:t>operačního</w:t>
      </w:r>
      <w:proofErr w:type="spellEnd"/>
      <w:r>
        <w:rPr>
          <w:spacing w:val="-6"/>
        </w:rPr>
        <w:t xml:space="preserve"> </w:t>
      </w:r>
      <w:proofErr w:type="spellStart"/>
      <w:r>
        <w:t>systému</w:t>
      </w:r>
      <w:proofErr w:type="spellEnd"/>
      <w:r>
        <w:t>,</w:t>
      </w:r>
    </w:p>
    <w:p w14:paraId="5AAA27D3" w14:textId="77777777" w:rsidR="008730C0" w:rsidRDefault="00000000">
      <w:pPr>
        <w:pStyle w:val="Odstavecseseznamem"/>
        <w:numPr>
          <w:ilvl w:val="3"/>
          <w:numId w:val="3"/>
        </w:numPr>
        <w:tabs>
          <w:tab w:val="left" w:pos="1245"/>
        </w:tabs>
        <w:spacing w:before="37"/>
        <w:ind w:hanging="344"/>
        <w:jc w:val="left"/>
      </w:pPr>
      <w:proofErr w:type="spellStart"/>
      <w:r>
        <w:t>aktivaci</w:t>
      </w:r>
      <w:proofErr w:type="spellEnd"/>
      <w:r>
        <w:t xml:space="preserve"> </w:t>
      </w:r>
      <w:proofErr w:type="spellStart"/>
      <w:r>
        <w:t>auditního</w:t>
      </w:r>
      <w:proofErr w:type="spellEnd"/>
      <w:r>
        <w:t xml:space="preserve"> </w:t>
      </w:r>
      <w:proofErr w:type="spellStart"/>
      <w:r>
        <w:t>logování</w:t>
      </w:r>
      <w:proofErr w:type="spellEnd"/>
      <w:r>
        <w:t xml:space="preserve"> </w:t>
      </w:r>
      <w:proofErr w:type="spellStart"/>
      <w:r>
        <w:t>bezpečnostně</w:t>
      </w:r>
      <w:proofErr w:type="spellEnd"/>
      <w:r>
        <w:t xml:space="preserve"> </w:t>
      </w:r>
      <w:proofErr w:type="spellStart"/>
      <w:r>
        <w:t>relevantních</w:t>
      </w:r>
      <w:proofErr w:type="spellEnd"/>
      <w:r>
        <w:rPr>
          <w:spacing w:val="-4"/>
        </w:rPr>
        <w:t xml:space="preserve"> </w:t>
      </w:r>
      <w:proofErr w:type="spellStart"/>
      <w:r>
        <w:t>událostí</w:t>
      </w:r>
      <w:proofErr w:type="spellEnd"/>
      <w:r>
        <w:t>,</w:t>
      </w:r>
    </w:p>
    <w:p w14:paraId="4CC6A2BE" w14:textId="77777777" w:rsidR="008730C0" w:rsidRDefault="00000000">
      <w:pPr>
        <w:pStyle w:val="Odstavecseseznamem"/>
        <w:numPr>
          <w:ilvl w:val="3"/>
          <w:numId w:val="3"/>
        </w:numPr>
        <w:tabs>
          <w:tab w:val="left" w:pos="1245"/>
        </w:tabs>
        <w:spacing w:before="37"/>
        <w:ind w:hanging="294"/>
        <w:jc w:val="left"/>
      </w:pPr>
      <w:proofErr w:type="spellStart"/>
      <w:r>
        <w:t>aktivaci</w:t>
      </w:r>
      <w:proofErr w:type="spellEnd"/>
      <w:r>
        <w:t xml:space="preserve"> </w:t>
      </w:r>
      <w:proofErr w:type="spellStart"/>
      <w:r>
        <w:t>šifrování</w:t>
      </w:r>
      <w:proofErr w:type="spellEnd"/>
      <w:r>
        <w:t xml:space="preserve"> </w:t>
      </w:r>
      <w:proofErr w:type="spellStart"/>
      <w:r>
        <w:t>systémového</w:t>
      </w:r>
      <w:proofErr w:type="spellEnd"/>
      <w:r>
        <w:t xml:space="preserve"> </w:t>
      </w:r>
      <w:proofErr w:type="spellStart"/>
      <w:r>
        <w:t>úložiště</w:t>
      </w:r>
      <w:proofErr w:type="spellEnd"/>
      <w:r>
        <w:t xml:space="preserve"> s </w:t>
      </w:r>
      <w:proofErr w:type="spellStart"/>
      <w:r>
        <w:t>využitím</w:t>
      </w:r>
      <w:proofErr w:type="spellEnd"/>
      <w:r>
        <w:t xml:space="preserve"> </w:t>
      </w:r>
      <w:proofErr w:type="spellStart"/>
      <w:r>
        <w:t>hardwarové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je k</w:t>
      </w:r>
      <w:r>
        <w:rPr>
          <w:spacing w:val="-14"/>
        </w:rPr>
        <w:t xml:space="preserve"> </w:t>
      </w:r>
      <w:proofErr w:type="spellStart"/>
      <w:r>
        <w:t>dispozici</w:t>
      </w:r>
      <w:proofErr w:type="spellEnd"/>
      <w:r>
        <w:t>,</w:t>
      </w:r>
    </w:p>
    <w:p w14:paraId="7B5E2BBC" w14:textId="77777777" w:rsidR="008730C0" w:rsidRDefault="00000000">
      <w:pPr>
        <w:pStyle w:val="Odstavecseseznamem"/>
        <w:numPr>
          <w:ilvl w:val="3"/>
          <w:numId w:val="3"/>
        </w:numPr>
        <w:tabs>
          <w:tab w:val="left" w:pos="1245"/>
        </w:tabs>
        <w:spacing w:before="37"/>
        <w:ind w:hanging="344"/>
        <w:jc w:val="left"/>
      </w:pPr>
      <w:proofErr w:type="spellStart"/>
      <w:r>
        <w:t>nastavení</w:t>
      </w:r>
      <w:proofErr w:type="spellEnd"/>
      <w:r>
        <w:t xml:space="preserve"> </w:t>
      </w:r>
      <w:proofErr w:type="spellStart"/>
      <w:r>
        <w:t>automatických</w:t>
      </w:r>
      <w:proofErr w:type="spellEnd"/>
      <w:r>
        <w:t xml:space="preserve"> </w:t>
      </w:r>
      <w:proofErr w:type="spellStart"/>
      <w:r>
        <w:t>bezpečnostních</w:t>
      </w:r>
      <w:proofErr w:type="spellEnd"/>
      <w:r>
        <w:t xml:space="preserve"> </w:t>
      </w:r>
      <w:proofErr w:type="spellStart"/>
      <w:r>
        <w:t>aktualizací</w:t>
      </w:r>
      <w:proofErr w:type="spellEnd"/>
      <w:r>
        <w:t xml:space="preserve"> </w:t>
      </w:r>
      <w:proofErr w:type="spellStart"/>
      <w:r>
        <w:t>operačního</w:t>
      </w:r>
      <w:proofErr w:type="spellEnd"/>
      <w:r>
        <w:rPr>
          <w:spacing w:val="-6"/>
        </w:rPr>
        <w:t xml:space="preserve"> </w:t>
      </w:r>
      <w:proofErr w:type="spellStart"/>
      <w:r>
        <w:t>systému</w:t>
      </w:r>
      <w:proofErr w:type="spellEnd"/>
      <w:r>
        <w:t>.</w:t>
      </w:r>
    </w:p>
    <w:p w14:paraId="66C0CDE5" w14:textId="77777777" w:rsidR="008730C0" w:rsidRDefault="008730C0">
      <w:pPr>
        <w:sectPr w:rsidR="008730C0">
          <w:pgSz w:w="11910" w:h="16840"/>
          <w:pgMar w:top="1980" w:right="740" w:bottom="1140" w:left="740" w:header="1050" w:footer="941" w:gutter="0"/>
          <w:cols w:space="708"/>
        </w:sectPr>
      </w:pPr>
    </w:p>
    <w:p w14:paraId="0DA7BB1D" w14:textId="77777777" w:rsidR="008730C0" w:rsidRDefault="008730C0">
      <w:pPr>
        <w:pStyle w:val="Zkladntext"/>
        <w:spacing w:before="6"/>
        <w:rPr>
          <w:sz w:val="25"/>
        </w:rPr>
      </w:pPr>
    </w:p>
    <w:p w14:paraId="76C1F0BE" w14:textId="77777777" w:rsidR="008730C0" w:rsidRDefault="00000000">
      <w:pPr>
        <w:pStyle w:val="Zkladntext"/>
        <w:spacing w:before="99" w:line="276" w:lineRule="auto"/>
        <w:ind w:left="830" w:right="112"/>
        <w:jc w:val="both"/>
      </w:pPr>
      <w:proofErr w:type="spellStart"/>
      <w:r>
        <w:t>Splnění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požadavků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doloží</w:t>
      </w:r>
      <w:proofErr w:type="spellEnd"/>
      <w:r>
        <w:t xml:space="preserve"> v </w:t>
      </w:r>
      <w:proofErr w:type="spellStart"/>
      <w:r>
        <w:t>předávacím</w:t>
      </w:r>
      <w:proofErr w:type="spellEnd"/>
      <w:r>
        <w:t xml:space="preserve"> </w:t>
      </w:r>
      <w:proofErr w:type="spellStart"/>
      <w:r>
        <w:t>protokolu</w:t>
      </w:r>
      <w:proofErr w:type="spellEnd"/>
      <w:r>
        <w:t xml:space="preserve">, </w:t>
      </w:r>
      <w:proofErr w:type="spellStart"/>
      <w:r>
        <w:t>jehož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popis</w:t>
      </w:r>
      <w:proofErr w:type="spellEnd"/>
      <w:r>
        <w:t xml:space="preserve"> </w:t>
      </w:r>
      <w:proofErr w:type="spellStart"/>
      <w:r>
        <w:t>provedených</w:t>
      </w:r>
      <w:proofErr w:type="spellEnd"/>
      <w:r>
        <w:t xml:space="preserve"> </w:t>
      </w:r>
      <w:proofErr w:type="spellStart"/>
      <w:r>
        <w:t>bezpečnostních</w:t>
      </w:r>
      <w:proofErr w:type="spellEnd"/>
      <w:r>
        <w:t xml:space="preserve"> </w:t>
      </w:r>
      <w:proofErr w:type="spellStart"/>
      <w:r>
        <w:t>nastavení</w:t>
      </w:r>
      <w:proofErr w:type="spellEnd"/>
      <w:r>
        <w:t xml:space="preserve"> a </w:t>
      </w:r>
      <w:proofErr w:type="spellStart"/>
      <w:r>
        <w:t>přehled</w:t>
      </w:r>
      <w:proofErr w:type="spellEnd"/>
      <w:r>
        <w:t xml:space="preserve"> </w:t>
      </w:r>
      <w:proofErr w:type="spellStart"/>
      <w:r>
        <w:t>aktivních</w:t>
      </w:r>
      <w:proofErr w:type="spellEnd"/>
      <w:r>
        <w:t xml:space="preserve"> </w:t>
      </w:r>
      <w:proofErr w:type="spellStart"/>
      <w:r>
        <w:t>bezpečnostních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. </w:t>
      </w:r>
      <w:proofErr w:type="spellStart"/>
      <w:r>
        <w:t>Objednatel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ověřit</w:t>
      </w:r>
      <w:proofErr w:type="spellEnd"/>
      <w:r>
        <w:t xml:space="preserve">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požadavků</w:t>
      </w:r>
      <w:proofErr w:type="spellEnd"/>
      <w:r>
        <w:t xml:space="preserve"> </w:t>
      </w:r>
      <w:proofErr w:type="spellStart"/>
      <w:r>
        <w:t>kontrolou</w:t>
      </w:r>
      <w:proofErr w:type="spellEnd"/>
      <w:r>
        <w:t xml:space="preserve"> </w:t>
      </w:r>
      <w:proofErr w:type="spellStart"/>
      <w:r>
        <w:t>konfigurace</w:t>
      </w:r>
      <w:proofErr w:type="spellEnd"/>
      <w:r>
        <w:t xml:space="preserve"> </w:t>
      </w:r>
      <w:proofErr w:type="spellStart"/>
      <w:r>
        <w:t>dodaného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>.</w:t>
      </w:r>
    </w:p>
    <w:p w14:paraId="093DA57C" w14:textId="77777777" w:rsidR="008730C0" w:rsidRDefault="00000000">
      <w:pPr>
        <w:pStyle w:val="Odstavecseseznamem"/>
        <w:numPr>
          <w:ilvl w:val="2"/>
          <w:numId w:val="3"/>
        </w:numPr>
        <w:tabs>
          <w:tab w:val="left" w:pos="831"/>
        </w:tabs>
        <w:spacing w:before="1"/>
        <w:ind w:hanging="361"/>
        <w:jc w:val="both"/>
      </w:pPr>
      <w:r>
        <w:t xml:space="preserve">SW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mít</w:t>
      </w:r>
      <w:proofErr w:type="spellEnd"/>
      <w:r>
        <w:t xml:space="preserve"> </w:t>
      </w:r>
      <w:proofErr w:type="spellStart"/>
      <w:r>
        <w:t>vestavěnou</w:t>
      </w:r>
      <w:proofErr w:type="spellEnd"/>
      <w:r>
        <w:t xml:space="preserve"> </w:t>
      </w:r>
      <w:proofErr w:type="spellStart"/>
      <w:r>
        <w:t>aplikaci</w:t>
      </w:r>
      <w:proofErr w:type="spellEnd"/>
      <w:r>
        <w:t xml:space="preserve"> pro </w:t>
      </w:r>
      <w:proofErr w:type="spellStart"/>
      <w:r>
        <w:t>zálohování</w:t>
      </w:r>
      <w:proofErr w:type="spellEnd"/>
      <w:r>
        <w:t xml:space="preserve"> </w:t>
      </w:r>
      <w:proofErr w:type="spellStart"/>
      <w:r>
        <w:t>databáze</w:t>
      </w:r>
      <w:proofErr w:type="spellEnd"/>
      <w:r>
        <w:t xml:space="preserve"> </w:t>
      </w:r>
      <w:proofErr w:type="spellStart"/>
      <w:r>
        <w:t>softwaru</w:t>
      </w:r>
      <w:proofErr w:type="spellEnd"/>
      <w:r>
        <w:t xml:space="preserve"> </w:t>
      </w:r>
      <w:proofErr w:type="spellStart"/>
      <w:r>
        <w:t>bezpečnostní</w:t>
      </w:r>
      <w:proofErr w:type="spellEnd"/>
      <w:r>
        <w:rPr>
          <w:spacing w:val="43"/>
        </w:rPr>
        <w:t xml:space="preserve"> </w:t>
      </w:r>
      <w:r>
        <w:t>platformy</w:t>
      </w:r>
    </w:p>
    <w:p w14:paraId="1D022E49" w14:textId="77777777" w:rsidR="008730C0" w:rsidRDefault="00000000">
      <w:pPr>
        <w:pStyle w:val="Zkladntext"/>
        <w:spacing w:before="37"/>
        <w:ind w:left="830"/>
        <w:jc w:val="both"/>
      </w:pPr>
      <w:r>
        <w:t xml:space="preserve">a </w:t>
      </w:r>
      <w:proofErr w:type="spellStart"/>
      <w:r>
        <w:t>konfiguračních</w:t>
      </w:r>
      <w:proofErr w:type="spellEnd"/>
      <w:r>
        <w:t xml:space="preserve"> </w:t>
      </w:r>
      <w:proofErr w:type="spellStart"/>
      <w:r>
        <w:t>nastavení</w:t>
      </w:r>
      <w:proofErr w:type="spellEnd"/>
      <w:r>
        <w:t>.</w:t>
      </w:r>
    </w:p>
    <w:p w14:paraId="77B66EBF" w14:textId="77777777" w:rsidR="008730C0" w:rsidRDefault="00000000">
      <w:pPr>
        <w:pStyle w:val="Odstavecseseznamem"/>
        <w:numPr>
          <w:ilvl w:val="2"/>
          <w:numId w:val="3"/>
        </w:numPr>
        <w:tabs>
          <w:tab w:val="left" w:pos="831"/>
        </w:tabs>
        <w:spacing w:before="37" w:line="276" w:lineRule="auto"/>
        <w:ind w:right="113"/>
        <w:jc w:val="both"/>
      </w:pPr>
      <w:proofErr w:type="spellStart"/>
      <w:r>
        <w:t>Součástí</w:t>
      </w:r>
      <w:proofErr w:type="spellEnd"/>
      <w:r>
        <w:rPr>
          <w:spacing w:val="-15"/>
        </w:rPr>
        <w:t xml:space="preserve"> </w:t>
      </w:r>
      <w:proofErr w:type="spellStart"/>
      <w:r>
        <w:t>dodávky</w:t>
      </w:r>
      <w:proofErr w:type="spellEnd"/>
      <w:r>
        <w:rPr>
          <w:spacing w:val="-14"/>
        </w:rPr>
        <w:t xml:space="preserve"> </w:t>
      </w:r>
      <w:proofErr w:type="spellStart"/>
      <w:r>
        <w:t>musí</w:t>
      </w:r>
      <w:proofErr w:type="spellEnd"/>
      <w:r>
        <w:rPr>
          <w:spacing w:val="-14"/>
        </w:rPr>
        <w:t xml:space="preserve"> </w:t>
      </w:r>
      <w:proofErr w:type="spellStart"/>
      <w:r>
        <w:t>být</w:t>
      </w:r>
      <w:proofErr w:type="spellEnd"/>
      <w:r>
        <w:rPr>
          <w:spacing w:val="-14"/>
        </w:rPr>
        <w:t xml:space="preserve"> </w:t>
      </w:r>
      <w:r>
        <w:t>SW</w:t>
      </w:r>
      <w:r>
        <w:rPr>
          <w:spacing w:val="-14"/>
        </w:rPr>
        <w:t xml:space="preserve"> </w:t>
      </w:r>
      <w:proofErr w:type="spellStart"/>
      <w:r>
        <w:t>nástroj</w:t>
      </w:r>
      <w:proofErr w:type="spellEnd"/>
      <w:r>
        <w:rPr>
          <w:spacing w:val="-13"/>
        </w:rPr>
        <w:t xml:space="preserve"> </w:t>
      </w:r>
      <w:r>
        <w:t>pro</w:t>
      </w:r>
      <w:r>
        <w:rPr>
          <w:spacing w:val="-13"/>
        </w:rPr>
        <w:t xml:space="preserve"> </w:t>
      </w:r>
      <w:proofErr w:type="spellStart"/>
      <w:r>
        <w:t>vzdálenou</w:t>
      </w:r>
      <w:proofErr w:type="spellEnd"/>
      <w:r>
        <w:rPr>
          <w:spacing w:val="-14"/>
        </w:rPr>
        <w:t xml:space="preserve"> </w:t>
      </w:r>
      <w:proofErr w:type="spellStart"/>
      <w:r>
        <w:t>správu</w:t>
      </w:r>
      <w:proofErr w:type="spellEnd"/>
      <w:r>
        <w:rPr>
          <w:spacing w:val="-14"/>
        </w:rPr>
        <w:t xml:space="preserve"> </w:t>
      </w:r>
      <w:proofErr w:type="spellStart"/>
      <w:r>
        <w:t>serveru</w:t>
      </w:r>
      <w:proofErr w:type="spellEnd"/>
      <w:r>
        <w:t>.</w:t>
      </w:r>
      <w:r>
        <w:rPr>
          <w:spacing w:val="-14"/>
        </w:rPr>
        <w:t xml:space="preserve"> </w:t>
      </w:r>
      <w:proofErr w:type="spellStart"/>
      <w:r>
        <w:t>Dodavatel</w:t>
      </w:r>
      <w:proofErr w:type="spellEnd"/>
      <w:r>
        <w:rPr>
          <w:spacing w:val="-14"/>
        </w:rPr>
        <w:t xml:space="preserve"> </w:t>
      </w:r>
      <w:proofErr w:type="spellStart"/>
      <w:r>
        <w:t>doloží</w:t>
      </w:r>
      <w:proofErr w:type="spellEnd"/>
      <w:r>
        <w:rPr>
          <w:spacing w:val="-14"/>
        </w:rPr>
        <w:t xml:space="preserve"> </w:t>
      </w:r>
      <w:proofErr w:type="spellStart"/>
      <w:r>
        <w:t>kompatibilitu</w:t>
      </w:r>
      <w:proofErr w:type="spellEnd"/>
      <w:r>
        <w:rPr>
          <w:spacing w:val="-14"/>
        </w:rPr>
        <w:t xml:space="preserve"> </w:t>
      </w:r>
      <w:proofErr w:type="spellStart"/>
      <w:r>
        <w:t>nabízeného</w:t>
      </w:r>
      <w:proofErr w:type="spellEnd"/>
      <w:r>
        <w:t xml:space="preserve"> hardware s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nástrojem</w:t>
      </w:r>
      <w:proofErr w:type="spellEnd"/>
      <w:r>
        <w:t xml:space="preserve"> pro </w:t>
      </w:r>
      <w:proofErr w:type="spellStart"/>
      <w:r>
        <w:t>vzdálenou</w:t>
      </w:r>
      <w:proofErr w:type="spellEnd"/>
      <w:r>
        <w:t xml:space="preserve"> </w:t>
      </w:r>
      <w:proofErr w:type="spellStart"/>
      <w:r>
        <w:t>správu</w:t>
      </w:r>
      <w:proofErr w:type="spellEnd"/>
      <w:r>
        <w:t xml:space="preserve"> </w:t>
      </w:r>
      <w:proofErr w:type="spellStart"/>
      <w:r>
        <w:t>jedním</w:t>
      </w:r>
      <w:proofErr w:type="spellEnd"/>
      <w:r>
        <w:t xml:space="preserve"> z </w:t>
      </w:r>
      <w:proofErr w:type="spellStart"/>
      <w:r>
        <w:t>následujících</w:t>
      </w:r>
      <w:proofErr w:type="spellEnd"/>
      <w:r>
        <w:rPr>
          <w:spacing w:val="-10"/>
        </w:rPr>
        <w:t xml:space="preserve"> </w:t>
      </w:r>
      <w:proofErr w:type="spellStart"/>
      <w:r>
        <w:t>způsobů</w:t>
      </w:r>
      <w:proofErr w:type="spellEnd"/>
      <w:r>
        <w:t>:</w:t>
      </w:r>
    </w:p>
    <w:p w14:paraId="2CC3997D" w14:textId="77777777" w:rsidR="008730C0" w:rsidRDefault="00000000">
      <w:pPr>
        <w:pStyle w:val="Odstavecseseznamem"/>
        <w:numPr>
          <w:ilvl w:val="3"/>
          <w:numId w:val="3"/>
        </w:numPr>
        <w:tabs>
          <w:tab w:val="left" w:pos="1103"/>
        </w:tabs>
        <w:spacing w:line="247" w:lineRule="exact"/>
        <w:ind w:left="1102"/>
        <w:jc w:val="both"/>
      </w:pPr>
      <w:proofErr w:type="spellStart"/>
      <w:r>
        <w:t>odkazem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seznam</w:t>
      </w:r>
      <w:proofErr w:type="spellEnd"/>
      <w:r>
        <w:t xml:space="preserve"> </w:t>
      </w:r>
      <w:proofErr w:type="spellStart"/>
      <w:r>
        <w:t>podporovaného</w:t>
      </w:r>
      <w:proofErr w:type="spellEnd"/>
      <w:r>
        <w:t xml:space="preserve"> hardware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webu</w:t>
      </w:r>
      <w:proofErr w:type="spellEnd"/>
      <w:r>
        <w:t xml:space="preserve"> </w:t>
      </w:r>
      <w:proofErr w:type="spellStart"/>
      <w:r>
        <w:t>výrobce</w:t>
      </w:r>
      <w:proofErr w:type="spellEnd"/>
      <w:r>
        <w:t xml:space="preserve"> SW pro </w:t>
      </w:r>
      <w:proofErr w:type="spellStart"/>
      <w:r>
        <w:t>vzdálenou</w:t>
      </w:r>
      <w:proofErr w:type="spellEnd"/>
      <w:r>
        <w:t xml:space="preserve"> </w:t>
      </w:r>
      <w:proofErr w:type="spellStart"/>
      <w:r>
        <w:t>správu</w:t>
      </w:r>
      <w:proofErr w:type="spellEnd"/>
      <w:r>
        <w:t>,</w:t>
      </w:r>
      <w:r>
        <w:rPr>
          <w:spacing w:val="-18"/>
        </w:rPr>
        <w:t xml:space="preserve"> </w:t>
      </w:r>
      <w:proofErr w:type="spellStart"/>
      <w:r>
        <w:t>nebo</w:t>
      </w:r>
      <w:proofErr w:type="spellEnd"/>
    </w:p>
    <w:p w14:paraId="66E40CE0" w14:textId="77777777" w:rsidR="008730C0" w:rsidRDefault="00000000">
      <w:pPr>
        <w:pStyle w:val="Odstavecseseznamem"/>
        <w:numPr>
          <w:ilvl w:val="3"/>
          <w:numId w:val="3"/>
        </w:numPr>
        <w:tabs>
          <w:tab w:val="left" w:pos="1104"/>
        </w:tabs>
        <w:spacing w:before="38"/>
        <w:ind w:left="1103" w:hanging="292"/>
        <w:jc w:val="both"/>
      </w:pPr>
      <w:proofErr w:type="spellStart"/>
      <w:r>
        <w:t>písemným</w:t>
      </w:r>
      <w:proofErr w:type="spellEnd"/>
      <w:r>
        <w:t xml:space="preserve"> </w:t>
      </w:r>
      <w:proofErr w:type="spellStart"/>
      <w:r>
        <w:t>potvrzením</w:t>
      </w:r>
      <w:proofErr w:type="spellEnd"/>
      <w:r>
        <w:t xml:space="preserve"> </w:t>
      </w:r>
      <w:proofErr w:type="spellStart"/>
      <w:r>
        <w:t>výrobce</w:t>
      </w:r>
      <w:proofErr w:type="spellEnd"/>
      <w:r>
        <w:t xml:space="preserve"> SW pro </w:t>
      </w:r>
      <w:proofErr w:type="spellStart"/>
      <w:r>
        <w:t>vzdálenou</w:t>
      </w:r>
      <w:proofErr w:type="spellEnd"/>
      <w:r>
        <w:t xml:space="preserve"> </w:t>
      </w:r>
      <w:proofErr w:type="spellStart"/>
      <w:r>
        <w:t>správu</w:t>
      </w:r>
      <w:proofErr w:type="spellEnd"/>
      <w:r>
        <w:t xml:space="preserve"> o </w:t>
      </w:r>
      <w:proofErr w:type="spellStart"/>
      <w:r>
        <w:t>podpoře</w:t>
      </w:r>
      <w:proofErr w:type="spellEnd"/>
      <w:r>
        <w:t xml:space="preserve"> </w:t>
      </w:r>
      <w:proofErr w:type="spellStart"/>
      <w:r>
        <w:t>nabízené</w:t>
      </w:r>
      <w:proofErr w:type="spellEnd"/>
      <w:r>
        <w:rPr>
          <w:spacing w:val="-11"/>
        </w:rPr>
        <w:t xml:space="preserve"> </w:t>
      </w:r>
      <w:proofErr w:type="spellStart"/>
      <w:r>
        <w:t>konfigurace</w:t>
      </w:r>
      <w:proofErr w:type="spellEnd"/>
      <w:r>
        <w:t>.</w:t>
      </w:r>
    </w:p>
    <w:p w14:paraId="55CEDD9E" w14:textId="77777777" w:rsidR="008730C0" w:rsidRDefault="00000000">
      <w:pPr>
        <w:pStyle w:val="Odstavecseseznamem"/>
        <w:numPr>
          <w:ilvl w:val="0"/>
          <w:numId w:val="2"/>
        </w:numPr>
        <w:tabs>
          <w:tab w:val="left" w:pos="830"/>
          <w:tab w:val="left" w:pos="831"/>
        </w:tabs>
        <w:spacing w:before="37"/>
        <w:ind w:hanging="361"/>
      </w:pPr>
      <w:proofErr w:type="spellStart"/>
      <w:r>
        <w:t>Procesor</w:t>
      </w:r>
      <w:proofErr w:type="spellEnd"/>
      <w:r>
        <w:t xml:space="preserve"> o </w:t>
      </w:r>
      <w:proofErr w:type="spellStart"/>
      <w:r>
        <w:t>výkonu</w:t>
      </w:r>
      <w:proofErr w:type="spellEnd"/>
      <w:r>
        <w:t xml:space="preserve"> </w:t>
      </w:r>
      <w:proofErr w:type="spellStart"/>
      <w:r>
        <w:t>alespoň</w:t>
      </w:r>
      <w:proofErr w:type="spellEnd"/>
      <w:r>
        <w:t xml:space="preserve"> 40 000 </w:t>
      </w:r>
      <w:proofErr w:type="spellStart"/>
      <w:r>
        <w:t>Passmark</w:t>
      </w:r>
      <w:proofErr w:type="spellEnd"/>
      <w:r>
        <w:t xml:space="preserve"> </w:t>
      </w:r>
      <w:proofErr w:type="spellStart"/>
      <w:r>
        <w:t>bodů</w:t>
      </w:r>
      <w:proofErr w:type="spellEnd"/>
      <w:r>
        <w:t xml:space="preserve">, RAM </w:t>
      </w:r>
      <w:proofErr w:type="spellStart"/>
      <w:r>
        <w:t>nejméně</w:t>
      </w:r>
      <w:proofErr w:type="spellEnd"/>
      <w:r>
        <w:t xml:space="preserve"> 32 GB DDR5 s</w:t>
      </w:r>
      <w:r>
        <w:rPr>
          <w:spacing w:val="-10"/>
        </w:rPr>
        <w:t xml:space="preserve"> </w:t>
      </w:r>
      <w:r>
        <w:t>ECC.</w:t>
      </w:r>
    </w:p>
    <w:p w14:paraId="7C18D3FB" w14:textId="77777777" w:rsidR="008730C0" w:rsidRDefault="00000000">
      <w:pPr>
        <w:pStyle w:val="Odstavecseseznamem"/>
        <w:numPr>
          <w:ilvl w:val="0"/>
          <w:numId w:val="2"/>
        </w:numPr>
        <w:tabs>
          <w:tab w:val="left" w:pos="830"/>
          <w:tab w:val="left" w:pos="831"/>
        </w:tabs>
        <w:spacing w:before="37"/>
        <w:ind w:hanging="361"/>
      </w:pPr>
      <w:proofErr w:type="spellStart"/>
      <w:r>
        <w:t>NVMe</w:t>
      </w:r>
      <w:proofErr w:type="spellEnd"/>
      <w:r>
        <w:t xml:space="preserve"> SSD </w:t>
      </w:r>
      <w:proofErr w:type="spellStart"/>
      <w:r>
        <w:t>disky</w:t>
      </w:r>
      <w:proofErr w:type="spellEnd"/>
      <w:r>
        <w:t xml:space="preserve"> pro </w:t>
      </w:r>
      <w:proofErr w:type="spellStart"/>
      <w:r>
        <w:t>operační</w:t>
      </w:r>
      <w:proofErr w:type="spellEnd"/>
      <w:r>
        <w:t xml:space="preserve"> </w:t>
      </w:r>
      <w:proofErr w:type="spellStart"/>
      <w:r>
        <w:t>systém</w:t>
      </w:r>
      <w:proofErr w:type="spellEnd"/>
      <w:r>
        <w:t xml:space="preserve"> a SQL </w:t>
      </w:r>
      <w:proofErr w:type="spellStart"/>
      <w:r>
        <w:t>databáze</w:t>
      </w:r>
      <w:proofErr w:type="spellEnd"/>
      <w:r>
        <w:t xml:space="preserve"> o </w:t>
      </w:r>
      <w:proofErr w:type="spellStart"/>
      <w:r>
        <w:t>kapacitě</w:t>
      </w:r>
      <w:proofErr w:type="spellEnd"/>
      <w:r>
        <w:t xml:space="preserve"> </w:t>
      </w:r>
      <w:proofErr w:type="spellStart"/>
      <w:r>
        <w:t>alespoň</w:t>
      </w:r>
      <w:proofErr w:type="spellEnd"/>
      <w:r>
        <w:t xml:space="preserve"> 480 GB </w:t>
      </w:r>
      <w:proofErr w:type="spellStart"/>
      <w:r>
        <w:t>zapojené</w:t>
      </w:r>
      <w:proofErr w:type="spellEnd"/>
      <w:r>
        <w:rPr>
          <w:spacing w:val="-40"/>
        </w:rPr>
        <w:t xml:space="preserve"> </w:t>
      </w:r>
      <w:r>
        <w:t xml:space="preserve">v </w:t>
      </w:r>
      <w:proofErr w:type="spellStart"/>
      <w:r>
        <w:t>režimu</w:t>
      </w:r>
      <w:proofErr w:type="spellEnd"/>
      <w:r>
        <w:t xml:space="preserve"> RAID1.</w:t>
      </w:r>
    </w:p>
    <w:p w14:paraId="5F893F5D" w14:textId="77777777" w:rsidR="008730C0" w:rsidRDefault="00000000">
      <w:pPr>
        <w:pStyle w:val="Odstavecseseznamem"/>
        <w:numPr>
          <w:ilvl w:val="0"/>
          <w:numId w:val="2"/>
        </w:numPr>
        <w:tabs>
          <w:tab w:val="left" w:pos="831"/>
        </w:tabs>
        <w:spacing w:before="37"/>
        <w:ind w:hanging="361"/>
      </w:pPr>
      <w:proofErr w:type="spellStart"/>
      <w:r>
        <w:t>Diskové</w:t>
      </w:r>
      <w:proofErr w:type="spellEnd"/>
      <w:r>
        <w:t xml:space="preserve"> pole - </w:t>
      </w:r>
      <w:proofErr w:type="spellStart"/>
      <w:r>
        <w:t>kapacita</w:t>
      </w:r>
      <w:proofErr w:type="spellEnd"/>
      <w:r>
        <w:t xml:space="preserve"> </w:t>
      </w:r>
      <w:proofErr w:type="spellStart"/>
      <w:r>
        <w:t>alespoň</w:t>
      </w:r>
      <w:proofErr w:type="spellEnd"/>
      <w:r>
        <w:t xml:space="preserve"> 160 TB </w:t>
      </w:r>
      <w:proofErr w:type="spellStart"/>
      <w:r>
        <w:t>brutto</w:t>
      </w:r>
      <w:proofErr w:type="spellEnd"/>
      <w:r>
        <w:t xml:space="preserve">, </w:t>
      </w:r>
      <w:proofErr w:type="spellStart"/>
      <w:r>
        <w:t>podpora</w:t>
      </w:r>
      <w:proofErr w:type="spellEnd"/>
      <w:r>
        <w:t xml:space="preserve"> RAID </w:t>
      </w:r>
      <w:proofErr w:type="gramStart"/>
      <w:r>
        <w:t>5/6</w:t>
      </w:r>
      <w:proofErr w:type="gramEnd"/>
      <w:r>
        <w:t xml:space="preserve">, </w:t>
      </w:r>
      <w:proofErr w:type="spellStart"/>
      <w:r>
        <w:t>řadič</w:t>
      </w:r>
      <w:proofErr w:type="spellEnd"/>
      <w:r>
        <w:t xml:space="preserve"> s </w:t>
      </w:r>
      <w:proofErr w:type="spellStart"/>
      <w:r>
        <w:t>vyrovnávací</w:t>
      </w:r>
      <w:proofErr w:type="spellEnd"/>
      <w:r>
        <w:t xml:space="preserve"> </w:t>
      </w:r>
      <w:proofErr w:type="spellStart"/>
      <w:r>
        <w:t>pamětí</w:t>
      </w:r>
      <w:proofErr w:type="spellEnd"/>
      <w:r>
        <w:t xml:space="preserve"> </w:t>
      </w:r>
      <w:proofErr w:type="spellStart"/>
      <w:r>
        <w:t>alespoň</w:t>
      </w:r>
      <w:proofErr w:type="spellEnd"/>
      <w:r>
        <w:t xml:space="preserve"> 8</w:t>
      </w:r>
      <w:r>
        <w:rPr>
          <w:spacing w:val="44"/>
        </w:rPr>
        <w:t xml:space="preserve"> </w:t>
      </w:r>
      <w:r>
        <w:t>GB</w:t>
      </w:r>
    </w:p>
    <w:p w14:paraId="2F50C44E" w14:textId="77777777" w:rsidR="008730C0" w:rsidRDefault="00000000">
      <w:pPr>
        <w:pStyle w:val="Zkladntext"/>
        <w:spacing w:before="37"/>
        <w:ind w:left="830"/>
      </w:pPr>
      <w:r>
        <w:t xml:space="preserve">pro </w:t>
      </w:r>
      <w:proofErr w:type="spellStart"/>
      <w:r>
        <w:t>zápis</w:t>
      </w:r>
      <w:proofErr w:type="spellEnd"/>
      <w:r>
        <w:t xml:space="preserve"> </w:t>
      </w:r>
      <w:proofErr w:type="spellStart"/>
      <w:r>
        <w:t>náročných</w:t>
      </w:r>
      <w:proofErr w:type="spellEnd"/>
      <w:r>
        <w:t xml:space="preserve"> video </w:t>
      </w:r>
      <w:proofErr w:type="spellStart"/>
      <w:r>
        <w:t>aplikací</w:t>
      </w:r>
      <w:proofErr w:type="spellEnd"/>
      <w:r>
        <w:t>.</w:t>
      </w:r>
    </w:p>
    <w:p w14:paraId="48879EEE" w14:textId="77777777" w:rsidR="008730C0" w:rsidRDefault="00000000">
      <w:pPr>
        <w:pStyle w:val="Odstavecseseznamem"/>
        <w:numPr>
          <w:ilvl w:val="0"/>
          <w:numId w:val="2"/>
        </w:numPr>
        <w:tabs>
          <w:tab w:val="left" w:pos="830"/>
          <w:tab w:val="left" w:pos="831"/>
        </w:tabs>
        <w:spacing w:before="38" w:line="276" w:lineRule="auto"/>
        <w:ind w:right="113"/>
      </w:pPr>
      <w:proofErr w:type="spellStart"/>
      <w:r>
        <w:t>Síťové</w:t>
      </w:r>
      <w:proofErr w:type="spellEnd"/>
      <w:r>
        <w:t xml:space="preserve"> </w:t>
      </w:r>
      <w:proofErr w:type="spellStart"/>
      <w:r>
        <w:t>rozhraní</w:t>
      </w:r>
      <w:proofErr w:type="spellEnd"/>
      <w:r>
        <w:t xml:space="preserve"> NIC 2x 1GbE RJ45, 2x 10/25GbE SFP28 s </w:t>
      </w:r>
      <w:proofErr w:type="spellStart"/>
      <w:r>
        <w:t>garantovanou</w:t>
      </w:r>
      <w:proofErr w:type="spellEnd"/>
      <w:r>
        <w:t xml:space="preserve"> </w:t>
      </w:r>
      <w:proofErr w:type="spellStart"/>
      <w:r>
        <w:t>propustností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přenosu</w:t>
      </w:r>
      <w:proofErr w:type="spellEnd"/>
      <w:r>
        <w:t xml:space="preserve"> </w:t>
      </w:r>
      <w:proofErr w:type="spellStart"/>
      <w:r>
        <w:t>obrazu</w:t>
      </w:r>
      <w:proofErr w:type="spellEnd"/>
      <w:r>
        <w:t xml:space="preserve"> </w:t>
      </w:r>
      <w:proofErr w:type="spellStart"/>
      <w:r>
        <w:t>bezpečnostních</w:t>
      </w:r>
      <w:proofErr w:type="spellEnd"/>
      <w:r>
        <w:t xml:space="preserve"> </w:t>
      </w:r>
      <w:proofErr w:type="spellStart"/>
      <w:r>
        <w:t>kamer</w:t>
      </w:r>
      <w:proofErr w:type="spellEnd"/>
      <w:r>
        <w:t xml:space="preserve"> </w:t>
      </w:r>
      <w:proofErr w:type="spellStart"/>
      <w:r>
        <w:t>nejméně</w:t>
      </w:r>
      <w:proofErr w:type="spellEnd"/>
      <w:r>
        <w:rPr>
          <w:spacing w:val="-3"/>
        </w:rPr>
        <w:t xml:space="preserve"> </w:t>
      </w:r>
      <w:r>
        <w:t>2Gbps.</w:t>
      </w:r>
    </w:p>
    <w:p w14:paraId="15E8EBF4" w14:textId="77777777" w:rsidR="008730C0" w:rsidRDefault="00000000">
      <w:pPr>
        <w:pStyle w:val="Odstavecseseznamem"/>
        <w:numPr>
          <w:ilvl w:val="0"/>
          <w:numId w:val="2"/>
        </w:numPr>
        <w:tabs>
          <w:tab w:val="left" w:pos="831"/>
        </w:tabs>
        <w:spacing w:line="247" w:lineRule="exact"/>
        <w:ind w:hanging="361"/>
      </w:pPr>
      <w:proofErr w:type="spellStart"/>
      <w:r>
        <w:t>Redundantní</w:t>
      </w:r>
      <w:proofErr w:type="spellEnd"/>
      <w:r>
        <w:t xml:space="preserve"> </w:t>
      </w:r>
      <w:proofErr w:type="spellStart"/>
      <w:r>
        <w:t>zdroj</w:t>
      </w:r>
      <w:proofErr w:type="spellEnd"/>
      <w:r>
        <w:t xml:space="preserve"> o </w:t>
      </w:r>
      <w:proofErr w:type="spellStart"/>
      <w:r>
        <w:t>výkonu</w:t>
      </w:r>
      <w:proofErr w:type="spellEnd"/>
      <w:r>
        <w:t xml:space="preserve"> </w:t>
      </w:r>
      <w:proofErr w:type="spellStart"/>
      <w:r>
        <w:t>nejméně</w:t>
      </w:r>
      <w:proofErr w:type="spellEnd"/>
      <w:r>
        <w:t xml:space="preserve"> 1000</w:t>
      </w:r>
      <w:r>
        <w:rPr>
          <w:spacing w:val="-4"/>
        </w:rPr>
        <w:t xml:space="preserve"> </w:t>
      </w:r>
      <w:r>
        <w:t>W.</w:t>
      </w:r>
    </w:p>
    <w:p w14:paraId="23B09ACD" w14:textId="77777777" w:rsidR="008730C0" w:rsidRDefault="00000000">
      <w:pPr>
        <w:pStyle w:val="Odstavecseseznamem"/>
        <w:numPr>
          <w:ilvl w:val="0"/>
          <w:numId w:val="2"/>
        </w:numPr>
        <w:tabs>
          <w:tab w:val="left" w:pos="831"/>
        </w:tabs>
        <w:spacing w:before="37" w:line="276" w:lineRule="auto"/>
        <w:ind w:right="111"/>
      </w:pPr>
      <w:proofErr w:type="spellStart"/>
      <w:r>
        <w:t>Řešení</w:t>
      </w:r>
      <w:proofErr w:type="spellEnd"/>
      <w:r>
        <w:rPr>
          <w:spacing w:val="-7"/>
        </w:rPr>
        <w:t xml:space="preserve"> </w:t>
      </w:r>
      <w:proofErr w:type="spellStart"/>
      <w:r>
        <w:t>musí</w:t>
      </w:r>
      <w:proofErr w:type="spellEnd"/>
      <w:r>
        <w:rPr>
          <w:spacing w:val="-6"/>
        </w:rPr>
        <w:t xml:space="preserve"> </w:t>
      </w:r>
      <w:proofErr w:type="spellStart"/>
      <w:r>
        <w:t>být</w:t>
      </w:r>
      <w:proofErr w:type="spellEnd"/>
      <w:r>
        <w:rPr>
          <w:spacing w:val="-7"/>
        </w:rPr>
        <w:t xml:space="preserve"> </w:t>
      </w:r>
      <w:proofErr w:type="spellStart"/>
      <w:r>
        <w:t>vybaveno</w:t>
      </w:r>
      <w:proofErr w:type="spellEnd"/>
      <w:r>
        <w:rPr>
          <w:spacing w:val="-6"/>
        </w:rPr>
        <w:t xml:space="preserve"> </w:t>
      </w:r>
      <w:proofErr w:type="spellStart"/>
      <w:r>
        <w:t>vyhrazeným</w:t>
      </w:r>
      <w:proofErr w:type="spellEnd"/>
      <w:r>
        <w:rPr>
          <w:spacing w:val="-6"/>
        </w:rPr>
        <w:t xml:space="preserve"> </w:t>
      </w:r>
      <w:proofErr w:type="spellStart"/>
      <w:r>
        <w:t>portem</w:t>
      </w:r>
      <w:proofErr w:type="spellEnd"/>
      <w:r>
        <w:rPr>
          <w:spacing w:val="-6"/>
        </w:rPr>
        <w:t xml:space="preserve"> </w:t>
      </w:r>
      <w:r>
        <w:t>pro</w:t>
      </w:r>
      <w:r>
        <w:rPr>
          <w:spacing w:val="-7"/>
        </w:rPr>
        <w:t xml:space="preserve"> </w:t>
      </w:r>
      <w:proofErr w:type="spellStart"/>
      <w:r>
        <w:t>správu</w:t>
      </w:r>
      <w:proofErr w:type="spellEnd"/>
      <w:r>
        <w:rPr>
          <w:spacing w:val="-5"/>
        </w:rPr>
        <w:t xml:space="preserve"> </w:t>
      </w:r>
      <w:r>
        <w:t>BIOS</w:t>
      </w:r>
      <w:r>
        <w:rPr>
          <w:spacing w:val="-6"/>
        </w:rPr>
        <w:t xml:space="preserve"> </w:t>
      </w:r>
      <w:r>
        <w:t>(</w:t>
      </w:r>
      <w:proofErr w:type="spellStart"/>
      <w:r>
        <w:t>například</w:t>
      </w:r>
      <w:proofErr w:type="spellEnd"/>
      <w:r>
        <w:rPr>
          <w:spacing w:val="-6"/>
        </w:rPr>
        <w:t xml:space="preserve"> </w:t>
      </w:r>
      <w:proofErr w:type="spellStart"/>
      <w:r>
        <w:t>vyhrazený</w:t>
      </w:r>
      <w:proofErr w:type="spellEnd"/>
      <w:r>
        <w:rPr>
          <w:spacing w:val="-7"/>
        </w:rPr>
        <w:t xml:space="preserve"> </w:t>
      </w:r>
      <w:proofErr w:type="spellStart"/>
      <w:r>
        <w:t>síťový</w:t>
      </w:r>
      <w:proofErr w:type="spellEnd"/>
      <w:r>
        <w:rPr>
          <w:spacing w:val="-5"/>
        </w:rPr>
        <w:t xml:space="preserve"> </w:t>
      </w:r>
      <w:r>
        <w:t>port</w:t>
      </w:r>
      <w:r>
        <w:rPr>
          <w:spacing w:val="-6"/>
        </w:rPr>
        <w:t xml:space="preserve"> </w:t>
      </w:r>
      <w:r>
        <w:t>iDRAC</w:t>
      </w:r>
      <w:r>
        <w:rPr>
          <w:spacing w:val="-7"/>
        </w:rP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vyhrazený</w:t>
      </w:r>
      <w:proofErr w:type="spellEnd"/>
      <w:r>
        <w:t xml:space="preserve"> </w:t>
      </w:r>
      <w:proofErr w:type="spellStart"/>
      <w:r>
        <w:t>síťový</w:t>
      </w:r>
      <w:proofErr w:type="spellEnd"/>
      <w:r>
        <w:t xml:space="preserve"> port</w:t>
      </w:r>
      <w:r>
        <w:rPr>
          <w:spacing w:val="-4"/>
        </w:rPr>
        <w:t xml:space="preserve"> </w:t>
      </w:r>
      <w:proofErr w:type="spellStart"/>
      <w:r>
        <w:t>iLO</w:t>
      </w:r>
      <w:proofErr w:type="spellEnd"/>
      <w:r>
        <w:t>).</w:t>
      </w:r>
    </w:p>
    <w:p w14:paraId="492F75ED" w14:textId="77777777" w:rsidR="008730C0" w:rsidRDefault="00000000">
      <w:pPr>
        <w:pStyle w:val="Odstavecseseznamem"/>
        <w:numPr>
          <w:ilvl w:val="0"/>
          <w:numId w:val="2"/>
        </w:numPr>
        <w:tabs>
          <w:tab w:val="left" w:pos="831"/>
        </w:tabs>
        <w:ind w:hanging="361"/>
      </w:pPr>
      <w:proofErr w:type="spellStart"/>
      <w:r>
        <w:t>záruka</w:t>
      </w:r>
      <w:proofErr w:type="spellEnd"/>
      <w:r>
        <w:rPr>
          <w:spacing w:val="48"/>
        </w:rPr>
        <w:t xml:space="preserve"> </w:t>
      </w:r>
      <w:proofErr w:type="spellStart"/>
      <w:r>
        <w:t>na</w:t>
      </w:r>
      <w:proofErr w:type="spellEnd"/>
      <w:r>
        <w:rPr>
          <w:spacing w:val="48"/>
        </w:rPr>
        <w:t xml:space="preserve"> </w:t>
      </w:r>
      <w:r>
        <w:t>hardware</w:t>
      </w:r>
      <w:r>
        <w:rPr>
          <w:spacing w:val="49"/>
        </w:rPr>
        <w:t xml:space="preserve"> </w:t>
      </w:r>
      <w:r>
        <w:t>min.</w:t>
      </w:r>
      <w:r>
        <w:rPr>
          <w:spacing w:val="48"/>
        </w:rPr>
        <w:t xml:space="preserve"> </w:t>
      </w:r>
      <w:proofErr w:type="spellStart"/>
      <w:r>
        <w:t>pět</w:t>
      </w:r>
      <w:proofErr w:type="spellEnd"/>
      <w:r>
        <w:rPr>
          <w:spacing w:val="49"/>
        </w:rPr>
        <w:t xml:space="preserve"> </w:t>
      </w:r>
      <w:r>
        <w:t>(5)</w:t>
      </w:r>
      <w:r>
        <w:rPr>
          <w:spacing w:val="48"/>
        </w:rPr>
        <w:t xml:space="preserve"> </w:t>
      </w:r>
      <w:r>
        <w:t>let</w:t>
      </w:r>
      <w:r>
        <w:rPr>
          <w:spacing w:val="49"/>
        </w:rPr>
        <w:t xml:space="preserve"> </w:t>
      </w:r>
      <w:r>
        <w:t xml:space="preserve">s </w:t>
      </w:r>
      <w:proofErr w:type="spellStart"/>
      <w:r>
        <w:t>možností</w:t>
      </w:r>
      <w:proofErr w:type="spellEnd"/>
      <w:r>
        <w:rPr>
          <w:spacing w:val="47"/>
        </w:rPr>
        <w:t xml:space="preserve"> </w:t>
      </w:r>
      <w:proofErr w:type="spellStart"/>
      <w:r>
        <w:t>ponechání</w:t>
      </w:r>
      <w:proofErr w:type="spellEnd"/>
      <w:r>
        <w:rPr>
          <w:spacing w:val="48"/>
        </w:rPr>
        <w:t xml:space="preserve"> </w:t>
      </w:r>
      <w:proofErr w:type="spellStart"/>
      <w:r>
        <w:t>vadných</w:t>
      </w:r>
      <w:proofErr w:type="spellEnd"/>
      <w:r>
        <w:rPr>
          <w:spacing w:val="47"/>
        </w:rPr>
        <w:t xml:space="preserve"> </w:t>
      </w:r>
      <w:proofErr w:type="spellStart"/>
      <w:r>
        <w:t>disků</w:t>
      </w:r>
      <w:proofErr w:type="spellEnd"/>
      <w:r>
        <w:rPr>
          <w:spacing w:val="49"/>
        </w:rPr>
        <w:t xml:space="preserve"> </w:t>
      </w:r>
      <w:r>
        <w:t>(Keep</w:t>
      </w:r>
      <w:r>
        <w:rPr>
          <w:spacing w:val="48"/>
        </w:rPr>
        <w:t xml:space="preserve"> </w:t>
      </w:r>
      <w:r>
        <w:t>Your</w:t>
      </w:r>
      <w:r>
        <w:rPr>
          <w:spacing w:val="49"/>
        </w:rPr>
        <w:t xml:space="preserve"> </w:t>
      </w:r>
      <w:r>
        <w:t>Drive)</w:t>
      </w:r>
      <w:r>
        <w:rPr>
          <w:spacing w:val="47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proofErr w:type="gramStart"/>
      <w:r>
        <w:t>servisem</w:t>
      </w:r>
      <w:proofErr w:type="spellEnd"/>
      <w:proofErr w:type="gramEnd"/>
    </w:p>
    <w:p w14:paraId="3CCBDB91" w14:textId="77777777" w:rsidR="008730C0" w:rsidRDefault="00000000">
      <w:pPr>
        <w:pStyle w:val="Zkladntext"/>
        <w:spacing w:before="37"/>
        <w:ind w:left="830"/>
      </w:pPr>
      <w:r>
        <w:t xml:space="preserve">u </w:t>
      </w:r>
      <w:proofErr w:type="spellStart"/>
      <w:r>
        <w:t>zákazníka</w:t>
      </w:r>
      <w:proofErr w:type="spellEnd"/>
      <w:r>
        <w:t xml:space="preserve"> </w:t>
      </w:r>
      <w:proofErr w:type="spellStart"/>
      <w:r>
        <w:t>následující</w:t>
      </w:r>
      <w:proofErr w:type="spellEnd"/>
      <w:r>
        <w:t xml:space="preserve"> </w:t>
      </w:r>
      <w:proofErr w:type="spellStart"/>
      <w:r>
        <w:t>pracovní</w:t>
      </w:r>
      <w:proofErr w:type="spellEnd"/>
      <w:r>
        <w:t xml:space="preserve"> den (NBD).</w:t>
      </w:r>
    </w:p>
    <w:p w14:paraId="73B314AD" w14:textId="77777777" w:rsidR="008730C0" w:rsidRDefault="008730C0">
      <w:pPr>
        <w:pStyle w:val="Zkladntext"/>
        <w:spacing w:before="6"/>
        <w:rPr>
          <w:sz w:val="24"/>
        </w:rPr>
      </w:pPr>
    </w:p>
    <w:p w14:paraId="382D2A3B" w14:textId="77777777" w:rsidR="008730C0" w:rsidRDefault="00000000">
      <w:pPr>
        <w:pStyle w:val="Nadpis1"/>
        <w:numPr>
          <w:ilvl w:val="1"/>
          <w:numId w:val="3"/>
        </w:numPr>
        <w:tabs>
          <w:tab w:val="left" w:pos="537"/>
        </w:tabs>
        <w:spacing w:before="1"/>
        <w:ind w:hanging="433"/>
      </w:pPr>
      <w:proofErr w:type="spellStart"/>
      <w:r>
        <w:t>Pracovní</w:t>
      </w:r>
      <w:proofErr w:type="spellEnd"/>
      <w:r>
        <w:t xml:space="preserve"> </w:t>
      </w:r>
      <w:proofErr w:type="spellStart"/>
      <w:r>
        <w:t>stanice</w:t>
      </w:r>
      <w:proofErr w:type="spellEnd"/>
      <w:r>
        <w:t xml:space="preserve"> pro </w:t>
      </w:r>
      <w:proofErr w:type="spellStart"/>
      <w:r>
        <w:t>dohledové</w:t>
      </w:r>
      <w:proofErr w:type="spellEnd"/>
      <w:r>
        <w:rPr>
          <w:spacing w:val="-3"/>
        </w:rPr>
        <w:t xml:space="preserve"> </w:t>
      </w:r>
      <w:r>
        <w:t>centrum</w:t>
      </w:r>
    </w:p>
    <w:p w14:paraId="37B9FD2A" w14:textId="77777777" w:rsidR="008730C0" w:rsidRDefault="00000000">
      <w:pPr>
        <w:pStyle w:val="Odstavecseseznamem"/>
        <w:numPr>
          <w:ilvl w:val="2"/>
          <w:numId w:val="3"/>
        </w:numPr>
        <w:tabs>
          <w:tab w:val="left" w:pos="830"/>
          <w:tab w:val="left" w:pos="831"/>
        </w:tabs>
        <w:spacing w:before="161" w:line="276" w:lineRule="auto"/>
        <w:ind w:right="113"/>
      </w:pPr>
      <w:proofErr w:type="spellStart"/>
      <w:r>
        <w:t>Průmyslový</w:t>
      </w:r>
      <w:proofErr w:type="spellEnd"/>
      <w:r>
        <w:t xml:space="preserve"> </w:t>
      </w:r>
      <w:proofErr w:type="spellStart"/>
      <w:r>
        <w:t>počítač</w:t>
      </w:r>
      <w:proofErr w:type="spellEnd"/>
      <w:r>
        <w:t xml:space="preserve"> v </w:t>
      </w:r>
      <w:proofErr w:type="spellStart"/>
      <w:r>
        <w:t>provedení</w:t>
      </w:r>
      <w:proofErr w:type="spellEnd"/>
      <w:r>
        <w:t xml:space="preserve"> pro </w:t>
      </w:r>
      <w:proofErr w:type="spellStart"/>
      <w:r>
        <w:t>nepřetržitý</w:t>
      </w:r>
      <w:proofErr w:type="spellEnd"/>
      <w:r>
        <w:t xml:space="preserve"> </w:t>
      </w:r>
      <w:proofErr w:type="spellStart"/>
      <w:r>
        <w:t>provoz</w:t>
      </w:r>
      <w:proofErr w:type="spellEnd"/>
      <w:r>
        <w:t xml:space="preserve"> 24/7, </w:t>
      </w:r>
      <w:proofErr w:type="spellStart"/>
      <w:r>
        <w:t>osazený</w:t>
      </w:r>
      <w:proofErr w:type="spellEnd"/>
      <w:r>
        <w:t xml:space="preserve"> </w:t>
      </w:r>
      <w:proofErr w:type="spellStart"/>
      <w:r>
        <w:t>operačním</w:t>
      </w:r>
      <w:proofErr w:type="spellEnd"/>
      <w:r>
        <w:t xml:space="preserve"> </w:t>
      </w:r>
      <w:proofErr w:type="spellStart"/>
      <w:r>
        <w:t>systémem</w:t>
      </w:r>
      <w:proofErr w:type="spellEnd"/>
      <w:r>
        <w:t xml:space="preserve"> Windows 11 IoT Enterprise.</w:t>
      </w:r>
    </w:p>
    <w:p w14:paraId="75320507" w14:textId="77777777" w:rsidR="008730C0" w:rsidRDefault="00000000">
      <w:pPr>
        <w:pStyle w:val="Odstavecseseznamem"/>
        <w:numPr>
          <w:ilvl w:val="2"/>
          <w:numId w:val="3"/>
        </w:numPr>
        <w:tabs>
          <w:tab w:val="left" w:pos="831"/>
        </w:tabs>
        <w:spacing w:line="276" w:lineRule="auto"/>
        <w:ind w:right="111"/>
      </w:pPr>
      <w:proofErr w:type="spellStart"/>
      <w:r>
        <w:t>Pracovní</w:t>
      </w:r>
      <w:proofErr w:type="spellEnd"/>
      <w:r>
        <w:t xml:space="preserve"> </w:t>
      </w:r>
      <w:proofErr w:type="spellStart"/>
      <w:r>
        <w:t>stanice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certifikována</w:t>
      </w:r>
      <w:proofErr w:type="spellEnd"/>
      <w:r>
        <w:t xml:space="preserve"> </w:t>
      </w:r>
      <w:proofErr w:type="spellStart"/>
      <w:r>
        <w:t>výrobcem</w:t>
      </w:r>
      <w:proofErr w:type="spellEnd"/>
      <w:r>
        <w:t xml:space="preserve"> </w:t>
      </w:r>
      <w:proofErr w:type="spellStart"/>
      <w:r>
        <w:t>konkrétní</w:t>
      </w:r>
      <w:proofErr w:type="spellEnd"/>
      <w:r>
        <w:t xml:space="preserve"> </w:t>
      </w:r>
      <w:proofErr w:type="spellStart"/>
      <w:r>
        <w:t>bezpečnostní</w:t>
      </w:r>
      <w:proofErr w:type="spellEnd"/>
      <w:r>
        <w:t xml:space="preserve"> platformy.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doloží</w:t>
      </w:r>
      <w:proofErr w:type="spellEnd"/>
      <w:r>
        <w:t xml:space="preserve"> </w:t>
      </w:r>
      <w:proofErr w:type="spellStart"/>
      <w:r>
        <w:t>certifikaci</w:t>
      </w:r>
      <w:proofErr w:type="spellEnd"/>
      <w:r>
        <w:t>/</w:t>
      </w:r>
      <w:proofErr w:type="spellStart"/>
      <w:r>
        <w:t>kompatibilitu</w:t>
      </w:r>
      <w:proofErr w:type="spellEnd"/>
      <w:r>
        <w:t xml:space="preserve"> </w:t>
      </w:r>
      <w:proofErr w:type="spellStart"/>
      <w:r>
        <w:t>nabízeného</w:t>
      </w:r>
      <w:proofErr w:type="spellEnd"/>
      <w:r>
        <w:t xml:space="preserve"> hardware </w:t>
      </w:r>
      <w:proofErr w:type="spellStart"/>
      <w:r>
        <w:t>jedním</w:t>
      </w:r>
      <w:proofErr w:type="spellEnd"/>
      <w:r>
        <w:t xml:space="preserve"> z </w:t>
      </w:r>
      <w:proofErr w:type="spellStart"/>
      <w:r>
        <w:t>následujících</w:t>
      </w:r>
      <w:proofErr w:type="spellEnd"/>
      <w:r>
        <w:rPr>
          <w:spacing w:val="-4"/>
        </w:rPr>
        <w:t xml:space="preserve"> </w:t>
      </w:r>
      <w:proofErr w:type="spellStart"/>
      <w:r>
        <w:t>způsobů</w:t>
      </w:r>
      <w:proofErr w:type="spellEnd"/>
      <w:r>
        <w:t>:</w:t>
      </w:r>
    </w:p>
    <w:p w14:paraId="1AF7D668" w14:textId="77777777" w:rsidR="008730C0" w:rsidRDefault="00000000">
      <w:pPr>
        <w:pStyle w:val="Odstavecseseznamem"/>
        <w:numPr>
          <w:ilvl w:val="3"/>
          <w:numId w:val="3"/>
        </w:numPr>
        <w:tabs>
          <w:tab w:val="left" w:pos="1245"/>
        </w:tabs>
        <w:spacing w:line="247" w:lineRule="exact"/>
        <w:jc w:val="left"/>
      </w:pPr>
      <w:proofErr w:type="spellStart"/>
      <w:r>
        <w:t>odkazem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seznam</w:t>
      </w:r>
      <w:proofErr w:type="spellEnd"/>
      <w:r>
        <w:t xml:space="preserve"> </w:t>
      </w:r>
      <w:proofErr w:type="spellStart"/>
      <w:r>
        <w:t>podporovaného</w:t>
      </w:r>
      <w:proofErr w:type="spellEnd"/>
      <w:r>
        <w:t xml:space="preserve"> hardware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webu</w:t>
      </w:r>
      <w:proofErr w:type="spellEnd"/>
      <w:r>
        <w:t xml:space="preserve"> </w:t>
      </w:r>
      <w:proofErr w:type="spellStart"/>
      <w:r>
        <w:t>výrobce</w:t>
      </w:r>
      <w:proofErr w:type="spellEnd"/>
      <w:r>
        <w:t xml:space="preserve"> </w:t>
      </w:r>
      <w:proofErr w:type="spellStart"/>
      <w:r>
        <w:t>bezpečnostní</w:t>
      </w:r>
      <w:proofErr w:type="spellEnd"/>
      <w:r>
        <w:t xml:space="preserve"> platformy,</w:t>
      </w:r>
      <w:r>
        <w:rPr>
          <w:spacing w:val="-18"/>
        </w:rPr>
        <w:t xml:space="preserve"> </w:t>
      </w:r>
      <w:proofErr w:type="spellStart"/>
      <w:r>
        <w:t>nebo</w:t>
      </w:r>
      <w:proofErr w:type="spellEnd"/>
    </w:p>
    <w:p w14:paraId="30E906CF" w14:textId="77777777" w:rsidR="008730C0" w:rsidRDefault="00000000">
      <w:pPr>
        <w:pStyle w:val="Odstavecseseznamem"/>
        <w:numPr>
          <w:ilvl w:val="3"/>
          <w:numId w:val="3"/>
        </w:numPr>
        <w:tabs>
          <w:tab w:val="left" w:pos="1245"/>
        </w:tabs>
        <w:spacing w:before="38"/>
        <w:ind w:hanging="291"/>
        <w:jc w:val="left"/>
      </w:pPr>
      <w:proofErr w:type="spellStart"/>
      <w:r>
        <w:t>písemným</w:t>
      </w:r>
      <w:proofErr w:type="spellEnd"/>
      <w:r>
        <w:t xml:space="preserve"> </w:t>
      </w:r>
      <w:proofErr w:type="spellStart"/>
      <w:r>
        <w:t>potvrzením</w:t>
      </w:r>
      <w:proofErr w:type="spellEnd"/>
      <w:r>
        <w:t xml:space="preserve"> </w:t>
      </w:r>
      <w:proofErr w:type="spellStart"/>
      <w:r>
        <w:t>výrobce</w:t>
      </w:r>
      <w:proofErr w:type="spellEnd"/>
      <w:r>
        <w:t xml:space="preserve"> </w:t>
      </w:r>
      <w:proofErr w:type="spellStart"/>
      <w:r>
        <w:t>bezpečnostní</w:t>
      </w:r>
      <w:proofErr w:type="spellEnd"/>
      <w:r>
        <w:t xml:space="preserve"> platformy o </w:t>
      </w:r>
      <w:proofErr w:type="spellStart"/>
      <w:r>
        <w:t>podpoře</w:t>
      </w:r>
      <w:proofErr w:type="spellEnd"/>
      <w:r>
        <w:t xml:space="preserve"> </w:t>
      </w:r>
      <w:proofErr w:type="spellStart"/>
      <w:r>
        <w:t>nabízené</w:t>
      </w:r>
      <w:proofErr w:type="spellEnd"/>
      <w:r>
        <w:rPr>
          <w:spacing w:val="-10"/>
        </w:rPr>
        <w:t xml:space="preserve"> </w:t>
      </w:r>
      <w:proofErr w:type="spellStart"/>
      <w:r>
        <w:t>konfigurace</w:t>
      </w:r>
      <w:proofErr w:type="spellEnd"/>
      <w:r>
        <w:t>.</w:t>
      </w:r>
    </w:p>
    <w:p w14:paraId="76B7016C" w14:textId="77777777" w:rsidR="008730C0" w:rsidRDefault="00000000">
      <w:pPr>
        <w:pStyle w:val="Odstavecseseznamem"/>
        <w:numPr>
          <w:ilvl w:val="2"/>
          <w:numId w:val="3"/>
        </w:numPr>
        <w:tabs>
          <w:tab w:val="left" w:pos="830"/>
          <w:tab w:val="left" w:pos="831"/>
        </w:tabs>
        <w:spacing w:before="36" w:line="276" w:lineRule="auto"/>
        <w:ind w:right="112"/>
      </w:pPr>
      <w:proofErr w:type="spellStart"/>
      <w:r>
        <w:t>Zařízení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dodáno</w:t>
      </w:r>
      <w:proofErr w:type="spellEnd"/>
      <w:r>
        <w:t xml:space="preserve"> s </w:t>
      </w:r>
      <w:proofErr w:type="spellStart"/>
      <w:r>
        <w:t>předinstalovaným</w:t>
      </w:r>
      <w:proofErr w:type="spellEnd"/>
      <w:r>
        <w:t xml:space="preserve"> </w:t>
      </w:r>
      <w:proofErr w:type="spellStart"/>
      <w:r>
        <w:t>klientským</w:t>
      </w:r>
      <w:proofErr w:type="spellEnd"/>
      <w:r>
        <w:t xml:space="preserve"> SW </w:t>
      </w:r>
      <w:proofErr w:type="spellStart"/>
      <w:r>
        <w:t>bezpečnostní</w:t>
      </w:r>
      <w:proofErr w:type="spellEnd"/>
      <w:r>
        <w:t xml:space="preserve"> platformy s </w:t>
      </w:r>
      <w:proofErr w:type="spellStart"/>
      <w:r>
        <w:t>možností</w:t>
      </w:r>
      <w:proofErr w:type="spellEnd"/>
      <w:r>
        <w:t xml:space="preserve"> </w:t>
      </w:r>
      <w:proofErr w:type="spellStart"/>
      <w:r>
        <w:t>rychlé</w:t>
      </w:r>
      <w:proofErr w:type="spellEnd"/>
      <w:r>
        <w:t xml:space="preserve"> </w:t>
      </w:r>
      <w:proofErr w:type="spellStart"/>
      <w:r>
        <w:t>instalace</w:t>
      </w:r>
      <w:proofErr w:type="spellEnd"/>
      <w:r>
        <w:t xml:space="preserve"> </w:t>
      </w:r>
      <w:proofErr w:type="spellStart"/>
      <w:r>
        <w:t>pomocí</w:t>
      </w:r>
      <w:proofErr w:type="spellEnd"/>
      <w:r>
        <w:t xml:space="preserve"> </w:t>
      </w:r>
      <w:proofErr w:type="spellStart"/>
      <w:r>
        <w:t>tzv</w:t>
      </w:r>
      <w:proofErr w:type="spellEnd"/>
      <w:r>
        <w:t>. image.</w:t>
      </w:r>
    </w:p>
    <w:p w14:paraId="65BE7E59" w14:textId="77777777" w:rsidR="008730C0" w:rsidRDefault="00000000">
      <w:pPr>
        <w:pStyle w:val="Odstavecseseznamem"/>
        <w:numPr>
          <w:ilvl w:val="2"/>
          <w:numId w:val="3"/>
        </w:numPr>
        <w:tabs>
          <w:tab w:val="left" w:pos="831"/>
        </w:tabs>
        <w:spacing w:line="247" w:lineRule="exact"/>
        <w:ind w:hanging="361"/>
      </w:pPr>
      <w:proofErr w:type="spellStart"/>
      <w:r>
        <w:t>Součástí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 je </w:t>
      </w:r>
      <w:proofErr w:type="spellStart"/>
      <w:r>
        <w:t>licence</w:t>
      </w:r>
      <w:proofErr w:type="spellEnd"/>
      <w:r>
        <w:t xml:space="preserve"> </w:t>
      </w:r>
      <w:proofErr w:type="spellStart"/>
      <w:r>
        <w:t>antivirového</w:t>
      </w:r>
      <w:proofErr w:type="spellEnd"/>
      <w:r>
        <w:t xml:space="preserve"> software s </w:t>
      </w:r>
      <w:proofErr w:type="spellStart"/>
      <w:r>
        <w:t>aktivní</w:t>
      </w:r>
      <w:proofErr w:type="spellEnd"/>
      <w:r>
        <w:t xml:space="preserve"> </w:t>
      </w:r>
      <w:proofErr w:type="spellStart"/>
      <w:r>
        <w:t>behaviorální</w:t>
      </w:r>
      <w:proofErr w:type="spellEnd"/>
      <w:r>
        <w:t xml:space="preserve"> </w:t>
      </w:r>
      <w:proofErr w:type="spellStart"/>
      <w:r>
        <w:t>detekcí</w:t>
      </w:r>
      <w:proofErr w:type="spellEnd"/>
      <w:r>
        <w:t xml:space="preserve"> a </w:t>
      </w:r>
      <w:proofErr w:type="spellStart"/>
      <w:r>
        <w:t>prvky</w:t>
      </w:r>
      <w:proofErr w:type="spellEnd"/>
      <w:r>
        <w:t xml:space="preserve"> </w:t>
      </w:r>
      <w:proofErr w:type="spellStart"/>
      <w:r>
        <w:t>strojového</w:t>
      </w:r>
      <w:proofErr w:type="spellEnd"/>
      <w:r>
        <w:rPr>
          <w:spacing w:val="-28"/>
        </w:rPr>
        <w:t xml:space="preserve"> </w:t>
      </w:r>
      <w:proofErr w:type="spellStart"/>
      <w:r>
        <w:t>učení</w:t>
      </w:r>
      <w:proofErr w:type="spellEnd"/>
      <w:r>
        <w:t>.</w:t>
      </w:r>
    </w:p>
    <w:p w14:paraId="58020EBF" w14:textId="77777777" w:rsidR="008730C0" w:rsidRDefault="00000000">
      <w:pPr>
        <w:pStyle w:val="Odstavecseseznamem"/>
        <w:numPr>
          <w:ilvl w:val="2"/>
          <w:numId w:val="3"/>
        </w:numPr>
        <w:tabs>
          <w:tab w:val="left" w:pos="830"/>
          <w:tab w:val="left" w:pos="831"/>
        </w:tabs>
        <w:spacing w:before="37" w:line="276" w:lineRule="auto"/>
        <w:ind w:right="113"/>
      </w:pPr>
      <w:proofErr w:type="spellStart"/>
      <w:r>
        <w:t>Kombinace</w:t>
      </w:r>
      <w:proofErr w:type="spellEnd"/>
      <w:r>
        <w:t xml:space="preserve"> </w:t>
      </w:r>
      <w:proofErr w:type="spellStart"/>
      <w:r>
        <w:t>hardwaru</w:t>
      </w:r>
      <w:proofErr w:type="spellEnd"/>
      <w:r>
        <w:t xml:space="preserve"> a </w:t>
      </w:r>
      <w:proofErr w:type="spellStart"/>
      <w:r>
        <w:t>softwaru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umožňovat</w:t>
      </w:r>
      <w:proofErr w:type="spellEnd"/>
      <w:r>
        <w:t xml:space="preserve"> a </w:t>
      </w:r>
      <w:proofErr w:type="spellStart"/>
      <w:r>
        <w:t>realizovat</w:t>
      </w:r>
      <w:proofErr w:type="spellEnd"/>
      <w:r>
        <w:t xml:space="preserve"> </w:t>
      </w:r>
      <w:proofErr w:type="spellStart"/>
      <w:r>
        <w:t>bezpečně</w:t>
      </w:r>
      <w:proofErr w:type="spellEnd"/>
      <w:r>
        <w:t xml:space="preserve"> </w:t>
      </w:r>
      <w:proofErr w:type="spellStart"/>
      <w:r>
        <w:t>upravenou</w:t>
      </w:r>
      <w:proofErr w:type="spellEnd"/>
      <w:r>
        <w:t xml:space="preserve"> </w:t>
      </w:r>
      <w:proofErr w:type="spellStart"/>
      <w:r>
        <w:t>konfiguraci</w:t>
      </w:r>
      <w:proofErr w:type="spellEnd"/>
      <w:r>
        <w:t xml:space="preserve"> </w:t>
      </w:r>
      <w:proofErr w:type="spellStart"/>
      <w:r>
        <w:t>operačního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(hardening). </w:t>
      </w:r>
      <w:proofErr w:type="spellStart"/>
      <w:r>
        <w:t>Dodavatel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a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minimálně</w:t>
      </w:r>
      <w:proofErr w:type="spellEnd"/>
      <w:r>
        <w:t xml:space="preserve"> </w:t>
      </w:r>
      <w:proofErr w:type="spellStart"/>
      <w:r>
        <w:t>následující</w:t>
      </w:r>
      <w:proofErr w:type="spellEnd"/>
      <w:r>
        <w:t xml:space="preserve"> </w:t>
      </w:r>
      <w:proofErr w:type="spellStart"/>
      <w:r>
        <w:t>bezpečnostní</w:t>
      </w:r>
      <w:proofErr w:type="spellEnd"/>
      <w:r>
        <w:rPr>
          <w:spacing w:val="-27"/>
        </w:rPr>
        <w:t xml:space="preserve"> </w:t>
      </w:r>
      <w:proofErr w:type="spellStart"/>
      <w:r>
        <w:t>opatření</w:t>
      </w:r>
      <w:proofErr w:type="spellEnd"/>
      <w:r>
        <w:t>:</w:t>
      </w:r>
    </w:p>
    <w:p w14:paraId="61FC9D3C" w14:textId="77777777" w:rsidR="008730C0" w:rsidRDefault="00000000">
      <w:pPr>
        <w:pStyle w:val="Odstavecseseznamem"/>
        <w:numPr>
          <w:ilvl w:val="3"/>
          <w:numId w:val="3"/>
        </w:numPr>
        <w:tabs>
          <w:tab w:val="left" w:pos="1245"/>
        </w:tabs>
        <w:spacing w:before="1"/>
        <w:jc w:val="left"/>
      </w:pPr>
      <w:proofErr w:type="spellStart"/>
      <w:r>
        <w:t>deaktivaci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omezení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nepotřebných</w:t>
      </w:r>
      <w:proofErr w:type="spellEnd"/>
      <w:r>
        <w:t xml:space="preserve"> </w:t>
      </w:r>
      <w:proofErr w:type="spellStart"/>
      <w:r>
        <w:t>systémových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a</w:t>
      </w:r>
      <w:r>
        <w:rPr>
          <w:spacing w:val="-11"/>
        </w:rPr>
        <w:t xml:space="preserve"> </w:t>
      </w:r>
      <w:proofErr w:type="spellStart"/>
      <w:r>
        <w:t>rozhraní</w:t>
      </w:r>
      <w:proofErr w:type="spellEnd"/>
      <w:r>
        <w:t>,</w:t>
      </w:r>
    </w:p>
    <w:p w14:paraId="3328FD8F" w14:textId="77777777" w:rsidR="008730C0" w:rsidRDefault="00000000">
      <w:pPr>
        <w:pStyle w:val="Odstavecseseznamem"/>
        <w:numPr>
          <w:ilvl w:val="3"/>
          <w:numId w:val="3"/>
        </w:numPr>
        <w:tabs>
          <w:tab w:val="left" w:pos="1245"/>
        </w:tabs>
        <w:spacing w:before="37"/>
        <w:ind w:hanging="291"/>
        <w:jc w:val="left"/>
      </w:pPr>
      <w:proofErr w:type="spellStart"/>
      <w:r>
        <w:t>omezení</w:t>
      </w:r>
      <w:proofErr w:type="spellEnd"/>
      <w:r>
        <w:t xml:space="preserve"> </w:t>
      </w:r>
      <w:proofErr w:type="spellStart"/>
      <w:r>
        <w:t>administrátorských</w:t>
      </w:r>
      <w:proofErr w:type="spellEnd"/>
      <w:r>
        <w:t xml:space="preserve"> </w:t>
      </w:r>
      <w:proofErr w:type="spellStart"/>
      <w:r>
        <w:t>oprávnění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oddělení</w:t>
      </w:r>
      <w:proofErr w:type="spellEnd"/>
      <w:r>
        <w:rPr>
          <w:spacing w:val="-1"/>
        </w:rPr>
        <w:t xml:space="preserve"> </w:t>
      </w:r>
      <w:proofErr w:type="spellStart"/>
      <w:r>
        <w:t>rolí</w:t>
      </w:r>
      <w:proofErr w:type="spellEnd"/>
      <w:r>
        <w:t>,</w:t>
      </w:r>
    </w:p>
    <w:p w14:paraId="46942CF8" w14:textId="77777777" w:rsidR="008730C0" w:rsidRDefault="00000000">
      <w:pPr>
        <w:pStyle w:val="Odstavecseseznamem"/>
        <w:numPr>
          <w:ilvl w:val="3"/>
          <w:numId w:val="3"/>
        </w:numPr>
        <w:tabs>
          <w:tab w:val="left" w:pos="1245"/>
        </w:tabs>
        <w:spacing w:before="37"/>
        <w:ind w:hanging="342"/>
        <w:jc w:val="left"/>
      </w:pPr>
      <w:proofErr w:type="spellStart"/>
      <w:r>
        <w:t>aktivaci</w:t>
      </w:r>
      <w:proofErr w:type="spellEnd"/>
      <w:r>
        <w:t xml:space="preserve"> a </w:t>
      </w:r>
      <w:proofErr w:type="spellStart"/>
      <w:r>
        <w:t>konfiguraci</w:t>
      </w:r>
      <w:proofErr w:type="spellEnd"/>
      <w:r>
        <w:t xml:space="preserve"> </w:t>
      </w:r>
      <w:proofErr w:type="spellStart"/>
      <w:r>
        <w:t>systémového</w:t>
      </w:r>
      <w:proofErr w:type="spellEnd"/>
      <w:r>
        <w:t xml:space="preserve"> </w:t>
      </w:r>
      <w:proofErr w:type="spellStart"/>
      <w:r>
        <w:t>firewallu</w:t>
      </w:r>
      <w:proofErr w:type="spellEnd"/>
      <w:r>
        <w:t xml:space="preserve"> </w:t>
      </w:r>
      <w:proofErr w:type="spellStart"/>
      <w:r>
        <w:t>operačního</w:t>
      </w:r>
      <w:proofErr w:type="spellEnd"/>
      <w:r>
        <w:rPr>
          <w:spacing w:val="-6"/>
        </w:rPr>
        <w:t xml:space="preserve"> </w:t>
      </w:r>
      <w:proofErr w:type="spellStart"/>
      <w:r>
        <w:t>systému</w:t>
      </w:r>
      <w:proofErr w:type="spellEnd"/>
      <w:r>
        <w:t>,</w:t>
      </w:r>
    </w:p>
    <w:p w14:paraId="3D8DEDA7" w14:textId="77777777" w:rsidR="008730C0" w:rsidRDefault="00000000">
      <w:pPr>
        <w:pStyle w:val="Odstavecseseznamem"/>
        <w:numPr>
          <w:ilvl w:val="3"/>
          <w:numId w:val="3"/>
        </w:numPr>
        <w:tabs>
          <w:tab w:val="left" w:pos="1245"/>
        </w:tabs>
        <w:spacing w:before="37"/>
        <w:ind w:hanging="344"/>
        <w:jc w:val="left"/>
      </w:pPr>
      <w:proofErr w:type="spellStart"/>
      <w:r>
        <w:t>aktivaci</w:t>
      </w:r>
      <w:proofErr w:type="spellEnd"/>
      <w:r>
        <w:t xml:space="preserve"> </w:t>
      </w:r>
      <w:proofErr w:type="spellStart"/>
      <w:r>
        <w:t>auditního</w:t>
      </w:r>
      <w:proofErr w:type="spellEnd"/>
      <w:r>
        <w:t xml:space="preserve"> </w:t>
      </w:r>
      <w:proofErr w:type="spellStart"/>
      <w:r>
        <w:t>logování</w:t>
      </w:r>
      <w:proofErr w:type="spellEnd"/>
      <w:r>
        <w:t xml:space="preserve"> </w:t>
      </w:r>
      <w:proofErr w:type="spellStart"/>
      <w:r>
        <w:t>bezpečnostně</w:t>
      </w:r>
      <w:proofErr w:type="spellEnd"/>
      <w:r>
        <w:t xml:space="preserve"> </w:t>
      </w:r>
      <w:proofErr w:type="spellStart"/>
      <w:r>
        <w:t>relevantních</w:t>
      </w:r>
      <w:proofErr w:type="spellEnd"/>
      <w:r>
        <w:rPr>
          <w:spacing w:val="-4"/>
        </w:rPr>
        <w:t xml:space="preserve"> </w:t>
      </w:r>
      <w:proofErr w:type="spellStart"/>
      <w:r>
        <w:t>událostí</w:t>
      </w:r>
      <w:proofErr w:type="spellEnd"/>
      <w:r>
        <w:t>,</w:t>
      </w:r>
    </w:p>
    <w:p w14:paraId="08E2E50E" w14:textId="77777777" w:rsidR="008730C0" w:rsidRDefault="00000000">
      <w:pPr>
        <w:pStyle w:val="Odstavecseseznamem"/>
        <w:numPr>
          <w:ilvl w:val="3"/>
          <w:numId w:val="3"/>
        </w:numPr>
        <w:tabs>
          <w:tab w:val="left" w:pos="1245"/>
        </w:tabs>
        <w:spacing w:before="37"/>
        <w:ind w:hanging="294"/>
        <w:jc w:val="left"/>
      </w:pPr>
      <w:proofErr w:type="spellStart"/>
      <w:r>
        <w:t>aktivaci</w:t>
      </w:r>
      <w:proofErr w:type="spellEnd"/>
      <w:r>
        <w:t xml:space="preserve"> </w:t>
      </w:r>
      <w:proofErr w:type="spellStart"/>
      <w:r>
        <w:t>šifrování</w:t>
      </w:r>
      <w:proofErr w:type="spellEnd"/>
      <w:r>
        <w:t xml:space="preserve"> </w:t>
      </w:r>
      <w:proofErr w:type="spellStart"/>
      <w:r>
        <w:t>systémového</w:t>
      </w:r>
      <w:proofErr w:type="spellEnd"/>
      <w:r>
        <w:t xml:space="preserve"> </w:t>
      </w:r>
      <w:proofErr w:type="spellStart"/>
      <w:r>
        <w:t>úložiště</w:t>
      </w:r>
      <w:proofErr w:type="spellEnd"/>
      <w:r>
        <w:t xml:space="preserve"> s </w:t>
      </w:r>
      <w:proofErr w:type="spellStart"/>
      <w:r>
        <w:t>využitím</w:t>
      </w:r>
      <w:proofErr w:type="spellEnd"/>
      <w:r>
        <w:t xml:space="preserve"> </w:t>
      </w:r>
      <w:proofErr w:type="spellStart"/>
      <w:r>
        <w:t>hardwarové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je k</w:t>
      </w:r>
      <w:r>
        <w:rPr>
          <w:spacing w:val="-14"/>
        </w:rPr>
        <w:t xml:space="preserve"> </w:t>
      </w:r>
      <w:proofErr w:type="spellStart"/>
      <w:r>
        <w:t>dispozici</w:t>
      </w:r>
      <w:proofErr w:type="spellEnd"/>
      <w:r>
        <w:t>,</w:t>
      </w:r>
    </w:p>
    <w:p w14:paraId="037A0535" w14:textId="77777777" w:rsidR="008730C0" w:rsidRDefault="00000000">
      <w:pPr>
        <w:pStyle w:val="Odstavecseseznamem"/>
        <w:numPr>
          <w:ilvl w:val="3"/>
          <w:numId w:val="3"/>
        </w:numPr>
        <w:tabs>
          <w:tab w:val="left" w:pos="1245"/>
        </w:tabs>
        <w:spacing w:before="38"/>
        <w:ind w:hanging="344"/>
        <w:jc w:val="left"/>
      </w:pPr>
      <w:proofErr w:type="spellStart"/>
      <w:r>
        <w:t>nastavení</w:t>
      </w:r>
      <w:proofErr w:type="spellEnd"/>
      <w:r>
        <w:t xml:space="preserve"> </w:t>
      </w:r>
      <w:proofErr w:type="spellStart"/>
      <w:r>
        <w:t>automatických</w:t>
      </w:r>
      <w:proofErr w:type="spellEnd"/>
      <w:r>
        <w:t xml:space="preserve"> </w:t>
      </w:r>
      <w:proofErr w:type="spellStart"/>
      <w:r>
        <w:t>bezpečnostních</w:t>
      </w:r>
      <w:proofErr w:type="spellEnd"/>
      <w:r>
        <w:t xml:space="preserve"> </w:t>
      </w:r>
      <w:proofErr w:type="spellStart"/>
      <w:r>
        <w:t>aktualizací</w:t>
      </w:r>
      <w:proofErr w:type="spellEnd"/>
      <w:r>
        <w:t xml:space="preserve"> </w:t>
      </w:r>
      <w:proofErr w:type="spellStart"/>
      <w:r>
        <w:t>operačního</w:t>
      </w:r>
      <w:proofErr w:type="spellEnd"/>
      <w:r>
        <w:rPr>
          <w:spacing w:val="-6"/>
        </w:rPr>
        <w:t xml:space="preserve"> </w:t>
      </w:r>
      <w:proofErr w:type="spellStart"/>
      <w:r>
        <w:t>systému</w:t>
      </w:r>
      <w:proofErr w:type="spellEnd"/>
      <w:r>
        <w:t>.</w:t>
      </w:r>
    </w:p>
    <w:p w14:paraId="7B2681CA" w14:textId="77777777" w:rsidR="008730C0" w:rsidRDefault="00000000">
      <w:pPr>
        <w:pStyle w:val="Zkladntext"/>
        <w:spacing w:before="37" w:line="276" w:lineRule="auto"/>
        <w:ind w:left="830" w:right="112"/>
        <w:jc w:val="both"/>
      </w:pPr>
      <w:proofErr w:type="spellStart"/>
      <w:r>
        <w:t>Splnění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požadavků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doloží</w:t>
      </w:r>
      <w:proofErr w:type="spellEnd"/>
      <w:r>
        <w:t xml:space="preserve"> v </w:t>
      </w:r>
      <w:proofErr w:type="spellStart"/>
      <w:r>
        <w:t>předávacím</w:t>
      </w:r>
      <w:proofErr w:type="spellEnd"/>
      <w:r>
        <w:t xml:space="preserve"> </w:t>
      </w:r>
      <w:proofErr w:type="spellStart"/>
      <w:r>
        <w:t>protokolu</w:t>
      </w:r>
      <w:proofErr w:type="spellEnd"/>
      <w:r>
        <w:t xml:space="preserve">, </w:t>
      </w:r>
      <w:proofErr w:type="spellStart"/>
      <w:r>
        <w:t>jehož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popis</w:t>
      </w:r>
      <w:proofErr w:type="spellEnd"/>
      <w:r>
        <w:t xml:space="preserve"> </w:t>
      </w:r>
      <w:proofErr w:type="spellStart"/>
      <w:r>
        <w:t>provedených</w:t>
      </w:r>
      <w:proofErr w:type="spellEnd"/>
      <w:r>
        <w:t xml:space="preserve"> </w:t>
      </w:r>
      <w:proofErr w:type="spellStart"/>
      <w:r>
        <w:t>bezpečnostních</w:t>
      </w:r>
      <w:proofErr w:type="spellEnd"/>
      <w:r>
        <w:t xml:space="preserve"> </w:t>
      </w:r>
      <w:proofErr w:type="spellStart"/>
      <w:r>
        <w:t>nastavení</w:t>
      </w:r>
      <w:proofErr w:type="spellEnd"/>
      <w:r>
        <w:t xml:space="preserve"> a </w:t>
      </w:r>
      <w:proofErr w:type="spellStart"/>
      <w:r>
        <w:t>přehled</w:t>
      </w:r>
      <w:proofErr w:type="spellEnd"/>
      <w:r>
        <w:t xml:space="preserve"> </w:t>
      </w:r>
      <w:proofErr w:type="spellStart"/>
      <w:r>
        <w:t>aktivních</w:t>
      </w:r>
      <w:proofErr w:type="spellEnd"/>
      <w:r>
        <w:t xml:space="preserve"> </w:t>
      </w:r>
      <w:proofErr w:type="spellStart"/>
      <w:r>
        <w:t>bezpečnostních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. </w:t>
      </w:r>
      <w:proofErr w:type="spellStart"/>
      <w:r>
        <w:t>Objednatel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ověřit</w:t>
      </w:r>
      <w:proofErr w:type="spellEnd"/>
      <w:r>
        <w:t xml:space="preserve">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požadavků</w:t>
      </w:r>
      <w:proofErr w:type="spellEnd"/>
      <w:r>
        <w:t xml:space="preserve"> </w:t>
      </w:r>
      <w:proofErr w:type="spellStart"/>
      <w:r>
        <w:t>kontrolou</w:t>
      </w:r>
      <w:proofErr w:type="spellEnd"/>
      <w:r>
        <w:t xml:space="preserve"> </w:t>
      </w:r>
      <w:proofErr w:type="spellStart"/>
      <w:r>
        <w:t>konfigurace</w:t>
      </w:r>
      <w:proofErr w:type="spellEnd"/>
      <w:r>
        <w:t xml:space="preserve"> </w:t>
      </w:r>
      <w:proofErr w:type="spellStart"/>
      <w:r>
        <w:t>dodaného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>.</w:t>
      </w:r>
    </w:p>
    <w:p w14:paraId="0F4E23CA" w14:textId="77777777" w:rsidR="008730C0" w:rsidRDefault="00000000">
      <w:pPr>
        <w:pStyle w:val="Odstavecseseznamem"/>
        <w:numPr>
          <w:ilvl w:val="2"/>
          <w:numId w:val="3"/>
        </w:numPr>
        <w:tabs>
          <w:tab w:val="left" w:pos="831"/>
        </w:tabs>
        <w:spacing w:line="247" w:lineRule="exact"/>
        <w:ind w:hanging="361"/>
        <w:jc w:val="both"/>
      </w:pPr>
      <w:proofErr w:type="spellStart"/>
      <w:r>
        <w:t>Procesor</w:t>
      </w:r>
      <w:proofErr w:type="spellEnd"/>
      <w:r>
        <w:t>:</w:t>
      </w:r>
      <w:r>
        <w:rPr>
          <w:spacing w:val="-15"/>
        </w:rPr>
        <w:t xml:space="preserve"> </w:t>
      </w:r>
      <w:proofErr w:type="spellStart"/>
      <w:r>
        <w:t>výkon</w:t>
      </w:r>
      <w:proofErr w:type="spellEnd"/>
      <w:r>
        <w:rPr>
          <w:spacing w:val="-16"/>
        </w:rPr>
        <w:t xml:space="preserve"> </w:t>
      </w:r>
      <w:proofErr w:type="spellStart"/>
      <w:r>
        <w:t>minimálně</w:t>
      </w:r>
      <w:proofErr w:type="spellEnd"/>
      <w:r>
        <w:rPr>
          <w:spacing w:val="-14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000</w:t>
      </w:r>
      <w:r>
        <w:rPr>
          <w:spacing w:val="-15"/>
        </w:rPr>
        <w:t xml:space="preserve"> </w:t>
      </w:r>
      <w:proofErr w:type="spellStart"/>
      <w:r>
        <w:t>bodů</w:t>
      </w:r>
      <w:proofErr w:type="spellEnd"/>
      <w:r>
        <w:rPr>
          <w:spacing w:val="-14"/>
        </w:rPr>
        <w:t xml:space="preserve"> </w:t>
      </w:r>
      <w:proofErr w:type="spellStart"/>
      <w:r>
        <w:t>Passmark</w:t>
      </w:r>
      <w:proofErr w:type="spellEnd"/>
      <w:r>
        <w:rPr>
          <w:spacing w:val="-15"/>
        </w:rPr>
        <w:t xml:space="preserve"> </w:t>
      </w:r>
      <w:r>
        <w:t>CPU</w:t>
      </w:r>
      <w:r>
        <w:rPr>
          <w:spacing w:val="-13"/>
        </w:rPr>
        <w:t xml:space="preserve"> </w:t>
      </w:r>
      <w:r>
        <w:t>Mark,</w:t>
      </w:r>
      <w:r>
        <w:rPr>
          <w:spacing w:val="-14"/>
        </w:rPr>
        <w:t xml:space="preserve"> </w:t>
      </w:r>
      <w:proofErr w:type="spellStart"/>
      <w:r>
        <w:t>vybavený</w:t>
      </w:r>
      <w:proofErr w:type="spellEnd"/>
      <w:r>
        <w:rPr>
          <w:spacing w:val="-16"/>
        </w:rPr>
        <w:t xml:space="preserve"> </w:t>
      </w:r>
      <w:proofErr w:type="spellStart"/>
      <w:r>
        <w:t>integrovaným</w:t>
      </w:r>
      <w:proofErr w:type="spellEnd"/>
      <w:r>
        <w:rPr>
          <w:spacing w:val="-15"/>
        </w:rPr>
        <w:t xml:space="preserve"> </w:t>
      </w:r>
      <w:r>
        <w:t>AI</w:t>
      </w:r>
      <w:r>
        <w:rPr>
          <w:spacing w:val="-14"/>
        </w:rPr>
        <w:t xml:space="preserve"> </w:t>
      </w:r>
      <w:proofErr w:type="spellStart"/>
      <w:r>
        <w:t>akcelerátorem</w:t>
      </w:r>
      <w:proofErr w:type="spellEnd"/>
      <w:r>
        <w:rPr>
          <w:spacing w:val="-15"/>
        </w:rPr>
        <w:t xml:space="preserve"> </w:t>
      </w:r>
      <w:r>
        <w:t>(NPU).</w:t>
      </w:r>
    </w:p>
    <w:p w14:paraId="43BFA42B" w14:textId="77777777" w:rsidR="008730C0" w:rsidRDefault="00000000">
      <w:pPr>
        <w:pStyle w:val="Odstavecseseznamem"/>
        <w:numPr>
          <w:ilvl w:val="2"/>
          <w:numId w:val="3"/>
        </w:numPr>
        <w:tabs>
          <w:tab w:val="left" w:pos="831"/>
        </w:tabs>
        <w:spacing w:before="38"/>
        <w:ind w:hanging="361"/>
        <w:jc w:val="both"/>
      </w:pPr>
      <w:proofErr w:type="spellStart"/>
      <w:r>
        <w:t>Operační</w:t>
      </w:r>
      <w:proofErr w:type="spellEnd"/>
      <w:r>
        <w:t xml:space="preserve"> </w:t>
      </w:r>
      <w:proofErr w:type="spellStart"/>
      <w:r>
        <w:t>paměť</w:t>
      </w:r>
      <w:proofErr w:type="spellEnd"/>
      <w:r>
        <w:t xml:space="preserve">: </w:t>
      </w:r>
      <w:proofErr w:type="spellStart"/>
      <w:r>
        <w:t>minimálně</w:t>
      </w:r>
      <w:proofErr w:type="spellEnd"/>
      <w:r>
        <w:t xml:space="preserve"> 32 GB DDR5 s </w:t>
      </w:r>
      <w:proofErr w:type="spellStart"/>
      <w:r>
        <w:t>podporou</w:t>
      </w:r>
      <w:proofErr w:type="spellEnd"/>
      <w:r>
        <w:t xml:space="preserve"> </w:t>
      </w:r>
      <w:proofErr w:type="spellStart"/>
      <w:r>
        <w:t>opravy</w:t>
      </w:r>
      <w:proofErr w:type="spellEnd"/>
      <w:r>
        <w:t xml:space="preserve"> </w:t>
      </w:r>
      <w:proofErr w:type="spellStart"/>
      <w:r>
        <w:t>chyb</w:t>
      </w:r>
      <w:proofErr w:type="spellEnd"/>
      <w:r>
        <w:rPr>
          <w:spacing w:val="-5"/>
        </w:rPr>
        <w:t xml:space="preserve"> </w:t>
      </w:r>
      <w:r>
        <w:t>(ECC).</w:t>
      </w:r>
    </w:p>
    <w:p w14:paraId="2A09F0C5" w14:textId="77777777" w:rsidR="008730C0" w:rsidRDefault="008730C0">
      <w:pPr>
        <w:jc w:val="both"/>
        <w:sectPr w:rsidR="008730C0">
          <w:pgSz w:w="11910" w:h="16840"/>
          <w:pgMar w:top="1980" w:right="740" w:bottom="1140" w:left="740" w:header="1050" w:footer="941" w:gutter="0"/>
          <w:cols w:space="708"/>
        </w:sectPr>
      </w:pPr>
    </w:p>
    <w:p w14:paraId="5A6685AA" w14:textId="77777777" w:rsidR="008730C0" w:rsidRDefault="008730C0">
      <w:pPr>
        <w:pStyle w:val="Zkladntext"/>
        <w:spacing w:before="6"/>
        <w:rPr>
          <w:sz w:val="25"/>
        </w:rPr>
      </w:pPr>
    </w:p>
    <w:p w14:paraId="2A22AB44" w14:textId="77777777" w:rsidR="008730C0" w:rsidRDefault="00000000">
      <w:pPr>
        <w:pStyle w:val="Odstavecseseznamem"/>
        <w:numPr>
          <w:ilvl w:val="2"/>
          <w:numId w:val="3"/>
        </w:numPr>
        <w:tabs>
          <w:tab w:val="left" w:pos="831"/>
        </w:tabs>
        <w:spacing w:before="99" w:line="276" w:lineRule="auto"/>
        <w:ind w:right="111"/>
        <w:jc w:val="both"/>
      </w:pPr>
      <w:proofErr w:type="spellStart"/>
      <w:r>
        <w:t>Grafický</w:t>
      </w:r>
      <w:proofErr w:type="spellEnd"/>
      <w:r>
        <w:t xml:space="preserve"> </w:t>
      </w:r>
      <w:proofErr w:type="spellStart"/>
      <w:r>
        <w:t>adaptér</w:t>
      </w:r>
      <w:proofErr w:type="spellEnd"/>
      <w:r>
        <w:t xml:space="preserve">: </w:t>
      </w:r>
      <w:proofErr w:type="spellStart"/>
      <w:r>
        <w:t>dedikovaný</w:t>
      </w:r>
      <w:proofErr w:type="spellEnd"/>
      <w:r>
        <w:t xml:space="preserve"> </w:t>
      </w:r>
      <w:proofErr w:type="spellStart"/>
      <w:r>
        <w:t>profesionální</w:t>
      </w:r>
      <w:proofErr w:type="spellEnd"/>
      <w:r>
        <w:t xml:space="preserve"> </w:t>
      </w:r>
      <w:proofErr w:type="spellStart"/>
      <w:r>
        <w:t>čip</w:t>
      </w:r>
      <w:proofErr w:type="spellEnd"/>
      <w:r>
        <w:t xml:space="preserve"> s </w:t>
      </w:r>
      <w:proofErr w:type="spellStart"/>
      <w:r>
        <w:t>architekturou</w:t>
      </w:r>
      <w:proofErr w:type="spellEnd"/>
      <w:r>
        <w:t xml:space="preserve"> r. 2024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novější</w:t>
      </w:r>
      <w:proofErr w:type="spellEnd"/>
      <w:r>
        <w:t xml:space="preserve">, min. 16 GB </w:t>
      </w:r>
      <w:proofErr w:type="spellStart"/>
      <w:r>
        <w:t>vlastní</w:t>
      </w:r>
      <w:proofErr w:type="spellEnd"/>
      <w:r>
        <w:t xml:space="preserve"> </w:t>
      </w:r>
      <w:proofErr w:type="gramStart"/>
      <w:r>
        <w:t>RAM  s</w:t>
      </w:r>
      <w:proofErr w:type="gramEnd"/>
      <w:r>
        <w:t xml:space="preserve"> ECC, 4x DisplayPort s </w:t>
      </w:r>
      <w:proofErr w:type="spellStart"/>
      <w:r>
        <w:t>podporou</w:t>
      </w:r>
      <w:proofErr w:type="spellEnd"/>
      <w:r>
        <w:t xml:space="preserve"> </w:t>
      </w:r>
      <w:proofErr w:type="spellStart"/>
      <w:r>
        <w:t>rozlišení</w:t>
      </w:r>
      <w:proofErr w:type="spellEnd"/>
      <w:r>
        <w:t xml:space="preserve"> 7680×4320 @ 60 Hz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výstupu</w:t>
      </w:r>
      <w:proofErr w:type="spellEnd"/>
      <w:r>
        <w:t xml:space="preserve">. </w:t>
      </w:r>
      <w:proofErr w:type="spellStart"/>
      <w:r>
        <w:t>Maximální</w:t>
      </w:r>
      <w:proofErr w:type="spellEnd"/>
      <w:r>
        <w:t xml:space="preserve"> </w:t>
      </w:r>
      <w:proofErr w:type="spellStart"/>
      <w:r>
        <w:t>spotřeba</w:t>
      </w:r>
      <w:proofErr w:type="spellEnd"/>
      <w:r>
        <w:t xml:space="preserve"> </w:t>
      </w:r>
      <w:proofErr w:type="spellStart"/>
      <w:r>
        <w:t>karty</w:t>
      </w:r>
      <w:proofErr w:type="spellEnd"/>
      <w:r>
        <w:t xml:space="preserve"> (TBP)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překročit</w:t>
      </w:r>
      <w:proofErr w:type="spellEnd"/>
      <w:r>
        <w:t xml:space="preserve"> 80</w:t>
      </w:r>
      <w:r>
        <w:rPr>
          <w:spacing w:val="-2"/>
        </w:rPr>
        <w:t xml:space="preserve"> </w:t>
      </w:r>
      <w:r>
        <w:t>W.</w:t>
      </w:r>
    </w:p>
    <w:p w14:paraId="0F1127BF" w14:textId="77777777" w:rsidR="008730C0" w:rsidRDefault="00000000">
      <w:pPr>
        <w:pStyle w:val="Odstavecseseznamem"/>
        <w:numPr>
          <w:ilvl w:val="2"/>
          <w:numId w:val="3"/>
        </w:numPr>
        <w:tabs>
          <w:tab w:val="left" w:pos="831"/>
        </w:tabs>
        <w:spacing w:before="1"/>
        <w:ind w:hanging="361"/>
        <w:jc w:val="both"/>
      </w:pPr>
      <w:proofErr w:type="spellStart"/>
      <w:r>
        <w:t>Úložiště</w:t>
      </w:r>
      <w:proofErr w:type="spellEnd"/>
      <w:r>
        <w:t xml:space="preserve">: </w:t>
      </w:r>
      <w:proofErr w:type="spellStart"/>
      <w:r>
        <w:t>minimálně</w:t>
      </w:r>
      <w:proofErr w:type="spellEnd"/>
      <w:r>
        <w:t xml:space="preserve"> 1 TB </w:t>
      </w:r>
      <w:proofErr w:type="spellStart"/>
      <w:r>
        <w:t>NVMe</w:t>
      </w:r>
      <w:proofErr w:type="spellEnd"/>
      <w:r>
        <w:t xml:space="preserve"> SSD s </w:t>
      </w:r>
      <w:proofErr w:type="spellStart"/>
      <w:r>
        <w:t>vysokou</w:t>
      </w:r>
      <w:proofErr w:type="spellEnd"/>
      <w:r>
        <w:t xml:space="preserve"> </w:t>
      </w:r>
      <w:proofErr w:type="spellStart"/>
      <w:r>
        <w:t>životností</w:t>
      </w:r>
      <w:proofErr w:type="spellEnd"/>
      <w:r>
        <w:t xml:space="preserve"> pro </w:t>
      </w:r>
      <w:proofErr w:type="spellStart"/>
      <w:r>
        <w:t>nepřetržitý</w:t>
      </w:r>
      <w:proofErr w:type="spellEnd"/>
      <w:r>
        <w:rPr>
          <w:spacing w:val="-10"/>
        </w:rPr>
        <w:t xml:space="preserve"> </w:t>
      </w:r>
      <w:proofErr w:type="spellStart"/>
      <w:r>
        <w:t>provoz</w:t>
      </w:r>
      <w:proofErr w:type="spellEnd"/>
      <w:r>
        <w:t>.</w:t>
      </w:r>
    </w:p>
    <w:p w14:paraId="202E8E46" w14:textId="77777777" w:rsidR="008730C0" w:rsidRDefault="00000000">
      <w:pPr>
        <w:pStyle w:val="Odstavecseseznamem"/>
        <w:numPr>
          <w:ilvl w:val="2"/>
          <w:numId w:val="3"/>
        </w:numPr>
        <w:tabs>
          <w:tab w:val="left" w:pos="831"/>
        </w:tabs>
        <w:spacing w:before="37"/>
        <w:ind w:hanging="361"/>
        <w:jc w:val="both"/>
      </w:pPr>
      <w:proofErr w:type="spellStart"/>
      <w:r>
        <w:t>Zabezpečení</w:t>
      </w:r>
      <w:proofErr w:type="spellEnd"/>
      <w:r>
        <w:t xml:space="preserve">: </w:t>
      </w:r>
      <w:proofErr w:type="spellStart"/>
      <w:r>
        <w:t>Hardwarový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 TPM 2.0 (standard FIPS 140-2) </w:t>
      </w:r>
      <w:proofErr w:type="spellStart"/>
      <w:r>
        <w:t>integrovaný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základní</w:t>
      </w:r>
      <w:proofErr w:type="spellEnd"/>
      <w:r>
        <w:rPr>
          <w:spacing w:val="-14"/>
        </w:rPr>
        <w:t xml:space="preserve"> </w:t>
      </w:r>
      <w:proofErr w:type="spellStart"/>
      <w:r>
        <w:t>desce</w:t>
      </w:r>
      <w:proofErr w:type="spellEnd"/>
      <w:r>
        <w:t>.</w:t>
      </w:r>
    </w:p>
    <w:p w14:paraId="3514DCA3" w14:textId="77777777" w:rsidR="008730C0" w:rsidRDefault="00000000">
      <w:pPr>
        <w:pStyle w:val="Odstavecseseznamem"/>
        <w:numPr>
          <w:ilvl w:val="2"/>
          <w:numId w:val="3"/>
        </w:numPr>
        <w:tabs>
          <w:tab w:val="left" w:pos="831"/>
        </w:tabs>
        <w:spacing w:before="37" w:line="276" w:lineRule="auto"/>
        <w:ind w:right="112" w:hanging="361"/>
        <w:jc w:val="both"/>
      </w:pPr>
      <w:proofErr w:type="spellStart"/>
      <w:r>
        <w:t>Záruka</w:t>
      </w:r>
      <w:proofErr w:type="spellEnd"/>
      <w:r>
        <w:t>:</w:t>
      </w:r>
      <w:r>
        <w:rPr>
          <w:spacing w:val="-5"/>
        </w:rPr>
        <w:t xml:space="preserve"> </w:t>
      </w:r>
      <w:r>
        <w:t>min.</w:t>
      </w:r>
      <w:r>
        <w:rPr>
          <w:spacing w:val="-5"/>
        </w:rPr>
        <w:t xml:space="preserve"> </w:t>
      </w:r>
      <w:proofErr w:type="spellStart"/>
      <w:r>
        <w:t>pět</w:t>
      </w:r>
      <w:proofErr w:type="spellEnd"/>
      <w:r>
        <w:rPr>
          <w:spacing w:val="-5"/>
        </w:rPr>
        <w:t xml:space="preserve"> </w:t>
      </w:r>
      <w:r>
        <w:t>(5)</w:t>
      </w:r>
      <w:r>
        <w:rPr>
          <w:spacing w:val="-4"/>
        </w:rPr>
        <w:t xml:space="preserve"> </w:t>
      </w:r>
      <w:r>
        <w:t>let</w:t>
      </w:r>
      <w:r>
        <w:rPr>
          <w:spacing w:val="-5"/>
        </w:rPr>
        <w:t xml:space="preserve"> </w:t>
      </w:r>
      <w:r>
        <w:t>on-site</w:t>
      </w:r>
      <w:r>
        <w:rPr>
          <w:spacing w:val="-5"/>
        </w:rPr>
        <w:t xml:space="preserve"> </w:t>
      </w:r>
      <w:r>
        <w:t>(</w:t>
      </w:r>
      <w:proofErr w:type="spellStart"/>
      <w:r>
        <w:t>oprava</w:t>
      </w:r>
      <w:proofErr w:type="spellEnd"/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proofErr w:type="spellStart"/>
      <w:r>
        <w:t>zákazníka</w:t>
      </w:r>
      <w:proofErr w:type="spellEnd"/>
      <w:r>
        <w:t>)</w:t>
      </w:r>
      <w:r>
        <w:rPr>
          <w:spacing w:val="-5"/>
        </w:rPr>
        <w:t xml:space="preserve"> </w:t>
      </w:r>
      <w:proofErr w:type="spellStart"/>
      <w:r>
        <w:t>následující</w:t>
      </w:r>
      <w:proofErr w:type="spellEnd"/>
      <w:r>
        <w:rPr>
          <w:spacing w:val="-3"/>
        </w:rPr>
        <w:t xml:space="preserve"> </w:t>
      </w:r>
      <w:proofErr w:type="spellStart"/>
      <w:r>
        <w:t>pracovní</w:t>
      </w:r>
      <w:proofErr w:type="spellEnd"/>
      <w:r>
        <w:rPr>
          <w:spacing w:val="-4"/>
        </w:rPr>
        <w:t xml:space="preserve"> </w:t>
      </w:r>
      <w:r>
        <w:t>den</w:t>
      </w:r>
      <w:r>
        <w:rPr>
          <w:spacing w:val="-5"/>
        </w:rPr>
        <w:t xml:space="preserve"> </w:t>
      </w:r>
      <w:r>
        <w:t>(NBD),</w:t>
      </w:r>
      <w:r>
        <w:rPr>
          <w:spacing w:val="-4"/>
        </w:rPr>
        <w:t xml:space="preserve"> </w:t>
      </w:r>
      <w:proofErr w:type="spellStart"/>
      <w:r>
        <w:t>včetně</w:t>
      </w:r>
      <w:proofErr w:type="spellEnd"/>
      <w:r>
        <w:rPr>
          <w:spacing w:val="-4"/>
        </w:rPr>
        <w:t xml:space="preserve"> </w:t>
      </w:r>
      <w:proofErr w:type="spellStart"/>
      <w:r>
        <w:t>služby</w:t>
      </w:r>
      <w:proofErr w:type="spellEnd"/>
      <w:r>
        <w:rPr>
          <w:spacing w:val="-5"/>
        </w:rPr>
        <w:t xml:space="preserve"> </w:t>
      </w:r>
      <w:r>
        <w:t>"Keep</w:t>
      </w:r>
      <w:r>
        <w:rPr>
          <w:spacing w:val="-5"/>
        </w:rPr>
        <w:t xml:space="preserve"> </w:t>
      </w:r>
      <w:r>
        <w:t>Your Drive" (</w:t>
      </w:r>
      <w:proofErr w:type="spellStart"/>
      <w:r>
        <w:t>ponechání</w:t>
      </w:r>
      <w:proofErr w:type="spellEnd"/>
      <w:r>
        <w:t xml:space="preserve"> </w:t>
      </w:r>
      <w:proofErr w:type="spellStart"/>
      <w:r>
        <w:t>vadných</w:t>
      </w:r>
      <w:proofErr w:type="spellEnd"/>
      <w:r>
        <w:t xml:space="preserve"> </w:t>
      </w:r>
      <w:proofErr w:type="spellStart"/>
      <w:r>
        <w:t>datových</w:t>
      </w:r>
      <w:proofErr w:type="spellEnd"/>
      <w:r>
        <w:t xml:space="preserve"> </w:t>
      </w:r>
      <w:proofErr w:type="spellStart"/>
      <w:r>
        <w:t>nosičů</w:t>
      </w:r>
      <w:proofErr w:type="spellEnd"/>
      <w:r>
        <w:rPr>
          <w:spacing w:val="1"/>
        </w:rPr>
        <w:t xml:space="preserve"> </w:t>
      </w:r>
      <w:proofErr w:type="spellStart"/>
      <w:r>
        <w:t>zákazníkovi</w:t>
      </w:r>
      <w:proofErr w:type="spellEnd"/>
      <w:r>
        <w:t>).</w:t>
      </w:r>
    </w:p>
    <w:p w14:paraId="7C611E72" w14:textId="77777777" w:rsidR="008730C0" w:rsidRDefault="00000000">
      <w:pPr>
        <w:pStyle w:val="Odstavecseseznamem"/>
        <w:numPr>
          <w:ilvl w:val="2"/>
          <w:numId w:val="3"/>
        </w:numPr>
        <w:tabs>
          <w:tab w:val="left" w:pos="831"/>
        </w:tabs>
        <w:spacing w:line="276" w:lineRule="auto"/>
        <w:ind w:right="112"/>
        <w:jc w:val="both"/>
      </w:pPr>
      <w:proofErr w:type="spellStart"/>
      <w:r>
        <w:t>Zobrazovací</w:t>
      </w:r>
      <w:proofErr w:type="spellEnd"/>
      <w:r>
        <w:rPr>
          <w:spacing w:val="-12"/>
        </w:rPr>
        <w:t xml:space="preserve"> </w:t>
      </w:r>
      <w:proofErr w:type="spellStart"/>
      <w:r>
        <w:t>jednotka</w:t>
      </w:r>
      <w:proofErr w:type="spellEnd"/>
      <w:r>
        <w:t>:</w:t>
      </w:r>
      <w:r>
        <w:rPr>
          <w:spacing w:val="-12"/>
        </w:rPr>
        <w:t xml:space="preserve"> </w:t>
      </w:r>
      <w:r>
        <w:t>panel</w:t>
      </w:r>
      <w:r>
        <w:rPr>
          <w:spacing w:val="-12"/>
        </w:rPr>
        <w:t xml:space="preserve"> </w:t>
      </w:r>
      <w:r>
        <w:t>pro</w:t>
      </w:r>
      <w:r>
        <w:rPr>
          <w:spacing w:val="-12"/>
        </w:rPr>
        <w:t xml:space="preserve"> </w:t>
      </w:r>
      <w:proofErr w:type="spellStart"/>
      <w:r>
        <w:t>provoz</w:t>
      </w:r>
      <w:proofErr w:type="spellEnd"/>
      <w:r>
        <w:rPr>
          <w:spacing w:val="-12"/>
        </w:rPr>
        <w:t xml:space="preserve"> </w:t>
      </w:r>
      <w:r>
        <w:t>24/7,</w:t>
      </w:r>
      <w:r>
        <w:rPr>
          <w:spacing w:val="-11"/>
        </w:rPr>
        <w:t xml:space="preserve"> </w:t>
      </w:r>
      <w:proofErr w:type="spellStart"/>
      <w:r>
        <w:t>úhlopříčka</w:t>
      </w:r>
      <w:proofErr w:type="spellEnd"/>
      <w:r>
        <w:rPr>
          <w:spacing w:val="-12"/>
        </w:rPr>
        <w:t xml:space="preserve"> </w:t>
      </w:r>
      <w:r>
        <w:t>min.</w:t>
      </w:r>
      <w:r>
        <w:rPr>
          <w:spacing w:val="-12"/>
        </w:rPr>
        <w:t xml:space="preserve"> </w:t>
      </w:r>
      <w:r>
        <w:t>98",</w:t>
      </w:r>
      <w:r>
        <w:rPr>
          <w:spacing w:val="-12"/>
        </w:rPr>
        <w:t xml:space="preserve"> </w:t>
      </w:r>
      <w:proofErr w:type="spellStart"/>
      <w:r>
        <w:t>jas</w:t>
      </w:r>
      <w:proofErr w:type="spellEnd"/>
      <w:r>
        <w:rPr>
          <w:spacing w:val="-10"/>
        </w:rPr>
        <w:t xml:space="preserve"> </w:t>
      </w:r>
      <w:r>
        <w:t>min.</w:t>
      </w:r>
      <w:r>
        <w:rPr>
          <w:spacing w:val="-12"/>
        </w:rPr>
        <w:t xml:space="preserve"> </w:t>
      </w:r>
      <w:r>
        <w:t>500</w:t>
      </w:r>
      <w:r>
        <w:rPr>
          <w:spacing w:val="-11"/>
        </w:rPr>
        <w:t xml:space="preserve"> </w:t>
      </w:r>
      <w:r>
        <w:t>cd/m²,</w:t>
      </w:r>
      <w:r>
        <w:rPr>
          <w:spacing w:val="-11"/>
        </w:rPr>
        <w:t xml:space="preserve"> </w:t>
      </w:r>
      <w:proofErr w:type="spellStart"/>
      <w:r>
        <w:t>rozlišení</w:t>
      </w:r>
      <w:proofErr w:type="spellEnd"/>
      <w:r>
        <w:rPr>
          <w:spacing w:val="-10"/>
        </w:rPr>
        <w:t xml:space="preserve"> </w:t>
      </w:r>
      <w:r>
        <w:t>min.</w:t>
      </w:r>
      <w:r>
        <w:rPr>
          <w:spacing w:val="-12"/>
        </w:rPr>
        <w:t xml:space="preserve"> </w:t>
      </w:r>
      <w:r>
        <w:t>4K.</w:t>
      </w:r>
      <w:r>
        <w:rPr>
          <w:spacing w:val="-11"/>
        </w:rPr>
        <w:t xml:space="preserve"> </w:t>
      </w:r>
      <w:proofErr w:type="spellStart"/>
      <w:r>
        <w:t>Vstup</w:t>
      </w:r>
      <w:proofErr w:type="spellEnd"/>
      <w:r>
        <w:t xml:space="preserve"> DisplayPort.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 (</w:t>
      </w:r>
      <w:proofErr w:type="spellStart"/>
      <w:r>
        <w:t>cena</w:t>
      </w:r>
      <w:proofErr w:type="spellEnd"/>
      <w:r>
        <w:t xml:space="preserve"> je </w:t>
      </w:r>
      <w:proofErr w:type="spellStart"/>
      <w:r>
        <w:t>zahrnuta</w:t>
      </w:r>
      <w:proofErr w:type="spellEnd"/>
      <w:r>
        <w:t xml:space="preserve"> v </w:t>
      </w:r>
      <w:proofErr w:type="spellStart"/>
      <w:r>
        <w:t>ceně</w:t>
      </w:r>
      <w:proofErr w:type="spellEnd"/>
      <w:r>
        <w:t xml:space="preserve"> HW) je </w:t>
      </w:r>
      <w:proofErr w:type="spellStart"/>
      <w:r>
        <w:t>i</w:t>
      </w:r>
      <w:proofErr w:type="spellEnd"/>
      <w:r>
        <w:t xml:space="preserve"> </w:t>
      </w:r>
      <w:proofErr w:type="spellStart"/>
      <w:r>
        <w:t>montáž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stěnu</w:t>
      </w:r>
      <w:proofErr w:type="spellEnd"/>
      <w:r>
        <w:t xml:space="preserve"> (</w:t>
      </w:r>
      <w:proofErr w:type="spellStart"/>
      <w:r>
        <w:t>vč</w:t>
      </w:r>
      <w:proofErr w:type="spellEnd"/>
      <w:r>
        <w:t xml:space="preserve">. </w:t>
      </w:r>
      <w:proofErr w:type="spellStart"/>
      <w:r>
        <w:t>dodání</w:t>
      </w:r>
      <w:proofErr w:type="spellEnd"/>
      <w:r>
        <w:t xml:space="preserve"> VESA </w:t>
      </w:r>
      <w:proofErr w:type="spellStart"/>
      <w:r>
        <w:t>držáku</w:t>
      </w:r>
      <w:proofErr w:type="spellEnd"/>
      <w:r>
        <w:t xml:space="preserve"> </w:t>
      </w:r>
      <w:proofErr w:type="spellStart"/>
      <w:r>
        <w:t>odpovídající</w:t>
      </w:r>
      <w:proofErr w:type="spellEnd"/>
      <w:r>
        <w:t xml:space="preserve"> </w:t>
      </w:r>
      <w:proofErr w:type="spellStart"/>
      <w:r>
        <w:t>hmotnosti</w:t>
      </w:r>
      <w:proofErr w:type="spellEnd"/>
      <w:r>
        <w:rPr>
          <w:spacing w:val="-1"/>
        </w:rPr>
        <w:t xml:space="preserve"> </w:t>
      </w:r>
      <w:proofErr w:type="spellStart"/>
      <w:r>
        <w:t>panelu</w:t>
      </w:r>
      <w:proofErr w:type="spellEnd"/>
      <w:r>
        <w:t>).</w:t>
      </w:r>
    </w:p>
    <w:p w14:paraId="34D9F553" w14:textId="77777777" w:rsidR="008730C0" w:rsidRDefault="008730C0">
      <w:pPr>
        <w:pStyle w:val="Zkladntext"/>
        <w:spacing w:before="3"/>
        <w:rPr>
          <w:sz w:val="21"/>
        </w:rPr>
      </w:pPr>
    </w:p>
    <w:p w14:paraId="28A53903" w14:textId="77777777" w:rsidR="008730C0" w:rsidRDefault="00000000">
      <w:pPr>
        <w:pStyle w:val="Nadpis1"/>
        <w:numPr>
          <w:ilvl w:val="0"/>
          <w:numId w:val="5"/>
        </w:numPr>
        <w:tabs>
          <w:tab w:val="left" w:pos="678"/>
          <w:tab w:val="left" w:pos="679"/>
        </w:tabs>
        <w:ind w:hanging="569"/>
      </w:pPr>
      <w:proofErr w:type="spellStart"/>
      <w:r>
        <w:t>Školení</w:t>
      </w:r>
      <w:proofErr w:type="spellEnd"/>
      <w:r>
        <w:rPr>
          <w:spacing w:val="-2"/>
        </w:rPr>
        <w:t xml:space="preserve"> </w:t>
      </w:r>
      <w:proofErr w:type="spellStart"/>
      <w:r>
        <w:t>uživatelů</w:t>
      </w:r>
      <w:proofErr w:type="spellEnd"/>
    </w:p>
    <w:p w14:paraId="6588E2FB" w14:textId="77777777" w:rsidR="008730C0" w:rsidRDefault="008730C0">
      <w:pPr>
        <w:pStyle w:val="Zkladntext"/>
        <w:spacing w:before="11"/>
        <w:rPr>
          <w:b/>
          <w:sz w:val="24"/>
        </w:rPr>
      </w:pPr>
    </w:p>
    <w:p w14:paraId="4F78AE8B" w14:textId="77777777" w:rsidR="008730C0" w:rsidRDefault="00000000">
      <w:pPr>
        <w:spacing w:line="276" w:lineRule="auto"/>
        <w:ind w:left="110" w:right="110"/>
        <w:jc w:val="both"/>
        <w:rPr>
          <w:sz w:val="24"/>
        </w:rPr>
      </w:pPr>
      <w:proofErr w:type="spellStart"/>
      <w:r>
        <w:rPr>
          <w:sz w:val="24"/>
        </w:rPr>
        <w:t>Dodavatel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školení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uživatelů</w:t>
      </w:r>
      <w:proofErr w:type="spellEnd"/>
      <w:r>
        <w:rPr>
          <w:sz w:val="24"/>
        </w:rPr>
        <w:t xml:space="preserve">  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administrátorů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Úvodní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administrátorů</w:t>
      </w:r>
      <w:proofErr w:type="spellEnd"/>
      <w:r>
        <w:rPr>
          <w:sz w:val="24"/>
        </w:rPr>
        <w:t xml:space="preserve"> pro min. 2 </w:t>
      </w:r>
      <w:proofErr w:type="spellStart"/>
      <w:r>
        <w:rPr>
          <w:sz w:val="24"/>
        </w:rPr>
        <w:t>osoby</w:t>
      </w:r>
      <w:proofErr w:type="spellEnd"/>
      <w:r>
        <w:rPr>
          <w:sz w:val="24"/>
        </w:rPr>
        <w:t xml:space="preserve">         v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prostorách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v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minimálním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pacing w:val="-16"/>
          <w:sz w:val="24"/>
        </w:rPr>
        <w:t xml:space="preserve"> </w:t>
      </w:r>
      <w:proofErr w:type="gramStart"/>
      <w:r>
        <w:rPr>
          <w:sz w:val="24"/>
        </w:rPr>
        <w:t>1</w:t>
      </w:r>
      <w:proofErr w:type="gram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běhu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školení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z w:val="24"/>
        </w:rPr>
        <w:t>min.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délce</w:t>
      </w:r>
      <w:proofErr w:type="spellEnd"/>
      <w:r>
        <w:rPr>
          <w:spacing w:val="-16"/>
          <w:sz w:val="24"/>
        </w:rPr>
        <w:t xml:space="preserve"> </w:t>
      </w:r>
      <w:proofErr w:type="gramStart"/>
      <w:r>
        <w:rPr>
          <w:sz w:val="24"/>
        </w:rPr>
        <w:t>8</w:t>
      </w:r>
      <w:proofErr w:type="gram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Úvodní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školení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operátorů</w:t>
      </w:r>
      <w:proofErr w:type="spellEnd"/>
      <w:r>
        <w:rPr>
          <w:sz w:val="24"/>
        </w:rPr>
        <w:t xml:space="preserve"> pro min. 5 </w:t>
      </w:r>
      <w:proofErr w:type="spellStart"/>
      <w:r>
        <w:rPr>
          <w:sz w:val="24"/>
        </w:rPr>
        <w:t>osob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prostorách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minimálním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běhu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školení</w:t>
      </w:r>
      <w:proofErr w:type="spellEnd"/>
      <w:r>
        <w:rPr>
          <w:sz w:val="24"/>
        </w:rPr>
        <w:t xml:space="preserve"> o min. </w:t>
      </w:r>
      <w:proofErr w:type="spellStart"/>
      <w:r>
        <w:rPr>
          <w:sz w:val="24"/>
        </w:rPr>
        <w:t>délce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8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. Cena </w:t>
      </w:r>
      <w:proofErr w:type="spellStart"/>
      <w:r>
        <w:rPr>
          <w:sz w:val="24"/>
        </w:rPr>
        <w:t>školení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ceně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Platformy.</w:t>
      </w:r>
    </w:p>
    <w:p w14:paraId="63CCF1E5" w14:textId="77777777" w:rsidR="008730C0" w:rsidRDefault="008730C0">
      <w:pPr>
        <w:pStyle w:val="Zkladntext"/>
        <w:spacing w:before="3"/>
        <w:rPr>
          <w:sz w:val="21"/>
        </w:rPr>
      </w:pPr>
    </w:p>
    <w:p w14:paraId="4868D181" w14:textId="77777777" w:rsidR="008730C0" w:rsidRDefault="00000000">
      <w:pPr>
        <w:pStyle w:val="Odstavecseseznamem"/>
        <w:numPr>
          <w:ilvl w:val="0"/>
          <w:numId w:val="5"/>
        </w:numPr>
        <w:tabs>
          <w:tab w:val="left" w:pos="678"/>
          <w:tab w:val="left" w:pos="679"/>
        </w:tabs>
        <w:spacing w:before="1"/>
        <w:ind w:hanging="569"/>
        <w:rPr>
          <w:b/>
          <w:sz w:val="24"/>
        </w:rPr>
      </w:pPr>
      <w:proofErr w:type="spellStart"/>
      <w:r>
        <w:rPr>
          <w:b/>
          <w:sz w:val="24"/>
        </w:rPr>
        <w:t>Další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požadavky</w:t>
      </w:r>
      <w:proofErr w:type="spellEnd"/>
    </w:p>
    <w:p w14:paraId="783A309B" w14:textId="77777777" w:rsidR="008730C0" w:rsidRDefault="008730C0">
      <w:pPr>
        <w:pStyle w:val="Zkladntext"/>
        <w:spacing w:before="10"/>
        <w:rPr>
          <w:b/>
          <w:sz w:val="24"/>
        </w:rPr>
      </w:pPr>
    </w:p>
    <w:p w14:paraId="6B6795FA" w14:textId="77777777" w:rsidR="008730C0" w:rsidRDefault="00000000">
      <w:pPr>
        <w:pStyle w:val="Odstavecseseznamem"/>
        <w:numPr>
          <w:ilvl w:val="1"/>
          <w:numId w:val="1"/>
        </w:numPr>
        <w:tabs>
          <w:tab w:val="left" w:pos="537"/>
        </w:tabs>
        <w:spacing w:line="276" w:lineRule="auto"/>
        <w:ind w:right="112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dodání</w:t>
      </w:r>
      <w:proofErr w:type="spellEnd"/>
      <w:r>
        <w:rPr>
          <w:sz w:val="24"/>
        </w:rPr>
        <w:t xml:space="preserve"> (resp. </w:t>
      </w:r>
      <w:proofErr w:type="spellStart"/>
      <w:r>
        <w:rPr>
          <w:sz w:val="24"/>
        </w:rPr>
        <w:t>podmínkou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převzetí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 xml:space="preserve">) je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vzorové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integrace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Systému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násl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zařízeními</w:t>
      </w:r>
      <w:proofErr w:type="spellEnd"/>
      <w:r>
        <w:rPr>
          <w:sz w:val="24"/>
        </w:rPr>
        <w:t>:</w:t>
      </w:r>
    </w:p>
    <w:p w14:paraId="7FF198C5" w14:textId="77777777" w:rsidR="008730C0" w:rsidRPr="006154D2" w:rsidRDefault="00000000">
      <w:pPr>
        <w:pStyle w:val="Odstavecseseznamem"/>
        <w:numPr>
          <w:ilvl w:val="2"/>
          <w:numId w:val="1"/>
        </w:numPr>
        <w:tabs>
          <w:tab w:val="left" w:pos="825"/>
        </w:tabs>
        <w:spacing w:before="120"/>
        <w:rPr>
          <w:sz w:val="24"/>
          <w:lang w:val="de-CH"/>
        </w:rPr>
      </w:pPr>
      <w:proofErr w:type="spellStart"/>
      <w:r w:rsidRPr="006154D2">
        <w:rPr>
          <w:sz w:val="24"/>
          <w:lang w:val="de-CH"/>
        </w:rPr>
        <w:t>integraci</w:t>
      </w:r>
      <w:proofErr w:type="spellEnd"/>
      <w:r w:rsidRPr="006154D2">
        <w:rPr>
          <w:sz w:val="24"/>
          <w:lang w:val="de-CH"/>
        </w:rPr>
        <w:t xml:space="preserve"> min. 1ks IP</w:t>
      </w:r>
      <w:r w:rsidRPr="006154D2">
        <w:rPr>
          <w:spacing w:val="-1"/>
          <w:sz w:val="24"/>
          <w:lang w:val="de-CH"/>
        </w:rPr>
        <w:t xml:space="preserve"> </w:t>
      </w:r>
      <w:proofErr w:type="spellStart"/>
      <w:r w:rsidRPr="006154D2">
        <w:rPr>
          <w:sz w:val="24"/>
          <w:lang w:val="de-CH"/>
        </w:rPr>
        <w:t>kamery</w:t>
      </w:r>
      <w:proofErr w:type="spellEnd"/>
      <w:r w:rsidRPr="006154D2">
        <w:rPr>
          <w:sz w:val="24"/>
          <w:lang w:val="de-CH"/>
        </w:rPr>
        <w:t>,</w:t>
      </w:r>
    </w:p>
    <w:p w14:paraId="727EAEA1" w14:textId="77777777" w:rsidR="008730C0" w:rsidRDefault="00000000">
      <w:pPr>
        <w:pStyle w:val="Odstavecseseznamem"/>
        <w:numPr>
          <w:ilvl w:val="2"/>
          <w:numId w:val="1"/>
        </w:numPr>
        <w:tabs>
          <w:tab w:val="left" w:pos="825"/>
        </w:tabs>
        <w:spacing w:before="41"/>
        <w:rPr>
          <w:sz w:val="24"/>
        </w:rPr>
      </w:pPr>
      <w:proofErr w:type="spellStart"/>
      <w:r>
        <w:rPr>
          <w:sz w:val="24"/>
        </w:rPr>
        <w:t>integraci</w:t>
      </w:r>
      <w:proofErr w:type="spellEnd"/>
      <w:r>
        <w:rPr>
          <w:sz w:val="24"/>
        </w:rPr>
        <w:t xml:space="preserve"> min. 1ks</w:t>
      </w:r>
      <w:r>
        <w:rPr>
          <w:spacing w:val="-1"/>
          <w:sz w:val="24"/>
        </w:rPr>
        <w:t xml:space="preserve"> </w:t>
      </w:r>
      <w:r>
        <w:rPr>
          <w:sz w:val="24"/>
        </w:rPr>
        <w:t>NVR,</w:t>
      </w:r>
    </w:p>
    <w:p w14:paraId="00FE5A71" w14:textId="77777777" w:rsidR="008730C0" w:rsidRPr="006154D2" w:rsidRDefault="00000000">
      <w:pPr>
        <w:pStyle w:val="Odstavecseseznamem"/>
        <w:numPr>
          <w:ilvl w:val="2"/>
          <w:numId w:val="1"/>
        </w:numPr>
        <w:tabs>
          <w:tab w:val="left" w:pos="825"/>
        </w:tabs>
        <w:spacing w:before="40"/>
        <w:rPr>
          <w:sz w:val="24"/>
          <w:lang w:val="de-CH"/>
        </w:rPr>
      </w:pPr>
      <w:proofErr w:type="spellStart"/>
      <w:r w:rsidRPr="006154D2">
        <w:rPr>
          <w:sz w:val="24"/>
          <w:lang w:val="de-CH"/>
        </w:rPr>
        <w:t>integraci</w:t>
      </w:r>
      <w:proofErr w:type="spellEnd"/>
      <w:r w:rsidRPr="006154D2">
        <w:rPr>
          <w:sz w:val="24"/>
          <w:lang w:val="de-CH"/>
        </w:rPr>
        <w:t xml:space="preserve"> min. 1ks </w:t>
      </w:r>
      <w:proofErr w:type="spellStart"/>
      <w:r w:rsidRPr="006154D2">
        <w:rPr>
          <w:sz w:val="24"/>
          <w:lang w:val="de-CH"/>
        </w:rPr>
        <w:t>zvukového</w:t>
      </w:r>
      <w:proofErr w:type="spellEnd"/>
      <w:r w:rsidRPr="006154D2">
        <w:rPr>
          <w:spacing w:val="-3"/>
          <w:sz w:val="24"/>
          <w:lang w:val="de-CH"/>
        </w:rPr>
        <w:t xml:space="preserve"> </w:t>
      </w:r>
      <w:proofErr w:type="spellStart"/>
      <w:r w:rsidRPr="006154D2">
        <w:rPr>
          <w:sz w:val="24"/>
          <w:lang w:val="de-CH"/>
        </w:rPr>
        <w:t>detektoru</w:t>
      </w:r>
      <w:proofErr w:type="spellEnd"/>
      <w:r w:rsidRPr="006154D2">
        <w:rPr>
          <w:sz w:val="24"/>
          <w:lang w:val="de-CH"/>
        </w:rPr>
        <w:t>,</w:t>
      </w:r>
    </w:p>
    <w:p w14:paraId="38E04F95" w14:textId="77777777" w:rsidR="008730C0" w:rsidRPr="006154D2" w:rsidRDefault="00000000">
      <w:pPr>
        <w:pStyle w:val="Odstavecseseznamem"/>
        <w:numPr>
          <w:ilvl w:val="2"/>
          <w:numId w:val="1"/>
        </w:numPr>
        <w:tabs>
          <w:tab w:val="left" w:pos="825"/>
        </w:tabs>
        <w:spacing w:before="40"/>
        <w:rPr>
          <w:sz w:val="24"/>
          <w:lang w:val="de-CH"/>
        </w:rPr>
      </w:pPr>
      <w:proofErr w:type="spellStart"/>
      <w:r w:rsidRPr="006154D2">
        <w:rPr>
          <w:sz w:val="24"/>
          <w:lang w:val="de-CH"/>
        </w:rPr>
        <w:t>integraci</w:t>
      </w:r>
      <w:proofErr w:type="spellEnd"/>
      <w:r w:rsidRPr="006154D2">
        <w:rPr>
          <w:sz w:val="24"/>
          <w:lang w:val="de-CH"/>
        </w:rPr>
        <w:t xml:space="preserve"> min. 1ks IP </w:t>
      </w:r>
      <w:proofErr w:type="spellStart"/>
      <w:r w:rsidRPr="006154D2">
        <w:rPr>
          <w:sz w:val="24"/>
          <w:lang w:val="de-CH"/>
        </w:rPr>
        <w:t>video</w:t>
      </w:r>
      <w:proofErr w:type="spellEnd"/>
      <w:r w:rsidRPr="006154D2">
        <w:rPr>
          <w:sz w:val="24"/>
          <w:lang w:val="de-CH"/>
        </w:rPr>
        <w:t>/</w:t>
      </w:r>
      <w:proofErr w:type="spellStart"/>
      <w:r w:rsidRPr="006154D2">
        <w:rPr>
          <w:sz w:val="24"/>
          <w:lang w:val="de-CH"/>
        </w:rPr>
        <w:t>audio</w:t>
      </w:r>
      <w:proofErr w:type="spellEnd"/>
      <w:r w:rsidRPr="006154D2">
        <w:rPr>
          <w:spacing w:val="-2"/>
          <w:sz w:val="24"/>
          <w:lang w:val="de-CH"/>
        </w:rPr>
        <w:t xml:space="preserve"> </w:t>
      </w:r>
      <w:proofErr w:type="spellStart"/>
      <w:r w:rsidRPr="006154D2">
        <w:rPr>
          <w:sz w:val="24"/>
          <w:lang w:val="de-CH"/>
        </w:rPr>
        <w:t>komunikátoru</w:t>
      </w:r>
      <w:proofErr w:type="spellEnd"/>
      <w:r w:rsidRPr="006154D2">
        <w:rPr>
          <w:sz w:val="24"/>
          <w:lang w:val="de-CH"/>
        </w:rPr>
        <w:t>,</w:t>
      </w:r>
    </w:p>
    <w:p w14:paraId="1059D941" w14:textId="77777777" w:rsidR="008730C0" w:rsidRPr="006154D2" w:rsidRDefault="00000000">
      <w:pPr>
        <w:pStyle w:val="Odstavecseseznamem"/>
        <w:numPr>
          <w:ilvl w:val="2"/>
          <w:numId w:val="1"/>
        </w:numPr>
        <w:tabs>
          <w:tab w:val="left" w:pos="825"/>
        </w:tabs>
        <w:spacing w:before="41"/>
        <w:rPr>
          <w:sz w:val="24"/>
          <w:lang w:val="de-CH"/>
        </w:rPr>
      </w:pPr>
      <w:proofErr w:type="spellStart"/>
      <w:r w:rsidRPr="006154D2">
        <w:rPr>
          <w:sz w:val="24"/>
          <w:lang w:val="de-CH"/>
        </w:rPr>
        <w:t>integrace</w:t>
      </w:r>
      <w:proofErr w:type="spellEnd"/>
      <w:r w:rsidRPr="006154D2">
        <w:rPr>
          <w:spacing w:val="44"/>
          <w:sz w:val="24"/>
          <w:lang w:val="de-CH"/>
        </w:rPr>
        <w:t xml:space="preserve"> </w:t>
      </w:r>
      <w:r w:rsidRPr="006154D2">
        <w:rPr>
          <w:sz w:val="24"/>
          <w:lang w:val="de-CH"/>
        </w:rPr>
        <w:t>min.</w:t>
      </w:r>
      <w:r w:rsidRPr="006154D2">
        <w:rPr>
          <w:spacing w:val="45"/>
          <w:sz w:val="24"/>
          <w:lang w:val="de-CH"/>
        </w:rPr>
        <w:t xml:space="preserve"> </w:t>
      </w:r>
      <w:r w:rsidRPr="006154D2">
        <w:rPr>
          <w:sz w:val="24"/>
          <w:lang w:val="de-CH"/>
        </w:rPr>
        <w:t>1</w:t>
      </w:r>
      <w:r w:rsidRPr="006154D2">
        <w:rPr>
          <w:spacing w:val="45"/>
          <w:sz w:val="24"/>
          <w:lang w:val="de-CH"/>
        </w:rPr>
        <w:t xml:space="preserve"> </w:t>
      </w:r>
      <w:proofErr w:type="spellStart"/>
      <w:r w:rsidRPr="006154D2">
        <w:rPr>
          <w:sz w:val="24"/>
          <w:lang w:val="de-CH"/>
        </w:rPr>
        <w:t>ks</w:t>
      </w:r>
      <w:proofErr w:type="spellEnd"/>
      <w:r w:rsidRPr="006154D2">
        <w:rPr>
          <w:spacing w:val="46"/>
          <w:sz w:val="24"/>
          <w:lang w:val="de-CH"/>
        </w:rPr>
        <w:t xml:space="preserve"> </w:t>
      </w:r>
      <w:r w:rsidRPr="006154D2">
        <w:rPr>
          <w:sz w:val="24"/>
          <w:lang w:val="de-CH"/>
        </w:rPr>
        <w:t>5G</w:t>
      </w:r>
      <w:r w:rsidRPr="006154D2">
        <w:rPr>
          <w:spacing w:val="43"/>
          <w:sz w:val="24"/>
          <w:lang w:val="de-CH"/>
        </w:rPr>
        <w:t xml:space="preserve"> </w:t>
      </w:r>
      <w:proofErr w:type="spellStart"/>
      <w:r w:rsidRPr="006154D2">
        <w:rPr>
          <w:sz w:val="24"/>
          <w:lang w:val="de-CH"/>
        </w:rPr>
        <w:t>tabletu</w:t>
      </w:r>
      <w:proofErr w:type="spellEnd"/>
      <w:r w:rsidRPr="006154D2">
        <w:rPr>
          <w:sz w:val="24"/>
          <w:lang w:val="de-CH"/>
        </w:rPr>
        <w:t>,</w:t>
      </w:r>
      <w:r w:rsidRPr="006154D2">
        <w:rPr>
          <w:spacing w:val="45"/>
          <w:sz w:val="24"/>
          <w:lang w:val="de-CH"/>
        </w:rPr>
        <w:t xml:space="preserve"> </w:t>
      </w:r>
      <w:proofErr w:type="spellStart"/>
      <w:r w:rsidRPr="006154D2">
        <w:rPr>
          <w:sz w:val="24"/>
          <w:lang w:val="de-CH"/>
        </w:rPr>
        <w:t>tj</w:t>
      </w:r>
      <w:proofErr w:type="spellEnd"/>
      <w:r w:rsidRPr="006154D2">
        <w:rPr>
          <w:sz w:val="24"/>
          <w:lang w:val="de-CH"/>
        </w:rPr>
        <w:t>.</w:t>
      </w:r>
      <w:r w:rsidRPr="006154D2">
        <w:rPr>
          <w:spacing w:val="46"/>
          <w:sz w:val="24"/>
          <w:lang w:val="de-CH"/>
        </w:rPr>
        <w:t xml:space="preserve"> </w:t>
      </w:r>
      <w:proofErr w:type="spellStart"/>
      <w:r w:rsidRPr="006154D2">
        <w:rPr>
          <w:sz w:val="24"/>
          <w:lang w:val="de-CH"/>
        </w:rPr>
        <w:t>instalaci</w:t>
      </w:r>
      <w:proofErr w:type="spellEnd"/>
      <w:r w:rsidRPr="006154D2">
        <w:rPr>
          <w:spacing w:val="45"/>
          <w:sz w:val="24"/>
          <w:lang w:val="de-CH"/>
        </w:rPr>
        <w:t xml:space="preserve"> </w:t>
      </w:r>
      <w:proofErr w:type="spellStart"/>
      <w:r w:rsidRPr="006154D2">
        <w:rPr>
          <w:sz w:val="24"/>
          <w:lang w:val="de-CH"/>
        </w:rPr>
        <w:t>mobilní</w:t>
      </w:r>
      <w:proofErr w:type="spellEnd"/>
      <w:r w:rsidRPr="006154D2">
        <w:rPr>
          <w:spacing w:val="45"/>
          <w:sz w:val="24"/>
          <w:lang w:val="de-CH"/>
        </w:rPr>
        <w:t xml:space="preserve"> </w:t>
      </w:r>
      <w:proofErr w:type="spellStart"/>
      <w:r w:rsidRPr="006154D2">
        <w:rPr>
          <w:sz w:val="24"/>
          <w:lang w:val="de-CH"/>
        </w:rPr>
        <w:t>klientské</w:t>
      </w:r>
      <w:proofErr w:type="spellEnd"/>
      <w:r w:rsidRPr="006154D2">
        <w:rPr>
          <w:spacing w:val="44"/>
          <w:sz w:val="24"/>
          <w:lang w:val="de-CH"/>
        </w:rPr>
        <w:t xml:space="preserve"> </w:t>
      </w:r>
      <w:proofErr w:type="spellStart"/>
      <w:r w:rsidRPr="006154D2">
        <w:rPr>
          <w:sz w:val="24"/>
          <w:lang w:val="de-CH"/>
        </w:rPr>
        <w:t>aplikace</w:t>
      </w:r>
      <w:proofErr w:type="spellEnd"/>
      <w:r w:rsidRPr="006154D2">
        <w:rPr>
          <w:spacing w:val="44"/>
          <w:sz w:val="24"/>
          <w:lang w:val="de-CH"/>
        </w:rPr>
        <w:t xml:space="preserve"> </w:t>
      </w:r>
      <w:proofErr w:type="spellStart"/>
      <w:r w:rsidRPr="006154D2">
        <w:rPr>
          <w:sz w:val="24"/>
          <w:lang w:val="de-CH"/>
        </w:rPr>
        <w:t>bezpečnostní</w:t>
      </w:r>
      <w:proofErr w:type="spellEnd"/>
      <w:r w:rsidRPr="006154D2">
        <w:rPr>
          <w:spacing w:val="46"/>
          <w:sz w:val="24"/>
          <w:lang w:val="de-CH"/>
        </w:rPr>
        <w:t xml:space="preserve"> </w:t>
      </w:r>
      <w:proofErr w:type="spellStart"/>
      <w:r w:rsidRPr="006154D2">
        <w:rPr>
          <w:sz w:val="24"/>
          <w:lang w:val="de-CH"/>
        </w:rPr>
        <w:t>platformy</w:t>
      </w:r>
      <w:proofErr w:type="spellEnd"/>
      <w:r w:rsidRPr="006154D2">
        <w:rPr>
          <w:spacing w:val="45"/>
          <w:sz w:val="24"/>
          <w:lang w:val="de-CH"/>
        </w:rPr>
        <w:t xml:space="preserve"> </w:t>
      </w:r>
      <w:r w:rsidRPr="006154D2">
        <w:rPr>
          <w:sz w:val="24"/>
          <w:lang w:val="de-CH"/>
        </w:rPr>
        <w:t>na</w:t>
      </w:r>
    </w:p>
    <w:p w14:paraId="61F0548C" w14:textId="77777777" w:rsidR="008730C0" w:rsidRDefault="00000000">
      <w:pPr>
        <w:spacing w:before="41"/>
        <w:ind w:left="824"/>
        <w:rPr>
          <w:sz w:val="24"/>
        </w:rPr>
      </w:pPr>
      <w:proofErr w:type="spellStart"/>
      <w:r>
        <w:rPr>
          <w:sz w:val="24"/>
        </w:rPr>
        <w:t>Objednatelem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</w:t>
      </w:r>
      <w:proofErr w:type="spellEnd"/>
      <w:r>
        <w:rPr>
          <w:sz w:val="24"/>
        </w:rPr>
        <w:t xml:space="preserve"> 5G tablet.</w:t>
      </w:r>
    </w:p>
    <w:p w14:paraId="5BE87911" w14:textId="77777777" w:rsidR="008730C0" w:rsidRDefault="008730C0">
      <w:pPr>
        <w:pStyle w:val="Zkladntext"/>
        <w:spacing w:before="10"/>
        <w:rPr>
          <w:sz w:val="24"/>
        </w:rPr>
      </w:pPr>
    </w:p>
    <w:p w14:paraId="007964D6" w14:textId="77777777" w:rsidR="008730C0" w:rsidRDefault="00000000">
      <w:pPr>
        <w:pStyle w:val="Odstavecseseznamem"/>
        <w:numPr>
          <w:ilvl w:val="1"/>
          <w:numId w:val="1"/>
        </w:numPr>
        <w:tabs>
          <w:tab w:val="left" w:pos="537"/>
        </w:tabs>
        <w:spacing w:line="276" w:lineRule="auto"/>
        <w:ind w:right="111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integrace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potřeby</w:t>
      </w:r>
      <w:proofErr w:type="spellEnd"/>
      <w:r>
        <w:rPr>
          <w:sz w:val="24"/>
        </w:rPr>
        <w:t xml:space="preserve">, resp.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dodatečných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požadavků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24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člověkohodin</w:t>
      </w:r>
      <w:proofErr w:type="spellEnd"/>
      <w:r>
        <w:rPr>
          <w:sz w:val="24"/>
        </w:rPr>
        <w:t>, a to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zejm</w:t>
      </w:r>
      <w:proofErr w:type="spellEnd"/>
      <w:r>
        <w:rPr>
          <w:sz w:val="24"/>
        </w:rPr>
        <w:t>.:</w:t>
      </w:r>
    </w:p>
    <w:p w14:paraId="4C1E092F" w14:textId="77777777" w:rsidR="008730C0" w:rsidRDefault="00000000">
      <w:pPr>
        <w:pStyle w:val="Odstavecseseznamem"/>
        <w:numPr>
          <w:ilvl w:val="2"/>
          <w:numId w:val="1"/>
        </w:numPr>
        <w:tabs>
          <w:tab w:val="left" w:pos="825"/>
        </w:tabs>
        <w:spacing w:before="120"/>
        <w:rPr>
          <w:sz w:val="24"/>
        </w:rPr>
      </w:pPr>
      <w:proofErr w:type="spellStart"/>
      <w:r>
        <w:rPr>
          <w:sz w:val="24"/>
        </w:rPr>
        <w:t>integrace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dalšími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zařízeními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systémy</w:t>
      </w:r>
      <w:proofErr w:type="spellEnd"/>
      <w:r>
        <w:rPr>
          <w:sz w:val="24"/>
        </w:rPr>
        <w:t>,</w:t>
      </w:r>
    </w:p>
    <w:p w14:paraId="375326B1" w14:textId="77777777" w:rsidR="008730C0" w:rsidRDefault="00000000">
      <w:pPr>
        <w:pStyle w:val="Odstavecseseznamem"/>
        <w:numPr>
          <w:ilvl w:val="2"/>
          <w:numId w:val="1"/>
        </w:numPr>
        <w:tabs>
          <w:tab w:val="left" w:pos="825"/>
        </w:tabs>
        <w:spacing w:before="41"/>
        <w:rPr>
          <w:sz w:val="24"/>
        </w:rPr>
      </w:pPr>
      <w:proofErr w:type="spellStart"/>
      <w:r>
        <w:rPr>
          <w:sz w:val="24"/>
        </w:rPr>
        <w:t>rozšíření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funkcionalit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Systému</w:t>
      </w:r>
      <w:proofErr w:type="spellEnd"/>
      <w:r>
        <w:rPr>
          <w:sz w:val="24"/>
        </w:rPr>
        <w:t>,</w:t>
      </w:r>
    </w:p>
    <w:p w14:paraId="0C0038B5" w14:textId="77777777" w:rsidR="008730C0" w:rsidRDefault="00000000">
      <w:pPr>
        <w:pStyle w:val="Odstavecseseznamem"/>
        <w:numPr>
          <w:ilvl w:val="2"/>
          <w:numId w:val="1"/>
        </w:numPr>
        <w:tabs>
          <w:tab w:val="left" w:pos="825"/>
        </w:tabs>
        <w:spacing w:before="40"/>
        <w:rPr>
          <w:sz w:val="24"/>
        </w:rPr>
      </w:pP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technických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problémů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,</w:t>
      </w:r>
    </w:p>
    <w:p w14:paraId="7F8C3A83" w14:textId="77777777" w:rsidR="008730C0" w:rsidRDefault="00000000">
      <w:pPr>
        <w:pStyle w:val="Odstavecseseznamem"/>
        <w:numPr>
          <w:ilvl w:val="2"/>
          <w:numId w:val="1"/>
        </w:numPr>
        <w:tabs>
          <w:tab w:val="left" w:pos="825"/>
        </w:tabs>
        <w:spacing w:before="40"/>
        <w:rPr>
          <w:sz w:val="24"/>
        </w:rPr>
      </w:pPr>
      <w:proofErr w:type="spellStart"/>
      <w:r>
        <w:rPr>
          <w:sz w:val="24"/>
        </w:rPr>
        <w:t>odborné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>.</w:t>
      </w:r>
    </w:p>
    <w:p w14:paraId="41ADADB9" w14:textId="77777777" w:rsidR="008730C0" w:rsidRDefault="008730C0">
      <w:pPr>
        <w:pStyle w:val="Zkladntext"/>
        <w:spacing w:before="11"/>
        <w:rPr>
          <w:sz w:val="24"/>
        </w:rPr>
      </w:pPr>
    </w:p>
    <w:p w14:paraId="3EEE6F0B" w14:textId="77777777" w:rsidR="008730C0" w:rsidRDefault="00000000">
      <w:pPr>
        <w:pStyle w:val="Odstavecseseznamem"/>
        <w:numPr>
          <w:ilvl w:val="1"/>
          <w:numId w:val="1"/>
        </w:numPr>
        <w:tabs>
          <w:tab w:val="left" w:pos="537"/>
        </w:tabs>
        <w:spacing w:line="276" w:lineRule="auto"/>
        <w:ind w:right="112"/>
        <w:jc w:val="both"/>
        <w:rPr>
          <w:sz w:val="24"/>
        </w:rPr>
      </w:pPr>
      <w:proofErr w:type="spellStart"/>
      <w:r>
        <w:rPr>
          <w:sz w:val="24"/>
        </w:rPr>
        <w:t>Dodavatel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dodá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součást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podrobnou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dokumentaci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dodávaného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Systému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kompletního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popisu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nastavení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konfigurace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jej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možné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provozovat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udržovat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Dokumentace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dodána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českém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jazyce</w:t>
      </w:r>
      <w:proofErr w:type="spellEnd"/>
      <w:r>
        <w:rPr>
          <w:sz w:val="24"/>
        </w:rPr>
        <w:t xml:space="preserve"> a v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logické</w:t>
      </w:r>
      <w:proofErr w:type="spellEnd"/>
      <w:r>
        <w:rPr>
          <w:spacing w:val="-29"/>
          <w:sz w:val="24"/>
        </w:rPr>
        <w:t xml:space="preserve"> </w:t>
      </w:r>
      <w:proofErr w:type="spellStart"/>
      <w:r>
        <w:rPr>
          <w:sz w:val="24"/>
        </w:rPr>
        <w:t>struktuře</w:t>
      </w:r>
      <w:proofErr w:type="spellEnd"/>
      <w:r>
        <w:rPr>
          <w:sz w:val="24"/>
        </w:rPr>
        <w:t>:</w:t>
      </w:r>
    </w:p>
    <w:p w14:paraId="5C26D4DB" w14:textId="77777777" w:rsidR="008730C0" w:rsidRDefault="00000000">
      <w:pPr>
        <w:pStyle w:val="Odstavecseseznamem"/>
        <w:numPr>
          <w:ilvl w:val="2"/>
          <w:numId w:val="1"/>
        </w:numPr>
        <w:tabs>
          <w:tab w:val="left" w:pos="825"/>
        </w:tabs>
        <w:spacing w:before="120"/>
        <w:rPr>
          <w:sz w:val="24"/>
        </w:rPr>
      </w:pPr>
      <w:proofErr w:type="spellStart"/>
      <w:r>
        <w:rPr>
          <w:sz w:val="24"/>
        </w:rPr>
        <w:t>provozní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dokumentace</w:t>
      </w:r>
      <w:proofErr w:type="spellEnd"/>
      <w:r>
        <w:rPr>
          <w:sz w:val="24"/>
        </w:rPr>
        <w:t>,</w:t>
      </w:r>
    </w:p>
    <w:p w14:paraId="58C0C9EC" w14:textId="77777777" w:rsidR="008730C0" w:rsidRDefault="00000000">
      <w:pPr>
        <w:pStyle w:val="Odstavecseseznamem"/>
        <w:numPr>
          <w:ilvl w:val="2"/>
          <w:numId w:val="1"/>
        </w:numPr>
        <w:tabs>
          <w:tab w:val="left" w:pos="825"/>
        </w:tabs>
        <w:spacing w:before="40"/>
        <w:rPr>
          <w:sz w:val="24"/>
        </w:rPr>
      </w:pPr>
      <w:proofErr w:type="spellStart"/>
      <w:r>
        <w:rPr>
          <w:sz w:val="24"/>
        </w:rPr>
        <w:t>administrátorská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příručka</w:t>
      </w:r>
      <w:proofErr w:type="spellEnd"/>
      <w:r>
        <w:rPr>
          <w:sz w:val="24"/>
        </w:rPr>
        <w:t>,</w:t>
      </w:r>
    </w:p>
    <w:p w14:paraId="770F3FF1" w14:textId="77777777" w:rsidR="008730C0" w:rsidRDefault="00000000">
      <w:pPr>
        <w:pStyle w:val="Odstavecseseznamem"/>
        <w:numPr>
          <w:ilvl w:val="2"/>
          <w:numId w:val="1"/>
        </w:numPr>
        <w:tabs>
          <w:tab w:val="left" w:pos="825"/>
        </w:tabs>
        <w:spacing w:before="41"/>
        <w:rPr>
          <w:sz w:val="24"/>
        </w:rPr>
      </w:pPr>
      <w:proofErr w:type="spellStart"/>
      <w:r>
        <w:rPr>
          <w:sz w:val="24"/>
        </w:rPr>
        <w:t>instalační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manuál</w:t>
      </w:r>
      <w:proofErr w:type="spellEnd"/>
      <w:r>
        <w:rPr>
          <w:sz w:val="24"/>
        </w:rPr>
        <w:t>,</w:t>
      </w:r>
    </w:p>
    <w:p w14:paraId="1F14FF42" w14:textId="77777777" w:rsidR="008730C0" w:rsidRDefault="00000000">
      <w:pPr>
        <w:pStyle w:val="Odstavecseseznamem"/>
        <w:numPr>
          <w:ilvl w:val="2"/>
          <w:numId w:val="1"/>
        </w:numPr>
        <w:tabs>
          <w:tab w:val="left" w:pos="825"/>
        </w:tabs>
        <w:spacing w:before="40"/>
        <w:rPr>
          <w:sz w:val="24"/>
        </w:rPr>
      </w:pPr>
      <w:proofErr w:type="spellStart"/>
      <w:r>
        <w:rPr>
          <w:sz w:val="24"/>
        </w:rPr>
        <w:t>uživatelská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dokumentace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uživatelský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manuál</w:t>
      </w:r>
      <w:proofErr w:type="spellEnd"/>
      <w:r>
        <w:rPr>
          <w:sz w:val="24"/>
        </w:rPr>
        <w:t>).</w:t>
      </w:r>
    </w:p>
    <w:p w14:paraId="03914073" w14:textId="77777777" w:rsidR="008730C0" w:rsidRDefault="008730C0">
      <w:pPr>
        <w:rPr>
          <w:sz w:val="24"/>
        </w:rPr>
        <w:sectPr w:rsidR="008730C0">
          <w:pgSz w:w="11910" w:h="16840"/>
          <w:pgMar w:top="1980" w:right="740" w:bottom="1140" w:left="740" w:header="1050" w:footer="941" w:gutter="0"/>
          <w:cols w:space="708"/>
        </w:sectPr>
      </w:pPr>
    </w:p>
    <w:p w14:paraId="76623B77" w14:textId="77777777" w:rsidR="008730C0" w:rsidRDefault="008730C0">
      <w:pPr>
        <w:pStyle w:val="Zkladntext"/>
        <w:spacing w:before="5"/>
        <w:rPr>
          <w:sz w:val="25"/>
        </w:rPr>
      </w:pPr>
    </w:p>
    <w:p w14:paraId="31902D35" w14:textId="77777777" w:rsidR="008730C0" w:rsidRDefault="00000000">
      <w:pPr>
        <w:spacing w:before="100" w:line="276" w:lineRule="auto"/>
        <w:ind w:left="470" w:right="400"/>
        <w:rPr>
          <w:sz w:val="24"/>
        </w:rPr>
      </w:pPr>
      <w:proofErr w:type="spellStart"/>
      <w:r>
        <w:rPr>
          <w:sz w:val="24"/>
        </w:rPr>
        <w:t>Dokumentace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kromě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obecné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práce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systémem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konkrétní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implementaci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konfiguraci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nasazeného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14:paraId="0323102B" w14:textId="77777777" w:rsidR="008730C0" w:rsidRDefault="008730C0">
      <w:pPr>
        <w:pStyle w:val="Zkladntext"/>
        <w:spacing w:before="4"/>
        <w:rPr>
          <w:sz w:val="21"/>
        </w:rPr>
      </w:pPr>
    </w:p>
    <w:p w14:paraId="732FE0CA" w14:textId="77777777" w:rsidR="008730C0" w:rsidRDefault="00000000">
      <w:pPr>
        <w:spacing w:line="276" w:lineRule="auto"/>
        <w:ind w:left="470" w:right="400"/>
        <w:rPr>
          <w:sz w:val="24"/>
        </w:rPr>
      </w:pPr>
      <w:proofErr w:type="spellStart"/>
      <w:r>
        <w:rPr>
          <w:sz w:val="24"/>
        </w:rPr>
        <w:t>Dodavatel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aktualizovat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zasílání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průběžně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dispozici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vždy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aktuální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Dokumentaci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verzi</w:t>
      </w:r>
      <w:proofErr w:type="spellEnd"/>
      <w:r>
        <w:rPr>
          <w:sz w:val="24"/>
        </w:rPr>
        <w:t xml:space="preserve"> Platformy, </w:t>
      </w:r>
      <w:proofErr w:type="spellStart"/>
      <w:r>
        <w:rPr>
          <w:sz w:val="24"/>
        </w:rPr>
        <w:t>kterou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používá</w:t>
      </w:r>
      <w:proofErr w:type="spellEnd"/>
      <w:r>
        <w:rPr>
          <w:sz w:val="24"/>
        </w:rPr>
        <w:t>.</w:t>
      </w:r>
    </w:p>
    <w:p w14:paraId="0ECF94CF" w14:textId="77777777" w:rsidR="008730C0" w:rsidRDefault="008730C0">
      <w:pPr>
        <w:spacing w:line="276" w:lineRule="auto"/>
        <w:rPr>
          <w:sz w:val="24"/>
        </w:rPr>
        <w:sectPr w:rsidR="008730C0">
          <w:pgSz w:w="11910" w:h="16840"/>
          <w:pgMar w:top="1980" w:right="740" w:bottom="1140" w:left="740" w:header="1050" w:footer="941" w:gutter="0"/>
          <w:cols w:space="708"/>
        </w:sectPr>
      </w:pPr>
    </w:p>
    <w:p w14:paraId="4C8C7123" w14:textId="77777777" w:rsidR="008730C0" w:rsidRDefault="00000000">
      <w:pPr>
        <w:pStyle w:val="Zkladntext"/>
        <w:ind w:left="14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1D55CC2" wp14:editId="715434A6">
            <wp:extent cx="6480563" cy="597407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563" cy="597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D1E70" w14:textId="77777777" w:rsidR="008730C0" w:rsidRDefault="008730C0">
      <w:pPr>
        <w:pStyle w:val="Zkladntext"/>
        <w:rPr>
          <w:sz w:val="20"/>
        </w:rPr>
      </w:pPr>
    </w:p>
    <w:p w14:paraId="37E5768B" w14:textId="77777777" w:rsidR="008730C0" w:rsidRDefault="008730C0">
      <w:pPr>
        <w:pStyle w:val="Zkladntext"/>
        <w:spacing w:before="8"/>
        <w:rPr>
          <w:sz w:val="20"/>
        </w:rPr>
      </w:pPr>
    </w:p>
    <w:p w14:paraId="790193C0" w14:textId="77777777" w:rsidR="008730C0" w:rsidRDefault="00000000">
      <w:pPr>
        <w:pStyle w:val="Nadpis2"/>
        <w:ind w:left="267" w:firstLine="0"/>
        <w:jc w:val="left"/>
      </w:pPr>
      <w:proofErr w:type="spellStart"/>
      <w:r>
        <w:t>Příloha</w:t>
      </w:r>
      <w:proofErr w:type="spellEnd"/>
      <w:r>
        <w:t xml:space="preserve"> č. 3 – </w:t>
      </w:r>
      <w:proofErr w:type="spellStart"/>
      <w:r>
        <w:t>Licenční</w:t>
      </w:r>
      <w:proofErr w:type="spellEnd"/>
      <w:r>
        <w:t xml:space="preserve"> </w:t>
      </w:r>
      <w:proofErr w:type="spellStart"/>
      <w:r>
        <w:t>ujednání</w:t>
      </w:r>
      <w:proofErr w:type="spellEnd"/>
    </w:p>
    <w:p w14:paraId="4C8E241C" w14:textId="77777777" w:rsidR="008730C0" w:rsidRDefault="00000000">
      <w:pPr>
        <w:spacing w:before="120"/>
        <w:ind w:left="267"/>
        <w:rPr>
          <w:i/>
        </w:rPr>
      </w:pPr>
      <w:proofErr w:type="spellStart"/>
      <w:r>
        <w:rPr>
          <w:i/>
        </w:rPr>
        <w:t>neobsazeno</w:t>
      </w:r>
      <w:proofErr w:type="spellEnd"/>
    </w:p>
    <w:sectPr w:rsidR="008730C0">
      <w:headerReference w:type="default" r:id="rId20"/>
      <w:footerReference w:type="default" r:id="rId21"/>
      <w:pgSz w:w="11910" w:h="16840"/>
      <w:pgMar w:top="1220" w:right="740" w:bottom="1280" w:left="740" w:header="0" w:footer="108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5E615" w14:textId="77777777" w:rsidR="00F16B75" w:rsidRDefault="00F16B75">
      <w:r>
        <w:separator/>
      </w:r>
    </w:p>
  </w:endnote>
  <w:endnote w:type="continuationSeparator" w:id="0">
    <w:p w14:paraId="290B4BD0" w14:textId="77777777" w:rsidR="00F16B75" w:rsidRDefault="00F16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AFF92" w14:textId="77777777" w:rsidR="008730C0" w:rsidRDefault="00000000">
    <w:pPr>
      <w:pStyle w:val="Zkladntext"/>
      <w:spacing w:line="14" w:lineRule="auto"/>
      <w:rPr>
        <w:sz w:val="20"/>
      </w:rPr>
    </w:pPr>
    <w:r>
      <w:pict w14:anchorId="4AA001D5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73.45pt;margin-top:783.95pt;width:42.05pt;height:11pt;z-index:-252354560;mso-position-horizontal-relative:page;mso-position-vertical-relative:page" filled="f" stroked="f">
          <v:textbox inset="0,0,0,0">
            <w:txbxContent>
              <w:p w14:paraId="715BA238" w14:textId="77777777" w:rsidR="008730C0" w:rsidRDefault="00000000">
                <w:pPr>
                  <w:spacing w:before="19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Stránka</w:t>
                </w:r>
                <w:proofErr w:type="spellEnd"/>
                <w:r>
                  <w:rPr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proofErr w:type="gramStart"/>
                <w:r>
                  <w:t>1</w:t>
                </w:r>
                <w:proofErr w:type="gramEnd"/>
                <w:r>
                  <w:fldChar w:fldCharType="end"/>
                </w:r>
                <w:r>
                  <w:rPr>
                    <w:sz w:val="16"/>
                  </w:rPr>
                  <w:t xml:space="preserve"> z 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03908" w14:textId="77777777" w:rsidR="008730C0" w:rsidRDefault="008730C0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0080D" w14:textId="77777777" w:rsidR="008730C0" w:rsidRDefault="00000000">
    <w:pPr>
      <w:pStyle w:val="Zkladntext"/>
      <w:spacing w:line="14" w:lineRule="auto"/>
      <w:rPr>
        <w:sz w:val="20"/>
      </w:rPr>
    </w:pPr>
    <w:r>
      <w:pict w14:anchorId="52E63D1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76.6pt;margin-top:783.95pt;width:42.05pt;height:11pt;z-index:-252352512;mso-position-horizontal-relative:page;mso-position-vertical-relative:page" filled="f" stroked="f">
          <v:textbox inset="0,0,0,0">
            <w:txbxContent>
              <w:p w14:paraId="236DFCA4" w14:textId="77777777" w:rsidR="008730C0" w:rsidRDefault="00000000">
                <w:pPr>
                  <w:spacing w:before="19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Stránka</w:t>
                </w:r>
                <w:proofErr w:type="spellEnd"/>
                <w:r>
                  <w:rPr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proofErr w:type="gramStart"/>
                <w:r>
                  <w:t>1</w:t>
                </w:r>
                <w:proofErr w:type="gramEnd"/>
                <w:r>
                  <w:fldChar w:fldCharType="end"/>
                </w:r>
                <w:r>
                  <w:rPr>
                    <w:sz w:val="16"/>
                  </w:rPr>
                  <w:t xml:space="preserve"> z 9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BAE09" w14:textId="77777777" w:rsidR="008730C0" w:rsidRDefault="00000000">
    <w:pPr>
      <w:pStyle w:val="Zkladntext"/>
      <w:spacing w:line="14" w:lineRule="auto"/>
      <w:rPr>
        <w:sz w:val="20"/>
      </w:rPr>
    </w:pPr>
    <w:r>
      <w:pict w14:anchorId="65C27DA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1.7pt;margin-top:776.6pt;width:42.05pt;height:11pt;z-index:-252351488;mso-position-horizontal-relative:page;mso-position-vertical-relative:page" filled="f" stroked="f">
          <v:textbox inset="0,0,0,0">
            <w:txbxContent>
              <w:p w14:paraId="0C1F8882" w14:textId="77777777" w:rsidR="008730C0" w:rsidRDefault="00000000">
                <w:pPr>
                  <w:spacing w:before="19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Stránka</w:t>
                </w:r>
                <w:proofErr w:type="spellEnd"/>
                <w:r>
                  <w:rPr>
                    <w:sz w:val="16"/>
                  </w:rPr>
                  <w:t xml:space="preserve"> 1 z 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C9C46" w14:textId="77777777" w:rsidR="00F16B75" w:rsidRDefault="00F16B75">
      <w:r>
        <w:separator/>
      </w:r>
    </w:p>
  </w:footnote>
  <w:footnote w:type="continuationSeparator" w:id="0">
    <w:p w14:paraId="24BE7167" w14:textId="77777777" w:rsidR="00F16B75" w:rsidRDefault="00F16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361DE" w14:textId="77777777" w:rsidR="008730C0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0960896" behindDoc="1" locked="0" layoutInCell="1" allowOverlap="1" wp14:anchorId="31C1218E" wp14:editId="59311283">
          <wp:simplePos x="0" y="0"/>
          <wp:positionH relativeFrom="page">
            <wp:posOffset>503553</wp:posOffset>
          </wp:positionH>
          <wp:positionV relativeFrom="page">
            <wp:posOffset>666474</wp:posOffset>
          </wp:positionV>
          <wp:extent cx="6463094" cy="59579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63094" cy="5957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937B8" w14:textId="77777777" w:rsidR="008730C0" w:rsidRDefault="008730C0">
    <w:pPr>
      <w:pStyle w:val="Zkladn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3B37A" w14:textId="77777777" w:rsidR="008730C0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0962944" behindDoc="1" locked="0" layoutInCell="1" allowOverlap="1" wp14:anchorId="777324D6" wp14:editId="17592B7E">
          <wp:simplePos x="0" y="0"/>
          <wp:positionH relativeFrom="page">
            <wp:posOffset>764539</wp:posOffset>
          </wp:positionH>
          <wp:positionV relativeFrom="page">
            <wp:posOffset>666474</wp:posOffset>
          </wp:positionV>
          <wp:extent cx="6463093" cy="595797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63093" cy="5957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24BB9" w14:textId="77777777" w:rsidR="008730C0" w:rsidRDefault="008730C0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27C36"/>
    <w:multiLevelType w:val="multilevel"/>
    <w:tmpl w:val="E5C8DF1E"/>
    <w:lvl w:ilvl="0">
      <w:start w:val="4"/>
      <w:numFmt w:val="decimal"/>
      <w:lvlText w:val="%1"/>
      <w:lvlJc w:val="left"/>
      <w:pPr>
        <w:ind w:left="536" w:hanging="43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6" w:hanging="432"/>
        <w:jc w:val="left"/>
      </w:pPr>
      <w:rPr>
        <w:rFonts w:ascii="Garamond" w:eastAsia="Garamond" w:hAnsi="Garamond" w:cs="Garamond" w:hint="default"/>
        <w:spacing w:val="-19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824" w:hanging="358"/>
        <w:jc w:val="left"/>
      </w:pPr>
      <w:rPr>
        <w:rFonts w:ascii="Garamond" w:eastAsia="Garamond" w:hAnsi="Garamond" w:cs="Garamond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2955" w:hanging="358"/>
      </w:pPr>
      <w:rPr>
        <w:rFonts w:hint="default"/>
      </w:rPr>
    </w:lvl>
    <w:lvl w:ilvl="4">
      <w:numFmt w:val="bullet"/>
      <w:lvlText w:val="•"/>
      <w:lvlJc w:val="left"/>
      <w:pPr>
        <w:ind w:left="4023" w:hanging="358"/>
      </w:pPr>
      <w:rPr>
        <w:rFonts w:hint="default"/>
      </w:rPr>
    </w:lvl>
    <w:lvl w:ilvl="5">
      <w:numFmt w:val="bullet"/>
      <w:lvlText w:val="•"/>
      <w:lvlJc w:val="left"/>
      <w:pPr>
        <w:ind w:left="5091" w:hanging="358"/>
      </w:pPr>
      <w:rPr>
        <w:rFonts w:hint="default"/>
      </w:rPr>
    </w:lvl>
    <w:lvl w:ilvl="6">
      <w:numFmt w:val="bullet"/>
      <w:lvlText w:val="•"/>
      <w:lvlJc w:val="left"/>
      <w:pPr>
        <w:ind w:left="6158" w:hanging="358"/>
      </w:pPr>
      <w:rPr>
        <w:rFonts w:hint="default"/>
      </w:rPr>
    </w:lvl>
    <w:lvl w:ilvl="7">
      <w:numFmt w:val="bullet"/>
      <w:lvlText w:val="•"/>
      <w:lvlJc w:val="left"/>
      <w:pPr>
        <w:ind w:left="7226" w:hanging="358"/>
      </w:pPr>
      <w:rPr>
        <w:rFonts w:hint="default"/>
      </w:rPr>
    </w:lvl>
    <w:lvl w:ilvl="8">
      <w:numFmt w:val="bullet"/>
      <w:lvlText w:val="•"/>
      <w:lvlJc w:val="left"/>
      <w:pPr>
        <w:ind w:left="8294" w:hanging="358"/>
      </w:pPr>
      <w:rPr>
        <w:rFonts w:hint="default"/>
      </w:rPr>
    </w:lvl>
  </w:abstractNum>
  <w:abstractNum w:abstractNumId="1" w15:restartNumberingAfterBreak="0">
    <w:nsid w:val="1E9C79D6"/>
    <w:multiLevelType w:val="hybridMultilevel"/>
    <w:tmpl w:val="D7961594"/>
    <w:lvl w:ilvl="0" w:tplc="30767802">
      <w:start w:val="9"/>
      <w:numFmt w:val="lowerLetter"/>
      <w:lvlText w:val="%1)"/>
      <w:lvlJc w:val="left"/>
      <w:pPr>
        <w:ind w:left="830" w:hanging="360"/>
        <w:jc w:val="left"/>
      </w:pPr>
      <w:rPr>
        <w:rFonts w:ascii="Garamond" w:eastAsia="Garamond" w:hAnsi="Garamond" w:cs="Garamond" w:hint="default"/>
        <w:w w:val="99"/>
        <w:sz w:val="22"/>
        <w:szCs w:val="22"/>
      </w:rPr>
    </w:lvl>
    <w:lvl w:ilvl="1" w:tplc="7C4E6222">
      <w:numFmt w:val="bullet"/>
      <w:lvlText w:val="•"/>
      <w:lvlJc w:val="left"/>
      <w:pPr>
        <w:ind w:left="1799" w:hanging="360"/>
      </w:pPr>
      <w:rPr>
        <w:rFonts w:hint="default"/>
      </w:rPr>
    </w:lvl>
    <w:lvl w:ilvl="2" w:tplc="3D58DD8E">
      <w:numFmt w:val="bullet"/>
      <w:lvlText w:val="•"/>
      <w:lvlJc w:val="left"/>
      <w:pPr>
        <w:ind w:left="2758" w:hanging="360"/>
      </w:pPr>
      <w:rPr>
        <w:rFonts w:hint="default"/>
      </w:rPr>
    </w:lvl>
    <w:lvl w:ilvl="3" w:tplc="2160D716">
      <w:numFmt w:val="bullet"/>
      <w:lvlText w:val="•"/>
      <w:lvlJc w:val="left"/>
      <w:pPr>
        <w:ind w:left="3717" w:hanging="360"/>
      </w:pPr>
      <w:rPr>
        <w:rFonts w:hint="default"/>
      </w:rPr>
    </w:lvl>
    <w:lvl w:ilvl="4" w:tplc="139A6ABC">
      <w:numFmt w:val="bullet"/>
      <w:lvlText w:val="•"/>
      <w:lvlJc w:val="left"/>
      <w:pPr>
        <w:ind w:left="4676" w:hanging="360"/>
      </w:pPr>
      <w:rPr>
        <w:rFonts w:hint="default"/>
      </w:rPr>
    </w:lvl>
    <w:lvl w:ilvl="5" w:tplc="0FE8B13E">
      <w:numFmt w:val="bullet"/>
      <w:lvlText w:val="•"/>
      <w:lvlJc w:val="left"/>
      <w:pPr>
        <w:ind w:left="5635" w:hanging="360"/>
      </w:pPr>
      <w:rPr>
        <w:rFonts w:hint="default"/>
      </w:rPr>
    </w:lvl>
    <w:lvl w:ilvl="6" w:tplc="4BB24A8A">
      <w:numFmt w:val="bullet"/>
      <w:lvlText w:val="•"/>
      <w:lvlJc w:val="left"/>
      <w:pPr>
        <w:ind w:left="6594" w:hanging="360"/>
      </w:pPr>
      <w:rPr>
        <w:rFonts w:hint="default"/>
      </w:rPr>
    </w:lvl>
    <w:lvl w:ilvl="7" w:tplc="FAB6E4C8">
      <w:numFmt w:val="bullet"/>
      <w:lvlText w:val="•"/>
      <w:lvlJc w:val="left"/>
      <w:pPr>
        <w:ind w:left="7553" w:hanging="360"/>
      </w:pPr>
      <w:rPr>
        <w:rFonts w:hint="default"/>
      </w:rPr>
    </w:lvl>
    <w:lvl w:ilvl="8" w:tplc="8FEE37BA">
      <w:numFmt w:val="bullet"/>
      <w:lvlText w:val="•"/>
      <w:lvlJc w:val="left"/>
      <w:pPr>
        <w:ind w:left="8512" w:hanging="360"/>
      </w:pPr>
      <w:rPr>
        <w:rFonts w:hint="default"/>
      </w:rPr>
    </w:lvl>
  </w:abstractNum>
  <w:abstractNum w:abstractNumId="2" w15:restartNumberingAfterBreak="0">
    <w:nsid w:val="444F4599"/>
    <w:multiLevelType w:val="multilevel"/>
    <w:tmpl w:val="9964294A"/>
    <w:lvl w:ilvl="0">
      <w:start w:val="1"/>
      <w:numFmt w:val="decimal"/>
      <w:lvlText w:val="%1."/>
      <w:lvlJc w:val="left"/>
      <w:pPr>
        <w:ind w:left="673" w:hanging="568"/>
        <w:jc w:val="left"/>
      </w:pPr>
      <w:rPr>
        <w:rFonts w:ascii="Garamond" w:eastAsia="Garamond" w:hAnsi="Garamond" w:cs="Garamond" w:hint="default"/>
        <w:b/>
        <w:bCs/>
        <w:spacing w:val="-2"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673" w:hanging="568"/>
        <w:jc w:val="left"/>
      </w:pPr>
      <w:rPr>
        <w:rFonts w:ascii="Garamond" w:eastAsia="Garamond" w:hAnsi="Garamond" w:cs="Garamond" w:hint="default"/>
        <w:w w:val="99"/>
        <w:sz w:val="22"/>
        <w:szCs w:val="22"/>
      </w:rPr>
    </w:lvl>
    <w:lvl w:ilvl="2">
      <w:start w:val="1"/>
      <w:numFmt w:val="lowerLetter"/>
      <w:lvlText w:val="%3)"/>
      <w:lvlJc w:val="left"/>
      <w:pPr>
        <w:ind w:left="674" w:hanging="306"/>
        <w:jc w:val="left"/>
      </w:pPr>
      <w:rPr>
        <w:rFonts w:hint="default"/>
        <w:spacing w:val="-2"/>
        <w:w w:val="99"/>
      </w:rPr>
    </w:lvl>
    <w:lvl w:ilvl="3">
      <w:numFmt w:val="bullet"/>
      <w:lvlText w:val="•"/>
      <w:lvlJc w:val="left"/>
      <w:pPr>
        <w:ind w:left="2158" w:hanging="306"/>
      </w:pPr>
      <w:rPr>
        <w:rFonts w:hint="default"/>
      </w:rPr>
    </w:lvl>
    <w:lvl w:ilvl="4">
      <w:numFmt w:val="bullet"/>
      <w:lvlText w:val="•"/>
      <w:lvlJc w:val="left"/>
      <w:pPr>
        <w:ind w:left="3337" w:hanging="306"/>
      </w:pPr>
      <w:rPr>
        <w:rFonts w:hint="default"/>
      </w:rPr>
    </w:lvl>
    <w:lvl w:ilvl="5">
      <w:numFmt w:val="bullet"/>
      <w:lvlText w:val="•"/>
      <w:lvlJc w:val="left"/>
      <w:pPr>
        <w:ind w:left="4516" w:hanging="306"/>
      </w:pPr>
      <w:rPr>
        <w:rFonts w:hint="default"/>
      </w:rPr>
    </w:lvl>
    <w:lvl w:ilvl="6">
      <w:numFmt w:val="bullet"/>
      <w:lvlText w:val="•"/>
      <w:lvlJc w:val="left"/>
      <w:pPr>
        <w:ind w:left="5695" w:hanging="306"/>
      </w:pPr>
      <w:rPr>
        <w:rFonts w:hint="default"/>
      </w:rPr>
    </w:lvl>
    <w:lvl w:ilvl="7">
      <w:numFmt w:val="bullet"/>
      <w:lvlText w:val="•"/>
      <w:lvlJc w:val="left"/>
      <w:pPr>
        <w:ind w:left="6873" w:hanging="306"/>
      </w:pPr>
      <w:rPr>
        <w:rFonts w:hint="default"/>
      </w:rPr>
    </w:lvl>
    <w:lvl w:ilvl="8">
      <w:numFmt w:val="bullet"/>
      <w:lvlText w:val="•"/>
      <w:lvlJc w:val="left"/>
      <w:pPr>
        <w:ind w:left="8052" w:hanging="306"/>
      </w:pPr>
      <w:rPr>
        <w:rFonts w:hint="default"/>
      </w:rPr>
    </w:lvl>
  </w:abstractNum>
  <w:abstractNum w:abstractNumId="3" w15:restartNumberingAfterBreak="0">
    <w:nsid w:val="55EF79AD"/>
    <w:multiLevelType w:val="multilevel"/>
    <w:tmpl w:val="44DE8D66"/>
    <w:lvl w:ilvl="0">
      <w:start w:val="2"/>
      <w:numFmt w:val="decimal"/>
      <w:lvlText w:val="%1"/>
      <w:lvlJc w:val="left"/>
      <w:pPr>
        <w:ind w:left="536" w:hanging="43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6" w:hanging="432"/>
        <w:jc w:val="left"/>
      </w:pPr>
      <w:rPr>
        <w:rFonts w:ascii="Garamond" w:eastAsia="Garamond" w:hAnsi="Garamond" w:cs="Garamond" w:hint="default"/>
        <w:b/>
        <w:bCs/>
        <w:spacing w:val="-21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830" w:hanging="360"/>
        <w:jc w:val="left"/>
      </w:pPr>
      <w:rPr>
        <w:rFonts w:ascii="Garamond" w:eastAsia="Garamond" w:hAnsi="Garamond" w:cs="Garamond" w:hint="default"/>
        <w:spacing w:val="-1"/>
        <w:w w:val="99"/>
        <w:sz w:val="22"/>
        <w:szCs w:val="22"/>
      </w:rPr>
    </w:lvl>
    <w:lvl w:ilvl="3">
      <w:start w:val="1"/>
      <w:numFmt w:val="lowerRoman"/>
      <w:lvlText w:val="%4."/>
      <w:lvlJc w:val="left"/>
      <w:pPr>
        <w:ind w:left="1244" w:hanging="241"/>
        <w:jc w:val="right"/>
      </w:pPr>
      <w:rPr>
        <w:rFonts w:ascii="Garamond" w:eastAsia="Garamond" w:hAnsi="Garamond" w:cs="Garamond" w:hint="default"/>
        <w:w w:val="99"/>
        <w:sz w:val="22"/>
        <w:szCs w:val="22"/>
      </w:rPr>
    </w:lvl>
    <w:lvl w:ilvl="4">
      <w:numFmt w:val="bullet"/>
      <w:lvlText w:val="•"/>
      <w:lvlJc w:val="left"/>
      <w:pPr>
        <w:ind w:left="2552" w:hanging="241"/>
      </w:pPr>
      <w:rPr>
        <w:rFonts w:hint="default"/>
      </w:rPr>
    </w:lvl>
    <w:lvl w:ilvl="5">
      <w:numFmt w:val="bullet"/>
      <w:lvlText w:val="•"/>
      <w:lvlJc w:val="left"/>
      <w:pPr>
        <w:ind w:left="3865" w:hanging="241"/>
      </w:pPr>
      <w:rPr>
        <w:rFonts w:hint="default"/>
      </w:rPr>
    </w:lvl>
    <w:lvl w:ilvl="6">
      <w:numFmt w:val="bullet"/>
      <w:lvlText w:val="•"/>
      <w:lvlJc w:val="left"/>
      <w:pPr>
        <w:ind w:left="5178" w:hanging="241"/>
      </w:pPr>
      <w:rPr>
        <w:rFonts w:hint="default"/>
      </w:rPr>
    </w:lvl>
    <w:lvl w:ilvl="7">
      <w:numFmt w:val="bullet"/>
      <w:lvlText w:val="•"/>
      <w:lvlJc w:val="left"/>
      <w:pPr>
        <w:ind w:left="6491" w:hanging="241"/>
      </w:pPr>
      <w:rPr>
        <w:rFonts w:hint="default"/>
      </w:rPr>
    </w:lvl>
    <w:lvl w:ilvl="8">
      <w:numFmt w:val="bullet"/>
      <w:lvlText w:val="•"/>
      <w:lvlJc w:val="left"/>
      <w:pPr>
        <w:ind w:left="7804" w:hanging="241"/>
      </w:pPr>
      <w:rPr>
        <w:rFonts w:hint="default"/>
      </w:rPr>
    </w:lvl>
  </w:abstractNum>
  <w:abstractNum w:abstractNumId="4" w15:restartNumberingAfterBreak="0">
    <w:nsid w:val="5A3858EA"/>
    <w:multiLevelType w:val="multilevel"/>
    <w:tmpl w:val="92C66214"/>
    <w:lvl w:ilvl="0">
      <w:start w:val="1"/>
      <w:numFmt w:val="decimal"/>
      <w:lvlText w:val="%1"/>
      <w:lvlJc w:val="left"/>
      <w:pPr>
        <w:ind w:left="536" w:hanging="43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6" w:hanging="432"/>
        <w:jc w:val="left"/>
      </w:pPr>
      <w:rPr>
        <w:rFonts w:ascii="Garamond" w:eastAsia="Garamond" w:hAnsi="Garamond" w:cs="Garamond" w:hint="default"/>
        <w:spacing w:val="-1"/>
        <w:w w:val="99"/>
        <w:sz w:val="22"/>
        <w:szCs w:val="22"/>
      </w:rPr>
    </w:lvl>
    <w:lvl w:ilvl="2">
      <w:start w:val="1"/>
      <w:numFmt w:val="lowerLetter"/>
      <w:lvlText w:val="%3)"/>
      <w:lvlJc w:val="left"/>
      <w:pPr>
        <w:ind w:left="829" w:hanging="360"/>
        <w:jc w:val="left"/>
      </w:pPr>
      <w:rPr>
        <w:rFonts w:hint="default"/>
        <w:spacing w:val="-1"/>
        <w:w w:val="99"/>
      </w:rPr>
    </w:lvl>
    <w:lvl w:ilvl="3">
      <w:numFmt w:val="bullet"/>
      <w:lvlText w:val="•"/>
      <w:lvlJc w:val="left"/>
      <w:pPr>
        <w:ind w:left="2038" w:hanging="360"/>
      </w:pPr>
      <w:rPr>
        <w:rFonts w:hint="default"/>
      </w:rPr>
    </w:lvl>
    <w:lvl w:ilvl="4">
      <w:numFmt w:val="bullet"/>
      <w:lvlText w:val="•"/>
      <w:lvlJc w:val="left"/>
      <w:pPr>
        <w:ind w:left="3237" w:hanging="360"/>
      </w:pPr>
      <w:rPr>
        <w:rFonts w:hint="default"/>
      </w:rPr>
    </w:lvl>
    <w:lvl w:ilvl="5">
      <w:numFmt w:val="bullet"/>
      <w:lvlText w:val="•"/>
      <w:lvlJc w:val="left"/>
      <w:pPr>
        <w:ind w:left="4436" w:hanging="360"/>
      </w:pPr>
      <w:rPr>
        <w:rFonts w:hint="default"/>
      </w:rPr>
    </w:lvl>
    <w:lvl w:ilvl="6">
      <w:numFmt w:val="bullet"/>
      <w:lvlText w:val="•"/>
      <w:lvlJc w:val="left"/>
      <w:pPr>
        <w:ind w:left="5635" w:hanging="360"/>
      </w:pPr>
      <w:rPr>
        <w:rFonts w:hint="default"/>
      </w:rPr>
    </w:lvl>
    <w:lvl w:ilvl="7">
      <w:numFmt w:val="bullet"/>
      <w:lvlText w:val="•"/>
      <w:lvlJc w:val="left"/>
      <w:pPr>
        <w:ind w:left="6833" w:hanging="360"/>
      </w:pPr>
      <w:rPr>
        <w:rFonts w:hint="default"/>
      </w:rPr>
    </w:lvl>
    <w:lvl w:ilvl="8">
      <w:numFmt w:val="bullet"/>
      <w:lvlText w:val="•"/>
      <w:lvlJc w:val="left"/>
      <w:pPr>
        <w:ind w:left="8032" w:hanging="360"/>
      </w:pPr>
      <w:rPr>
        <w:rFonts w:hint="default"/>
      </w:rPr>
    </w:lvl>
  </w:abstractNum>
  <w:abstractNum w:abstractNumId="5" w15:restartNumberingAfterBreak="0">
    <w:nsid w:val="71D37F72"/>
    <w:multiLevelType w:val="hybridMultilevel"/>
    <w:tmpl w:val="0B9A68E6"/>
    <w:lvl w:ilvl="0" w:tplc="ACF6DB16">
      <w:start w:val="5"/>
      <w:numFmt w:val="lowerLetter"/>
      <w:lvlText w:val="%1)"/>
      <w:lvlJc w:val="left"/>
      <w:pPr>
        <w:ind w:left="673" w:hanging="307"/>
        <w:jc w:val="left"/>
      </w:pPr>
      <w:rPr>
        <w:rFonts w:ascii="Garamond" w:eastAsia="Garamond" w:hAnsi="Garamond" w:cs="Garamond" w:hint="default"/>
        <w:spacing w:val="-3"/>
        <w:w w:val="99"/>
        <w:sz w:val="22"/>
        <w:szCs w:val="22"/>
      </w:rPr>
    </w:lvl>
    <w:lvl w:ilvl="1" w:tplc="94BA25DA">
      <w:numFmt w:val="bullet"/>
      <w:lvlText w:val="•"/>
      <w:lvlJc w:val="left"/>
      <w:pPr>
        <w:ind w:left="1653" w:hanging="307"/>
      </w:pPr>
      <w:rPr>
        <w:rFonts w:hint="default"/>
      </w:rPr>
    </w:lvl>
    <w:lvl w:ilvl="2" w:tplc="770C6BEE">
      <w:numFmt w:val="bullet"/>
      <w:lvlText w:val="•"/>
      <w:lvlJc w:val="left"/>
      <w:pPr>
        <w:ind w:left="2626" w:hanging="307"/>
      </w:pPr>
      <w:rPr>
        <w:rFonts w:hint="default"/>
      </w:rPr>
    </w:lvl>
    <w:lvl w:ilvl="3" w:tplc="14C29DEE">
      <w:numFmt w:val="bullet"/>
      <w:lvlText w:val="•"/>
      <w:lvlJc w:val="left"/>
      <w:pPr>
        <w:ind w:left="3599" w:hanging="307"/>
      </w:pPr>
      <w:rPr>
        <w:rFonts w:hint="default"/>
      </w:rPr>
    </w:lvl>
    <w:lvl w:ilvl="4" w:tplc="19041354">
      <w:numFmt w:val="bullet"/>
      <w:lvlText w:val="•"/>
      <w:lvlJc w:val="left"/>
      <w:pPr>
        <w:ind w:left="4572" w:hanging="307"/>
      </w:pPr>
      <w:rPr>
        <w:rFonts w:hint="default"/>
      </w:rPr>
    </w:lvl>
    <w:lvl w:ilvl="5" w:tplc="FF90E9B8">
      <w:numFmt w:val="bullet"/>
      <w:lvlText w:val="•"/>
      <w:lvlJc w:val="left"/>
      <w:pPr>
        <w:ind w:left="5545" w:hanging="307"/>
      </w:pPr>
      <w:rPr>
        <w:rFonts w:hint="default"/>
      </w:rPr>
    </w:lvl>
    <w:lvl w:ilvl="6" w:tplc="D0FCDC02">
      <w:numFmt w:val="bullet"/>
      <w:lvlText w:val="•"/>
      <w:lvlJc w:val="left"/>
      <w:pPr>
        <w:ind w:left="6518" w:hanging="307"/>
      </w:pPr>
      <w:rPr>
        <w:rFonts w:hint="default"/>
      </w:rPr>
    </w:lvl>
    <w:lvl w:ilvl="7" w:tplc="FA46D4CC">
      <w:numFmt w:val="bullet"/>
      <w:lvlText w:val="•"/>
      <w:lvlJc w:val="left"/>
      <w:pPr>
        <w:ind w:left="7491" w:hanging="307"/>
      </w:pPr>
      <w:rPr>
        <w:rFonts w:hint="default"/>
      </w:rPr>
    </w:lvl>
    <w:lvl w:ilvl="8" w:tplc="2594E0B2">
      <w:numFmt w:val="bullet"/>
      <w:lvlText w:val="•"/>
      <w:lvlJc w:val="left"/>
      <w:pPr>
        <w:ind w:left="8464" w:hanging="307"/>
      </w:pPr>
      <w:rPr>
        <w:rFonts w:hint="default"/>
      </w:rPr>
    </w:lvl>
  </w:abstractNum>
  <w:abstractNum w:abstractNumId="6" w15:restartNumberingAfterBreak="0">
    <w:nsid w:val="7DB61022"/>
    <w:multiLevelType w:val="hybridMultilevel"/>
    <w:tmpl w:val="23F2634C"/>
    <w:lvl w:ilvl="0" w:tplc="DEE477F2">
      <w:start w:val="1"/>
      <w:numFmt w:val="decimal"/>
      <w:lvlText w:val="%1."/>
      <w:lvlJc w:val="left"/>
      <w:pPr>
        <w:ind w:left="678" w:hanging="568"/>
        <w:jc w:val="left"/>
      </w:pPr>
      <w:rPr>
        <w:rFonts w:ascii="Garamond" w:eastAsia="Garamond" w:hAnsi="Garamond" w:cs="Garamond" w:hint="default"/>
        <w:b/>
        <w:bCs/>
        <w:spacing w:val="-1"/>
        <w:w w:val="100"/>
        <w:sz w:val="24"/>
        <w:szCs w:val="24"/>
      </w:rPr>
    </w:lvl>
    <w:lvl w:ilvl="1" w:tplc="179E8CDC">
      <w:start w:val="1"/>
      <w:numFmt w:val="lowerLetter"/>
      <w:lvlText w:val="%2)"/>
      <w:lvlJc w:val="left"/>
      <w:pPr>
        <w:ind w:left="830" w:hanging="360"/>
        <w:jc w:val="left"/>
      </w:pPr>
      <w:rPr>
        <w:rFonts w:ascii="Garamond" w:eastAsia="Garamond" w:hAnsi="Garamond" w:cs="Garamond" w:hint="default"/>
        <w:spacing w:val="-1"/>
        <w:w w:val="99"/>
        <w:sz w:val="22"/>
        <w:szCs w:val="22"/>
      </w:rPr>
    </w:lvl>
    <w:lvl w:ilvl="2" w:tplc="5B96F2FC">
      <w:numFmt w:val="bullet"/>
      <w:lvlText w:val="•"/>
      <w:lvlJc w:val="left"/>
      <w:pPr>
        <w:ind w:left="1905" w:hanging="360"/>
      </w:pPr>
      <w:rPr>
        <w:rFonts w:hint="default"/>
      </w:rPr>
    </w:lvl>
    <w:lvl w:ilvl="3" w:tplc="6EEE3706">
      <w:numFmt w:val="bullet"/>
      <w:lvlText w:val="•"/>
      <w:lvlJc w:val="left"/>
      <w:pPr>
        <w:ind w:left="2971" w:hanging="360"/>
      </w:pPr>
      <w:rPr>
        <w:rFonts w:hint="default"/>
      </w:rPr>
    </w:lvl>
    <w:lvl w:ilvl="4" w:tplc="5C386256">
      <w:numFmt w:val="bullet"/>
      <w:lvlText w:val="•"/>
      <w:lvlJc w:val="left"/>
      <w:pPr>
        <w:ind w:left="4036" w:hanging="360"/>
      </w:pPr>
      <w:rPr>
        <w:rFonts w:hint="default"/>
      </w:rPr>
    </w:lvl>
    <w:lvl w:ilvl="5" w:tplc="FF22649A">
      <w:numFmt w:val="bullet"/>
      <w:lvlText w:val="•"/>
      <w:lvlJc w:val="left"/>
      <w:pPr>
        <w:ind w:left="5102" w:hanging="360"/>
      </w:pPr>
      <w:rPr>
        <w:rFonts w:hint="default"/>
      </w:rPr>
    </w:lvl>
    <w:lvl w:ilvl="6" w:tplc="C5B4FC06">
      <w:numFmt w:val="bullet"/>
      <w:lvlText w:val="•"/>
      <w:lvlJc w:val="left"/>
      <w:pPr>
        <w:ind w:left="6167" w:hanging="360"/>
      </w:pPr>
      <w:rPr>
        <w:rFonts w:hint="default"/>
      </w:rPr>
    </w:lvl>
    <w:lvl w:ilvl="7" w:tplc="FE4E89E6">
      <w:numFmt w:val="bullet"/>
      <w:lvlText w:val="•"/>
      <w:lvlJc w:val="left"/>
      <w:pPr>
        <w:ind w:left="7233" w:hanging="360"/>
      </w:pPr>
      <w:rPr>
        <w:rFonts w:hint="default"/>
      </w:rPr>
    </w:lvl>
    <w:lvl w:ilvl="8" w:tplc="D8641CEE">
      <w:numFmt w:val="bullet"/>
      <w:lvlText w:val="•"/>
      <w:lvlJc w:val="left"/>
      <w:pPr>
        <w:ind w:left="8298" w:hanging="360"/>
      </w:pPr>
      <w:rPr>
        <w:rFonts w:hint="default"/>
      </w:rPr>
    </w:lvl>
  </w:abstractNum>
  <w:num w:numId="1" w16cid:durableId="1746956143">
    <w:abstractNumId w:val="0"/>
  </w:num>
  <w:num w:numId="2" w16cid:durableId="1446578515">
    <w:abstractNumId w:val="1"/>
  </w:num>
  <w:num w:numId="3" w16cid:durableId="1877883909">
    <w:abstractNumId w:val="3"/>
  </w:num>
  <w:num w:numId="4" w16cid:durableId="296839881">
    <w:abstractNumId w:val="4"/>
  </w:num>
  <w:num w:numId="5" w16cid:durableId="1382438086">
    <w:abstractNumId w:val="6"/>
  </w:num>
  <w:num w:numId="6" w16cid:durableId="3241460">
    <w:abstractNumId w:val="5"/>
  </w:num>
  <w:num w:numId="7" w16cid:durableId="843588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0C0"/>
    <w:rsid w:val="001410A8"/>
    <w:rsid w:val="003C4F63"/>
    <w:rsid w:val="0049583F"/>
    <w:rsid w:val="006154D2"/>
    <w:rsid w:val="008730C0"/>
    <w:rsid w:val="00B850D9"/>
    <w:rsid w:val="00F1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  <w14:docId w14:val="2E7C0045"/>
  <w15:docId w15:val="{9EDF76DD-9A89-43AB-BA13-9DC10EF1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aramond" w:eastAsia="Garamond" w:hAnsi="Garamond" w:cs="Garamond"/>
    </w:rPr>
  </w:style>
  <w:style w:type="paragraph" w:styleId="Nadpis1">
    <w:name w:val="heading 1"/>
    <w:basedOn w:val="Normln"/>
    <w:uiPriority w:val="9"/>
    <w:qFormat/>
    <w:pPr>
      <w:ind w:left="678" w:hanging="569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536" w:hanging="433"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30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3" w:line="237" w:lineRule="exac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hyperlink" Target="https://soundeventdetector.eu/cs/" TargetMode="Externa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header" Target="header1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nsilium.europa.eu/cs/policies/eu-list-of-non-cooperative-jurisdiction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s://www.consilium.europa.eu/cs/policies/eu-list-of-non-cooperative-jurisdictions/" TargetMode="External"/><Relationship Id="rId19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praha@abbas.cz" TargetMode="Externa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17</Pages>
  <Words>6508</Words>
  <Characters>38398</Characters>
  <Application>Microsoft Office Word</Application>
  <DocSecurity>0</DocSecurity>
  <Lines>319</Lines>
  <Paragraphs>89</Paragraphs>
  <ScaleCrop>false</ScaleCrop>
  <Company>Západočeská univerzita v Plzni</Company>
  <LinksUpToDate>false</LinksUpToDate>
  <CharactersWithSpaces>44817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Blanka Grebeňová</cp:lastModifiedBy>
  <cp:revision>2</cp:revision>
  <dcterms:created xsi:type="dcterms:W3CDTF">2026-03-17T06:50:00Z</dcterms:created>
  <dcterms:modified xsi:type="dcterms:W3CDTF">2026-03-17T06:50:00Z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Adobe Acrobat Pro 2017 17.12.30262</vt:lpwstr>
  </property>
  <property fmtid="{D5CDD505-2E9C-101B-9397-08002B2CF9AE}" pid="4" name="LastSaved">
    <vt:filetime>2026-03-16T00:00:00Z</vt:filetime>
  </property>
</Properties>
</file>