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F6500" w14:textId="77777777" w:rsidR="00ED293E" w:rsidRPr="000F5C7F" w:rsidRDefault="00D37EDA">
      <w:pPr>
        <w:spacing w:after="319" w:line="259" w:lineRule="auto"/>
        <w:ind w:left="3" w:right="0" w:firstLine="0"/>
        <w:jc w:val="center"/>
        <w:rPr>
          <w:rFonts w:ascii="Calibri" w:hAnsi="Calibri" w:cs="Calibri"/>
        </w:rPr>
      </w:pPr>
      <w:r w:rsidRPr="000F5C7F">
        <w:rPr>
          <w:rFonts w:ascii="Calibri" w:hAnsi="Calibri" w:cs="Calibri"/>
          <w:b/>
          <w:sz w:val="28"/>
          <w:u w:val="single" w:color="000000"/>
        </w:rPr>
        <w:t>Smlouva o zprostředkování Benefitů</w:t>
      </w:r>
    </w:p>
    <w:p w14:paraId="07A7E9C2" w14:textId="77777777" w:rsidR="000F5C7F" w:rsidRDefault="00D37EDA" w:rsidP="001F0BC0">
      <w:pPr>
        <w:spacing w:after="0" w:line="254" w:lineRule="auto"/>
        <w:ind w:left="0" w:right="4370" w:firstLine="0"/>
        <w:jc w:val="both"/>
        <w:rPr>
          <w:rFonts w:ascii="Calibri" w:hAnsi="Calibri" w:cs="Calibri"/>
          <w:b/>
        </w:rPr>
      </w:pPr>
      <w:proofErr w:type="spellStart"/>
      <w:r w:rsidRPr="000F5C7F">
        <w:rPr>
          <w:rFonts w:ascii="Calibri" w:hAnsi="Calibri" w:cs="Calibri"/>
          <w:b/>
        </w:rPr>
        <w:t>Pluxee</w:t>
      </w:r>
      <w:proofErr w:type="spellEnd"/>
      <w:r w:rsidRPr="000F5C7F">
        <w:rPr>
          <w:rFonts w:ascii="Calibri" w:hAnsi="Calibri" w:cs="Calibri"/>
          <w:b/>
        </w:rPr>
        <w:t xml:space="preserve"> Česká republika a.s.</w:t>
      </w:r>
    </w:p>
    <w:p w14:paraId="66FE82C2" w14:textId="3417947A" w:rsidR="001F0BC0" w:rsidRPr="000F5C7F" w:rsidRDefault="00D37EDA" w:rsidP="001F0BC0">
      <w:pPr>
        <w:spacing w:after="0" w:line="254" w:lineRule="auto"/>
        <w:ind w:left="0" w:right="4370" w:firstLine="0"/>
        <w:jc w:val="both"/>
        <w:rPr>
          <w:rFonts w:ascii="Calibri" w:hAnsi="Calibri" w:cs="Calibri"/>
        </w:rPr>
      </w:pPr>
      <w:r w:rsidRPr="000F5C7F">
        <w:rPr>
          <w:rFonts w:ascii="Calibri" w:hAnsi="Calibri" w:cs="Calibri"/>
        </w:rPr>
        <w:t>se sídlem Praha 5 - Smíchov, Plzeňská 3350/18, 150 00</w:t>
      </w:r>
    </w:p>
    <w:p w14:paraId="0CE2A418" w14:textId="6BC7B1D7" w:rsidR="00ED293E" w:rsidRPr="000F5C7F" w:rsidRDefault="00D37EDA" w:rsidP="001F0BC0">
      <w:pPr>
        <w:spacing w:after="0" w:line="254" w:lineRule="auto"/>
        <w:ind w:left="0" w:right="4370" w:firstLine="0"/>
        <w:jc w:val="both"/>
        <w:rPr>
          <w:rFonts w:ascii="Calibri" w:hAnsi="Calibri" w:cs="Calibri"/>
        </w:rPr>
      </w:pPr>
      <w:r w:rsidRPr="000F5C7F">
        <w:rPr>
          <w:rFonts w:ascii="Calibri" w:hAnsi="Calibri" w:cs="Calibri"/>
        </w:rPr>
        <w:t>IČO: 61860476, DIČ: CZ61860476</w:t>
      </w:r>
    </w:p>
    <w:p w14:paraId="35266472" w14:textId="77777777" w:rsidR="000F5C7F" w:rsidRDefault="00D37EDA">
      <w:pPr>
        <w:ind w:left="-5" w:right="190"/>
        <w:rPr>
          <w:rFonts w:ascii="Calibri" w:hAnsi="Calibri" w:cs="Calibri"/>
        </w:rPr>
      </w:pPr>
      <w:r w:rsidRPr="000F5C7F">
        <w:rPr>
          <w:rFonts w:ascii="Calibri" w:hAnsi="Calibri" w:cs="Calibri"/>
        </w:rPr>
        <w:t>zapsaná v obchodním rejstříku vedeném Městským soudem v Praze, spisová značka B 2947</w:t>
      </w:r>
    </w:p>
    <w:p w14:paraId="6DBDE031" w14:textId="2A14AEFB" w:rsidR="00ED293E" w:rsidRPr="000F5C7F" w:rsidRDefault="00D37EDA">
      <w:pPr>
        <w:ind w:left="-5" w:right="19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zastupuje na základě plné moci: </w:t>
      </w:r>
      <w:proofErr w:type="spellStart"/>
      <w:r w:rsidR="000F5C7F">
        <w:rPr>
          <w:rFonts w:ascii="Calibri" w:hAnsi="Calibri" w:cs="Calibri"/>
        </w:rPr>
        <w:t>xxxxxxxxxx</w:t>
      </w:r>
      <w:proofErr w:type="spellEnd"/>
    </w:p>
    <w:p w14:paraId="284EAFD6" w14:textId="2B45BC8C" w:rsidR="00ED293E" w:rsidRPr="000F5C7F" w:rsidRDefault="00D37EDA" w:rsidP="000F5C7F">
      <w:pPr>
        <w:spacing w:line="381" w:lineRule="auto"/>
        <w:ind w:left="-5" w:right="678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(dále jen </w:t>
      </w:r>
      <w:r w:rsidR="000F5C7F">
        <w:rPr>
          <w:rFonts w:ascii="Calibri" w:hAnsi="Calibri" w:cs="Calibri"/>
        </w:rPr>
        <w:t>„</w:t>
      </w:r>
      <w:proofErr w:type="spellStart"/>
      <w:r w:rsidR="000F5C7F" w:rsidRPr="000F5C7F">
        <w:rPr>
          <w:rFonts w:ascii="Calibri" w:hAnsi="Calibri" w:cs="Calibri"/>
          <w:b/>
          <w:bCs/>
        </w:rPr>
        <w:t>Pluxee</w:t>
      </w:r>
      <w:proofErr w:type="spellEnd"/>
      <w:proofErr w:type="gramStart"/>
      <w:r w:rsidR="000F5C7F">
        <w:rPr>
          <w:rFonts w:ascii="Calibri" w:hAnsi="Calibri" w:cs="Calibri"/>
        </w:rPr>
        <w:t>“)</w:t>
      </w:r>
      <w:r w:rsidR="001F0BC0" w:rsidRPr="000F5C7F">
        <w:rPr>
          <w:rFonts w:ascii="Calibri" w:hAnsi="Calibri" w:cs="Calibri"/>
        </w:rPr>
        <w:t xml:space="preserve">   </w:t>
      </w:r>
      <w:proofErr w:type="gramEnd"/>
      <w:r w:rsidR="001F0BC0" w:rsidRPr="000F5C7F">
        <w:rPr>
          <w:rFonts w:ascii="Calibri" w:hAnsi="Calibri" w:cs="Calibri"/>
        </w:rPr>
        <w:t xml:space="preserve">                                                                       </w:t>
      </w:r>
      <w:r w:rsidRPr="000F5C7F">
        <w:rPr>
          <w:rFonts w:ascii="Calibri" w:hAnsi="Calibri" w:cs="Calibri"/>
        </w:rPr>
        <w:t>a</w:t>
      </w:r>
    </w:p>
    <w:p w14:paraId="3B05B8E8" w14:textId="77777777" w:rsidR="000F5C7F" w:rsidRDefault="00D37EDA" w:rsidP="000F5C7F">
      <w:pPr>
        <w:spacing w:after="0"/>
        <w:ind w:left="-5" w:right="4148"/>
        <w:rPr>
          <w:rFonts w:ascii="Calibri" w:hAnsi="Calibri" w:cs="Calibri"/>
          <w:b/>
        </w:rPr>
      </w:pPr>
      <w:r w:rsidRPr="000F5C7F">
        <w:rPr>
          <w:rFonts w:ascii="Calibri" w:hAnsi="Calibri" w:cs="Calibri"/>
          <w:b/>
        </w:rPr>
        <w:t>Ústav sociálních služeb v Praze 4, příspěvková organizace</w:t>
      </w:r>
    </w:p>
    <w:p w14:paraId="24E57C98" w14:textId="77777777" w:rsidR="000F5C7F" w:rsidRDefault="00D37EDA" w:rsidP="000F5C7F">
      <w:pPr>
        <w:spacing w:after="0"/>
        <w:ind w:left="-5" w:right="4148"/>
        <w:rPr>
          <w:rFonts w:ascii="Calibri" w:hAnsi="Calibri" w:cs="Calibri"/>
        </w:rPr>
      </w:pPr>
      <w:r w:rsidRPr="000F5C7F">
        <w:rPr>
          <w:rFonts w:ascii="Calibri" w:hAnsi="Calibri" w:cs="Calibri"/>
        </w:rPr>
        <w:t>se sídlem / místem podnikání: Podolská 208/31, Praha, 14700 IČO: 70886199, DIČ: CZ70886199</w:t>
      </w:r>
    </w:p>
    <w:p w14:paraId="1F03B6A8" w14:textId="5C85590F" w:rsidR="000F5C7F" w:rsidRDefault="00D37EDA" w:rsidP="000F5C7F">
      <w:pPr>
        <w:spacing w:after="0"/>
        <w:ind w:left="-5" w:right="4148"/>
        <w:rPr>
          <w:rFonts w:ascii="Calibri" w:hAnsi="Calibri" w:cs="Calibri"/>
          <w:b/>
        </w:rPr>
      </w:pPr>
      <w:r w:rsidRPr="000F5C7F">
        <w:rPr>
          <w:rFonts w:ascii="Calibri" w:hAnsi="Calibri" w:cs="Calibri"/>
        </w:rPr>
        <w:t xml:space="preserve">bankovní spojení: </w:t>
      </w:r>
      <w:proofErr w:type="spellStart"/>
      <w:r w:rsidR="00D41074">
        <w:rPr>
          <w:rFonts w:ascii="Calibri" w:hAnsi="Calibri" w:cs="Calibri"/>
          <w:b/>
        </w:rPr>
        <w:t>xxxxxxxxxxxx</w:t>
      </w:r>
      <w:proofErr w:type="spellEnd"/>
    </w:p>
    <w:p w14:paraId="26EAC725" w14:textId="77777777" w:rsidR="000F5C7F" w:rsidRDefault="00D37EDA" w:rsidP="000F5C7F">
      <w:pPr>
        <w:spacing w:after="0"/>
        <w:ind w:left="-5" w:right="4148"/>
        <w:rPr>
          <w:rFonts w:ascii="Calibri" w:hAnsi="Calibri" w:cs="Calibri"/>
        </w:rPr>
      </w:pPr>
      <w:r w:rsidRPr="000F5C7F">
        <w:rPr>
          <w:rFonts w:ascii="Calibri" w:hAnsi="Calibri" w:cs="Calibri"/>
        </w:rPr>
        <w:t>zapsaný v OR / ŽR / jiné evidenci:</w:t>
      </w:r>
    </w:p>
    <w:p w14:paraId="6DBC7E47" w14:textId="161D5FC8" w:rsidR="00ED293E" w:rsidRPr="000F5C7F" w:rsidRDefault="00D37EDA">
      <w:pPr>
        <w:spacing w:after="141"/>
        <w:ind w:left="-5" w:right="4148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zastupuje: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73456C51" w14:textId="0E72EF83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Kontaktní osoba: </w:t>
      </w:r>
      <w:proofErr w:type="spellStart"/>
      <w:r w:rsidR="000F5C7F">
        <w:rPr>
          <w:rFonts w:ascii="Calibri" w:hAnsi="Calibri" w:cs="Calibri"/>
        </w:rPr>
        <w:t>xxxxxxxxxxxxx</w:t>
      </w:r>
      <w:proofErr w:type="spellEnd"/>
    </w:p>
    <w:p w14:paraId="49594973" w14:textId="7C0A2A43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Email kontaktní osoby: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01639B85" w14:textId="17A2D76D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Telefonní číslo kontaktní osoby: </w:t>
      </w:r>
      <w:proofErr w:type="spellStart"/>
      <w:r w:rsidR="000F5C7F">
        <w:rPr>
          <w:rFonts w:ascii="Calibri" w:hAnsi="Calibri" w:cs="Calibri"/>
        </w:rPr>
        <w:t>xxxxxxxxxxxxx</w:t>
      </w:r>
      <w:proofErr w:type="spellEnd"/>
    </w:p>
    <w:p w14:paraId="6551EF84" w14:textId="1CB49BC8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Kontaktní osoba pro doručení: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135E8F9F" w14:textId="01A2BB08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Email kontaktní osoby pro doručení: </w:t>
      </w:r>
      <w:proofErr w:type="spellStart"/>
      <w:r w:rsidR="000F5C7F">
        <w:rPr>
          <w:rFonts w:ascii="Calibri" w:hAnsi="Calibri" w:cs="Calibri"/>
        </w:rPr>
        <w:t>xxxxxxxxxxxxxxxxx</w:t>
      </w:r>
      <w:proofErr w:type="spellEnd"/>
    </w:p>
    <w:p w14:paraId="2DB87E96" w14:textId="3CD04689" w:rsidR="00ED293E" w:rsidRPr="000F5C7F" w:rsidRDefault="00D37EDA">
      <w:pPr>
        <w:spacing w:after="141"/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Tel. kontaktní osoby pro doručení: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19DD0055" w14:textId="7ADB4B44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Kontaktní osoba pro objednávky: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4E628D6D" w14:textId="34743299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Email kontaktní osoby pro objednávky: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35D8728E" w14:textId="0D7AE605" w:rsidR="00ED293E" w:rsidRPr="000F5C7F" w:rsidRDefault="00D37EDA">
      <w:pPr>
        <w:spacing w:after="141"/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Tel. kontaktní osoby pro objednávky: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4BAF70E6" w14:textId="5BDA6F14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Kontaktní osoba pro fakturaci: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248B140E" w14:textId="7DADB74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Email kontaktní osoby pro fakturaci: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068D112A" w14:textId="6C6983B9" w:rsidR="00ED293E" w:rsidRPr="000F5C7F" w:rsidRDefault="00D37EDA">
      <w:pPr>
        <w:spacing w:after="141"/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Tel. kontaktní osoby pro fakturaci: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6CD834F3" w14:textId="7777777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Email pro fakturace: info@uss4.cz</w:t>
      </w:r>
    </w:p>
    <w:p w14:paraId="53A6BA23" w14:textId="2844FF39" w:rsidR="000F5C7F" w:rsidRDefault="00D37EDA" w:rsidP="000F5C7F">
      <w:pPr>
        <w:spacing w:after="0"/>
        <w:ind w:left="-5" w:right="4631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Email pro fakturace 2: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</w:p>
    <w:p w14:paraId="3D742D10" w14:textId="35FA0536" w:rsidR="00ED293E" w:rsidRPr="000F5C7F" w:rsidRDefault="00D37EDA">
      <w:pPr>
        <w:spacing w:after="141"/>
        <w:ind w:left="-5" w:right="4631"/>
        <w:rPr>
          <w:rFonts w:ascii="Calibri" w:hAnsi="Calibri" w:cs="Calibri"/>
        </w:rPr>
      </w:pPr>
      <w:r w:rsidRPr="000F5C7F">
        <w:rPr>
          <w:rFonts w:ascii="Calibri" w:hAnsi="Calibri" w:cs="Calibri"/>
        </w:rPr>
        <w:t>adresa doručení: Podolská 208/31, Praha, 14700</w:t>
      </w:r>
    </w:p>
    <w:p w14:paraId="2CF1901C" w14:textId="7777777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(dále jen „</w:t>
      </w:r>
      <w:r w:rsidRPr="000F5C7F">
        <w:rPr>
          <w:rFonts w:ascii="Calibri" w:hAnsi="Calibri" w:cs="Calibri"/>
          <w:b/>
        </w:rPr>
        <w:t>Klient</w:t>
      </w:r>
      <w:r w:rsidRPr="000F5C7F">
        <w:rPr>
          <w:rFonts w:ascii="Calibri" w:hAnsi="Calibri" w:cs="Calibri"/>
        </w:rPr>
        <w:t>“)</w:t>
      </w:r>
    </w:p>
    <w:p w14:paraId="4A325F15" w14:textId="7777777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(</w:t>
      </w: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a Klient společně též „</w:t>
      </w:r>
      <w:r w:rsidRPr="000F5C7F">
        <w:rPr>
          <w:rFonts w:ascii="Calibri" w:hAnsi="Calibri" w:cs="Calibri"/>
          <w:b/>
        </w:rPr>
        <w:t>Strany</w:t>
      </w:r>
      <w:r w:rsidRPr="000F5C7F">
        <w:rPr>
          <w:rFonts w:ascii="Calibri" w:hAnsi="Calibri" w:cs="Calibri"/>
        </w:rPr>
        <w:t>“)</w:t>
      </w:r>
    </w:p>
    <w:p w14:paraId="09768B77" w14:textId="77777777" w:rsidR="00ED293E" w:rsidRPr="000F5C7F" w:rsidRDefault="00D37EDA">
      <w:pPr>
        <w:spacing w:after="0" w:line="259" w:lineRule="auto"/>
        <w:ind w:left="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23D0F7C0" w14:textId="7777777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uzavírají tuto smlouvu o zprostředkování a spolupráci („</w:t>
      </w:r>
      <w:r w:rsidRPr="000F5C7F">
        <w:rPr>
          <w:rFonts w:ascii="Calibri" w:hAnsi="Calibri" w:cs="Calibri"/>
          <w:b/>
        </w:rPr>
        <w:t>Smlouva</w:t>
      </w:r>
      <w:r w:rsidRPr="000F5C7F">
        <w:rPr>
          <w:rFonts w:ascii="Calibri" w:hAnsi="Calibri" w:cs="Calibri"/>
        </w:rPr>
        <w:t>“):</w:t>
      </w:r>
    </w:p>
    <w:p w14:paraId="22BD37F9" w14:textId="77777777" w:rsidR="00ED293E" w:rsidRPr="000F5C7F" w:rsidRDefault="00D37EDA">
      <w:pPr>
        <w:spacing w:after="354" w:line="259" w:lineRule="auto"/>
        <w:ind w:left="13" w:right="0"/>
        <w:jc w:val="center"/>
        <w:rPr>
          <w:rFonts w:ascii="Calibri" w:hAnsi="Calibri" w:cs="Calibri"/>
        </w:rPr>
      </w:pPr>
      <w:r w:rsidRPr="000F5C7F">
        <w:rPr>
          <w:rFonts w:ascii="Calibri" w:hAnsi="Calibri" w:cs="Calibri"/>
          <w:b/>
        </w:rPr>
        <w:lastRenderedPageBreak/>
        <w:t>I. Předmět Smlouvy</w:t>
      </w:r>
    </w:p>
    <w:p w14:paraId="50192046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se touto Smlouvou zavazuje poskytovat Klientovi služby spočívající ve zprostředkování nepeněžních plnění zaměstnancům Klienta („</w:t>
      </w:r>
      <w:r w:rsidRPr="000F5C7F">
        <w:rPr>
          <w:rFonts w:ascii="Calibri" w:hAnsi="Calibri" w:cs="Calibri"/>
          <w:b/>
        </w:rPr>
        <w:t>Benefity</w:t>
      </w:r>
      <w:r w:rsidRPr="000F5C7F">
        <w:rPr>
          <w:rFonts w:ascii="Calibri" w:hAnsi="Calibri" w:cs="Calibri"/>
        </w:rPr>
        <w:t>“).</w:t>
      </w:r>
    </w:p>
    <w:p w14:paraId="6EF80EF2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3D623ADF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Obě Strany jsou povinny při spolupráci dodržovat veškerou Smluvní dokumentaci. Pojmy, které zde nejsou přímo definovány, mají stejný význam jako ve všeobecných obchodních podmínkách, které tvoří přílohu č. 1 této Smlouvy („</w:t>
      </w:r>
      <w:r w:rsidRPr="000F5C7F">
        <w:rPr>
          <w:rFonts w:ascii="Calibri" w:hAnsi="Calibri" w:cs="Calibri"/>
          <w:b/>
        </w:rPr>
        <w:t>VOP</w:t>
      </w:r>
      <w:r w:rsidRPr="000F5C7F">
        <w:rPr>
          <w:rFonts w:ascii="Calibri" w:hAnsi="Calibri" w:cs="Calibri"/>
        </w:rPr>
        <w:t>“).</w:t>
      </w:r>
    </w:p>
    <w:p w14:paraId="7C7958A5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64AB7C3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Klient má zájem o zprostředkování následujících Benefitů:</w:t>
      </w:r>
    </w:p>
    <w:p w14:paraId="0B789D91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Služby závodního stravování zaměstnanců</w:t>
      </w:r>
    </w:p>
    <w:p w14:paraId="2D418278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Služby v oblasti rekreace</w:t>
      </w:r>
    </w:p>
    <w:p w14:paraId="4536F150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Služby sportovních, kulturních a tělovýchovných zařízení</w:t>
      </w:r>
    </w:p>
    <w:p w14:paraId="67D45AFC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Služby vzdělávacích a předškolních zařízení</w:t>
      </w:r>
    </w:p>
    <w:p w14:paraId="58B355FA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Služby zdravotnických zařízení</w:t>
      </w:r>
    </w:p>
    <w:p w14:paraId="72F64F41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Jiné/ostatní benefity</w:t>
      </w:r>
    </w:p>
    <w:p w14:paraId="6E4B5EFB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C87B273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Klient si tímto objednává následující produkty společnosti </w:t>
      </w: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>, upravené ve VOP, které slouží k úhradě Benefitů nebo k převodu prostředků na nepeněžní plnění nebo jiné doplňující služby („</w:t>
      </w:r>
      <w:r w:rsidRPr="000F5C7F">
        <w:rPr>
          <w:rFonts w:ascii="Calibri" w:hAnsi="Calibri" w:cs="Calibri"/>
          <w:b/>
        </w:rPr>
        <w:t>Produkty</w:t>
      </w:r>
      <w:r w:rsidRPr="000F5C7F">
        <w:rPr>
          <w:rFonts w:ascii="Calibri" w:hAnsi="Calibri" w:cs="Calibri"/>
        </w:rPr>
        <w:t>“):</w:t>
      </w:r>
    </w:p>
    <w:p w14:paraId="5CD5DBF0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Karta Gastro</w:t>
      </w:r>
    </w:p>
    <w:p w14:paraId="13637130" w14:textId="77777777" w:rsidR="00ED293E" w:rsidRPr="000F5C7F" w:rsidRDefault="00D37EDA">
      <w:pPr>
        <w:numPr>
          <w:ilvl w:val="1"/>
          <w:numId w:val="1"/>
        </w:numPr>
        <w:ind w:right="3" w:hanging="150"/>
        <w:rPr>
          <w:rFonts w:ascii="Calibri" w:hAnsi="Calibri" w:cs="Calibri"/>
        </w:rPr>
      </w:pPr>
      <w:r w:rsidRPr="000F5C7F">
        <w:rPr>
          <w:rFonts w:ascii="Calibri" w:hAnsi="Calibri" w:cs="Calibri"/>
        </w:rPr>
        <w:t>Karta Flexi</w:t>
      </w:r>
    </w:p>
    <w:p w14:paraId="68FA0099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9F5D655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Klient si přeje používat výše zvolené karetní produkty společnosti </w:t>
      </w: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jako</w:t>
      </w:r>
      <w:r w:rsidRPr="000F5C7F">
        <w:rPr>
          <w:rFonts w:ascii="Calibri" w:hAnsi="Calibri" w:cs="Calibri"/>
          <w:b/>
        </w:rPr>
        <w:t xml:space="preserve"> jednu kartu </w:t>
      </w:r>
      <w:proofErr w:type="spellStart"/>
      <w:r w:rsidRPr="000F5C7F">
        <w:rPr>
          <w:rFonts w:ascii="Calibri" w:hAnsi="Calibri" w:cs="Calibri"/>
          <w:b/>
        </w:rPr>
        <w:t>Multibenefit</w:t>
      </w:r>
      <w:proofErr w:type="spellEnd"/>
      <w:r w:rsidRPr="000F5C7F">
        <w:rPr>
          <w:rFonts w:ascii="Calibri" w:hAnsi="Calibri" w:cs="Calibri"/>
          <w:b/>
        </w:rPr>
        <w:t>.</w:t>
      </w:r>
    </w:p>
    <w:p w14:paraId="472C522C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4B527372" w14:textId="289AD65F" w:rsidR="000F5C7F" w:rsidRPr="000F5C7F" w:rsidRDefault="00D37EDA" w:rsidP="000F5C7F">
      <w:pPr>
        <w:numPr>
          <w:ilvl w:val="0"/>
          <w:numId w:val="1"/>
        </w:numPr>
        <w:spacing w:after="0"/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U karty </w:t>
      </w:r>
      <w:proofErr w:type="spellStart"/>
      <w:r w:rsidRPr="000F5C7F">
        <w:rPr>
          <w:rFonts w:ascii="Calibri" w:hAnsi="Calibri" w:cs="Calibri"/>
        </w:rPr>
        <w:t>Multibenefit</w:t>
      </w:r>
      <w:proofErr w:type="spellEnd"/>
      <w:r w:rsidRPr="000F5C7F">
        <w:rPr>
          <w:rFonts w:ascii="Calibri" w:hAnsi="Calibri" w:cs="Calibri"/>
        </w:rPr>
        <w:t xml:space="preserve"> bude provedena Personalizace: </w:t>
      </w:r>
      <w:r w:rsidRPr="000F5C7F">
        <w:rPr>
          <w:rFonts w:ascii="Calibri" w:hAnsi="Calibri" w:cs="Calibri"/>
          <w:b/>
        </w:rPr>
        <w:t>Ano</w:t>
      </w:r>
    </w:p>
    <w:p w14:paraId="0A592CEB" w14:textId="572BB4C6" w:rsidR="00ED293E" w:rsidRPr="000F5C7F" w:rsidRDefault="00D37EDA" w:rsidP="000F5C7F">
      <w:pPr>
        <w:ind w:left="600" w:right="3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Grafická úprava karty </w:t>
      </w:r>
      <w:proofErr w:type="spellStart"/>
      <w:r w:rsidRPr="000F5C7F">
        <w:rPr>
          <w:rFonts w:ascii="Calibri" w:hAnsi="Calibri" w:cs="Calibri"/>
        </w:rPr>
        <w:t>Multibenefit</w:t>
      </w:r>
      <w:proofErr w:type="spellEnd"/>
      <w:r w:rsidRPr="000F5C7F">
        <w:rPr>
          <w:rFonts w:ascii="Calibri" w:hAnsi="Calibri" w:cs="Calibri"/>
        </w:rPr>
        <w:t xml:space="preserve"> bude: </w:t>
      </w:r>
      <w:r w:rsidRPr="000F5C7F">
        <w:rPr>
          <w:rFonts w:ascii="Calibri" w:hAnsi="Calibri" w:cs="Calibri"/>
          <w:b/>
        </w:rPr>
        <w:t>Standard</w:t>
      </w:r>
    </w:p>
    <w:p w14:paraId="1A1CD910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FBFFC4C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se zavazuje Klientovi dodávat jím objednané Produkty a zprostředkovat příležitost čerpat plnění hrazená pomocí Produktů a poskytovaná Partnery Beneficientům.</w:t>
      </w:r>
    </w:p>
    <w:p w14:paraId="633EE65E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7F18A087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Klient je povinen nakládat s Poukázkami a ostatními Produkty v souladu s VOP a platnými právními předpisy, zejména zákonem č. 586/1992 Sb., o daních z příjmu, v platném znění a zákonem č. 235/2004 Sb., o dani z přidané hodnoty, v platném znění. Produkty lze použít výlučně k úhradě či čerpání nepeněžních plnění poskytnutých Klientem ve prospěch Klientových zaměstnanců, popř. dalších oprávněných osob dle VOP, za podmínek blíže stanovených platnými právními předpisy. Klient </w:t>
      </w:r>
      <w:r w:rsidRPr="000F5C7F">
        <w:rPr>
          <w:rFonts w:ascii="Calibri" w:hAnsi="Calibri" w:cs="Calibri"/>
        </w:rPr>
        <w:lastRenderedPageBreak/>
        <w:t>zejména není oprávněn Poukázky ani jiné Produkty zprostředkovávat nebo jinak poskytovat jiným osobám, než jsou jeho zaměstnanci, popř. jiné oprávněné osoby dle VOP.</w:t>
      </w:r>
    </w:p>
    <w:p w14:paraId="6ED348F6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3AA2F131" w14:textId="77777777" w:rsidR="00ED293E" w:rsidRPr="000F5C7F" w:rsidRDefault="00D37EDA">
      <w:pPr>
        <w:numPr>
          <w:ilvl w:val="0"/>
          <w:numId w:val="1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Klient se zavazuje zaplatit za plnění a služby poskytnuté společností </w:t>
      </w: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na základě této Smlouvy, jejích případných změn a dodatků, VOP, jakož i na základě individuálních objednávek Klienta odměnu podle Ceníku, který je přílohou č. 1 VOP a podle Ceníku individuálního, který tvoří přílohu č. 3 této Smlouvy. V případě rozporu mezi Ceníkem a Ceníkem individuálním má vždy přednost Ceník individuální.</w:t>
      </w:r>
    </w:p>
    <w:p w14:paraId="180BA6F7" w14:textId="77777777" w:rsidR="00ED293E" w:rsidRPr="000F5C7F" w:rsidRDefault="00D37EDA">
      <w:pPr>
        <w:spacing w:after="714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1211141F" w14:textId="77777777" w:rsidR="00ED293E" w:rsidRPr="000F5C7F" w:rsidRDefault="00D37EDA">
      <w:pPr>
        <w:spacing w:after="354" w:line="259" w:lineRule="auto"/>
        <w:ind w:left="13" w:right="0"/>
        <w:jc w:val="center"/>
        <w:rPr>
          <w:rFonts w:ascii="Calibri" w:hAnsi="Calibri" w:cs="Calibri"/>
        </w:rPr>
      </w:pPr>
      <w:r w:rsidRPr="000F5C7F">
        <w:rPr>
          <w:rFonts w:ascii="Calibri" w:hAnsi="Calibri" w:cs="Calibri"/>
          <w:b/>
        </w:rPr>
        <w:t>II. Společná a závěrečná ujednáni</w:t>
      </w:r>
    </w:p>
    <w:p w14:paraId="343D9A31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Tato Smlouva může být uzavřena pouze v písemné formě, a to teprve v okamžiku, kdy bude dosaženo shody na celém jejím obsahu odpovídajícím této nabídce. Nabídku na uzavření této Smlouvy nelze přijmout s žádným dodatkem, odchylkou nebo odkazem na jakékoli jiné obchodní podmínky než VOP, ani kdyby tyto podstatně neměnily podmínky této Smlouvy.</w:t>
      </w:r>
    </w:p>
    <w:p w14:paraId="3A5114BB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39515FC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Jakékoliv změny této Smlouvy mohou být učiněny pouze v písemné formě se souhlasem obou Stran. Tím není dotčeno právo společnosti </w:t>
      </w:r>
      <w:proofErr w:type="spellStart"/>
      <w:r w:rsidRPr="000F5C7F">
        <w:rPr>
          <w:rFonts w:ascii="Calibri" w:hAnsi="Calibri" w:cs="Calibri"/>
        </w:rPr>
        <w:t>Pluxee</w:t>
      </w:r>
      <w:proofErr w:type="spellEnd"/>
      <w:r w:rsidRPr="000F5C7F">
        <w:rPr>
          <w:rFonts w:ascii="Calibri" w:hAnsi="Calibri" w:cs="Calibri"/>
        </w:rPr>
        <w:t xml:space="preserve"> změnit VOP, Ceník a Reklamační řád způsobem uvedeným ve VOP.</w:t>
      </w:r>
    </w:p>
    <w:p w14:paraId="19794C66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5D74B574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Klient podpisem Smlouvy stvrzuje, že obdržel VOP a ostatní přílohy Smlouvy, seznámil se s nimi, rozumí jim, souhlasí s nimi a nepovažuje obsah žádného ustanovení VOP za pro sebe zvláště nevýhodný. Strany pro právní vztahy vyplývající z této Smlouvy vylučují aplikaci ustanovení § 1799 a 1800 OZ, pokud jde o dodatečná práva související s odkazem na VOP.</w:t>
      </w:r>
    </w:p>
    <w:p w14:paraId="6161F928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06A06174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Pokud se jakékoli ustanovení této Smlouvy stane neplatným, či nevymahatelným či zdánlivým, nebude to mít vliv na platnost a vymahatelnost ostatních ustanovení této Smlouvy.</w:t>
      </w:r>
    </w:p>
    <w:p w14:paraId="51C76486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69684A29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Tato Smlouva je uzavřena na dobu neurčitou.</w:t>
      </w:r>
    </w:p>
    <w:p w14:paraId="60F1ECCC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p w14:paraId="3C162926" w14:textId="77777777" w:rsidR="00ED293E" w:rsidRPr="000F5C7F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Tato Smlouva byla vyhotovena ve dvou stejnopisech, z nichž každá ze smluvních Stran obdrží po jednom.</w:t>
      </w:r>
    </w:p>
    <w:p w14:paraId="393564E1" w14:textId="77777777" w:rsidR="00ED293E" w:rsidRPr="000F5C7F" w:rsidRDefault="00D37EDA">
      <w:pPr>
        <w:spacing w:after="0" w:line="259" w:lineRule="auto"/>
        <w:ind w:left="600" w:right="0" w:firstLine="0"/>
        <w:rPr>
          <w:rFonts w:ascii="Calibri" w:hAnsi="Calibri" w:cs="Calibri"/>
        </w:rPr>
      </w:pPr>
      <w:r w:rsidRPr="000F5C7F">
        <w:rPr>
          <w:rFonts w:ascii="Calibri" w:hAnsi="Calibri" w:cs="Calibri"/>
        </w:rPr>
        <w:t xml:space="preserve"> </w:t>
      </w:r>
    </w:p>
    <w:tbl>
      <w:tblPr>
        <w:tblStyle w:val="TableGrid"/>
        <w:tblpPr w:vertAnchor="text" w:horzAnchor="margin" w:tblpY="1008"/>
        <w:tblOverlap w:val="never"/>
        <w:tblW w:w="8955" w:type="dxa"/>
        <w:tblInd w:w="0" w:type="dxa"/>
        <w:tblLook w:val="04A0" w:firstRow="1" w:lastRow="0" w:firstColumn="1" w:lastColumn="0" w:noHBand="0" w:noVBand="1"/>
      </w:tblPr>
      <w:tblGrid>
        <w:gridCol w:w="4543"/>
        <w:gridCol w:w="4543"/>
      </w:tblGrid>
      <w:tr w:rsidR="00ED293E" w:rsidRPr="000F5C7F" w14:paraId="20FD6173" w14:textId="77777777">
        <w:trPr>
          <w:trHeight w:val="587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506BEFEB" w14:textId="77777777" w:rsidR="00ED293E" w:rsidRPr="000F5C7F" w:rsidRDefault="00D37EDA">
            <w:pPr>
              <w:spacing w:after="0" w:line="259" w:lineRule="auto"/>
              <w:ind w:left="1600" w:right="0" w:firstLine="0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  <w:color w:val="FFFFFF"/>
              </w:rPr>
              <w:lastRenderedPageBreak/>
              <w:t>Podpis_1</w:t>
            </w:r>
          </w:p>
          <w:p w14:paraId="57DFDE97" w14:textId="77777777" w:rsidR="00ED293E" w:rsidRPr="000F5C7F" w:rsidRDefault="00D37EDA">
            <w:pPr>
              <w:spacing w:after="0" w:line="259" w:lineRule="auto"/>
              <w:ind w:left="800" w:right="0" w:firstLine="0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14:paraId="426B26FD" w14:textId="77777777" w:rsidR="00ED293E" w:rsidRPr="000F5C7F" w:rsidRDefault="00D37EDA">
            <w:pPr>
              <w:spacing w:after="0" w:line="259" w:lineRule="auto"/>
              <w:ind w:left="386" w:right="0" w:firstLine="0"/>
              <w:jc w:val="center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  <w:color w:val="FFFFFF"/>
              </w:rPr>
              <w:t>Podpis_2</w:t>
            </w:r>
          </w:p>
          <w:p w14:paraId="23C39379" w14:textId="77777777" w:rsidR="00ED293E" w:rsidRPr="000F5C7F" w:rsidRDefault="00D37EDA">
            <w:pPr>
              <w:spacing w:after="0" w:line="259" w:lineRule="auto"/>
              <w:ind w:left="800" w:right="0" w:firstLine="0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</w:rPr>
              <w:t xml:space="preserve"> </w:t>
            </w:r>
          </w:p>
        </w:tc>
      </w:tr>
      <w:tr w:rsidR="00ED293E" w:rsidRPr="000F5C7F" w14:paraId="3315E5F0" w14:textId="77777777">
        <w:trPr>
          <w:trHeight w:val="299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3390401C" w14:textId="77777777" w:rsidR="00ED293E" w:rsidRPr="000F5C7F" w:rsidRDefault="00D37EDA">
            <w:pPr>
              <w:spacing w:after="0" w:line="259" w:lineRule="auto"/>
              <w:ind w:left="0" w:right="0" w:firstLine="0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</w:rPr>
              <w:t>______________________________________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14:paraId="3FF84904" w14:textId="77777777" w:rsidR="00ED293E" w:rsidRPr="000F5C7F" w:rsidRDefault="00D37EDA">
            <w:pPr>
              <w:spacing w:after="0" w:line="259" w:lineRule="auto"/>
              <w:ind w:left="0" w:right="0" w:firstLine="0"/>
              <w:jc w:val="both"/>
              <w:rPr>
                <w:rFonts w:ascii="Calibri" w:hAnsi="Calibri" w:cs="Calibri"/>
              </w:rPr>
            </w:pPr>
            <w:r w:rsidRPr="000F5C7F">
              <w:rPr>
                <w:rFonts w:ascii="Calibri" w:hAnsi="Calibri" w:cs="Calibri"/>
              </w:rPr>
              <w:t>______________________________________</w:t>
            </w:r>
          </w:p>
        </w:tc>
      </w:tr>
    </w:tbl>
    <w:p w14:paraId="6A22E69A" w14:textId="77777777" w:rsidR="00ED293E" w:rsidRDefault="00D37EDA">
      <w:pPr>
        <w:numPr>
          <w:ilvl w:val="0"/>
          <w:numId w:val="2"/>
        </w:numPr>
        <w:ind w:right="3" w:hanging="600"/>
        <w:rPr>
          <w:rFonts w:ascii="Calibri" w:hAnsi="Calibri" w:cs="Calibri"/>
        </w:rPr>
      </w:pPr>
      <w:r w:rsidRPr="000F5C7F">
        <w:rPr>
          <w:rFonts w:ascii="Calibri" w:hAnsi="Calibri" w:cs="Calibri"/>
        </w:rPr>
        <w:t>Práva a povinnosti Stran vyplývající z této Smlouvy se řídí právním řádem České republiky.</w:t>
      </w:r>
    </w:p>
    <w:p w14:paraId="51C01528" w14:textId="77777777" w:rsidR="000F5C7F" w:rsidRDefault="000F5C7F" w:rsidP="000F5C7F">
      <w:pPr>
        <w:ind w:left="600" w:right="3" w:firstLine="0"/>
        <w:rPr>
          <w:rFonts w:ascii="Calibri" w:hAnsi="Calibri" w:cs="Calibri"/>
        </w:rPr>
      </w:pPr>
    </w:p>
    <w:p w14:paraId="66AB6AD0" w14:textId="77777777" w:rsidR="000F5C7F" w:rsidRPr="000F5C7F" w:rsidRDefault="000F5C7F" w:rsidP="000F5C7F">
      <w:pPr>
        <w:ind w:left="600" w:right="3" w:firstLine="0"/>
        <w:rPr>
          <w:rFonts w:ascii="Calibri" w:hAnsi="Calibri" w:cs="Calibri"/>
        </w:rPr>
      </w:pPr>
    </w:p>
    <w:p w14:paraId="57F5878C" w14:textId="77777777" w:rsidR="00ED293E" w:rsidRPr="000F5C7F" w:rsidRDefault="00ED293E">
      <w:pPr>
        <w:rPr>
          <w:rFonts w:ascii="Calibri" w:hAnsi="Calibri" w:cs="Calibri"/>
        </w:rPr>
        <w:sectPr w:rsidR="00ED293E" w:rsidRPr="000F5C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2593" w:right="723" w:bottom="2331" w:left="720" w:header="1400" w:footer="1537" w:gutter="0"/>
          <w:cols w:space="708"/>
        </w:sectPr>
      </w:pPr>
    </w:p>
    <w:p w14:paraId="015DEB64" w14:textId="14B3C82C" w:rsidR="00ED293E" w:rsidRPr="000F5C7F" w:rsidRDefault="00D37EDA">
      <w:pPr>
        <w:ind w:left="-5" w:right="3"/>
        <w:rPr>
          <w:rFonts w:ascii="Calibri" w:hAnsi="Calibri" w:cs="Calibri"/>
        </w:rPr>
      </w:pPr>
      <w:proofErr w:type="spellStart"/>
      <w:r w:rsidRPr="000F5C7F">
        <w:rPr>
          <w:rFonts w:ascii="Calibri" w:hAnsi="Calibri" w:cs="Calibri"/>
          <w:b/>
        </w:rPr>
        <w:t>Pluxee</w:t>
      </w:r>
      <w:proofErr w:type="spellEnd"/>
      <w:r w:rsidRPr="000F5C7F">
        <w:rPr>
          <w:rFonts w:ascii="Calibri" w:hAnsi="Calibri" w:cs="Calibri"/>
          <w:b/>
        </w:rPr>
        <w:t xml:space="preserve"> </w:t>
      </w:r>
      <w:r w:rsidR="000F5C7F">
        <w:rPr>
          <w:rFonts w:ascii="Calibri" w:hAnsi="Calibri" w:cs="Calibri"/>
          <w:b/>
        </w:rPr>
        <w:t xml:space="preserve">                                           </w:t>
      </w:r>
      <w:r w:rsidRPr="000F5C7F">
        <w:rPr>
          <w:rFonts w:ascii="Calibri" w:hAnsi="Calibri" w:cs="Calibri"/>
        </w:rPr>
        <w:t xml:space="preserve">zastupuje na základě plné moci: </w:t>
      </w:r>
      <w:proofErr w:type="spellStart"/>
      <w:r w:rsidR="000F5C7F">
        <w:rPr>
          <w:rFonts w:ascii="Calibri" w:hAnsi="Calibri" w:cs="Calibri"/>
        </w:rPr>
        <w:t>xxxxxxxxxxxxxxxxxxxxxxxx</w:t>
      </w:r>
      <w:proofErr w:type="spellEnd"/>
      <w:r w:rsidR="000F5C7F">
        <w:rPr>
          <w:rFonts w:ascii="Calibri" w:hAnsi="Calibri" w:cs="Calibri"/>
        </w:rPr>
        <w:t xml:space="preserve">              </w:t>
      </w:r>
      <w:r w:rsidRPr="000F5C7F">
        <w:rPr>
          <w:rFonts w:ascii="Calibri" w:hAnsi="Calibri" w:cs="Calibri"/>
          <w:b/>
        </w:rPr>
        <w:t>Datum:</w:t>
      </w:r>
    </w:p>
    <w:p w14:paraId="0B1C1387" w14:textId="74C1DF28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  <w:b/>
        </w:rPr>
        <w:t xml:space="preserve">Klient </w:t>
      </w:r>
      <w:r w:rsidR="000F5C7F">
        <w:rPr>
          <w:rFonts w:ascii="Calibri" w:hAnsi="Calibri" w:cs="Calibri"/>
          <w:b/>
        </w:rPr>
        <w:t xml:space="preserve">                                                   </w:t>
      </w:r>
      <w:r w:rsidRPr="000F5C7F">
        <w:rPr>
          <w:rFonts w:ascii="Calibri" w:hAnsi="Calibri" w:cs="Calibri"/>
        </w:rPr>
        <w:t xml:space="preserve">zastupuje: </w:t>
      </w:r>
      <w:proofErr w:type="spellStart"/>
      <w:r w:rsidR="000F5C7F">
        <w:rPr>
          <w:rFonts w:ascii="Calibri" w:hAnsi="Calibri" w:cs="Calibri"/>
        </w:rPr>
        <w:t>xxxxxxxxxxxxxxx</w:t>
      </w:r>
      <w:proofErr w:type="spellEnd"/>
      <w:r w:rsidRPr="000F5C7F">
        <w:rPr>
          <w:rFonts w:ascii="Calibri" w:hAnsi="Calibri" w:cs="Calibri"/>
        </w:rPr>
        <w:t xml:space="preserve"> </w:t>
      </w:r>
      <w:r w:rsidR="000F5C7F">
        <w:rPr>
          <w:rFonts w:ascii="Calibri" w:hAnsi="Calibri" w:cs="Calibri"/>
        </w:rPr>
        <w:t xml:space="preserve">           </w:t>
      </w:r>
      <w:r w:rsidRPr="000F5C7F">
        <w:rPr>
          <w:rFonts w:ascii="Calibri" w:hAnsi="Calibri" w:cs="Calibri"/>
          <w:b/>
        </w:rPr>
        <w:t>Datum:</w:t>
      </w:r>
    </w:p>
    <w:p w14:paraId="4F25DE5C" w14:textId="77777777" w:rsidR="00ED293E" w:rsidRPr="000F5C7F" w:rsidRDefault="00ED293E">
      <w:pPr>
        <w:rPr>
          <w:rFonts w:ascii="Calibri" w:hAnsi="Calibri" w:cs="Calibri"/>
        </w:rPr>
        <w:sectPr w:rsidR="00ED293E" w:rsidRPr="000F5C7F">
          <w:type w:val="continuous"/>
          <w:pgSz w:w="11909" w:h="16834"/>
          <w:pgMar w:top="1440" w:right="2093" w:bottom="1440" w:left="720" w:header="708" w:footer="708" w:gutter="0"/>
          <w:cols w:num="2" w:space="1172"/>
        </w:sectPr>
      </w:pPr>
    </w:p>
    <w:p w14:paraId="6E2BE2AB" w14:textId="77777777" w:rsidR="000F5C7F" w:rsidRDefault="000F5C7F">
      <w:pPr>
        <w:ind w:left="-5" w:right="3"/>
        <w:rPr>
          <w:rFonts w:ascii="Calibri" w:hAnsi="Calibri" w:cs="Calibri"/>
        </w:rPr>
      </w:pPr>
    </w:p>
    <w:p w14:paraId="37FEF62C" w14:textId="77777777" w:rsidR="000F5C7F" w:rsidRDefault="000F5C7F">
      <w:pPr>
        <w:ind w:left="-5" w:right="3"/>
        <w:rPr>
          <w:rFonts w:ascii="Calibri" w:hAnsi="Calibri" w:cs="Calibri"/>
        </w:rPr>
      </w:pPr>
    </w:p>
    <w:p w14:paraId="11D5378F" w14:textId="77777777" w:rsidR="000F5C7F" w:rsidRDefault="000F5C7F">
      <w:pPr>
        <w:ind w:left="-5" w:right="3"/>
        <w:rPr>
          <w:rFonts w:ascii="Calibri" w:hAnsi="Calibri" w:cs="Calibri"/>
        </w:rPr>
      </w:pPr>
    </w:p>
    <w:p w14:paraId="7AD05D3A" w14:textId="4B36D6A4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Příloha č. 1 – Všeobecné obchodní podmínky ke smlouvě o zprostředkování Benefitů                         Příloha č. 2 – Reklamační řád</w:t>
      </w:r>
    </w:p>
    <w:p w14:paraId="26956E83" w14:textId="77777777" w:rsidR="00ED293E" w:rsidRPr="000F5C7F" w:rsidRDefault="00D37EDA">
      <w:pPr>
        <w:ind w:left="-5" w:right="3"/>
        <w:rPr>
          <w:rFonts w:ascii="Calibri" w:hAnsi="Calibri" w:cs="Calibri"/>
        </w:rPr>
      </w:pPr>
      <w:r w:rsidRPr="000F5C7F">
        <w:rPr>
          <w:rFonts w:ascii="Calibri" w:hAnsi="Calibri" w:cs="Calibri"/>
        </w:rPr>
        <w:t>Příloha č. 3 – Ceník individuální</w:t>
      </w:r>
    </w:p>
    <w:sectPr w:rsidR="00ED293E" w:rsidRPr="000F5C7F">
      <w:type w:val="continuous"/>
      <w:pgSz w:w="11909" w:h="16834"/>
      <w:pgMar w:top="2593" w:right="2563" w:bottom="9963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A068" w14:textId="77777777" w:rsidR="00B56951" w:rsidRDefault="00B56951">
      <w:pPr>
        <w:spacing w:after="0" w:line="240" w:lineRule="auto"/>
      </w:pPr>
      <w:r>
        <w:separator/>
      </w:r>
    </w:p>
  </w:endnote>
  <w:endnote w:type="continuationSeparator" w:id="0">
    <w:p w14:paraId="5DF4E654" w14:textId="77777777" w:rsidR="00B56951" w:rsidRDefault="00B5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E8ED" w14:textId="77777777" w:rsidR="00ED293E" w:rsidRDefault="00D37EDA">
    <w:pPr>
      <w:spacing w:after="0" w:line="259" w:lineRule="auto"/>
      <w:ind w:left="3" w:right="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fldSimple w:instr=" NUMPAGES   \* MERGEFORMAT ">
      <w:r>
        <w:rPr>
          <w:sz w:val="18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5571" w14:textId="77777777" w:rsidR="00ED293E" w:rsidRDefault="00D37EDA">
    <w:pPr>
      <w:spacing w:after="0" w:line="259" w:lineRule="auto"/>
      <w:ind w:left="3" w:right="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fldSimple w:instr=" NUMPAGES   \* MERGEFORMAT ">
      <w:r>
        <w:rPr>
          <w:sz w:val="18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2D5B" w14:textId="77777777" w:rsidR="00ED293E" w:rsidRDefault="00D37EDA">
    <w:pPr>
      <w:spacing w:after="0" w:line="259" w:lineRule="auto"/>
      <w:ind w:left="3" w:right="0" w:firstLine="0"/>
      <w:jc w:val="center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/ </w:t>
    </w:r>
    <w:fldSimple w:instr=" NUMPAGES   \* MERGEFORMAT ">
      <w:r>
        <w:rPr>
          <w:sz w:val="18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1F03" w14:textId="77777777" w:rsidR="00B56951" w:rsidRDefault="00B56951">
      <w:pPr>
        <w:spacing w:after="0" w:line="240" w:lineRule="auto"/>
      </w:pPr>
      <w:r>
        <w:separator/>
      </w:r>
    </w:p>
  </w:footnote>
  <w:footnote w:type="continuationSeparator" w:id="0">
    <w:p w14:paraId="5088A912" w14:textId="77777777" w:rsidR="00B56951" w:rsidRDefault="00B5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86A2" w14:textId="77777777" w:rsidR="00ED293E" w:rsidRDefault="00D37EDA">
    <w:pPr>
      <w:tabs>
        <w:tab w:val="center" w:pos="3490"/>
        <w:tab w:val="center" w:pos="739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>C/01/21</w:t>
    </w:r>
  </w:p>
  <w:p w14:paraId="500DDB5A" w14:textId="77777777" w:rsidR="00ED293E" w:rsidRDefault="00D37EDA">
    <w:pPr>
      <w:spacing w:after="0" w:line="259" w:lineRule="auto"/>
      <w:ind w:left="0" w:right="638" w:firstLine="0"/>
      <w:jc w:val="right"/>
    </w:pPr>
    <w:r>
      <w:t>Číslo smlouvy: C062604165</w:t>
    </w:r>
  </w:p>
  <w:p w14:paraId="3EA4F81E" w14:textId="77777777" w:rsidR="00ED293E" w:rsidRDefault="00D37EDA">
    <w:pPr>
      <w:spacing w:after="0" w:line="259" w:lineRule="auto"/>
      <w:ind w:left="3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7F54" w14:textId="77777777" w:rsidR="00ED293E" w:rsidRDefault="00D37EDA">
    <w:pPr>
      <w:tabs>
        <w:tab w:val="center" w:pos="3490"/>
        <w:tab w:val="center" w:pos="739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>C/01/21</w:t>
    </w:r>
  </w:p>
  <w:p w14:paraId="30917190" w14:textId="77777777" w:rsidR="00ED293E" w:rsidRDefault="00D37EDA">
    <w:pPr>
      <w:spacing w:after="0" w:line="259" w:lineRule="auto"/>
      <w:ind w:left="0" w:right="638" w:firstLine="0"/>
      <w:jc w:val="right"/>
    </w:pPr>
    <w:r>
      <w:t>Číslo smlouvy: C062604165</w:t>
    </w:r>
  </w:p>
  <w:p w14:paraId="56BE760E" w14:textId="77777777" w:rsidR="00ED293E" w:rsidRDefault="00D37EDA">
    <w:pPr>
      <w:spacing w:after="0" w:line="259" w:lineRule="auto"/>
      <w:ind w:left="3" w:right="0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B4B3" w14:textId="77777777" w:rsidR="00ED293E" w:rsidRDefault="00D37EDA">
    <w:pPr>
      <w:tabs>
        <w:tab w:val="center" w:pos="3490"/>
        <w:tab w:val="center" w:pos="739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>C/01/21</w:t>
    </w:r>
  </w:p>
  <w:p w14:paraId="21ED21A7" w14:textId="77777777" w:rsidR="00ED293E" w:rsidRDefault="00D37EDA">
    <w:pPr>
      <w:spacing w:after="0" w:line="259" w:lineRule="auto"/>
      <w:ind w:left="0" w:right="638" w:firstLine="0"/>
      <w:jc w:val="right"/>
    </w:pPr>
    <w:r>
      <w:t>Číslo smlouvy: C062604165</w:t>
    </w:r>
  </w:p>
  <w:p w14:paraId="2130C95A" w14:textId="77777777" w:rsidR="00ED293E" w:rsidRDefault="00D37EDA">
    <w:pPr>
      <w:spacing w:after="0" w:line="259" w:lineRule="auto"/>
      <w:ind w:left="3" w:right="0" w:firstLine="0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30"/>
    <w:multiLevelType w:val="hybridMultilevel"/>
    <w:tmpl w:val="BFD03A0C"/>
    <w:lvl w:ilvl="0" w:tplc="3A5412E4">
      <w:start w:val="1"/>
      <w:numFmt w:val="decimal"/>
      <w:lvlText w:val="%1"/>
      <w:lvlJc w:val="left"/>
      <w:pPr>
        <w:ind w:left="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66A936">
      <w:start w:val="1"/>
      <w:numFmt w:val="bullet"/>
      <w:lvlText w:val="-"/>
      <w:lvlJc w:val="left"/>
      <w:pPr>
        <w:ind w:left="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A3458">
      <w:start w:val="1"/>
      <w:numFmt w:val="bullet"/>
      <w:lvlText w:val="▪"/>
      <w:lvlJc w:val="left"/>
      <w:pPr>
        <w:ind w:left="1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C6AC78">
      <w:start w:val="1"/>
      <w:numFmt w:val="bullet"/>
      <w:lvlText w:val="•"/>
      <w:lvlJc w:val="left"/>
      <w:pPr>
        <w:ind w:left="2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E2BDA">
      <w:start w:val="1"/>
      <w:numFmt w:val="bullet"/>
      <w:lvlText w:val="o"/>
      <w:lvlJc w:val="left"/>
      <w:pPr>
        <w:ind w:left="3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648E48">
      <w:start w:val="1"/>
      <w:numFmt w:val="bullet"/>
      <w:lvlText w:val="▪"/>
      <w:lvlJc w:val="left"/>
      <w:pPr>
        <w:ind w:left="3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E5E">
      <w:start w:val="1"/>
      <w:numFmt w:val="bullet"/>
      <w:lvlText w:val="•"/>
      <w:lvlJc w:val="left"/>
      <w:pPr>
        <w:ind w:left="4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8D66C">
      <w:start w:val="1"/>
      <w:numFmt w:val="bullet"/>
      <w:lvlText w:val="o"/>
      <w:lvlJc w:val="left"/>
      <w:pPr>
        <w:ind w:left="5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E3C02">
      <w:start w:val="1"/>
      <w:numFmt w:val="bullet"/>
      <w:lvlText w:val="▪"/>
      <w:lvlJc w:val="left"/>
      <w:pPr>
        <w:ind w:left="6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F43368"/>
    <w:multiLevelType w:val="hybridMultilevel"/>
    <w:tmpl w:val="B330E45C"/>
    <w:lvl w:ilvl="0" w:tplc="24D45F8C">
      <w:start w:val="1"/>
      <w:numFmt w:val="decimal"/>
      <w:lvlText w:val="%1"/>
      <w:lvlJc w:val="left"/>
      <w:pPr>
        <w:ind w:left="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C146C">
      <w:start w:val="1"/>
      <w:numFmt w:val="lowerLetter"/>
      <w:lvlText w:val="%2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8E886">
      <w:start w:val="1"/>
      <w:numFmt w:val="lowerRoman"/>
      <w:lvlText w:val="%3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49DEE">
      <w:start w:val="1"/>
      <w:numFmt w:val="decimal"/>
      <w:lvlText w:val="%4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26510">
      <w:start w:val="1"/>
      <w:numFmt w:val="lowerLetter"/>
      <w:lvlText w:val="%5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4554C">
      <w:start w:val="1"/>
      <w:numFmt w:val="lowerRoman"/>
      <w:lvlText w:val="%6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8F034">
      <w:start w:val="1"/>
      <w:numFmt w:val="decimal"/>
      <w:lvlText w:val="%7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547E52">
      <w:start w:val="1"/>
      <w:numFmt w:val="lowerLetter"/>
      <w:lvlText w:val="%8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8915A">
      <w:start w:val="1"/>
      <w:numFmt w:val="lowerRoman"/>
      <w:lvlText w:val="%9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7924875">
    <w:abstractNumId w:val="0"/>
  </w:num>
  <w:num w:numId="2" w16cid:durableId="101033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3E"/>
    <w:rsid w:val="000F5C7F"/>
    <w:rsid w:val="0017764C"/>
    <w:rsid w:val="001F0BC0"/>
    <w:rsid w:val="00760669"/>
    <w:rsid w:val="00B56951"/>
    <w:rsid w:val="00D37EDA"/>
    <w:rsid w:val="00D41074"/>
    <w:rsid w:val="00ED293E"/>
    <w:rsid w:val="00F8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6064"/>
  <w15:docId w15:val="{628AA66D-29B0-4266-8606-3D1602FA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7" w:lineRule="auto"/>
      <w:ind w:left="10" w:right="4813" w:hanging="10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F5C7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C7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F5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816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cp:lastModifiedBy>Kateřina Pancová</cp:lastModifiedBy>
  <cp:revision>4</cp:revision>
  <dcterms:created xsi:type="dcterms:W3CDTF">2026-03-12T14:03:00Z</dcterms:created>
  <dcterms:modified xsi:type="dcterms:W3CDTF">2026-03-13T07:16:00Z</dcterms:modified>
</cp:coreProperties>
</file>