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996F3" w14:textId="77777777" w:rsidR="00B73E0C" w:rsidRDefault="009B58A3">
      <w:pPr>
        <w:spacing w:after="0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2350A652" w14:textId="77777777" w:rsidR="00B73E0C" w:rsidRDefault="009B58A3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68095A8C" w14:textId="77777777" w:rsidR="00B73E0C" w:rsidRDefault="009B58A3">
      <w:pPr>
        <w:spacing w:after="62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49E3A6FE" w14:textId="77777777" w:rsidR="00B73E0C" w:rsidRDefault="009B58A3">
      <w:pPr>
        <w:tabs>
          <w:tab w:val="center" w:pos="226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IČO: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3D8A3AF6" w14:textId="77777777" w:rsidR="00B73E0C" w:rsidRDefault="009B58A3">
      <w:pPr>
        <w:tabs>
          <w:tab w:val="center" w:pos="228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7B04BD4A" w14:textId="77777777" w:rsidR="00B73E0C" w:rsidRDefault="009B58A3">
      <w:pPr>
        <w:tabs>
          <w:tab w:val="center" w:pos="238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881A93">
        <w:rPr>
          <w:rFonts w:ascii="Arial" w:eastAsia="Arial" w:hAnsi="Arial" w:cs="Arial"/>
          <w:b/>
          <w:sz w:val="18"/>
          <w:highlight w:val="black"/>
        </w:rPr>
        <w:t>Pavel Lukáš</w:t>
      </w:r>
    </w:p>
    <w:p w14:paraId="7FDEBC7C" w14:textId="77777777" w:rsidR="00B73E0C" w:rsidRDefault="009B58A3">
      <w:pPr>
        <w:tabs>
          <w:tab w:val="center" w:pos="2703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12.03.2026 11:16:42</w:t>
      </w:r>
    </w:p>
    <w:p w14:paraId="1EF1E3F3" w14:textId="77777777" w:rsidR="00B73E0C" w:rsidRDefault="009B58A3">
      <w:pPr>
        <w:tabs>
          <w:tab w:val="center" w:pos="236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40C2A157" w14:textId="77777777" w:rsidR="00B73E0C" w:rsidRDefault="009B58A3">
      <w:pPr>
        <w:spacing w:after="7" w:line="335" w:lineRule="auto"/>
        <w:ind w:left="8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0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05B46C10" w14:textId="77777777" w:rsidR="00B73E0C" w:rsidRDefault="009B58A3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Objednávka</w:t>
      </w:r>
    </w:p>
    <w:p w14:paraId="75A2530A" w14:textId="77777777" w:rsidR="00B73E0C" w:rsidRDefault="009B58A3">
      <w:pPr>
        <w:spacing w:after="293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0091/2026</w:t>
      </w:r>
    </w:p>
    <w:p w14:paraId="6F588D6F" w14:textId="77777777" w:rsidR="00B73E0C" w:rsidRDefault="009B58A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/>
        <w:ind w:left="7"/>
      </w:pPr>
      <w:r>
        <w:rPr>
          <w:rFonts w:ascii="Arial" w:eastAsia="Arial" w:hAnsi="Arial" w:cs="Arial"/>
          <w:sz w:val="16"/>
          <w:shd w:val="clear" w:color="auto" w:fill="FFFFFF"/>
        </w:rPr>
        <w:t>Dodavatel</w:t>
      </w:r>
    </w:p>
    <w:p w14:paraId="3336BD42" w14:textId="77777777" w:rsidR="00B73E0C" w:rsidRDefault="009B58A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"/>
      </w:pPr>
      <w:r>
        <w:rPr>
          <w:rFonts w:ascii="Arial" w:eastAsia="Arial" w:hAnsi="Arial" w:cs="Arial"/>
          <w:b/>
          <w:sz w:val="24"/>
        </w:rPr>
        <w:t>BRYVECASTA s.r.o.</w:t>
      </w:r>
    </w:p>
    <w:p w14:paraId="56075009" w14:textId="77777777" w:rsidR="00B73E0C" w:rsidRDefault="009B58A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7" w:hanging="10"/>
      </w:pPr>
      <w:r>
        <w:rPr>
          <w:rFonts w:ascii="Arial" w:eastAsia="Arial" w:hAnsi="Arial" w:cs="Arial"/>
          <w:sz w:val="20"/>
        </w:rPr>
        <w:t>Holická 1173/49a</w:t>
      </w:r>
    </w:p>
    <w:p w14:paraId="719658E9" w14:textId="77777777" w:rsidR="00B73E0C" w:rsidRDefault="009B58A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17" w:hanging="10"/>
      </w:pPr>
      <w:r>
        <w:rPr>
          <w:rFonts w:ascii="Arial" w:eastAsia="Arial" w:hAnsi="Arial" w:cs="Arial"/>
          <w:sz w:val="20"/>
        </w:rPr>
        <w:t>77900, Olomouc - Hodolany</w:t>
      </w:r>
    </w:p>
    <w:p w14:paraId="2FDDD536" w14:textId="77777777" w:rsidR="00B73E0C" w:rsidRDefault="009B58A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IČO: 24762695, DIČ: CZ24762695</w:t>
      </w:r>
    </w:p>
    <w:p w14:paraId="6C49481D" w14:textId="77777777" w:rsidR="00B73E0C" w:rsidRDefault="009B58A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Číslo dodavatele: BRYVE</w:t>
      </w:r>
    </w:p>
    <w:p w14:paraId="52607606" w14:textId="77777777" w:rsidR="00B73E0C" w:rsidRDefault="00B73E0C">
      <w:pPr>
        <w:sectPr w:rsidR="00B73E0C">
          <w:pgSz w:w="11900" w:h="16840"/>
          <w:pgMar w:top="1440" w:right="771" w:bottom="1440" w:left="720" w:header="708" w:footer="708" w:gutter="0"/>
          <w:cols w:num="2" w:space="708" w:equalWidth="0">
            <w:col w:w="3747" w:space="1494"/>
            <w:col w:w="5167"/>
          </w:cols>
        </w:sectPr>
      </w:pPr>
    </w:p>
    <w:p w14:paraId="599C96D3" w14:textId="77777777" w:rsidR="00B73E0C" w:rsidRDefault="009B58A3">
      <w:pPr>
        <w:spacing w:after="691" w:line="265" w:lineRule="auto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B73E0C" w14:paraId="0B94905C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75303E7" w14:textId="77777777" w:rsidR="00B73E0C" w:rsidRDefault="009B58A3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Brother TN-248BK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6C99A4B" w14:textId="77777777" w:rsidR="00B73E0C" w:rsidRDefault="009B58A3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2,00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2F31263C" w14:textId="77777777" w:rsidR="00B73E0C" w:rsidRDefault="009B58A3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1 090,0000</w:t>
            </w:r>
            <w:r>
              <w:rPr>
                <w:rFonts w:ascii="Arial" w:eastAsia="Arial" w:hAnsi="Arial" w:cs="Arial"/>
                <w:sz w:val="18"/>
              </w:rPr>
              <w:tab/>
              <w:t>2 180,00</w:t>
            </w:r>
          </w:p>
        </w:tc>
      </w:tr>
      <w:tr w:rsidR="00B73E0C" w14:paraId="56C530FA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D72D49D" w14:textId="77777777" w:rsidR="00B73E0C" w:rsidRDefault="009B58A3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Brother TN-248C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95377E9" w14:textId="77777777" w:rsidR="00B73E0C" w:rsidRDefault="009B58A3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22BD633" w14:textId="77777777" w:rsidR="00B73E0C" w:rsidRDefault="009B58A3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1 195,0000</w:t>
            </w:r>
            <w:r>
              <w:rPr>
                <w:rFonts w:ascii="Arial" w:eastAsia="Arial" w:hAnsi="Arial" w:cs="Arial"/>
                <w:sz w:val="18"/>
              </w:rPr>
              <w:tab/>
              <w:t>1 195,00</w:t>
            </w:r>
          </w:p>
        </w:tc>
      </w:tr>
      <w:tr w:rsidR="00B73E0C" w14:paraId="6DE4895A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5F4C77A" w14:textId="77777777" w:rsidR="00B73E0C" w:rsidRDefault="009B58A3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Brother TN-248M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A95794B" w14:textId="77777777" w:rsidR="00B73E0C" w:rsidRDefault="009B58A3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2,00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535B3A9D" w14:textId="77777777" w:rsidR="00B73E0C" w:rsidRDefault="009B58A3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1 195,0000</w:t>
            </w:r>
            <w:r>
              <w:rPr>
                <w:rFonts w:ascii="Arial" w:eastAsia="Arial" w:hAnsi="Arial" w:cs="Arial"/>
                <w:sz w:val="18"/>
              </w:rPr>
              <w:tab/>
              <w:t>2 390,00</w:t>
            </w:r>
          </w:p>
        </w:tc>
      </w:tr>
      <w:tr w:rsidR="00B73E0C" w14:paraId="2F1A4DED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376263F" w14:textId="77777777" w:rsidR="00B73E0C" w:rsidRDefault="009B58A3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Brother TN-248Y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6A6361A" w14:textId="77777777" w:rsidR="00B73E0C" w:rsidRDefault="009B58A3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2,00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017636A0" w14:textId="77777777" w:rsidR="00B73E0C" w:rsidRDefault="009B58A3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1 195,0000</w:t>
            </w:r>
            <w:r>
              <w:rPr>
                <w:rFonts w:ascii="Arial" w:eastAsia="Arial" w:hAnsi="Arial" w:cs="Arial"/>
                <w:sz w:val="18"/>
              </w:rPr>
              <w:tab/>
              <w:t>2 390,00</w:t>
            </w:r>
          </w:p>
        </w:tc>
      </w:tr>
      <w:tr w:rsidR="00B73E0C" w14:paraId="46299031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F2C409D" w14:textId="77777777" w:rsidR="00B73E0C" w:rsidRDefault="009B58A3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Brother toner TN-3480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FB778E5" w14:textId="77777777" w:rsidR="00B73E0C" w:rsidRDefault="009B58A3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6,00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CA5F80B" w14:textId="77777777" w:rsidR="00B73E0C" w:rsidRDefault="009B58A3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2 200,0000</w:t>
            </w:r>
            <w:r>
              <w:rPr>
                <w:rFonts w:ascii="Arial" w:eastAsia="Arial" w:hAnsi="Arial" w:cs="Arial"/>
                <w:sz w:val="18"/>
              </w:rPr>
              <w:tab/>
              <w:t>13 200,00</w:t>
            </w:r>
          </w:p>
        </w:tc>
      </w:tr>
      <w:tr w:rsidR="00B73E0C" w14:paraId="760A8EC5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38D8B9B" w14:textId="77777777" w:rsidR="00B73E0C" w:rsidRDefault="009B58A3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831910D" w14:textId="77777777" w:rsidR="00B73E0C" w:rsidRDefault="009B58A3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0966E1A" w14:textId="77777777" w:rsidR="00B73E0C" w:rsidRDefault="009B58A3">
            <w:pPr>
              <w:tabs>
                <w:tab w:val="center" w:pos="626"/>
                <w:tab w:val="right" w:pos="239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0,4500</w:t>
            </w:r>
            <w:r>
              <w:rPr>
                <w:rFonts w:ascii="Arial" w:eastAsia="Arial" w:hAnsi="Arial" w:cs="Arial"/>
                <w:sz w:val="18"/>
              </w:rPr>
              <w:tab/>
              <w:t>0,45</w:t>
            </w:r>
          </w:p>
        </w:tc>
      </w:tr>
      <w:tr w:rsidR="00B73E0C" w14:paraId="24B242A2" w14:textId="77777777">
        <w:trPr>
          <w:trHeight w:val="50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E1405AB" w14:textId="77777777" w:rsidR="00B73E0C" w:rsidRDefault="00B73E0C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A2C64" w14:textId="77777777" w:rsidR="00B73E0C" w:rsidRDefault="009B58A3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5C5CE" w14:textId="77777777" w:rsidR="00B73E0C" w:rsidRDefault="009B58A3">
            <w:pPr>
              <w:spacing w:after="0"/>
              <w:ind w:left="905"/>
            </w:pPr>
            <w:r>
              <w:rPr>
                <w:rFonts w:ascii="Arial" w:eastAsia="Arial" w:hAnsi="Arial" w:cs="Arial"/>
                <w:b/>
                <w:sz w:val="18"/>
              </w:rPr>
              <w:t>21 355,45 CZK</w:t>
            </w:r>
          </w:p>
        </w:tc>
      </w:tr>
      <w:tr w:rsidR="00B73E0C" w14:paraId="2697FB41" w14:textId="77777777">
        <w:trPr>
          <w:trHeight w:val="33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5B30FAD" w14:textId="77777777" w:rsidR="00B73E0C" w:rsidRDefault="00B73E0C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16D3CFC" w14:textId="77777777" w:rsidR="00B73E0C" w:rsidRDefault="009B58A3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76C960EA" w14:textId="77777777" w:rsidR="00B73E0C" w:rsidRDefault="009B58A3">
            <w:pPr>
              <w:spacing w:after="0"/>
              <w:ind w:left="1005"/>
            </w:pPr>
            <w:r>
              <w:rPr>
                <w:rFonts w:ascii="Arial" w:eastAsia="Arial" w:hAnsi="Arial" w:cs="Arial"/>
                <w:sz w:val="18"/>
              </w:rPr>
              <w:t>4 484,55 CZK</w:t>
            </w:r>
          </w:p>
        </w:tc>
      </w:tr>
      <w:tr w:rsidR="00B73E0C" w14:paraId="11AA016F" w14:textId="77777777">
        <w:trPr>
          <w:trHeight w:val="2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F8EA509" w14:textId="77777777" w:rsidR="00B73E0C" w:rsidRDefault="00B73E0C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E5E1B7F" w14:textId="77777777" w:rsidR="00B73E0C" w:rsidRDefault="009B58A3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4B5186B7" w14:textId="77777777" w:rsidR="00B73E0C" w:rsidRDefault="009B58A3">
            <w:pPr>
              <w:spacing w:after="0"/>
              <w:ind w:left="905"/>
            </w:pPr>
            <w:r>
              <w:rPr>
                <w:rFonts w:ascii="Arial" w:eastAsia="Arial" w:hAnsi="Arial" w:cs="Arial"/>
                <w:b/>
                <w:sz w:val="18"/>
              </w:rPr>
              <w:t>25 840,00 CZK</w:t>
            </w:r>
          </w:p>
        </w:tc>
      </w:tr>
    </w:tbl>
    <w:p w14:paraId="4205C8D4" w14:textId="77777777" w:rsidR="00B73E0C" w:rsidRDefault="009B58A3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401290B" wp14:editId="4B9075C5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02DA31" wp14:editId="08793231">
                <wp:simplePos x="0" y="0"/>
                <wp:positionH relativeFrom="column">
                  <wp:posOffset>8026</wp:posOffset>
                </wp:positionH>
                <wp:positionV relativeFrom="paragraph">
                  <wp:posOffset>1608163</wp:posOffset>
                </wp:positionV>
                <wp:extent cx="6619574" cy="9525"/>
                <wp:effectExtent l="0" t="0" r="0" b="0"/>
                <wp:wrapSquare wrapText="bothSides"/>
                <wp:docPr id="1042" name="Group 1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4" cy="9525"/>
                          <a:chOff x="0" y="0"/>
                          <a:chExt cx="6619574" cy="9525"/>
                        </a:xfrm>
                      </wpg:grpSpPr>
                      <wps:wsp>
                        <wps:cNvPr id="79" name="Shape 79"/>
                        <wps:cNvSpPr/>
                        <wps:spPr>
                          <a:xfrm>
                            <a:off x="0" y="0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42" style="width:521.226pt;height:0.75pt;position:absolute;mso-position-horizontal-relative:text;mso-position-horizontal:absolute;margin-left:0.632pt;mso-position-vertical-relative:text;margin-top:126.627pt;" coordsize="66195,95">
                <v:shape id="Shape 79" style="position:absolute;width:66195;height:0;left:0;top:0;" coordsize="6619574,0" path="m0,0l6619574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72F64E1F" w14:textId="77777777" w:rsidR="00B73E0C" w:rsidRDefault="009B58A3">
      <w:pPr>
        <w:spacing w:after="139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2C87319C" wp14:editId="5986EAA2">
                <wp:extent cx="6603527" cy="9525"/>
                <wp:effectExtent l="0" t="0" r="0" b="0"/>
                <wp:docPr id="1041" name="Group 1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7" cy="9525"/>
                          <a:chOff x="0" y="0"/>
                          <a:chExt cx="6603527" cy="9525"/>
                        </a:xfrm>
                      </wpg:grpSpPr>
                      <wps:wsp>
                        <wps:cNvPr id="1814" name="Shape 1814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5" name="Shape 1815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6" name="Shape 1816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7" name="Shape 1817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8" name="Shape 1818"/>
                        <wps:cNvSpPr/>
                        <wps:spPr>
                          <a:xfrm>
                            <a:off x="5652377" y="0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1" style="width:519.963pt;height:0.75pt;mso-position-horizontal-relative:char;mso-position-vertical-relative:line" coordsize="66035,95">
                <v:shape id="Shape 1819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  <v:shape id="Shape 1820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821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822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823" style="position:absolute;width:9511;height:95;left:56523;top:0;" coordsize="951150,9525" path="m0,0l951150,0l9511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E1FE4AF" w14:textId="77777777" w:rsidR="00B73E0C" w:rsidRDefault="009B58A3">
      <w:pPr>
        <w:spacing w:before="6185" w:after="103" w:line="265" w:lineRule="auto"/>
        <w:ind w:left="8" w:hanging="10"/>
      </w:pPr>
      <w:r>
        <w:rPr>
          <w:rFonts w:ascii="Arial" w:eastAsia="Arial" w:hAnsi="Arial" w:cs="Arial"/>
          <w:b/>
          <w:sz w:val="18"/>
        </w:rPr>
        <w:lastRenderedPageBreak/>
        <w:t>Nejsme plátci DPH.</w:t>
      </w:r>
    </w:p>
    <w:p w14:paraId="5894FD4B" w14:textId="77777777" w:rsidR="00B73E0C" w:rsidRDefault="009B58A3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66C5F97D" w14:textId="77777777" w:rsidR="00B73E0C" w:rsidRDefault="009B58A3">
      <w:pPr>
        <w:spacing w:after="0"/>
        <w:ind w:right="3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B73E0C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E0C"/>
    <w:rsid w:val="00881A93"/>
    <w:rsid w:val="009B58A3"/>
    <w:rsid w:val="00B73E0C"/>
    <w:rsid w:val="00D6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65CC"/>
  <w15:docId w15:val="{8B2EE9D3-A10E-4DCE-BFCA-A597530F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2026-03-13T11:02:00Z</dcterms:created>
  <dcterms:modified xsi:type="dcterms:W3CDTF">2026-03-13T11:02:00Z</dcterms:modified>
</cp:coreProperties>
</file>