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D46" w:rsidRDefault="00ED47C5">
      <w:pPr>
        <w:pStyle w:val="Style2"/>
        <w:shd w:val="clear" w:color="auto" w:fill="auto"/>
        <w:spacing w:after="143" w:line="200" w:lineRule="exact"/>
        <w:ind w:left="40" w:firstLine="0"/>
      </w:pPr>
      <w:r>
        <w:t>Níže uvedeného roku, měsíce a dne</w:t>
      </w:r>
    </w:p>
    <w:p w:rsidR="00576D46" w:rsidRDefault="00ED47C5">
      <w:pPr>
        <w:pStyle w:val="Style4"/>
        <w:shd w:val="clear" w:color="auto" w:fill="auto"/>
        <w:spacing w:before="0"/>
        <w:ind w:left="40"/>
      </w:pPr>
      <w:r>
        <w:t>RENOVO - SD s.r.o.</w:t>
      </w:r>
    </w:p>
    <w:p w:rsidR="00576D46" w:rsidRDefault="00ED47C5">
      <w:pPr>
        <w:pStyle w:val="Style2"/>
        <w:shd w:val="clear" w:color="auto" w:fill="auto"/>
        <w:spacing w:after="0" w:line="269" w:lineRule="exact"/>
        <w:ind w:left="40" w:firstLine="0"/>
      </w:pPr>
      <w:r>
        <w:t>se sídlem: Závodní 391/96C, 360 01 Karlovy Vary - Dvory</w:t>
      </w:r>
    </w:p>
    <w:p w:rsidR="00576D46" w:rsidRDefault="00ED47C5">
      <w:pPr>
        <w:pStyle w:val="Style2"/>
        <w:shd w:val="clear" w:color="auto" w:fill="auto"/>
        <w:spacing w:after="0" w:line="269" w:lineRule="exact"/>
        <w:ind w:left="40" w:firstLine="0"/>
      </w:pPr>
      <w:r>
        <w:t>jednající: Viktor Hulínský, jednatel společnosti</w:t>
      </w:r>
    </w:p>
    <w:p w:rsidR="00576D46" w:rsidRDefault="00ED47C5">
      <w:pPr>
        <w:pStyle w:val="Style2"/>
        <w:shd w:val="clear" w:color="auto" w:fill="auto"/>
        <w:spacing w:after="0" w:line="269" w:lineRule="exact"/>
        <w:ind w:left="40" w:firstLine="0"/>
      </w:pPr>
      <w:r>
        <w:t>IČO 280 43 359</w:t>
      </w:r>
    </w:p>
    <w:p w:rsidR="00576D46" w:rsidRDefault="00ED47C5">
      <w:pPr>
        <w:pStyle w:val="Style2"/>
        <w:shd w:val="clear" w:color="auto" w:fill="auto"/>
        <w:spacing w:after="0" w:line="269" w:lineRule="exact"/>
        <w:ind w:left="40" w:firstLine="0"/>
      </w:pPr>
      <w:r>
        <w:t>DIČ: CZ28043359</w:t>
      </w:r>
    </w:p>
    <w:p w:rsidR="00576D46" w:rsidRDefault="00ED47C5">
      <w:pPr>
        <w:pStyle w:val="Style2"/>
        <w:shd w:val="clear" w:color="auto" w:fill="auto"/>
        <w:spacing w:after="0" w:line="269" w:lineRule="exact"/>
        <w:ind w:left="40" w:firstLine="0"/>
      </w:pPr>
      <w:r>
        <w:t xml:space="preserve">Číslo účtu; </w:t>
      </w:r>
      <w:r w:rsidR="00CA3E14">
        <w:t>xxx</w:t>
      </w:r>
      <w:bookmarkStart w:id="0" w:name="_GoBack"/>
      <w:bookmarkEnd w:id="0"/>
    </w:p>
    <w:p w:rsidR="00576D46" w:rsidRDefault="00ED47C5">
      <w:pPr>
        <w:pStyle w:val="Style2"/>
        <w:shd w:val="clear" w:color="auto" w:fill="auto"/>
        <w:spacing w:after="0" w:line="264" w:lineRule="exact"/>
        <w:ind w:left="40" w:right="500" w:firstLine="0"/>
      </w:pPr>
      <w:r>
        <w:t>Společnost zapsaná v obchodním rejstříku vedeném Krajských soudem v Plzni v oddíle C, složka 22532</w:t>
      </w:r>
    </w:p>
    <w:p w:rsidR="00576D46" w:rsidRDefault="00ED47C5">
      <w:pPr>
        <w:pStyle w:val="Style2"/>
        <w:shd w:val="clear" w:color="auto" w:fill="auto"/>
        <w:spacing w:after="0" w:line="432" w:lineRule="exact"/>
        <w:ind w:left="40" w:right="500" w:firstLine="0"/>
      </w:pPr>
      <w:r>
        <w:t>(dále jen „nájemce“ Nebo „smluvní strana“) a</w:t>
      </w:r>
    </w:p>
    <w:p w:rsidR="00576D46" w:rsidRDefault="00ED47C5">
      <w:pPr>
        <w:pStyle w:val="Style4"/>
        <w:shd w:val="clear" w:color="auto" w:fill="auto"/>
        <w:spacing w:before="0"/>
        <w:ind w:left="40"/>
      </w:pPr>
      <w:r>
        <w:t>Centrum pro regionální rozvoj České republiky</w:t>
      </w:r>
    </w:p>
    <w:p w:rsidR="00576D46" w:rsidRDefault="00ED47C5">
      <w:pPr>
        <w:pStyle w:val="Style2"/>
        <w:shd w:val="clear" w:color="auto" w:fill="auto"/>
        <w:spacing w:after="175" w:line="269" w:lineRule="exact"/>
        <w:ind w:left="40" w:right="500" w:firstLine="0"/>
      </w:pPr>
      <w:r>
        <w:t>se sídlem: U Nákladového nádraží 3144/4, 130 00 Praha 3 - Strašnice jednající: Ing. Zdeněk Vašák, generální ředitel IČ 040 95 316 DIČ: není plátce DPH</w:t>
      </w:r>
    </w:p>
    <w:p w:rsidR="00576D46" w:rsidRDefault="00ED47C5">
      <w:pPr>
        <w:pStyle w:val="Style2"/>
        <w:shd w:val="clear" w:color="auto" w:fill="auto"/>
        <w:spacing w:after="198" w:line="200" w:lineRule="exact"/>
        <w:ind w:left="40" w:firstLine="0"/>
      </w:pPr>
      <w:r>
        <w:t>(dále jen „podnájemce“ nebo „smluvní strana“)</w:t>
      </w:r>
    </w:p>
    <w:p w:rsidR="00576D46" w:rsidRDefault="00ED47C5">
      <w:pPr>
        <w:pStyle w:val="Style2"/>
        <w:shd w:val="clear" w:color="auto" w:fill="auto"/>
        <w:spacing w:after="379" w:line="200" w:lineRule="exact"/>
        <w:ind w:left="40" w:firstLine="0"/>
      </w:pPr>
      <w:r>
        <w:t>(společně též jako „smluvní strany“)</w:t>
      </w:r>
    </w:p>
    <w:p w:rsidR="00576D46" w:rsidRDefault="00ED47C5">
      <w:pPr>
        <w:pStyle w:val="Style2"/>
        <w:shd w:val="clear" w:color="auto" w:fill="auto"/>
        <w:spacing w:after="0" w:line="499" w:lineRule="exact"/>
        <w:ind w:left="40" w:firstLine="0"/>
      </w:pPr>
      <w:r>
        <w:t>uzavřely tento</w:t>
      </w:r>
    </w:p>
    <w:p w:rsidR="00576D46" w:rsidRDefault="00ED47C5">
      <w:pPr>
        <w:pStyle w:val="Style6"/>
        <w:keepNext/>
        <w:keepLines/>
        <w:shd w:val="clear" w:color="auto" w:fill="auto"/>
        <w:spacing w:after="604"/>
        <w:ind w:right="20"/>
      </w:pPr>
      <w:bookmarkStart w:id="1" w:name="bookmark0"/>
      <w:r>
        <w:t>Dodatek č</w:t>
      </w:r>
      <w:r>
        <w:rPr>
          <w:rStyle w:val="CharStyle8"/>
          <w:b/>
          <w:bCs/>
        </w:rPr>
        <w:t>.</w:t>
      </w:r>
      <w:r>
        <w:t xml:space="preserve"> 1 k Podnájemní smlouvě ze dne 5. 2. 2016:</w:t>
      </w:r>
      <w:bookmarkEnd w:id="1"/>
    </w:p>
    <w:p w:rsidR="00576D46" w:rsidRDefault="00ED47C5">
      <w:pPr>
        <w:pStyle w:val="Style2"/>
        <w:numPr>
          <w:ilvl w:val="0"/>
          <w:numId w:val="1"/>
        </w:numPr>
        <w:shd w:val="clear" w:color="auto" w:fill="auto"/>
        <w:spacing w:line="269" w:lineRule="exact"/>
        <w:ind w:left="740" w:right="20"/>
        <w:jc w:val="both"/>
      </w:pPr>
      <w:r>
        <w:t xml:space="preserve"> Dne 5. 2. 2016 spolu smluvní strany uzavřeli podnájemní smlouvu (dále jen ,,Smlouva“) k místnostem a dalším prostorám v budově s č.p. 391 postavené na pozemku pare. č. 527/156 v katastrálním území Dvory, zapsané na listu vlastnictví č. 1185 pro k.ú. Dvory. Budova se nachází na adrese Závodní 391/96C, Dvory, 360 06 Karlovy Vary. Smluvní strany mají zájem rozšířit Předmět podnájmu o další kancelářské vybavení a zařízení, upravit výši ceny za jeho poskytnutí a opravit některé další ujednání ve Smlouvě, pročež uzavírají tento dodatek.</w:t>
      </w:r>
    </w:p>
    <w:p w:rsidR="00576D46" w:rsidRDefault="00ED47C5">
      <w:pPr>
        <w:pStyle w:val="Style2"/>
        <w:numPr>
          <w:ilvl w:val="0"/>
          <w:numId w:val="1"/>
        </w:numPr>
        <w:shd w:val="clear" w:color="auto" w:fill="auto"/>
        <w:spacing w:line="269" w:lineRule="exact"/>
        <w:ind w:left="740" w:right="20"/>
        <w:jc w:val="both"/>
      </w:pPr>
      <w:r>
        <w:t xml:space="preserve"> Smluvní strany se dohodly, že se s účinností od 2. 5. 2016 Předmět podnájmu na dobu II. etapy podnájmu, tedy na dobu od 2, 5. 2016 do 31. 12. 2016 (včetně) tvoří kancelářské vybavení a zařízení uvedené ve Výpočtovém listě ze dne 2. 5. 2016, který tvoří přílohu tohoto dodatku. Smluvní strany shodně prohlašují a potvrzují, že veškeré nové kusy kancelářského vybavení a zařízení, o které se Předmět podnájmu takto rozšiřuje, byly dne 2. 5. 2016 předány podnájemci k dočasnému užívání do konce II. etapy podnájmu.</w:t>
      </w:r>
    </w:p>
    <w:p w:rsidR="00576D46" w:rsidRDefault="00ED47C5">
      <w:pPr>
        <w:pStyle w:val="Style2"/>
        <w:numPr>
          <w:ilvl w:val="0"/>
          <w:numId w:val="1"/>
        </w:numPr>
        <w:shd w:val="clear" w:color="auto" w:fill="auto"/>
        <w:spacing w:line="269" w:lineRule="exact"/>
        <w:ind w:left="740" w:right="20"/>
        <w:jc w:val="both"/>
      </w:pPr>
      <w:r>
        <w:t xml:space="preserve"> V čl. IV. odst. 2 Smlouvy se s účinností dne 2. 5. 2016 ruší ujednání uvedené pod písm. c) a zcela se nahrazuje následujícím novým zněním:</w:t>
      </w:r>
    </w:p>
    <w:p w:rsidR="00576D46" w:rsidRDefault="00ED47C5">
      <w:pPr>
        <w:pStyle w:val="Style10"/>
        <w:shd w:val="clear" w:color="auto" w:fill="auto"/>
        <w:spacing w:before="0"/>
        <w:ind w:left="740" w:right="20"/>
      </w:pPr>
      <w:r>
        <w:t>Nájemné za vybavení kanceláří a zařízení kuchyňky tak, jak je popsáno v příloze č. 2 této smlouvy, činí 43 680 Kč bez DPH (tj. 52 860 Kč za rok včetně DPH), čemuž</w:t>
      </w:r>
      <w:r>
        <w:br w:type="page"/>
      </w:r>
    </w:p>
    <w:p w:rsidR="00576D46" w:rsidRDefault="00ED47C5">
      <w:pPr>
        <w:pStyle w:val="Style10"/>
        <w:shd w:val="clear" w:color="auto" w:fill="auto"/>
        <w:spacing w:before="0" w:after="244" w:line="283" w:lineRule="exact"/>
        <w:ind w:left="380" w:right="20"/>
      </w:pPr>
      <w:r>
        <w:lastRenderedPageBreak/>
        <w:t>odpovídá měsíční splátka nájemného ve výši 3 640 Kč bez DPH (tj. 4 405 Kč včetně DPH).</w:t>
      </w:r>
    </w:p>
    <w:p w:rsidR="00576D46" w:rsidRDefault="00ED47C5">
      <w:pPr>
        <w:pStyle w:val="Style2"/>
        <w:numPr>
          <w:ilvl w:val="0"/>
          <w:numId w:val="1"/>
        </w:numPr>
        <w:shd w:val="clear" w:color="auto" w:fill="auto"/>
        <w:spacing w:line="278" w:lineRule="exact"/>
        <w:ind w:left="380" w:right="20"/>
        <w:jc w:val="both"/>
      </w:pPr>
      <w:r>
        <w:t xml:space="preserve"> Tímto dodatkem se původní Příloha č. 2 Smlouvy - Výpočtový list ze dne 5. 2. 2016 nahrazuje s účinností od 2. 5. 2016 novým Výpočtovým listem ze dne 2. 5. 2016, který tvoří přílohu č. 1 tohoto dodatku.</w:t>
      </w:r>
    </w:p>
    <w:p w:rsidR="00576D46" w:rsidRDefault="00ED47C5">
      <w:pPr>
        <w:pStyle w:val="Style2"/>
        <w:numPr>
          <w:ilvl w:val="0"/>
          <w:numId w:val="1"/>
        </w:numPr>
        <w:shd w:val="clear" w:color="auto" w:fill="auto"/>
        <w:spacing w:after="295" w:line="278" w:lineRule="exact"/>
        <w:ind w:left="380" w:right="20"/>
        <w:jc w:val="both"/>
      </w:pPr>
      <w:r>
        <w:t xml:space="preserve"> Tímto dodatkem se původní Příloha č. 5 Smlouvy - Splátkový kalendář nahrazuje </w:t>
      </w:r>
      <w:r>
        <w:rPr>
          <w:rStyle w:val="CharStyle9"/>
        </w:rPr>
        <w:t xml:space="preserve">s </w:t>
      </w:r>
      <w:r>
        <w:t>účinností od 2. 5. 2016 novým Splátkovým kalendářem, který tvoří přílohu č. 2 tohoto dodatku.</w:t>
      </w:r>
    </w:p>
    <w:p w:rsidR="00576D46" w:rsidRDefault="00ED47C5">
      <w:pPr>
        <w:pStyle w:val="Style2"/>
        <w:numPr>
          <w:ilvl w:val="0"/>
          <w:numId w:val="1"/>
        </w:numPr>
        <w:shd w:val="clear" w:color="auto" w:fill="auto"/>
        <w:spacing w:after="258" w:line="210" w:lineRule="exact"/>
        <w:ind w:left="380"/>
        <w:jc w:val="both"/>
      </w:pPr>
      <w:r>
        <w:t xml:space="preserve"> Smluvní strany se dále dohodly na následujících opravách zjevných nesprávností Smlouvy;</w:t>
      </w:r>
    </w:p>
    <w:p w:rsidR="00576D46" w:rsidRDefault="00ED47C5">
      <w:pPr>
        <w:pStyle w:val="Style2"/>
        <w:numPr>
          <w:ilvl w:val="0"/>
          <w:numId w:val="2"/>
        </w:numPr>
        <w:shd w:val="clear" w:color="auto" w:fill="auto"/>
        <w:spacing w:after="244" w:line="278" w:lineRule="exact"/>
        <w:ind w:left="660" w:right="20" w:hanging="280"/>
        <w:jc w:val="both"/>
      </w:pPr>
      <w:r>
        <w:t xml:space="preserve"> V čl. I. odst. 8 Smlouvy se slova „alespoň dvanáct (6) kalendářních měsíců“, nahrazují slovy „alespoň šest (6) kalendářních měsíců“;</w:t>
      </w:r>
    </w:p>
    <w:p w:rsidR="00576D46" w:rsidRDefault="00ED47C5">
      <w:pPr>
        <w:pStyle w:val="Style2"/>
        <w:numPr>
          <w:ilvl w:val="0"/>
          <w:numId w:val="2"/>
        </w:numPr>
        <w:shd w:val="clear" w:color="auto" w:fill="auto"/>
        <w:spacing w:after="244" w:line="274" w:lineRule="exact"/>
        <w:ind w:left="660" w:right="20" w:hanging="280"/>
        <w:jc w:val="both"/>
      </w:pPr>
      <w:r>
        <w:t xml:space="preserve"> V či. V. odst. 1 Smlouvy se slova „na žádost nájemce" nahrazují slovy „na žádost podnájemce“;</w:t>
      </w:r>
    </w:p>
    <w:p w:rsidR="00576D46" w:rsidRDefault="00ED47C5">
      <w:pPr>
        <w:pStyle w:val="Style2"/>
        <w:numPr>
          <w:ilvl w:val="0"/>
          <w:numId w:val="2"/>
        </w:numPr>
        <w:shd w:val="clear" w:color="auto" w:fill="auto"/>
        <w:spacing w:after="233" w:line="269" w:lineRule="exact"/>
        <w:ind w:left="660" w:right="20" w:hanging="280"/>
        <w:jc w:val="both"/>
      </w:pPr>
      <w:r>
        <w:t xml:space="preserve"> V čl. V odst. 11 Smlouvy se věta „Výjimku z tohoto ustanovení tvoří první splátkový kalendář na tyto zálohové a paušální platby pro období od 1.2.2016 do 31.12.2016, který bude účinný od 20.1.2016 a který tvoří přílohu č. 5 této smlouvy“ nahrazuje větou „Výjimku z tohoto ustanovení tvoří první splátkový kalendář na tyto zálohové a paušální platby pro období od 8.2.2016 do 31.12.2016, který tvoří přílohu č. 5 této smlouvy“;</w:t>
      </w:r>
    </w:p>
    <w:p w:rsidR="00576D46" w:rsidRDefault="00ED47C5">
      <w:pPr>
        <w:pStyle w:val="Style2"/>
        <w:numPr>
          <w:ilvl w:val="0"/>
          <w:numId w:val="2"/>
        </w:numPr>
        <w:shd w:val="clear" w:color="auto" w:fill="auto"/>
        <w:spacing w:after="244" w:line="278" w:lineRule="exact"/>
        <w:ind w:left="660" w:right="20" w:hanging="280"/>
        <w:jc w:val="both"/>
      </w:pPr>
      <w:r>
        <w:t xml:space="preserve"> V čl. V. odst. 14 Smlouvy se slova „provést nevýše jedenkrát“ nahrazují slovy „provést nejvýše jedenkrát”.</w:t>
      </w:r>
    </w:p>
    <w:p w:rsidR="00576D46" w:rsidRDefault="00ED47C5">
      <w:pPr>
        <w:pStyle w:val="Style2"/>
        <w:numPr>
          <w:ilvl w:val="0"/>
          <w:numId w:val="1"/>
        </w:numPr>
        <w:shd w:val="clear" w:color="auto" w:fill="auto"/>
        <w:spacing w:after="236" w:line="274" w:lineRule="exact"/>
        <w:ind w:left="380" w:right="20"/>
        <w:jc w:val="both"/>
      </w:pPr>
      <w:r>
        <w:t xml:space="preserve"> Podnájemce oznamuje a nájemce bere na vědomí následující novou adresu sídla podnájemce: U Nákladového nádraží 3144/4, 130 00 Praha 3 - Strašnice. Nájemce se zavazuje zasílat veškerou písemnou korespondenci na výše uvedenou adresu podnájemce. Tuto adresu bude rovněž nájemce uvádět na vyúčtováních a fakturách vystavených podnájemci ode dne uzavření tohoto dodatku.</w:t>
      </w:r>
    </w:p>
    <w:p w:rsidR="00576D46" w:rsidRDefault="00ED47C5">
      <w:pPr>
        <w:pStyle w:val="Style2"/>
        <w:numPr>
          <w:ilvl w:val="0"/>
          <w:numId w:val="1"/>
        </w:numPr>
        <w:shd w:val="clear" w:color="auto" w:fill="auto"/>
        <w:spacing w:after="244" w:line="278" w:lineRule="exact"/>
        <w:ind w:left="380" w:right="20"/>
        <w:jc w:val="both"/>
      </w:pPr>
      <w:r>
        <w:t xml:space="preserve"> Všechna ostatní ustanovení Smlouvy nedotčená tímto dodatkem zůstávají v platnosti a účinnosti beze změn.</w:t>
      </w:r>
    </w:p>
    <w:p w:rsidR="00576D46" w:rsidRDefault="00ED47C5">
      <w:pPr>
        <w:pStyle w:val="Style2"/>
        <w:numPr>
          <w:ilvl w:val="0"/>
          <w:numId w:val="1"/>
        </w:numPr>
        <w:shd w:val="clear" w:color="auto" w:fill="auto"/>
        <w:spacing w:after="194" w:line="274" w:lineRule="exact"/>
        <w:ind w:left="380" w:right="20"/>
        <w:jc w:val="both"/>
      </w:pPr>
      <w:r>
        <w:t xml:space="preserve"> Smluvní strany svým podpisem stvrzují, že dodatek byl uzavřen na základě jejich svobodné, pravé a vážné vůle, nikoliv v tísní za nápadně nevýhodných podmínek či pod nátlakem.</w:t>
      </w:r>
    </w:p>
    <w:p w:rsidR="00576D46" w:rsidRDefault="00ED47C5">
      <w:pPr>
        <w:pStyle w:val="Style2"/>
        <w:numPr>
          <w:ilvl w:val="0"/>
          <w:numId w:val="1"/>
        </w:numPr>
        <w:shd w:val="clear" w:color="auto" w:fill="auto"/>
        <w:spacing w:after="0" w:line="331" w:lineRule="exact"/>
        <w:ind w:left="380"/>
        <w:jc w:val="both"/>
      </w:pPr>
      <w:r>
        <w:t xml:space="preserve"> Nedílnými součástmi tohoto dodatku jsou i dvě jeho přílohy, a to</w:t>
      </w:r>
    </w:p>
    <w:p w:rsidR="00576D46" w:rsidRDefault="00ED47C5">
      <w:pPr>
        <w:pStyle w:val="Style2"/>
        <w:numPr>
          <w:ilvl w:val="0"/>
          <w:numId w:val="3"/>
        </w:numPr>
        <w:shd w:val="clear" w:color="auto" w:fill="auto"/>
        <w:spacing w:after="0" w:line="331" w:lineRule="exact"/>
        <w:ind w:left="660" w:hanging="280"/>
        <w:jc w:val="both"/>
      </w:pPr>
      <w:r>
        <w:t xml:space="preserve"> Příloha č. 1 - nový Výpočtový list nahrazující dosavadní přílohu č. 2 Smlouvy, a</w:t>
      </w:r>
    </w:p>
    <w:p w:rsidR="00576D46" w:rsidRDefault="00ED47C5">
      <w:pPr>
        <w:pStyle w:val="Style2"/>
        <w:numPr>
          <w:ilvl w:val="0"/>
          <w:numId w:val="3"/>
        </w:numPr>
        <w:shd w:val="clear" w:color="auto" w:fill="auto"/>
        <w:spacing w:after="286" w:line="331" w:lineRule="exact"/>
        <w:ind w:left="660" w:hanging="280"/>
        <w:jc w:val="both"/>
      </w:pPr>
      <w:r>
        <w:t xml:space="preserve"> Příloha č. 2 - nový Splátkový kalendář nahrazující dosavadní přílohu č. 5 Smlouvy.</w:t>
      </w:r>
    </w:p>
    <w:p w:rsidR="00576D46" w:rsidRDefault="00ED47C5">
      <w:pPr>
        <w:pStyle w:val="Style2"/>
        <w:numPr>
          <w:ilvl w:val="0"/>
          <w:numId w:val="1"/>
        </w:numPr>
        <w:shd w:val="clear" w:color="auto" w:fill="auto"/>
        <w:spacing w:after="236" w:line="274" w:lineRule="exact"/>
        <w:ind w:left="380" w:right="20"/>
        <w:jc w:val="both"/>
      </w:pPr>
      <w:r>
        <w:rPr>
          <w:rStyle w:val="CharStyle15"/>
        </w:rPr>
        <w:t xml:space="preserve"> </w:t>
      </w:r>
      <w:r>
        <w:t>Tento dodatek byl zhotoven ve dvou vyhotoveních, z nichž každé má platnost originálu. Podnájemce obdrží jedno vyhotovení, nájemce dvě vyhotovení.</w:t>
      </w:r>
    </w:p>
    <w:p w:rsidR="00576D46" w:rsidRDefault="00ED47C5">
      <w:pPr>
        <w:pStyle w:val="Style2"/>
        <w:numPr>
          <w:ilvl w:val="0"/>
          <w:numId w:val="1"/>
        </w:numPr>
        <w:shd w:val="clear" w:color="auto" w:fill="auto"/>
        <w:spacing w:after="423" w:line="278" w:lineRule="exact"/>
        <w:ind w:left="380" w:right="20"/>
        <w:jc w:val="both"/>
      </w:pPr>
      <w:r>
        <w:t xml:space="preserve"> Veškeré pojmy, zkratky a definice užité v tomto dodatku se svým významem shodují s pojmy, zkratkami a definicemi užitými ve Smlouvě.</w:t>
      </w:r>
    </w:p>
    <w:p w:rsidR="00576D46" w:rsidRDefault="00ED47C5">
      <w:pPr>
        <w:pStyle w:val="Style2"/>
        <w:numPr>
          <w:ilvl w:val="0"/>
          <w:numId w:val="4"/>
        </w:numPr>
        <w:shd w:val="clear" w:color="auto" w:fill="auto"/>
        <w:tabs>
          <w:tab w:val="left" w:pos="329"/>
        </w:tabs>
        <w:spacing w:after="0" w:line="200" w:lineRule="exact"/>
        <w:ind w:left="380"/>
        <w:jc w:val="both"/>
        <w:sectPr w:rsidR="00576D46">
          <w:type w:val="continuous"/>
          <w:pgSz w:w="11909" w:h="16834"/>
          <w:pgMar w:top="1667" w:right="1283" w:bottom="1240" w:left="1283" w:header="0" w:footer="3" w:gutter="238"/>
          <w:cols w:space="720"/>
          <w:noEndnote/>
          <w:rtlGutter/>
          <w:docGrid w:linePitch="360"/>
        </w:sectPr>
      </w:pPr>
      <w:r>
        <w:t>Karlových Varech dne 2. 5. 2016</w:t>
      </w:r>
    </w:p>
    <w:p w:rsidR="00576D46" w:rsidRDefault="00576D46">
      <w:pPr>
        <w:rPr>
          <w:sz w:val="2"/>
          <w:szCs w:val="2"/>
        </w:rPr>
      </w:pPr>
    </w:p>
    <w:p w:rsidR="00576D46" w:rsidRDefault="00ED47C5">
      <w:pPr>
        <w:pStyle w:val="Style4"/>
        <w:shd w:val="clear" w:color="auto" w:fill="auto"/>
        <w:spacing w:before="0" w:after="608" w:line="200" w:lineRule="exact"/>
        <w:ind w:left="40"/>
        <w:jc w:val="both"/>
      </w:pPr>
      <w:r>
        <w:rPr>
          <w:rStyle w:val="CharStyle36"/>
          <w:b/>
          <w:bCs/>
        </w:rPr>
        <w:t>Příloha č. Výpočtový list prostor sloužících podnikání od 2. 5. 2016 do 31.12.2016</w:t>
      </w:r>
    </w:p>
    <w:p w:rsidR="00576D46" w:rsidRDefault="00ED47C5">
      <w:pPr>
        <w:pStyle w:val="Style2"/>
        <w:shd w:val="clear" w:color="auto" w:fill="auto"/>
        <w:tabs>
          <w:tab w:val="left" w:pos="1437"/>
        </w:tabs>
        <w:spacing w:after="0" w:line="288" w:lineRule="exact"/>
        <w:ind w:left="40" w:firstLine="0"/>
        <w:jc w:val="both"/>
      </w:pPr>
      <w:r>
        <w:rPr>
          <w:rStyle w:val="CharStyle37"/>
        </w:rPr>
        <w:t>Nájemce:</w:t>
      </w:r>
      <w:r>
        <w:tab/>
        <w:t>RENOVO - SD s.r.o.</w:t>
      </w:r>
    </w:p>
    <w:p w:rsidR="00576D46" w:rsidRDefault="00ED47C5">
      <w:pPr>
        <w:pStyle w:val="Style2"/>
        <w:shd w:val="clear" w:color="auto" w:fill="auto"/>
        <w:tabs>
          <w:tab w:val="right" w:pos="4724"/>
          <w:tab w:val="left" w:pos="4925"/>
        </w:tabs>
        <w:spacing w:after="420" w:line="288" w:lineRule="exact"/>
        <w:ind w:left="1460" w:right="2420" w:firstLine="0"/>
      </w:pPr>
      <w:r>
        <w:t xml:space="preserve">se sídlem: Závodní 391/96C, 360 01 Karlovy Vary jednající: Viktor Hulínský, jednatel společnosti </w:t>
      </w:r>
      <w:r>
        <w:rPr>
          <w:rStyle w:val="CharStyle38"/>
        </w:rPr>
        <w:t>IČO 280 43 359</w:t>
      </w:r>
      <w:r>
        <w:rPr>
          <w:rStyle w:val="CharStyle38"/>
        </w:rPr>
        <w:tab/>
        <w:t>DIČ:</w:t>
      </w:r>
      <w:r>
        <w:rPr>
          <w:rStyle w:val="CharStyle38"/>
        </w:rPr>
        <w:tab/>
        <w:t>CZ28043359</w:t>
      </w:r>
    </w:p>
    <w:p w:rsidR="00576D46" w:rsidRDefault="00ED47C5">
      <w:pPr>
        <w:pStyle w:val="Style2"/>
        <w:shd w:val="clear" w:color="auto" w:fill="auto"/>
        <w:tabs>
          <w:tab w:val="left" w:pos="1437"/>
        </w:tabs>
        <w:spacing w:after="0" w:line="288" w:lineRule="exact"/>
        <w:ind w:left="40" w:firstLine="0"/>
        <w:jc w:val="both"/>
      </w:pPr>
      <w:r>
        <w:rPr>
          <w:rStyle w:val="CharStyle37"/>
        </w:rPr>
        <w:t>Podnáiemce:</w:t>
      </w:r>
      <w:r>
        <w:tab/>
        <w:t>Centrum pro regionální rozvoj České republiky</w:t>
      </w:r>
    </w:p>
    <w:p w:rsidR="00576D46" w:rsidRDefault="00ED47C5">
      <w:pPr>
        <w:pStyle w:val="Style2"/>
        <w:shd w:val="clear" w:color="auto" w:fill="auto"/>
        <w:spacing w:after="250" w:line="288" w:lineRule="exact"/>
        <w:ind w:left="1460" w:right="800" w:firstLine="0"/>
      </w:pPr>
      <w:r>
        <w:t>se sídlem: U Nákladového nádraží 3144/4, 130 00 Praha 3 - Strašnice jednající: Ing. Zdeněk Vašák, generální ředitel IČ 040 95 316 DIČ: není plátce DPH</w:t>
      </w:r>
    </w:p>
    <w:p w:rsidR="00576D46" w:rsidRDefault="00ED47C5">
      <w:pPr>
        <w:pStyle w:val="Style2"/>
        <w:shd w:val="clear" w:color="auto" w:fill="auto"/>
        <w:spacing w:after="249" w:line="200" w:lineRule="exact"/>
        <w:ind w:left="40" w:firstLine="0"/>
        <w:jc w:val="both"/>
      </w:pPr>
      <w:r>
        <w:rPr>
          <w:rStyle w:val="CharStyle37"/>
        </w:rPr>
        <w:t>Adresa prostoru:</w:t>
      </w:r>
      <w:r>
        <w:t xml:space="preserve"> Karlovv Vary - Dvory, Závodní 391/96C</w:t>
      </w:r>
    </w:p>
    <w:p w:rsidR="00576D46" w:rsidRDefault="00ED47C5">
      <w:pPr>
        <w:pStyle w:val="Style2"/>
        <w:shd w:val="clear" w:color="auto" w:fill="auto"/>
        <w:tabs>
          <w:tab w:val="left" w:pos="1437"/>
        </w:tabs>
        <w:spacing w:after="680" w:line="200" w:lineRule="exact"/>
        <w:ind w:left="40" w:firstLine="0"/>
        <w:jc w:val="both"/>
      </w:pPr>
      <w:r>
        <w:rPr>
          <w:rStyle w:val="CharStyle37"/>
        </w:rPr>
        <w:t>Umístění:</w:t>
      </w:r>
      <w:r>
        <w:tab/>
        <w:t>2. NP</w:t>
      </w:r>
    </w:p>
    <w:p w:rsidR="00576D46" w:rsidRDefault="00ED47C5">
      <w:pPr>
        <w:pStyle w:val="Style39"/>
        <w:framePr w:w="6701" w:wrap="notBeside" w:vAnchor="text" w:hAnchor="text" w:y="1"/>
        <w:shd w:val="clear" w:color="auto" w:fill="auto"/>
        <w:spacing w:line="200" w:lineRule="exact"/>
      </w:pPr>
      <w:r>
        <w:t>I. Pronajatá plocha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4"/>
        <w:gridCol w:w="1330"/>
        <w:gridCol w:w="1104"/>
        <w:gridCol w:w="1843"/>
      </w:tblGrid>
      <w:tr w:rsidR="00576D46">
        <w:trPr>
          <w:trHeight w:hRule="exact" w:val="32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left="100" w:firstLine="0"/>
            </w:pPr>
            <w:r>
              <w:rPr>
                <w:rStyle w:val="CharStyle41"/>
              </w:rPr>
              <w:t>Místnost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1"/>
              </w:rPr>
              <w:t>Plocha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D46" w:rsidRDefault="00576D46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1"/>
              </w:rPr>
              <w:t>Sazba v Kč na m2</w:t>
            </w:r>
          </w:p>
        </w:tc>
      </w:tr>
      <w:tr w:rsidR="00576D46">
        <w:trPr>
          <w:trHeight w:hRule="exact" w:val="31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left="100" w:firstLine="0"/>
            </w:pPr>
            <w:r>
              <w:rPr>
                <w:rStyle w:val="CharStyle42"/>
              </w:rPr>
              <w:t>WC 2.03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14,15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135,-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D46" w:rsidRDefault="00576D46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576D46">
        <w:trPr>
          <w:trHeight w:hRule="exact" w:val="31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left="100" w:firstLine="0"/>
            </w:pPr>
            <w:r>
              <w:rPr>
                <w:rStyle w:val="CharStyle42"/>
              </w:rPr>
              <w:t>WC 2.04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2,90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135,-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D46" w:rsidRDefault="00576D46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576D46">
        <w:trPr>
          <w:trHeight w:hRule="exact" w:val="31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left="100" w:firstLine="0"/>
            </w:pPr>
            <w:r>
              <w:rPr>
                <w:rStyle w:val="CharStyle42"/>
              </w:rPr>
              <w:t>WC 2.05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15,95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135,-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D46" w:rsidRDefault="00576D46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576D46">
        <w:trPr>
          <w:trHeight w:hRule="exact" w:val="31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left="100" w:firstLine="0"/>
            </w:pPr>
            <w:r>
              <w:rPr>
                <w:rStyle w:val="CharStyle42"/>
              </w:rPr>
              <w:t>Kancelář 2.10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16,65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135,-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D46" w:rsidRDefault="00576D46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576D46">
        <w:trPr>
          <w:trHeight w:hRule="exact" w:val="31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left="100" w:firstLine="0"/>
            </w:pPr>
            <w:r>
              <w:rPr>
                <w:rStyle w:val="CharStyle42"/>
              </w:rPr>
              <w:t>Kancelář 2.11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37,05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135,-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D46" w:rsidRDefault="00576D46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576D46">
        <w:trPr>
          <w:trHeight w:hRule="exact" w:val="31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left="100" w:firstLine="0"/>
            </w:pPr>
            <w:r>
              <w:rPr>
                <w:rStyle w:val="CharStyle42"/>
              </w:rPr>
              <w:t>Vstupní hala 2.13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27,85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135,-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D46" w:rsidRDefault="00576D46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576D46">
        <w:trPr>
          <w:trHeight w:hRule="exact" w:val="32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left="100" w:firstLine="0"/>
            </w:pPr>
            <w:r>
              <w:rPr>
                <w:rStyle w:val="CharStyle42"/>
              </w:rPr>
              <w:t>Sklad 2.14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4,15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135,-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D46" w:rsidRDefault="00576D46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576D46">
        <w:trPr>
          <w:trHeight w:hRule="exact" w:val="31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left="100" w:firstLine="0"/>
            </w:pPr>
            <w:r>
              <w:rPr>
                <w:rStyle w:val="CharStyle42"/>
              </w:rPr>
              <w:t>Kancelář 2.15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45,2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135,-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D46" w:rsidRDefault="00576D46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576D46">
        <w:trPr>
          <w:trHeight w:hRule="exact" w:val="31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left="100" w:firstLine="0"/>
            </w:pPr>
            <w:r>
              <w:rPr>
                <w:rStyle w:val="CharStyle42"/>
              </w:rPr>
              <w:t>Zasedací místnost 2.16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13,5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135,-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D46" w:rsidRDefault="00576D46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576D46">
        <w:trPr>
          <w:trHeight w:hRule="exact" w:val="31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left="100" w:firstLine="0"/>
            </w:pPr>
            <w:r>
              <w:rPr>
                <w:rStyle w:val="CharStyle42"/>
              </w:rPr>
              <w:t>Kuchyňka 2.17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5,4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135,-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D46" w:rsidRDefault="00576D46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576D46">
        <w:trPr>
          <w:trHeight w:hRule="exact" w:val="31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left="100" w:firstLine="0"/>
            </w:pPr>
            <w:r>
              <w:rPr>
                <w:rStyle w:val="CharStyle42"/>
              </w:rPr>
              <w:t>Kancelář 2.57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17,4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135,-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D46" w:rsidRDefault="00576D46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576D46">
        <w:trPr>
          <w:trHeight w:hRule="exact" w:val="31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left="100" w:firstLine="0"/>
            </w:pPr>
            <w:r>
              <w:rPr>
                <w:rStyle w:val="CharStyle42"/>
              </w:rPr>
              <w:t>Kancelář 2.58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11,95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135,-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D46" w:rsidRDefault="00576D46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576D46">
        <w:trPr>
          <w:trHeight w:hRule="exact" w:val="31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left="100" w:firstLine="0"/>
            </w:pPr>
            <w:r>
              <w:rPr>
                <w:rStyle w:val="CharStyle42"/>
              </w:rPr>
              <w:t>Kancelář 2.59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13,2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135,-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D46" w:rsidRDefault="00576D46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576D46">
        <w:trPr>
          <w:trHeight w:hRule="exact" w:val="31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left="100" w:firstLine="0"/>
            </w:pPr>
            <w:r>
              <w:rPr>
                <w:rStyle w:val="CharStyle42"/>
              </w:rPr>
              <w:t>Kancelář 2.60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18,05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135,-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D46" w:rsidRDefault="00576D46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576D46">
        <w:trPr>
          <w:trHeight w:hRule="exact" w:val="31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left="100" w:firstLine="0"/>
            </w:pPr>
            <w:r>
              <w:rPr>
                <w:rStyle w:val="CharStyle42"/>
              </w:rPr>
              <w:t>Část chodby 2.61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11,36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135,-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D46" w:rsidRDefault="00576D46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576D46">
        <w:trPr>
          <w:trHeight w:hRule="exact" w:val="31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left="100" w:firstLine="0"/>
            </w:pPr>
            <w:r>
              <w:rPr>
                <w:rStyle w:val="CharStyle42"/>
              </w:rPr>
              <w:t>Část chodby 2.72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33,S2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135,-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D46" w:rsidRDefault="00576D46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576D46">
        <w:trPr>
          <w:trHeight w:hRule="exact" w:val="31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left="100" w:firstLine="0"/>
            </w:pPr>
            <w:r>
              <w:rPr>
                <w:rStyle w:val="CharStyle42"/>
              </w:rPr>
              <w:t>Část serverovny 2.07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135,-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D46" w:rsidRDefault="00576D46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576D46">
        <w:trPr>
          <w:trHeight w:hRule="exact" w:val="331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left="100" w:firstLine="0"/>
            </w:pPr>
            <w:r>
              <w:rPr>
                <w:rStyle w:val="CharStyle42"/>
              </w:rPr>
              <w:t>Celková plocha: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6701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289,58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D46" w:rsidRDefault="00576D46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D46" w:rsidRDefault="00576D46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576D46" w:rsidRDefault="00ED47C5">
      <w:pPr>
        <w:pStyle w:val="Style39"/>
        <w:framePr w:w="6701" w:wrap="notBeside" w:vAnchor="text" w:hAnchor="text" w:y="1"/>
        <w:shd w:val="clear" w:color="auto" w:fill="auto"/>
        <w:spacing w:line="200" w:lineRule="exact"/>
      </w:pPr>
      <w:r>
        <w:t>Celkové měsíční nájemné za prostor v Kč osvobozené od DPH činí: 39093,-</w:t>
      </w:r>
    </w:p>
    <w:p w:rsidR="00576D46" w:rsidRDefault="00ED47C5">
      <w:pPr>
        <w:rPr>
          <w:sz w:val="2"/>
          <w:szCs w:val="2"/>
        </w:rPr>
      </w:pPr>
      <w:r>
        <w:br w:type="page"/>
      </w:r>
    </w:p>
    <w:p w:rsidR="00576D46" w:rsidRDefault="00ED47C5">
      <w:r>
        <w:lastRenderedPageBreak/>
        <w:br w:type="page"/>
      </w:r>
    </w:p>
    <w:p w:rsidR="00576D46" w:rsidRDefault="00ED47C5">
      <w:pPr>
        <w:pStyle w:val="Style39"/>
        <w:framePr w:w="7930" w:wrap="notBeside" w:vAnchor="text" w:hAnchor="text" w:y="1"/>
        <w:shd w:val="clear" w:color="auto" w:fill="auto"/>
        <w:spacing w:line="200" w:lineRule="exact"/>
      </w:pPr>
      <w:r>
        <w:lastRenderedPageBreak/>
        <w:t>II. Nájemné za zařízení: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8"/>
        <w:gridCol w:w="955"/>
        <w:gridCol w:w="2438"/>
        <w:gridCol w:w="2078"/>
      </w:tblGrid>
      <w:tr w:rsidR="00576D46">
        <w:trPr>
          <w:trHeight w:hRule="exact" w:val="360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930" w:wrap="notBeside" w:vAnchor="text" w:hAnchor="text" w:y="1"/>
              <w:shd w:val="clear" w:color="auto" w:fill="auto"/>
              <w:spacing w:after="0" w:line="200" w:lineRule="exact"/>
              <w:ind w:left="100" w:firstLine="0"/>
            </w:pPr>
            <w:r>
              <w:rPr>
                <w:rStyle w:val="CharStyle42"/>
              </w:rPr>
              <w:t>Zařízení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930" w:wrap="notBeside" w:vAnchor="text" w:hAnchor="text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>Ks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930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Pořizovací cena bez DPH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930" w:wrap="notBeside" w:vAnchor="text" w:hAnchor="text" w:y="1"/>
              <w:shd w:val="clear" w:color="auto" w:fill="auto"/>
              <w:spacing w:after="0" w:line="200" w:lineRule="exact"/>
              <w:ind w:left="60" w:firstLine="0"/>
            </w:pPr>
            <w:r>
              <w:rPr>
                <w:rStyle w:val="CharStyle42"/>
              </w:rPr>
              <w:t>Nájemné s DPH</w:t>
            </w:r>
          </w:p>
        </w:tc>
      </w:tr>
      <w:tr w:rsidR="00576D46">
        <w:trPr>
          <w:trHeight w:hRule="exact" w:val="346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930" w:wrap="notBeside" w:vAnchor="text" w:hAnchor="text" w:y="1"/>
              <w:shd w:val="clear" w:color="auto" w:fill="auto"/>
              <w:spacing w:after="0" w:line="200" w:lineRule="exact"/>
              <w:ind w:left="100" w:firstLine="0"/>
            </w:pPr>
            <w:r>
              <w:rPr>
                <w:rStyle w:val="CharStyle42"/>
              </w:rPr>
              <w:t>Kuchyň - vybavení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930" w:wrap="notBeside" w:vAnchor="text" w:hAnchor="text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>2 ks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930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45000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930" w:wrap="notBeside" w:vAnchor="text" w:hAnchor="text" w:y="1"/>
              <w:shd w:val="clear" w:color="auto" w:fill="auto"/>
              <w:spacing w:after="0" w:line="200" w:lineRule="exact"/>
              <w:ind w:right="100" w:firstLine="0"/>
              <w:jc w:val="right"/>
            </w:pPr>
            <w:r>
              <w:rPr>
                <w:rStyle w:val="CharStyle42"/>
              </w:rPr>
              <w:t>500</w:t>
            </w:r>
          </w:p>
        </w:tc>
      </w:tr>
      <w:tr w:rsidR="00576D46">
        <w:trPr>
          <w:trHeight w:hRule="exact" w:val="312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930" w:wrap="notBeside" w:vAnchor="text" w:hAnchor="text" w:y="1"/>
              <w:shd w:val="clear" w:color="auto" w:fill="auto"/>
              <w:spacing w:after="0" w:line="200" w:lineRule="exact"/>
              <w:ind w:left="100" w:firstLine="0"/>
            </w:pPr>
            <w:r>
              <w:rPr>
                <w:rStyle w:val="CharStyle42"/>
              </w:rPr>
              <w:t>Kancelářský set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930" w:wrap="notBeside" w:vAnchor="text" w:hAnchor="text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>5 setů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930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215925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930" w:wrap="notBeside" w:vAnchor="text" w:hAnchor="text" w:y="1"/>
              <w:shd w:val="clear" w:color="auto" w:fill="auto"/>
              <w:spacing w:after="0" w:line="200" w:lineRule="exact"/>
              <w:ind w:right="100" w:firstLine="0"/>
              <w:jc w:val="right"/>
            </w:pPr>
            <w:r>
              <w:rPr>
                <w:rStyle w:val="CharStyle42"/>
              </w:rPr>
              <w:t>2395</w:t>
            </w:r>
          </w:p>
        </w:tc>
      </w:tr>
      <w:tr w:rsidR="00576D46">
        <w:trPr>
          <w:trHeight w:hRule="exact" w:val="312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930" w:wrap="notBeside" w:vAnchor="text" w:hAnchor="text" w:y="1"/>
              <w:shd w:val="clear" w:color="auto" w:fill="auto"/>
              <w:spacing w:after="0" w:line="200" w:lineRule="exact"/>
              <w:ind w:left="100" w:firstLine="0"/>
            </w:pPr>
            <w:r>
              <w:rPr>
                <w:rStyle w:val="CharStyle42"/>
              </w:rPr>
              <w:t>Stoly (9) a židle (22)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930" w:wrap="notBeside" w:vAnchor="text" w:hAnchor="text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>31 ks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930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111200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930" w:wrap="notBeside" w:vAnchor="text" w:hAnchor="text" w:y="1"/>
              <w:shd w:val="clear" w:color="auto" w:fill="auto"/>
              <w:spacing w:after="0" w:line="200" w:lineRule="exact"/>
              <w:ind w:right="100" w:firstLine="0"/>
              <w:jc w:val="right"/>
            </w:pPr>
            <w:r>
              <w:rPr>
                <w:rStyle w:val="CharStyle42"/>
              </w:rPr>
              <w:t>1233</w:t>
            </w:r>
          </w:p>
        </w:tc>
      </w:tr>
      <w:tr w:rsidR="00576D46">
        <w:trPr>
          <w:trHeight w:hRule="exact" w:val="326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930" w:wrap="notBeside" w:vAnchor="text" w:hAnchor="text" w:y="1"/>
              <w:shd w:val="clear" w:color="auto" w:fill="auto"/>
              <w:spacing w:after="0" w:line="200" w:lineRule="exact"/>
              <w:ind w:left="100" w:firstLine="0"/>
            </w:pPr>
            <w:r>
              <w:rPr>
                <w:rStyle w:val="CharStyle42"/>
              </w:rPr>
              <w:t>Sed. souprava se stolkem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930" w:wrap="notBeside" w:vAnchor="text" w:hAnchor="text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>3 ks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930" w:wrap="notBeside" w:vAnchor="text" w:hAnchor="text" w:y="1"/>
              <w:shd w:val="clear" w:color="auto" w:fill="auto"/>
              <w:spacing w:after="0" w:line="200" w:lineRule="exact"/>
              <w:ind w:right="80" w:firstLine="0"/>
              <w:jc w:val="right"/>
            </w:pPr>
            <w:r>
              <w:rPr>
                <w:rStyle w:val="CharStyle42"/>
              </w:rPr>
              <w:t>25000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930" w:wrap="notBeside" w:vAnchor="text" w:hAnchor="text" w:y="1"/>
              <w:shd w:val="clear" w:color="auto" w:fill="auto"/>
              <w:spacing w:after="0" w:line="200" w:lineRule="exact"/>
              <w:ind w:right="100" w:firstLine="0"/>
              <w:jc w:val="right"/>
            </w:pPr>
            <w:r>
              <w:rPr>
                <w:rStyle w:val="CharStyle42"/>
              </w:rPr>
              <w:t>277</w:t>
            </w:r>
          </w:p>
        </w:tc>
      </w:tr>
    </w:tbl>
    <w:p w:rsidR="00576D46" w:rsidRDefault="00ED47C5">
      <w:pPr>
        <w:pStyle w:val="Style39"/>
        <w:framePr w:w="7930" w:wrap="notBeside" w:vAnchor="text" w:hAnchor="text" w:y="1"/>
        <w:shd w:val="clear" w:color="auto" w:fill="auto"/>
        <w:spacing w:line="200" w:lineRule="exact"/>
      </w:pPr>
      <w:r>
        <w:t>Za zařízení celkem v Kč s DPH: 4405,-</w:t>
      </w:r>
    </w:p>
    <w:p w:rsidR="00576D46" w:rsidRDefault="00576D46">
      <w:pPr>
        <w:spacing w:line="660" w:lineRule="exact"/>
      </w:pPr>
    </w:p>
    <w:p w:rsidR="00576D46" w:rsidRDefault="00ED47C5">
      <w:pPr>
        <w:pStyle w:val="Style39"/>
        <w:framePr w:w="8750" w:wrap="notBeside" w:vAnchor="text" w:hAnchor="text" w:xAlign="center" w:y="1"/>
        <w:shd w:val="clear" w:color="auto" w:fill="auto"/>
        <w:spacing w:line="200" w:lineRule="exact"/>
      </w:pPr>
      <w:r>
        <w:t>III. Paušální platby za služby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5"/>
        <w:gridCol w:w="1536"/>
        <w:gridCol w:w="2218"/>
        <w:gridCol w:w="2122"/>
      </w:tblGrid>
      <w:tr w:rsidR="00576D46">
        <w:trPr>
          <w:trHeight w:hRule="exact" w:val="355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D46" w:rsidRDefault="00576D46">
            <w:pPr>
              <w:framePr w:w="8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D46" w:rsidRDefault="00576D46">
            <w:pPr>
              <w:framePr w:w="8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50" w:wrap="notBeside" w:vAnchor="text" w:hAnchor="text" w:xAlign="center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>Cena celkem bez DPH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50" w:wrap="notBeside" w:vAnchor="text" w:hAnchor="text" w:xAlign="center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>Cena celkem s DPH</w:t>
            </w:r>
          </w:p>
        </w:tc>
      </w:tr>
      <w:tr w:rsidR="00576D46">
        <w:trPr>
          <w:trHeight w:hRule="exact" w:val="346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50" w:wrap="notBeside" w:vAnchor="text" w:hAnchor="text" w:xAlign="center" w:y="1"/>
              <w:shd w:val="clear" w:color="auto" w:fill="auto"/>
              <w:spacing w:after="0" w:line="200" w:lineRule="exact"/>
              <w:ind w:left="100" w:firstLine="0"/>
            </w:pPr>
            <w:r>
              <w:rPr>
                <w:rStyle w:val="CharStyle42"/>
              </w:rPr>
              <w:t>Domovní odpad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50" w:wrap="notBeside" w:vAnchor="text" w:hAnchor="text" w:xAlign="center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>200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50" w:wrap="notBeside" w:vAnchor="text" w:hAnchor="text" w:xAlign="center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>200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50" w:wrap="notBeside" w:vAnchor="text" w:hAnchor="text" w:xAlign="center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>242</w:t>
            </w:r>
          </w:p>
        </w:tc>
      </w:tr>
      <w:tr w:rsidR="00576D46">
        <w:trPr>
          <w:trHeight w:hRule="exact" w:val="307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50" w:wrap="notBeside" w:vAnchor="text" w:hAnchor="text" w:xAlign="center" w:y="1"/>
              <w:shd w:val="clear" w:color="auto" w:fill="auto"/>
              <w:spacing w:after="0" w:line="200" w:lineRule="exact"/>
              <w:ind w:left="100" w:firstLine="0"/>
            </w:pPr>
            <w:r>
              <w:rPr>
                <w:rStyle w:val="CharStyle42"/>
              </w:rPr>
              <w:t>Úklid společných prostor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50" w:wrap="notBeside" w:vAnchor="text" w:hAnchor="text" w:xAlign="center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 xml:space="preserve">100 </w:t>
            </w:r>
            <w:r>
              <w:rPr>
                <w:rStyle w:val="CharStyle43"/>
              </w:rPr>
              <w:t>Kč na měsíc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50" w:wrap="notBeside" w:vAnchor="text" w:hAnchor="text" w:xAlign="center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>100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50" w:wrap="notBeside" w:vAnchor="text" w:hAnchor="text" w:xAlign="center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>121</w:t>
            </w:r>
          </w:p>
        </w:tc>
      </w:tr>
      <w:tr w:rsidR="00576D46">
        <w:trPr>
          <w:trHeight w:hRule="exact" w:val="312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50" w:wrap="notBeside" w:vAnchor="text" w:hAnchor="text" w:xAlign="center" w:y="1"/>
              <w:shd w:val="clear" w:color="auto" w:fill="auto"/>
              <w:spacing w:after="0" w:line="200" w:lineRule="exact"/>
              <w:ind w:left="100" w:firstLine="0"/>
            </w:pPr>
            <w:r>
              <w:rPr>
                <w:rStyle w:val="CharStyle42"/>
              </w:rPr>
              <w:t>Úklid kanceláří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50" w:wrap="notBeside" w:vAnchor="text" w:hAnchor="text" w:xAlign="center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>3300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50" w:wrap="notBeside" w:vAnchor="text" w:hAnchor="text" w:xAlign="center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>3300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50" w:wrap="notBeside" w:vAnchor="text" w:hAnchor="text" w:xAlign="center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>3993</w:t>
            </w:r>
          </w:p>
        </w:tc>
      </w:tr>
      <w:tr w:rsidR="00576D46">
        <w:trPr>
          <w:trHeight w:hRule="exact" w:val="331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D46" w:rsidRDefault="00576D46">
            <w:pPr>
              <w:framePr w:w="8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D46" w:rsidRDefault="00576D46">
            <w:pPr>
              <w:framePr w:w="8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D46" w:rsidRDefault="00576D46">
            <w:pPr>
              <w:framePr w:w="8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D46" w:rsidRDefault="00576D46">
            <w:pPr>
              <w:framePr w:w="875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6D46" w:rsidRDefault="00ED47C5">
      <w:pPr>
        <w:pStyle w:val="Style39"/>
        <w:framePr w:w="8750" w:wrap="notBeside" w:vAnchor="text" w:hAnchor="text" w:xAlign="center" w:y="1"/>
        <w:shd w:val="clear" w:color="auto" w:fill="auto"/>
        <w:spacing w:line="288" w:lineRule="exact"/>
        <w:jc w:val="both"/>
      </w:pPr>
      <w:r>
        <w:t>Paušální platby celkem bez DPH: 3600,- Paušální platby s DPH; 4356,-</w:t>
      </w:r>
    </w:p>
    <w:p w:rsidR="00576D46" w:rsidRDefault="00576D46">
      <w:pPr>
        <w:spacing w:line="660" w:lineRule="exact"/>
      </w:pPr>
    </w:p>
    <w:p w:rsidR="00576D46" w:rsidRDefault="00ED47C5">
      <w:pPr>
        <w:pStyle w:val="Style39"/>
        <w:framePr w:w="8765" w:wrap="notBeside" w:vAnchor="text" w:hAnchor="text" w:xAlign="center" w:y="1"/>
        <w:shd w:val="clear" w:color="auto" w:fill="auto"/>
        <w:spacing w:line="200" w:lineRule="exact"/>
      </w:pPr>
      <w:r>
        <w:t>IV. Zálohy na služby spojené s pronájmem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8"/>
        <w:gridCol w:w="2074"/>
        <w:gridCol w:w="2309"/>
        <w:gridCol w:w="2184"/>
      </w:tblGrid>
      <w:tr w:rsidR="00576D46">
        <w:trPr>
          <w:trHeight w:hRule="exact" w:val="36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D46" w:rsidRDefault="00576D46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D46" w:rsidRDefault="00576D46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65" w:wrap="notBeside" w:vAnchor="text" w:hAnchor="text" w:xAlign="center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 xml:space="preserve">Cena </w:t>
            </w:r>
            <w:r>
              <w:rPr>
                <w:rStyle w:val="CharStyle44"/>
              </w:rPr>
              <w:t>celkem bez DPH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65" w:wrap="notBeside" w:vAnchor="text" w:hAnchor="text" w:xAlign="center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 xml:space="preserve">Cena </w:t>
            </w:r>
            <w:r>
              <w:rPr>
                <w:rStyle w:val="CharStyle44"/>
              </w:rPr>
              <w:t>celkem s DPH</w:t>
            </w:r>
          </w:p>
        </w:tc>
      </w:tr>
      <w:tr w:rsidR="00576D46">
        <w:trPr>
          <w:trHeight w:hRule="exact" w:val="341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65" w:wrap="notBeside" w:vAnchor="text" w:hAnchor="text" w:xAlign="center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>Teplo a TUV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D46" w:rsidRDefault="00576D46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65" w:wrap="notBeside" w:vAnchor="text" w:hAnchor="text" w:xAlign="center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>5200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65" w:wrap="notBeside" w:vAnchor="text" w:hAnchor="text" w:xAlign="center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5"/>
              </w:rPr>
              <w:t>5980</w:t>
            </w:r>
          </w:p>
        </w:tc>
      </w:tr>
      <w:tr w:rsidR="00576D46">
        <w:trPr>
          <w:trHeight w:hRule="exact" w:val="312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65" w:wrap="notBeside" w:vAnchor="text" w:hAnchor="text" w:xAlign="center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>Vodné a stočné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65" w:wrap="notBeside" w:vAnchor="text" w:hAnchor="text" w:xAlign="center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>400 Kč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65" w:wrap="notBeside" w:vAnchor="text" w:hAnchor="text" w:xAlign="center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>400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65" w:wrap="notBeside" w:vAnchor="text" w:hAnchor="text" w:xAlign="center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5"/>
              </w:rPr>
              <w:t>460</w:t>
            </w:r>
          </w:p>
        </w:tc>
      </w:tr>
      <w:tr w:rsidR="00576D46">
        <w:trPr>
          <w:trHeight w:hRule="exact" w:val="312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65" w:wrap="notBeside" w:vAnchor="text" w:hAnchor="text" w:xAlign="center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>El. energie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65" w:wrap="notBeside" w:vAnchor="text" w:hAnchor="text" w:xAlign="center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>3000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65" w:wrap="notBeside" w:vAnchor="text" w:hAnchor="text" w:xAlign="center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>3000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65" w:wrap="notBeside" w:vAnchor="text" w:hAnchor="text" w:xAlign="center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>3630</w:t>
            </w:r>
          </w:p>
        </w:tc>
      </w:tr>
      <w:tr w:rsidR="00576D46">
        <w:trPr>
          <w:trHeight w:hRule="exact" w:val="312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65" w:wrap="notBeside" w:vAnchor="text" w:hAnchor="text" w:xAlign="center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>Výtah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65" w:wrap="notBeside" w:vAnchor="text" w:hAnchor="text" w:xAlign="center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>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65" w:wrap="notBeside" w:vAnchor="text" w:hAnchor="text" w:xAlign="center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>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D46" w:rsidRDefault="00576D46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6D46">
        <w:trPr>
          <w:trHeight w:hRule="exact" w:val="331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65" w:wrap="notBeside" w:vAnchor="text" w:hAnchor="text" w:xAlign="center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>Společné el. Energie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65" w:wrap="notBeside" w:vAnchor="text" w:hAnchor="text" w:xAlign="center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>300 Kč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65" w:wrap="notBeside" w:vAnchor="text" w:hAnchor="text" w:xAlign="center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>300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6D46" w:rsidRDefault="00ED47C5">
            <w:pPr>
              <w:pStyle w:val="Style2"/>
              <w:framePr w:w="8765" w:wrap="notBeside" w:vAnchor="text" w:hAnchor="text" w:xAlign="center" w:y="1"/>
              <w:shd w:val="clear" w:color="auto" w:fill="auto"/>
              <w:spacing w:after="0" w:line="200" w:lineRule="exact"/>
              <w:ind w:left="80" w:firstLine="0"/>
            </w:pPr>
            <w:r>
              <w:rPr>
                <w:rStyle w:val="CharStyle42"/>
              </w:rPr>
              <w:t>363</w:t>
            </w:r>
          </w:p>
        </w:tc>
      </w:tr>
    </w:tbl>
    <w:p w:rsidR="00576D46" w:rsidRDefault="00ED47C5">
      <w:pPr>
        <w:pStyle w:val="Style39"/>
        <w:framePr w:w="8765" w:wrap="notBeside" w:vAnchor="text" w:hAnchor="text" w:xAlign="center" w:y="1"/>
        <w:shd w:val="clear" w:color="auto" w:fill="auto"/>
        <w:tabs>
          <w:tab w:val="right" w:pos="4094"/>
        </w:tabs>
        <w:spacing w:line="293" w:lineRule="exact"/>
        <w:jc w:val="both"/>
      </w:pPr>
      <w:r>
        <w:t>Zálohy za služby celkem bez DPH:</w:t>
      </w:r>
      <w:r>
        <w:tab/>
        <w:t>8900,-</w:t>
      </w:r>
    </w:p>
    <w:p w:rsidR="00576D46" w:rsidRDefault="00ED47C5">
      <w:pPr>
        <w:pStyle w:val="Style39"/>
        <w:framePr w:w="8765" w:wrap="notBeside" w:vAnchor="text" w:hAnchor="text" w:xAlign="center" w:y="1"/>
        <w:shd w:val="clear" w:color="auto" w:fill="auto"/>
        <w:tabs>
          <w:tab w:val="right" w:pos="4210"/>
        </w:tabs>
        <w:spacing w:line="293" w:lineRule="exact"/>
        <w:jc w:val="both"/>
      </w:pPr>
      <w:r>
        <w:t>Zálohy za služby celkem s DPH:</w:t>
      </w:r>
      <w:r>
        <w:tab/>
        <w:t>10433,-</w:t>
      </w:r>
    </w:p>
    <w:p w:rsidR="00576D46" w:rsidRDefault="00576D46">
      <w:pPr>
        <w:rPr>
          <w:sz w:val="2"/>
          <w:szCs w:val="2"/>
        </w:rPr>
      </w:pPr>
    </w:p>
    <w:p w:rsidR="00576D46" w:rsidRDefault="00ED47C5">
      <w:pPr>
        <w:pStyle w:val="Style2"/>
        <w:shd w:val="clear" w:color="auto" w:fill="auto"/>
        <w:spacing w:before="66" w:after="0" w:line="490" w:lineRule="exact"/>
        <w:ind w:left="20" w:firstLine="0"/>
        <w:jc w:val="both"/>
      </w:pPr>
      <w:r>
        <w:t>Způsob platby: převodem</w:t>
      </w:r>
    </w:p>
    <w:p w:rsidR="00576D46" w:rsidRDefault="00ED47C5">
      <w:pPr>
        <w:pStyle w:val="Style2"/>
        <w:numPr>
          <w:ilvl w:val="0"/>
          <w:numId w:val="4"/>
        </w:numPr>
        <w:shd w:val="clear" w:color="auto" w:fill="auto"/>
        <w:tabs>
          <w:tab w:val="left" w:pos="369"/>
        </w:tabs>
        <w:spacing w:after="468" w:line="490" w:lineRule="exact"/>
        <w:ind w:left="20" w:firstLine="0"/>
        <w:jc w:val="both"/>
      </w:pPr>
      <w:r>
        <w:t>Karlových Varech dne 2. 5. 2016</w:t>
      </w:r>
    </w:p>
    <w:p w:rsidR="00576D46" w:rsidRDefault="00ED47C5">
      <w:pPr>
        <w:pStyle w:val="Style46"/>
        <w:keepNext/>
        <w:keepLines/>
        <w:shd w:val="clear" w:color="auto" w:fill="auto"/>
        <w:spacing w:before="0" w:line="280" w:lineRule="exact"/>
        <w:ind w:left="960"/>
      </w:pPr>
      <w:bookmarkStart w:id="2" w:name="bookmark2"/>
      <w:r>
        <w:t xml:space="preserve">RENOyO-SP </w:t>
      </w:r>
      <w:r>
        <w:rPr>
          <w:rStyle w:val="CharStyle48"/>
          <w:b/>
          <w:bCs/>
        </w:rPr>
        <w:t>s/.r.o.</w:t>
      </w:r>
      <w:bookmarkEnd w:id="2"/>
    </w:p>
    <w:p w:rsidR="00576D46" w:rsidRDefault="00ED47C5">
      <w:pPr>
        <w:pStyle w:val="Style49"/>
        <w:shd w:val="clear" w:color="auto" w:fill="auto"/>
        <w:tabs>
          <w:tab w:val="left" w:pos="1484"/>
        </w:tabs>
        <w:ind w:left="20"/>
      </w:pPr>
      <w:r>
        <w:rPr>
          <w:rStyle w:val="CharStyle51"/>
        </w:rPr>
        <w:t>Nájemce:</w:t>
      </w:r>
      <w:r>
        <w:rPr>
          <w:rStyle w:val="CharStyle51"/>
        </w:rPr>
        <w:tab/>
      </w:r>
      <w:r>
        <w:t>^ávtóí 391/96C ■</w:t>
      </w:r>
    </w:p>
    <w:p w:rsidR="00576D46" w:rsidRDefault="00ED47C5">
      <w:pPr>
        <w:pStyle w:val="Style52"/>
        <w:shd w:val="clear" w:color="auto" w:fill="auto"/>
        <w:ind w:left="960" w:firstLine="0"/>
      </w:pPr>
      <w:r>
        <w:t xml:space="preserve">360 06 </w:t>
      </w:r>
      <w:r>
        <w:rPr>
          <w:rStyle w:val="CharStyle54"/>
        </w:rPr>
        <w:t>K^mjyiyary</w:t>
      </w:r>
      <w:r>
        <w:t xml:space="preserve"> - Dvory</w:t>
      </w:r>
    </w:p>
    <w:p w:rsidR="00576D46" w:rsidRDefault="00ED47C5">
      <w:pPr>
        <w:pStyle w:val="Style55"/>
        <w:shd w:val="clear" w:color="auto" w:fill="auto"/>
        <w:tabs>
          <w:tab w:val="right" w:pos="3432"/>
        </w:tabs>
        <w:spacing w:after="212"/>
        <w:ind w:left="960"/>
      </w:pPr>
      <w:r>
        <w:t>IČ: 280 43</w:t>
      </w:r>
      <w:r>
        <w:tab/>
        <w:t>Tel: 777 880 246</w:t>
      </w:r>
    </w:p>
    <w:p w:rsidR="00576D46" w:rsidRDefault="00ED47C5">
      <w:pPr>
        <w:pStyle w:val="Style2"/>
        <w:shd w:val="clear" w:color="auto" w:fill="auto"/>
        <w:spacing w:after="734" w:line="200" w:lineRule="exact"/>
        <w:ind w:left="20" w:firstLine="0"/>
        <w:jc w:val="both"/>
      </w:pPr>
      <w:r>
        <w:t>Souhlasím s údaji uvedenými ve výpočtovém listě</w:t>
      </w:r>
    </w:p>
    <w:p w:rsidR="00576D46" w:rsidRDefault="00ED47C5">
      <w:pPr>
        <w:pStyle w:val="Style2"/>
        <w:shd w:val="clear" w:color="auto" w:fill="auto"/>
        <w:spacing w:after="241" w:line="200" w:lineRule="exact"/>
        <w:ind w:left="20" w:firstLine="0"/>
        <w:jc w:val="both"/>
      </w:pPr>
      <w:r>
        <w:t>Podnájemce:</w:t>
      </w:r>
    </w:p>
    <w:p w:rsidR="00576D46" w:rsidRDefault="00CA3E14">
      <w:pPr>
        <w:pStyle w:val="Style28"/>
        <w:shd w:val="clear" w:color="auto" w:fill="auto"/>
        <w:spacing w:after="141" w:line="226" w:lineRule="exact"/>
        <w:ind w:left="760" w:firstLine="2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0.7pt;margin-top:22.55pt;width:28.5pt;height:10.05pt;z-index:-251654656;mso-wrap-distance-left:5pt;mso-wrap-distance-top:.95pt;mso-wrap-distance-right:6.9pt;mso-position-horizontal-relative:margin" filled="f" stroked="f">
            <v:textbox style="mso-next-textbox:#_x0000_s1028;mso-fit-shape-to-text:t" inset="0,0,0,0">
              <w:txbxContent>
                <w:p w:rsidR="00576D46" w:rsidRDefault="00ED47C5">
                  <w:pPr>
                    <w:pStyle w:val="Style2"/>
                    <w:shd w:val="clear" w:color="auto" w:fill="auto"/>
                    <w:spacing w:after="0" w:line="190" w:lineRule="exact"/>
                    <w:ind w:left="100" w:firstLine="0"/>
                  </w:pPr>
                  <w:r>
                    <w:rPr>
                      <w:rStyle w:val="CharStyle34Exact"/>
                      <w:spacing w:val="0"/>
                    </w:rPr>
                    <w:t>U</w:t>
                  </w:r>
                  <w:r>
                    <w:rPr>
                      <w:rStyle w:val="CharStyle35Exact"/>
                      <w:spacing w:val="0"/>
                    </w:rPr>
                    <w:t xml:space="preserve"> M,</w:t>
                  </w:r>
                </w:p>
              </w:txbxContent>
            </v:textbox>
            <w10:wrap type="square" anchorx="margin"/>
          </v:shape>
        </w:pict>
      </w:r>
      <w:bookmarkStart w:id="3" w:name="bookmark3"/>
      <w:r w:rsidR="00ED47C5">
        <w:rPr>
          <w:rStyle w:val="CharStyle31"/>
        </w:rPr>
        <w:t xml:space="preserve">Ceníru^ro regionální </w:t>
      </w:r>
      <w:r w:rsidR="00ED47C5">
        <w:rPr>
          <w:rStyle w:val="CharStyle57"/>
          <w:rFonts w:eastAsia="Arial"/>
        </w:rPr>
        <w:t>rosvoj '■epubliliy ^</w:t>
      </w:r>
      <w:bookmarkEnd w:id="3"/>
    </w:p>
    <w:p w:rsidR="00576D46" w:rsidRDefault="00ED47C5">
      <w:pPr>
        <w:pStyle w:val="Style58"/>
        <w:shd w:val="clear" w:color="auto" w:fill="auto"/>
        <w:spacing w:before="0" w:line="200" w:lineRule="exact"/>
        <w:ind w:left="1520"/>
      </w:pPr>
      <w:r>
        <w:rPr>
          <w:rStyle w:val="CharStyle60"/>
        </w:rPr>
        <w:t>ryj^icfia</w:t>
      </w:r>
      <w:r>
        <w:rPr>
          <w:rStyle w:val="CharStyle61"/>
          <w:b/>
          <w:bCs/>
          <w:lang w:val="cs-CZ"/>
        </w:rPr>
        <w:t xml:space="preserve"> o - </w:t>
      </w:r>
      <w:r>
        <w:rPr>
          <w:rStyle w:val="CharStyle61"/>
          <w:b/>
          <w:bCs/>
        </w:rPr>
        <w:t>oiia'in t'fi</w:t>
      </w:r>
    </w:p>
    <w:p w:rsidR="00576D46" w:rsidRDefault="00ED47C5">
      <w:pPr>
        <w:pStyle w:val="Style28"/>
        <w:shd w:val="clear" w:color="auto" w:fill="auto"/>
        <w:ind w:left="1640" w:right="5840"/>
        <w:jc w:val="right"/>
        <w:sectPr w:rsidR="00576D46">
          <w:pgSz w:w="11909" w:h="16834"/>
          <w:pgMar w:top="809" w:right="1449" w:bottom="795" w:left="1473" w:header="0" w:footer="3" w:gutter="0"/>
          <w:cols w:space="720"/>
          <w:noEndnote/>
          <w:docGrid w:linePitch="360"/>
        </w:sectPr>
      </w:pPr>
      <w:r>
        <w:rPr>
          <w:rStyle w:val="CharStyle31"/>
        </w:rPr>
        <w:t xml:space="preserve">ICO: 040963lf </w:t>
      </w:r>
      <w:r>
        <w:rPr>
          <w:rStyle w:val="CharStyle62"/>
          <w:rFonts w:eastAsia="Arial"/>
        </w:rPr>
        <w:t>1</w:t>
      </w:r>
      <w:r>
        <w:rPr>
          <w:rStyle w:val="CharStyle63"/>
          <w:rFonts w:eastAsia="Arial"/>
        </w:rPr>
        <w:t>, ^</w:t>
      </w:r>
    </w:p>
    <w:p w:rsidR="00576D46" w:rsidRDefault="00ED47C5">
      <w:pPr>
        <w:pStyle w:val="Style64"/>
        <w:shd w:val="clear" w:color="auto" w:fill="auto"/>
        <w:tabs>
          <w:tab w:val="center" w:pos="1618"/>
          <w:tab w:val="center" w:pos="2173"/>
          <w:tab w:val="center" w:pos="2283"/>
          <w:tab w:val="right" w:pos="2774"/>
        </w:tabs>
        <w:ind w:firstLine="0"/>
      </w:pPr>
      <w:r>
        <w:rPr>
          <w:rStyle w:val="CharStyle66"/>
        </w:rPr>
        <w:lastRenderedPageBreak/>
        <w:t>Nájemce:</w:t>
      </w:r>
      <w:r>
        <w:rPr>
          <w:rStyle w:val="CharStyle66"/>
        </w:rPr>
        <w:tab/>
      </w:r>
      <w:r>
        <w:t>RENOVO</w:t>
      </w:r>
      <w:r>
        <w:tab/>
        <w:t>-</w:t>
      </w:r>
      <w:r>
        <w:tab/>
        <w:t>SD</w:t>
      </w:r>
      <w:r>
        <w:tab/>
        <w:t>s.r.o.</w:t>
      </w:r>
    </w:p>
    <w:p w:rsidR="00576D46" w:rsidRDefault="00ED47C5">
      <w:pPr>
        <w:pStyle w:val="Style64"/>
        <w:shd w:val="clear" w:color="auto" w:fill="auto"/>
        <w:ind w:left="1280" w:firstLine="0"/>
        <w:jc w:val="left"/>
      </w:pPr>
      <w:r>
        <w:t>Závodní 391/96 C</w:t>
      </w:r>
    </w:p>
    <w:p w:rsidR="00576D46" w:rsidRDefault="00ED47C5">
      <w:pPr>
        <w:pStyle w:val="Style64"/>
        <w:shd w:val="clear" w:color="auto" w:fill="auto"/>
        <w:ind w:left="1280" w:firstLine="0"/>
        <w:jc w:val="left"/>
      </w:pPr>
      <w:r>
        <w:t>360 06 Karlovy Vary - Dvory</w:t>
      </w:r>
    </w:p>
    <w:p w:rsidR="00576D46" w:rsidRDefault="00ED47C5">
      <w:pPr>
        <w:pStyle w:val="Style64"/>
        <w:shd w:val="clear" w:color="auto" w:fill="auto"/>
        <w:ind w:left="1280" w:firstLine="0"/>
        <w:jc w:val="left"/>
      </w:pPr>
      <w:r>
        <w:t>zapsaná u KS Plzeň, oddíl C, vložka 22532</w:t>
      </w:r>
    </w:p>
    <w:p w:rsidR="00576D46" w:rsidRDefault="00ED47C5">
      <w:pPr>
        <w:pStyle w:val="Style64"/>
        <w:shd w:val="clear" w:color="auto" w:fill="auto"/>
        <w:spacing w:after="240"/>
        <w:ind w:left="1280" w:firstLine="0"/>
        <w:jc w:val="left"/>
      </w:pPr>
      <w:r>
        <w:t>CZ28043359</w:t>
      </w:r>
    </w:p>
    <w:p w:rsidR="00576D46" w:rsidRDefault="00ED47C5">
      <w:pPr>
        <w:pStyle w:val="Style64"/>
        <w:shd w:val="clear" w:color="auto" w:fill="auto"/>
        <w:tabs>
          <w:tab w:val="center" w:pos="1618"/>
          <w:tab w:val="center" w:pos="2158"/>
          <w:tab w:val="right" w:pos="3192"/>
          <w:tab w:val="right" w:pos="3720"/>
          <w:tab w:val="center" w:pos="4013"/>
          <w:tab w:val="right" w:pos="5045"/>
        </w:tabs>
        <w:ind w:firstLine="0"/>
      </w:pPr>
      <w:r>
        <w:rPr>
          <w:rStyle w:val="CharStyle66"/>
        </w:rPr>
        <w:t>Podnájemce:</w:t>
      </w:r>
      <w:r>
        <w:rPr>
          <w:rStyle w:val="CharStyle66"/>
        </w:rPr>
        <w:tab/>
      </w:r>
      <w:r>
        <w:t>Centrum</w:t>
      </w:r>
      <w:r>
        <w:tab/>
        <w:t>pro</w:t>
      </w:r>
      <w:r>
        <w:tab/>
        <w:t>regionální</w:t>
      </w:r>
      <w:r>
        <w:tab/>
        <w:t>rozvoj</w:t>
      </w:r>
      <w:r>
        <w:tab/>
        <w:t>České</w:t>
      </w:r>
      <w:r>
        <w:tab/>
        <w:t>republiky</w:t>
      </w:r>
    </w:p>
    <w:p w:rsidR="00576D46" w:rsidRDefault="00ED47C5">
      <w:pPr>
        <w:pStyle w:val="Style64"/>
        <w:shd w:val="clear" w:color="auto" w:fill="auto"/>
        <w:ind w:left="1280" w:right="1920" w:firstLine="0"/>
        <w:jc w:val="left"/>
      </w:pPr>
      <w:r>
        <w:t>U Nákladového nádraží 3144/4 130 00 Praha 3 - Strašnice IČO; 04095316</w:t>
      </w:r>
    </w:p>
    <w:p w:rsidR="00576D46" w:rsidRDefault="00ED47C5">
      <w:pPr>
        <w:pStyle w:val="Style71"/>
        <w:shd w:val="clear" w:color="auto" w:fill="auto"/>
        <w:sectPr w:rsidR="00576D46">
          <w:headerReference w:type="even" r:id="rId8"/>
          <w:headerReference w:type="default" r:id="rId9"/>
          <w:headerReference w:type="first" r:id="rId10"/>
          <w:pgSz w:w="11909" w:h="16834"/>
          <w:pgMar w:top="4023" w:right="5206" w:bottom="3149" w:left="209" w:header="0" w:footer="3" w:gutter="0"/>
          <w:cols w:space="720"/>
          <w:noEndnote/>
          <w:titlePg/>
          <w:docGrid w:linePitch="360"/>
        </w:sectPr>
      </w:pPr>
      <w:r>
        <w:t>podnájemné za nebytový prostor, vybavení a paušální platby dle smlouvy za;</w:t>
      </w:r>
    </w:p>
    <w:p w:rsidR="00576D46" w:rsidRDefault="00576D46">
      <w:pPr>
        <w:spacing w:before="48" w:after="48" w:line="240" w:lineRule="exact"/>
        <w:rPr>
          <w:sz w:val="19"/>
          <w:szCs w:val="19"/>
        </w:rPr>
      </w:pPr>
    </w:p>
    <w:p w:rsidR="00576D46" w:rsidRDefault="00576D46">
      <w:pPr>
        <w:rPr>
          <w:sz w:val="2"/>
          <w:szCs w:val="2"/>
        </w:rPr>
        <w:sectPr w:rsidR="00576D46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435"/>
        <w:gridCol w:w="1421"/>
        <w:gridCol w:w="1003"/>
        <w:gridCol w:w="1171"/>
        <w:gridCol w:w="994"/>
      </w:tblGrid>
      <w:tr w:rsidR="00576D46">
        <w:trPr>
          <w:trHeight w:hRule="exact" w:val="211"/>
          <w:jc w:val="center"/>
        </w:trPr>
        <w:tc>
          <w:tcPr>
            <w:tcW w:w="1046" w:type="dxa"/>
            <w:shd w:val="clear" w:color="auto" w:fill="FFFFFF"/>
          </w:tcPr>
          <w:p w:rsidR="00576D46" w:rsidRDefault="00576D46">
            <w:pPr>
              <w:framePr w:w="70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CharStyle73"/>
              </w:rPr>
              <w:t>DUZP</w:t>
            </w:r>
          </w:p>
        </w:tc>
        <w:tc>
          <w:tcPr>
            <w:tcW w:w="1421" w:type="dxa"/>
            <w:shd w:val="clear" w:color="auto" w:fill="FFFFFF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CharStyle73"/>
              </w:rPr>
              <w:t>prostor/osvobozeno</w:t>
            </w:r>
          </w:p>
        </w:tc>
        <w:tc>
          <w:tcPr>
            <w:tcW w:w="1003" w:type="dxa"/>
            <w:shd w:val="clear" w:color="auto" w:fill="FFFFFF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CharStyle73"/>
              </w:rPr>
              <w:t>vybavení</w:t>
            </w:r>
          </w:p>
        </w:tc>
        <w:tc>
          <w:tcPr>
            <w:tcW w:w="1171" w:type="dxa"/>
            <w:shd w:val="clear" w:color="auto" w:fill="FFFFFF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CharStyle73"/>
              </w:rPr>
              <w:t>paušál služby</w:t>
            </w:r>
          </w:p>
        </w:tc>
        <w:tc>
          <w:tcPr>
            <w:tcW w:w="994" w:type="dxa"/>
            <w:shd w:val="clear" w:color="auto" w:fill="FFFFFF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20" w:lineRule="exact"/>
              <w:ind w:right="40" w:firstLine="0"/>
              <w:jc w:val="right"/>
            </w:pPr>
            <w:r>
              <w:rPr>
                <w:rStyle w:val="CharStyle73"/>
              </w:rPr>
              <w:t>základ DPH</w:t>
            </w:r>
          </w:p>
        </w:tc>
      </w:tr>
      <w:tr w:rsidR="00576D46">
        <w:trPr>
          <w:trHeight w:hRule="exact" w:val="254"/>
          <w:jc w:val="center"/>
        </w:trPr>
        <w:tc>
          <w:tcPr>
            <w:tcW w:w="1046" w:type="dxa"/>
            <w:shd w:val="clear" w:color="auto" w:fill="FFFFFF"/>
            <w:vAlign w:val="center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left="40" w:firstLine="0"/>
            </w:pPr>
            <w:r>
              <w:rPr>
                <w:rStyle w:val="CharStyle74"/>
              </w:rPr>
              <w:t>leden</w:t>
            </w:r>
          </w:p>
        </w:tc>
        <w:tc>
          <w:tcPr>
            <w:tcW w:w="1435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</w:pPr>
            <w:r>
              <w:rPr>
                <w:rStyle w:val="CharStyle74"/>
              </w:rPr>
              <w:t>1.1.2016</w:t>
            </w:r>
          </w:p>
        </w:tc>
        <w:tc>
          <w:tcPr>
            <w:tcW w:w="1421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0,00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0,00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right="200" w:firstLine="0"/>
              <w:jc w:val="right"/>
            </w:pPr>
            <w:r>
              <w:rPr>
                <w:rStyle w:val="CharStyle74"/>
              </w:rPr>
              <w:t>0,00</w:t>
            </w:r>
          </w:p>
        </w:tc>
      </w:tr>
      <w:tr w:rsidR="00576D46">
        <w:trPr>
          <w:trHeight w:hRule="exact" w:val="264"/>
          <w:jc w:val="center"/>
        </w:trPr>
        <w:tc>
          <w:tcPr>
            <w:tcW w:w="104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left="40" w:firstLine="0"/>
            </w:pPr>
            <w:r>
              <w:rPr>
                <w:rStyle w:val="CharStyle74"/>
              </w:rPr>
              <w:t>únor</w:t>
            </w:r>
          </w:p>
        </w:tc>
        <w:tc>
          <w:tcPr>
            <w:tcW w:w="1435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</w:pPr>
            <w:r>
              <w:rPr>
                <w:rStyle w:val="CharStyle74"/>
              </w:rPr>
              <w:t>8.2.2016</w:t>
            </w:r>
          </w:p>
        </w:tc>
        <w:tc>
          <w:tcPr>
            <w:tcW w:w="1421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12 972,00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1155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2 276,00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right="40" w:firstLine="0"/>
              <w:jc w:val="right"/>
            </w:pPr>
            <w:r>
              <w:rPr>
                <w:rStyle w:val="CharStyle74"/>
              </w:rPr>
              <w:t>3 431,00</w:t>
            </w:r>
          </w:p>
        </w:tc>
      </w:tr>
      <w:tr w:rsidR="00576D46">
        <w:trPr>
          <w:trHeight w:hRule="exact" w:val="264"/>
          <w:jc w:val="center"/>
        </w:trPr>
        <w:tc>
          <w:tcPr>
            <w:tcW w:w="104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left="40" w:firstLine="0"/>
            </w:pPr>
            <w:r>
              <w:rPr>
                <w:rStyle w:val="CharStyle74"/>
              </w:rPr>
              <w:t>březen</w:t>
            </w:r>
          </w:p>
        </w:tc>
        <w:tc>
          <w:tcPr>
            <w:tcW w:w="1435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</w:pPr>
            <w:r>
              <w:rPr>
                <w:rStyle w:val="CharStyle74"/>
              </w:rPr>
              <w:t>1.3.2016</w:t>
            </w:r>
          </w:p>
        </w:tc>
        <w:tc>
          <w:tcPr>
            <w:tcW w:w="1421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17 099,00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1523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3 000,00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right="40" w:firstLine="0"/>
              <w:jc w:val="right"/>
            </w:pPr>
            <w:r>
              <w:rPr>
                <w:rStyle w:val="CharStyle74"/>
              </w:rPr>
              <w:t>4 523,00</w:t>
            </w:r>
          </w:p>
        </w:tc>
      </w:tr>
      <w:tr w:rsidR="00576D46">
        <w:trPr>
          <w:trHeight w:hRule="exact" w:val="264"/>
          <w:jc w:val="center"/>
        </w:trPr>
        <w:tc>
          <w:tcPr>
            <w:tcW w:w="104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left="40" w:firstLine="0"/>
            </w:pPr>
            <w:r>
              <w:rPr>
                <w:rStyle w:val="CharStyle74"/>
              </w:rPr>
              <w:t>duben</w:t>
            </w:r>
          </w:p>
        </w:tc>
        <w:tc>
          <w:tcPr>
            <w:tcW w:w="1435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</w:pPr>
            <w:r>
              <w:rPr>
                <w:rStyle w:val="CharStyle74"/>
              </w:rPr>
              <w:t>1.4.2016</w:t>
            </w:r>
          </w:p>
        </w:tc>
        <w:tc>
          <w:tcPr>
            <w:tcW w:w="1421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17 099,00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1523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3 000,00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right="40" w:firstLine="0"/>
              <w:jc w:val="right"/>
            </w:pPr>
            <w:r>
              <w:rPr>
                <w:rStyle w:val="CharStyle74"/>
              </w:rPr>
              <w:t>4 523,00</w:t>
            </w:r>
          </w:p>
        </w:tc>
      </w:tr>
      <w:tr w:rsidR="00576D46">
        <w:trPr>
          <w:trHeight w:hRule="exact" w:val="264"/>
          <w:jc w:val="center"/>
        </w:trPr>
        <w:tc>
          <w:tcPr>
            <w:tcW w:w="104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left="40" w:firstLine="0"/>
            </w:pPr>
            <w:r>
              <w:rPr>
                <w:rStyle w:val="CharStyle74"/>
              </w:rPr>
              <w:t>květen</w:t>
            </w:r>
          </w:p>
        </w:tc>
        <w:tc>
          <w:tcPr>
            <w:tcW w:w="1435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</w:pPr>
            <w:r>
              <w:rPr>
                <w:rStyle w:val="CharStyle74"/>
              </w:rPr>
              <w:t>1.5.2016</w:t>
            </w:r>
          </w:p>
        </w:tc>
        <w:tc>
          <w:tcPr>
            <w:tcW w:w="1421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552,00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49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97,00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right="100" w:firstLine="0"/>
              <w:jc w:val="right"/>
            </w:pPr>
            <w:r>
              <w:rPr>
                <w:rStyle w:val="CharStyle74"/>
              </w:rPr>
              <w:t>146,00</w:t>
            </w:r>
          </w:p>
        </w:tc>
      </w:tr>
      <w:tr w:rsidR="00576D46">
        <w:trPr>
          <w:trHeight w:hRule="exact" w:val="264"/>
          <w:jc w:val="center"/>
        </w:trPr>
        <w:tc>
          <w:tcPr>
            <w:tcW w:w="104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left="40" w:firstLine="0"/>
            </w:pPr>
            <w:r>
              <w:rPr>
                <w:rStyle w:val="CharStyle74"/>
              </w:rPr>
              <w:t>květen</w:t>
            </w:r>
          </w:p>
        </w:tc>
        <w:tc>
          <w:tcPr>
            <w:tcW w:w="1435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</w:pPr>
            <w:r>
              <w:rPr>
                <w:rStyle w:val="CharStyle74"/>
              </w:rPr>
              <w:t>2.5.2016</w:t>
            </w:r>
          </w:p>
        </w:tc>
        <w:tc>
          <w:tcPr>
            <w:tcW w:w="1421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37 832,00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3523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3 484,00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right="40" w:firstLine="0"/>
              <w:jc w:val="right"/>
            </w:pPr>
            <w:r>
              <w:rPr>
                <w:rStyle w:val="CharStyle74"/>
              </w:rPr>
              <w:t>7 007,00</w:t>
            </w:r>
          </w:p>
        </w:tc>
      </w:tr>
      <w:tr w:rsidR="00576D46">
        <w:trPr>
          <w:trHeight w:hRule="exact" w:val="264"/>
          <w:jc w:val="center"/>
        </w:trPr>
        <w:tc>
          <w:tcPr>
            <w:tcW w:w="104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left="40" w:firstLine="0"/>
            </w:pPr>
            <w:r>
              <w:rPr>
                <w:rStyle w:val="CharStyle74"/>
              </w:rPr>
              <w:t>červen</w:t>
            </w:r>
          </w:p>
        </w:tc>
        <w:tc>
          <w:tcPr>
            <w:tcW w:w="1435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</w:pPr>
            <w:r>
              <w:rPr>
                <w:rStyle w:val="CharStyle74"/>
              </w:rPr>
              <w:t>1.6.2016</w:t>
            </w:r>
          </w:p>
        </w:tc>
        <w:tc>
          <w:tcPr>
            <w:tcW w:w="1421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39 093,00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3 640,00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3 600,00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right="40" w:firstLine="0"/>
              <w:jc w:val="right"/>
            </w:pPr>
            <w:r>
              <w:rPr>
                <w:rStyle w:val="CharStyle74"/>
              </w:rPr>
              <w:t>7 240,00</w:t>
            </w:r>
          </w:p>
        </w:tc>
      </w:tr>
      <w:tr w:rsidR="00576D46">
        <w:trPr>
          <w:trHeight w:hRule="exact" w:val="264"/>
          <w:jc w:val="center"/>
        </w:trPr>
        <w:tc>
          <w:tcPr>
            <w:tcW w:w="104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left="40" w:firstLine="0"/>
            </w:pPr>
            <w:r>
              <w:rPr>
                <w:rStyle w:val="CharStyle74"/>
              </w:rPr>
              <w:t>červenec</w:t>
            </w:r>
          </w:p>
        </w:tc>
        <w:tc>
          <w:tcPr>
            <w:tcW w:w="1435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</w:pPr>
            <w:r>
              <w:rPr>
                <w:rStyle w:val="CharStyle74"/>
              </w:rPr>
              <w:t>1.7.2016</w:t>
            </w:r>
          </w:p>
        </w:tc>
        <w:tc>
          <w:tcPr>
            <w:tcW w:w="1421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39 093,00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3 640,00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3 600,00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right="40" w:firstLine="0"/>
              <w:jc w:val="right"/>
            </w:pPr>
            <w:r>
              <w:rPr>
                <w:rStyle w:val="CharStyle74"/>
              </w:rPr>
              <w:t>7 240,00</w:t>
            </w:r>
          </w:p>
        </w:tc>
      </w:tr>
      <w:tr w:rsidR="00576D46">
        <w:trPr>
          <w:trHeight w:hRule="exact" w:val="269"/>
          <w:jc w:val="center"/>
        </w:trPr>
        <w:tc>
          <w:tcPr>
            <w:tcW w:w="104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left="40" w:firstLine="0"/>
            </w:pPr>
            <w:r>
              <w:rPr>
                <w:rStyle w:val="CharStyle74"/>
              </w:rPr>
              <w:t>srpen</w:t>
            </w:r>
          </w:p>
        </w:tc>
        <w:tc>
          <w:tcPr>
            <w:tcW w:w="1435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</w:pPr>
            <w:r>
              <w:rPr>
                <w:rStyle w:val="CharStyle74"/>
              </w:rPr>
              <w:t>1.8.2016</w:t>
            </w:r>
          </w:p>
        </w:tc>
        <w:tc>
          <w:tcPr>
            <w:tcW w:w="1421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39 093,00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3 640,00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3 600,00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right="40" w:firstLine="0"/>
              <w:jc w:val="right"/>
            </w:pPr>
            <w:r>
              <w:rPr>
                <w:rStyle w:val="CharStyle74"/>
              </w:rPr>
              <w:t>7 240,00</w:t>
            </w:r>
          </w:p>
        </w:tc>
      </w:tr>
      <w:tr w:rsidR="00576D46">
        <w:trPr>
          <w:trHeight w:hRule="exact" w:val="264"/>
          <w:jc w:val="center"/>
        </w:trPr>
        <w:tc>
          <w:tcPr>
            <w:tcW w:w="104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left="40" w:firstLine="0"/>
            </w:pPr>
            <w:r>
              <w:rPr>
                <w:rStyle w:val="CharStyle74"/>
              </w:rPr>
              <w:t>září</w:t>
            </w:r>
          </w:p>
        </w:tc>
        <w:tc>
          <w:tcPr>
            <w:tcW w:w="1435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</w:pPr>
            <w:r>
              <w:rPr>
                <w:rStyle w:val="CharStyle74"/>
              </w:rPr>
              <w:t>1.9.2016</w:t>
            </w:r>
          </w:p>
        </w:tc>
        <w:tc>
          <w:tcPr>
            <w:tcW w:w="1421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39 093,00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3 640,00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3 600,00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right="40" w:firstLine="0"/>
              <w:jc w:val="right"/>
            </w:pPr>
            <w:r>
              <w:rPr>
                <w:rStyle w:val="CharStyle74"/>
              </w:rPr>
              <w:t>7 240,00</w:t>
            </w:r>
          </w:p>
        </w:tc>
      </w:tr>
      <w:tr w:rsidR="00576D46">
        <w:trPr>
          <w:trHeight w:hRule="exact" w:val="264"/>
          <w:jc w:val="center"/>
        </w:trPr>
        <w:tc>
          <w:tcPr>
            <w:tcW w:w="104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left="40" w:firstLine="0"/>
            </w:pPr>
            <w:r>
              <w:rPr>
                <w:rStyle w:val="CharStyle74"/>
              </w:rPr>
              <w:t>říjen</w:t>
            </w:r>
          </w:p>
        </w:tc>
        <w:tc>
          <w:tcPr>
            <w:tcW w:w="1435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</w:pPr>
            <w:r>
              <w:rPr>
                <w:rStyle w:val="CharStyle74"/>
              </w:rPr>
              <w:t>1.10.2016</w:t>
            </w:r>
          </w:p>
        </w:tc>
        <w:tc>
          <w:tcPr>
            <w:tcW w:w="1421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39 093,00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3 640,00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3 600,00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right="40" w:firstLine="0"/>
              <w:jc w:val="right"/>
            </w:pPr>
            <w:r>
              <w:rPr>
                <w:rStyle w:val="CharStyle74"/>
              </w:rPr>
              <w:t>7 240,00</w:t>
            </w:r>
          </w:p>
        </w:tc>
      </w:tr>
      <w:tr w:rsidR="00576D46">
        <w:trPr>
          <w:trHeight w:hRule="exact" w:val="269"/>
          <w:jc w:val="center"/>
        </w:trPr>
        <w:tc>
          <w:tcPr>
            <w:tcW w:w="104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left="40" w:firstLine="0"/>
            </w:pPr>
            <w:r>
              <w:rPr>
                <w:rStyle w:val="CharStyle74"/>
              </w:rPr>
              <w:t>listopad</w:t>
            </w:r>
          </w:p>
        </w:tc>
        <w:tc>
          <w:tcPr>
            <w:tcW w:w="1435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</w:pPr>
            <w:r>
              <w:rPr>
                <w:rStyle w:val="CharStyle74"/>
              </w:rPr>
              <w:t>1.11.2016</w:t>
            </w:r>
          </w:p>
        </w:tc>
        <w:tc>
          <w:tcPr>
            <w:tcW w:w="1421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39 093,00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3 640,00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3 600,00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right="40" w:firstLine="0"/>
              <w:jc w:val="right"/>
            </w:pPr>
            <w:r>
              <w:rPr>
                <w:rStyle w:val="CharStyle74"/>
              </w:rPr>
              <w:t>7 240,00</w:t>
            </w:r>
          </w:p>
        </w:tc>
      </w:tr>
      <w:tr w:rsidR="00576D46">
        <w:trPr>
          <w:trHeight w:hRule="exact" w:val="264"/>
          <w:jc w:val="center"/>
        </w:trPr>
        <w:tc>
          <w:tcPr>
            <w:tcW w:w="104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left="40" w:firstLine="0"/>
            </w:pPr>
            <w:r>
              <w:rPr>
                <w:rStyle w:val="CharStyle74"/>
              </w:rPr>
              <w:t>prosinec</w:t>
            </w:r>
          </w:p>
        </w:tc>
        <w:tc>
          <w:tcPr>
            <w:tcW w:w="1435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</w:pPr>
            <w:r>
              <w:rPr>
                <w:rStyle w:val="CharStyle74"/>
              </w:rPr>
              <w:t>1.12.2016</w:t>
            </w:r>
          </w:p>
        </w:tc>
        <w:tc>
          <w:tcPr>
            <w:tcW w:w="1421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39 093,00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3 640,00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3 600,00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070" w:wrap="notBeside" w:vAnchor="text" w:hAnchor="text" w:xAlign="center" w:y="1"/>
              <w:shd w:val="clear" w:color="auto" w:fill="auto"/>
              <w:spacing w:after="0" w:line="180" w:lineRule="exact"/>
              <w:ind w:right="40" w:firstLine="0"/>
              <w:jc w:val="right"/>
            </w:pPr>
            <w:r>
              <w:rPr>
                <w:rStyle w:val="CharStyle74"/>
              </w:rPr>
              <w:t>7 240,00</w:t>
            </w:r>
          </w:p>
        </w:tc>
      </w:tr>
    </w:tbl>
    <w:p w:rsidR="00576D46" w:rsidRDefault="00576D4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653"/>
        <w:gridCol w:w="1176"/>
        <w:gridCol w:w="1282"/>
      </w:tblGrid>
      <w:tr w:rsidR="00576D46">
        <w:trPr>
          <w:trHeight w:hRule="exact" w:val="202"/>
          <w:jc w:val="center"/>
        </w:trPr>
        <w:tc>
          <w:tcPr>
            <w:tcW w:w="840" w:type="dxa"/>
            <w:shd w:val="clear" w:color="auto" w:fill="FFFFFF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20" w:lineRule="exact"/>
              <w:ind w:left="100" w:firstLine="0"/>
            </w:pPr>
            <w:r>
              <w:rPr>
                <w:rStyle w:val="CharStyle73"/>
              </w:rPr>
              <w:t>DPH 21%</w:t>
            </w:r>
          </w:p>
        </w:tc>
        <w:tc>
          <w:tcPr>
            <w:tcW w:w="653" w:type="dxa"/>
            <w:shd w:val="clear" w:color="auto" w:fill="FFFFFF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20" w:lineRule="exact"/>
              <w:ind w:left="140" w:firstLine="0"/>
            </w:pPr>
            <w:r>
              <w:rPr>
                <w:rStyle w:val="CharStyle73"/>
              </w:rPr>
              <w:t>Zaokr.</w:t>
            </w:r>
          </w:p>
        </w:tc>
        <w:tc>
          <w:tcPr>
            <w:tcW w:w="1176" w:type="dxa"/>
            <w:shd w:val="clear" w:color="auto" w:fill="FFFFFF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CharStyle73"/>
              </w:rPr>
              <w:t>celkem</w:t>
            </w:r>
          </w:p>
        </w:tc>
        <w:tc>
          <w:tcPr>
            <w:tcW w:w="1282" w:type="dxa"/>
            <w:shd w:val="clear" w:color="auto" w:fill="FFFFFF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20" w:lineRule="exact"/>
              <w:ind w:left="180" w:firstLine="0"/>
            </w:pPr>
            <w:r>
              <w:rPr>
                <w:rStyle w:val="CharStyle73"/>
              </w:rPr>
              <w:t>datum splatnosti</w:t>
            </w:r>
          </w:p>
        </w:tc>
      </w:tr>
      <w:tr w:rsidR="00576D46">
        <w:trPr>
          <w:trHeight w:hRule="exact" w:val="259"/>
          <w:jc w:val="center"/>
        </w:trPr>
        <w:tc>
          <w:tcPr>
            <w:tcW w:w="840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</w:pPr>
            <w:r>
              <w:rPr>
                <w:rStyle w:val="CharStyle74"/>
              </w:rPr>
              <w:t>0,00</w:t>
            </w:r>
          </w:p>
        </w:tc>
        <w:tc>
          <w:tcPr>
            <w:tcW w:w="653" w:type="dxa"/>
            <w:shd w:val="clear" w:color="auto" w:fill="FFFFFF"/>
          </w:tcPr>
          <w:p w:rsidR="00576D46" w:rsidRDefault="00576D46">
            <w:pPr>
              <w:framePr w:w="3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75"/>
              </w:rPr>
              <w:t>0,00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80" w:lineRule="exact"/>
              <w:ind w:right="20" w:firstLine="0"/>
              <w:jc w:val="right"/>
            </w:pPr>
            <w:r>
              <w:rPr>
                <w:rStyle w:val="CharStyle74"/>
              </w:rPr>
              <w:t>20.1.2016</w:t>
            </w:r>
          </w:p>
        </w:tc>
      </w:tr>
      <w:tr w:rsidR="00576D46">
        <w:trPr>
          <w:trHeight w:hRule="exact" w:val="264"/>
          <w:jc w:val="center"/>
        </w:trPr>
        <w:tc>
          <w:tcPr>
            <w:tcW w:w="840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80" w:lineRule="exact"/>
              <w:ind w:left="100" w:firstLine="0"/>
            </w:pPr>
            <w:r>
              <w:rPr>
                <w:rStyle w:val="CharStyle74"/>
              </w:rPr>
              <w:t>721,00</w:t>
            </w:r>
          </w:p>
        </w:tc>
        <w:tc>
          <w:tcPr>
            <w:tcW w:w="653" w:type="dxa"/>
            <w:shd w:val="clear" w:color="auto" w:fill="FFFFFF"/>
          </w:tcPr>
          <w:p w:rsidR="00576D46" w:rsidRDefault="00576D46">
            <w:pPr>
              <w:framePr w:w="3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75"/>
              </w:rPr>
              <w:t>17 124,00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80" w:lineRule="exact"/>
              <w:ind w:right="20" w:firstLine="0"/>
              <w:jc w:val="right"/>
            </w:pPr>
            <w:r>
              <w:rPr>
                <w:rStyle w:val="CharStyle74"/>
              </w:rPr>
              <w:t>20.2.2016</w:t>
            </w:r>
          </w:p>
        </w:tc>
      </w:tr>
      <w:tr w:rsidR="00576D46">
        <w:trPr>
          <w:trHeight w:hRule="exact" w:val="264"/>
          <w:jc w:val="center"/>
        </w:trPr>
        <w:tc>
          <w:tcPr>
            <w:tcW w:w="840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80" w:lineRule="exact"/>
              <w:ind w:left="100" w:firstLine="0"/>
            </w:pPr>
            <w:r>
              <w:rPr>
                <w:rStyle w:val="CharStyle74"/>
              </w:rPr>
              <w:t>950,00</w:t>
            </w:r>
          </w:p>
        </w:tc>
        <w:tc>
          <w:tcPr>
            <w:tcW w:w="653" w:type="dxa"/>
            <w:shd w:val="clear" w:color="auto" w:fill="FFFFFF"/>
          </w:tcPr>
          <w:p w:rsidR="00576D46" w:rsidRDefault="00576D46">
            <w:pPr>
              <w:framePr w:w="3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75"/>
              </w:rPr>
              <w:t>22 572,00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80" w:lineRule="exact"/>
              <w:ind w:right="20" w:firstLine="0"/>
              <w:jc w:val="right"/>
            </w:pPr>
            <w:r>
              <w:rPr>
                <w:rStyle w:val="CharStyle74"/>
              </w:rPr>
              <w:t>20.3.2016</w:t>
            </w:r>
          </w:p>
        </w:tc>
      </w:tr>
      <w:tr w:rsidR="00576D46">
        <w:trPr>
          <w:trHeight w:hRule="exact" w:val="264"/>
          <w:jc w:val="center"/>
        </w:trPr>
        <w:tc>
          <w:tcPr>
            <w:tcW w:w="840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80" w:lineRule="exact"/>
              <w:ind w:left="100" w:firstLine="0"/>
            </w:pPr>
            <w:r>
              <w:rPr>
                <w:rStyle w:val="CharStyle74"/>
              </w:rPr>
              <w:t>950,00</w:t>
            </w:r>
          </w:p>
        </w:tc>
        <w:tc>
          <w:tcPr>
            <w:tcW w:w="653" w:type="dxa"/>
            <w:shd w:val="clear" w:color="auto" w:fill="FFFFFF"/>
          </w:tcPr>
          <w:p w:rsidR="00576D46" w:rsidRDefault="00576D46">
            <w:pPr>
              <w:framePr w:w="3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75"/>
              </w:rPr>
              <w:t>22 572,00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80" w:lineRule="exact"/>
              <w:ind w:right="20" w:firstLine="0"/>
              <w:jc w:val="right"/>
            </w:pPr>
            <w:r>
              <w:rPr>
                <w:rStyle w:val="CharStyle74"/>
              </w:rPr>
              <w:t>20.4.2016</w:t>
            </w:r>
          </w:p>
        </w:tc>
      </w:tr>
      <w:tr w:rsidR="00576D46">
        <w:trPr>
          <w:trHeight w:hRule="exact" w:val="264"/>
          <w:jc w:val="center"/>
        </w:trPr>
        <w:tc>
          <w:tcPr>
            <w:tcW w:w="840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80" w:lineRule="exact"/>
              <w:ind w:left="100" w:firstLine="0"/>
            </w:pPr>
            <w:r>
              <w:rPr>
                <w:rStyle w:val="CharStyle74"/>
              </w:rPr>
              <w:t>31,00</w:t>
            </w:r>
          </w:p>
        </w:tc>
        <w:tc>
          <w:tcPr>
            <w:tcW w:w="653" w:type="dxa"/>
            <w:shd w:val="clear" w:color="auto" w:fill="FFFFFF"/>
          </w:tcPr>
          <w:p w:rsidR="00576D46" w:rsidRDefault="00576D46">
            <w:pPr>
              <w:framePr w:w="3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75"/>
              </w:rPr>
              <w:t>729,00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80" w:lineRule="exact"/>
              <w:ind w:right="20" w:firstLine="0"/>
              <w:jc w:val="right"/>
            </w:pPr>
            <w:r>
              <w:rPr>
                <w:rStyle w:val="CharStyle74"/>
              </w:rPr>
              <w:t>20.5.2016</w:t>
            </w:r>
          </w:p>
        </w:tc>
      </w:tr>
      <w:tr w:rsidR="00576D46">
        <w:trPr>
          <w:trHeight w:hRule="exact" w:val="264"/>
          <w:jc w:val="center"/>
        </w:trPr>
        <w:tc>
          <w:tcPr>
            <w:tcW w:w="840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80" w:lineRule="exact"/>
              <w:ind w:left="20" w:firstLine="0"/>
            </w:pPr>
            <w:r>
              <w:rPr>
                <w:rStyle w:val="CharStyle74"/>
              </w:rPr>
              <w:t>1 471,50</w:t>
            </w:r>
          </w:p>
        </w:tc>
        <w:tc>
          <w:tcPr>
            <w:tcW w:w="653" w:type="dxa"/>
            <w:shd w:val="clear" w:color="auto" w:fill="FFFFFF"/>
          </w:tcPr>
          <w:p w:rsidR="00576D46" w:rsidRDefault="00576D46">
            <w:pPr>
              <w:framePr w:w="3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75"/>
              </w:rPr>
              <w:t>46 310,50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80" w:lineRule="exact"/>
              <w:ind w:right="20" w:firstLine="0"/>
              <w:jc w:val="right"/>
            </w:pPr>
            <w:r>
              <w:rPr>
                <w:rStyle w:val="CharStyle74"/>
              </w:rPr>
              <w:t>20.5.2016</w:t>
            </w:r>
          </w:p>
        </w:tc>
      </w:tr>
      <w:tr w:rsidR="00576D46">
        <w:trPr>
          <w:trHeight w:hRule="exact" w:val="264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80" w:lineRule="exact"/>
              <w:ind w:left="20" w:firstLine="0"/>
            </w:pPr>
            <w:r>
              <w:rPr>
                <w:rStyle w:val="CharStyle74"/>
              </w:rPr>
              <w:t>1 520,40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80" w:lineRule="exact"/>
              <w:ind w:left="140" w:firstLine="0"/>
            </w:pPr>
            <w:r>
              <w:rPr>
                <w:rStyle w:val="CharStyle74"/>
              </w:rPr>
              <w:t>0,60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75"/>
              </w:rPr>
              <w:t>47 854,00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80" w:lineRule="exact"/>
              <w:ind w:right="20" w:firstLine="0"/>
              <w:jc w:val="right"/>
            </w:pPr>
            <w:r>
              <w:rPr>
                <w:rStyle w:val="CharStyle74"/>
              </w:rPr>
              <w:t>20.6.2016</w:t>
            </w:r>
          </w:p>
        </w:tc>
      </w:tr>
      <w:tr w:rsidR="00576D46">
        <w:trPr>
          <w:trHeight w:hRule="exact" w:val="264"/>
          <w:jc w:val="center"/>
        </w:trPr>
        <w:tc>
          <w:tcPr>
            <w:tcW w:w="840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80" w:lineRule="exact"/>
              <w:ind w:left="20" w:firstLine="0"/>
            </w:pPr>
            <w:r>
              <w:rPr>
                <w:rStyle w:val="CharStyle74"/>
              </w:rPr>
              <w:t>1 520,40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80" w:lineRule="exact"/>
              <w:ind w:left="140" w:firstLine="0"/>
            </w:pPr>
            <w:r>
              <w:rPr>
                <w:rStyle w:val="CharStyle74"/>
              </w:rPr>
              <w:t>0,60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75"/>
              </w:rPr>
              <w:t>47 854,00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80" w:lineRule="exact"/>
              <w:ind w:right="20" w:firstLine="0"/>
              <w:jc w:val="right"/>
            </w:pPr>
            <w:r>
              <w:rPr>
                <w:rStyle w:val="CharStyle74"/>
              </w:rPr>
              <w:t>20.7.2016</w:t>
            </w:r>
          </w:p>
        </w:tc>
      </w:tr>
      <w:tr w:rsidR="00576D46">
        <w:trPr>
          <w:trHeight w:hRule="exact" w:val="264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80" w:lineRule="exact"/>
              <w:ind w:left="20" w:firstLine="0"/>
            </w:pPr>
            <w:r>
              <w:rPr>
                <w:rStyle w:val="CharStyle74"/>
              </w:rPr>
              <w:t>1 520,40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80" w:lineRule="exact"/>
              <w:ind w:left="140" w:firstLine="0"/>
            </w:pPr>
            <w:r>
              <w:rPr>
                <w:rStyle w:val="CharStyle74"/>
              </w:rPr>
              <w:t>0,60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75"/>
              </w:rPr>
              <w:t>47 854,00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80" w:lineRule="exact"/>
              <w:ind w:right="20" w:firstLine="0"/>
              <w:jc w:val="right"/>
            </w:pPr>
            <w:r>
              <w:rPr>
                <w:rStyle w:val="CharStyle74"/>
              </w:rPr>
              <w:t>20.8.2016</w:t>
            </w:r>
          </w:p>
        </w:tc>
      </w:tr>
      <w:tr w:rsidR="00576D46">
        <w:trPr>
          <w:trHeight w:hRule="exact" w:val="269"/>
          <w:jc w:val="center"/>
        </w:trPr>
        <w:tc>
          <w:tcPr>
            <w:tcW w:w="840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80" w:lineRule="exact"/>
              <w:ind w:left="20" w:firstLine="0"/>
            </w:pPr>
            <w:r>
              <w:rPr>
                <w:rStyle w:val="CharStyle74"/>
              </w:rPr>
              <w:t>1 520,40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80" w:lineRule="exact"/>
              <w:ind w:left="140" w:firstLine="0"/>
            </w:pPr>
            <w:r>
              <w:rPr>
                <w:rStyle w:val="CharStyle74"/>
              </w:rPr>
              <w:t>0,60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75"/>
              </w:rPr>
              <w:t>47 854,00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80" w:lineRule="exact"/>
              <w:ind w:right="20" w:firstLine="0"/>
              <w:jc w:val="right"/>
            </w:pPr>
            <w:r>
              <w:rPr>
                <w:rStyle w:val="CharStyle74"/>
              </w:rPr>
              <w:t>20.9.2016</w:t>
            </w:r>
          </w:p>
        </w:tc>
      </w:tr>
      <w:tr w:rsidR="00576D46">
        <w:trPr>
          <w:trHeight w:hRule="exact" w:val="264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80" w:lineRule="exact"/>
              <w:ind w:left="20" w:firstLine="0"/>
            </w:pPr>
            <w:r>
              <w:rPr>
                <w:rStyle w:val="CharStyle74"/>
              </w:rPr>
              <w:t>1 520,40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80" w:lineRule="exact"/>
              <w:ind w:left="140" w:firstLine="0"/>
            </w:pPr>
            <w:r>
              <w:rPr>
                <w:rStyle w:val="CharStyle74"/>
              </w:rPr>
              <w:t>0,60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75"/>
              </w:rPr>
              <w:t>47 854,00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80" w:lineRule="exact"/>
              <w:ind w:right="20" w:firstLine="0"/>
              <w:jc w:val="right"/>
            </w:pPr>
            <w:r>
              <w:rPr>
                <w:rStyle w:val="CharStyle74"/>
              </w:rPr>
              <w:t>20.10.2016</w:t>
            </w:r>
          </w:p>
        </w:tc>
      </w:tr>
      <w:tr w:rsidR="00576D46">
        <w:trPr>
          <w:trHeight w:hRule="exact" w:val="264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80" w:lineRule="exact"/>
              <w:ind w:left="20" w:firstLine="0"/>
            </w:pPr>
            <w:r>
              <w:rPr>
                <w:rStyle w:val="CharStyle74"/>
              </w:rPr>
              <w:t>1 520,40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80" w:lineRule="exact"/>
              <w:ind w:left="140" w:firstLine="0"/>
            </w:pPr>
            <w:r>
              <w:rPr>
                <w:rStyle w:val="CharStyle74"/>
              </w:rPr>
              <w:t>0,60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75"/>
              </w:rPr>
              <w:t>47 854,00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80" w:lineRule="exact"/>
              <w:ind w:right="20" w:firstLine="0"/>
              <w:jc w:val="right"/>
            </w:pPr>
            <w:r>
              <w:rPr>
                <w:rStyle w:val="CharStyle74"/>
              </w:rPr>
              <w:t>20.11.2016</w:t>
            </w:r>
          </w:p>
        </w:tc>
      </w:tr>
      <w:tr w:rsidR="00576D46">
        <w:trPr>
          <w:trHeight w:hRule="exact" w:val="254"/>
          <w:jc w:val="center"/>
        </w:trPr>
        <w:tc>
          <w:tcPr>
            <w:tcW w:w="840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80" w:lineRule="exact"/>
              <w:ind w:left="20" w:firstLine="0"/>
            </w:pPr>
            <w:r>
              <w:rPr>
                <w:rStyle w:val="CharStyle74"/>
              </w:rPr>
              <w:t>1 520,40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80" w:lineRule="exact"/>
              <w:ind w:left="140" w:firstLine="0"/>
            </w:pPr>
            <w:r>
              <w:rPr>
                <w:rStyle w:val="CharStyle74"/>
              </w:rPr>
              <w:t>0,60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CharStyle75"/>
              </w:rPr>
              <w:t>47 854,00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3950" w:wrap="notBeside" w:vAnchor="text" w:hAnchor="text" w:xAlign="center" w:y="1"/>
              <w:shd w:val="clear" w:color="auto" w:fill="auto"/>
              <w:spacing w:after="0" w:line="180" w:lineRule="exact"/>
              <w:ind w:right="20" w:firstLine="0"/>
              <w:jc w:val="right"/>
            </w:pPr>
            <w:r>
              <w:rPr>
                <w:rStyle w:val="CharStyle74"/>
              </w:rPr>
              <w:t>20.12.2016</w:t>
            </w:r>
          </w:p>
        </w:tc>
      </w:tr>
    </w:tbl>
    <w:p w:rsidR="00576D46" w:rsidRDefault="00576D46">
      <w:pPr>
        <w:rPr>
          <w:sz w:val="2"/>
          <w:szCs w:val="2"/>
        </w:rPr>
      </w:pPr>
    </w:p>
    <w:p w:rsidR="00576D46" w:rsidRDefault="00576D46">
      <w:pPr>
        <w:rPr>
          <w:sz w:val="2"/>
          <w:szCs w:val="2"/>
        </w:rPr>
        <w:sectPr w:rsidR="00576D46">
          <w:type w:val="continuous"/>
          <w:pgSz w:w="11909" w:h="16834"/>
          <w:pgMar w:top="3978" w:right="233" w:bottom="5615" w:left="180" w:header="0" w:footer="3" w:gutter="0"/>
          <w:cols w:num="2" w:space="720" w:equalWidth="0">
            <w:col w:w="7080" w:space="456"/>
            <w:col w:w="3960"/>
          </w:cols>
          <w:noEndnote/>
          <w:docGrid w:linePitch="360"/>
        </w:sectPr>
      </w:pPr>
    </w:p>
    <w:p w:rsidR="00576D46" w:rsidRDefault="00CA3E14">
      <w:pPr>
        <w:spacing w:line="360" w:lineRule="exact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336pt;margin-top:19.9pt;width:31.7pt;height:88.3pt;z-index:-251662848;mso-wrap-distance-left:5pt;mso-wrap-distance-right:5pt;mso-position-horizontal-relative:margin" wrapcoords="0 0">
            <v:imagedata r:id="rId11" o:title="image2"/>
            <w10:wrap anchorx="margin"/>
          </v:shape>
        </w:pict>
      </w:r>
      <w:r>
        <w:pict>
          <v:shape id="_x0000_s1037" type="#_x0000_t75" style="position:absolute;margin-left:277.45pt;margin-top:85.7pt;width:64.3pt;height:28.3pt;z-index:-251658752;mso-wrap-distance-left:5pt;mso-wrap-distance-right:5pt;mso-position-horizontal-relative:margin" wrapcoords="0 0">
            <v:imagedata r:id="rId12" o:title="image4"/>
            <w10:wrap anchorx="margin"/>
          </v:shape>
        </w:pict>
      </w:r>
      <w:r>
        <w:pict>
          <v:shape id="_x0000_s1038" type="#_x0000_t202" style="position:absolute;margin-left:-1.05pt;margin-top:.1pt;width:192.65pt;height:36.45pt;z-index:251654656;mso-wrap-distance-left:5pt;mso-wrap-distance-right:5pt;mso-position-horizontal-relative:margin" filled="f" stroked="f">
            <v:textbox style="mso-fit-shape-to-text:t" inset="0,0,0,0">
              <w:txbxContent>
                <w:p w:rsidR="00576D46" w:rsidRDefault="00ED47C5">
                  <w:pPr>
                    <w:pStyle w:val="Style71"/>
                    <w:shd w:val="clear" w:color="auto" w:fill="auto"/>
                    <w:tabs>
                      <w:tab w:val="right" w:pos="3441"/>
                    </w:tabs>
                    <w:ind w:left="100" w:right="400"/>
                    <w:jc w:val="left"/>
                  </w:pPr>
                  <w:r>
                    <w:rPr>
                      <w:rStyle w:val="CharStyle85Exact"/>
                      <w:b/>
                      <w:bCs/>
                    </w:rPr>
                    <w:t>Splatno na účet; 258537921/0300 Variabilní symbol:</w:t>
                  </w:r>
                  <w:r>
                    <w:rPr>
                      <w:rStyle w:val="CharStyle85Exact"/>
                      <w:b/>
                      <w:bCs/>
                    </w:rPr>
                    <w:tab/>
                    <w:t>0319</w:t>
                  </w:r>
                </w:p>
                <w:p w:rsidR="00576D46" w:rsidRDefault="00ED47C5">
                  <w:pPr>
                    <w:pStyle w:val="Style71"/>
                    <w:shd w:val="clear" w:color="auto" w:fill="auto"/>
                    <w:tabs>
                      <w:tab w:val="right" w:pos="3734"/>
                    </w:tabs>
                    <w:ind w:left="100"/>
                  </w:pPr>
                  <w:r>
                    <w:rPr>
                      <w:rStyle w:val="CharStyle85Exact"/>
                      <w:b/>
                      <w:bCs/>
                    </w:rPr>
                    <w:t>Daňový doklad číslo;</w:t>
                  </w:r>
                  <w:r>
                    <w:rPr>
                      <w:rStyle w:val="CharStyle85Exact"/>
                      <w:b/>
                      <w:bCs/>
                    </w:rPr>
                    <w:tab/>
                    <w:t>4160000034</w:t>
                  </w:r>
                </w:p>
              </w:txbxContent>
            </v:textbox>
            <w10:wrap anchorx="margin"/>
          </v:shape>
        </w:pict>
      </w:r>
    </w:p>
    <w:p w:rsidR="00576D46" w:rsidRDefault="00576D46">
      <w:pPr>
        <w:spacing w:line="360" w:lineRule="exact"/>
      </w:pPr>
    </w:p>
    <w:p w:rsidR="00576D46" w:rsidRDefault="00576D46">
      <w:pPr>
        <w:spacing w:line="360" w:lineRule="exact"/>
      </w:pPr>
    </w:p>
    <w:p w:rsidR="00576D46" w:rsidRDefault="00576D46">
      <w:pPr>
        <w:spacing w:line="360" w:lineRule="exact"/>
      </w:pPr>
    </w:p>
    <w:p w:rsidR="00576D46" w:rsidRDefault="00576D46">
      <w:pPr>
        <w:spacing w:line="360" w:lineRule="exact"/>
      </w:pPr>
    </w:p>
    <w:p w:rsidR="00576D46" w:rsidRDefault="00576D46">
      <w:pPr>
        <w:spacing w:line="472" w:lineRule="exact"/>
      </w:pPr>
    </w:p>
    <w:p w:rsidR="00576D46" w:rsidRDefault="00576D46">
      <w:pPr>
        <w:rPr>
          <w:sz w:val="2"/>
          <w:szCs w:val="2"/>
        </w:rPr>
        <w:sectPr w:rsidR="00576D46">
          <w:type w:val="continuous"/>
          <w:pgSz w:w="11909" w:h="16834"/>
          <w:pgMar w:top="3134" w:right="127" w:bottom="3134" w:left="127" w:header="0" w:footer="3" w:gutter="0"/>
          <w:cols w:space="720"/>
          <w:noEndnote/>
          <w:docGrid w:linePitch="360"/>
        </w:sectPr>
      </w:pPr>
    </w:p>
    <w:p w:rsidR="00576D46" w:rsidRDefault="00ED47C5">
      <w:pPr>
        <w:pStyle w:val="Style64"/>
        <w:shd w:val="clear" w:color="auto" w:fill="auto"/>
        <w:tabs>
          <w:tab w:val="right" w:pos="2061"/>
          <w:tab w:val="left" w:pos="2266"/>
        </w:tabs>
        <w:ind w:left="40" w:firstLine="0"/>
      </w:pPr>
      <w:r>
        <w:rPr>
          <w:rStyle w:val="CharStyle66"/>
        </w:rPr>
        <w:lastRenderedPageBreak/>
        <w:t>Nájemce:</w:t>
      </w:r>
      <w:r>
        <w:rPr>
          <w:rStyle w:val="CharStyle66"/>
        </w:rPr>
        <w:tab/>
      </w:r>
      <w:r>
        <w:t>RENOVO</w:t>
      </w:r>
      <w:r>
        <w:tab/>
        <w:t>- SD s.r.o.</w:t>
      </w:r>
    </w:p>
    <w:p w:rsidR="00576D46" w:rsidRDefault="00ED47C5">
      <w:pPr>
        <w:pStyle w:val="Style64"/>
        <w:shd w:val="clear" w:color="auto" w:fill="auto"/>
        <w:ind w:left="40" w:firstLine="1340"/>
        <w:jc w:val="left"/>
      </w:pPr>
      <w:r>
        <w:t>Závodní 391/95 C</w:t>
      </w:r>
    </w:p>
    <w:p w:rsidR="00576D46" w:rsidRDefault="00ED47C5">
      <w:pPr>
        <w:pStyle w:val="Style64"/>
        <w:shd w:val="clear" w:color="auto" w:fill="auto"/>
        <w:ind w:left="40" w:firstLine="1340"/>
        <w:jc w:val="left"/>
      </w:pPr>
      <w:r>
        <w:t>360 06 Karlovy Vary - Dvory</w:t>
      </w:r>
    </w:p>
    <w:p w:rsidR="00576D46" w:rsidRDefault="00ED47C5">
      <w:pPr>
        <w:pStyle w:val="Style64"/>
        <w:shd w:val="clear" w:color="auto" w:fill="auto"/>
        <w:ind w:left="40" w:firstLine="1340"/>
        <w:jc w:val="left"/>
      </w:pPr>
      <w:r>
        <w:t>zapsaná u KS Plzeň, oddíl C, vložka 22532</w:t>
      </w:r>
    </w:p>
    <w:p w:rsidR="00576D46" w:rsidRDefault="00ED47C5">
      <w:pPr>
        <w:pStyle w:val="Style64"/>
        <w:shd w:val="clear" w:color="auto" w:fill="auto"/>
        <w:spacing w:after="240"/>
        <w:ind w:left="40" w:firstLine="1340"/>
        <w:jc w:val="left"/>
      </w:pPr>
      <w:r>
        <w:t>CZ28043359</w:t>
      </w:r>
    </w:p>
    <w:p w:rsidR="00576D46" w:rsidRDefault="00ED47C5">
      <w:pPr>
        <w:pStyle w:val="Style64"/>
        <w:shd w:val="clear" w:color="auto" w:fill="auto"/>
        <w:tabs>
          <w:tab w:val="center" w:pos="1715"/>
          <w:tab w:val="center" w:pos="2261"/>
          <w:tab w:val="right" w:pos="3294"/>
          <w:tab w:val="left" w:pos="3499"/>
        </w:tabs>
        <w:ind w:left="40" w:firstLine="0"/>
      </w:pPr>
      <w:r>
        <w:rPr>
          <w:rStyle w:val="CharStyle66"/>
        </w:rPr>
        <w:t>Podnájemce:</w:t>
      </w:r>
      <w:r>
        <w:rPr>
          <w:rStyle w:val="CharStyle66"/>
        </w:rPr>
        <w:tab/>
      </w:r>
      <w:r>
        <w:t>Centrum</w:t>
      </w:r>
      <w:r>
        <w:tab/>
        <w:t>pro</w:t>
      </w:r>
      <w:r>
        <w:tab/>
        <w:t>regionální</w:t>
      </w:r>
      <w:r>
        <w:tab/>
        <w:t>rozvoj České republiky</w:t>
      </w:r>
    </w:p>
    <w:p w:rsidR="00576D46" w:rsidRDefault="00CA3E14">
      <w:pPr>
        <w:pStyle w:val="Style64"/>
        <w:shd w:val="clear" w:color="auto" w:fill="auto"/>
        <w:spacing w:after="307"/>
        <w:ind w:left="40" w:right="2720" w:firstLine="1340"/>
        <w:jc w:val="left"/>
      </w:pPr>
      <w:r>
        <w:pict>
          <v:shape id="_x0000_s1041" type="#_x0000_t202" style="position:absolute;left:0;text-align:left;margin-left:374.95pt;margin-top:63.4pt;width:60.65pt;height:185.25pt;z-index:-251653632;mso-wrap-distance-left:5pt;mso-wrap-distance-right:5pt;mso-position-horizontal-relative:margin" filled="f" stroked="f">
            <v:textbox style="mso-fit-shape-to-text:t" inset="0,0,0,0">
              <w:txbxContent>
                <w:p w:rsidR="00576D46" w:rsidRDefault="00ED47C5">
                  <w:pPr>
                    <w:pStyle w:val="Style64"/>
                    <w:shd w:val="clear" w:color="auto" w:fill="auto"/>
                    <w:ind w:left="420"/>
                    <w:jc w:val="left"/>
                  </w:pPr>
                  <w:r>
                    <w:rPr>
                      <w:rStyle w:val="CharStyle98Exact"/>
                      <w:spacing w:val="0"/>
                    </w:rPr>
                    <w:t xml:space="preserve">datum splatnosti </w:t>
                  </w:r>
                  <w:r>
                    <w:rPr>
                      <w:rStyle w:val="CharStyle83Exact"/>
                      <w:spacing w:val="0"/>
                    </w:rPr>
                    <w:t>20.1.2016 20.2.2016</w:t>
                  </w:r>
                </w:p>
                <w:p w:rsidR="00576D46" w:rsidRDefault="00ED47C5">
                  <w:pPr>
                    <w:pStyle w:val="Style64"/>
                    <w:shd w:val="clear" w:color="auto" w:fill="auto"/>
                    <w:ind w:firstLine="0"/>
                    <w:jc w:val="right"/>
                  </w:pPr>
                  <w:r>
                    <w:rPr>
                      <w:rStyle w:val="CharStyle83Exact"/>
                      <w:spacing w:val="0"/>
                    </w:rPr>
                    <w:t>20.3.2016</w:t>
                  </w:r>
                </w:p>
                <w:p w:rsidR="00576D46" w:rsidRDefault="00ED47C5">
                  <w:pPr>
                    <w:pStyle w:val="Style64"/>
                    <w:shd w:val="clear" w:color="auto" w:fill="auto"/>
                    <w:ind w:firstLine="0"/>
                    <w:jc w:val="right"/>
                  </w:pPr>
                  <w:r>
                    <w:rPr>
                      <w:rStyle w:val="CharStyle83Exact"/>
                      <w:spacing w:val="0"/>
                    </w:rPr>
                    <w:t>20.4.2016</w:t>
                  </w:r>
                </w:p>
                <w:p w:rsidR="00576D46" w:rsidRDefault="00ED47C5">
                  <w:pPr>
                    <w:pStyle w:val="Style64"/>
                    <w:shd w:val="clear" w:color="auto" w:fill="auto"/>
                    <w:ind w:firstLine="0"/>
                    <w:jc w:val="right"/>
                  </w:pPr>
                  <w:r>
                    <w:rPr>
                      <w:rStyle w:val="CharStyle83Exact"/>
                      <w:spacing w:val="0"/>
                    </w:rPr>
                    <w:t>20.5.2016</w:t>
                  </w:r>
                </w:p>
                <w:p w:rsidR="00576D46" w:rsidRDefault="00ED47C5">
                  <w:pPr>
                    <w:pStyle w:val="Style64"/>
                    <w:shd w:val="clear" w:color="auto" w:fill="auto"/>
                    <w:ind w:firstLine="0"/>
                    <w:jc w:val="right"/>
                  </w:pPr>
                  <w:r>
                    <w:rPr>
                      <w:rStyle w:val="CharStyle83Exact"/>
                      <w:spacing w:val="0"/>
                    </w:rPr>
                    <w:t>20.5.2016</w:t>
                  </w:r>
                </w:p>
                <w:p w:rsidR="00576D46" w:rsidRDefault="00ED47C5">
                  <w:pPr>
                    <w:pStyle w:val="Style64"/>
                    <w:shd w:val="clear" w:color="auto" w:fill="auto"/>
                    <w:ind w:firstLine="0"/>
                    <w:jc w:val="right"/>
                  </w:pPr>
                  <w:r>
                    <w:rPr>
                      <w:rStyle w:val="CharStyle83Exact"/>
                      <w:spacing w:val="0"/>
                    </w:rPr>
                    <w:t>20.6.2016</w:t>
                  </w:r>
                </w:p>
                <w:p w:rsidR="00576D46" w:rsidRDefault="00ED47C5">
                  <w:pPr>
                    <w:pStyle w:val="Style64"/>
                    <w:shd w:val="clear" w:color="auto" w:fill="auto"/>
                    <w:ind w:firstLine="0"/>
                    <w:jc w:val="right"/>
                  </w:pPr>
                  <w:r>
                    <w:rPr>
                      <w:rStyle w:val="CharStyle83Exact"/>
                      <w:spacing w:val="0"/>
                    </w:rPr>
                    <w:t>20.7.2016</w:t>
                  </w:r>
                </w:p>
                <w:p w:rsidR="00576D46" w:rsidRDefault="00ED47C5">
                  <w:pPr>
                    <w:pStyle w:val="Style64"/>
                    <w:numPr>
                      <w:ilvl w:val="0"/>
                      <w:numId w:val="5"/>
                    </w:numPr>
                    <w:shd w:val="clear" w:color="auto" w:fill="auto"/>
                    <w:ind w:left="420" w:firstLine="0"/>
                  </w:pPr>
                  <w:r>
                    <w:rPr>
                      <w:rStyle w:val="CharStyle83Exact"/>
                      <w:spacing w:val="0"/>
                    </w:rPr>
                    <w:t xml:space="preserve"> 20.9.2016</w:t>
                  </w:r>
                </w:p>
                <w:p w:rsidR="00576D46" w:rsidRDefault="00ED47C5">
                  <w:pPr>
                    <w:pStyle w:val="Style64"/>
                    <w:shd w:val="clear" w:color="auto" w:fill="auto"/>
                    <w:ind w:firstLine="0"/>
                    <w:jc w:val="right"/>
                  </w:pPr>
                  <w:r>
                    <w:rPr>
                      <w:rStyle w:val="CharStyle83Exact"/>
                      <w:spacing w:val="0"/>
                    </w:rPr>
                    <w:t>20.10.2016</w:t>
                  </w:r>
                </w:p>
                <w:p w:rsidR="00576D46" w:rsidRDefault="00ED47C5">
                  <w:pPr>
                    <w:pStyle w:val="Style64"/>
                    <w:shd w:val="clear" w:color="auto" w:fill="auto"/>
                    <w:ind w:firstLine="0"/>
                    <w:jc w:val="right"/>
                  </w:pPr>
                  <w:r>
                    <w:rPr>
                      <w:rStyle w:val="CharStyle83Exact"/>
                      <w:spacing w:val="0"/>
                    </w:rPr>
                    <w:t>20.11.2016</w:t>
                  </w:r>
                </w:p>
                <w:p w:rsidR="00576D46" w:rsidRDefault="00ED47C5">
                  <w:pPr>
                    <w:pStyle w:val="Style64"/>
                    <w:shd w:val="clear" w:color="auto" w:fill="auto"/>
                    <w:ind w:firstLine="0"/>
                    <w:jc w:val="right"/>
                  </w:pPr>
                  <w:r>
                    <w:rPr>
                      <w:rStyle w:val="CharStyle83Exact"/>
                      <w:spacing w:val="0"/>
                    </w:rPr>
                    <w:t>20.12.2016</w:t>
                  </w:r>
                </w:p>
              </w:txbxContent>
            </v:textbox>
            <w10:wrap type="square" anchorx="margin"/>
          </v:shape>
        </w:pict>
      </w:r>
      <w:r w:rsidR="00ED47C5">
        <w:t xml:space="preserve">U Nákladového nádraží 3144/4 130 00 Praha 3 - Strašnice IČO:04095316 </w:t>
      </w:r>
      <w:r w:rsidR="00ED47C5">
        <w:rPr>
          <w:rStyle w:val="CharStyle66"/>
        </w:rPr>
        <w:t>zálohy na plnění spojená s podnájmem za: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656"/>
        <w:gridCol w:w="1037"/>
        <w:gridCol w:w="1267"/>
        <w:gridCol w:w="1104"/>
        <w:gridCol w:w="1070"/>
      </w:tblGrid>
      <w:tr w:rsidR="00576D46">
        <w:trPr>
          <w:trHeight w:hRule="exact" w:val="202"/>
          <w:jc w:val="center"/>
        </w:trPr>
        <w:tc>
          <w:tcPr>
            <w:tcW w:w="1046" w:type="dxa"/>
            <w:shd w:val="clear" w:color="auto" w:fill="FFFFFF"/>
          </w:tcPr>
          <w:p w:rsidR="00576D46" w:rsidRDefault="00576D46">
            <w:pPr>
              <w:framePr w:w="7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CharStyle73"/>
              </w:rPr>
              <w:t>teplo, TUV, vodné</w:t>
            </w:r>
          </w:p>
        </w:tc>
        <w:tc>
          <w:tcPr>
            <w:tcW w:w="1037" w:type="dxa"/>
            <w:shd w:val="clear" w:color="auto" w:fill="FFFFFF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CharStyle73"/>
              </w:rPr>
              <w:t>DPH 15%</w:t>
            </w:r>
          </w:p>
        </w:tc>
        <w:tc>
          <w:tcPr>
            <w:tcW w:w="1267" w:type="dxa"/>
            <w:shd w:val="clear" w:color="auto" w:fill="FFFFFF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CharStyle73"/>
              </w:rPr>
              <w:t>el.energie</w:t>
            </w:r>
          </w:p>
        </w:tc>
        <w:tc>
          <w:tcPr>
            <w:tcW w:w="1104" w:type="dxa"/>
            <w:shd w:val="clear" w:color="auto" w:fill="FFFFFF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20" w:lineRule="exact"/>
              <w:ind w:firstLine="0"/>
              <w:jc w:val="center"/>
            </w:pPr>
            <w:r>
              <w:rPr>
                <w:rStyle w:val="CharStyle73"/>
              </w:rPr>
              <w:t>DPH 21%</w:t>
            </w:r>
          </w:p>
        </w:tc>
        <w:tc>
          <w:tcPr>
            <w:tcW w:w="1070" w:type="dxa"/>
            <w:shd w:val="clear" w:color="auto" w:fill="FFFFFF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20" w:lineRule="exact"/>
              <w:ind w:right="220" w:firstLine="0"/>
              <w:jc w:val="right"/>
            </w:pPr>
            <w:r>
              <w:rPr>
                <w:rStyle w:val="CharStyle99"/>
              </w:rPr>
              <w:t>celkem</w:t>
            </w:r>
          </w:p>
        </w:tc>
      </w:tr>
      <w:tr w:rsidR="00576D46">
        <w:trPr>
          <w:trHeight w:hRule="exact" w:val="264"/>
          <w:jc w:val="center"/>
        </w:trPr>
        <w:tc>
          <w:tcPr>
            <w:tcW w:w="1046" w:type="dxa"/>
            <w:shd w:val="clear" w:color="auto" w:fill="FFFFFF"/>
            <w:vAlign w:val="center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left="40" w:firstLine="0"/>
            </w:pPr>
            <w:r>
              <w:rPr>
                <w:rStyle w:val="CharStyle74"/>
              </w:rPr>
              <w:t>leden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0,00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0,00</w:t>
            </w:r>
          </w:p>
        </w:tc>
        <w:tc>
          <w:tcPr>
            <w:tcW w:w="1267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0,00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0,00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60" w:lineRule="exact"/>
              <w:ind w:right="220" w:firstLine="0"/>
              <w:jc w:val="right"/>
            </w:pPr>
            <w:r>
              <w:rPr>
                <w:rStyle w:val="CharStyle75"/>
              </w:rPr>
              <w:t>0,00</w:t>
            </w:r>
          </w:p>
        </w:tc>
      </w:tr>
      <w:tr w:rsidR="00576D46">
        <w:trPr>
          <w:trHeight w:hRule="exact" w:val="259"/>
          <w:jc w:val="center"/>
        </w:trPr>
        <w:tc>
          <w:tcPr>
            <w:tcW w:w="104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left="40" w:firstLine="0"/>
            </w:pPr>
            <w:r>
              <w:rPr>
                <w:rStyle w:val="CharStyle74"/>
              </w:rPr>
              <w:t>únor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3 262,00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489,00</w:t>
            </w:r>
          </w:p>
        </w:tc>
        <w:tc>
          <w:tcPr>
            <w:tcW w:w="1267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1 669,00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350,00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60" w:lineRule="exact"/>
              <w:ind w:right="40" w:firstLine="0"/>
              <w:jc w:val="right"/>
            </w:pPr>
            <w:r>
              <w:rPr>
                <w:rStyle w:val="CharStyle75"/>
              </w:rPr>
              <w:t>5 770,00</w:t>
            </w:r>
          </w:p>
        </w:tc>
      </w:tr>
      <w:tr w:rsidR="00576D46">
        <w:trPr>
          <w:trHeight w:hRule="exact" w:val="264"/>
          <w:jc w:val="center"/>
        </w:trPr>
        <w:tc>
          <w:tcPr>
            <w:tcW w:w="104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left="40" w:firstLine="0"/>
            </w:pPr>
            <w:r>
              <w:rPr>
                <w:rStyle w:val="CharStyle74"/>
              </w:rPr>
              <w:t>březen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4 300,00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645,00</w:t>
            </w:r>
          </w:p>
        </w:tc>
        <w:tc>
          <w:tcPr>
            <w:tcW w:w="1267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2 200,00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462,00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60" w:lineRule="exact"/>
              <w:ind w:right="40" w:firstLine="0"/>
              <w:jc w:val="right"/>
            </w:pPr>
            <w:r>
              <w:rPr>
                <w:rStyle w:val="CharStyle75"/>
              </w:rPr>
              <w:t>7 607,00</w:t>
            </w:r>
          </w:p>
        </w:tc>
      </w:tr>
      <w:tr w:rsidR="00576D46">
        <w:trPr>
          <w:trHeight w:hRule="exact" w:val="264"/>
          <w:jc w:val="center"/>
        </w:trPr>
        <w:tc>
          <w:tcPr>
            <w:tcW w:w="104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left="40" w:firstLine="0"/>
            </w:pPr>
            <w:r>
              <w:rPr>
                <w:rStyle w:val="CharStyle74"/>
              </w:rPr>
              <w:t>duben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4 300,00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645,00</w:t>
            </w:r>
          </w:p>
        </w:tc>
        <w:tc>
          <w:tcPr>
            <w:tcW w:w="1267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2 200,00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462,00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60" w:lineRule="exact"/>
              <w:ind w:right="40" w:firstLine="0"/>
              <w:jc w:val="right"/>
            </w:pPr>
            <w:r>
              <w:rPr>
                <w:rStyle w:val="CharStyle75"/>
              </w:rPr>
              <w:t>7 607,00</w:t>
            </w:r>
          </w:p>
        </w:tc>
      </w:tr>
      <w:tr w:rsidR="00576D46">
        <w:trPr>
          <w:trHeight w:hRule="exact" w:val="264"/>
          <w:jc w:val="center"/>
        </w:trPr>
        <w:tc>
          <w:tcPr>
            <w:tcW w:w="104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left="40" w:firstLine="0"/>
            </w:pPr>
            <w:r>
              <w:rPr>
                <w:rStyle w:val="CharStyle74"/>
              </w:rPr>
              <w:t>květen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139,00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21,00</w:t>
            </w:r>
          </w:p>
        </w:tc>
        <w:tc>
          <w:tcPr>
            <w:tcW w:w="1267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71,00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15,00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60" w:lineRule="exact"/>
              <w:ind w:right="140" w:firstLine="0"/>
              <w:jc w:val="right"/>
            </w:pPr>
            <w:r>
              <w:rPr>
                <w:rStyle w:val="CharStyle75"/>
              </w:rPr>
              <w:t>246,00</w:t>
            </w:r>
          </w:p>
        </w:tc>
      </w:tr>
      <w:tr w:rsidR="00576D46">
        <w:trPr>
          <w:trHeight w:hRule="exact" w:val="269"/>
          <w:jc w:val="center"/>
        </w:trPr>
        <w:tc>
          <w:tcPr>
            <w:tcW w:w="104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left="40" w:firstLine="0"/>
            </w:pPr>
            <w:r>
              <w:rPr>
                <w:rStyle w:val="CharStyle74"/>
              </w:rPr>
              <w:t>květen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5 419,00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813,00</w:t>
            </w:r>
          </w:p>
        </w:tc>
        <w:tc>
          <w:tcPr>
            <w:tcW w:w="1267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3 194,00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671,00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60" w:lineRule="exact"/>
              <w:ind w:left="280" w:firstLine="0"/>
            </w:pPr>
            <w:r>
              <w:rPr>
                <w:rStyle w:val="CharStyle75"/>
              </w:rPr>
              <w:t>10 097,00</w:t>
            </w:r>
          </w:p>
        </w:tc>
      </w:tr>
      <w:tr w:rsidR="00576D46">
        <w:trPr>
          <w:trHeight w:hRule="exact" w:val="264"/>
          <w:jc w:val="center"/>
        </w:trPr>
        <w:tc>
          <w:tcPr>
            <w:tcW w:w="104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left="40" w:firstLine="0"/>
            </w:pPr>
            <w:r>
              <w:rPr>
                <w:rStyle w:val="CharStyle74"/>
              </w:rPr>
              <w:t>červen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5 600,00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840,00</w:t>
            </w:r>
          </w:p>
        </w:tc>
        <w:tc>
          <w:tcPr>
            <w:tcW w:w="1267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3 300,00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693,00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60" w:lineRule="exact"/>
              <w:ind w:left="280" w:firstLine="0"/>
            </w:pPr>
            <w:r>
              <w:rPr>
                <w:rStyle w:val="CharStyle75"/>
              </w:rPr>
              <w:t>10 433,00</w:t>
            </w:r>
          </w:p>
        </w:tc>
      </w:tr>
      <w:tr w:rsidR="00576D46">
        <w:trPr>
          <w:trHeight w:hRule="exact" w:val="264"/>
          <w:jc w:val="center"/>
        </w:trPr>
        <w:tc>
          <w:tcPr>
            <w:tcW w:w="104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left="40" w:firstLine="0"/>
            </w:pPr>
            <w:r>
              <w:rPr>
                <w:rStyle w:val="CharStyle74"/>
              </w:rPr>
              <w:t>červenec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5 600,00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840,00</w:t>
            </w:r>
          </w:p>
        </w:tc>
        <w:tc>
          <w:tcPr>
            <w:tcW w:w="1267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3 300,00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693,00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60" w:lineRule="exact"/>
              <w:ind w:left="280" w:firstLine="0"/>
            </w:pPr>
            <w:r>
              <w:rPr>
                <w:rStyle w:val="CharStyle75"/>
              </w:rPr>
              <w:t>10 433,00</w:t>
            </w:r>
          </w:p>
        </w:tc>
      </w:tr>
      <w:tr w:rsidR="00576D46">
        <w:trPr>
          <w:trHeight w:hRule="exact" w:val="264"/>
          <w:jc w:val="center"/>
        </w:trPr>
        <w:tc>
          <w:tcPr>
            <w:tcW w:w="104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left="40" w:firstLine="0"/>
            </w:pPr>
            <w:r>
              <w:rPr>
                <w:rStyle w:val="CharStyle74"/>
              </w:rPr>
              <w:t>srpen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5 600,00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840,00</w:t>
            </w:r>
          </w:p>
        </w:tc>
        <w:tc>
          <w:tcPr>
            <w:tcW w:w="1267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3 300,00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693,00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60" w:lineRule="exact"/>
              <w:ind w:right="40" w:firstLine="0"/>
              <w:jc w:val="right"/>
            </w:pPr>
            <w:r>
              <w:rPr>
                <w:rStyle w:val="CharStyle75"/>
              </w:rPr>
              <w:t>10 433,00</w:t>
            </w:r>
          </w:p>
        </w:tc>
      </w:tr>
      <w:tr w:rsidR="00576D46">
        <w:trPr>
          <w:trHeight w:hRule="exact" w:val="269"/>
          <w:jc w:val="center"/>
        </w:trPr>
        <w:tc>
          <w:tcPr>
            <w:tcW w:w="104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left="40" w:firstLine="0"/>
            </w:pPr>
            <w:r>
              <w:rPr>
                <w:rStyle w:val="CharStyle74"/>
              </w:rPr>
              <w:t>září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5 600,00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840,00</w:t>
            </w:r>
          </w:p>
        </w:tc>
        <w:tc>
          <w:tcPr>
            <w:tcW w:w="1267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3 300,00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693,00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60" w:lineRule="exact"/>
              <w:ind w:left="280" w:firstLine="0"/>
            </w:pPr>
            <w:r>
              <w:rPr>
                <w:rStyle w:val="CharStyle75"/>
              </w:rPr>
              <w:t>10 433,00</w:t>
            </w:r>
          </w:p>
        </w:tc>
      </w:tr>
      <w:tr w:rsidR="00576D46">
        <w:trPr>
          <w:trHeight w:hRule="exact" w:val="264"/>
          <w:jc w:val="center"/>
        </w:trPr>
        <w:tc>
          <w:tcPr>
            <w:tcW w:w="104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left="40" w:firstLine="0"/>
            </w:pPr>
            <w:r>
              <w:rPr>
                <w:rStyle w:val="CharStyle74"/>
              </w:rPr>
              <w:t>říjen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5 600,00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840,00</w:t>
            </w:r>
          </w:p>
        </w:tc>
        <w:tc>
          <w:tcPr>
            <w:tcW w:w="1267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3 300,00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693,00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60" w:lineRule="exact"/>
              <w:ind w:left="280" w:firstLine="0"/>
            </w:pPr>
            <w:r>
              <w:rPr>
                <w:rStyle w:val="CharStyle75"/>
              </w:rPr>
              <w:t>10 433,00</w:t>
            </w:r>
          </w:p>
        </w:tc>
      </w:tr>
      <w:tr w:rsidR="00576D46">
        <w:trPr>
          <w:trHeight w:hRule="exact" w:val="269"/>
          <w:jc w:val="center"/>
        </w:trPr>
        <w:tc>
          <w:tcPr>
            <w:tcW w:w="104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left="40" w:firstLine="0"/>
            </w:pPr>
            <w:r>
              <w:rPr>
                <w:rStyle w:val="CharStyle74"/>
              </w:rPr>
              <w:t>listopad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5 600,00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840,00</w:t>
            </w:r>
          </w:p>
        </w:tc>
        <w:tc>
          <w:tcPr>
            <w:tcW w:w="1267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3 300,00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693,00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60" w:lineRule="exact"/>
              <w:ind w:right="40" w:firstLine="0"/>
              <w:jc w:val="right"/>
            </w:pPr>
            <w:r>
              <w:rPr>
                <w:rStyle w:val="CharStyle75"/>
              </w:rPr>
              <w:t>10 433,00</w:t>
            </w:r>
          </w:p>
        </w:tc>
      </w:tr>
      <w:tr w:rsidR="00576D46">
        <w:trPr>
          <w:trHeight w:hRule="exact" w:val="254"/>
          <w:jc w:val="center"/>
        </w:trPr>
        <w:tc>
          <w:tcPr>
            <w:tcW w:w="104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left="40" w:firstLine="0"/>
            </w:pPr>
            <w:r>
              <w:rPr>
                <w:rStyle w:val="CharStyle74"/>
              </w:rPr>
              <w:t>prosinec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5 600,00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840,00</w:t>
            </w:r>
          </w:p>
        </w:tc>
        <w:tc>
          <w:tcPr>
            <w:tcW w:w="1267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3 300,00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CharStyle74"/>
              </w:rPr>
              <w:t>693,00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576D46" w:rsidRDefault="00ED47C5">
            <w:pPr>
              <w:pStyle w:val="Style2"/>
              <w:framePr w:w="7181" w:wrap="notBeside" w:vAnchor="text" w:hAnchor="text" w:xAlign="center" w:y="1"/>
              <w:shd w:val="clear" w:color="auto" w:fill="auto"/>
              <w:spacing w:after="0" w:line="160" w:lineRule="exact"/>
              <w:ind w:left="280" w:firstLine="0"/>
            </w:pPr>
            <w:r>
              <w:rPr>
                <w:rStyle w:val="CharStyle75"/>
              </w:rPr>
              <w:t>10 433,00</w:t>
            </w:r>
          </w:p>
        </w:tc>
      </w:tr>
    </w:tbl>
    <w:p w:rsidR="00576D46" w:rsidRDefault="00576D46">
      <w:pPr>
        <w:rPr>
          <w:sz w:val="2"/>
          <w:szCs w:val="2"/>
        </w:rPr>
      </w:pPr>
    </w:p>
    <w:p w:rsidR="00576D46" w:rsidRDefault="00576D46">
      <w:pPr>
        <w:rPr>
          <w:sz w:val="2"/>
          <w:szCs w:val="2"/>
        </w:rPr>
        <w:sectPr w:rsidR="00576D46">
          <w:pgSz w:w="11909" w:h="16834"/>
          <w:pgMar w:top="3995" w:right="4445" w:bottom="3160" w:left="67" w:header="0" w:footer="3" w:gutter="0"/>
          <w:cols w:space="720"/>
          <w:noEndnote/>
          <w:docGrid w:linePitch="360"/>
        </w:sectPr>
      </w:pPr>
    </w:p>
    <w:p w:rsidR="00576D46" w:rsidRDefault="00576D46">
      <w:pPr>
        <w:spacing w:line="169" w:lineRule="exact"/>
        <w:rPr>
          <w:sz w:val="14"/>
          <w:szCs w:val="14"/>
        </w:rPr>
      </w:pPr>
    </w:p>
    <w:p w:rsidR="00576D46" w:rsidRDefault="00576D46">
      <w:pPr>
        <w:rPr>
          <w:sz w:val="2"/>
          <w:szCs w:val="2"/>
        </w:rPr>
        <w:sectPr w:rsidR="00576D46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576D46" w:rsidRDefault="00576D46">
      <w:pPr>
        <w:rPr>
          <w:sz w:val="2"/>
          <w:szCs w:val="2"/>
        </w:rPr>
      </w:pPr>
    </w:p>
    <w:p w:rsidR="00576D46" w:rsidRDefault="00ED47C5">
      <w:pPr>
        <w:pStyle w:val="Style71"/>
        <w:shd w:val="clear" w:color="auto" w:fill="auto"/>
        <w:tabs>
          <w:tab w:val="right" w:pos="3350"/>
        </w:tabs>
        <w:ind w:right="500"/>
        <w:jc w:val="left"/>
      </w:pPr>
      <w:r>
        <w:t>Splatno na účet: 258537921/0300 Variabilní symbol:</w:t>
      </w:r>
      <w:r>
        <w:tab/>
        <w:t>1319</w:t>
      </w:r>
    </w:p>
    <w:sectPr w:rsidR="00576D46">
      <w:type w:val="continuous"/>
      <w:pgSz w:w="11909" w:h="16834"/>
      <w:pgMar w:top="4010" w:right="38" w:bottom="3175" w:left="91" w:header="0" w:footer="3" w:gutter="0"/>
      <w:cols w:num="3" w:space="720" w:equalWidth="0">
        <w:col w:w="3854" w:space="1152"/>
        <w:col w:w="2050" w:space="686"/>
        <w:col w:w="4037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2B2" w:rsidRDefault="00ED47C5">
      <w:r>
        <w:separator/>
      </w:r>
    </w:p>
  </w:endnote>
  <w:endnote w:type="continuationSeparator" w:id="0">
    <w:p w:rsidR="000622B2" w:rsidRDefault="00ED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D46" w:rsidRDefault="00576D46"/>
  </w:footnote>
  <w:footnote w:type="continuationSeparator" w:id="0">
    <w:p w:rsidR="00576D46" w:rsidRDefault="00576D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D46" w:rsidRDefault="00CA3E1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38.2pt;margin-top:160pt;width:168.7pt;height:24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76D46" w:rsidRDefault="00ED47C5">
                <w:pPr>
                  <w:pStyle w:val="Style67"/>
                  <w:shd w:val="clear" w:color="auto" w:fill="auto"/>
                  <w:spacing w:before="0" w:line="240" w:lineRule="auto"/>
                </w:pPr>
                <w:r>
                  <w:rPr>
                    <w:rStyle w:val="CharStyle69"/>
                    <w:rFonts w:eastAsia="Arial"/>
                  </w:rPr>
                  <w:t>Platební kalendář záloh 2016</w:t>
                </w:r>
              </w:p>
              <w:p w:rsidR="00576D46" w:rsidRDefault="00ED47C5">
                <w:pPr>
                  <w:pStyle w:val="Style67"/>
                  <w:shd w:val="clear" w:color="auto" w:fill="auto"/>
                  <w:spacing w:before="0" w:line="240" w:lineRule="auto"/>
                </w:pPr>
                <w:r>
                  <w:rPr>
                    <w:rStyle w:val="CharStyle70"/>
                  </w:rPr>
                  <w:t>podle § 31a zákona č. 235/2004 Sb. o DPH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D46" w:rsidRDefault="00CA3E1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8.2pt;margin-top:160pt;width:168.7pt;height:24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76D46" w:rsidRDefault="00ED47C5">
                <w:pPr>
                  <w:pStyle w:val="Style67"/>
                  <w:shd w:val="clear" w:color="auto" w:fill="auto"/>
                  <w:spacing w:before="0" w:line="240" w:lineRule="auto"/>
                </w:pPr>
                <w:r>
                  <w:rPr>
                    <w:rStyle w:val="CharStyle69"/>
                    <w:rFonts w:eastAsia="Arial"/>
                  </w:rPr>
                  <w:t>Platební kalendář záloh 2016</w:t>
                </w:r>
              </w:p>
              <w:p w:rsidR="00576D46" w:rsidRDefault="00ED47C5">
                <w:pPr>
                  <w:pStyle w:val="Style67"/>
                  <w:shd w:val="clear" w:color="auto" w:fill="auto"/>
                  <w:spacing w:before="0" w:line="240" w:lineRule="auto"/>
                </w:pPr>
                <w:r>
                  <w:rPr>
                    <w:rStyle w:val="CharStyle70"/>
                  </w:rPr>
                  <w:t>podle § 31a zákona č. 235/2004 Sb. o DPH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D46" w:rsidRDefault="00CA3E1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2.1pt;margin-top:159.4pt;width:163.9pt;height:24.2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76D46" w:rsidRDefault="00ED47C5">
                <w:pPr>
                  <w:pStyle w:val="Style67"/>
                  <w:shd w:val="clear" w:color="auto" w:fill="auto"/>
                  <w:spacing w:before="0" w:line="240" w:lineRule="auto"/>
                </w:pPr>
                <w:r>
                  <w:rPr>
                    <w:rStyle w:val="CharStyle69"/>
                    <w:rFonts w:eastAsia="Arial"/>
                  </w:rPr>
                  <w:t>Splátkový kalendář 2016</w:t>
                </w:r>
              </w:p>
              <w:p w:rsidR="00576D46" w:rsidRDefault="00ED47C5">
                <w:pPr>
                  <w:pStyle w:val="Style67"/>
                  <w:shd w:val="clear" w:color="auto" w:fill="auto"/>
                  <w:spacing w:before="0" w:line="240" w:lineRule="auto"/>
                </w:pPr>
                <w:r>
                  <w:rPr>
                    <w:rStyle w:val="CharStyle70"/>
                  </w:rPr>
                  <w:t>podle § 31 zákona č. 235/2004 Sb. o DPH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4B8C"/>
    <w:multiLevelType w:val="multilevel"/>
    <w:tmpl w:val="162C1C04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341FE7"/>
    <w:multiLevelType w:val="multilevel"/>
    <w:tmpl w:val="4A16BCAE"/>
    <w:lvl w:ilvl="0">
      <w:start w:val="2016"/>
      <w:numFmt w:val="decimal"/>
      <w:lvlText w:val="20.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9E4158"/>
    <w:multiLevelType w:val="multilevel"/>
    <w:tmpl w:val="3BAEF0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C41A9B"/>
    <w:multiLevelType w:val="multilevel"/>
    <w:tmpl w:val="A0984D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2B1FC8"/>
    <w:multiLevelType w:val="multilevel"/>
    <w:tmpl w:val="D15423A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76D46"/>
    <w:rsid w:val="000622B2"/>
    <w:rsid w:val="00576D46"/>
    <w:rsid w:val="00CA3E14"/>
    <w:rsid w:val="00ED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Standardnpsmoodstavce"/>
    <w:link w:val="Style4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Standardnpsmoodstavce"/>
    <w:link w:val="Style6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Char Style 8"/>
    <w:basedOn w:val="CharStyle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/>
    </w:rPr>
  </w:style>
  <w:style w:type="character" w:customStyle="1" w:styleId="CharStyle9">
    <w:name w:val="Char Style 9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11">
    <w:name w:val="Char Style 11"/>
    <w:basedOn w:val="Standardnpsmoodstavce"/>
    <w:link w:val="Style10"/>
    <w:rPr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CharStyle12">
    <w:name w:val="Char Style 12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CharStyle13">
    <w:name w:val="Char Style 13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CharStyle14">
    <w:name w:val="Char Style 14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15">
    <w:name w:val="Char Style 15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17Exact">
    <w:name w:val="Char Style 17 Exact"/>
    <w:basedOn w:val="Standardnpsmoodstavce"/>
    <w:link w:val="Style16"/>
    <w:rPr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CharStyle19">
    <w:name w:val="Char Style 19"/>
    <w:basedOn w:val="Standardnpsmoodstavce"/>
    <w:link w:val="Style18"/>
    <w:rPr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CharStyle20">
    <w:name w:val="Char Style 20"/>
    <w:basedOn w:val="Char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cs-CZ"/>
    </w:rPr>
  </w:style>
  <w:style w:type="character" w:customStyle="1" w:styleId="CharStyle21">
    <w:name w:val="Char Style 21"/>
    <w:basedOn w:val="Char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CharStyle23">
    <w:name w:val="Char Style 23"/>
    <w:basedOn w:val="Standardnpsmoodstavce"/>
    <w:link w:val="Style22"/>
    <w:rPr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CharStyle24">
    <w:name w:val="Char Style 24"/>
    <w:basedOn w:val="CharStyle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25">
    <w:name w:val="Char Style 25"/>
    <w:basedOn w:val="CharStyle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27">
    <w:name w:val="Char Style 27"/>
    <w:basedOn w:val="Standardnpsmoodstavce"/>
    <w:link w:val="Style26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9">
    <w:name w:val="Char Style 29"/>
    <w:basedOn w:val="Standardnpsmoodstavce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0">
    <w:name w:val="Char Style 30"/>
    <w:basedOn w:val="CharStyle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86BDD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31">
    <w:name w:val="Char Style 31"/>
    <w:basedOn w:val="CharStyle29"/>
    <w:rPr>
      <w:rFonts w:ascii="Arial" w:eastAsia="Arial" w:hAnsi="Arial" w:cs="Arial"/>
      <w:b w:val="0"/>
      <w:bCs w:val="0"/>
      <w:i w:val="0"/>
      <w:iCs w:val="0"/>
      <w:smallCaps w:val="0"/>
      <w:strike w:val="0"/>
      <w:color w:val="286BDD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32">
    <w:name w:val="Char Style 32"/>
    <w:basedOn w:val="CharStyl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6BDD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33Exact">
    <w:name w:val="Char Style 33 Exact"/>
    <w:basedOn w:val="Standardnpsmoodstavce"/>
    <w:rPr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CharStyle34Exact">
    <w:name w:val="Char Style 34 Exact"/>
    <w:basedOn w:val="CharStyl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86BDD"/>
      <w:spacing w:val="8"/>
      <w:w w:val="100"/>
      <w:position w:val="0"/>
      <w:sz w:val="19"/>
      <w:szCs w:val="19"/>
      <w:u w:val="none"/>
    </w:rPr>
  </w:style>
  <w:style w:type="character" w:customStyle="1" w:styleId="CharStyle35Exact">
    <w:name w:val="Char Style 35 Exact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6BDD"/>
      <w:spacing w:val="3"/>
      <w:w w:val="100"/>
      <w:position w:val="0"/>
      <w:sz w:val="19"/>
      <w:szCs w:val="19"/>
      <w:u w:val="none"/>
      <w:lang w:val="cs-CZ"/>
    </w:rPr>
  </w:style>
  <w:style w:type="character" w:customStyle="1" w:styleId="CharStyle36">
    <w:name w:val="Char Style 36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character" w:customStyle="1" w:styleId="CharStyle37">
    <w:name w:val="Char Style 37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character" w:customStyle="1" w:styleId="CharStyle38">
    <w:name w:val="Char Style 38"/>
    <w:basedOn w:val="CharStyl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40">
    <w:name w:val="Char Style 40"/>
    <w:basedOn w:val="Standardnpsmoodstavce"/>
    <w:link w:val="Style39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1">
    <w:name w:val="Char Style 41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42">
    <w:name w:val="Char Style 42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43">
    <w:name w:val="Char Style 43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CharStyle44">
    <w:name w:val="Char Style 44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45">
    <w:name w:val="Char Style 45"/>
    <w:basedOn w:val="CharStyl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47">
    <w:name w:val="Char Style 47"/>
    <w:basedOn w:val="Standardnpsmoodstavce"/>
    <w:link w:val="Style46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48">
    <w:name w:val="Char Style 48"/>
    <w:basedOn w:val="CharStyle4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/>
    </w:rPr>
  </w:style>
  <w:style w:type="character" w:customStyle="1" w:styleId="CharStyle50">
    <w:name w:val="Char Style 50"/>
    <w:basedOn w:val="Standardnpsmoodstavce"/>
    <w:link w:val="Style49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1">
    <w:name w:val="Char Style 51"/>
    <w:basedOn w:val="CharStyle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53">
    <w:name w:val="Char Style 53"/>
    <w:basedOn w:val="Standardnpsmoodstavce"/>
    <w:link w:val="Style5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4">
    <w:name w:val="Char Style 54"/>
    <w:basedOn w:val="CharStyle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56">
    <w:name w:val="Char Style 56"/>
    <w:basedOn w:val="Standardnpsmoodstavce"/>
    <w:link w:val="Style55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7">
    <w:name w:val="Char Style 57"/>
    <w:basedOn w:val="CharStyle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86BDD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59">
    <w:name w:val="Char Style 59"/>
    <w:basedOn w:val="Standardnpsmoodstavce"/>
    <w:link w:val="Style58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0">
    <w:name w:val="Char Style 60"/>
    <w:basedOn w:val="CharStyle59"/>
    <w:rPr>
      <w:rFonts w:ascii="Times New Roman" w:eastAsia="Times New Roman" w:hAnsi="Times New Roman" w:cs="Times New Roman"/>
      <w:b/>
      <w:bCs/>
      <w:i/>
      <w:iCs/>
      <w:smallCaps w:val="0"/>
      <w:strike w:val="0"/>
      <w:color w:val="286BDD"/>
      <w:spacing w:val="30"/>
      <w:w w:val="100"/>
      <w:position w:val="0"/>
      <w:sz w:val="19"/>
      <w:szCs w:val="19"/>
      <w:u w:val="none"/>
      <w:lang w:val="cs-CZ"/>
    </w:rPr>
  </w:style>
  <w:style w:type="character" w:customStyle="1" w:styleId="CharStyle61">
    <w:name w:val="Char Style 61"/>
    <w:basedOn w:val="CharStyle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86BDD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CharStyle62">
    <w:name w:val="Char Style 62"/>
    <w:basedOn w:val="CharStyl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6BDD"/>
      <w:spacing w:val="0"/>
      <w:w w:val="100"/>
      <w:position w:val="0"/>
      <w:sz w:val="23"/>
      <w:szCs w:val="23"/>
      <w:u w:val="none"/>
    </w:rPr>
  </w:style>
  <w:style w:type="character" w:customStyle="1" w:styleId="CharStyle63">
    <w:name w:val="Char Style 63"/>
    <w:basedOn w:val="CharStyl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6BDD"/>
      <w:spacing w:val="0"/>
      <w:w w:val="100"/>
      <w:position w:val="0"/>
      <w:sz w:val="34"/>
      <w:szCs w:val="34"/>
      <w:u w:val="none"/>
      <w:lang w:val="cs-CZ"/>
    </w:rPr>
  </w:style>
  <w:style w:type="character" w:customStyle="1" w:styleId="CharStyle65">
    <w:name w:val="Char Style 65"/>
    <w:basedOn w:val="Standardnpsmoodstavce"/>
    <w:link w:val="Style64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6">
    <w:name w:val="Char Style 66"/>
    <w:basedOn w:val="CharStyle6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68">
    <w:name w:val="Char Style 68"/>
    <w:basedOn w:val="Standardnpsmoodstavce"/>
    <w:link w:val="Style6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9">
    <w:name w:val="Char Style 69"/>
    <w:basedOn w:val="CharStyle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70">
    <w:name w:val="Char Style 70"/>
    <w:basedOn w:val="CharStyle6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72">
    <w:name w:val="Char Style 72"/>
    <w:basedOn w:val="Standardnpsmoodstavce"/>
    <w:link w:val="Style7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3">
    <w:name w:val="Char Style 73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/>
    </w:rPr>
  </w:style>
  <w:style w:type="character" w:customStyle="1" w:styleId="CharStyle74">
    <w:name w:val="Char Style 74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75">
    <w:name w:val="Char Style 75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77Exact">
    <w:name w:val="Char Style 77 Exact"/>
    <w:basedOn w:val="Standardnpsmoodstavce"/>
    <w:link w:val="Style76"/>
    <w:rPr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CharStyle79Exact">
    <w:name w:val="Char Style 79 Exact"/>
    <w:basedOn w:val="Standardnpsmoodstavce"/>
    <w:link w:val="Style78"/>
    <w:rPr>
      <w:b/>
      <w:bCs/>
      <w:i w:val="0"/>
      <w:iCs w:val="0"/>
      <w:smallCaps w:val="0"/>
      <w:strike w:val="0"/>
      <w:spacing w:val="2"/>
      <w:u w:val="none"/>
    </w:rPr>
  </w:style>
  <w:style w:type="character" w:customStyle="1" w:styleId="CharStyle80Exact">
    <w:name w:val="Char Style 80 Exact"/>
    <w:basedOn w:val="Standardnpsmoodstavce"/>
    <w:rPr>
      <w:b w:val="0"/>
      <w:bCs w:val="0"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CharStyle81Exact">
    <w:name w:val="Char Style 81 Exact"/>
    <w:basedOn w:val="CharStyle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lang w:val="cs-CZ"/>
    </w:rPr>
  </w:style>
  <w:style w:type="character" w:customStyle="1" w:styleId="CharStyle82Exact">
    <w:name w:val="Char Style 82 Exact"/>
    <w:basedOn w:val="Standardnpsmoodstavce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3Exact">
    <w:name w:val="Char Style 83 Exact"/>
    <w:basedOn w:val="Standardnpsmoodstavce"/>
    <w:rPr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CharStyle84Exact">
    <w:name w:val="Char Style 84 Exact"/>
    <w:basedOn w:val="CharStyle6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20"/>
      <w:position w:val="0"/>
      <w:sz w:val="31"/>
      <w:szCs w:val="31"/>
      <w:u w:val="none"/>
      <w:lang w:val="cs-CZ"/>
    </w:rPr>
  </w:style>
  <w:style w:type="character" w:customStyle="1" w:styleId="CharStyle85Exact">
    <w:name w:val="Char Style 85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86Exact">
    <w:name w:val="Char Style 86 Exact"/>
    <w:basedOn w:val="Standardnpsmoodstavce"/>
    <w:rPr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CharStyle88Exact">
    <w:name w:val="Char Style 88 Exact"/>
    <w:basedOn w:val="Standardnpsmoodstavce"/>
    <w:link w:val="Style87"/>
    <w:rPr>
      <w:b/>
      <w:bCs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CharStyle89Exact">
    <w:name w:val="Char Style 89 Exact"/>
    <w:basedOn w:val="CharStyle88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86BDD"/>
      <w:spacing w:val="9"/>
      <w:w w:val="100"/>
      <w:position w:val="0"/>
      <w:sz w:val="20"/>
      <w:szCs w:val="20"/>
      <w:u w:val="none"/>
      <w:lang w:val="cs-CZ"/>
    </w:rPr>
  </w:style>
  <w:style w:type="character" w:customStyle="1" w:styleId="CharStyle90Exact">
    <w:name w:val="Char Style 90 Exact"/>
    <w:basedOn w:val="CharStyle88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04BB2"/>
      <w:spacing w:val="9"/>
      <w:w w:val="100"/>
      <w:position w:val="0"/>
      <w:sz w:val="20"/>
      <w:szCs w:val="20"/>
      <w:u w:val="none"/>
      <w:lang w:val="cs-CZ"/>
    </w:rPr>
  </w:style>
  <w:style w:type="character" w:customStyle="1" w:styleId="CharStyle91Exact">
    <w:name w:val="Char Style 91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CharStyle92Exact">
    <w:name w:val="Char Style 92 Exact"/>
    <w:basedOn w:val="CharStyle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86BDD"/>
      <w:spacing w:val="0"/>
      <w:w w:val="100"/>
      <w:position w:val="0"/>
      <w:sz w:val="21"/>
      <w:szCs w:val="21"/>
      <w:u w:val="none"/>
    </w:rPr>
  </w:style>
  <w:style w:type="character" w:customStyle="1" w:styleId="CharStyle93Exact">
    <w:name w:val="Char Style 93 Exact"/>
    <w:basedOn w:val="CharStyle29"/>
    <w:rPr>
      <w:rFonts w:ascii="Arial" w:eastAsia="Arial" w:hAnsi="Arial" w:cs="Arial"/>
      <w:b w:val="0"/>
      <w:bCs w:val="0"/>
      <w:i w:val="0"/>
      <w:iCs w:val="0"/>
      <w:smallCaps w:val="0"/>
      <w:strike w:val="0"/>
      <w:color w:val="286BDD"/>
      <w:spacing w:val="3"/>
      <w:w w:val="100"/>
      <w:position w:val="0"/>
      <w:sz w:val="18"/>
      <w:szCs w:val="18"/>
      <w:u w:val="none"/>
      <w:lang w:val="cs-CZ"/>
    </w:rPr>
  </w:style>
  <w:style w:type="character" w:customStyle="1" w:styleId="CharStyle94Exact">
    <w:name w:val="Char Style 94 Exact"/>
    <w:basedOn w:val="Standardnpsmoodstavce"/>
    <w:rPr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CharStyle95Exact">
    <w:name w:val="Char Style 95 Exact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86BDD"/>
      <w:spacing w:val="2"/>
      <w:w w:val="100"/>
      <w:position w:val="0"/>
      <w:sz w:val="19"/>
      <w:szCs w:val="19"/>
      <w:u w:val="none"/>
      <w:lang w:val="cs-CZ"/>
    </w:rPr>
  </w:style>
  <w:style w:type="character" w:customStyle="1" w:styleId="CharStyle96Exact">
    <w:name w:val="Char Style 96 Exact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86BDD"/>
      <w:spacing w:val="28"/>
      <w:w w:val="100"/>
      <w:position w:val="0"/>
      <w:sz w:val="19"/>
      <w:szCs w:val="19"/>
      <w:u w:val="none"/>
      <w:lang w:val="cs-CZ"/>
    </w:rPr>
  </w:style>
  <w:style w:type="character" w:customStyle="1" w:styleId="CharStyle97Exact">
    <w:name w:val="Char Style 97 Exact"/>
    <w:basedOn w:val="CharStyl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6BDD"/>
      <w:spacing w:val="-5"/>
      <w:w w:val="100"/>
      <w:position w:val="0"/>
      <w:sz w:val="20"/>
      <w:szCs w:val="20"/>
      <w:u w:val="none"/>
      <w:lang w:val="cs-CZ"/>
    </w:rPr>
  </w:style>
  <w:style w:type="character" w:customStyle="1" w:styleId="CharStyle98Exact">
    <w:name w:val="Char Style 98 Exact"/>
    <w:basedOn w:val="CharStyle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1"/>
      <w:szCs w:val="11"/>
      <w:u w:val="none"/>
      <w:lang w:val="cs-CZ"/>
    </w:rPr>
  </w:style>
  <w:style w:type="character" w:customStyle="1" w:styleId="CharStyle99">
    <w:name w:val="Char Style 99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/>
    </w:rPr>
  </w:style>
  <w:style w:type="character" w:customStyle="1" w:styleId="CharStyle101">
    <w:name w:val="Char Style 101"/>
    <w:basedOn w:val="Standardnpsmoodstavce"/>
    <w:link w:val="Style100"/>
    <w:rPr>
      <w:b w:val="0"/>
      <w:bCs w:val="0"/>
      <w:i w:val="0"/>
      <w:iCs w:val="0"/>
      <w:smallCaps w:val="0"/>
      <w:strike w:val="0"/>
      <w:spacing w:val="-20"/>
      <w:w w:val="150"/>
      <w:sz w:val="26"/>
      <w:szCs w:val="26"/>
      <w:u w:val="none"/>
    </w:rPr>
  </w:style>
  <w:style w:type="character" w:customStyle="1" w:styleId="CharStyle102">
    <w:name w:val="Char Style 102"/>
    <w:basedOn w:val="CharStyle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/>
    </w:rPr>
  </w:style>
  <w:style w:type="character" w:customStyle="1" w:styleId="CharStyle103">
    <w:name w:val="Char Style 103"/>
    <w:basedOn w:val="CharStyle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105">
    <w:name w:val="Char Style 105"/>
    <w:basedOn w:val="Standardnpsmoodstavce"/>
    <w:link w:val="Style104"/>
    <w:rPr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CharStyle106">
    <w:name w:val="Char Style 106"/>
    <w:basedOn w:val="CharStyle1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107">
    <w:name w:val="Char Style 107"/>
    <w:basedOn w:val="CharStyle10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109">
    <w:name w:val="Char Style 109"/>
    <w:basedOn w:val="Standardnpsmoodstavce"/>
    <w:link w:val="Style108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10">
    <w:name w:val="Char Style 110"/>
    <w:basedOn w:val="CharStyle1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86BDD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111">
    <w:name w:val="Char Style 111"/>
    <w:basedOn w:val="CharStyl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6BDD"/>
      <w:spacing w:val="0"/>
      <w:w w:val="100"/>
      <w:position w:val="0"/>
      <w:sz w:val="21"/>
      <w:szCs w:val="21"/>
      <w:u w:val="none"/>
      <w:lang w:val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240" w:line="0" w:lineRule="atLeast"/>
      <w:ind w:hanging="360"/>
    </w:pPr>
    <w:rPr>
      <w:sz w:val="20"/>
      <w:szCs w:val="20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before="240" w:line="269" w:lineRule="exact"/>
    </w:pPr>
    <w:rPr>
      <w:b/>
      <w:bCs/>
      <w:sz w:val="20"/>
      <w:szCs w:val="20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after="420" w:line="499" w:lineRule="exact"/>
      <w:jc w:val="center"/>
      <w:outlineLvl w:val="0"/>
    </w:pPr>
    <w:rPr>
      <w:b/>
      <w:bCs/>
      <w:sz w:val="28"/>
      <w:szCs w:val="28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before="240" w:line="269" w:lineRule="exact"/>
      <w:jc w:val="both"/>
    </w:pPr>
    <w:rPr>
      <w:i/>
      <w:iCs/>
      <w:sz w:val="23"/>
      <w:szCs w:val="23"/>
    </w:rPr>
  </w:style>
  <w:style w:type="paragraph" w:customStyle="1" w:styleId="Style16">
    <w:name w:val="Style 16"/>
    <w:basedOn w:val="Normln"/>
    <w:link w:val="CharStyle17Exact"/>
    <w:pPr>
      <w:shd w:val="clear" w:color="auto" w:fill="FFFFFF"/>
      <w:spacing w:line="0" w:lineRule="atLeast"/>
    </w:pPr>
    <w:rPr>
      <w:spacing w:val="3"/>
      <w:sz w:val="19"/>
      <w:szCs w:val="19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line="0" w:lineRule="atLeast"/>
      <w:jc w:val="center"/>
      <w:outlineLvl w:val="1"/>
    </w:pPr>
    <w:rPr>
      <w:sz w:val="27"/>
      <w:szCs w:val="27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line="216" w:lineRule="exact"/>
      <w:jc w:val="center"/>
    </w:pPr>
    <w:rPr>
      <w:b/>
      <w:bCs/>
      <w:i/>
      <w:iCs/>
      <w:sz w:val="21"/>
      <w:szCs w:val="21"/>
    </w:rPr>
  </w:style>
  <w:style w:type="paragraph" w:customStyle="1" w:styleId="Style26">
    <w:name w:val="Style 26"/>
    <w:basedOn w:val="Normln"/>
    <w:link w:val="CharStyle27"/>
    <w:pPr>
      <w:shd w:val="clear" w:color="auto" w:fill="FFFFFF"/>
      <w:spacing w:after="420" w:line="0" w:lineRule="atLeast"/>
      <w:jc w:val="both"/>
    </w:pPr>
    <w:rPr>
      <w:sz w:val="16"/>
      <w:szCs w:val="16"/>
    </w:rPr>
  </w:style>
  <w:style w:type="paragraph" w:customStyle="1" w:styleId="Style28">
    <w:name w:val="Style 28"/>
    <w:basedOn w:val="Normln"/>
    <w:link w:val="CharStyle29"/>
    <w:pPr>
      <w:shd w:val="clear" w:color="auto" w:fill="FFFFFF"/>
      <w:spacing w:line="206" w:lineRule="exact"/>
    </w:pPr>
    <w:rPr>
      <w:rFonts w:ascii="Arial" w:eastAsia="Arial" w:hAnsi="Arial" w:cs="Arial"/>
      <w:sz w:val="20"/>
      <w:szCs w:val="20"/>
    </w:rPr>
  </w:style>
  <w:style w:type="paragraph" w:customStyle="1" w:styleId="Style39">
    <w:name w:val="Style 39"/>
    <w:basedOn w:val="Normln"/>
    <w:link w:val="CharStyle40"/>
    <w:pPr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Style46">
    <w:name w:val="Style 46"/>
    <w:basedOn w:val="Normln"/>
    <w:link w:val="CharStyle47"/>
    <w:pPr>
      <w:shd w:val="clear" w:color="auto" w:fill="FFFFFF"/>
      <w:spacing w:before="300" w:line="0" w:lineRule="atLeast"/>
      <w:jc w:val="both"/>
      <w:outlineLvl w:val="1"/>
    </w:pPr>
    <w:rPr>
      <w:b/>
      <w:bCs/>
      <w:sz w:val="26"/>
      <w:szCs w:val="26"/>
    </w:rPr>
  </w:style>
  <w:style w:type="paragraph" w:customStyle="1" w:styleId="Style49">
    <w:name w:val="Style 49"/>
    <w:basedOn w:val="Normln"/>
    <w:link w:val="CharStyle50"/>
    <w:pPr>
      <w:shd w:val="clear" w:color="auto" w:fill="FFFFFF"/>
      <w:spacing w:line="240" w:lineRule="exact"/>
      <w:jc w:val="both"/>
    </w:pPr>
    <w:rPr>
      <w:sz w:val="16"/>
      <w:szCs w:val="16"/>
    </w:rPr>
  </w:style>
  <w:style w:type="paragraph" w:customStyle="1" w:styleId="Style52">
    <w:name w:val="Style 52"/>
    <w:basedOn w:val="Normln"/>
    <w:link w:val="CharStyle53"/>
    <w:pPr>
      <w:shd w:val="clear" w:color="auto" w:fill="FFFFFF"/>
      <w:spacing w:line="240" w:lineRule="exact"/>
      <w:ind w:hanging="180"/>
      <w:jc w:val="both"/>
    </w:pPr>
    <w:rPr>
      <w:sz w:val="20"/>
      <w:szCs w:val="20"/>
    </w:rPr>
  </w:style>
  <w:style w:type="paragraph" w:customStyle="1" w:styleId="Style55">
    <w:name w:val="Style 55"/>
    <w:basedOn w:val="Normln"/>
    <w:link w:val="CharStyle56"/>
    <w:pPr>
      <w:shd w:val="clear" w:color="auto" w:fill="FFFFFF"/>
      <w:spacing w:after="180" w:line="240" w:lineRule="exact"/>
      <w:jc w:val="both"/>
    </w:pPr>
    <w:rPr>
      <w:sz w:val="17"/>
      <w:szCs w:val="17"/>
    </w:rPr>
  </w:style>
  <w:style w:type="paragraph" w:customStyle="1" w:styleId="Style58">
    <w:name w:val="Style 58"/>
    <w:basedOn w:val="Normln"/>
    <w:link w:val="CharStyle59"/>
    <w:pPr>
      <w:shd w:val="clear" w:color="auto" w:fill="FFFFFF"/>
      <w:spacing w:before="120" w:line="0" w:lineRule="atLeast"/>
    </w:pPr>
    <w:rPr>
      <w:b/>
      <w:bCs/>
      <w:sz w:val="20"/>
      <w:szCs w:val="20"/>
    </w:rPr>
  </w:style>
  <w:style w:type="paragraph" w:customStyle="1" w:styleId="Style64">
    <w:name w:val="Style 64"/>
    <w:basedOn w:val="Normln"/>
    <w:link w:val="CharStyle65"/>
    <w:pPr>
      <w:shd w:val="clear" w:color="auto" w:fill="FFFFFF"/>
      <w:spacing w:line="264" w:lineRule="exact"/>
      <w:ind w:hanging="340"/>
      <w:jc w:val="both"/>
    </w:pPr>
    <w:rPr>
      <w:sz w:val="18"/>
      <w:szCs w:val="18"/>
    </w:rPr>
  </w:style>
  <w:style w:type="paragraph" w:customStyle="1" w:styleId="Style67">
    <w:name w:val="Style 67"/>
    <w:basedOn w:val="Normln"/>
    <w:link w:val="CharStyle68"/>
    <w:pPr>
      <w:shd w:val="clear" w:color="auto" w:fill="FFFFFF"/>
      <w:spacing w:before="6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Style71">
    <w:name w:val="Style 71"/>
    <w:basedOn w:val="Normln"/>
    <w:link w:val="CharStyle72"/>
    <w:pPr>
      <w:shd w:val="clear" w:color="auto" w:fill="FFFFFF"/>
      <w:spacing w:line="264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76">
    <w:name w:val="Style 76"/>
    <w:basedOn w:val="Normln"/>
    <w:link w:val="CharStyle77Exact"/>
    <w:pPr>
      <w:shd w:val="clear" w:color="auto" w:fill="FFFFFF"/>
      <w:spacing w:line="264" w:lineRule="exact"/>
    </w:pPr>
    <w:rPr>
      <w:spacing w:val="4"/>
      <w:sz w:val="17"/>
      <w:szCs w:val="17"/>
    </w:rPr>
  </w:style>
  <w:style w:type="paragraph" w:customStyle="1" w:styleId="Style78">
    <w:name w:val="Style 78"/>
    <w:basedOn w:val="Normln"/>
    <w:link w:val="CharStyle79Exact"/>
    <w:pPr>
      <w:shd w:val="clear" w:color="auto" w:fill="FFFFFF"/>
      <w:spacing w:after="60" w:line="0" w:lineRule="atLeast"/>
      <w:jc w:val="right"/>
    </w:pPr>
    <w:rPr>
      <w:b/>
      <w:bCs/>
      <w:spacing w:val="2"/>
    </w:rPr>
  </w:style>
  <w:style w:type="paragraph" w:customStyle="1" w:styleId="Style87">
    <w:name w:val="Style 87"/>
    <w:basedOn w:val="Normln"/>
    <w:link w:val="CharStyle88Exact"/>
    <w:pPr>
      <w:shd w:val="clear" w:color="auto" w:fill="FFFFFF"/>
      <w:spacing w:line="202" w:lineRule="exact"/>
      <w:ind w:firstLine="900"/>
    </w:pPr>
    <w:rPr>
      <w:b/>
      <w:bCs/>
      <w:spacing w:val="9"/>
      <w:sz w:val="20"/>
      <w:szCs w:val="20"/>
    </w:rPr>
  </w:style>
  <w:style w:type="paragraph" w:customStyle="1" w:styleId="Style100">
    <w:name w:val="Style 100"/>
    <w:basedOn w:val="Normln"/>
    <w:link w:val="CharStyle101"/>
    <w:pPr>
      <w:shd w:val="clear" w:color="auto" w:fill="FFFFFF"/>
      <w:spacing w:before="60" w:line="0" w:lineRule="atLeast"/>
      <w:jc w:val="both"/>
      <w:outlineLvl w:val="1"/>
    </w:pPr>
    <w:rPr>
      <w:spacing w:val="-20"/>
      <w:w w:val="150"/>
      <w:sz w:val="26"/>
      <w:szCs w:val="26"/>
    </w:rPr>
  </w:style>
  <w:style w:type="paragraph" w:customStyle="1" w:styleId="Style104">
    <w:name w:val="Style 104"/>
    <w:basedOn w:val="Normln"/>
    <w:link w:val="CharStyle105"/>
    <w:pPr>
      <w:shd w:val="clear" w:color="auto" w:fill="FFFFFF"/>
      <w:spacing w:line="0" w:lineRule="atLeast"/>
      <w:jc w:val="both"/>
    </w:pPr>
    <w:rPr>
      <w:i/>
      <w:iCs/>
      <w:sz w:val="16"/>
      <w:szCs w:val="16"/>
    </w:rPr>
  </w:style>
  <w:style w:type="paragraph" w:customStyle="1" w:styleId="Style108">
    <w:name w:val="Style 108"/>
    <w:basedOn w:val="Normln"/>
    <w:link w:val="CharStyle109"/>
    <w:pPr>
      <w:shd w:val="clear" w:color="auto" w:fill="FFFFFF"/>
      <w:spacing w:line="202" w:lineRule="exact"/>
    </w:pPr>
    <w:rPr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Standardnpsmoodstavce"/>
    <w:link w:val="Style4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Standardnpsmoodstavce"/>
    <w:link w:val="Style6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Char Style 8"/>
    <w:basedOn w:val="CharStyle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/>
    </w:rPr>
  </w:style>
  <w:style w:type="character" w:customStyle="1" w:styleId="CharStyle9">
    <w:name w:val="Char Style 9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11">
    <w:name w:val="Char Style 11"/>
    <w:basedOn w:val="Standardnpsmoodstavce"/>
    <w:link w:val="Style10"/>
    <w:rPr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CharStyle12">
    <w:name w:val="Char Style 12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CharStyle13">
    <w:name w:val="Char Style 13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CharStyle14">
    <w:name w:val="Char Style 14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15">
    <w:name w:val="Char Style 15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17Exact">
    <w:name w:val="Char Style 17 Exact"/>
    <w:basedOn w:val="Standardnpsmoodstavce"/>
    <w:link w:val="Style16"/>
    <w:rPr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CharStyle19">
    <w:name w:val="Char Style 19"/>
    <w:basedOn w:val="Standardnpsmoodstavce"/>
    <w:link w:val="Style18"/>
    <w:rPr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CharStyle20">
    <w:name w:val="Char Style 20"/>
    <w:basedOn w:val="Char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cs-CZ"/>
    </w:rPr>
  </w:style>
  <w:style w:type="character" w:customStyle="1" w:styleId="CharStyle21">
    <w:name w:val="Char Style 21"/>
    <w:basedOn w:val="Char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CharStyle23">
    <w:name w:val="Char Style 23"/>
    <w:basedOn w:val="Standardnpsmoodstavce"/>
    <w:link w:val="Style22"/>
    <w:rPr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CharStyle24">
    <w:name w:val="Char Style 24"/>
    <w:basedOn w:val="CharStyle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25">
    <w:name w:val="Char Style 25"/>
    <w:basedOn w:val="CharStyle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27">
    <w:name w:val="Char Style 27"/>
    <w:basedOn w:val="Standardnpsmoodstavce"/>
    <w:link w:val="Style26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9">
    <w:name w:val="Char Style 29"/>
    <w:basedOn w:val="Standardnpsmoodstavce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0">
    <w:name w:val="Char Style 30"/>
    <w:basedOn w:val="CharStyle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86BDD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31">
    <w:name w:val="Char Style 31"/>
    <w:basedOn w:val="CharStyle29"/>
    <w:rPr>
      <w:rFonts w:ascii="Arial" w:eastAsia="Arial" w:hAnsi="Arial" w:cs="Arial"/>
      <w:b w:val="0"/>
      <w:bCs w:val="0"/>
      <w:i w:val="0"/>
      <w:iCs w:val="0"/>
      <w:smallCaps w:val="0"/>
      <w:strike w:val="0"/>
      <w:color w:val="286BDD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32">
    <w:name w:val="Char Style 32"/>
    <w:basedOn w:val="CharStyl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6BDD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33Exact">
    <w:name w:val="Char Style 33 Exact"/>
    <w:basedOn w:val="Standardnpsmoodstavce"/>
    <w:rPr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CharStyle34Exact">
    <w:name w:val="Char Style 34 Exact"/>
    <w:basedOn w:val="CharStyl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86BDD"/>
      <w:spacing w:val="8"/>
      <w:w w:val="100"/>
      <w:position w:val="0"/>
      <w:sz w:val="19"/>
      <w:szCs w:val="19"/>
      <w:u w:val="none"/>
    </w:rPr>
  </w:style>
  <w:style w:type="character" w:customStyle="1" w:styleId="CharStyle35Exact">
    <w:name w:val="Char Style 35 Exact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6BDD"/>
      <w:spacing w:val="3"/>
      <w:w w:val="100"/>
      <w:position w:val="0"/>
      <w:sz w:val="19"/>
      <w:szCs w:val="19"/>
      <w:u w:val="none"/>
      <w:lang w:val="cs-CZ"/>
    </w:rPr>
  </w:style>
  <w:style w:type="character" w:customStyle="1" w:styleId="CharStyle36">
    <w:name w:val="Char Style 36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character" w:customStyle="1" w:styleId="CharStyle37">
    <w:name w:val="Char Style 37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character" w:customStyle="1" w:styleId="CharStyle38">
    <w:name w:val="Char Style 38"/>
    <w:basedOn w:val="CharStyl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40">
    <w:name w:val="Char Style 40"/>
    <w:basedOn w:val="Standardnpsmoodstavce"/>
    <w:link w:val="Style39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1">
    <w:name w:val="Char Style 41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42">
    <w:name w:val="Char Style 42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43">
    <w:name w:val="Char Style 43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CharStyle44">
    <w:name w:val="Char Style 44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45">
    <w:name w:val="Char Style 45"/>
    <w:basedOn w:val="CharStyl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47">
    <w:name w:val="Char Style 47"/>
    <w:basedOn w:val="Standardnpsmoodstavce"/>
    <w:link w:val="Style46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48">
    <w:name w:val="Char Style 48"/>
    <w:basedOn w:val="CharStyle4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/>
    </w:rPr>
  </w:style>
  <w:style w:type="character" w:customStyle="1" w:styleId="CharStyle50">
    <w:name w:val="Char Style 50"/>
    <w:basedOn w:val="Standardnpsmoodstavce"/>
    <w:link w:val="Style49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1">
    <w:name w:val="Char Style 51"/>
    <w:basedOn w:val="CharStyle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53">
    <w:name w:val="Char Style 53"/>
    <w:basedOn w:val="Standardnpsmoodstavce"/>
    <w:link w:val="Style5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4">
    <w:name w:val="Char Style 54"/>
    <w:basedOn w:val="CharStyle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56">
    <w:name w:val="Char Style 56"/>
    <w:basedOn w:val="Standardnpsmoodstavce"/>
    <w:link w:val="Style55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7">
    <w:name w:val="Char Style 57"/>
    <w:basedOn w:val="CharStyle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86BDD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59">
    <w:name w:val="Char Style 59"/>
    <w:basedOn w:val="Standardnpsmoodstavce"/>
    <w:link w:val="Style58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0">
    <w:name w:val="Char Style 60"/>
    <w:basedOn w:val="CharStyle59"/>
    <w:rPr>
      <w:rFonts w:ascii="Times New Roman" w:eastAsia="Times New Roman" w:hAnsi="Times New Roman" w:cs="Times New Roman"/>
      <w:b/>
      <w:bCs/>
      <w:i/>
      <w:iCs/>
      <w:smallCaps w:val="0"/>
      <w:strike w:val="0"/>
      <w:color w:val="286BDD"/>
      <w:spacing w:val="30"/>
      <w:w w:val="100"/>
      <w:position w:val="0"/>
      <w:sz w:val="19"/>
      <w:szCs w:val="19"/>
      <w:u w:val="none"/>
      <w:lang w:val="cs-CZ"/>
    </w:rPr>
  </w:style>
  <w:style w:type="character" w:customStyle="1" w:styleId="CharStyle61">
    <w:name w:val="Char Style 61"/>
    <w:basedOn w:val="CharStyle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86BDD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CharStyle62">
    <w:name w:val="Char Style 62"/>
    <w:basedOn w:val="CharStyl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6BDD"/>
      <w:spacing w:val="0"/>
      <w:w w:val="100"/>
      <w:position w:val="0"/>
      <w:sz w:val="23"/>
      <w:szCs w:val="23"/>
      <w:u w:val="none"/>
    </w:rPr>
  </w:style>
  <w:style w:type="character" w:customStyle="1" w:styleId="CharStyle63">
    <w:name w:val="Char Style 63"/>
    <w:basedOn w:val="CharStyl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6BDD"/>
      <w:spacing w:val="0"/>
      <w:w w:val="100"/>
      <w:position w:val="0"/>
      <w:sz w:val="34"/>
      <w:szCs w:val="34"/>
      <w:u w:val="none"/>
      <w:lang w:val="cs-CZ"/>
    </w:rPr>
  </w:style>
  <w:style w:type="character" w:customStyle="1" w:styleId="CharStyle65">
    <w:name w:val="Char Style 65"/>
    <w:basedOn w:val="Standardnpsmoodstavce"/>
    <w:link w:val="Style64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6">
    <w:name w:val="Char Style 66"/>
    <w:basedOn w:val="CharStyle6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68">
    <w:name w:val="Char Style 68"/>
    <w:basedOn w:val="Standardnpsmoodstavce"/>
    <w:link w:val="Style6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9">
    <w:name w:val="Char Style 69"/>
    <w:basedOn w:val="CharStyle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70">
    <w:name w:val="Char Style 70"/>
    <w:basedOn w:val="CharStyle6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72">
    <w:name w:val="Char Style 72"/>
    <w:basedOn w:val="Standardnpsmoodstavce"/>
    <w:link w:val="Style7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3">
    <w:name w:val="Char Style 73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/>
    </w:rPr>
  </w:style>
  <w:style w:type="character" w:customStyle="1" w:styleId="CharStyle74">
    <w:name w:val="Char Style 74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75">
    <w:name w:val="Char Style 75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77Exact">
    <w:name w:val="Char Style 77 Exact"/>
    <w:basedOn w:val="Standardnpsmoodstavce"/>
    <w:link w:val="Style76"/>
    <w:rPr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CharStyle79Exact">
    <w:name w:val="Char Style 79 Exact"/>
    <w:basedOn w:val="Standardnpsmoodstavce"/>
    <w:link w:val="Style78"/>
    <w:rPr>
      <w:b/>
      <w:bCs/>
      <w:i w:val="0"/>
      <w:iCs w:val="0"/>
      <w:smallCaps w:val="0"/>
      <w:strike w:val="0"/>
      <w:spacing w:val="2"/>
      <w:u w:val="none"/>
    </w:rPr>
  </w:style>
  <w:style w:type="character" w:customStyle="1" w:styleId="CharStyle80Exact">
    <w:name w:val="Char Style 80 Exact"/>
    <w:basedOn w:val="Standardnpsmoodstavce"/>
    <w:rPr>
      <w:b w:val="0"/>
      <w:bCs w:val="0"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CharStyle81Exact">
    <w:name w:val="Char Style 81 Exact"/>
    <w:basedOn w:val="CharStyle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lang w:val="cs-CZ"/>
    </w:rPr>
  </w:style>
  <w:style w:type="character" w:customStyle="1" w:styleId="CharStyle82Exact">
    <w:name w:val="Char Style 82 Exact"/>
    <w:basedOn w:val="Standardnpsmoodstavce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3Exact">
    <w:name w:val="Char Style 83 Exact"/>
    <w:basedOn w:val="Standardnpsmoodstavce"/>
    <w:rPr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CharStyle84Exact">
    <w:name w:val="Char Style 84 Exact"/>
    <w:basedOn w:val="CharStyle6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20"/>
      <w:position w:val="0"/>
      <w:sz w:val="31"/>
      <w:szCs w:val="31"/>
      <w:u w:val="none"/>
      <w:lang w:val="cs-CZ"/>
    </w:rPr>
  </w:style>
  <w:style w:type="character" w:customStyle="1" w:styleId="CharStyle85Exact">
    <w:name w:val="Char Style 85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86Exact">
    <w:name w:val="Char Style 86 Exact"/>
    <w:basedOn w:val="Standardnpsmoodstavce"/>
    <w:rPr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CharStyle88Exact">
    <w:name w:val="Char Style 88 Exact"/>
    <w:basedOn w:val="Standardnpsmoodstavce"/>
    <w:link w:val="Style87"/>
    <w:rPr>
      <w:b/>
      <w:bCs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CharStyle89Exact">
    <w:name w:val="Char Style 89 Exact"/>
    <w:basedOn w:val="CharStyle88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86BDD"/>
      <w:spacing w:val="9"/>
      <w:w w:val="100"/>
      <w:position w:val="0"/>
      <w:sz w:val="20"/>
      <w:szCs w:val="20"/>
      <w:u w:val="none"/>
      <w:lang w:val="cs-CZ"/>
    </w:rPr>
  </w:style>
  <w:style w:type="character" w:customStyle="1" w:styleId="CharStyle90Exact">
    <w:name w:val="Char Style 90 Exact"/>
    <w:basedOn w:val="CharStyle88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04BB2"/>
      <w:spacing w:val="9"/>
      <w:w w:val="100"/>
      <w:position w:val="0"/>
      <w:sz w:val="20"/>
      <w:szCs w:val="20"/>
      <w:u w:val="none"/>
      <w:lang w:val="cs-CZ"/>
    </w:rPr>
  </w:style>
  <w:style w:type="character" w:customStyle="1" w:styleId="CharStyle91Exact">
    <w:name w:val="Char Style 91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CharStyle92Exact">
    <w:name w:val="Char Style 92 Exact"/>
    <w:basedOn w:val="CharStyle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86BDD"/>
      <w:spacing w:val="0"/>
      <w:w w:val="100"/>
      <w:position w:val="0"/>
      <w:sz w:val="21"/>
      <w:szCs w:val="21"/>
      <w:u w:val="none"/>
    </w:rPr>
  </w:style>
  <w:style w:type="character" w:customStyle="1" w:styleId="CharStyle93Exact">
    <w:name w:val="Char Style 93 Exact"/>
    <w:basedOn w:val="CharStyle29"/>
    <w:rPr>
      <w:rFonts w:ascii="Arial" w:eastAsia="Arial" w:hAnsi="Arial" w:cs="Arial"/>
      <w:b w:val="0"/>
      <w:bCs w:val="0"/>
      <w:i w:val="0"/>
      <w:iCs w:val="0"/>
      <w:smallCaps w:val="0"/>
      <w:strike w:val="0"/>
      <w:color w:val="286BDD"/>
      <w:spacing w:val="3"/>
      <w:w w:val="100"/>
      <w:position w:val="0"/>
      <w:sz w:val="18"/>
      <w:szCs w:val="18"/>
      <w:u w:val="none"/>
      <w:lang w:val="cs-CZ"/>
    </w:rPr>
  </w:style>
  <w:style w:type="character" w:customStyle="1" w:styleId="CharStyle94Exact">
    <w:name w:val="Char Style 94 Exact"/>
    <w:basedOn w:val="Standardnpsmoodstavce"/>
    <w:rPr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CharStyle95Exact">
    <w:name w:val="Char Style 95 Exact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86BDD"/>
      <w:spacing w:val="2"/>
      <w:w w:val="100"/>
      <w:position w:val="0"/>
      <w:sz w:val="19"/>
      <w:szCs w:val="19"/>
      <w:u w:val="none"/>
      <w:lang w:val="cs-CZ"/>
    </w:rPr>
  </w:style>
  <w:style w:type="character" w:customStyle="1" w:styleId="CharStyle96Exact">
    <w:name w:val="Char Style 96 Exact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86BDD"/>
      <w:spacing w:val="28"/>
      <w:w w:val="100"/>
      <w:position w:val="0"/>
      <w:sz w:val="19"/>
      <w:szCs w:val="19"/>
      <w:u w:val="none"/>
      <w:lang w:val="cs-CZ"/>
    </w:rPr>
  </w:style>
  <w:style w:type="character" w:customStyle="1" w:styleId="CharStyle97Exact">
    <w:name w:val="Char Style 97 Exact"/>
    <w:basedOn w:val="CharStyl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6BDD"/>
      <w:spacing w:val="-5"/>
      <w:w w:val="100"/>
      <w:position w:val="0"/>
      <w:sz w:val="20"/>
      <w:szCs w:val="20"/>
      <w:u w:val="none"/>
      <w:lang w:val="cs-CZ"/>
    </w:rPr>
  </w:style>
  <w:style w:type="character" w:customStyle="1" w:styleId="CharStyle98Exact">
    <w:name w:val="Char Style 98 Exact"/>
    <w:basedOn w:val="CharStyle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1"/>
      <w:szCs w:val="11"/>
      <w:u w:val="none"/>
      <w:lang w:val="cs-CZ"/>
    </w:rPr>
  </w:style>
  <w:style w:type="character" w:customStyle="1" w:styleId="CharStyle99">
    <w:name w:val="Char Style 99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/>
    </w:rPr>
  </w:style>
  <w:style w:type="character" w:customStyle="1" w:styleId="CharStyle101">
    <w:name w:val="Char Style 101"/>
    <w:basedOn w:val="Standardnpsmoodstavce"/>
    <w:link w:val="Style100"/>
    <w:rPr>
      <w:b w:val="0"/>
      <w:bCs w:val="0"/>
      <w:i w:val="0"/>
      <w:iCs w:val="0"/>
      <w:smallCaps w:val="0"/>
      <w:strike w:val="0"/>
      <w:spacing w:val="-20"/>
      <w:w w:val="150"/>
      <w:sz w:val="26"/>
      <w:szCs w:val="26"/>
      <w:u w:val="none"/>
    </w:rPr>
  </w:style>
  <w:style w:type="character" w:customStyle="1" w:styleId="CharStyle102">
    <w:name w:val="Char Style 102"/>
    <w:basedOn w:val="CharStyle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/>
    </w:rPr>
  </w:style>
  <w:style w:type="character" w:customStyle="1" w:styleId="CharStyle103">
    <w:name w:val="Char Style 103"/>
    <w:basedOn w:val="CharStyle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105">
    <w:name w:val="Char Style 105"/>
    <w:basedOn w:val="Standardnpsmoodstavce"/>
    <w:link w:val="Style104"/>
    <w:rPr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CharStyle106">
    <w:name w:val="Char Style 106"/>
    <w:basedOn w:val="CharStyle1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107">
    <w:name w:val="Char Style 107"/>
    <w:basedOn w:val="CharStyle10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109">
    <w:name w:val="Char Style 109"/>
    <w:basedOn w:val="Standardnpsmoodstavce"/>
    <w:link w:val="Style108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10">
    <w:name w:val="Char Style 110"/>
    <w:basedOn w:val="CharStyle1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86BDD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111">
    <w:name w:val="Char Style 111"/>
    <w:basedOn w:val="CharStyl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6BDD"/>
      <w:spacing w:val="0"/>
      <w:w w:val="100"/>
      <w:position w:val="0"/>
      <w:sz w:val="21"/>
      <w:szCs w:val="21"/>
      <w:u w:val="none"/>
      <w:lang w:val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240" w:line="0" w:lineRule="atLeast"/>
      <w:ind w:hanging="360"/>
    </w:pPr>
    <w:rPr>
      <w:sz w:val="20"/>
      <w:szCs w:val="20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before="240" w:line="269" w:lineRule="exact"/>
    </w:pPr>
    <w:rPr>
      <w:b/>
      <w:bCs/>
      <w:sz w:val="20"/>
      <w:szCs w:val="20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after="420" w:line="499" w:lineRule="exact"/>
      <w:jc w:val="center"/>
      <w:outlineLvl w:val="0"/>
    </w:pPr>
    <w:rPr>
      <w:b/>
      <w:bCs/>
      <w:sz w:val="28"/>
      <w:szCs w:val="28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before="240" w:line="269" w:lineRule="exact"/>
      <w:jc w:val="both"/>
    </w:pPr>
    <w:rPr>
      <w:i/>
      <w:iCs/>
      <w:sz w:val="23"/>
      <w:szCs w:val="23"/>
    </w:rPr>
  </w:style>
  <w:style w:type="paragraph" w:customStyle="1" w:styleId="Style16">
    <w:name w:val="Style 16"/>
    <w:basedOn w:val="Normln"/>
    <w:link w:val="CharStyle17Exact"/>
    <w:pPr>
      <w:shd w:val="clear" w:color="auto" w:fill="FFFFFF"/>
      <w:spacing w:line="0" w:lineRule="atLeast"/>
    </w:pPr>
    <w:rPr>
      <w:spacing w:val="3"/>
      <w:sz w:val="19"/>
      <w:szCs w:val="19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line="0" w:lineRule="atLeast"/>
      <w:jc w:val="center"/>
      <w:outlineLvl w:val="1"/>
    </w:pPr>
    <w:rPr>
      <w:sz w:val="27"/>
      <w:szCs w:val="27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line="216" w:lineRule="exact"/>
      <w:jc w:val="center"/>
    </w:pPr>
    <w:rPr>
      <w:b/>
      <w:bCs/>
      <w:i/>
      <w:iCs/>
      <w:sz w:val="21"/>
      <w:szCs w:val="21"/>
    </w:rPr>
  </w:style>
  <w:style w:type="paragraph" w:customStyle="1" w:styleId="Style26">
    <w:name w:val="Style 26"/>
    <w:basedOn w:val="Normln"/>
    <w:link w:val="CharStyle27"/>
    <w:pPr>
      <w:shd w:val="clear" w:color="auto" w:fill="FFFFFF"/>
      <w:spacing w:after="420" w:line="0" w:lineRule="atLeast"/>
      <w:jc w:val="both"/>
    </w:pPr>
    <w:rPr>
      <w:sz w:val="16"/>
      <w:szCs w:val="16"/>
    </w:rPr>
  </w:style>
  <w:style w:type="paragraph" w:customStyle="1" w:styleId="Style28">
    <w:name w:val="Style 28"/>
    <w:basedOn w:val="Normln"/>
    <w:link w:val="CharStyle29"/>
    <w:pPr>
      <w:shd w:val="clear" w:color="auto" w:fill="FFFFFF"/>
      <w:spacing w:line="206" w:lineRule="exact"/>
    </w:pPr>
    <w:rPr>
      <w:rFonts w:ascii="Arial" w:eastAsia="Arial" w:hAnsi="Arial" w:cs="Arial"/>
      <w:sz w:val="20"/>
      <w:szCs w:val="20"/>
    </w:rPr>
  </w:style>
  <w:style w:type="paragraph" w:customStyle="1" w:styleId="Style39">
    <w:name w:val="Style 39"/>
    <w:basedOn w:val="Normln"/>
    <w:link w:val="CharStyle40"/>
    <w:pPr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Style46">
    <w:name w:val="Style 46"/>
    <w:basedOn w:val="Normln"/>
    <w:link w:val="CharStyle47"/>
    <w:pPr>
      <w:shd w:val="clear" w:color="auto" w:fill="FFFFFF"/>
      <w:spacing w:before="300" w:line="0" w:lineRule="atLeast"/>
      <w:jc w:val="both"/>
      <w:outlineLvl w:val="1"/>
    </w:pPr>
    <w:rPr>
      <w:b/>
      <w:bCs/>
      <w:sz w:val="26"/>
      <w:szCs w:val="26"/>
    </w:rPr>
  </w:style>
  <w:style w:type="paragraph" w:customStyle="1" w:styleId="Style49">
    <w:name w:val="Style 49"/>
    <w:basedOn w:val="Normln"/>
    <w:link w:val="CharStyle50"/>
    <w:pPr>
      <w:shd w:val="clear" w:color="auto" w:fill="FFFFFF"/>
      <w:spacing w:line="240" w:lineRule="exact"/>
      <w:jc w:val="both"/>
    </w:pPr>
    <w:rPr>
      <w:sz w:val="16"/>
      <w:szCs w:val="16"/>
    </w:rPr>
  </w:style>
  <w:style w:type="paragraph" w:customStyle="1" w:styleId="Style52">
    <w:name w:val="Style 52"/>
    <w:basedOn w:val="Normln"/>
    <w:link w:val="CharStyle53"/>
    <w:pPr>
      <w:shd w:val="clear" w:color="auto" w:fill="FFFFFF"/>
      <w:spacing w:line="240" w:lineRule="exact"/>
      <w:ind w:hanging="180"/>
      <w:jc w:val="both"/>
    </w:pPr>
    <w:rPr>
      <w:sz w:val="20"/>
      <w:szCs w:val="20"/>
    </w:rPr>
  </w:style>
  <w:style w:type="paragraph" w:customStyle="1" w:styleId="Style55">
    <w:name w:val="Style 55"/>
    <w:basedOn w:val="Normln"/>
    <w:link w:val="CharStyle56"/>
    <w:pPr>
      <w:shd w:val="clear" w:color="auto" w:fill="FFFFFF"/>
      <w:spacing w:after="180" w:line="240" w:lineRule="exact"/>
      <w:jc w:val="both"/>
    </w:pPr>
    <w:rPr>
      <w:sz w:val="17"/>
      <w:szCs w:val="17"/>
    </w:rPr>
  </w:style>
  <w:style w:type="paragraph" w:customStyle="1" w:styleId="Style58">
    <w:name w:val="Style 58"/>
    <w:basedOn w:val="Normln"/>
    <w:link w:val="CharStyle59"/>
    <w:pPr>
      <w:shd w:val="clear" w:color="auto" w:fill="FFFFFF"/>
      <w:spacing w:before="120" w:line="0" w:lineRule="atLeast"/>
    </w:pPr>
    <w:rPr>
      <w:b/>
      <w:bCs/>
      <w:sz w:val="20"/>
      <w:szCs w:val="20"/>
    </w:rPr>
  </w:style>
  <w:style w:type="paragraph" w:customStyle="1" w:styleId="Style64">
    <w:name w:val="Style 64"/>
    <w:basedOn w:val="Normln"/>
    <w:link w:val="CharStyle65"/>
    <w:pPr>
      <w:shd w:val="clear" w:color="auto" w:fill="FFFFFF"/>
      <w:spacing w:line="264" w:lineRule="exact"/>
      <w:ind w:hanging="340"/>
      <w:jc w:val="both"/>
    </w:pPr>
    <w:rPr>
      <w:sz w:val="18"/>
      <w:szCs w:val="18"/>
    </w:rPr>
  </w:style>
  <w:style w:type="paragraph" w:customStyle="1" w:styleId="Style67">
    <w:name w:val="Style 67"/>
    <w:basedOn w:val="Normln"/>
    <w:link w:val="CharStyle68"/>
    <w:pPr>
      <w:shd w:val="clear" w:color="auto" w:fill="FFFFFF"/>
      <w:spacing w:before="6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Style71">
    <w:name w:val="Style 71"/>
    <w:basedOn w:val="Normln"/>
    <w:link w:val="CharStyle72"/>
    <w:pPr>
      <w:shd w:val="clear" w:color="auto" w:fill="FFFFFF"/>
      <w:spacing w:line="264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76">
    <w:name w:val="Style 76"/>
    <w:basedOn w:val="Normln"/>
    <w:link w:val="CharStyle77Exact"/>
    <w:pPr>
      <w:shd w:val="clear" w:color="auto" w:fill="FFFFFF"/>
      <w:spacing w:line="264" w:lineRule="exact"/>
    </w:pPr>
    <w:rPr>
      <w:spacing w:val="4"/>
      <w:sz w:val="17"/>
      <w:szCs w:val="17"/>
    </w:rPr>
  </w:style>
  <w:style w:type="paragraph" w:customStyle="1" w:styleId="Style78">
    <w:name w:val="Style 78"/>
    <w:basedOn w:val="Normln"/>
    <w:link w:val="CharStyle79Exact"/>
    <w:pPr>
      <w:shd w:val="clear" w:color="auto" w:fill="FFFFFF"/>
      <w:spacing w:after="60" w:line="0" w:lineRule="atLeast"/>
      <w:jc w:val="right"/>
    </w:pPr>
    <w:rPr>
      <w:b/>
      <w:bCs/>
      <w:spacing w:val="2"/>
    </w:rPr>
  </w:style>
  <w:style w:type="paragraph" w:customStyle="1" w:styleId="Style87">
    <w:name w:val="Style 87"/>
    <w:basedOn w:val="Normln"/>
    <w:link w:val="CharStyle88Exact"/>
    <w:pPr>
      <w:shd w:val="clear" w:color="auto" w:fill="FFFFFF"/>
      <w:spacing w:line="202" w:lineRule="exact"/>
      <w:ind w:firstLine="900"/>
    </w:pPr>
    <w:rPr>
      <w:b/>
      <w:bCs/>
      <w:spacing w:val="9"/>
      <w:sz w:val="20"/>
      <w:szCs w:val="20"/>
    </w:rPr>
  </w:style>
  <w:style w:type="paragraph" w:customStyle="1" w:styleId="Style100">
    <w:name w:val="Style 100"/>
    <w:basedOn w:val="Normln"/>
    <w:link w:val="CharStyle101"/>
    <w:pPr>
      <w:shd w:val="clear" w:color="auto" w:fill="FFFFFF"/>
      <w:spacing w:before="60" w:line="0" w:lineRule="atLeast"/>
      <w:jc w:val="both"/>
      <w:outlineLvl w:val="1"/>
    </w:pPr>
    <w:rPr>
      <w:spacing w:val="-20"/>
      <w:w w:val="150"/>
      <w:sz w:val="26"/>
      <w:szCs w:val="26"/>
    </w:rPr>
  </w:style>
  <w:style w:type="paragraph" w:customStyle="1" w:styleId="Style104">
    <w:name w:val="Style 104"/>
    <w:basedOn w:val="Normln"/>
    <w:link w:val="CharStyle105"/>
    <w:pPr>
      <w:shd w:val="clear" w:color="auto" w:fill="FFFFFF"/>
      <w:spacing w:line="0" w:lineRule="atLeast"/>
      <w:jc w:val="both"/>
    </w:pPr>
    <w:rPr>
      <w:i/>
      <w:iCs/>
      <w:sz w:val="16"/>
      <w:szCs w:val="16"/>
    </w:rPr>
  </w:style>
  <w:style w:type="paragraph" w:customStyle="1" w:styleId="Style108">
    <w:name w:val="Style 108"/>
    <w:basedOn w:val="Normln"/>
    <w:link w:val="CharStyle109"/>
    <w:pPr>
      <w:shd w:val="clear" w:color="auto" w:fill="FFFFFF"/>
      <w:spacing w:line="202" w:lineRule="exact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1357</Words>
  <Characters>8012</Characters>
  <Application>Microsoft Office Word</Application>
  <DocSecurity>0</DocSecurity>
  <Lines>66</Lines>
  <Paragraphs>18</Paragraphs>
  <ScaleCrop>false</ScaleCrop>
  <Company/>
  <LinksUpToDate>false</LinksUpToDate>
  <CharactersWithSpaces>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Kaňka Stanislav</cp:lastModifiedBy>
  <cp:revision>3</cp:revision>
  <dcterms:created xsi:type="dcterms:W3CDTF">2017-09-21T13:01:00Z</dcterms:created>
  <dcterms:modified xsi:type="dcterms:W3CDTF">2017-09-21T13:11:00Z</dcterms:modified>
</cp:coreProperties>
</file>