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2E" w:rsidRDefault="00A40CC6">
      <w:pPr>
        <w:pStyle w:val="Style2"/>
        <w:shd w:val="clear" w:color="auto" w:fill="auto"/>
        <w:ind w:left="600"/>
      </w:pPr>
      <w:r>
        <w:t>RENOVO-SDs.r.o.</w:t>
      </w:r>
    </w:p>
    <w:p w:rsidR="00592D2E" w:rsidRDefault="00A40CC6">
      <w:pPr>
        <w:pStyle w:val="Style7"/>
        <w:shd w:val="clear" w:color="auto" w:fill="auto"/>
        <w:tabs>
          <w:tab w:val="left" w:pos="1219"/>
        </w:tabs>
        <w:ind w:left="600" w:hanging="560"/>
      </w:pPr>
      <w:r>
        <w:t>se sídlem:</w:t>
      </w:r>
      <w:r>
        <w:tab/>
        <w:t>Závodní 391/96 C, Karlovy Vary</w:t>
      </w:r>
    </w:p>
    <w:p w:rsidR="00592D2E" w:rsidRDefault="00A40CC6">
      <w:pPr>
        <w:pStyle w:val="Style7"/>
        <w:shd w:val="clear" w:color="auto" w:fill="auto"/>
        <w:tabs>
          <w:tab w:val="left" w:pos="1219"/>
          <w:tab w:val="right" w:pos="4442"/>
        </w:tabs>
        <w:ind w:left="600" w:hanging="560"/>
      </w:pPr>
      <w:r>
        <w:t>jednající:</w:t>
      </w:r>
      <w:r>
        <w:tab/>
        <w:t>Viktor Hulínský, jednatel</w:t>
      </w:r>
      <w:r>
        <w:tab/>
        <w:t>společnosti</w:t>
      </w:r>
    </w:p>
    <w:p w:rsidR="00592D2E" w:rsidRDefault="0052050F">
      <w:pPr>
        <w:pStyle w:val="Style7"/>
        <w:shd w:val="clear" w:color="auto" w:fill="auto"/>
        <w:tabs>
          <w:tab w:val="left" w:pos="1219"/>
        </w:tabs>
        <w:ind w:left="600" w:hanging="560"/>
      </w:pPr>
      <w:r>
        <w:t xml:space="preserve">IČ: </w:t>
      </w:r>
      <w:bookmarkStart w:id="0" w:name="_GoBack"/>
      <w:bookmarkEnd w:id="0"/>
      <w:r w:rsidR="00A40CC6">
        <w:tab/>
        <w:t>280 43 359</w:t>
      </w:r>
    </w:p>
    <w:p w:rsidR="00592D2E" w:rsidRDefault="00A40CC6">
      <w:pPr>
        <w:pStyle w:val="Style7"/>
        <w:shd w:val="clear" w:color="auto" w:fill="auto"/>
        <w:tabs>
          <w:tab w:val="left" w:pos="1219"/>
        </w:tabs>
        <w:ind w:left="600" w:hanging="560"/>
      </w:pPr>
      <w:r>
        <w:t>DIČ:</w:t>
      </w:r>
      <w:r>
        <w:tab/>
        <w:t>CZ 280 43 359</w:t>
      </w:r>
    </w:p>
    <w:p w:rsidR="00592D2E" w:rsidRDefault="00A40CC6">
      <w:pPr>
        <w:pStyle w:val="Style7"/>
        <w:shd w:val="clear" w:color="auto" w:fill="auto"/>
        <w:tabs>
          <w:tab w:val="left" w:pos="1296"/>
        </w:tabs>
        <w:spacing w:after="281"/>
        <w:ind w:left="600" w:hanging="560"/>
      </w:pPr>
      <w:r>
        <w:t>Číslo účtu :</w:t>
      </w:r>
      <w:r>
        <w:tab/>
      </w:r>
      <w:r w:rsidR="00AB47FA">
        <w:t>xxx</w:t>
      </w:r>
    </w:p>
    <w:p w:rsidR="00592D2E" w:rsidRDefault="00A40CC6">
      <w:pPr>
        <w:pStyle w:val="Style7"/>
        <w:shd w:val="clear" w:color="auto" w:fill="auto"/>
        <w:spacing w:after="587" w:line="278" w:lineRule="exact"/>
        <w:ind w:left="20" w:right="280" w:firstLine="0"/>
        <w:jc w:val="left"/>
      </w:pPr>
      <w:r>
        <w:t>Společnost zapsaná v obchodním rejstříku vedeném Krajským soudem v Plzni v oddíle C, vložka 22532</w:t>
      </w:r>
    </w:p>
    <w:p w:rsidR="00592D2E" w:rsidRDefault="00A40CC6">
      <w:pPr>
        <w:pStyle w:val="Style2"/>
        <w:shd w:val="clear" w:color="auto" w:fill="auto"/>
        <w:spacing w:after="315" w:line="220" w:lineRule="exact"/>
        <w:ind w:left="600"/>
      </w:pPr>
      <w:r>
        <w:rPr>
          <w:rStyle w:val="CharStyle9"/>
        </w:rPr>
        <w:t xml:space="preserve">(dále jen </w:t>
      </w:r>
      <w:r>
        <w:t>,,nájemce“)</w:t>
      </w:r>
    </w:p>
    <w:p w:rsidR="00592D2E" w:rsidRDefault="00A40CC6">
      <w:pPr>
        <w:pStyle w:val="Style7"/>
        <w:shd w:val="clear" w:color="auto" w:fill="auto"/>
        <w:spacing w:after="258" w:line="220" w:lineRule="exact"/>
        <w:ind w:left="600" w:hanging="560"/>
      </w:pPr>
      <w:r>
        <w:t>a</w:t>
      </w:r>
    </w:p>
    <w:p w:rsidR="00592D2E" w:rsidRDefault="00A40CC6">
      <w:pPr>
        <w:pStyle w:val="Style2"/>
        <w:shd w:val="clear" w:color="auto" w:fill="auto"/>
        <w:spacing w:line="274" w:lineRule="exact"/>
        <w:ind w:left="600"/>
      </w:pPr>
      <w:r>
        <w:t>Centrum pro regionální rozvoj České republiky</w:t>
      </w:r>
    </w:p>
    <w:p w:rsidR="00592D2E" w:rsidRDefault="00A40CC6">
      <w:pPr>
        <w:pStyle w:val="Style7"/>
        <w:shd w:val="clear" w:color="auto" w:fill="auto"/>
        <w:tabs>
          <w:tab w:val="left" w:pos="1219"/>
        </w:tabs>
        <w:spacing w:line="274" w:lineRule="exact"/>
        <w:ind w:left="600" w:hanging="560"/>
      </w:pPr>
      <w:r>
        <w:t>se sídlem:</w:t>
      </w:r>
      <w:r>
        <w:tab/>
        <w:t>Praha 2, Vinohrady, Vinohradská 1896/46</w:t>
      </w:r>
    </w:p>
    <w:p w:rsidR="00592D2E" w:rsidRDefault="00A40CC6">
      <w:pPr>
        <w:pStyle w:val="Style7"/>
        <w:shd w:val="clear" w:color="auto" w:fill="auto"/>
        <w:tabs>
          <w:tab w:val="left" w:pos="1219"/>
        </w:tabs>
        <w:spacing w:line="274" w:lineRule="exact"/>
        <w:ind w:left="600" w:hanging="560"/>
      </w:pPr>
      <w:r>
        <w:t>jednající:</w:t>
      </w:r>
      <w:r>
        <w:tab/>
        <w:t>Ing. Zdeněk Vašák, pověřen vedením</w:t>
      </w:r>
    </w:p>
    <w:p w:rsidR="00592D2E" w:rsidRDefault="00A40CC6">
      <w:pPr>
        <w:pStyle w:val="Style7"/>
        <w:shd w:val="clear" w:color="auto" w:fill="auto"/>
        <w:tabs>
          <w:tab w:val="left" w:pos="1219"/>
        </w:tabs>
        <w:spacing w:line="274" w:lineRule="exact"/>
        <w:ind w:left="600" w:hanging="560"/>
      </w:pPr>
      <w:r>
        <w:t>IČ: '</w:t>
      </w:r>
      <w:r>
        <w:tab/>
        <w:t>04095316</w:t>
      </w:r>
    </w:p>
    <w:p w:rsidR="00592D2E" w:rsidRDefault="00A40CC6">
      <w:pPr>
        <w:pStyle w:val="Style7"/>
        <w:shd w:val="clear" w:color="auto" w:fill="auto"/>
        <w:tabs>
          <w:tab w:val="left" w:pos="1219"/>
        </w:tabs>
        <w:spacing w:line="274" w:lineRule="exact"/>
        <w:ind w:left="600" w:hanging="560"/>
      </w:pPr>
      <w:r>
        <w:t>DIČ:</w:t>
      </w:r>
      <w:r>
        <w:tab/>
        <w:t>CZ04095316</w:t>
      </w:r>
    </w:p>
    <w:p w:rsidR="00592D2E" w:rsidRDefault="00A40CC6">
      <w:pPr>
        <w:pStyle w:val="Style7"/>
        <w:shd w:val="clear" w:color="auto" w:fill="auto"/>
        <w:spacing w:after="546" w:line="274" w:lineRule="exact"/>
        <w:ind w:left="600" w:hanging="560"/>
      </w:pPr>
      <w:r>
        <w:t>Není plátce DPH</w:t>
      </w:r>
    </w:p>
    <w:p w:rsidR="00592D2E" w:rsidRDefault="00A40CC6">
      <w:pPr>
        <w:pStyle w:val="Style7"/>
        <w:shd w:val="clear" w:color="auto" w:fill="auto"/>
        <w:spacing w:after="553" w:line="566" w:lineRule="exact"/>
        <w:ind w:left="20" w:right="6020" w:firstLine="0"/>
        <w:jc w:val="left"/>
      </w:pPr>
      <w:r>
        <w:t xml:space="preserve">(dále jen </w:t>
      </w:r>
      <w:r>
        <w:rPr>
          <w:rStyle w:val="CharStyle10"/>
        </w:rPr>
        <w:t xml:space="preserve">„podnájemce“) </w:t>
      </w:r>
      <w:r>
        <w:t>uzavřeli tuto</w:t>
      </w:r>
    </w:p>
    <w:p w:rsidR="00592D2E" w:rsidRDefault="00A40CC6">
      <w:pPr>
        <w:pStyle w:val="Style11"/>
        <w:shd w:val="clear" w:color="auto" w:fill="auto"/>
        <w:spacing w:before="0" w:after="602" w:line="250" w:lineRule="exact"/>
        <w:ind w:right="40"/>
      </w:pPr>
      <w:r>
        <w:rPr>
          <w:rStyle w:val="CharStyle13"/>
          <w:b/>
          <w:bCs/>
        </w:rPr>
        <w:t>Podnájemní smlouvu:</w:t>
      </w:r>
    </w:p>
    <w:p w:rsidR="00592D2E" w:rsidRDefault="00A40CC6">
      <w:pPr>
        <w:pStyle w:val="Style14"/>
        <w:keepNext/>
        <w:keepLines/>
        <w:shd w:val="clear" w:color="auto" w:fill="auto"/>
        <w:spacing w:before="0" w:after="13" w:line="220" w:lineRule="exact"/>
        <w:ind w:right="40"/>
      </w:pPr>
      <w:bookmarkStart w:id="1" w:name="bookmark0"/>
      <w:r>
        <w:t>I.</w:t>
      </w:r>
      <w:bookmarkEnd w:id="1"/>
    </w:p>
    <w:p w:rsidR="00592D2E" w:rsidRDefault="00A40CC6">
      <w:pPr>
        <w:pStyle w:val="Style2"/>
        <w:shd w:val="clear" w:color="auto" w:fill="auto"/>
        <w:spacing w:after="219" w:line="220" w:lineRule="exact"/>
        <w:ind w:right="40" w:firstLine="0"/>
        <w:jc w:val="center"/>
      </w:pPr>
      <w:r>
        <w:rPr>
          <w:rStyle w:val="CharStyle16"/>
          <w:b/>
          <w:bCs/>
        </w:rPr>
        <w:t>Předmět podnájmu</w:t>
      </w:r>
    </w:p>
    <w:p w:rsidR="00592D2E" w:rsidRDefault="00A40CC6">
      <w:pPr>
        <w:pStyle w:val="Style7"/>
        <w:numPr>
          <w:ilvl w:val="0"/>
          <w:numId w:val="1"/>
        </w:numPr>
        <w:shd w:val="clear" w:color="auto" w:fill="auto"/>
        <w:tabs>
          <w:tab w:val="left" w:pos="587"/>
        </w:tabs>
        <w:spacing w:line="274" w:lineRule="exact"/>
        <w:ind w:left="600" w:hanging="560"/>
        <w:sectPr w:rsidR="00592D2E">
          <w:footerReference w:type="even" r:id="rId8"/>
          <w:footerReference w:type="default" r:id="rId9"/>
          <w:headerReference w:type="first" r:id="rId10"/>
          <w:type w:val="continuous"/>
          <w:pgSz w:w="11909" w:h="16834"/>
          <w:pgMar w:top="791" w:right="1947" w:bottom="2717" w:left="1563" w:header="0" w:footer="3" w:gutter="0"/>
          <w:cols w:space="720"/>
          <w:noEndnote/>
          <w:titlePg/>
          <w:docGrid w:linePitch="360"/>
        </w:sectPr>
      </w:pPr>
      <w:r>
        <w:t xml:space="preserve">Nájemce má výlučné užívací právo ke stavbě č.p. 391 postavené na pozemku pare. č. 527/156 v katastrálním území Dvory, obec Karlovy Vary, část obce Dvory, zapsané na listu vlastnictví č. 1185 pro k.ú. Dvory u Katastrálního úřadu pro Karlovarský kraj, katastrální pracoviště Karlovy Vary (dále jen </w:t>
      </w:r>
      <w:r>
        <w:rPr>
          <w:rStyle w:val="CharStyle10"/>
        </w:rPr>
        <w:t xml:space="preserve">,,Budova“). </w:t>
      </w:r>
      <w:r>
        <w:t>Budova se nachází na adrese Závodní 391/96C, Dvory, 36006 Karlovy Vary. Nájemci plyne výlučné právo k užívání Budovy z nájemní smlouvy uzavřené dne 1. června 2014 na dobu neurčitou s vlastníkem Budovy jako pronajímatelem Budovy, tj. se společností Dům služeb Karlovy Vary s.r.o., se sídlem Závodní 391/96C, Dvory, 36006 Karlovy Vary, IČ: 29124786.</w:t>
      </w:r>
    </w:p>
    <w:p w:rsidR="00592D2E" w:rsidRDefault="00A40CC6">
      <w:pPr>
        <w:pStyle w:val="Style7"/>
        <w:numPr>
          <w:ilvl w:val="0"/>
          <w:numId w:val="1"/>
        </w:numPr>
        <w:shd w:val="clear" w:color="auto" w:fill="auto"/>
        <w:tabs>
          <w:tab w:val="left" w:pos="562"/>
        </w:tabs>
        <w:spacing w:after="240" w:line="274" w:lineRule="exact"/>
        <w:ind w:left="560" w:right="20" w:hanging="540"/>
      </w:pPr>
      <w:r>
        <w:lastRenderedPageBreak/>
        <w:t xml:space="preserve">Nájemce za podmínek stanovených v této smlouvě podnajímá podnájemci místnosti a další prostory v Budově jak jsou určeny v přílohách č. 1 až 3 a této smlouvy, a to s veškerými součástmi a příslušenstvím a vybavením (společně dále též </w:t>
      </w:r>
      <w:r>
        <w:rPr>
          <w:rStyle w:val="CharStyle10"/>
        </w:rPr>
        <w:t xml:space="preserve">„Předmět podnájmu“) </w:t>
      </w:r>
      <w:r>
        <w:t>a podnájemce Předmět podnájmu za podmínek stanovených v této smlouvě do podnájmu přijímá. S poskytnutím Předmětu podnájmu nájemcem podnájemci do podnájmu vyslovil souhlas vlastník Budovy, který se podnájemci zavázal zajistit kontinuitu podnájmu tak, jak je dohodnuto v příloze č. 3 této smlouvy. Smluvní strany se dohodly, že Předmět podnájmu (tj. počet místností a částí chodeb v Budově) se bude v průběhu trvání této smlouvy měnit, a to podle specifikace místností v určeném harmonogramu tak ,jak je uveden v tomto odstavci a jak je blíže specifikován v přílohách č. 1 až 3 této smlouvy. Smluvní strany prohlašují, že nedomluví-li se jinak, bude v souladu s přílohami č. 1 až 3 této smlouvy Předmětem podnájmu v průběhu trvání této smlouvy následující:</w:t>
      </w:r>
    </w:p>
    <w:p w:rsidR="00592D2E" w:rsidRDefault="00A40CC6">
      <w:pPr>
        <w:pStyle w:val="Style21"/>
        <w:keepNext/>
        <w:keepLines/>
        <w:numPr>
          <w:ilvl w:val="0"/>
          <w:numId w:val="2"/>
        </w:numPr>
        <w:shd w:val="clear" w:color="auto" w:fill="auto"/>
        <w:spacing w:before="0"/>
        <w:ind w:left="560"/>
      </w:pPr>
      <w:bookmarkStart w:id="2" w:name="bookmark1"/>
      <w:r>
        <w:rPr>
          <w:rStyle w:val="CharStyle23"/>
        </w:rPr>
        <w:t xml:space="preserve"> </w:t>
      </w:r>
      <w:r>
        <w:t xml:space="preserve">od 8.2.2016 (včetně) do 1.5.2016 (včetně) </w:t>
      </w:r>
      <w:r>
        <w:rPr>
          <w:rStyle w:val="CharStyle23"/>
        </w:rPr>
        <w:t xml:space="preserve">(dále též </w:t>
      </w:r>
      <w:r>
        <w:t>„1. etapa podnájmu”)</w:t>
      </w:r>
      <w:bookmarkEnd w:id="2"/>
    </w:p>
    <w:p w:rsidR="00592D2E" w:rsidRDefault="00A40CC6">
      <w:pPr>
        <w:pStyle w:val="Style7"/>
        <w:numPr>
          <w:ilvl w:val="0"/>
          <w:numId w:val="3"/>
        </w:numPr>
        <w:shd w:val="clear" w:color="auto" w:fill="auto"/>
        <w:tabs>
          <w:tab w:val="left" w:pos="1500"/>
        </w:tabs>
        <w:spacing w:after="240" w:line="274" w:lineRule="exact"/>
        <w:ind w:left="1240" w:right="20" w:firstLine="0"/>
      </w:pPr>
      <w:r>
        <w:t xml:space="preserve">celkem 6 (šest) místností, a část chodby a část místnosti č.2.07 ve druhém (2.) nadzemním podlaží Budovy (dále jen </w:t>
      </w:r>
      <w:r>
        <w:rPr>
          <w:rStyle w:val="CharStyle10"/>
        </w:rPr>
        <w:t xml:space="preserve">,,2.NF“), </w:t>
      </w:r>
      <w:r>
        <w:t>a to kancelář č. 2.10 o výměře 16,65 m*, kancelář č. 2.11 o výměře 37,05 m^, kancelář č. 2.57 o výměře 17,4 m^ kancelář č. 2.58 o výměře 11,95 m*, kancelář č. 2.59 o výměře 13,2 m^ kancelář č. 2.60 o výměře 18,05 m", část chodby č. 2.61 o výměře 11,36 a část serverovny č. 2.07 o výměře 1 m2, jak jsou zakresleny v půdorysném plánu 2.NP Budovy tvořícím přílohu č. 1 této smlouvy; celková výměra pronajatých prostor v rozsahu vymezeném pod písm. a) tohoto odstavce tak bude činit 126,66 m^ včetně serverony; vedle těchto místností Předmět podnájmu tvoří i kancelářské vybavení a zařízení kuchyňky, jak je popsáno v příloze č. 2 této smlouvy;</w:t>
      </w:r>
    </w:p>
    <w:p w:rsidR="00592D2E" w:rsidRDefault="00A40CC6">
      <w:pPr>
        <w:pStyle w:val="Style21"/>
        <w:keepNext/>
        <w:keepLines/>
        <w:numPr>
          <w:ilvl w:val="0"/>
          <w:numId w:val="2"/>
        </w:numPr>
        <w:shd w:val="clear" w:color="auto" w:fill="auto"/>
        <w:tabs>
          <w:tab w:val="right" w:pos="8360"/>
        </w:tabs>
        <w:spacing w:before="0"/>
        <w:ind w:left="560"/>
      </w:pPr>
      <w:bookmarkStart w:id="3" w:name="bookmark2"/>
      <w:r>
        <w:t xml:space="preserve">od 2.5.2016 do 31.12.2016 (včetně) </w:t>
      </w:r>
      <w:r>
        <w:rPr>
          <w:rStyle w:val="CharStyle23"/>
        </w:rPr>
        <w:t xml:space="preserve">(dále též </w:t>
      </w:r>
      <w:r>
        <w:t xml:space="preserve">„2. etapa podnájmu”) </w:t>
      </w:r>
      <w:r>
        <w:rPr>
          <w:rStyle w:val="CharStyle23"/>
        </w:rPr>
        <w:t>- vše</w:t>
      </w:r>
      <w:bookmarkEnd w:id="3"/>
    </w:p>
    <w:p w:rsidR="00592D2E" w:rsidRDefault="00A40CC6">
      <w:pPr>
        <w:pStyle w:val="Style7"/>
        <w:shd w:val="clear" w:color="auto" w:fill="auto"/>
        <w:spacing w:after="360" w:line="274" w:lineRule="exact"/>
        <w:ind w:left="1240" w:right="20" w:firstLine="0"/>
      </w:pPr>
      <w:r>
        <w:t>uvedené v tomto odstavci pod písm. a) výše a dále i následující nebytové prostory ve 2.NP Budovy, a to kancelář č. 2.15 o výměře 45,2 m% zasedací místnost č. 2.16 o výměře 13,5 m^ vstupní hala č. 2.13 o výměře 27,85 m", sklad č.2.14 o výměře 4,15 m\ kuchyňka č. 2.17 o výměře 5,4 m% část chodby č. 2.72 o výměře 33,82 m^-, sociální zařízení č. 2.03 o výměře 14,15 m~', č. 2.04 o výměře 2,90 m“ a č. 2.05 o výměře 15,95 m"- jak jsou zakresleny v půdorysném plánu 2.NP Budovy tvořícím přílohu č. 2 této smlouvy; celková výměra pronajatých prostor v rozsahu vymezeném pod písm. a) a b) tohoto odstavce bude činit 289,58 m'; Předmět podnájmu tvoří i kancelářské vybavení a zařízení kuchyňky, jak je popsáno v příloze č. 2 této smlouvy.</w:t>
      </w:r>
    </w:p>
    <w:p w:rsidR="00592D2E" w:rsidRDefault="00A40CC6">
      <w:pPr>
        <w:pStyle w:val="Style21"/>
        <w:keepNext/>
        <w:keepLines/>
        <w:numPr>
          <w:ilvl w:val="0"/>
          <w:numId w:val="2"/>
        </w:numPr>
        <w:shd w:val="clear" w:color="auto" w:fill="auto"/>
        <w:tabs>
          <w:tab w:val="right" w:pos="8360"/>
        </w:tabs>
        <w:spacing w:before="0"/>
        <w:ind w:left="560"/>
      </w:pPr>
      <w:bookmarkStart w:id="4" w:name="bookmark3"/>
      <w:r>
        <w:t xml:space="preserve">od 1.1. 2017 do skončení podnájmu </w:t>
      </w:r>
      <w:r>
        <w:rPr>
          <w:rStyle w:val="CharStyle23"/>
        </w:rPr>
        <w:t xml:space="preserve">(dále též </w:t>
      </w:r>
      <w:r>
        <w:t xml:space="preserve">„3. etapa podnájmu”) </w:t>
      </w:r>
      <w:r>
        <w:rPr>
          <w:rStyle w:val="CharStyle23"/>
        </w:rPr>
        <w:t>- vše</w:t>
      </w:r>
      <w:bookmarkEnd w:id="4"/>
    </w:p>
    <w:p w:rsidR="00592D2E" w:rsidRDefault="00A40CC6">
      <w:pPr>
        <w:pStyle w:val="Style7"/>
        <w:shd w:val="clear" w:color="auto" w:fill="auto"/>
        <w:spacing w:line="274" w:lineRule="exact"/>
        <w:ind w:left="1240" w:right="20" w:firstLine="0"/>
      </w:pPr>
      <w:r>
        <w:t>uvedené v tomto odstavci pod písm. a) a písm. b) výše a dále i 9 (devět) místností ve 2.NP Budovy, a to kancelář č. 2.53 o výměře 17,6 m‘, kancelář Č.2.54 výměře 13,15 m‘, kancelář č.2.55 o výměře 11,90 m\ kancelář č.2.56</w:t>
      </w:r>
    </w:p>
    <w:p w:rsidR="00592D2E" w:rsidRDefault="00A40CC6">
      <w:pPr>
        <w:pStyle w:val="Style7"/>
        <w:shd w:val="clear" w:color="auto" w:fill="auto"/>
        <w:tabs>
          <w:tab w:val="left" w:pos="1486"/>
        </w:tabs>
        <w:spacing w:after="660" w:line="274" w:lineRule="exact"/>
        <w:ind w:left="1240" w:firstLine="0"/>
      </w:pPr>
      <w:r>
        <w:t>o</w:t>
      </w:r>
      <w:r>
        <w:tab/>
        <w:t>výměře 13,15 m% kancelář č.2.63 o výměře 13,0 m% kancelář č.2.64 o</w:t>
      </w:r>
      <w:r>
        <w:br w:type="page"/>
      </w:r>
      <w:r>
        <w:lastRenderedPageBreak/>
        <w:t xml:space="preserve">výměře 13,0 m" </w:t>
      </w:r>
      <w:r>
        <w:rPr>
          <w:lang w:val="en-US"/>
        </w:rPr>
        <w:t xml:space="preserve">a </w:t>
      </w:r>
      <w:r>
        <w:t>3 (tři) místnosti pro archiv č.3.09 o výměře 11,25 m% č.3.10 o výměře 13,35 m~, č.3.44 o výměře 15,3 m’ jak jsou zakresleny v půdorysném plánu 2.NP a 3.NP Budovy tvořícím přílohu č. 3 této smlouvy; celková výměra pronajatých prostor v rozsahu vymezeném pod písm. a) a b) a c) tohoto odstavce bude činit 436,12 m'(včetně serverovny, WC a archivu). Předmět podnájmu tvoří i kancelářské vybavení a zařízení kuchyňky, jak je popsáno v příloze č. 3 této smlouvy.</w:t>
      </w:r>
    </w:p>
    <w:p w:rsidR="00592D2E" w:rsidRDefault="00A40CC6">
      <w:pPr>
        <w:pStyle w:val="Style7"/>
        <w:numPr>
          <w:ilvl w:val="0"/>
          <w:numId w:val="1"/>
        </w:numPr>
        <w:shd w:val="clear" w:color="auto" w:fill="auto"/>
        <w:spacing w:after="236" w:line="274" w:lineRule="exact"/>
        <w:ind w:left="580" w:right="40" w:hanging="560"/>
      </w:pPr>
      <w:r>
        <w:t xml:space="preserve"> Nájemce a podnájemce se zavazují, že si vzájemně předají/převezmou určené místnosti, které budou dle čl. I. odst. 2 této smlouvy a přílohy č. 1 a č. 2 a ě. 3 této smlouvy Předmětem podnájmu, včetně klíčů, vstupních, parkovacích a jiných přístupových karet a čipů, a to vždy nejpozději ke dni, který je v odst. 2 výše uveden jako den zahájení 1. a 2. a 3.etapy podnájmu; o takovém předání a převzetí bude sepsán předávací protokol. Nájemce souhlasí s instalací bezdrátového zvonku ke dveřím u místnosti č. 2,58 s dosahem do místnosti, kterou bude podnájemce užívat jako sekretariát.</w:t>
      </w:r>
    </w:p>
    <w:p w:rsidR="00592D2E" w:rsidRDefault="00A40CC6">
      <w:pPr>
        <w:pStyle w:val="Style7"/>
        <w:numPr>
          <w:ilvl w:val="0"/>
          <w:numId w:val="1"/>
        </w:numPr>
        <w:shd w:val="clear" w:color="auto" w:fill="auto"/>
        <w:spacing w:after="244" w:line="278" w:lineRule="exact"/>
        <w:ind w:left="580" w:right="40" w:hanging="560"/>
      </w:pPr>
      <w:r>
        <w:t xml:space="preserve"> Podnájemce je oprávněn si Předmět podnájmu přizpůsobit z hlediska rozmístění nábytku dle svých potřeb a představ i bez předchozího souhlasu nájemce či vlastníka Budovy.</w:t>
      </w:r>
    </w:p>
    <w:p w:rsidR="00592D2E" w:rsidRDefault="00A40CC6">
      <w:pPr>
        <w:pStyle w:val="Style7"/>
        <w:numPr>
          <w:ilvl w:val="0"/>
          <w:numId w:val="1"/>
        </w:numPr>
        <w:shd w:val="clear" w:color="auto" w:fill="auto"/>
        <w:tabs>
          <w:tab w:val="left" w:pos="1420"/>
        </w:tabs>
        <w:spacing w:after="240" w:line="274" w:lineRule="exact"/>
        <w:ind w:left="580" w:right="40" w:firstLine="0"/>
      </w:pPr>
      <w:r>
        <w:t>Nájemce se zavazuje, že nejpozději do 1. února 2018 provede na svůj náklad interiérové a stavební úpravy, jak jsou specifikovány v příloze č. 7 této smlouvy, a to v místnostech tvořících 1. a 2. a 3. etapu podnájmu.</w:t>
      </w:r>
    </w:p>
    <w:p w:rsidR="00592D2E" w:rsidRDefault="00A40CC6">
      <w:pPr>
        <w:pStyle w:val="Style7"/>
        <w:numPr>
          <w:ilvl w:val="0"/>
          <w:numId w:val="1"/>
        </w:numPr>
        <w:shd w:val="clear" w:color="auto" w:fill="auto"/>
        <w:spacing w:after="240" w:line="274" w:lineRule="exact"/>
        <w:ind w:left="580" w:right="40" w:hanging="560"/>
      </w:pPr>
      <w:r>
        <w:t xml:space="preserve"> Při užívání Předmětu podnájmu je podnájemce oprávněn bezúplatně užívat rovněž i společné prostory Budovy v rozsahu potřebném pro řádný chod Předmětu podnájmu (např. vstupní prostory, chodby, výtah, schodiště apod.) a nájemce se zavazuje jejich užívání v potřebném rozsahu umožnit podnájemci.</w:t>
      </w:r>
    </w:p>
    <w:p w:rsidR="00592D2E" w:rsidRDefault="00A40CC6">
      <w:pPr>
        <w:pStyle w:val="Style7"/>
        <w:numPr>
          <w:ilvl w:val="0"/>
          <w:numId w:val="1"/>
        </w:numPr>
        <w:shd w:val="clear" w:color="auto" w:fill="auto"/>
        <w:spacing w:after="240" w:line="274" w:lineRule="exact"/>
        <w:ind w:left="580" w:right="40" w:hanging="560"/>
      </w:pPr>
      <w:r>
        <w:t xml:space="preserve"> Podnájemce, jeho zaměstnanci, klienti a dodavatelé jsou oprávněni vstupovat a odcházet z Budovy kdykoliv, a to i mimo provozní dobu upravenou v provozním řádu Budovy, a to jak v pracovních, tak i v nepracovních dnech.</w:t>
      </w:r>
    </w:p>
    <w:p w:rsidR="00592D2E" w:rsidRDefault="0052050F">
      <w:pPr>
        <w:pStyle w:val="Style7"/>
        <w:numPr>
          <w:ilvl w:val="0"/>
          <w:numId w:val="1"/>
        </w:numPr>
        <w:shd w:val="clear" w:color="auto" w:fill="auto"/>
        <w:spacing w:line="274" w:lineRule="exact"/>
        <w:ind w:left="580" w:right="40" w:hanging="560"/>
      </w:pPr>
      <w:r>
        <w:pict>
          <v:shapetype id="_x0000_t202" coordsize="21600,21600" o:spt="202" path="m,l,21600r21600,l21600,xe">
            <v:stroke joinstyle="miter"/>
            <v:path gradientshapeok="t" o:connecttype="rect"/>
          </v:shapetype>
          <v:shape id="_x0000_s2129" type="#_x0000_t202" style="position:absolute;left:0;text-align:left;margin-left:490.5pt;margin-top:243.1pt;width:13.3pt;height:18.55pt;z-index:-251641856;mso-wrap-distance-left:5pt;mso-wrap-distance-right:5pt;mso-position-horizontal-relative:margin" filled="f" stroked="f">
            <v:textbox style="mso-fit-shape-to-text:t" inset="0,0,0,0">
              <w:txbxContent>
                <w:p w:rsidR="00592D2E" w:rsidRDefault="00A40CC6">
                  <w:pPr>
                    <w:pStyle w:val="Style17"/>
                    <w:shd w:val="clear" w:color="auto" w:fill="auto"/>
                    <w:spacing w:line="250" w:lineRule="exact"/>
                    <w:ind w:left="100"/>
                  </w:pPr>
                  <w:r>
                    <w:rPr>
                      <w:rStyle w:val="CharStyle19Exact"/>
                      <w:b/>
                      <w:bCs/>
                      <w:spacing w:val="10"/>
                    </w:rPr>
                    <w:t>fl</w:t>
                  </w:r>
                </w:p>
              </w:txbxContent>
            </v:textbox>
            <w10:wrap type="square" anchorx="margin"/>
          </v:shape>
        </w:pict>
      </w:r>
      <w:r w:rsidR="00A40CC6">
        <w:t xml:space="preserve"> Podnájemce je oprávněn za trvání této smlouvy po nájemci požadovat, bez ohledu na specifikaci Předmětu podnájmu dle čl. 1. odst. 2 této smlouvy, snížení výměry Předmětu podnájmu, a to formou vrácení nepotřebných místností v rozsahu uceleného celku místností, jež je specifikována 3.etapou podnájmu, které jsou Předmětem podnájmu, nájemci; nájemce se zavazuje tomuto požadavku podnájemce vyhovět. O takové změně Předmětu podnájmu bude sepsán písemný dodatek k této smlouvě. V takovém dodatku se smluvní strany zejména dohodnou na snížení výše nájemného (snížení bude vypočteno jako alikvotní část, a to podle výše původní výměry Předmětu podnájmu a snížené výměry Předmětu podnájmu, při použití stanovené výše nájemného za lm~ plochy, jak je uvedena v čl. IV odst. 1 a 2 a 3 této smlouvy) a o dalších souvisejících otázkách. Žádost o snížení výměry</w:t>
      </w:r>
      <w:r w:rsidR="00A40CC6">
        <w:br w:type="page"/>
      </w:r>
    </w:p>
    <w:p w:rsidR="00592D2E" w:rsidRDefault="00A40CC6">
      <w:pPr>
        <w:pStyle w:val="Style7"/>
        <w:shd w:val="clear" w:color="auto" w:fill="auto"/>
        <w:spacing w:after="240" w:line="274" w:lineRule="exact"/>
        <w:ind w:left="580" w:right="40" w:firstLine="0"/>
      </w:pPr>
      <w:r>
        <w:lastRenderedPageBreak/>
        <w:t>Předmětu podnájmu vrácením nepotřebných kanceláří je podnájemce oprávněn učinit pouze jednou za dobu trvání podnájmu dle této smlouvy a tato žádost musí být podnájemce nájemcem doručena nájemci alespoň dvanáct (6) kalendářních měsíců před zamýšleným snížením výměry Předmětu podnájmu.</w:t>
      </w:r>
    </w:p>
    <w:p w:rsidR="00592D2E" w:rsidRDefault="00A40CC6">
      <w:pPr>
        <w:pStyle w:val="Style7"/>
        <w:numPr>
          <w:ilvl w:val="0"/>
          <w:numId w:val="1"/>
        </w:numPr>
        <w:shd w:val="clear" w:color="auto" w:fill="auto"/>
        <w:tabs>
          <w:tab w:val="left" w:pos="527"/>
        </w:tabs>
        <w:spacing w:after="236" w:line="274" w:lineRule="exact"/>
        <w:ind w:left="580" w:right="40" w:hanging="540"/>
      </w:pPr>
      <w:r>
        <w:t>Nájemce se zavazuje udržovat od doby počátku podnájmu a pak po celou dobu trvání podnájmu dle této smlouvy bezbariérový vstup do Budovy a dále do Předmětu podnájmu. Bezbariérový vstup do Budovy a Předmětu podnájmu musí být viditelně označen a musí být v kvalitě odpovídající příslušným předpisům.</w:t>
      </w:r>
    </w:p>
    <w:p w:rsidR="00592D2E" w:rsidRDefault="00A40CC6">
      <w:pPr>
        <w:pStyle w:val="Style7"/>
        <w:numPr>
          <w:ilvl w:val="0"/>
          <w:numId w:val="1"/>
        </w:numPr>
        <w:shd w:val="clear" w:color="auto" w:fill="auto"/>
        <w:tabs>
          <w:tab w:val="left" w:pos="559"/>
        </w:tabs>
        <w:spacing w:after="827" w:line="278" w:lineRule="exact"/>
        <w:ind w:left="580" w:right="40" w:hanging="540"/>
      </w:pPr>
      <w:r>
        <w:t>Ocitne-li se nájemce v prodlení se splněním kterékoliv z povinností plynoucích mu z odst. 2, 3, 6, 9 tohoto článku výše, bude povinen zaplatit podnájemci smluvní pokutu ve výši 500,- Kč za každý den, kdy bude nájemce v prodlení; tím není dotčeno právo podnájemce na náhradu škody.</w:t>
      </w:r>
    </w:p>
    <w:p w:rsidR="00592D2E" w:rsidRDefault="00A40CC6">
      <w:pPr>
        <w:pStyle w:val="Style2"/>
        <w:shd w:val="clear" w:color="auto" w:fill="auto"/>
        <w:spacing w:after="61" w:line="220" w:lineRule="exact"/>
        <w:ind w:left="20" w:firstLine="0"/>
        <w:jc w:val="center"/>
      </w:pPr>
      <w:r>
        <w:t>II.</w:t>
      </w:r>
    </w:p>
    <w:p w:rsidR="00592D2E" w:rsidRDefault="00A40CC6">
      <w:pPr>
        <w:pStyle w:val="Style2"/>
        <w:shd w:val="clear" w:color="auto" w:fill="auto"/>
        <w:spacing w:after="275" w:line="220" w:lineRule="exact"/>
        <w:ind w:left="20" w:firstLine="0"/>
        <w:jc w:val="center"/>
      </w:pPr>
      <w:r>
        <w:rPr>
          <w:rStyle w:val="CharStyle16"/>
          <w:b/>
          <w:bCs/>
        </w:rPr>
        <w:t>Účel a předmět smlouvy</w:t>
      </w:r>
    </w:p>
    <w:p w:rsidR="00592D2E" w:rsidRDefault="00A40CC6">
      <w:pPr>
        <w:pStyle w:val="Style7"/>
        <w:shd w:val="clear" w:color="auto" w:fill="auto"/>
        <w:spacing w:after="827" w:line="278" w:lineRule="exact"/>
        <w:ind w:left="580" w:right="40" w:firstLine="0"/>
      </w:pPr>
      <w:r>
        <w:t>Nájemce tímto za podmínek dále uvedených přenechává podnájemci Předmět podnájmu do užívání za účelem provozování Centra pro regionální rozvoj České republiky, pracoviště Karlovy Vary.</w:t>
      </w:r>
    </w:p>
    <w:p w:rsidR="00592D2E" w:rsidRDefault="00A40CC6">
      <w:pPr>
        <w:pStyle w:val="Style2"/>
        <w:shd w:val="clear" w:color="auto" w:fill="auto"/>
        <w:spacing w:after="8" w:line="220" w:lineRule="exact"/>
        <w:ind w:left="20" w:firstLine="0"/>
        <w:jc w:val="center"/>
      </w:pPr>
      <w:r>
        <w:t>III.</w:t>
      </w:r>
    </w:p>
    <w:p w:rsidR="00592D2E" w:rsidRDefault="00A40CC6">
      <w:pPr>
        <w:pStyle w:val="Style2"/>
        <w:shd w:val="clear" w:color="auto" w:fill="auto"/>
        <w:spacing w:after="271" w:line="220" w:lineRule="exact"/>
        <w:ind w:left="20" w:firstLine="0"/>
        <w:jc w:val="center"/>
      </w:pPr>
      <w:r>
        <w:rPr>
          <w:rStyle w:val="CharStyle16"/>
          <w:b/>
          <w:bCs/>
        </w:rPr>
        <w:t>Doba trvání podnájemního vztahu</w:t>
      </w:r>
    </w:p>
    <w:p w:rsidR="00592D2E" w:rsidRDefault="00A40CC6">
      <w:pPr>
        <w:pStyle w:val="Style7"/>
        <w:numPr>
          <w:ilvl w:val="0"/>
          <w:numId w:val="4"/>
        </w:numPr>
        <w:shd w:val="clear" w:color="auto" w:fill="auto"/>
        <w:spacing w:after="484" w:line="278" w:lineRule="exact"/>
        <w:ind w:left="580" w:right="40" w:hanging="540"/>
      </w:pPr>
      <w:r>
        <w:t xml:space="preserve"> Podnájemní vztah se sjednává na dobu určitou, a to počínaje dnem 8.2.2016 a konče dnem 31. 12. 2023, a to dle harmonogramu uvedeného v čl. I odst. 2 této smlouvy.</w:t>
      </w:r>
    </w:p>
    <w:p w:rsidR="00592D2E" w:rsidRDefault="00A40CC6">
      <w:pPr>
        <w:pStyle w:val="Style7"/>
        <w:numPr>
          <w:ilvl w:val="0"/>
          <w:numId w:val="4"/>
        </w:numPr>
        <w:shd w:val="clear" w:color="auto" w:fill="auto"/>
        <w:spacing w:after="480" w:line="274" w:lineRule="exact"/>
        <w:ind w:left="580" w:right="40" w:hanging="540"/>
      </w:pPr>
      <w:r>
        <w:t xml:space="preserve"> Smluvní strany se dohodly, že se ve prospěch podnájemce zřizuje právo opce prodloužit dobu podnájmu o dalších 8 let, a to tím způsobem, že nejméně 6 měsíců před uplynutím doby podnájmu uvedené v předchozím odstavci podnájemce písemně informuje nájemce, že na pokračování podnájemního vztahu trvá. Doručením písemného oznámení podnájemce nájemci dle tohoto odstavce se podnájem založený touto smlouvou prodlužuje o dalších 8 let ode dne, ve kterém měl původně skončit, a to až do 31. 12. 2031. Toto právo opce však lze použít za dobu trvání smluvního vztahu jen jednou.</w:t>
      </w:r>
    </w:p>
    <w:p w:rsidR="00592D2E" w:rsidRDefault="00A40CC6">
      <w:pPr>
        <w:pStyle w:val="Style7"/>
        <w:numPr>
          <w:ilvl w:val="0"/>
          <w:numId w:val="4"/>
        </w:numPr>
        <w:shd w:val="clear" w:color="auto" w:fill="auto"/>
        <w:spacing w:line="274" w:lineRule="exact"/>
        <w:ind w:left="580" w:right="40" w:hanging="540"/>
      </w:pPr>
      <w:r>
        <w:t xml:space="preserve"> Nejpozději v den skončení podnájmu podle této smlouvy je podnájemce povinen Předmět podnájmu vyklidit a vyklizený předat nájemci, a to ve stavu v jakém ho při</w:t>
      </w:r>
      <w:r>
        <w:br w:type="page"/>
      </w:r>
    </w:p>
    <w:p w:rsidR="00592D2E" w:rsidRDefault="00A40CC6">
      <w:pPr>
        <w:pStyle w:val="Style7"/>
        <w:shd w:val="clear" w:color="auto" w:fill="auto"/>
        <w:spacing w:after="240" w:line="274" w:lineRule="exact"/>
        <w:ind w:left="560" w:right="20" w:firstLine="0"/>
      </w:pPr>
      <w:r>
        <w:lastRenderedPageBreak/>
        <w:t>započetí užívání převzal, s přihlédnutím k jeho obvyklému opotřebení a případným úpravám provedeným na základě či v souladu s touto smlouvou či se souhlasem vlastníka Budovy. O faktickém předání a převzetí Předmětu podnájmu bude nájemcem a podnájemcem sepsán předávací protokol.</w:t>
      </w:r>
    </w:p>
    <w:p w:rsidR="00592D2E" w:rsidRDefault="00A40CC6">
      <w:pPr>
        <w:pStyle w:val="Style7"/>
        <w:numPr>
          <w:ilvl w:val="0"/>
          <w:numId w:val="4"/>
        </w:numPr>
        <w:shd w:val="clear" w:color="auto" w:fill="auto"/>
        <w:tabs>
          <w:tab w:val="left" w:pos="696"/>
        </w:tabs>
        <w:spacing w:after="1123" w:line="274" w:lineRule="exact"/>
        <w:ind w:left="560" w:right="20" w:hanging="560"/>
      </w:pPr>
      <w:r>
        <w:t>Ustanovení předchozího odstavce neplatí a podnájemce není povinen vyklidit a předat nájemci Předmět podnájmu v případě, že podnájem založený touto smlouvou zanikne v důsledku zániku nájemního vztahu mezi nájemcem a vlastníkem Budovy. Další užívání Předmětu podnájmu a jeho případné vyklizení a předání za této situace se řídí dohodou podnájemce a vlastníka Budovy, která tvoří přílohu č. 4 této smlouvy.</w:t>
      </w:r>
    </w:p>
    <w:p w:rsidR="00592D2E" w:rsidRDefault="00A40CC6">
      <w:pPr>
        <w:pStyle w:val="Style2"/>
        <w:shd w:val="clear" w:color="auto" w:fill="auto"/>
        <w:spacing w:after="8" w:line="220" w:lineRule="exact"/>
        <w:ind w:firstLine="0"/>
        <w:jc w:val="center"/>
      </w:pPr>
      <w:r>
        <w:t>IV.</w:t>
      </w:r>
    </w:p>
    <w:p w:rsidR="00592D2E" w:rsidRDefault="00A40CC6">
      <w:pPr>
        <w:pStyle w:val="Style2"/>
        <w:shd w:val="clear" w:color="auto" w:fill="auto"/>
        <w:spacing w:after="515" w:line="220" w:lineRule="exact"/>
        <w:ind w:firstLine="0"/>
        <w:jc w:val="center"/>
      </w:pPr>
      <w:r>
        <w:rPr>
          <w:rStyle w:val="CharStyle16"/>
          <w:b/>
          <w:bCs/>
        </w:rPr>
        <w:t>Nájemné</w:t>
      </w:r>
    </w:p>
    <w:p w:rsidR="00592D2E" w:rsidRDefault="00A40CC6">
      <w:pPr>
        <w:pStyle w:val="Style7"/>
        <w:numPr>
          <w:ilvl w:val="0"/>
          <w:numId w:val="5"/>
        </w:numPr>
        <w:shd w:val="clear" w:color="auto" w:fill="auto"/>
        <w:tabs>
          <w:tab w:val="left" w:pos="490"/>
          <w:tab w:val="left" w:pos="6305"/>
        </w:tabs>
        <w:spacing w:line="274" w:lineRule="exact"/>
        <w:ind w:left="560" w:hanging="560"/>
      </w:pPr>
      <w:r>
        <w:t xml:space="preserve">Nájemné za užíváni Předmětu podnájmu v </w:t>
      </w:r>
      <w:r>
        <w:rPr>
          <w:rStyle w:val="CharStyle10"/>
        </w:rPr>
        <w:t>období 1. etapy</w:t>
      </w:r>
      <w:r>
        <w:rPr>
          <w:rStyle w:val="CharStyle10"/>
        </w:rPr>
        <w:tab/>
        <w:t xml:space="preserve">podnájmu </w:t>
      </w:r>
      <w:r>
        <w:t>a v rozsahu</w:t>
      </w:r>
    </w:p>
    <w:p w:rsidR="00592D2E" w:rsidRDefault="00A40CC6">
      <w:pPr>
        <w:pStyle w:val="Style7"/>
        <w:shd w:val="clear" w:color="auto" w:fill="auto"/>
        <w:tabs>
          <w:tab w:val="left" w:pos="6376"/>
        </w:tabs>
        <w:spacing w:line="274" w:lineRule="exact"/>
        <w:ind w:left="1140" w:hanging="560"/>
      </w:pPr>
      <w:r>
        <w:t>vymezeném v čl. 1 odst. 2 písm. a) této smlouvy a v příloze</w:t>
      </w:r>
      <w:r>
        <w:tab/>
        <w:t>č. 1 této smlouvy bylo</w:t>
      </w:r>
    </w:p>
    <w:p w:rsidR="00592D2E" w:rsidRDefault="00A40CC6">
      <w:pPr>
        <w:pStyle w:val="Style7"/>
        <w:shd w:val="clear" w:color="auto" w:fill="auto"/>
        <w:spacing w:after="60" w:line="274" w:lineRule="exact"/>
        <w:ind w:left="1140" w:hanging="560"/>
      </w:pPr>
      <w:r>
        <w:t>smluvními stranami dohodnuto takto:</w:t>
      </w:r>
    </w:p>
    <w:p w:rsidR="00592D2E" w:rsidRDefault="00A40CC6">
      <w:pPr>
        <w:pStyle w:val="Style7"/>
        <w:numPr>
          <w:ilvl w:val="0"/>
          <w:numId w:val="6"/>
        </w:numPr>
        <w:shd w:val="clear" w:color="auto" w:fill="auto"/>
        <w:tabs>
          <w:tab w:val="left" w:pos="1081"/>
        </w:tabs>
        <w:spacing w:after="64" w:line="274" w:lineRule="exact"/>
        <w:ind w:left="1140" w:right="20" w:hanging="560"/>
      </w:pPr>
      <w:r>
        <w:t>Nájemné za užívání kanceláří ve 2.NP Budovy o celkové výměře 114,30 m2 činí celkem 185 166,- Kč za rok při ceně 1620,- Kč/m2 rok, čemuž odpovídá měsíční splátka nájemného ve výši 15 430,50 Kč při ceně 135,- Kč/m2 měsíc;</w:t>
      </w:r>
    </w:p>
    <w:p w:rsidR="00592D2E" w:rsidRDefault="00A40CC6">
      <w:pPr>
        <w:pStyle w:val="Style7"/>
        <w:numPr>
          <w:ilvl w:val="0"/>
          <w:numId w:val="6"/>
        </w:numPr>
        <w:shd w:val="clear" w:color="auto" w:fill="auto"/>
        <w:tabs>
          <w:tab w:val="left" w:pos="1081"/>
        </w:tabs>
        <w:spacing w:after="56" w:line="269" w:lineRule="exact"/>
        <w:ind w:left="1140" w:right="20" w:hanging="560"/>
      </w:pPr>
      <w:r>
        <w:t>Nájemné za užívání ostatních prostor ve 2.NP Budovy o celkové výměře 12,36 m2 činí celkem 20 023,20 Kč za rok při ceně 1620,- Kč/m2 rok, čemuž odpovídá měsíční splátka nájemného ve výši 1 668,60Kč při ceně 135,- Kč/m2 měsíc;</w:t>
      </w:r>
    </w:p>
    <w:p w:rsidR="00592D2E" w:rsidRDefault="00A40CC6">
      <w:pPr>
        <w:pStyle w:val="Style7"/>
        <w:numPr>
          <w:ilvl w:val="0"/>
          <w:numId w:val="6"/>
        </w:numPr>
        <w:shd w:val="clear" w:color="auto" w:fill="auto"/>
        <w:tabs>
          <w:tab w:val="left" w:pos="1081"/>
        </w:tabs>
        <w:spacing w:line="274" w:lineRule="exact"/>
        <w:ind w:left="1140" w:right="20" w:hanging="560"/>
      </w:pPr>
      <w:r>
        <w:t>Nájemné za vybavení kanceláří a zařízení kuchyňky tak, jak je popsáno v příloze č. 1 této smlouvy, činí 18 277,68 Kč za rok bez DPH (tj. 22 116 Kč za rok včetně DPH), čemuž odpovídá měsíční splátka nájemného ve výši</w:t>
      </w:r>
    </w:p>
    <w:p w:rsidR="00592D2E" w:rsidRDefault="00A40CC6">
      <w:pPr>
        <w:pStyle w:val="Style7"/>
        <w:numPr>
          <w:ilvl w:val="0"/>
          <w:numId w:val="7"/>
        </w:numPr>
        <w:shd w:val="clear" w:color="auto" w:fill="auto"/>
        <w:tabs>
          <w:tab w:val="left" w:pos="1358"/>
          <w:tab w:val="left" w:pos="1289"/>
        </w:tabs>
        <w:spacing w:after="463" w:line="274" w:lineRule="exact"/>
        <w:ind w:left="1140" w:firstLine="0"/>
      </w:pPr>
      <w:r>
        <w:t>523,14 Kč bez DPH (tj. 1 843 Kč včetně DPH).</w:t>
      </w:r>
    </w:p>
    <w:p w:rsidR="00592D2E" w:rsidRDefault="00A40CC6">
      <w:pPr>
        <w:pStyle w:val="Style7"/>
        <w:shd w:val="clear" w:color="auto" w:fill="auto"/>
        <w:spacing w:after="510" w:line="220" w:lineRule="exact"/>
        <w:ind w:left="1140" w:hanging="560"/>
      </w:pPr>
      <w:r>
        <w:t>Nájemné pod písm. a) až b) výše se nenavyšuje o daň z přidané hodnoty.</w:t>
      </w:r>
    </w:p>
    <w:p w:rsidR="00592D2E" w:rsidRDefault="00A40CC6">
      <w:pPr>
        <w:pStyle w:val="Style7"/>
        <w:numPr>
          <w:ilvl w:val="0"/>
          <w:numId w:val="5"/>
        </w:numPr>
        <w:shd w:val="clear" w:color="auto" w:fill="auto"/>
        <w:tabs>
          <w:tab w:val="left" w:pos="490"/>
          <w:tab w:val="left" w:pos="6285"/>
        </w:tabs>
        <w:spacing w:line="274" w:lineRule="exact"/>
        <w:ind w:left="560" w:hanging="560"/>
      </w:pPr>
      <w:r>
        <w:t xml:space="preserve">Nájemné za užívání Předmětu podnájmu v </w:t>
      </w:r>
      <w:r>
        <w:rPr>
          <w:rStyle w:val="CharStyle10"/>
        </w:rPr>
        <w:t>období 2. etapy</w:t>
      </w:r>
      <w:r>
        <w:rPr>
          <w:rStyle w:val="CharStyle10"/>
        </w:rPr>
        <w:tab/>
        <w:t xml:space="preserve">podnájmu </w:t>
      </w:r>
      <w:r>
        <w:t>a v rozsahu</w:t>
      </w:r>
    </w:p>
    <w:p w:rsidR="00592D2E" w:rsidRDefault="00A40CC6">
      <w:pPr>
        <w:pStyle w:val="Style7"/>
        <w:shd w:val="clear" w:color="auto" w:fill="auto"/>
        <w:tabs>
          <w:tab w:val="left" w:pos="6333"/>
        </w:tabs>
        <w:spacing w:line="274" w:lineRule="exact"/>
        <w:ind w:left="1140" w:hanging="560"/>
      </w:pPr>
      <w:r>
        <w:t>vymezeném v čl. 1 odst. 2 písm. a) a b) této smlouvy a v</w:t>
      </w:r>
      <w:r>
        <w:tab/>
        <w:t>přílohách č. 1 a 2 této</w:t>
      </w:r>
    </w:p>
    <w:p w:rsidR="00592D2E" w:rsidRDefault="00A40CC6">
      <w:pPr>
        <w:pStyle w:val="Style7"/>
        <w:shd w:val="clear" w:color="auto" w:fill="auto"/>
        <w:spacing w:after="60" w:line="274" w:lineRule="exact"/>
        <w:ind w:left="1140" w:hanging="560"/>
      </w:pPr>
      <w:r>
        <w:t>smlouvy bylo smluvními stranami dohodnuto takto:</w:t>
      </w:r>
    </w:p>
    <w:p w:rsidR="00592D2E" w:rsidRDefault="00A40CC6">
      <w:pPr>
        <w:pStyle w:val="Style7"/>
        <w:numPr>
          <w:ilvl w:val="0"/>
          <w:numId w:val="8"/>
        </w:numPr>
        <w:shd w:val="clear" w:color="auto" w:fill="auto"/>
        <w:tabs>
          <w:tab w:val="left" w:pos="1081"/>
          <w:tab w:val="left" w:pos="1127"/>
        </w:tabs>
        <w:spacing w:line="274" w:lineRule="exact"/>
        <w:ind w:left="1140" w:hanging="560"/>
      </w:pPr>
      <w:r>
        <w:t>Nájemné za užívání kanceláří ve 2.NP Budovy o celkové výměře 159,50 m‘</w:t>
      </w:r>
    </w:p>
    <w:p w:rsidR="00592D2E" w:rsidRDefault="00A40CC6">
      <w:pPr>
        <w:pStyle w:val="Style7"/>
        <w:shd w:val="clear" w:color="auto" w:fill="auto"/>
        <w:spacing w:line="274" w:lineRule="exact"/>
        <w:ind w:left="1140" w:right="20" w:firstLine="0"/>
      </w:pPr>
      <w:r>
        <w:t>činí celkem 258 390 Kč za rok při ceně 1 620 Kč/m2 rok, čemuž odpovídá měsíční splátka nájemného ve výši 21 532,50 Kč při ceně 135 Kč/m'/měsíc;</w:t>
      </w:r>
      <w:r>
        <w:br w:type="page"/>
      </w:r>
    </w:p>
    <w:p w:rsidR="00592D2E" w:rsidRDefault="00A40CC6">
      <w:pPr>
        <w:pStyle w:val="Style7"/>
        <w:numPr>
          <w:ilvl w:val="0"/>
          <w:numId w:val="8"/>
        </w:numPr>
        <w:shd w:val="clear" w:color="auto" w:fill="auto"/>
        <w:spacing w:after="60" w:line="274" w:lineRule="exact"/>
        <w:ind w:left="1120" w:right="20" w:hanging="560"/>
      </w:pPr>
      <w:r>
        <w:lastRenderedPageBreak/>
        <w:t xml:space="preserve"> Nájemné za užívání ostatních prostor ve 2.NP Budovy o celkové výměře 130,08 m2 činí celkem 210 729,60 Kč za rok při ceně 1 620 Kč/m2 rok, čemuž odpovídá měsíční splátka nájemného ve výši 17 560,80 Kč při ceně 135 Kč/m2 měsíc;</w:t>
      </w:r>
    </w:p>
    <w:p w:rsidR="00592D2E" w:rsidRDefault="00A40CC6">
      <w:pPr>
        <w:pStyle w:val="Style7"/>
        <w:numPr>
          <w:ilvl w:val="0"/>
          <w:numId w:val="8"/>
        </w:numPr>
        <w:shd w:val="clear" w:color="auto" w:fill="auto"/>
        <w:spacing w:after="523" w:line="274" w:lineRule="exact"/>
        <w:ind w:left="1120" w:right="20" w:hanging="560"/>
      </w:pPr>
      <w:r>
        <w:t xml:space="preserve"> Nájemné za vybavení kanceláří a zařízení kuchyňky tak, jak je popsáno v příloze č. 1 této smlouvy, činí 23 236,36 Kč bez DPH (tj. 28 116 Kč za rok včetně DPH), čemuž odpovídá měsíční splátka nájemného ve výši 1 936,36 Kč bez DPH (tj. 2 343 Kč včetně DPH).</w:t>
      </w:r>
    </w:p>
    <w:p w:rsidR="00592D2E" w:rsidRDefault="00A40CC6">
      <w:pPr>
        <w:pStyle w:val="Style7"/>
        <w:shd w:val="clear" w:color="auto" w:fill="auto"/>
        <w:spacing w:after="210" w:line="220" w:lineRule="exact"/>
        <w:ind w:left="1120" w:hanging="560"/>
      </w:pPr>
      <w:r>
        <w:t>Nájemné pod písm. a) až b) výše se nenavyšuje o daň z přidané hodnoty.</w:t>
      </w:r>
    </w:p>
    <w:p w:rsidR="00592D2E" w:rsidRDefault="00A40CC6">
      <w:pPr>
        <w:pStyle w:val="Style7"/>
        <w:numPr>
          <w:ilvl w:val="0"/>
          <w:numId w:val="5"/>
        </w:numPr>
        <w:shd w:val="clear" w:color="auto" w:fill="auto"/>
        <w:tabs>
          <w:tab w:val="left" w:pos="562"/>
        </w:tabs>
        <w:spacing w:line="274" w:lineRule="exact"/>
        <w:ind w:left="560" w:hanging="540"/>
      </w:pPr>
      <w:r>
        <w:t xml:space="preserve">Nájemné za užívání Předmětu podnájmu </w:t>
      </w:r>
      <w:r>
        <w:rPr>
          <w:rStyle w:val="CharStyle10"/>
        </w:rPr>
        <w:t xml:space="preserve">v období 3. etapy podnájmu </w:t>
      </w:r>
      <w:r>
        <w:t>a v rozsahu</w:t>
      </w:r>
    </w:p>
    <w:p w:rsidR="00592D2E" w:rsidRDefault="00A40CC6">
      <w:pPr>
        <w:pStyle w:val="Style7"/>
        <w:shd w:val="clear" w:color="auto" w:fill="auto"/>
        <w:spacing w:line="274" w:lineRule="exact"/>
        <w:ind w:left="1120" w:hanging="560"/>
      </w:pPr>
      <w:r>
        <w:t>vymezeném v čl. I odst. 2 písm. a) a b) a c) této smlouvy a v přílohách č. 1 a 2 a 3</w:t>
      </w:r>
    </w:p>
    <w:p w:rsidR="00592D2E" w:rsidRDefault="00A40CC6">
      <w:pPr>
        <w:pStyle w:val="Style7"/>
        <w:shd w:val="clear" w:color="auto" w:fill="auto"/>
        <w:spacing w:after="56" w:line="274" w:lineRule="exact"/>
        <w:ind w:left="1120" w:hanging="560"/>
      </w:pPr>
      <w:r>
        <w:t>této smlouvy bylo smluvními stranami dohodnuto takto:</w:t>
      </w:r>
    </w:p>
    <w:p w:rsidR="00592D2E" w:rsidRDefault="00A40CC6">
      <w:pPr>
        <w:pStyle w:val="Style7"/>
        <w:numPr>
          <w:ilvl w:val="0"/>
          <w:numId w:val="9"/>
        </w:numPr>
        <w:shd w:val="clear" w:color="auto" w:fill="auto"/>
        <w:spacing w:after="64" w:line="278" w:lineRule="exact"/>
        <w:ind w:left="1120" w:right="20" w:hanging="560"/>
      </w:pPr>
      <w:r>
        <w:t xml:space="preserve"> Nájemné za užívání kanceláří ve 2.NP Budovy o celkové výměře 241,30 m* činí celkem 390 906 Kč za rok při ceně 1 620 Kč/m2 rok, čemuž odpovídá měsíční splátka nájemného ve výši 32 575,50 Kč při ceně 135 Kč/m2 měsíc;</w:t>
      </w:r>
    </w:p>
    <w:p w:rsidR="00592D2E" w:rsidRDefault="00A40CC6">
      <w:pPr>
        <w:pStyle w:val="Style7"/>
        <w:numPr>
          <w:ilvl w:val="0"/>
          <w:numId w:val="9"/>
        </w:numPr>
        <w:shd w:val="clear" w:color="auto" w:fill="auto"/>
        <w:tabs>
          <w:tab w:val="left" w:pos="1052"/>
        </w:tabs>
        <w:spacing w:after="60" w:line="274" w:lineRule="exact"/>
        <w:ind w:left="1120" w:right="20" w:hanging="560"/>
      </w:pPr>
      <w:r>
        <w:t>Nájemné za užívání ostatních prostor ve 2.NP Budovy o celkové výměře 154,92 m2 činí celkem 250 970,40 Kč za rok při ceně 1 620 Kč/m2 rok, čemuž odpovídá měsíční splátka nájemného ve výši 20 914,20 Kč při ceně 135 Kč/m-/měsíc;</w:t>
      </w:r>
    </w:p>
    <w:p w:rsidR="00592D2E" w:rsidRDefault="00A40CC6">
      <w:pPr>
        <w:pStyle w:val="Style7"/>
        <w:numPr>
          <w:ilvl w:val="0"/>
          <w:numId w:val="9"/>
        </w:numPr>
        <w:shd w:val="clear" w:color="auto" w:fill="auto"/>
        <w:tabs>
          <w:tab w:val="left" w:pos="1052"/>
        </w:tabs>
        <w:spacing w:after="60" w:line="274" w:lineRule="exact"/>
        <w:ind w:left="1120" w:right="20" w:hanging="560"/>
      </w:pPr>
      <w:r>
        <w:t>Nájemné za užívání ostatních prostor ve 3.NP Budovy o celkové výměře 39,90 m- činí celkem 64 638 Kč za rok při ceně 1 620 Kč/m2 rok, čemuž odpovídá měsíční splátka nájemného ve výši 5 386,50 Kč při ceně 135 Kč/m2/měsíc;</w:t>
      </w:r>
    </w:p>
    <w:p w:rsidR="00592D2E" w:rsidRDefault="00A40CC6">
      <w:pPr>
        <w:pStyle w:val="Style7"/>
        <w:numPr>
          <w:ilvl w:val="0"/>
          <w:numId w:val="9"/>
        </w:numPr>
        <w:shd w:val="clear" w:color="auto" w:fill="auto"/>
        <w:spacing w:after="103" w:line="274" w:lineRule="exact"/>
        <w:ind w:left="1120" w:right="20" w:hanging="560"/>
      </w:pPr>
      <w:r>
        <w:t xml:space="preserve"> Nájemné za vybavení kanceláří a zařízení kuchyňky tak, jak je popsáno v příloze č. 1 této smlouvy, činí 23 236,36 Kč bez DPH (tj. 28 116 Kč za rok včetně DPH), čemuž odpovídá měsíční splátka nájemného ve výši 1 936,36 Kč bez DPH (tj. 2 343 Kč včetně DPH).</w:t>
      </w:r>
    </w:p>
    <w:p w:rsidR="00592D2E" w:rsidRDefault="00A40CC6">
      <w:pPr>
        <w:pStyle w:val="Style7"/>
        <w:shd w:val="clear" w:color="auto" w:fill="auto"/>
        <w:spacing w:after="505" w:line="220" w:lineRule="exact"/>
        <w:ind w:left="1120" w:hanging="560"/>
      </w:pPr>
      <w:r>
        <w:t>Nájemné pod písm. a) až b) a c) výše se nenavyšuje o daň z přidané hodnoty</w:t>
      </w:r>
    </w:p>
    <w:p w:rsidR="00592D2E" w:rsidRDefault="00A40CC6">
      <w:pPr>
        <w:pStyle w:val="Style7"/>
        <w:numPr>
          <w:ilvl w:val="0"/>
          <w:numId w:val="5"/>
        </w:numPr>
        <w:shd w:val="clear" w:color="auto" w:fill="auto"/>
        <w:spacing w:after="240" w:line="274" w:lineRule="exact"/>
        <w:ind w:left="560" w:right="20" w:hanging="540"/>
      </w:pPr>
      <w:r>
        <w:t xml:space="preserve"> Veškeré peněžité platby dle této smlouvy budou podnájemcem placeny převodem na účet nájemce vedený u ČSOB 258537921/0300 (dále jen </w:t>
      </w:r>
      <w:r>
        <w:rPr>
          <w:rStyle w:val="CharStyle10"/>
        </w:rPr>
        <w:t xml:space="preserve">„Účet nájemce"). </w:t>
      </w:r>
      <w:r>
        <w:t>Platba je zaplacena řádně a včas, pokud byla připsána na Účet nájemce nejpozději v den její splatnosti.</w:t>
      </w:r>
    </w:p>
    <w:p w:rsidR="00592D2E" w:rsidRDefault="00A40CC6">
      <w:pPr>
        <w:pStyle w:val="Style7"/>
        <w:numPr>
          <w:ilvl w:val="0"/>
          <w:numId w:val="5"/>
        </w:numPr>
        <w:shd w:val="clear" w:color="auto" w:fill="auto"/>
        <w:spacing w:line="274" w:lineRule="exact"/>
        <w:ind w:left="560" w:right="20" w:hanging="540"/>
      </w:pPr>
      <w:r>
        <w:t xml:space="preserve"> Smluvní strany se dohodly, že je podnájemce povinen hradit nájemci sjednané měsíční platby nájemného dle čl. IV odst. 1 a 2 a 3 této smlouvy, splatné vždy nejpozději do dvacátého (20.) dne běžného kalendářního měsíce, za který nájemné náleží, a to na základě splátkového kalendáře, jež je daňovým dokladem dle příslušných ustanovení zákona č. 235/2004 Sb., o dani z přidané hodnoty, v platném znění. Splátkový kalendář na nájemné ve výši sjednané v čl. IV odst. 1 a</w:t>
      </w:r>
      <w:r>
        <w:br w:type="page"/>
      </w:r>
    </w:p>
    <w:p w:rsidR="00592D2E" w:rsidRDefault="00A40CC6">
      <w:pPr>
        <w:pStyle w:val="Style7"/>
        <w:numPr>
          <w:ilvl w:val="0"/>
          <w:numId w:val="7"/>
        </w:numPr>
        <w:shd w:val="clear" w:color="auto" w:fill="auto"/>
        <w:tabs>
          <w:tab w:val="left" w:pos="810"/>
        </w:tabs>
        <w:spacing w:after="240" w:line="274" w:lineRule="exact"/>
        <w:ind w:left="560" w:right="20" w:firstLine="0"/>
      </w:pPr>
      <w:r>
        <w:rPr>
          <w:lang w:val="en-US"/>
        </w:rPr>
        <w:lastRenderedPageBreak/>
        <w:t xml:space="preserve">a </w:t>
      </w:r>
      <w:r>
        <w:t>3 této smlouvy bude vydáván nájemcem jednou ročně s účinností od 1. 1. daného kalendářního roku a bude podnájemci doručen vždy do 31. 1. daného kalendářního roku. Výjimku z tohoto ustanovení tvoří první splátkový kalendář na nájemné pro období od 8.2,2016 do 31.12.2016, který bude účinný od 1.2.2016 a který tvoří přílohu č.5 této smlouvy. Smluvní strany se dohodly, že za den uskutečnění zdanitelného plnění u plateb nájemného bude považován vždy 1. kalendářní den v příslušném kalendářním měsíci, pokud není ve splátkovém kalendáři nebo faktuře stanoveno jinak.</w:t>
      </w:r>
    </w:p>
    <w:p w:rsidR="00592D2E" w:rsidRDefault="00A40CC6">
      <w:pPr>
        <w:pStyle w:val="Style7"/>
        <w:numPr>
          <w:ilvl w:val="0"/>
          <w:numId w:val="5"/>
        </w:numPr>
        <w:shd w:val="clear" w:color="auto" w:fill="auto"/>
        <w:spacing w:after="283" w:line="274" w:lineRule="exact"/>
        <w:ind w:left="560" w:right="20" w:hanging="560"/>
      </w:pPr>
      <w:r>
        <w:t xml:space="preserve"> Skončí-li podnájem dle této smlouvy před uplynutím celé doby, na kterou je vystaven splátkový kalendář, zaniká splátkový kalendář v rozsahu, ve kterém přesahuje dobu skutečného trvání podnájmu této smlouvy. Smluvní strany se dále dohodly na tom, že v případě, že podnájemní vztah skonči k jinému dni než k poslednímu dni kalendářního měsíce, zaniká splátkový kalendář k poslednímu dni kalendářního měsíce bezprostředně přecházejícího kalendářnímu měsíci, v němž skutečně došlo ke skončení podnájemního vztahu. Nájemné za poměrnou část posledního měsíce trvání podnájemního vztahu dle této smlouvy, bude uhrazeno na základě faktury vystavené nájemcem podnájemci. Podnájemce s tímto postupem výslovně souhlasí a zavazuje se hradit nájemné popř. jeho část na základě takto vystavené faktury v termínu splatnosti určeném nájemcem, který nebude kratší než 10 dní od doručení faktury podnájemci.</w:t>
      </w:r>
    </w:p>
    <w:p w:rsidR="00592D2E" w:rsidRDefault="00A40CC6">
      <w:pPr>
        <w:pStyle w:val="Style7"/>
        <w:numPr>
          <w:ilvl w:val="0"/>
          <w:numId w:val="5"/>
        </w:numPr>
        <w:shd w:val="clear" w:color="auto" w:fill="auto"/>
        <w:spacing w:after="663" w:line="220" w:lineRule="exact"/>
        <w:ind w:left="560" w:hanging="560"/>
      </w:pPr>
      <w:r>
        <w:t xml:space="preserve"> Smluvní strany se dohodly, že se nebude skládat jistota (kauce).</w:t>
      </w:r>
    </w:p>
    <w:p w:rsidR="00592D2E" w:rsidRDefault="00A40CC6">
      <w:pPr>
        <w:pStyle w:val="Style2"/>
        <w:shd w:val="clear" w:color="auto" w:fill="auto"/>
        <w:spacing w:after="13" w:line="220" w:lineRule="exact"/>
        <w:ind w:left="20" w:firstLine="0"/>
        <w:jc w:val="center"/>
      </w:pPr>
      <w:r>
        <w:t>V.</w:t>
      </w:r>
    </w:p>
    <w:p w:rsidR="00592D2E" w:rsidRDefault="00A40CC6">
      <w:pPr>
        <w:pStyle w:val="Style2"/>
        <w:shd w:val="clear" w:color="auto" w:fill="auto"/>
        <w:spacing w:after="515" w:line="220" w:lineRule="exact"/>
        <w:ind w:left="20" w:firstLine="0"/>
        <w:jc w:val="center"/>
      </w:pPr>
      <w:r>
        <w:rPr>
          <w:rStyle w:val="CharStyle16"/>
          <w:b/>
          <w:bCs/>
        </w:rPr>
        <w:t>Služby spojené s užíváním předmětu podnájmu a jejich úhrada</w:t>
      </w:r>
    </w:p>
    <w:p w:rsidR="00592D2E" w:rsidRDefault="00A40CC6">
      <w:pPr>
        <w:pStyle w:val="Style7"/>
        <w:numPr>
          <w:ilvl w:val="0"/>
          <w:numId w:val="10"/>
        </w:numPr>
        <w:shd w:val="clear" w:color="auto" w:fill="auto"/>
        <w:spacing w:after="240" w:line="274" w:lineRule="exact"/>
        <w:ind w:left="560" w:right="20" w:hanging="560"/>
      </w:pPr>
      <w:r>
        <w:t xml:space="preserve"> Nájemce je povinen zajistit podnájemci poskytování služeb v souvislosti s užíváním Předmětu podnájmu, a to zejména dodávky elektrické energie, tepla a teplé a studené vody, odvod odpadních vod, odvoz a likvidaci směsného komunálního odpadu a separované složky odpadu, a dále v případě potřeby nebo na žádost nájemce provozní revize, servisní práce, běžné opravy a údržbu Předmětu podnájmu, deratizaci a desinsekci, úklid užívaných nebytových prostor v Předmětu podnájmu a hygienické a čisticí prostředky, a to za poplatky a v rozsahu stanoveném v této smlouvě, popř. v jejích přílohách (dále jen </w:t>
      </w:r>
      <w:r>
        <w:rPr>
          <w:rStyle w:val="CharStyle10"/>
        </w:rPr>
        <w:t>,,služby“).</w:t>
      </w:r>
    </w:p>
    <w:p w:rsidR="00592D2E" w:rsidRDefault="00A40CC6">
      <w:pPr>
        <w:pStyle w:val="Style7"/>
        <w:numPr>
          <w:ilvl w:val="0"/>
          <w:numId w:val="10"/>
        </w:numPr>
        <w:shd w:val="clear" w:color="auto" w:fill="auto"/>
        <w:spacing w:after="300" w:line="274" w:lineRule="exact"/>
        <w:ind w:left="560" w:right="20" w:hanging="560"/>
      </w:pPr>
      <w:r>
        <w:t xml:space="preserve"> Dodávky elektrické energie bude pro podnájemce zajišťovat nájemce a podnájemce mu bude náklady s tím spojené nahrazovat dle ceny od hlavních dodavatelů v množství dle skutečné spotřeby. Spotřeba v prostorách, popř. chodbách, které nemají samostatné podružné měřidlo bude zjištěna rozúčtováním za dané období dle poměru podlahové plochy, která není napojena na samostatné podružné měřidlo a je touto smlouvou podnajata podnájemci, vůči celkové podlahové ploše Budovy, která není napojena na samostatné podružné měřidlo. Smluvní strany se dohodly, že podnájemce bude platit nájemci pravidelné měsíční zálohy na náklady za dodávky</w:t>
      </w:r>
      <w:r>
        <w:br w:type="page"/>
      </w:r>
      <w:r>
        <w:lastRenderedPageBreak/>
        <w:t>elektrické energie pro Předmět podnájmu takto:</w:t>
      </w:r>
    </w:p>
    <w:p w:rsidR="00592D2E" w:rsidRDefault="00A40CC6">
      <w:pPr>
        <w:pStyle w:val="Style7"/>
        <w:numPr>
          <w:ilvl w:val="0"/>
          <w:numId w:val="11"/>
        </w:numPr>
        <w:shd w:val="clear" w:color="auto" w:fill="auto"/>
        <w:spacing w:after="60" w:line="274" w:lineRule="exact"/>
        <w:ind w:left="1120" w:right="20" w:hanging="560"/>
        <w:jc w:val="left"/>
      </w:pPr>
      <w:r>
        <w:t xml:space="preserve"> v období I. etapy podnájmu bude výše zálohy činit 2.000,- Kč měsíčně (tj. 2.420,- Kč včetně DPH); a</w:t>
      </w:r>
    </w:p>
    <w:p w:rsidR="00592D2E" w:rsidRDefault="00A40CC6">
      <w:pPr>
        <w:pStyle w:val="Style7"/>
        <w:numPr>
          <w:ilvl w:val="0"/>
          <w:numId w:val="11"/>
        </w:numPr>
        <w:shd w:val="clear" w:color="auto" w:fill="auto"/>
        <w:spacing w:after="244" w:line="274" w:lineRule="exact"/>
        <w:ind w:left="1120" w:right="20" w:hanging="560"/>
        <w:jc w:val="left"/>
      </w:pPr>
      <w:r>
        <w:t xml:space="preserve"> v období II. etapy podnájmu činit bude výše zálohy činit 3.000,- Kč měsíčně (tj. 3.630,- Kč včetně DPH) a</w:t>
      </w:r>
    </w:p>
    <w:p w:rsidR="00592D2E" w:rsidRDefault="00A40CC6">
      <w:pPr>
        <w:pStyle w:val="Style7"/>
        <w:numPr>
          <w:ilvl w:val="0"/>
          <w:numId w:val="11"/>
        </w:numPr>
        <w:shd w:val="clear" w:color="auto" w:fill="auto"/>
        <w:spacing w:after="236" w:line="269" w:lineRule="exact"/>
        <w:ind w:left="1120" w:right="20" w:hanging="560"/>
        <w:jc w:val="left"/>
      </w:pPr>
      <w:r>
        <w:t xml:space="preserve"> v období III. etapy podnájmu činit bude výše zálohy činit 4.500,- Kč měsíčně (tj. 5.445,- Kč včetně DPH).</w:t>
      </w:r>
    </w:p>
    <w:p w:rsidR="00592D2E" w:rsidRDefault="00A40CC6">
      <w:pPr>
        <w:pStyle w:val="Style7"/>
        <w:numPr>
          <w:ilvl w:val="0"/>
          <w:numId w:val="10"/>
        </w:numPr>
        <w:shd w:val="clear" w:color="auto" w:fill="auto"/>
        <w:spacing w:after="240" w:line="274" w:lineRule="exact"/>
        <w:ind w:left="560" w:right="20" w:hanging="560"/>
      </w:pPr>
      <w:r>
        <w:t xml:space="preserve"> Podnájemce se rovněž zavazuje hradit nájemci podíl na nákladech na dodávky elektrické energie pro společné prostory Budovy, a to podle poměru podlahové plochy prostor tvořících Předmět podnájmu vůči celkové pronajaté ploše v Budově. Podnájemce bude platit nájemci pravidelné měsíční zálohy na náklady za dodávky elektrické energie pro společné prostory Budovy takto:</w:t>
      </w:r>
    </w:p>
    <w:p w:rsidR="00592D2E" w:rsidRDefault="00A40CC6">
      <w:pPr>
        <w:pStyle w:val="Style7"/>
        <w:numPr>
          <w:ilvl w:val="0"/>
          <w:numId w:val="12"/>
        </w:numPr>
        <w:shd w:val="clear" w:color="auto" w:fill="auto"/>
        <w:tabs>
          <w:tab w:val="left" w:pos="1074"/>
          <w:tab w:val="right" w:pos="4568"/>
          <w:tab w:val="right" w:pos="5154"/>
          <w:tab w:val="center" w:pos="5576"/>
          <w:tab w:val="left" w:pos="6009"/>
          <w:tab w:val="right" w:pos="7112"/>
          <w:tab w:val="right" w:pos="7534"/>
          <w:tab w:val="right" w:pos="8367"/>
        </w:tabs>
        <w:spacing w:line="274" w:lineRule="exact"/>
        <w:ind w:left="560" w:firstLine="0"/>
      </w:pPr>
      <w:r>
        <w:t>v období I. etapy podnájmu</w:t>
      </w:r>
      <w:r>
        <w:tab/>
        <w:t>bude</w:t>
      </w:r>
      <w:r>
        <w:tab/>
        <w:t>výše</w:t>
      </w:r>
      <w:r>
        <w:tab/>
        <w:t>zálohy</w:t>
      </w:r>
      <w:r>
        <w:tab/>
        <w:t>činit</w:t>
      </w:r>
      <w:r>
        <w:tab/>
        <w:t>200,-</w:t>
      </w:r>
      <w:r>
        <w:tab/>
        <w:t>Kč</w:t>
      </w:r>
      <w:r>
        <w:tab/>
        <w:t>měsíčně</w:t>
      </w:r>
    </w:p>
    <w:p w:rsidR="00592D2E" w:rsidRDefault="00A40CC6">
      <w:pPr>
        <w:pStyle w:val="Style7"/>
        <w:shd w:val="clear" w:color="auto" w:fill="auto"/>
        <w:spacing w:after="60" w:line="274" w:lineRule="exact"/>
        <w:ind w:left="1120" w:firstLine="0"/>
        <w:jc w:val="left"/>
      </w:pPr>
      <w:r>
        <w:t>(tj. 242,- Kč včetně DPH); a</w:t>
      </w:r>
    </w:p>
    <w:p w:rsidR="00592D2E" w:rsidRDefault="00A40CC6">
      <w:pPr>
        <w:pStyle w:val="Style7"/>
        <w:numPr>
          <w:ilvl w:val="0"/>
          <w:numId w:val="12"/>
        </w:numPr>
        <w:shd w:val="clear" w:color="auto" w:fill="auto"/>
        <w:tabs>
          <w:tab w:val="left" w:pos="1074"/>
          <w:tab w:val="right" w:pos="4568"/>
          <w:tab w:val="right" w:pos="5154"/>
          <w:tab w:val="center" w:pos="5576"/>
          <w:tab w:val="left" w:pos="6047"/>
          <w:tab w:val="right" w:pos="7112"/>
          <w:tab w:val="right" w:pos="7534"/>
          <w:tab w:val="right" w:pos="8367"/>
        </w:tabs>
        <w:spacing w:line="274" w:lineRule="exact"/>
        <w:ind w:left="560" w:firstLine="0"/>
      </w:pPr>
      <w:r>
        <w:t>v období II. etapy podnájmu</w:t>
      </w:r>
      <w:r>
        <w:tab/>
        <w:t>bude</w:t>
      </w:r>
      <w:r>
        <w:tab/>
        <w:t>výše</w:t>
      </w:r>
      <w:r>
        <w:tab/>
        <w:t>zálohy</w:t>
      </w:r>
      <w:r>
        <w:tab/>
        <w:t>činit</w:t>
      </w:r>
      <w:r>
        <w:tab/>
        <w:t>300,-</w:t>
      </w:r>
      <w:r>
        <w:tab/>
        <w:t>Kč</w:t>
      </w:r>
      <w:r>
        <w:tab/>
        <w:t>měsíčně</w:t>
      </w:r>
    </w:p>
    <w:p w:rsidR="00592D2E" w:rsidRDefault="00A40CC6">
      <w:pPr>
        <w:pStyle w:val="Style7"/>
        <w:shd w:val="clear" w:color="auto" w:fill="auto"/>
        <w:spacing w:after="60" w:line="274" w:lineRule="exact"/>
        <w:ind w:left="1120" w:firstLine="0"/>
        <w:jc w:val="left"/>
      </w:pPr>
      <w:r>
        <w:t>(tj. 363,- Kč včetně DPH); a</w:t>
      </w:r>
    </w:p>
    <w:p w:rsidR="00592D2E" w:rsidRDefault="00A40CC6">
      <w:pPr>
        <w:pStyle w:val="Style7"/>
        <w:numPr>
          <w:ilvl w:val="0"/>
          <w:numId w:val="12"/>
        </w:numPr>
        <w:shd w:val="clear" w:color="auto" w:fill="auto"/>
        <w:spacing w:after="240" w:line="274" w:lineRule="exact"/>
        <w:ind w:left="1120" w:right="20" w:hanging="560"/>
        <w:jc w:val="left"/>
      </w:pPr>
      <w:r>
        <w:t xml:space="preserve"> v období </w:t>
      </w:r>
      <w:r>
        <w:rPr>
          <w:lang w:val="en-US"/>
        </w:rPr>
        <w:t xml:space="preserve">III. </w:t>
      </w:r>
      <w:r>
        <w:t>etapy podnájmu činit bude výše zálohy činit 400,- Kč měsíčně (tj. 484,- Kč včetně DPH).</w:t>
      </w:r>
    </w:p>
    <w:p w:rsidR="00592D2E" w:rsidRDefault="00A40CC6">
      <w:pPr>
        <w:pStyle w:val="Style7"/>
        <w:numPr>
          <w:ilvl w:val="0"/>
          <w:numId w:val="10"/>
        </w:numPr>
        <w:shd w:val="clear" w:color="auto" w:fill="auto"/>
        <w:spacing w:after="240" w:line="274" w:lineRule="exact"/>
        <w:ind w:left="560" w:right="20" w:hanging="560"/>
      </w:pPr>
      <w:r>
        <w:t xml:space="preserve"> Dodávky tepla bude pro podnájemce zajišťovat nájemce a podnájemce mu bude náklady s tím spojené nahrazovat dle ceny od hlavních dodavatelů dle skutečné spotřeby podle odečtů indikátorů topných nákladů, které jsou namontovány na každém otopném měřidle. Spotřeba v prostorách popř. chodbách, které nemají samostatný indikátor topných nákladů bude zjištěna podle poměru podlahové plochy nebytového prostoru, který je vytápěn, je touto smlouvou podnajat podnájemci a není u něj zajištěno měření spotřeby dle indikátorů topných nákladů vůči celkové vytápěné podlahové ploše Budovy, u které rovněž není zajištěno měření spotřeby dle indikátorů topných nákladů. Doba zahájení a ukončení topné sezóny se řídí vyhláškou Ministerstva průmyslu a obchodu č. 194/2007 Sb. Smluvní strany se dohodly, že podnájemce bude platit nájemci pravidelné měsíční zálohy na náklady za dodávky tepla pro Předmět podnájmu takto:</w:t>
      </w:r>
    </w:p>
    <w:p w:rsidR="00592D2E" w:rsidRDefault="00A40CC6">
      <w:pPr>
        <w:pStyle w:val="Style7"/>
        <w:numPr>
          <w:ilvl w:val="0"/>
          <w:numId w:val="13"/>
        </w:numPr>
        <w:shd w:val="clear" w:color="auto" w:fill="auto"/>
        <w:spacing w:after="60" w:line="274" w:lineRule="exact"/>
        <w:ind w:left="1120" w:right="20" w:hanging="560"/>
        <w:jc w:val="left"/>
      </w:pPr>
      <w:r>
        <w:t xml:space="preserve"> v období I. etapy podnájmu bude výše zálohy činit 4.000 Kč měsíčně (tj. 4.600 Kč včetně DPH); a</w:t>
      </w:r>
    </w:p>
    <w:p w:rsidR="00592D2E" w:rsidRDefault="00A40CC6">
      <w:pPr>
        <w:pStyle w:val="Style7"/>
        <w:numPr>
          <w:ilvl w:val="0"/>
          <w:numId w:val="13"/>
        </w:numPr>
        <w:shd w:val="clear" w:color="auto" w:fill="auto"/>
        <w:spacing w:after="240" w:line="274" w:lineRule="exact"/>
        <w:ind w:left="1120" w:right="20" w:hanging="560"/>
        <w:jc w:val="left"/>
      </w:pPr>
      <w:r>
        <w:t xml:space="preserve"> v období II. etapy podnájmu činit bude výše zálohy činit 5.000 Kč měsíčně (tj. 5.980 Kč včetně DPH) a</w:t>
      </w:r>
    </w:p>
    <w:p w:rsidR="00592D2E" w:rsidRDefault="00A40CC6">
      <w:pPr>
        <w:pStyle w:val="Style7"/>
        <w:numPr>
          <w:ilvl w:val="0"/>
          <w:numId w:val="13"/>
        </w:numPr>
        <w:shd w:val="clear" w:color="auto" w:fill="auto"/>
        <w:spacing w:line="274" w:lineRule="exact"/>
        <w:ind w:left="1120" w:right="20" w:hanging="560"/>
        <w:jc w:val="left"/>
      </w:pPr>
      <w:r>
        <w:t xml:space="preserve"> v období III. etapy podnájmu činit bude výše zálohy činit 6.000 Kč měsíčně (tj. 6.900 Kč včetně DPH).</w:t>
      </w:r>
      <w:r>
        <w:br w:type="page"/>
      </w:r>
    </w:p>
    <w:p w:rsidR="00592D2E" w:rsidRDefault="00A40CC6">
      <w:pPr>
        <w:pStyle w:val="Style7"/>
        <w:numPr>
          <w:ilvl w:val="0"/>
          <w:numId w:val="10"/>
        </w:numPr>
        <w:shd w:val="clear" w:color="auto" w:fill="auto"/>
        <w:tabs>
          <w:tab w:val="left" w:pos="691"/>
        </w:tabs>
        <w:spacing w:after="240" w:line="274" w:lineRule="exact"/>
        <w:ind w:left="700" w:right="20"/>
      </w:pPr>
      <w:r>
        <w:lastRenderedPageBreak/>
        <w:t>Dodávky teplé a studené vody a odvod odpadních vod bude pro podnájemce zajišťovat nájemce a podnájemce mu bude náklady s tím spojené nahrazovat a to za dané období podle poměru podlahové plochy prostor tvořících Předmět podnájmu vůči celkové pronajaté ploše v Budově. Smluvní strany se dohodly, že podnájemce bude platit nájemci pravidelné měsíční zálohy na náklady za dodávky teplé a studené vody a odvod odpadních vod pro Předmět podnájmu takto:</w:t>
      </w:r>
    </w:p>
    <w:p w:rsidR="00592D2E" w:rsidRDefault="00A40CC6">
      <w:pPr>
        <w:pStyle w:val="Style7"/>
        <w:numPr>
          <w:ilvl w:val="0"/>
          <w:numId w:val="14"/>
        </w:numPr>
        <w:shd w:val="clear" w:color="auto" w:fill="auto"/>
        <w:spacing w:after="56" w:line="274" w:lineRule="exact"/>
        <w:ind w:left="1260" w:right="20" w:hanging="560"/>
        <w:jc w:val="left"/>
      </w:pPr>
      <w:r>
        <w:t xml:space="preserve"> v období I. etapy podnájmu bude výše zálohy činit 300 Kč měsíčně (tj.345 Kč včetně DPH); a</w:t>
      </w:r>
    </w:p>
    <w:p w:rsidR="00592D2E" w:rsidRDefault="00A40CC6">
      <w:pPr>
        <w:pStyle w:val="Style7"/>
        <w:numPr>
          <w:ilvl w:val="0"/>
          <w:numId w:val="14"/>
        </w:numPr>
        <w:shd w:val="clear" w:color="auto" w:fill="auto"/>
        <w:spacing w:after="244" w:line="278" w:lineRule="exact"/>
        <w:ind w:left="1260" w:right="20" w:hanging="560"/>
        <w:jc w:val="left"/>
      </w:pPr>
      <w:r>
        <w:t xml:space="preserve"> v období II. etapy podnájmu činit bude výše zálohy činit 400 Kč měsíčně (tj.460 Kč včetně DPH).</w:t>
      </w:r>
    </w:p>
    <w:p w:rsidR="00592D2E" w:rsidRDefault="00A40CC6">
      <w:pPr>
        <w:pStyle w:val="Style7"/>
        <w:numPr>
          <w:ilvl w:val="0"/>
          <w:numId w:val="14"/>
        </w:numPr>
        <w:shd w:val="clear" w:color="auto" w:fill="auto"/>
        <w:spacing w:after="480" w:line="274" w:lineRule="exact"/>
        <w:ind w:left="1260" w:right="20" w:hanging="560"/>
        <w:jc w:val="left"/>
      </w:pPr>
      <w:r>
        <w:t xml:space="preserve"> v období </w:t>
      </w:r>
      <w:r>
        <w:rPr>
          <w:lang w:val="en-US"/>
        </w:rPr>
        <w:t xml:space="preserve">III. </w:t>
      </w:r>
      <w:r>
        <w:t>etapy podnájmu činit bude výše zálohy činit 500 Kč měsíčně (tj. 575 Kč včetně DPH).</w:t>
      </w:r>
    </w:p>
    <w:p w:rsidR="00592D2E" w:rsidRDefault="00A40CC6">
      <w:pPr>
        <w:pStyle w:val="Style7"/>
        <w:numPr>
          <w:ilvl w:val="0"/>
          <w:numId w:val="10"/>
        </w:numPr>
        <w:shd w:val="clear" w:color="auto" w:fill="auto"/>
        <w:spacing w:line="274" w:lineRule="exact"/>
        <w:ind w:left="700" w:right="20" w:hanging="540"/>
      </w:pPr>
      <w:r>
        <w:t xml:space="preserve"> Odvoz a likvidaci komunálního odpadu a separované složky odpadu bude pro podnájemce zajišťovat nájemce a podnájemce mu bude za tuto službu platit paušální částku:</w:t>
      </w:r>
    </w:p>
    <w:p w:rsidR="00592D2E" w:rsidRDefault="00A40CC6">
      <w:pPr>
        <w:pStyle w:val="Style7"/>
        <w:numPr>
          <w:ilvl w:val="0"/>
          <w:numId w:val="15"/>
        </w:numPr>
        <w:shd w:val="clear" w:color="auto" w:fill="auto"/>
        <w:spacing w:line="274" w:lineRule="exact"/>
        <w:ind w:left="1260" w:right="20" w:hanging="560"/>
        <w:jc w:val="left"/>
      </w:pPr>
      <w:r>
        <w:t xml:space="preserve"> ve výši 100,- Kč měsíčně (tj. 121,- Kč měsíčně včetně DPH) v období I. etapy podnájmu,</w:t>
      </w:r>
    </w:p>
    <w:p w:rsidR="00592D2E" w:rsidRDefault="00A40CC6">
      <w:pPr>
        <w:pStyle w:val="Style7"/>
        <w:numPr>
          <w:ilvl w:val="0"/>
          <w:numId w:val="15"/>
        </w:numPr>
        <w:shd w:val="clear" w:color="auto" w:fill="auto"/>
        <w:spacing w:line="274" w:lineRule="exact"/>
        <w:ind w:left="700" w:firstLine="0"/>
      </w:pPr>
      <w:r>
        <w:t xml:space="preserve"> ve výši 200,- Kč měsíčně (tj. 242,- Kč měsíčně včetně DPH) v období</w:t>
      </w:r>
    </w:p>
    <w:p w:rsidR="00592D2E" w:rsidRDefault="00A40CC6">
      <w:pPr>
        <w:pStyle w:val="Style7"/>
        <w:numPr>
          <w:ilvl w:val="0"/>
          <w:numId w:val="16"/>
        </w:numPr>
        <w:shd w:val="clear" w:color="auto" w:fill="auto"/>
        <w:spacing w:line="274" w:lineRule="exact"/>
        <w:ind w:left="1260" w:firstLine="0"/>
        <w:jc w:val="left"/>
      </w:pPr>
      <w:r>
        <w:t xml:space="preserve"> etapy podnájmu,</w:t>
      </w:r>
    </w:p>
    <w:p w:rsidR="00592D2E" w:rsidRDefault="00A40CC6">
      <w:pPr>
        <w:pStyle w:val="Style7"/>
        <w:numPr>
          <w:ilvl w:val="0"/>
          <w:numId w:val="15"/>
        </w:numPr>
        <w:shd w:val="clear" w:color="auto" w:fill="auto"/>
        <w:spacing w:line="274" w:lineRule="exact"/>
        <w:ind w:left="700" w:firstLine="0"/>
      </w:pPr>
      <w:r>
        <w:t xml:space="preserve"> ve výši 400,- Kč měsíčně (tj. 484,- Kč měsíčně včetně DPH) v období</w:t>
      </w:r>
    </w:p>
    <w:p w:rsidR="00592D2E" w:rsidRDefault="00A40CC6">
      <w:pPr>
        <w:pStyle w:val="Style7"/>
        <w:numPr>
          <w:ilvl w:val="0"/>
          <w:numId w:val="16"/>
        </w:numPr>
        <w:shd w:val="clear" w:color="auto" w:fill="auto"/>
        <w:spacing w:after="240" w:line="274" w:lineRule="exact"/>
        <w:ind w:left="1260" w:firstLine="0"/>
        <w:jc w:val="left"/>
      </w:pPr>
      <w:r>
        <w:t xml:space="preserve"> etapy podnájmu.</w:t>
      </w:r>
    </w:p>
    <w:p w:rsidR="00592D2E" w:rsidRDefault="00A40CC6">
      <w:pPr>
        <w:pStyle w:val="Style7"/>
        <w:shd w:val="clear" w:color="auto" w:fill="auto"/>
        <w:spacing w:after="480" w:line="274" w:lineRule="exact"/>
        <w:ind w:left="700" w:right="20" w:firstLine="0"/>
      </w:pPr>
      <w:r>
        <w:t>Tato paušální částka není zálohovou platbou, pročež se nebude na konci kalendářního roku ani jiného zúčtovacího období provádět vyúčtování ani vypořádání případných přeplatků či nedoplatků za tuto službu.</w:t>
      </w:r>
    </w:p>
    <w:p w:rsidR="00592D2E" w:rsidRDefault="00A40CC6">
      <w:pPr>
        <w:pStyle w:val="Style7"/>
        <w:numPr>
          <w:ilvl w:val="0"/>
          <w:numId w:val="10"/>
        </w:numPr>
        <w:shd w:val="clear" w:color="auto" w:fill="auto"/>
        <w:spacing w:after="240" w:line="274" w:lineRule="exact"/>
        <w:ind w:left="700" w:right="20" w:hanging="540"/>
      </w:pPr>
      <w:r>
        <w:t xml:space="preserve"> Nájemce se zavazuje zajistit pro podnájemce úklid Předmětu podnájmu v rozsahu sjednaném v příloze č. 6 této smlouvy, včetně pravidelného doplňování čisticích a toaletních prostředků, a podnájemce mu bude náklady s tím spojené nahrazovat, a to:</w:t>
      </w:r>
    </w:p>
    <w:p w:rsidR="00592D2E" w:rsidRDefault="00A40CC6">
      <w:pPr>
        <w:pStyle w:val="Style7"/>
        <w:numPr>
          <w:ilvl w:val="0"/>
          <w:numId w:val="17"/>
        </w:numPr>
        <w:shd w:val="clear" w:color="auto" w:fill="auto"/>
        <w:spacing w:after="60" w:line="274" w:lineRule="exact"/>
        <w:ind w:left="1060" w:right="20" w:hanging="360"/>
        <w:jc w:val="left"/>
      </w:pPr>
      <w:r>
        <w:t xml:space="preserve"> v období 1. etapy podnájmu paušální částkou ve výši 2.800,- Kč měsíčně (tj. 3.388,- Kč včetně DPH měsíčně);</w:t>
      </w:r>
    </w:p>
    <w:p w:rsidR="00592D2E" w:rsidRDefault="00A40CC6">
      <w:pPr>
        <w:pStyle w:val="Style7"/>
        <w:numPr>
          <w:ilvl w:val="0"/>
          <w:numId w:val="17"/>
        </w:numPr>
        <w:shd w:val="clear" w:color="auto" w:fill="auto"/>
        <w:spacing w:after="60" w:line="274" w:lineRule="exact"/>
        <w:ind w:left="1060" w:right="20" w:hanging="360"/>
        <w:jc w:val="left"/>
      </w:pPr>
      <w:r>
        <w:t xml:space="preserve"> v období II. etapy podnájmu paušální částkou ve výši 3.300,- Kč měsíčně (tj. 3.993,- Kč včetně DPH měsíčně).</w:t>
      </w:r>
    </w:p>
    <w:p w:rsidR="00592D2E" w:rsidRDefault="00A40CC6">
      <w:pPr>
        <w:pStyle w:val="Style7"/>
        <w:numPr>
          <w:ilvl w:val="0"/>
          <w:numId w:val="17"/>
        </w:numPr>
        <w:shd w:val="clear" w:color="auto" w:fill="auto"/>
        <w:spacing w:after="240" w:line="274" w:lineRule="exact"/>
        <w:ind w:left="1060" w:right="20" w:hanging="360"/>
        <w:jc w:val="left"/>
      </w:pPr>
      <w:r>
        <w:t xml:space="preserve"> v období III. etapy podnájmu paušální částkou ve výši 4.800,- Kč měsíčně (tj. 5.808,- Kč včetně DPH měsíčně).</w:t>
      </w:r>
    </w:p>
    <w:p w:rsidR="00592D2E" w:rsidRDefault="00A40CC6">
      <w:pPr>
        <w:pStyle w:val="Style7"/>
        <w:shd w:val="clear" w:color="auto" w:fill="auto"/>
        <w:spacing w:line="274" w:lineRule="exact"/>
        <w:ind w:left="700" w:right="20" w:firstLine="0"/>
      </w:pPr>
      <w:r>
        <w:t>Tyto paušální částky nejsou zálohovými platbami, pročež se nebude na konci kalendářního roku ani jiného zúčtovacího období provádět vyúčtování ani</w:t>
      </w:r>
      <w:r>
        <w:br w:type="page"/>
      </w:r>
    </w:p>
    <w:p w:rsidR="00592D2E" w:rsidRDefault="00A40CC6">
      <w:pPr>
        <w:pStyle w:val="Style7"/>
        <w:shd w:val="clear" w:color="auto" w:fill="auto"/>
        <w:spacing w:after="240" w:line="274" w:lineRule="exact"/>
        <w:ind w:left="560" w:right="40" w:firstLine="0"/>
      </w:pPr>
      <w:r>
        <w:lastRenderedPageBreak/>
        <w:t>vypořádání případných přeplatků či nedoplatků za tuto službu. V případě zúžení Předmětu podnájmu, resp. snížení výměry prostor v podnájmu dle ČI. I odst. 9 této smlouvy se cena úklidu přiměřeně sníží o alikvotní část určenou podle výše původní výměry Předmětu podnájmu a snížené výměry Předmětu podnájmu při použiti stanovené výši ceny úklidu měsíčně 1,- Kč za 1 m" + DPH pronajaté plochy.</w:t>
      </w:r>
    </w:p>
    <w:p w:rsidR="00592D2E" w:rsidRDefault="00A40CC6">
      <w:pPr>
        <w:pStyle w:val="Style7"/>
        <w:numPr>
          <w:ilvl w:val="0"/>
          <w:numId w:val="10"/>
        </w:numPr>
        <w:shd w:val="clear" w:color="auto" w:fill="auto"/>
        <w:spacing w:after="209" w:line="274" w:lineRule="exact"/>
        <w:ind w:left="560" w:right="40" w:hanging="540"/>
      </w:pPr>
      <w:r>
        <w:t xml:space="preserve"> Podnájemce se rovněž zavazuje hradit nájemci podíl na nákladech na úklid společných prostor Budovy, a to paušální částkou ve výši 100,- Kč měsíčně (tj. 121,- Kč včetně DPH měsíčně). Tato paušální částka není zálohovou platbou, pročež se nebude na konci kalendářního roku ani jiného zúčtovacího období provádět vyúčtování ani vypořádání případných přeplatků či nedoplatků za tuto službu.</w:t>
      </w:r>
    </w:p>
    <w:p w:rsidR="00592D2E" w:rsidRDefault="00A40CC6">
      <w:pPr>
        <w:pStyle w:val="Style7"/>
        <w:numPr>
          <w:ilvl w:val="0"/>
          <w:numId w:val="10"/>
        </w:numPr>
        <w:shd w:val="clear" w:color="auto" w:fill="auto"/>
        <w:spacing w:after="511" w:line="312" w:lineRule="exact"/>
        <w:ind w:left="560" w:right="40" w:hanging="540"/>
      </w:pPr>
      <w:r>
        <w:t xml:space="preserve"> Nájemce se vedle úklidu zavazuje provádět na žádost podnájemce rovněž i drobné opravy a běžnou údržbu Předmětu podnájmu v časových intervalech odpovídajících běžnému opotřebení Předmětu podnájmu a jeho součástí a příslušenství, zejména spočívající v malování, opravě omítek, údržbě obkladů zdí, údržbě a opravách podlahových krytin a sociálního zařízení, údržbě oken, dveří a zámků a jiného kování a osvětlení (např. výměnu vadných zářivkových trubic, žárovek, opravy a výměny zámků, kování, okenních a dveřních skel apod.); s tím, že podnájemce hotové výdaje za materiál a práci nutné k takové opravě a údržbě, nejvýše však do částky 7.500,- Kč bez DPH, uhradí nájemci, a to na základě faktury nájemce, na jejíž vystavení, náležitosti, přílohy, opravy a doplnění a splatnost se použijí ust. odst. 12 tohoto článku níže, K provedení takové opravy či údržby podnájemce umožní nájemci přístup do Předmětu podnájmu. Ujednáním tohoto odstavce není dotčena povinnost nájemce provádět na své náklady ostatní údržbu Předmětu podnájmu a jeho nezbytné opravy a udržovat na své náklady Předmět podnájmu ve stavu způsobilém pro jeho užívání podnájemcem ke sjednanému účelu. Pro vyloučení případných pochybností se smluvní strany dohodly, že opravy, úpravy a údržba Předmětu podnájmu přesahující na výdajích za materiál a práci v souhrnu částku 7 500,- Kč bez DPH za jednu opravu či údržbu se nepovažují za drobné opravy ani běžnou údržbu, nýbrž za udržováni Předmětu podnájmu ve stavu způsobilém pro jeho řádné užívání podnájemcem, pročež se nájemce zavazuje provést je na své náklady, aniž by byl oprávněn požadovat po podnájemci za jejich provedení jakoukoliv úplatu či náhradu.</w:t>
      </w:r>
    </w:p>
    <w:p w:rsidR="00592D2E" w:rsidRDefault="00A40CC6">
      <w:pPr>
        <w:pStyle w:val="Style7"/>
        <w:numPr>
          <w:ilvl w:val="0"/>
          <w:numId w:val="10"/>
        </w:numPr>
        <w:shd w:val="clear" w:color="auto" w:fill="auto"/>
        <w:spacing w:after="283" w:line="274" w:lineRule="exact"/>
        <w:ind w:left="560" w:right="40" w:hanging="540"/>
      </w:pPr>
      <w:r>
        <w:t xml:space="preserve"> Nájemce se dále zavazuje provádět v Předmětu podnájmu na žádost a na náklady nájemce deratizaci a desinsekci, které nájemce podnájemci přefakturuje. Vystaveni faktury, její náležitosti, přílohy, opravy a doplnění a splatnost se přiměřeně řídi ust. odst. 12 tohoto článku níže.</w:t>
      </w:r>
    </w:p>
    <w:p w:rsidR="00592D2E" w:rsidRDefault="00A40CC6">
      <w:pPr>
        <w:pStyle w:val="Style7"/>
        <w:numPr>
          <w:ilvl w:val="0"/>
          <w:numId w:val="10"/>
        </w:numPr>
        <w:shd w:val="clear" w:color="auto" w:fill="auto"/>
        <w:spacing w:after="155" w:line="220" w:lineRule="exact"/>
        <w:ind w:left="560" w:hanging="540"/>
        <w:sectPr w:rsidR="00592D2E">
          <w:pgSz w:w="11909" w:h="16834"/>
          <w:pgMar w:top="833" w:right="2455" w:bottom="2566" w:left="929" w:header="0" w:footer="3" w:gutter="0"/>
          <w:cols w:space="720"/>
          <w:noEndnote/>
          <w:docGrid w:linePitch="360"/>
        </w:sectPr>
      </w:pPr>
      <w:r>
        <w:t xml:space="preserve"> Měsíční zálohové platby a měsíční paušální platby za služby poskytované v </w:t>
      </w:r>
    </w:p>
    <w:p w:rsidR="00592D2E" w:rsidRDefault="00A40CC6">
      <w:pPr>
        <w:pStyle w:val="Style7"/>
        <w:shd w:val="clear" w:color="auto" w:fill="auto"/>
        <w:spacing w:after="155" w:line="220" w:lineRule="exact"/>
        <w:ind w:left="560" w:hanging="540"/>
      </w:pPr>
      <w:r>
        <w:lastRenderedPageBreak/>
        <w:t>souvislosti s užíváním Předmětu podnájmu dle čl. V odst. 1 až 8 jsou splatné vždy nejpozději do dvacátého (20.) dne běžného kalendářního měsíce, a to na základě splátkového kalendáře, jež je daňovým dokladem dle příslušných ustanovení zákona č. 235/2004 Sb., o dani z přidané hodnoty, v platném znění. Splátkový kalendář na tyto měsíční paušální a zálohové platby ve výši sjednané v čl. V odst. 1 až 8 této smlouvy bude vydáván nájemcem jednou ročně s účinností od 1. 1. daného kalendářního roku a bude podnájemci doručen vždy do 30. 1 daného kalendářního roku. Výjimku z tohoto ustanovení tvoří první splátkový kalendář na tyto zálohové a paušální platby pro období od 1.2.2016 do 31.12.2016, který bude účinný od 20.1.2016 a který tvoří přílohu č. 5 této smlouvy. Smluvní strany se dohodly, že za den uskutečnění zdanitelného plnění u těchto zálohových a paušálních plateb bude považován vždy 1. kalendářní den v příslušném kalendářním měsíci, pokud není ve splátkovém kalendáři nebo faktuře stanoveno jinak.</w:t>
      </w:r>
    </w:p>
    <w:p w:rsidR="00592D2E" w:rsidRDefault="00A40CC6">
      <w:pPr>
        <w:pStyle w:val="Style7"/>
        <w:numPr>
          <w:ilvl w:val="0"/>
          <w:numId w:val="10"/>
        </w:numPr>
        <w:shd w:val="clear" w:color="auto" w:fill="auto"/>
        <w:spacing w:after="240" w:line="274" w:lineRule="exact"/>
        <w:ind w:left="560" w:right="20" w:hanging="540"/>
      </w:pPr>
      <w:r>
        <w:t xml:space="preserve"> Podnájemce se zavazuje hradit nájemci náklady na služby uvedené v čl. V odst. 9 a 10 na základě daňového dokladu - faktury nájemce doručeného podnájemci nejpozději do 1 měsíce od poskytnutí takové služby. Přílohou každého daňového dokladu (faktury) musí být i rozpis účtovaných služeb a kopie dodavatelských daňových dokladů, na základě kterých nájemce služby přeúčtovává podnájemci. Pokud nebude daňový doklad (faktura) obsahovat veškeré náležitosti a přílohy, nepřihlíží se k ní a nájemce je povinen i bez výzvy podnájemce opravit či doplnit takový daňový doklad (fakturu). Platby za služby uvedené v čl. V odst. 9 a 10 jsou splatné do 14 dní od doručení faktury nájemce podnájemci či ode dne doručení jejího opraveného či doplněného znění podnájemci, a to podle toho, co nastane později. Tyto platby jsou splatné na Učet nájemce nebo na jiný bankovní účet nájemce uvedený na daňovém dokladu.</w:t>
      </w:r>
    </w:p>
    <w:p w:rsidR="00592D2E" w:rsidRDefault="00A40CC6">
      <w:pPr>
        <w:pStyle w:val="Style7"/>
        <w:numPr>
          <w:ilvl w:val="0"/>
          <w:numId w:val="10"/>
        </w:numPr>
        <w:shd w:val="clear" w:color="auto" w:fill="auto"/>
        <w:spacing w:after="240" w:line="274" w:lineRule="exact"/>
        <w:ind w:left="560" w:right="20" w:hanging="540"/>
      </w:pPr>
      <w:r>
        <w:t xml:space="preserve"> Celková výše nedoplatku či přeplatku po odečtení záloh na platbách placených zálohově dle tohoto článku za příslušný kalendářní rok bude písemně vyúčtována nájemcem podnájemci Ix ročně. Každé vyúčtování musí mít podobu daňového dokladu a musí obsahovat rozpis účtovaných služeb za dané období, rozúčtování zaplacených záloh proti skutečným nákladům na zálohově placené služby, jakož i kopie dodavatelských faktur, z nichž byla skutečná výše nákladů nájemcem určena. Nebude-li vyúčtování obsahovat některou z položek nebo příloh (zejména dodavatelských faktur) uvedených v tomto odstavci, je podnájemce oprávněn vyúčtování vrátit nájemci k opravě či doplnění. Případné přeplatky na platbách za zálohově placené služby se nájemce zavazuje vrátit podnájemci nejpozději do 20 dní od doručení vyúčtování dle tohoto odstavce podnájemci. Případné nedoplatky na platbách za zálohově placené služby se nájemce zavazuje uhradit nejpozději do 20 dní od doručení řádné vyúčtování (tj. včetně rozpisu, rozúčtování a dodavatelských faktur) a faktury nájemce na částku rovnající se skutečnému nedoplatku na těchto službách.</w:t>
      </w:r>
    </w:p>
    <w:p w:rsidR="00592D2E" w:rsidRDefault="00A40CC6">
      <w:pPr>
        <w:pStyle w:val="Style7"/>
        <w:numPr>
          <w:ilvl w:val="0"/>
          <w:numId w:val="10"/>
        </w:numPr>
        <w:shd w:val="clear" w:color="auto" w:fill="auto"/>
        <w:spacing w:after="240" w:line="274" w:lineRule="exact"/>
        <w:ind w:left="560" w:right="20" w:hanging="540"/>
        <w:sectPr w:rsidR="00592D2E">
          <w:footerReference w:type="even" r:id="rId11"/>
          <w:footerReference w:type="default" r:id="rId12"/>
          <w:headerReference w:type="first" r:id="rId13"/>
          <w:pgSz w:w="11909" w:h="16834"/>
          <w:pgMar w:top="833" w:right="2455" w:bottom="2566" w:left="929" w:header="0" w:footer="3" w:gutter="0"/>
          <w:cols w:space="720"/>
          <w:noEndnote/>
          <w:docGrid w:linePitch="360"/>
        </w:sectPr>
      </w:pPr>
      <w:r>
        <w:t xml:space="preserve"> V případě prokazatelného zvýšení nákladů nájemce za služby poskytované podnájemci dle tohoto článku způsobeného zvýšením plateb nájemce dodavatelům </w:t>
      </w:r>
    </w:p>
    <w:p w:rsidR="00592D2E" w:rsidRDefault="00A40CC6">
      <w:pPr>
        <w:pStyle w:val="Style7"/>
        <w:shd w:val="clear" w:color="auto" w:fill="auto"/>
        <w:spacing w:after="240" w:line="274" w:lineRule="exact"/>
        <w:ind w:left="560" w:right="20" w:hanging="540"/>
      </w:pPr>
      <w:r>
        <w:lastRenderedPageBreak/>
        <w:t>těchto služeb je nájemce oprávněn jednostranným písemným oznámením zvýšit odpovídajícím způsobem i měsíční zálohy nebo měsíční paušální platby dle tohoto článku této smlouvy podnájemci. Součástí takového písemného oznámení bude nový platební a splátkový kalendář. Jejich zvýšení je pro podnájemce účinné prvním dnem kalendářního měsíce následujícího po obdržení písemného oznámení nájemce o předmětném zvýšení plateb s novým platebním a splátkovým kalendářem a s tím, že platby v nové výši bude nájemce povinen hradit v řádném termínu splatnosti dle splátkového a platebního kalendáře. Přílohou splátkového a platebního kalendáře musí být rozpis služeb, u nichž dochází k navýšení plateb, a to s kalkulací původní a nové výše plateb za dotčené služby, a to včetně kopie dodavatelských daňových dokladů prokazující zvýšení nákladů nájemce na služby, u nichž se nájemce domáhá navýšení plateb po podnájemci, jinak se k jednostrannému oznámení nájemce nepřihlíží. Smluvní strany se dohodly, že zvýšení plateb dle tohoto odstavce je nájemce oprávněn provést nevýše jedenkrát v kalendářním roce a nejvýše o 10 % ročně, jinak se k takovému navýšení nepřihlíží. Nová cena služby po jednostranném zvýšení paušálních plateb nájemcem nesmí přesahovat její cenu obvyklou v daném místě a čase, jinak se k takovému navýšení nepřihlíží.</w:t>
      </w:r>
    </w:p>
    <w:p w:rsidR="00592D2E" w:rsidRDefault="00A40CC6">
      <w:pPr>
        <w:pStyle w:val="Style7"/>
        <w:numPr>
          <w:ilvl w:val="0"/>
          <w:numId w:val="10"/>
        </w:numPr>
        <w:shd w:val="clear" w:color="auto" w:fill="auto"/>
        <w:spacing w:after="240" w:line="274" w:lineRule="exact"/>
        <w:ind w:left="560" w:right="20" w:hanging="540"/>
      </w:pPr>
      <w:r>
        <w:t xml:space="preserve"> V případě prodlení podnájemce s jakoukoliv platbou nájemci dle tohoto článku této smlouvy je podnájemce povinen zaplatit nájemci vedle těchto plateb smluvní pokutu ve výši 0,05 % z dlužné částky za každý, i započatý, den prodlení, která je splatná na základě dohody smluvních stran bez ohledu na zavinění podnájemce, do 1 měsíce od doručení výzvy nájemcem podnájemci o porušení smluvní povinnosti, a to na Učet nájemce. Tím není dotčeno právo nájemce na náhradu škody, přičemž strany smlouvy se tímto výslovně odchylují od ustanovení §2050 občanského zákoníku.</w:t>
      </w:r>
    </w:p>
    <w:p w:rsidR="00592D2E" w:rsidRDefault="00A40CC6">
      <w:pPr>
        <w:pStyle w:val="Style7"/>
        <w:numPr>
          <w:ilvl w:val="0"/>
          <w:numId w:val="10"/>
        </w:numPr>
        <w:shd w:val="clear" w:color="auto" w:fill="auto"/>
        <w:spacing w:after="240" w:line="274" w:lineRule="exact"/>
        <w:ind w:left="560" w:right="20" w:hanging="540"/>
      </w:pPr>
      <w:r>
        <w:t xml:space="preserve"> Smluvní strany se dohodly na inflační doložce k výši nájemného tak, že nájemce je za trvání podnájmu oprávněn vždy k 1. březnu příslušného roku, nejdříve však od 1. března 2018, jednostranně zvýšit nájemné o roční míru inflace vyjádřenou přírůstkem průměrného ročního indexu spotřebitelských cen za uplynulý kalendářní rok, vyhlášenou Českým statistickým úřadem. Toto zvýšení nájemného je nájemce povinen podnájemci písemně oznámit do 15. února příslušného roku, jinak toto právo zaniká.</w:t>
      </w:r>
    </w:p>
    <w:p w:rsidR="00592D2E" w:rsidRDefault="00A40CC6">
      <w:pPr>
        <w:pStyle w:val="Style7"/>
        <w:numPr>
          <w:ilvl w:val="0"/>
          <w:numId w:val="10"/>
        </w:numPr>
        <w:shd w:val="clear" w:color="auto" w:fill="auto"/>
        <w:spacing w:line="274" w:lineRule="exact"/>
        <w:ind w:left="560" w:right="20" w:hanging="540"/>
        <w:sectPr w:rsidR="00592D2E">
          <w:headerReference w:type="default" r:id="rId14"/>
          <w:footerReference w:type="even" r:id="rId15"/>
          <w:footerReference w:type="default" r:id="rId16"/>
          <w:pgSz w:w="11909" w:h="16834"/>
          <w:pgMar w:top="833" w:right="2455" w:bottom="2566" w:left="929" w:header="0" w:footer="3" w:gutter="0"/>
          <w:cols w:space="720"/>
          <w:noEndnote/>
          <w:titlePg/>
          <w:docGrid w:linePitch="360"/>
        </w:sectPr>
      </w:pPr>
      <w:r>
        <w:t xml:space="preserve"> Ocitne-li se nájemce v prodlení se splněním kterékoliv z povinností plynoucích mu z odst. 1, 2, 4, 5, 6, 7, 9 a 10 tohoto článku výše, bude povinen zaplatit podnájemci smluvní pokutu ve výši 500,-,- Kč za každý den, kdy bude nájemce v prodlení; tím není dotčeno právo podnájemce na náhradu škody.</w:t>
      </w:r>
    </w:p>
    <w:p w:rsidR="00592D2E" w:rsidRDefault="00A40CC6">
      <w:pPr>
        <w:pStyle w:val="Style7"/>
        <w:numPr>
          <w:ilvl w:val="0"/>
          <w:numId w:val="18"/>
        </w:numPr>
        <w:shd w:val="clear" w:color="auto" w:fill="auto"/>
        <w:spacing w:after="236" w:line="269" w:lineRule="exact"/>
        <w:ind w:left="560" w:right="20" w:hanging="540"/>
      </w:pPr>
      <w:r>
        <w:lastRenderedPageBreak/>
        <w:t xml:space="preserve"> Podnájemce nesmí provádět jiné stavební úpravy, změny či opravy Předmětu podnájmu než ty, které plynou z této smlouvy, ledaže by k těmto jiným stavebním úpravám, změnám či opravám obdržel písemný souhlas nájemce či vlastníka Budovy.</w:t>
      </w:r>
    </w:p>
    <w:p w:rsidR="00592D2E" w:rsidRDefault="00A40CC6">
      <w:pPr>
        <w:pStyle w:val="Style7"/>
        <w:numPr>
          <w:ilvl w:val="0"/>
          <w:numId w:val="18"/>
        </w:numPr>
        <w:shd w:val="clear" w:color="auto" w:fill="auto"/>
        <w:tabs>
          <w:tab w:val="left" w:pos="497"/>
        </w:tabs>
        <w:spacing w:after="244" w:line="274" w:lineRule="exact"/>
        <w:ind w:left="560" w:right="20" w:hanging="540"/>
      </w:pPr>
      <w:r>
        <w:t>Podnájemce je oprávněn nechat na své náklady umístit své firemní označení v nebo na Budově u vstupu a nájemce se zavazuje poskytnout podnájemci veškerou potřebnou součinnost k umístění takového označení a k případnému získání veřejnoprávních povolení k jeho umístění.</w:t>
      </w:r>
    </w:p>
    <w:p w:rsidR="00592D2E" w:rsidRDefault="00A40CC6">
      <w:pPr>
        <w:pStyle w:val="Style7"/>
        <w:numPr>
          <w:ilvl w:val="0"/>
          <w:numId w:val="18"/>
        </w:numPr>
        <w:shd w:val="clear" w:color="auto" w:fill="auto"/>
        <w:spacing w:after="236" w:line="269" w:lineRule="exact"/>
        <w:ind w:left="560" w:right="20" w:hanging="540"/>
      </w:pPr>
      <w:r>
        <w:t xml:space="preserve"> Podnájemce je oprávněn užívat Předmět podnájmu řádně a v souladu s účelem této smlouvy a dbát o jeho dobrý stav.</w:t>
      </w:r>
    </w:p>
    <w:p w:rsidR="00592D2E" w:rsidRDefault="00A40CC6">
      <w:pPr>
        <w:pStyle w:val="Style7"/>
        <w:numPr>
          <w:ilvl w:val="0"/>
          <w:numId w:val="18"/>
        </w:numPr>
        <w:shd w:val="clear" w:color="auto" w:fill="auto"/>
        <w:spacing w:after="240" w:line="274" w:lineRule="exact"/>
        <w:ind w:left="560" w:right="20" w:hanging="540"/>
      </w:pPr>
      <w:r>
        <w:t xml:space="preserve"> Podnájemce je povinen dbát na to, aby užíváním Předmětu podnájmu neobtěžoval nad míru obvyklou uživatele ostatních prostor v Budově a uživatele okolních nemovitostí a dbát na to, aby i jeho zaměstnanci, zákazníci a obchodní partneři, kteří s jeho souhlasem Předmět podnájmu navštěvují takto uživatele ostatních prostor v budově a uživatele sousedních nemovitostí neobtěžovali.</w:t>
      </w:r>
    </w:p>
    <w:p w:rsidR="00592D2E" w:rsidRDefault="00A40CC6">
      <w:pPr>
        <w:pStyle w:val="Style7"/>
        <w:numPr>
          <w:ilvl w:val="0"/>
          <w:numId w:val="18"/>
        </w:numPr>
        <w:shd w:val="clear" w:color="auto" w:fill="auto"/>
        <w:tabs>
          <w:tab w:val="left" w:pos="497"/>
        </w:tabs>
        <w:spacing w:after="244" w:line="274" w:lineRule="exact"/>
        <w:ind w:left="560" w:right="20" w:hanging="540"/>
      </w:pPr>
      <w:r>
        <w:t>Nájemce je povinen zajistit podnájemci nerušené užívání Předmětu podnájmu a společných částí Budovy a je povinen předat Předmět podnájmu podnájemci ve stavu způsobilém k jeho řádnému užívání dle sjednaného účelu podnájmu a v tomto stavu jej též na vlastní náklady udržovat po celou dobu podnájmu.</w:t>
      </w:r>
    </w:p>
    <w:p w:rsidR="00592D2E" w:rsidRDefault="00A40CC6">
      <w:pPr>
        <w:pStyle w:val="Style7"/>
        <w:numPr>
          <w:ilvl w:val="0"/>
          <w:numId w:val="18"/>
        </w:numPr>
        <w:shd w:val="clear" w:color="auto" w:fill="auto"/>
        <w:spacing w:after="236" w:line="269" w:lineRule="exact"/>
        <w:ind w:left="560" w:right="20" w:hanging="540"/>
      </w:pPr>
      <w:r>
        <w:t xml:space="preserve"> Podnájemce se zavazuje dodržovat v předmětu podnájmu všechny zásady a předpisy požární ochrany.</w:t>
      </w:r>
    </w:p>
    <w:p w:rsidR="00592D2E" w:rsidRDefault="00A40CC6">
      <w:pPr>
        <w:pStyle w:val="Style7"/>
        <w:numPr>
          <w:ilvl w:val="0"/>
          <w:numId w:val="18"/>
        </w:numPr>
        <w:shd w:val="clear" w:color="auto" w:fill="auto"/>
        <w:tabs>
          <w:tab w:val="left" w:pos="497"/>
        </w:tabs>
        <w:spacing w:after="240" w:line="274" w:lineRule="exact"/>
        <w:ind w:left="560" w:right="20" w:hanging="540"/>
      </w:pPr>
      <w:r>
        <w:t>Nájemce se zavazuje na svůj náklad a pro podnájemce bezúplatně provádět či zajistit provedení veškerých periodických a jiných revizí, kontrol, prohlídek, zkoušek a servisu elektrických i jiných vyhrazených zařízení, které jsou součástí Předmětu podnájmu, zejména, požárně bezpečnostních zařízení a osvětlení, vzduchotechniky atd., jakož i vybavit Předmět podnájmu věcnými prostředky požární ochrany, zejména hasícími přístroji, a provádět či zajistit provedeních jejich revizí, kontrol, údržby, doplnění či výměny v souladu s příslušnými právními předpisy. Pro vyloučení případných pochybností smluvní strany prohlašují, že tato povinnost nájemce se nevztahuje na elektrická zařízení, která vlastní podnájemce.</w:t>
      </w:r>
    </w:p>
    <w:p w:rsidR="00592D2E" w:rsidRDefault="00A40CC6">
      <w:pPr>
        <w:pStyle w:val="Style7"/>
        <w:numPr>
          <w:ilvl w:val="0"/>
          <w:numId w:val="18"/>
        </w:numPr>
        <w:shd w:val="clear" w:color="auto" w:fill="auto"/>
        <w:tabs>
          <w:tab w:val="left" w:pos="497"/>
        </w:tabs>
        <w:spacing w:after="283" w:line="274" w:lineRule="exact"/>
        <w:ind w:left="560" w:right="20" w:hanging="540"/>
      </w:pPr>
      <w:r>
        <w:t>Nájemce prohlašuje, že Budova je vybavena datovými rozvody umožňujícími provoz datové sítě mj. i v Předmětu podnájmu. Nájemce se zavazuje umožnit podnájemci plné a nerušené užívání veškerých datových rozvodů v Budově a provádět jejich údržbu a opravy tak, aby provoz datové sítě nebyl omezen nebo přerušen.</w:t>
      </w:r>
    </w:p>
    <w:p w:rsidR="00592D2E" w:rsidRDefault="0052050F">
      <w:pPr>
        <w:pStyle w:val="Style7"/>
        <w:numPr>
          <w:ilvl w:val="0"/>
          <w:numId w:val="18"/>
        </w:numPr>
        <w:shd w:val="clear" w:color="auto" w:fill="auto"/>
        <w:tabs>
          <w:tab w:val="left" w:pos="497"/>
        </w:tabs>
        <w:spacing w:after="128" w:line="220" w:lineRule="exact"/>
        <w:ind w:left="560" w:hanging="540"/>
      </w:pPr>
      <w:r>
        <w:pict>
          <v:shape id="_x0000_s2128" type="#_x0000_t202" style="position:absolute;left:0;text-align:left;margin-left:467.9pt;margin-top:112.3pt;width:14.5pt;height:14.95pt;z-index:-251640832;mso-wrap-distance-left:5pt;mso-wrap-distance-right:5pt;mso-position-horizontal-relative:margin" filled="f" stroked="f">
            <v:textbox style="mso-fit-shape-to-text:t" inset="0,0,0,0">
              <w:txbxContent>
                <w:p w:rsidR="00592D2E" w:rsidRDefault="00A40CC6">
                  <w:pPr>
                    <w:pStyle w:val="Style7"/>
                    <w:shd w:val="clear" w:color="auto" w:fill="auto"/>
                    <w:spacing w:line="200" w:lineRule="exact"/>
                    <w:ind w:left="100" w:firstLine="0"/>
                    <w:jc w:val="left"/>
                  </w:pPr>
                  <w:r>
                    <w:rPr>
                      <w:rStyle w:val="CharStyle25Exact"/>
                      <w:spacing w:val="0"/>
                    </w:rPr>
                    <w:t>í\</w:t>
                  </w:r>
                </w:p>
              </w:txbxContent>
            </v:textbox>
            <w10:wrap type="square" anchorx="margin"/>
          </v:shape>
        </w:pict>
      </w:r>
      <w:r w:rsidR="00A40CC6">
        <w:t>Nájemce umožní podnájemci umístění aktivních prvků počítačové sítě do vlastní</w:t>
      </w:r>
      <w:r w:rsidR="00A40CC6">
        <w:br w:type="page"/>
      </w:r>
      <w:r w:rsidR="00A40CC6">
        <w:lastRenderedPageBreak/>
        <w:t xml:space="preserve">serverovny v místnosti č. 2.07 nacházející se ve druhém nadzemním podlaží Budovy. Aktivní síťové prvky podnájemce budou v serverovně umístěny ve vlastní uzamykatelné technologické skříní (RACKu) a tak zabezpečeny proti neoprávněnému přístupu. Přístup do serverovny [ať již ze strany nájemce nebo podnájemce nebo zástupců dalších subjektů, kteří vykonávají správu IT či zařízení umístěného v serverovně (v této smlouvě dále také jako </w:t>
      </w:r>
      <w:r w:rsidR="00A40CC6">
        <w:rPr>
          <w:rStyle w:val="CharStyle10"/>
        </w:rPr>
        <w:t xml:space="preserve">„oprávněný subjekt“)] </w:t>
      </w:r>
      <w:r w:rsidR="00A40CC6">
        <w:t>bude možný pouze za současné účasti pověřených osob nájemce a podnájemce. Každý vstup bude zaznamenán do knihy vstupů s uvedením data a času vstupu, jmen a podpisů zúčastněných, důvodu vstupu a času opuštění serverovny. Toto ustanovení o vstupu oprávněných osob za účasti pověřených osob nájemce a podnájemce do prostor serverovny neplatí pouze v případě nutnosti vstupu do serverovny při nenadálé události, kdy není možné zajistit přítomnost pověřených osob nájemce a podnájemce do 15 minut od okamžiku požádání o zajištění vstupu ze strany jedné smluvní strany druhé smluvní straně či ze strany oprávněného subjektu. Obdobně se postupuje i při havárii, kdy je nutno do serverovny vstoupit neprodleně. Z toho důvodu uloží nájemce klíč od serverovny zapečetěný v obálce do klíčového trezoru umístěného v prostorách recepce Budovy a na vnější straně obálky bude uvedeno jméno, adresa a telefonní číslo osoby, kterou je třeba v případě výše uvedené nenadálé události či havárie (případ použití) vyrozumět a dále jméno a telefonní číslo na jejího zástupce. O případném použití klíče je jedna smluvní strana povinna informovat druhou předem a není-li to možné, pak neprodleně po použití tohoto klíče. Osoby se mohou v prostoru serverovny zdržovat pouze po dobu nezbytně nutnou a mají povinnost dbát na to, aby při jejich činnosti nedošlo k poškození či porušení řádného chodu IT technologií, v prostoru je přísný zákaz kouření a manipulace s ohněm. Nájemce též prohlašuje, že serverovna - (včetně jejího stavebního provedení, elektroinstalace a zařízení) vyhovuje platným právním předpisů, jakož i českým technickým a bezpečnostním normám. V případě změn takových předpisů a norem se nájemce zavazuje bez zbytečného odkladu učinit veškerá opatření k tomu, aby jim místnost serverovny vyhovovala. V této souvislosti se nájemce rovněž zavazuje zajistit klimatizaci serverovny (místnosti č. 2.07), která bude nepřetržitě udržovat stabilní průměrnou teplotu vzduchu ve výši 24 stupňů Celsia tak, aby v žádné části této místnosti teplota vzduchu nepřevýšila 35 stupňů Celsia za plného provozu všech v ní umístěných síťových zařízení, včetně zařízení podnájemce.</w:t>
      </w:r>
    </w:p>
    <w:p w:rsidR="00592D2E" w:rsidRDefault="0052050F">
      <w:pPr>
        <w:pStyle w:val="Style7"/>
        <w:numPr>
          <w:ilvl w:val="0"/>
          <w:numId w:val="18"/>
        </w:numPr>
        <w:shd w:val="clear" w:color="auto" w:fill="auto"/>
        <w:tabs>
          <w:tab w:val="left" w:pos="552"/>
        </w:tabs>
        <w:spacing w:line="312" w:lineRule="exact"/>
        <w:ind w:left="540" w:right="20" w:hanging="540"/>
        <w:sectPr w:rsidR="00592D2E">
          <w:pgSz w:w="11909" w:h="16834"/>
          <w:pgMar w:top="1092" w:right="2429" w:bottom="2738" w:left="1060" w:header="0" w:footer="3" w:gutter="0"/>
          <w:cols w:space="720"/>
          <w:noEndnote/>
          <w:docGrid w:linePitch="360"/>
        </w:sectPr>
      </w:pPr>
      <w:r>
        <w:pict>
          <v:shape id="_x0000_s2127" type="#_x0000_t202" style="position:absolute;left:0;text-align:left;margin-left:475.6pt;margin-top:249.85pt;width:12.8pt;height:15pt;z-index:-251639808;mso-wrap-distance-left:5pt;mso-wrap-distance-right:5pt;mso-position-horizontal-relative:margin" filled="f" stroked="f">
            <v:textbox style="mso-fit-shape-to-text:t" inset="0,0,0,0">
              <w:txbxContent>
                <w:p w:rsidR="00592D2E" w:rsidRDefault="00A40CC6">
                  <w:pPr>
                    <w:pStyle w:val="Style26"/>
                    <w:shd w:val="clear" w:color="auto" w:fill="auto"/>
                    <w:spacing w:line="300" w:lineRule="exact"/>
                    <w:ind w:left="100"/>
                  </w:pPr>
                  <w:r>
                    <w:rPr>
                      <w:rStyle w:val="CharStyle28Exact"/>
                      <w:b/>
                      <w:bCs/>
                    </w:rPr>
                    <w:t>A</w:t>
                  </w:r>
                </w:p>
              </w:txbxContent>
            </v:textbox>
            <w10:wrap type="square" anchorx="margin"/>
          </v:shape>
        </w:pict>
      </w:r>
      <w:r w:rsidR="00A40CC6">
        <w:t>Nájemce se zavazuje, že Budova a Předmět podnájmu budou nejpozději ke dni počátku 1. etapy podnájmu vybaveny a zabezpečeny elektronickým zabezpečovacím systémem, jehož provoz bude pro podnájemce zajišťovat a udržovat nájemce po celou dobu trváni podnájmu dle této smlouvy. Nájemce se v téže lhůtě zavazuje předat podnájemci veškeré vstupní přístupové kódy, karty, čipy a jiná zařízení sloužící k jeho obsluze a provozu a umožnit podnájemci jeho nerušené užívání. Nájemce se rovněž zavazuje udržovat tento systém v provozu, zajišťovat na své náklady jeho údržbu a opravy a bez zbytečného odkladu odstranit jeho případné nedostatky nebo výpadky. Zabezpečovací systém musí tvořit alespoň následující prvky, a to elektronický zámek k hlavnímu vstupu do Předmětu</w:t>
      </w:r>
    </w:p>
    <w:p w:rsidR="00592D2E" w:rsidRDefault="00A40CC6">
      <w:pPr>
        <w:pStyle w:val="Style7"/>
        <w:shd w:val="clear" w:color="auto" w:fill="auto"/>
        <w:spacing w:after="360" w:line="312" w:lineRule="exact"/>
        <w:ind w:left="560" w:right="20" w:firstLine="0"/>
      </w:pPr>
      <w:r>
        <w:lastRenderedPageBreak/>
        <w:t>podnájmu s bezkontaktním přístupovým systémem (na čip nebo kartu), detektory pohybu u všech vstupů do Předmětu podnájmu, GSM modul k zasílání oznámení a poplašných zpráv, detektory kouře, poplašnou sirénu a ovládací modul zabezpečovacího systému.</w:t>
      </w:r>
    </w:p>
    <w:p w:rsidR="00592D2E" w:rsidRDefault="00A40CC6">
      <w:pPr>
        <w:pStyle w:val="Style7"/>
        <w:numPr>
          <w:ilvl w:val="0"/>
          <w:numId w:val="18"/>
        </w:numPr>
        <w:shd w:val="clear" w:color="auto" w:fill="auto"/>
        <w:spacing w:after="91" w:line="312" w:lineRule="exact"/>
        <w:ind w:left="560" w:right="20" w:hanging="540"/>
      </w:pPr>
      <w:r>
        <w:t xml:space="preserve"> Nájemce je oprávněn po předchozím písemném oznámení doručeném podnájemci nejméně 24 hodin předem a jen za účasti podnájemce, resp. jeho pracovníka, vstoupit v pracovních dnech od 8:00 hod. do 16:00 hod. do Předmětu podnájmu za účelem prohlídky jeho stavu včetně jeho součástí a příslušenství, provedení potřebné opravy nebo údržby, jakož i kontroly dodržování podmínek této smlouvy a právních předpisů, a dále též za účelem odečtu hodnot na příslušných měřidlech a vodoměrech. Bez účasti podnájemce, resp. jeho pracovníka, je nájemce oprávněn vstoupit do Předmětu podnájmu jen v případě nutnosti bezprostřední ochrany majetku a zdraví v Předmětu podnájmu (zejména při haváriích nebo živelných katastrofách), nelze-li ochranu a účast podnájemce či jeho pracovníka zajistit jinak; o takovém vstupu je nájemce povinen okamžitě informovat podnájemce a je povinen vstup zapsat do knihy vstupů, kterou za tím účelem nájemce povede. Takový vstup nájemce do Předmětu podnájmu nemůže být využit k jinému účelu. Nájemce je povinen zaplatit podnájemci smluvní pokutu ve výši 50.000,- Kč za každé jednotlivé porušeni povinností nájemce plynoucích mu z tohoto odstavce; tímto ustanovením o smluvní pokutě není dotčen nárok nájemce na náhradu vzniklé škody.</w:t>
      </w:r>
    </w:p>
    <w:p w:rsidR="00592D2E" w:rsidRDefault="00A40CC6">
      <w:pPr>
        <w:pStyle w:val="Style7"/>
        <w:numPr>
          <w:ilvl w:val="0"/>
          <w:numId w:val="18"/>
        </w:numPr>
        <w:shd w:val="clear" w:color="auto" w:fill="auto"/>
        <w:spacing w:after="240" w:line="274" w:lineRule="exact"/>
        <w:ind w:left="560" w:right="20" w:hanging="540"/>
      </w:pPr>
      <w:r>
        <w:t xml:space="preserve"> Smluvní strany se dále dohodly, že nájemce není oprávněn na úhradu svých pohledávek za podnájemcem uplatnit zadržovací právo k věcem podnájemce či jeho zaměstnanců, klientů a dodavatelů, nacházejících se v Budově. Za tímto účelem není nájemce oprávněn ani vstupovat do Předmětu podnájmu.</w:t>
      </w:r>
    </w:p>
    <w:p w:rsidR="00592D2E" w:rsidRDefault="00A40CC6">
      <w:pPr>
        <w:pStyle w:val="Style7"/>
        <w:numPr>
          <w:ilvl w:val="0"/>
          <w:numId w:val="18"/>
        </w:numPr>
        <w:shd w:val="clear" w:color="auto" w:fill="auto"/>
        <w:spacing w:after="883" w:line="274" w:lineRule="exact"/>
        <w:ind w:left="560" w:right="20" w:hanging="540"/>
      </w:pPr>
      <w:r>
        <w:t xml:space="preserve"> Ocitne-li se nájemce v prodlení se splněním kterékoliv z povinností plynoucích mu z odst. 2, 8, 9 a 10 tohoto článku výše, bude povinen zaplatit podnájemci smluvní pokutu ve výši 2.000,- Kč za každý den, kdy bude nájemce v prodlení; tím není dotčeno právo podnájemce na náhradu škody.</w:t>
      </w:r>
    </w:p>
    <w:p w:rsidR="00592D2E" w:rsidRDefault="00A40CC6">
      <w:pPr>
        <w:pStyle w:val="Style2"/>
        <w:shd w:val="clear" w:color="auto" w:fill="auto"/>
        <w:spacing w:after="18" w:line="220" w:lineRule="exact"/>
        <w:ind w:firstLine="0"/>
        <w:jc w:val="center"/>
      </w:pPr>
      <w:r>
        <w:t>VIL</w:t>
      </w:r>
    </w:p>
    <w:p w:rsidR="00592D2E" w:rsidRDefault="00A40CC6">
      <w:pPr>
        <w:pStyle w:val="Style2"/>
        <w:shd w:val="clear" w:color="auto" w:fill="auto"/>
        <w:spacing w:after="322" w:line="220" w:lineRule="exact"/>
        <w:ind w:firstLine="0"/>
        <w:jc w:val="center"/>
      </w:pPr>
      <w:r>
        <w:rPr>
          <w:rStyle w:val="CharStyle16"/>
          <w:b/>
          <w:bCs/>
        </w:rPr>
        <w:t>Skončení podnájemního vztahu</w:t>
      </w:r>
    </w:p>
    <w:p w:rsidR="00592D2E" w:rsidRDefault="00A40CC6">
      <w:pPr>
        <w:pStyle w:val="Style7"/>
        <w:numPr>
          <w:ilvl w:val="0"/>
          <w:numId w:val="19"/>
        </w:numPr>
        <w:shd w:val="clear" w:color="auto" w:fill="auto"/>
        <w:tabs>
          <w:tab w:val="left" w:pos="524"/>
        </w:tabs>
        <w:spacing w:after="506" w:line="220" w:lineRule="exact"/>
        <w:ind w:left="560" w:hanging="540"/>
      </w:pPr>
      <w:r>
        <w:t>Podnájemní vztah je možné skončit písemnou dohodou obou smluvních stran.</w:t>
      </w:r>
    </w:p>
    <w:p w:rsidR="00592D2E" w:rsidRDefault="00A40CC6">
      <w:pPr>
        <w:pStyle w:val="Style7"/>
        <w:numPr>
          <w:ilvl w:val="0"/>
          <w:numId w:val="19"/>
        </w:numPr>
        <w:shd w:val="clear" w:color="auto" w:fill="auto"/>
        <w:tabs>
          <w:tab w:val="left" w:pos="524"/>
        </w:tabs>
        <w:spacing w:after="244" w:line="278" w:lineRule="exact"/>
        <w:ind w:left="560" w:right="20" w:hanging="540"/>
      </w:pPr>
      <w:r>
        <w:t>Nájemce je oprávněn vypovědět podnájem založený touto smlouvou písemnou výpovědí doručenou podnájemci, a to jen v případě, že podnájemce podstatným</w:t>
      </w:r>
      <w:r>
        <w:br w:type="page"/>
      </w:r>
      <w:r>
        <w:lastRenderedPageBreak/>
        <w:t>způsobem porušuje povinnosti vyplývající pro něj z této smlouvy. Porušením povinností, které zakládá právo nájemce na výpověď podnájmu se rozumí výhradně to, že:</w:t>
      </w:r>
    </w:p>
    <w:p w:rsidR="00592D2E" w:rsidRDefault="00A40CC6">
      <w:pPr>
        <w:pStyle w:val="Style7"/>
        <w:numPr>
          <w:ilvl w:val="0"/>
          <w:numId w:val="20"/>
        </w:numPr>
        <w:shd w:val="clear" w:color="auto" w:fill="auto"/>
        <w:spacing w:line="274" w:lineRule="exact"/>
        <w:ind w:left="1100" w:right="20" w:hanging="540"/>
      </w:pPr>
      <w:r>
        <w:t xml:space="preserve"> podnájemce je v prodlení s úhradou nájemného nebo jiných plateb podle této smlouvy po dobu delší než jeden (1) měsíc od doručení písemného upozornění nájemce podnájemci na takové prodlení;</w:t>
      </w:r>
    </w:p>
    <w:p w:rsidR="00592D2E" w:rsidRDefault="00A40CC6">
      <w:pPr>
        <w:pStyle w:val="Style7"/>
        <w:numPr>
          <w:ilvl w:val="0"/>
          <w:numId w:val="20"/>
        </w:numPr>
        <w:shd w:val="clear" w:color="auto" w:fill="auto"/>
        <w:spacing w:line="274" w:lineRule="exact"/>
        <w:ind w:left="1100" w:right="20" w:hanging="540"/>
      </w:pPr>
      <w:r>
        <w:t xml:space="preserve"> podnájemce pokračuje v užívání Předmět podnájmu v zásadním rozporu s účelem podnájmu stanoveným v této smlouvě, a to i přes písemné upozornění nájemce;</w:t>
      </w:r>
    </w:p>
    <w:p w:rsidR="00592D2E" w:rsidRDefault="00A40CC6">
      <w:pPr>
        <w:pStyle w:val="Style7"/>
        <w:numPr>
          <w:ilvl w:val="0"/>
          <w:numId w:val="20"/>
        </w:numPr>
        <w:shd w:val="clear" w:color="auto" w:fill="auto"/>
        <w:spacing w:line="274" w:lineRule="exact"/>
        <w:ind w:left="1100" w:right="20" w:hanging="540"/>
      </w:pPr>
      <w:r>
        <w:t xml:space="preserve"> podnájemce pokračuje v užívání Předmět podnájmu nebo společných prostor v Budově způsobem, jež je v rozporu s touto smlouvou, a to i přes písemné upozornění nájemce;</w:t>
      </w:r>
    </w:p>
    <w:p w:rsidR="00592D2E" w:rsidRDefault="00A40CC6">
      <w:pPr>
        <w:pStyle w:val="Style7"/>
        <w:numPr>
          <w:ilvl w:val="0"/>
          <w:numId w:val="20"/>
        </w:numPr>
        <w:shd w:val="clear" w:color="auto" w:fill="auto"/>
        <w:spacing w:line="278" w:lineRule="exact"/>
        <w:ind w:left="1100" w:right="20" w:hanging="540"/>
      </w:pPr>
      <w:r>
        <w:t xml:space="preserve"> podnájemce přenechá Předmět podnájmu nebo jakoukoli jeho část do podnájmu třetí osobě bez předchozího písemného souhlasu nájemce;</w:t>
      </w:r>
    </w:p>
    <w:p w:rsidR="00592D2E" w:rsidRDefault="00A40CC6">
      <w:pPr>
        <w:pStyle w:val="Style7"/>
        <w:numPr>
          <w:ilvl w:val="0"/>
          <w:numId w:val="20"/>
        </w:numPr>
        <w:shd w:val="clear" w:color="auto" w:fill="auto"/>
        <w:spacing w:line="288" w:lineRule="exact"/>
        <w:ind w:left="1100" w:right="20" w:hanging="540"/>
      </w:pPr>
      <w:r>
        <w:t xml:space="preserve"> podnájemce závažným způsobem porušuje své povinnosti stanovené provozním řádem Budovy a takové porušení neodstraní k písemné výzvě nájemce ani v dodatečné 30 denní lhůtě od jejího doručení podnájemci;</w:t>
      </w:r>
    </w:p>
    <w:p w:rsidR="00592D2E" w:rsidRDefault="00A40CC6">
      <w:pPr>
        <w:pStyle w:val="Style7"/>
        <w:numPr>
          <w:ilvl w:val="0"/>
          <w:numId w:val="20"/>
        </w:numPr>
        <w:shd w:val="clear" w:color="auto" w:fill="auto"/>
        <w:spacing w:after="252" w:line="288" w:lineRule="exact"/>
        <w:ind w:left="1100" w:right="20" w:hanging="540"/>
      </w:pPr>
      <w:r>
        <w:t xml:space="preserve"> má-li být Budova, v níž se Předmět podnájmu nachází, odstraněna, anebo přestavována tak, že to brání dalšímu užívání Předmětu podnájmu, a nájemce to při uzavření této smlouvy nemusel ani nemohl předvídat.</w:t>
      </w:r>
    </w:p>
    <w:p w:rsidR="00592D2E" w:rsidRDefault="00A40CC6">
      <w:pPr>
        <w:pStyle w:val="Style7"/>
        <w:numPr>
          <w:ilvl w:val="0"/>
          <w:numId w:val="19"/>
        </w:numPr>
        <w:shd w:val="clear" w:color="auto" w:fill="auto"/>
        <w:spacing w:after="240" w:line="274" w:lineRule="exact"/>
        <w:ind w:left="580" w:right="20" w:hanging="560"/>
      </w:pPr>
      <w:r>
        <w:t xml:space="preserve"> Nájemce je oprávněn vypovědět tuto Smlouvu z důvodů uvedených v ust. § 2208 odst. 1, § 2210 odst. 3, § 2212 odst. 2, § 2226 odst. 2, § 2227, § 2232 zák. č. 89/2012 Sb., občanský zákoník, a dále též z následujících důvodů:</w:t>
      </w:r>
    </w:p>
    <w:p w:rsidR="00592D2E" w:rsidRDefault="00A40CC6">
      <w:pPr>
        <w:pStyle w:val="Style7"/>
        <w:numPr>
          <w:ilvl w:val="0"/>
          <w:numId w:val="21"/>
        </w:numPr>
        <w:shd w:val="clear" w:color="auto" w:fill="auto"/>
        <w:spacing w:line="274" w:lineRule="exact"/>
        <w:ind w:left="940" w:right="20" w:hanging="360"/>
      </w:pPr>
      <w:r>
        <w:t xml:space="preserve"> bude-li podstatně změněn předmět činnosti podnájemce nebo jeho pracoviště umístěného v Předmětu podnájmu;</w:t>
      </w:r>
    </w:p>
    <w:p w:rsidR="00592D2E" w:rsidRDefault="00A40CC6">
      <w:pPr>
        <w:pStyle w:val="Style7"/>
        <w:numPr>
          <w:ilvl w:val="0"/>
          <w:numId w:val="21"/>
        </w:numPr>
        <w:shd w:val="clear" w:color="auto" w:fill="auto"/>
        <w:spacing w:line="274" w:lineRule="exact"/>
        <w:ind w:left="940" w:right="20" w:hanging="360"/>
      </w:pPr>
      <w:r>
        <w:t xml:space="preserve"> bude-li rozhodnuto o reorganizaci, restrukturalizaci nebo jiné podstatné organizační změně podnájemce nebo jeho pracoviště umístěného v Předmětu podnájmu;</w:t>
      </w:r>
    </w:p>
    <w:p w:rsidR="00592D2E" w:rsidRDefault="00A40CC6">
      <w:pPr>
        <w:pStyle w:val="Style7"/>
        <w:numPr>
          <w:ilvl w:val="0"/>
          <w:numId w:val="21"/>
        </w:numPr>
        <w:shd w:val="clear" w:color="auto" w:fill="auto"/>
        <w:spacing w:line="269" w:lineRule="exact"/>
        <w:ind w:left="940" w:right="20" w:hanging="360"/>
      </w:pPr>
      <w:r>
        <w:t xml:space="preserve"> bude-li zrušen podnájemce nebo bude-li rozhodnuto o zrušení jeho pracoviště umístěného v Předmětu podnájmu;</w:t>
      </w:r>
    </w:p>
    <w:p w:rsidR="00592D2E" w:rsidRDefault="00A40CC6">
      <w:pPr>
        <w:pStyle w:val="Style7"/>
        <w:numPr>
          <w:ilvl w:val="0"/>
          <w:numId w:val="21"/>
        </w:numPr>
        <w:shd w:val="clear" w:color="auto" w:fill="auto"/>
        <w:spacing w:after="356" w:line="269" w:lineRule="exact"/>
        <w:ind w:left="940" w:right="20" w:hanging="360"/>
      </w:pPr>
      <w:r>
        <w:t xml:space="preserve"> bude-li rozhodnuto o přemístění podnájemce nebo jeho pracoviště umístěného v Předmětu podnájmu.</w:t>
      </w:r>
    </w:p>
    <w:p w:rsidR="00592D2E" w:rsidRDefault="00A40CC6">
      <w:pPr>
        <w:pStyle w:val="Style7"/>
        <w:numPr>
          <w:ilvl w:val="0"/>
          <w:numId w:val="19"/>
        </w:numPr>
        <w:shd w:val="clear" w:color="auto" w:fill="auto"/>
        <w:spacing w:line="274" w:lineRule="exact"/>
        <w:ind w:left="580" w:right="20" w:hanging="560"/>
      </w:pPr>
      <w:r>
        <w:t xml:space="preserve"> Výpovědní doba nájemce i podnájemce činí šest (6) měsíců a počíná prvním dnem kalendářního měsíce následujícího po doručení výpovědi a konči uplynutím posledního dne příslušného kalendářního měsíce.</w:t>
      </w:r>
      <w:r>
        <w:br w:type="page"/>
      </w:r>
    </w:p>
    <w:p w:rsidR="00592D2E" w:rsidRDefault="00A40CC6">
      <w:pPr>
        <w:pStyle w:val="Style33"/>
        <w:keepNext/>
        <w:keepLines/>
        <w:shd w:val="clear" w:color="auto" w:fill="auto"/>
        <w:spacing w:after="0" w:line="300" w:lineRule="exact"/>
        <w:ind w:left="20"/>
      </w:pPr>
      <w:bookmarkStart w:id="5" w:name="bookmark4"/>
      <w:r>
        <w:lastRenderedPageBreak/>
        <w:t>vm.</w:t>
      </w:r>
      <w:bookmarkEnd w:id="5"/>
    </w:p>
    <w:p w:rsidR="00592D2E" w:rsidRDefault="00A40CC6">
      <w:pPr>
        <w:pStyle w:val="Style21"/>
        <w:keepNext/>
        <w:keepLines/>
        <w:shd w:val="clear" w:color="auto" w:fill="auto"/>
        <w:spacing w:before="0" w:after="271" w:line="220" w:lineRule="exact"/>
        <w:ind w:left="20"/>
        <w:jc w:val="center"/>
      </w:pPr>
      <w:bookmarkStart w:id="6" w:name="bookmark5"/>
      <w:r>
        <w:rPr>
          <w:rStyle w:val="CharStyle35"/>
          <w:b/>
          <w:bCs/>
        </w:rPr>
        <w:t>Doručování a adresy pro doručování</w:t>
      </w:r>
      <w:bookmarkEnd w:id="6"/>
    </w:p>
    <w:p w:rsidR="00592D2E" w:rsidRDefault="00A40CC6">
      <w:pPr>
        <w:pStyle w:val="Style7"/>
        <w:numPr>
          <w:ilvl w:val="0"/>
          <w:numId w:val="22"/>
        </w:numPr>
        <w:shd w:val="clear" w:color="auto" w:fill="auto"/>
        <w:spacing w:after="240" w:line="278" w:lineRule="exact"/>
        <w:ind w:left="580" w:right="40" w:hanging="540"/>
      </w:pPr>
      <w:r>
        <w:t xml:space="preserve"> Veškerá podání a jiná oznámení, která se doručují smluvním stranám, je třeba doručit osobné nebo doporučenou listovní zásilkou.</w:t>
      </w:r>
    </w:p>
    <w:p w:rsidR="00592D2E" w:rsidRDefault="00A40CC6">
      <w:pPr>
        <w:pStyle w:val="Style7"/>
        <w:numPr>
          <w:ilvl w:val="0"/>
          <w:numId w:val="22"/>
        </w:numPr>
        <w:shd w:val="clear" w:color="auto" w:fill="auto"/>
        <w:spacing w:after="244" w:line="278" w:lineRule="exact"/>
        <w:ind w:left="580" w:right="160" w:hanging="540"/>
        <w:jc w:val="left"/>
      </w:pPr>
      <w:r>
        <w:t xml:space="preserve"> Aniž by tím byly dotčeny další prostředky, kterými lze prokázat doručení, má se za to, že oznámení bylo řádně doručené:</w:t>
      </w:r>
    </w:p>
    <w:p w:rsidR="00592D2E" w:rsidRDefault="00A40CC6">
      <w:pPr>
        <w:pStyle w:val="Style7"/>
        <w:shd w:val="clear" w:color="auto" w:fill="auto"/>
        <w:spacing w:line="274" w:lineRule="exact"/>
        <w:ind w:left="580" w:firstLine="0"/>
        <w:jc w:val="left"/>
      </w:pPr>
      <w:r>
        <w:t xml:space="preserve">(i) </w:t>
      </w:r>
      <w:r>
        <w:rPr>
          <w:rStyle w:val="CharStyle36"/>
        </w:rPr>
        <w:t>při doručování osobně</w:t>
      </w:r>
      <w:r>
        <w:t>:</w:t>
      </w:r>
    </w:p>
    <w:p w:rsidR="00592D2E" w:rsidRDefault="00A40CC6">
      <w:pPr>
        <w:pStyle w:val="Style7"/>
        <w:numPr>
          <w:ilvl w:val="0"/>
          <w:numId w:val="3"/>
        </w:numPr>
        <w:shd w:val="clear" w:color="auto" w:fill="auto"/>
        <w:spacing w:line="274" w:lineRule="exact"/>
        <w:ind w:left="1260" w:hanging="140"/>
        <w:jc w:val="left"/>
      </w:pPr>
      <w:r>
        <w:t xml:space="preserve"> dnem faktického přijetí oznámení příjemcem; nebo</w:t>
      </w:r>
    </w:p>
    <w:p w:rsidR="00592D2E" w:rsidRDefault="00A40CC6">
      <w:pPr>
        <w:pStyle w:val="Style7"/>
        <w:numPr>
          <w:ilvl w:val="0"/>
          <w:numId w:val="3"/>
        </w:numPr>
        <w:shd w:val="clear" w:color="auto" w:fill="auto"/>
        <w:spacing w:line="274" w:lineRule="exact"/>
        <w:ind w:left="1260" w:right="860" w:firstLine="0"/>
        <w:jc w:val="left"/>
      </w:pPr>
      <w:r>
        <w:t xml:space="preserve"> dnem, v němž bylo doručeno osobě na příjemcově adrese, která je oprávněna k přebírání listovních zásilek; nebo</w:t>
      </w:r>
    </w:p>
    <w:p w:rsidR="00592D2E" w:rsidRDefault="00A40CC6">
      <w:pPr>
        <w:pStyle w:val="Style7"/>
        <w:numPr>
          <w:ilvl w:val="0"/>
          <w:numId w:val="3"/>
        </w:numPr>
        <w:shd w:val="clear" w:color="auto" w:fill="auto"/>
        <w:spacing w:after="240" w:line="274" w:lineRule="exact"/>
        <w:ind w:left="1260" w:right="40" w:firstLine="0"/>
      </w:pPr>
      <w:r>
        <w:t xml:space="preserve"> dnem, kdy bylo doručováno osobě na příjemcově adrese určené k přebírání listovních zásilek, a tato osoba odmítla Hstovní zásilku převzít.</w:t>
      </w:r>
    </w:p>
    <w:p w:rsidR="00592D2E" w:rsidRDefault="00A40CC6">
      <w:pPr>
        <w:pStyle w:val="Style7"/>
        <w:shd w:val="clear" w:color="auto" w:fill="auto"/>
        <w:spacing w:line="274" w:lineRule="exact"/>
        <w:ind w:left="580" w:firstLine="0"/>
        <w:jc w:val="left"/>
      </w:pPr>
      <w:r>
        <w:t xml:space="preserve">(ií) </w:t>
      </w:r>
      <w:r>
        <w:rPr>
          <w:rStyle w:val="CharStyle36"/>
        </w:rPr>
        <w:t>při doručováni poštou</w:t>
      </w:r>
      <w:r>
        <w:t>:</w:t>
      </w:r>
    </w:p>
    <w:p w:rsidR="00592D2E" w:rsidRDefault="00A40CC6">
      <w:pPr>
        <w:pStyle w:val="Style7"/>
        <w:numPr>
          <w:ilvl w:val="0"/>
          <w:numId w:val="3"/>
        </w:numPr>
        <w:shd w:val="clear" w:color="auto" w:fill="auto"/>
        <w:spacing w:line="274" w:lineRule="exact"/>
        <w:ind w:left="1260" w:hanging="140"/>
        <w:jc w:val="left"/>
      </w:pPr>
      <w:r>
        <w:t xml:space="preserve"> dnem předání listovní zásilky příjemci; nebo</w:t>
      </w:r>
    </w:p>
    <w:p w:rsidR="00592D2E" w:rsidRDefault="00A40CC6">
      <w:pPr>
        <w:pStyle w:val="Style7"/>
        <w:numPr>
          <w:ilvl w:val="0"/>
          <w:numId w:val="3"/>
        </w:numPr>
        <w:shd w:val="clear" w:color="auto" w:fill="auto"/>
        <w:spacing w:after="283" w:line="274" w:lineRule="exact"/>
        <w:ind w:left="1260" w:right="320" w:hanging="140"/>
        <w:jc w:val="left"/>
      </w:pPr>
      <w:r>
        <w:t xml:space="preserve"> dnem, kdy příjemce při prvním pokusu o doručení zásilku z jakýchkoli důvodů nepřevzal či odmítl zásilku převzít, a to i přesto, že se v místě doručení nezdržuje, pokud byla na zásilce uvedena adresa pro doručování dle této smlouvy.</w:t>
      </w:r>
    </w:p>
    <w:p w:rsidR="00592D2E" w:rsidRDefault="00A40CC6">
      <w:pPr>
        <w:pStyle w:val="Style7"/>
        <w:numPr>
          <w:ilvl w:val="0"/>
          <w:numId w:val="22"/>
        </w:numPr>
        <w:shd w:val="clear" w:color="auto" w:fill="auto"/>
        <w:tabs>
          <w:tab w:val="left" w:pos="530"/>
        </w:tabs>
        <w:spacing w:after="318" w:line="220" w:lineRule="exact"/>
        <w:ind w:left="580" w:hanging="540"/>
      </w:pPr>
      <w:r>
        <w:t>Ke dni podpisu smlouvy je:</w:t>
      </w:r>
    </w:p>
    <w:p w:rsidR="00592D2E" w:rsidRDefault="00A40CC6">
      <w:pPr>
        <w:pStyle w:val="Style7"/>
        <w:numPr>
          <w:ilvl w:val="0"/>
          <w:numId w:val="23"/>
        </w:numPr>
        <w:shd w:val="clear" w:color="auto" w:fill="auto"/>
        <w:spacing w:after="13" w:line="220" w:lineRule="exact"/>
        <w:ind w:left="580" w:firstLine="0"/>
        <w:jc w:val="left"/>
      </w:pPr>
      <w:r>
        <w:t xml:space="preserve"> adresou pro doručování podnájemci adresa uvedená v záhlaví této smlouvy,</w:t>
      </w:r>
    </w:p>
    <w:p w:rsidR="00592D2E" w:rsidRDefault="00A40CC6">
      <w:pPr>
        <w:pStyle w:val="Style7"/>
        <w:numPr>
          <w:ilvl w:val="0"/>
          <w:numId w:val="23"/>
        </w:numPr>
        <w:shd w:val="clear" w:color="auto" w:fill="auto"/>
        <w:spacing w:after="275" w:line="220" w:lineRule="exact"/>
        <w:ind w:left="580" w:firstLine="0"/>
        <w:jc w:val="left"/>
      </w:pPr>
      <w:r>
        <w:t xml:space="preserve"> adresou pro doručování nájemci adresa uvedená v záhlaví této smlouvy.</w:t>
      </w:r>
    </w:p>
    <w:p w:rsidR="00592D2E" w:rsidRDefault="00A40CC6">
      <w:pPr>
        <w:pStyle w:val="Style7"/>
        <w:numPr>
          <w:ilvl w:val="0"/>
          <w:numId w:val="22"/>
        </w:numPr>
        <w:shd w:val="clear" w:color="auto" w:fill="auto"/>
        <w:tabs>
          <w:tab w:val="left" w:pos="530"/>
        </w:tabs>
        <w:spacing w:after="287" w:line="278" w:lineRule="exact"/>
        <w:ind w:left="580" w:right="40" w:hanging="540"/>
      </w:pPr>
      <w:r>
        <w:t>Smluvní strany se dohodly, že v případě změny adresy pro doručování, budou písemně informovat o této skutečnosti bez zbytečného odkladu druhou smluvní stranu.</w:t>
      </w:r>
    </w:p>
    <w:p w:rsidR="00592D2E" w:rsidRDefault="00A40CC6">
      <w:pPr>
        <w:pStyle w:val="Style37"/>
        <w:keepNext/>
        <w:keepLines/>
        <w:shd w:val="clear" w:color="auto" w:fill="auto"/>
        <w:spacing w:before="0" w:after="0" w:line="220" w:lineRule="exact"/>
        <w:ind w:left="3840"/>
      </w:pPr>
      <w:bookmarkStart w:id="7" w:name="bookmark6"/>
      <w:r>
        <w:t>IX.</w:t>
      </w:r>
      <w:bookmarkEnd w:id="7"/>
    </w:p>
    <w:p w:rsidR="00592D2E" w:rsidRDefault="00A40CC6">
      <w:pPr>
        <w:pStyle w:val="Style21"/>
        <w:keepNext/>
        <w:keepLines/>
        <w:shd w:val="clear" w:color="auto" w:fill="auto"/>
        <w:spacing w:before="0" w:line="566" w:lineRule="exact"/>
        <w:ind w:left="20"/>
        <w:jc w:val="center"/>
      </w:pPr>
      <w:bookmarkStart w:id="8" w:name="bookmark7"/>
      <w:r>
        <w:rPr>
          <w:rStyle w:val="CharStyle35"/>
          <w:b/>
          <w:bCs/>
        </w:rPr>
        <w:t>Závěrečná ustanovení</w:t>
      </w:r>
      <w:bookmarkEnd w:id="8"/>
    </w:p>
    <w:p w:rsidR="00592D2E" w:rsidRDefault="00A40CC6">
      <w:pPr>
        <w:pStyle w:val="Style7"/>
        <w:numPr>
          <w:ilvl w:val="0"/>
          <w:numId w:val="24"/>
        </w:numPr>
        <w:shd w:val="clear" w:color="auto" w:fill="auto"/>
        <w:tabs>
          <w:tab w:val="left" w:pos="530"/>
        </w:tabs>
        <w:spacing w:line="566" w:lineRule="exact"/>
        <w:ind w:left="580" w:hanging="540"/>
      </w:pPr>
      <w:r>
        <w:t>Smlouva nabývá platnosti a účinnosti dnem podpisu smluvními stranami smlouvy.</w:t>
      </w:r>
    </w:p>
    <w:p w:rsidR="00592D2E" w:rsidRDefault="00A40CC6">
      <w:pPr>
        <w:pStyle w:val="Style7"/>
        <w:numPr>
          <w:ilvl w:val="0"/>
          <w:numId w:val="24"/>
        </w:numPr>
        <w:shd w:val="clear" w:color="auto" w:fill="auto"/>
        <w:tabs>
          <w:tab w:val="left" w:pos="530"/>
        </w:tabs>
        <w:spacing w:line="566" w:lineRule="exact"/>
        <w:ind w:left="580" w:hanging="540"/>
      </w:pPr>
      <w:r>
        <w:t>Tuto smlouvu lze měnit jen písemnou dohodou obou smluvních stran.</w:t>
      </w:r>
    </w:p>
    <w:p w:rsidR="00592D2E" w:rsidRDefault="00A40CC6">
      <w:pPr>
        <w:pStyle w:val="Style7"/>
        <w:numPr>
          <w:ilvl w:val="0"/>
          <w:numId w:val="24"/>
        </w:numPr>
        <w:shd w:val="clear" w:color="auto" w:fill="auto"/>
        <w:tabs>
          <w:tab w:val="left" w:pos="530"/>
        </w:tabs>
        <w:spacing w:after="244" w:line="278" w:lineRule="exact"/>
        <w:ind w:left="580" w:right="40" w:hanging="540"/>
      </w:pPr>
      <w:r>
        <w:t>Tato smlouva je vyhotovena ve třech (3) vyhotoveních, z nichž každá ze smluvních stran obdrží po jednom vyhotovení a třetí vyhotovení obdrží vlastník Budovy.</w:t>
      </w:r>
    </w:p>
    <w:p w:rsidR="00592D2E" w:rsidRDefault="00A40CC6">
      <w:pPr>
        <w:pStyle w:val="Style7"/>
        <w:numPr>
          <w:ilvl w:val="0"/>
          <w:numId w:val="24"/>
        </w:numPr>
        <w:shd w:val="clear" w:color="auto" w:fill="auto"/>
        <w:tabs>
          <w:tab w:val="left" w:pos="530"/>
        </w:tabs>
        <w:spacing w:line="274" w:lineRule="exact"/>
        <w:ind w:left="580" w:right="40" w:hanging="540"/>
        <w:sectPr w:rsidR="00592D2E">
          <w:headerReference w:type="default" r:id="rId17"/>
          <w:footerReference w:type="even" r:id="rId18"/>
          <w:footerReference w:type="default" r:id="rId19"/>
          <w:pgSz w:w="11909" w:h="16834"/>
          <w:pgMar w:top="1092" w:right="2429" w:bottom="2738" w:left="1060" w:header="0" w:footer="3" w:gutter="0"/>
          <w:cols w:space="720"/>
          <w:noEndnote/>
          <w:docGrid w:linePitch="360"/>
        </w:sectPr>
      </w:pPr>
      <w:r>
        <w:t>Není-li v této smlouvě výslovně dohodnuto jinak, použití se na podnájem založený touto smlouvou subsidiámě ustanovení § 2201 až 2234 zák. č. 89/2012 Sb., občanský zákoník, o obecném nájmu věci.</w:t>
      </w:r>
    </w:p>
    <w:p w:rsidR="00592D2E" w:rsidRDefault="00A40CC6">
      <w:pPr>
        <w:pStyle w:val="Style7"/>
        <w:numPr>
          <w:ilvl w:val="0"/>
          <w:numId w:val="24"/>
        </w:numPr>
        <w:shd w:val="clear" w:color="auto" w:fill="auto"/>
        <w:tabs>
          <w:tab w:val="left" w:pos="579"/>
        </w:tabs>
        <w:spacing w:after="240" w:line="274" w:lineRule="exact"/>
        <w:ind w:left="560" w:hanging="540"/>
      </w:pPr>
      <w:r>
        <w:lastRenderedPageBreak/>
        <w:t>Smluvní strany prohlašují, že jejich vůle je svobodná a vážná, obsah této smlouvy považují za určitý a srozumitelný, nesjednaný v tísni za nápadné nevýhodných podmínek, což potvrzují podpisem této smlouvy.</w:t>
      </w:r>
    </w:p>
    <w:p w:rsidR="00592D2E" w:rsidRDefault="00A40CC6">
      <w:pPr>
        <w:pStyle w:val="Style7"/>
        <w:numPr>
          <w:ilvl w:val="0"/>
          <w:numId w:val="24"/>
        </w:numPr>
        <w:shd w:val="clear" w:color="auto" w:fill="auto"/>
        <w:tabs>
          <w:tab w:val="left" w:pos="579"/>
        </w:tabs>
        <w:spacing w:line="274" w:lineRule="exact"/>
        <w:ind w:left="560" w:hanging="540"/>
        <w:sectPr w:rsidR="00592D2E">
          <w:footerReference w:type="even" r:id="rId20"/>
          <w:footerReference w:type="default" r:id="rId21"/>
          <w:footerReference w:type="first" r:id="rId22"/>
          <w:pgSz w:w="11909" w:h="16834"/>
          <w:pgMar w:top="642" w:right="2458" w:bottom="3037" w:left="1089" w:header="0" w:footer="3" w:gutter="0"/>
          <w:cols w:space="720"/>
          <w:noEndnote/>
          <w:titlePg/>
          <w:docGrid w:linePitch="360"/>
        </w:sectPr>
      </w:pPr>
      <w:r>
        <w:t>Stane-li se některé ustanovení této smlouvy neplatným, neúčinným nebo nevykonatelným, nemá to vliv na platnost, účinnost a vykonatelnost ustanovení ostatních. Pro takový případ se smluvní strany zavazují, že bez zbytečného odkladu po dni, kdy taková okolnost vyjde najevo, takové ustanovení nahradí ustanovením novým, platným, účinným a vykonatelným, které bude nejvíce odpovídat smyslu původního ustanovení smlouvy.</w:t>
      </w:r>
    </w:p>
    <w:p w:rsidR="00592D2E" w:rsidRDefault="0052050F">
      <w:pPr>
        <w:spacing w:line="360" w:lineRule="exact"/>
      </w:pPr>
      <w:r>
        <w:lastRenderedPageBreak/>
        <w:pict>
          <v:shape id="_x0000_s2123" type="#_x0000_t202" style="position:absolute;margin-left:37.9pt;margin-top:15.1pt;width:7.45pt;height:10.15pt;z-index:251627520;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50Exact"/>
                      <w:spacing w:val="0"/>
                    </w:rPr>
                    <w:t>V</w:t>
                  </w:r>
                </w:p>
              </w:txbxContent>
            </v:textbox>
            <w10:wrap anchorx="margin"/>
          </v:shape>
        </w:pict>
      </w:r>
      <w:r>
        <w:pict>
          <v:shape id="_x0000_s2122" type="#_x0000_t202" style="position:absolute;margin-left:145.2pt;margin-top:14.9pt;width:16.3pt;height:10.9pt;z-index:251628544;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50Exact"/>
                      <w:spacing w:val="0"/>
                    </w:rPr>
                    <w:t>dne</w:t>
                  </w:r>
                </w:p>
              </w:txbxContent>
            </v:textbox>
            <w10:wrap anchorx="margin"/>
          </v:shape>
        </w:pict>
      </w:r>
      <w:r>
        <w:pict>
          <v:shape id="_x0000_s2116" type="#_x0000_t202" style="position:absolute;margin-left:80.55pt;margin-top:136.15pt;width:344.8pt;height:137.55pt;z-index:251633664;mso-wrap-distance-left:5pt;mso-wrap-distance-right:5pt;mso-position-horizontal-relative:margin" filled="f" stroked="f">
            <v:textbox style="mso-fit-shape-to-text:t" inset="0,0,0,0">
              <w:txbxContent>
                <w:p w:rsidR="00592D2E" w:rsidRDefault="00A40CC6">
                  <w:pPr>
                    <w:pStyle w:val="Style7"/>
                    <w:shd w:val="clear" w:color="auto" w:fill="auto"/>
                    <w:spacing w:line="274" w:lineRule="exact"/>
                    <w:ind w:left="100" w:firstLine="0"/>
                    <w:jc w:val="left"/>
                  </w:pPr>
                  <w:r>
                    <w:rPr>
                      <w:rStyle w:val="CharStyle24Exact"/>
                      <w:spacing w:val="0"/>
                    </w:rPr>
                    <w:t>identifikace předmětu podnájmu I. etapy. Včetně půdorysného plánku a</w:t>
                  </w:r>
                </w:p>
                <w:p w:rsidR="00592D2E" w:rsidRDefault="00A40CC6">
                  <w:pPr>
                    <w:pStyle w:val="Style7"/>
                    <w:shd w:val="clear" w:color="auto" w:fill="auto"/>
                    <w:spacing w:line="274" w:lineRule="exact"/>
                    <w:ind w:left="100" w:firstLine="0"/>
                    <w:jc w:val="left"/>
                  </w:pPr>
                  <w:r>
                    <w:rPr>
                      <w:rStyle w:val="CharStyle24Exact"/>
                      <w:spacing w:val="0"/>
                    </w:rPr>
                    <w:t>soupisu pronajatého vybavení předmětu podnájmu;</w:t>
                  </w:r>
                </w:p>
                <w:p w:rsidR="00592D2E" w:rsidRDefault="00A40CC6">
                  <w:pPr>
                    <w:pStyle w:val="Style7"/>
                    <w:shd w:val="clear" w:color="auto" w:fill="auto"/>
                    <w:spacing w:line="274" w:lineRule="exact"/>
                    <w:ind w:left="100" w:firstLine="0"/>
                    <w:jc w:val="left"/>
                  </w:pPr>
                  <w:r>
                    <w:rPr>
                      <w:rStyle w:val="CharStyle24Exact"/>
                      <w:spacing w:val="0"/>
                    </w:rPr>
                    <w:t>identifikace předmětu podnájmu IT. etapy, včetně půdorysného plánku a</w:t>
                  </w:r>
                </w:p>
                <w:p w:rsidR="00592D2E" w:rsidRDefault="00A40CC6">
                  <w:pPr>
                    <w:pStyle w:val="Style7"/>
                    <w:shd w:val="clear" w:color="auto" w:fill="auto"/>
                    <w:spacing w:line="274" w:lineRule="exact"/>
                    <w:ind w:left="100" w:firstLine="0"/>
                    <w:jc w:val="left"/>
                  </w:pPr>
                  <w:r>
                    <w:rPr>
                      <w:rStyle w:val="CharStyle24Exact"/>
                      <w:spacing w:val="0"/>
                    </w:rPr>
                    <w:t>soupisu pronajatého vybavení předmětu podnájmu;</w:t>
                  </w:r>
                </w:p>
                <w:p w:rsidR="00592D2E" w:rsidRDefault="00A40CC6">
                  <w:pPr>
                    <w:pStyle w:val="Style7"/>
                    <w:shd w:val="clear" w:color="auto" w:fill="auto"/>
                    <w:spacing w:line="274" w:lineRule="exact"/>
                    <w:ind w:left="100" w:firstLine="0"/>
                    <w:jc w:val="left"/>
                  </w:pPr>
                  <w:r>
                    <w:rPr>
                      <w:rStyle w:val="CharStyle24Exact"/>
                      <w:spacing w:val="0"/>
                    </w:rPr>
                    <w:t>identifikace předmětu podnájmu IT I.etapy, včetně půdorysného plánku a</w:t>
                  </w:r>
                </w:p>
                <w:p w:rsidR="00592D2E" w:rsidRDefault="00A40CC6">
                  <w:pPr>
                    <w:pStyle w:val="Style7"/>
                    <w:shd w:val="clear" w:color="auto" w:fill="auto"/>
                    <w:spacing w:line="274" w:lineRule="exact"/>
                    <w:ind w:left="100" w:firstLine="0"/>
                    <w:jc w:val="left"/>
                  </w:pPr>
                  <w:r>
                    <w:rPr>
                      <w:rStyle w:val="CharStyle24Exact"/>
                      <w:spacing w:val="0"/>
                    </w:rPr>
                    <w:t>soupisu pronajatého vybavení předmětu podnájmu</w:t>
                  </w:r>
                </w:p>
                <w:p w:rsidR="00592D2E" w:rsidRDefault="00A40CC6">
                  <w:pPr>
                    <w:pStyle w:val="Style7"/>
                    <w:shd w:val="clear" w:color="auto" w:fill="auto"/>
                    <w:spacing w:line="274" w:lineRule="exact"/>
                    <w:ind w:left="100" w:firstLine="0"/>
                    <w:jc w:val="left"/>
                  </w:pPr>
                  <w:r>
                    <w:rPr>
                      <w:rStyle w:val="CharStyle24Exact"/>
                      <w:spacing w:val="0"/>
                    </w:rPr>
                    <w:t>garance vlastníka budovy;</w:t>
                  </w:r>
                </w:p>
                <w:p w:rsidR="00592D2E" w:rsidRDefault="00A40CC6">
                  <w:pPr>
                    <w:pStyle w:val="Style7"/>
                    <w:shd w:val="clear" w:color="auto" w:fill="auto"/>
                    <w:spacing w:line="274" w:lineRule="exact"/>
                    <w:ind w:left="100" w:firstLine="0"/>
                    <w:jc w:val="left"/>
                  </w:pPr>
                  <w:r>
                    <w:rPr>
                      <w:rStyle w:val="CharStyle24Exact"/>
                      <w:spacing w:val="0"/>
                    </w:rPr>
                    <w:t>splátkový kalendář;</w:t>
                  </w:r>
                </w:p>
                <w:p w:rsidR="00592D2E" w:rsidRDefault="00A40CC6">
                  <w:pPr>
                    <w:pStyle w:val="Style7"/>
                    <w:shd w:val="clear" w:color="auto" w:fill="auto"/>
                    <w:spacing w:line="274" w:lineRule="exact"/>
                    <w:ind w:left="100" w:firstLine="0"/>
                    <w:jc w:val="left"/>
                  </w:pPr>
                  <w:r>
                    <w:rPr>
                      <w:rStyle w:val="CharStyle24Exact"/>
                      <w:spacing w:val="0"/>
                    </w:rPr>
                    <w:t>rozpis úklidu Předmětu podnájmu;</w:t>
                  </w:r>
                </w:p>
                <w:p w:rsidR="00592D2E" w:rsidRDefault="00A40CC6">
                  <w:pPr>
                    <w:pStyle w:val="Style7"/>
                    <w:shd w:val="clear" w:color="auto" w:fill="auto"/>
                    <w:spacing w:line="274" w:lineRule="exact"/>
                    <w:ind w:left="100" w:firstLine="0"/>
                    <w:jc w:val="left"/>
                  </w:pPr>
                  <w:r>
                    <w:rPr>
                      <w:rStyle w:val="CharStyle24Exact"/>
                      <w:spacing w:val="0"/>
                    </w:rPr>
                    <w:t>požadavky na opravy a úpravy předmětu podnájmu</w:t>
                  </w:r>
                </w:p>
              </w:txbxContent>
            </v:textbox>
            <w10:wrap anchorx="margin"/>
          </v:shape>
        </w:pict>
      </w:r>
      <w:r>
        <w:pict>
          <v:shape id="_x0000_s2115" type="#_x0000_t202" style="position:absolute;margin-left:-2pt;margin-top:138.25pt;width:46.5pt;height:11.05pt;z-index:251634688;mso-wrap-distance-left:5pt;mso-wrap-distance-right:5pt;mso-position-horizontal-relative:margin" filled="f" stroked="f">
            <v:textbox style="mso-fit-shape-to-text:t" inset="0,0,0,0">
              <w:txbxContent>
                <w:p w:rsidR="00592D2E" w:rsidRDefault="00A40CC6">
                  <w:pPr>
                    <w:pStyle w:val="Style7"/>
                    <w:shd w:val="clear" w:color="auto" w:fill="auto"/>
                    <w:spacing w:line="200" w:lineRule="exact"/>
                    <w:ind w:left="100" w:firstLine="0"/>
                    <w:jc w:val="left"/>
                  </w:pPr>
                  <w:r>
                    <w:rPr>
                      <w:rStyle w:val="CharStyle24Exact"/>
                      <w:spacing w:val="0"/>
                    </w:rPr>
                    <w:t>Přílohy:</w:t>
                  </w:r>
                </w:p>
              </w:txbxContent>
            </v:textbox>
            <w10:wrap anchorx="margin"/>
          </v:shape>
        </w:pict>
      </w:r>
      <w:r>
        <w:pict>
          <v:shape id="_x0000_s2114" type="#_x0000_t202" style="position:absolute;margin-left:52.95pt;margin-top:165.6pt;width:18.4pt;height:107.6pt;z-index:251635712;mso-wrap-distance-left:5pt;mso-wrap-distance-right:5pt;mso-position-horizontal-relative:margin" filled="f" stroked="f">
            <v:textbox style="mso-fit-shape-to-text:t" inset="0,0,0,0">
              <w:txbxContent>
                <w:p w:rsidR="00592D2E" w:rsidRDefault="00A40CC6">
                  <w:pPr>
                    <w:pStyle w:val="Style69"/>
                    <w:shd w:val="clear" w:color="auto" w:fill="auto"/>
                    <w:spacing w:after="804" w:line="200" w:lineRule="exact"/>
                    <w:ind w:left="120"/>
                  </w:pPr>
                  <w:r>
                    <w:rPr>
                      <w:rStyle w:val="CharStyle71Exact"/>
                      <w:b/>
                      <w:bCs/>
                    </w:rPr>
                    <w:t>2</w:t>
                  </w:r>
                  <w:r>
                    <w:t>.</w:t>
                  </w:r>
                </w:p>
                <w:p w:rsidR="00592D2E" w:rsidRDefault="00A40CC6">
                  <w:pPr>
                    <w:pStyle w:val="Style7"/>
                    <w:shd w:val="clear" w:color="auto" w:fill="auto"/>
                    <w:spacing w:line="274" w:lineRule="exact"/>
                    <w:ind w:left="120" w:firstLine="0"/>
                  </w:pPr>
                  <w:r>
                    <w:rPr>
                      <w:rStyle w:val="CharStyle24Exact"/>
                      <w:spacing w:val="0"/>
                    </w:rPr>
                    <w:t>4.</w:t>
                  </w:r>
                </w:p>
                <w:p w:rsidR="00592D2E" w:rsidRDefault="00A40CC6">
                  <w:pPr>
                    <w:pStyle w:val="Style7"/>
                    <w:shd w:val="clear" w:color="auto" w:fill="auto"/>
                    <w:spacing w:line="274" w:lineRule="exact"/>
                    <w:ind w:left="120" w:firstLine="0"/>
                  </w:pPr>
                  <w:r>
                    <w:rPr>
                      <w:rStyle w:val="CharStyle24Exact"/>
                      <w:spacing w:val="0"/>
                    </w:rPr>
                    <w:t>5.</w:t>
                  </w:r>
                </w:p>
                <w:p w:rsidR="00592D2E" w:rsidRDefault="00A40CC6">
                  <w:pPr>
                    <w:pStyle w:val="Style7"/>
                    <w:numPr>
                      <w:ilvl w:val="0"/>
                      <w:numId w:val="25"/>
                    </w:numPr>
                    <w:shd w:val="clear" w:color="auto" w:fill="auto"/>
                    <w:spacing w:line="274" w:lineRule="exact"/>
                    <w:ind w:left="120" w:right="100" w:firstLine="0"/>
                  </w:pPr>
                  <w:r>
                    <w:rPr>
                      <w:rStyle w:val="CharStyle73Exact"/>
                    </w:rPr>
                    <w:t xml:space="preserve"> </w:t>
                  </w:r>
                  <w:r>
                    <w:rPr>
                      <w:rStyle w:val="CharStyle24Exact"/>
                      <w:spacing w:val="0"/>
                    </w:rPr>
                    <w:t>7.</w:t>
                  </w:r>
                </w:p>
              </w:txbxContent>
            </v:textbox>
            <w10:wrap anchorx="margin"/>
          </v:shape>
        </w:pict>
      </w: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419" w:lineRule="exact"/>
      </w:pPr>
    </w:p>
    <w:p w:rsidR="00592D2E" w:rsidRDefault="00592D2E">
      <w:pPr>
        <w:rPr>
          <w:sz w:val="2"/>
          <w:szCs w:val="2"/>
        </w:rPr>
        <w:sectPr w:rsidR="00592D2E">
          <w:type w:val="continuous"/>
          <w:pgSz w:w="11909" w:h="16834"/>
          <w:pgMar w:top="825" w:right="1036" w:bottom="825" w:left="1036" w:header="0" w:footer="3" w:gutter="0"/>
          <w:cols w:space="720"/>
          <w:noEndnote/>
          <w:docGrid w:linePitch="360"/>
        </w:sectPr>
      </w:pPr>
    </w:p>
    <w:p w:rsidR="00592D2E" w:rsidRDefault="00A40CC6">
      <w:pPr>
        <w:pStyle w:val="Style74"/>
        <w:keepNext/>
        <w:keepLines/>
        <w:shd w:val="clear" w:color="auto" w:fill="auto"/>
        <w:spacing w:after="715" w:line="250" w:lineRule="exact"/>
      </w:pPr>
      <w:bookmarkStart w:id="9" w:name="bookmark8"/>
      <w:r>
        <w:lastRenderedPageBreak/>
        <w:t>Prohlášení vlastníka Budovy</w:t>
      </w:r>
      <w:bookmarkEnd w:id="9"/>
    </w:p>
    <w:p w:rsidR="00592D2E" w:rsidRDefault="00A40CC6">
      <w:pPr>
        <w:pStyle w:val="Style7"/>
        <w:shd w:val="clear" w:color="auto" w:fill="auto"/>
        <w:spacing w:line="317" w:lineRule="exact"/>
        <w:ind w:left="20" w:right="20" w:firstLine="0"/>
      </w:pPr>
      <w:r>
        <w:t xml:space="preserve">Společnost </w:t>
      </w:r>
      <w:r>
        <w:rPr>
          <w:rStyle w:val="CharStyle76"/>
        </w:rPr>
        <w:t xml:space="preserve">Dům služeb Karlovy Vary s.r.o., </w:t>
      </w:r>
      <w:r>
        <w:t xml:space="preserve">se sídlem Závodní 391/96C, Dvory, 36006 Karlovy Vary, IČ: 29124786, jakožto vlastník Budovy, tj. stavby č.p. 391 postavené na pozemku pare. č. 527/156 v katastrálním území Dvory, obec Karlovy Vary, část obce Dvory, zapsané na listu vlastnictví č. 1185 pro k.ú. Dvory u Katastrálního úřadu pro Karlovarský kraj, katastrální pracoviště Karlovy Vary, a nacházející se na adrese Závodní 391/96C, Dvory, 36006 Karlovy Vary, tímto po úplném seznámení se s obsahem této smlouvy a všech jejích příloh </w:t>
      </w:r>
      <w:r>
        <w:rPr>
          <w:rStyle w:val="CharStyle76"/>
        </w:rPr>
        <w:t>výslovně prohlašuje, že souhlasí s poskytnutím Předmětu podnájmu nájemcem podnájemci za podmínek stanovených v této smlouvě a souhlasí též i s provedením veškerých interiérových a stavebních úprav vně či uvnitř Budovy a v Předmětu podnájmu, jak plynou z této smlouvy a jejích</w:t>
      </w:r>
    </w:p>
    <w:p w:rsidR="00592D2E" w:rsidRDefault="00A40CC6">
      <w:pPr>
        <w:pStyle w:val="Style2"/>
        <w:shd w:val="clear" w:color="auto" w:fill="auto"/>
        <w:spacing w:after="793" w:line="220" w:lineRule="exact"/>
        <w:ind w:left="20" w:firstLine="0"/>
      </w:pPr>
      <w:r>
        <w:rPr>
          <w:rStyle w:val="CharStyle77"/>
          <w:b/>
          <w:bCs/>
        </w:rPr>
        <w:t>příloh.</w:t>
      </w:r>
    </w:p>
    <w:p w:rsidR="00592D2E" w:rsidRDefault="00A40CC6">
      <w:pPr>
        <w:pStyle w:val="Style7"/>
        <w:numPr>
          <w:ilvl w:val="0"/>
          <w:numId w:val="26"/>
        </w:numPr>
        <w:shd w:val="clear" w:color="auto" w:fill="auto"/>
        <w:tabs>
          <w:tab w:val="left" w:pos="304"/>
          <w:tab w:val="right" w:pos="1959"/>
          <w:tab w:val="left" w:leader="dot" w:pos="2386"/>
        </w:tabs>
        <w:spacing w:after="136" w:line="220" w:lineRule="exact"/>
        <w:ind w:left="20" w:firstLine="0"/>
      </w:pPr>
      <w:r>
        <w:t>....</w:t>
      </w:r>
      <w:r>
        <w:tab/>
        <w:t>dne</w:t>
      </w:r>
      <w:r>
        <w:tab/>
      </w:r>
    </w:p>
    <w:p w:rsidR="00592D2E" w:rsidRDefault="00592D2E">
      <w:pPr>
        <w:framePr w:w="3331" w:h="1973" w:hSpace="2520" w:wrap="notBeside" w:vAnchor="text" w:hAnchor="text" w:x="2521" w:y="1"/>
        <w:rPr>
          <w:sz w:val="2"/>
          <w:szCs w:val="2"/>
        </w:rPr>
      </w:pPr>
    </w:p>
    <w:p w:rsidR="00592D2E" w:rsidRDefault="00A40CC6">
      <w:pPr>
        <w:pStyle w:val="Style78"/>
        <w:framePr w:w="3125" w:h="562" w:wrap="notBeside" w:vAnchor="text" w:hAnchor="text" w:x="2617" w:y="1412"/>
        <w:shd w:val="clear" w:color="auto" w:fill="auto"/>
        <w:spacing w:after="70" w:line="220" w:lineRule="exact"/>
      </w:pPr>
      <w:r>
        <w:rPr>
          <w:rStyle w:val="CharStyle80"/>
          <w:b/>
          <w:bCs/>
        </w:rPr>
        <w:t>Dům služeb/Karlovy Vary s.r.o.</w:t>
      </w:r>
    </w:p>
    <w:p w:rsidR="00592D2E" w:rsidRDefault="00A40CC6">
      <w:pPr>
        <w:pStyle w:val="Style49"/>
        <w:framePr w:w="3125" w:h="562" w:wrap="notBeside" w:vAnchor="text" w:hAnchor="text" w:x="2617" w:y="1412"/>
        <w:shd w:val="clear" w:color="auto" w:fill="auto"/>
        <w:spacing w:line="220" w:lineRule="exact"/>
        <w:ind w:left="300"/>
      </w:pPr>
      <w:r>
        <w:t>Zdena Hulínská, jednatelka</w:t>
      </w:r>
    </w:p>
    <w:p w:rsidR="00592D2E" w:rsidRDefault="00A40CC6">
      <w:pPr>
        <w:pStyle w:val="Style82"/>
        <w:framePr w:w="2554" w:h="895" w:wrap="notBeside" w:vAnchor="text" w:hAnchor="text" w:x="3121" w:y="2055"/>
        <w:shd w:val="clear" w:color="auto" w:fill="auto"/>
        <w:spacing w:after="0" w:line="250" w:lineRule="exact"/>
      </w:pPr>
      <w:r>
        <w:t>Dům služeb Karlovy Vary s.r.o.</w:t>
      </w:r>
    </w:p>
    <w:p w:rsidR="00592D2E" w:rsidRDefault="00A40CC6">
      <w:pPr>
        <w:pStyle w:val="Style84"/>
        <w:framePr w:w="2554" w:h="895" w:wrap="notBeside" w:vAnchor="text" w:hAnchor="text" w:x="3121" w:y="2055"/>
        <w:shd w:val="clear" w:color="auto" w:fill="auto"/>
      </w:pPr>
      <w:r>
        <w:rPr>
          <w:rStyle w:val="CharStyle86"/>
        </w:rPr>
        <w:t>Závodní 391/96C 360 06 Karlovy Vary - Dvory</w:t>
      </w:r>
    </w:p>
    <w:p w:rsidR="00592D2E" w:rsidRDefault="00A40CC6">
      <w:pPr>
        <w:pStyle w:val="Style84"/>
        <w:framePr w:w="2554" w:h="895" w:wrap="notBeside" w:vAnchor="text" w:hAnchor="text" w:x="3121" w:y="2055"/>
        <w:shd w:val="clear" w:color="auto" w:fill="auto"/>
      </w:pPr>
      <w:r>
        <w:rPr>
          <w:rStyle w:val="CharStyle86"/>
        </w:rPr>
        <w:t>IČ: 291 24 786</w:t>
      </w:r>
    </w:p>
    <w:p w:rsidR="00592D2E" w:rsidRDefault="00592D2E">
      <w:pPr>
        <w:rPr>
          <w:sz w:val="2"/>
          <w:szCs w:val="2"/>
        </w:rPr>
      </w:pPr>
    </w:p>
    <w:p w:rsidR="00592D2E" w:rsidRDefault="00592D2E">
      <w:pPr>
        <w:rPr>
          <w:sz w:val="2"/>
          <w:szCs w:val="2"/>
        </w:rPr>
        <w:sectPr w:rsidR="00592D2E">
          <w:pgSz w:w="11909" w:h="16834"/>
          <w:pgMar w:top="896" w:right="2467" w:bottom="6795" w:left="1070" w:header="0" w:footer="3" w:gutter="0"/>
          <w:cols w:space="720"/>
          <w:noEndnote/>
          <w:docGrid w:linePitch="360"/>
        </w:sectPr>
      </w:pPr>
    </w:p>
    <w:p w:rsidR="00592D2E" w:rsidRDefault="00A40CC6">
      <w:pPr>
        <w:pStyle w:val="Style46"/>
        <w:shd w:val="clear" w:color="auto" w:fill="auto"/>
        <w:tabs>
          <w:tab w:val="left" w:pos="1350"/>
        </w:tabs>
        <w:spacing w:line="250" w:lineRule="exact"/>
        <w:ind w:left="20"/>
        <w:jc w:val="both"/>
      </w:pPr>
      <w:r>
        <w:rPr>
          <w:rStyle w:val="CharStyle88"/>
        </w:rPr>
        <w:lastRenderedPageBreak/>
        <w:t>Nájemce:</w:t>
      </w:r>
      <w:r>
        <w:rPr>
          <w:rStyle w:val="CharStyle89"/>
        </w:rPr>
        <w:tab/>
      </w:r>
      <w:r>
        <w:rPr>
          <w:rStyle w:val="CharStyle90"/>
          <w:i/>
          <w:iCs/>
        </w:rPr>
        <w:t xml:space="preserve">RENO </w:t>
      </w:r>
      <w:r>
        <w:rPr>
          <w:rStyle w:val="CharStyle90"/>
          <w:i/>
          <w:iCs/>
          <w:lang w:val="en-US"/>
        </w:rPr>
        <w:t>VO~SDs.ro.</w:t>
      </w:r>
    </w:p>
    <w:p w:rsidR="00592D2E" w:rsidRDefault="00A40CC6">
      <w:pPr>
        <w:pStyle w:val="Style93"/>
        <w:shd w:val="clear" w:color="auto" w:fill="auto"/>
        <w:spacing w:after="521"/>
        <w:ind w:left="1420" w:right="1940"/>
      </w:pPr>
      <w:r>
        <w:t>se sídlem: Závodní 391/96 C, Karlovy Vary - Dvory jednající: Viktor Hulínský, jednatel společností IČO: 280 43 359 DIČ: CZ280 43 359</w:t>
      </w:r>
    </w:p>
    <w:p w:rsidR="00592D2E" w:rsidRDefault="00A40CC6">
      <w:pPr>
        <w:pStyle w:val="Style7"/>
        <w:shd w:val="clear" w:color="auto" w:fill="auto"/>
        <w:spacing w:line="274" w:lineRule="exact"/>
        <w:ind w:left="20" w:firstLine="0"/>
      </w:pPr>
      <w:r>
        <w:rPr>
          <w:rStyle w:val="CharStyle36"/>
        </w:rPr>
        <w:t>Podnáiemce:</w:t>
      </w:r>
      <w:r>
        <w:t xml:space="preserve"> Centrum pro regionální rozvoj České republiky</w:t>
      </w:r>
    </w:p>
    <w:p w:rsidR="00592D2E" w:rsidRDefault="00A40CC6">
      <w:pPr>
        <w:pStyle w:val="Style7"/>
        <w:shd w:val="clear" w:color="auto" w:fill="auto"/>
        <w:spacing w:after="321" w:line="274" w:lineRule="exact"/>
        <w:ind w:left="1420" w:right="1480" w:firstLine="0"/>
        <w:jc w:val="left"/>
      </w:pPr>
      <w:r>
        <w:t>se sídlem; Praha 2, Vinohrady, Vinohradská 1896/46 jednající: Ing. Zdeněk Vašák, pověřen vedením IČ: 04095316 DIČ: není plátce DPH</w:t>
      </w:r>
    </w:p>
    <w:p w:rsidR="00592D2E" w:rsidRDefault="00A40CC6">
      <w:pPr>
        <w:pStyle w:val="Style7"/>
        <w:shd w:val="clear" w:color="auto" w:fill="auto"/>
        <w:spacing w:line="547" w:lineRule="exact"/>
        <w:ind w:left="20" w:right="2380" w:firstLine="0"/>
        <w:jc w:val="left"/>
      </w:pPr>
      <w:r>
        <w:rPr>
          <w:rStyle w:val="CharStyle36"/>
        </w:rPr>
        <w:t>Adresa prostoru:</w:t>
      </w:r>
      <w:r>
        <w:t xml:space="preserve"> Karlovy Vary-Dvory, Závodní 391/96C </w:t>
      </w:r>
      <w:r>
        <w:rPr>
          <w:rStyle w:val="CharStyle36"/>
        </w:rPr>
        <w:t>Umístění:</w:t>
      </w:r>
      <w:r>
        <w:t xml:space="preserve"> 2.NP, prostor 2.10; 2.11; 2.57-2.61</w:t>
      </w:r>
    </w:p>
    <w:p w:rsidR="00592D2E" w:rsidRDefault="00A40CC6">
      <w:pPr>
        <w:pStyle w:val="Style95"/>
        <w:keepNext/>
        <w:keepLines/>
        <w:numPr>
          <w:ilvl w:val="0"/>
          <w:numId w:val="27"/>
        </w:numPr>
        <w:shd w:val="clear" w:color="auto" w:fill="auto"/>
        <w:tabs>
          <w:tab w:val="left" w:pos="390"/>
        </w:tabs>
        <w:spacing w:after="191"/>
        <w:ind w:left="20"/>
      </w:pPr>
      <w:bookmarkStart w:id="10" w:name="bookmark9"/>
      <w:r>
        <w:rPr>
          <w:rStyle w:val="CharStyle97"/>
          <w:b/>
          <w:bCs/>
        </w:rPr>
        <w:t>Pronajatá plocha m2:</w:t>
      </w:r>
      <w:bookmarkEnd w:id="10"/>
    </w:p>
    <w:p w:rsidR="00592D2E" w:rsidRDefault="00A40CC6">
      <w:pPr>
        <w:pStyle w:val="Style98"/>
        <w:framePr w:w="5141" w:wrap="notBeside" w:vAnchor="text" w:hAnchor="text" w:y="1"/>
        <w:shd w:val="clear" w:color="auto" w:fill="auto"/>
        <w:tabs>
          <w:tab w:val="center" w:leader="underscore" w:pos="3115"/>
          <w:tab w:val="right" w:pos="4507"/>
          <w:tab w:val="right" w:pos="4656"/>
          <w:tab w:val="right" w:pos="4934"/>
          <w:tab w:val="right" w:pos="5222"/>
          <w:tab w:val="right" w:pos="5520"/>
        </w:tabs>
        <w:spacing w:line="180" w:lineRule="exact"/>
      </w:pPr>
      <w:r>
        <w:rPr>
          <w:rStyle w:val="CharStyle100"/>
          <w:b/>
          <w:bCs/>
        </w:rPr>
        <w:t>Místnost</w:t>
      </w:r>
      <w:r>
        <w:rPr>
          <w:rStyle w:val="CharStyle101"/>
          <w:b/>
          <w:bCs/>
        </w:rPr>
        <w:tab/>
        <w:t xml:space="preserve"> Plocha</w:t>
      </w:r>
      <w:r>
        <w:rPr>
          <w:rStyle w:val="CharStyle101"/>
          <w:b/>
          <w:bCs/>
        </w:rPr>
        <w:tab/>
        <w:t>Sazba</w:t>
      </w:r>
      <w:r>
        <w:rPr>
          <w:rStyle w:val="CharStyle101"/>
          <w:b/>
          <w:bCs/>
        </w:rPr>
        <w:tab/>
        <w:t>v</w:t>
      </w:r>
      <w:r>
        <w:rPr>
          <w:rStyle w:val="CharStyle101"/>
          <w:b/>
          <w:bCs/>
        </w:rPr>
        <w:tab/>
        <w:t>Kč</w:t>
      </w:r>
      <w:r>
        <w:rPr>
          <w:rStyle w:val="CharStyle101"/>
          <w:b/>
          <w:bCs/>
        </w:rPr>
        <w:tab/>
        <w:t>na</w:t>
      </w:r>
      <w:r>
        <w:rPr>
          <w:rStyle w:val="CharStyle101"/>
          <w:b/>
          <w:bCs/>
        </w:rPr>
        <w:tab/>
        <w:t>m2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66"/>
        <w:gridCol w:w="950"/>
        <w:gridCol w:w="902"/>
        <w:gridCol w:w="922"/>
      </w:tblGrid>
      <w:tr w:rsidR="00592D2E">
        <w:trPr>
          <w:trHeight w:hRule="exact" w:val="394"/>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2.10</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16,65</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4"/>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2.11</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37,05</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9"/>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2.57</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17,4</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4"/>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2.58</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11,95</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9"/>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2.59</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13,2</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4"/>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2.60</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18,05</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4"/>
        </w:trPr>
        <w:tc>
          <w:tcPr>
            <w:tcW w:w="2366"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Část chodby 2.61</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11,36</w:t>
            </w:r>
          </w:p>
        </w:tc>
        <w:tc>
          <w:tcPr>
            <w:tcW w:w="90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9"/>
        </w:trPr>
        <w:tc>
          <w:tcPr>
            <w:tcW w:w="2366" w:type="dxa"/>
            <w:tcBorders>
              <w:top w:val="single" w:sz="4" w:space="0" w:color="auto"/>
              <w:left w:val="single" w:sz="4" w:space="0" w:color="auto"/>
            </w:tcBorders>
            <w:shd w:val="clear" w:color="auto" w:fill="FFFFFF"/>
            <w:vAlign w:val="center"/>
          </w:tcPr>
          <w:p w:rsidR="00592D2E" w:rsidRDefault="00A40CC6">
            <w:pPr>
              <w:pStyle w:val="Style7"/>
              <w:framePr w:w="5141" w:wrap="notBeside" w:vAnchor="text" w:hAnchor="text" w:y="1"/>
              <w:shd w:val="clear" w:color="auto" w:fill="auto"/>
              <w:spacing w:line="220" w:lineRule="exact"/>
              <w:ind w:left="80" w:firstLine="0"/>
              <w:jc w:val="left"/>
            </w:pPr>
            <w:r>
              <w:t>Část serverovny 2.07</w:t>
            </w:r>
          </w:p>
        </w:tc>
        <w:tc>
          <w:tcPr>
            <w:tcW w:w="950" w:type="dxa"/>
            <w:tcBorders>
              <w:top w:val="single" w:sz="4" w:space="0" w:color="auto"/>
              <w:left w:val="single" w:sz="4" w:space="0" w:color="auto"/>
            </w:tcBorders>
            <w:shd w:val="clear" w:color="auto" w:fill="FFFFFF"/>
            <w:vAlign w:val="center"/>
          </w:tcPr>
          <w:p w:rsidR="00592D2E" w:rsidRDefault="00A40CC6">
            <w:pPr>
              <w:pStyle w:val="Style7"/>
              <w:framePr w:w="5141" w:wrap="notBeside" w:vAnchor="text" w:hAnchor="text" w:y="1"/>
              <w:shd w:val="clear" w:color="auto" w:fill="auto"/>
              <w:spacing w:line="220" w:lineRule="exact"/>
              <w:ind w:left="100" w:firstLine="0"/>
              <w:jc w:val="left"/>
            </w:pPr>
            <w:r>
              <w:t>1</w:t>
            </w:r>
          </w:p>
        </w:tc>
        <w:tc>
          <w:tcPr>
            <w:tcW w:w="902" w:type="dxa"/>
            <w:tcBorders>
              <w:top w:val="single" w:sz="4" w:space="0" w:color="auto"/>
              <w:left w:val="single" w:sz="4" w:space="0" w:color="auto"/>
            </w:tcBorders>
            <w:shd w:val="clear" w:color="auto" w:fill="FFFFFF"/>
            <w:vAlign w:val="center"/>
          </w:tcPr>
          <w:p w:rsidR="00592D2E" w:rsidRDefault="00A40CC6">
            <w:pPr>
              <w:pStyle w:val="Style7"/>
              <w:framePr w:w="5141" w:wrap="notBeside" w:vAnchor="text" w:hAnchor="text" w:y="1"/>
              <w:shd w:val="clear" w:color="auto" w:fill="auto"/>
              <w:spacing w:line="220" w:lineRule="exact"/>
              <w:ind w:left="100" w:firstLine="0"/>
              <w:jc w:val="left"/>
            </w:pPr>
            <w:r>
              <w:t>135</w:t>
            </w: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9"/>
        </w:trPr>
        <w:tc>
          <w:tcPr>
            <w:tcW w:w="2366" w:type="dxa"/>
            <w:tcBorders>
              <w:top w:val="single" w:sz="4" w:space="0" w:color="auto"/>
              <w:left w:val="single" w:sz="4" w:space="0" w:color="auto"/>
            </w:tcBorders>
            <w:shd w:val="clear" w:color="auto" w:fill="FFFFFF"/>
            <w:vAlign w:val="center"/>
          </w:tcPr>
          <w:p w:rsidR="00592D2E" w:rsidRDefault="00A40CC6">
            <w:pPr>
              <w:pStyle w:val="Style7"/>
              <w:framePr w:w="5141" w:wrap="notBeside" w:vAnchor="text" w:hAnchor="text" w:y="1"/>
              <w:shd w:val="clear" w:color="auto" w:fill="auto"/>
              <w:spacing w:line="220" w:lineRule="exact"/>
              <w:ind w:left="80" w:firstLine="0"/>
              <w:jc w:val="left"/>
            </w:pPr>
            <w:r>
              <w:t>Celková plocha:</w:t>
            </w:r>
          </w:p>
        </w:tc>
        <w:tc>
          <w:tcPr>
            <w:tcW w:w="950"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100" w:firstLine="0"/>
              <w:jc w:val="left"/>
            </w:pPr>
            <w:r>
              <w:t>126,66</w:t>
            </w:r>
          </w:p>
        </w:tc>
        <w:tc>
          <w:tcPr>
            <w:tcW w:w="902" w:type="dxa"/>
            <w:tcBorders>
              <w:top w:val="single" w:sz="4" w:space="0" w:color="auto"/>
              <w:left w:val="single" w:sz="4" w:space="0" w:color="auto"/>
            </w:tcBorders>
            <w:shd w:val="clear" w:color="auto" w:fill="FFFFFF"/>
          </w:tcPr>
          <w:p w:rsidR="00592D2E" w:rsidRDefault="00592D2E">
            <w:pPr>
              <w:framePr w:w="5141" w:wrap="notBeside" w:vAnchor="text" w:hAnchor="text" w:y="1"/>
              <w:rPr>
                <w:sz w:val="10"/>
                <w:szCs w:val="10"/>
              </w:rPr>
            </w:pPr>
          </w:p>
        </w:tc>
        <w:tc>
          <w:tcPr>
            <w:tcW w:w="922" w:type="dxa"/>
            <w:tcBorders>
              <w:top w:val="single" w:sz="4" w:space="0" w:color="auto"/>
              <w:left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r w:rsidR="00592D2E">
        <w:trPr>
          <w:trHeight w:hRule="exact" w:val="389"/>
        </w:trPr>
        <w:tc>
          <w:tcPr>
            <w:tcW w:w="2366" w:type="dxa"/>
            <w:tcBorders>
              <w:top w:val="single" w:sz="4" w:space="0" w:color="auto"/>
              <w:left w:val="single" w:sz="4" w:space="0" w:color="auto"/>
              <w:bottom w:val="single" w:sz="4" w:space="0" w:color="auto"/>
            </w:tcBorders>
            <w:shd w:val="clear" w:color="auto" w:fill="FFFFFF"/>
          </w:tcPr>
          <w:p w:rsidR="00592D2E" w:rsidRDefault="00592D2E">
            <w:pPr>
              <w:framePr w:w="5141" w:wrap="notBeside" w:vAnchor="text" w:hAnchor="text" w:y="1"/>
              <w:rPr>
                <w:sz w:val="10"/>
                <w:szCs w:val="10"/>
              </w:rPr>
            </w:pPr>
          </w:p>
        </w:tc>
        <w:tc>
          <w:tcPr>
            <w:tcW w:w="950" w:type="dxa"/>
            <w:tcBorders>
              <w:top w:val="single" w:sz="4" w:space="0" w:color="auto"/>
              <w:left w:val="single" w:sz="4" w:space="0" w:color="auto"/>
              <w:bottom w:val="single" w:sz="4" w:space="0" w:color="auto"/>
            </w:tcBorders>
            <w:shd w:val="clear" w:color="auto" w:fill="FFFFFF"/>
          </w:tcPr>
          <w:p w:rsidR="00592D2E" w:rsidRDefault="00592D2E">
            <w:pPr>
              <w:framePr w:w="5141" w:wrap="notBeside" w:vAnchor="text" w:hAnchor="text"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592D2E" w:rsidRDefault="00592D2E">
            <w:pPr>
              <w:framePr w:w="5141" w:wrap="notBeside" w:vAnchor="text" w:hAnchor="text" w:y="1"/>
              <w:rPr>
                <w:sz w:val="10"/>
                <w:szCs w:val="1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5141" w:wrap="notBeside" w:vAnchor="text" w:hAnchor="text" w:y="1"/>
              <w:rPr>
                <w:sz w:val="10"/>
                <w:szCs w:val="10"/>
              </w:rPr>
            </w:pPr>
          </w:p>
        </w:tc>
      </w:tr>
    </w:tbl>
    <w:p w:rsidR="00592D2E" w:rsidRDefault="00592D2E">
      <w:pPr>
        <w:rPr>
          <w:sz w:val="2"/>
          <w:szCs w:val="2"/>
        </w:rPr>
      </w:pPr>
    </w:p>
    <w:p w:rsidR="00592D2E" w:rsidRDefault="00A40CC6">
      <w:pPr>
        <w:pStyle w:val="Style2"/>
        <w:shd w:val="clear" w:color="auto" w:fill="auto"/>
        <w:spacing w:before="297" w:after="1633" w:line="220" w:lineRule="exact"/>
        <w:ind w:left="20" w:firstLine="0"/>
      </w:pPr>
      <w:r>
        <w:rPr>
          <w:rStyle w:val="CharStyle102"/>
          <w:b/>
          <w:bCs/>
        </w:rPr>
        <w:t>Celkové měsíční nájemné za prostor v Kč osvobozené od DPH činí: 17099,-</w:t>
      </w:r>
    </w:p>
    <w:p w:rsidR="00592D2E" w:rsidRDefault="00A40CC6">
      <w:pPr>
        <w:pStyle w:val="Style2"/>
        <w:numPr>
          <w:ilvl w:val="0"/>
          <w:numId w:val="27"/>
        </w:numPr>
        <w:shd w:val="clear" w:color="auto" w:fill="auto"/>
        <w:tabs>
          <w:tab w:val="left" w:pos="433"/>
        </w:tabs>
        <w:spacing w:after="256" w:line="220" w:lineRule="exact"/>
        <w:ind w:left="20" w:firstLine="0"/>
      </w:pPr>
      <w:r>
        <w:rPr>
          <w:rStyle w:val="CharStyle103"/>
          <w:b/>
          <w:bCs/>
        </w:rPr>
        <w:t>Nájemné za zařízení:</w:t>
      </w:r>
    </w:p>
    <w:p w:rsidR="00592D2E" w:rsidRDefault="00A40CC6">
      <w:pPr>
        <w:pStyle w:val="Style98"/>
        <w:framePr w:w="6355" w:wrap="notBeside" w:vAnchor="text" w:hAnchor="text" w:y="1"/>
        <w:shd w:val="clear" w:color="auto" w:fill="auto"/>
        <w:tabs>
          <w:tab w:val="right" w:leader="underscore" w:pos="2674"/>
          <w:tab w:val="right" w:pos="4080"/>
          <w:tab w:val="right" w:pos="4498"/>
          <w:tab w:val="right" w:pos="4872"/>
          <w:tab w:val="right" w:pos="5318"/>
          <w:tab w:val="right" w:pos="6235"/>
          <w:tab w:val="right" w:pos="6418"/>
          <w:tab w:val="right" w:pos="6864"/>
        </w:tabs>
        <w:spacing w:line="180" w:lineRule="exact"/>
      </w:pPr>
      <w:r>
        <w:rPr>
          <w:rStyle w:val="CharStyle100"/>
          <w:b/>
          <w:bCs/>
        </w:rPr>
        <w:t>Zařízení</w:t>
      </w:r>
      <w:r>
        <w:rPr>
          <w:rStyle w:val="CharStyle101"/>
          <w:b/>
          <w:bCs/>
        </w:rPr>
        <w:tab/>
      </w:r>
      <w:r>
        <w:rPr>
          <w:rStyle w:val="CharStyle100"/>
          <w:b/>
          <w:bCs/>
        </w:rPr>
        <w:t>Ks</w:t>
      </w:r>
      <w:r>
        <w:rPr>
          <w:rStyle w:val="CharStyle100"/>
          <w:b/>
          <w:bCs/>
        </w:rPr>
        <w:tab/>
        <w:t>Pořízovací</w:t>
      </w:r>
      <w:r>
        <w:rPr>
          <w:rStyle w:val="CharStyle100"/>
          <w:b/>
          <w:bCs/>
        </w:rPr>
        <w:tab/>
        <w:t>cena</w:t>
      </w:r>
      <w:r>
        <w:rPr>
          <w:rStyle w:val="CharStyle100"/>
          <w:b/>
          <w:bCs/>
        </w:rPr>
        <w:tab/>
        <w:t>bez</w:t>
      </w:r>
      <w:r>
        <w:rPr>
          <w:rStyle w:val="CharStyle100"/>
          <w:b/>
          <w:bCs/>
        </w:rPr>
        <w:tab/>
        <w:t>DPH</w:t>
      </w:r>
      <w:r>
        <w:rPr>
          <w:rStyle w:val="CharStyle100"/>
          <w:b/>
          <w:bCs/>
        </w:rPr>
        <w:tab/>
        <w:t>Nájemné</w:t>
      </w:r>
      <w:r>
        <w:rPr>
          <w:rStyle w:val="CharStyle101"/>
          <w:b/>
          <w:bCs/>
        </w:rPr>
        <w:tab/>
        <w:t>s</w:t>
      </w:r>
      <w:r>
        <w:rPr>
          <w:rStyle w:val="CharStyle101"/>
          <w:b/>
          <w:bCs/>
        </w:rPr>
        <w:tab/>
        <w:t>DPH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715"/>
        <w:gridCol w:w="2285"/>
        <w:gridCol w:w="941"/>
      </w:tblGrid>
      <w:tr w:rsidR="00592D2E">
        <w:trPr>
          <w:trHeight w:hRule="exact" w:val="394"/>
        </w:trPr>
        <w:tc>
          <w:tcPr>
            <w:tcW w:w="2414" w:type="dxa"/>
            <w:tcBorders>
              <w:top w:val="single" w:sz="4" w:space="0" w:color="auto"/>
              <w:left w:val="single" w:sz="4" w:space="0" w:color="auto"/>
            </w:tcBorders>
            <w:shd w:val="clear" w:color="auto" w:fill="FFFFFF"/>
            <w:vAlign w:val="bottom"/>
          </w:tcPr>
          <w:p w:rsidR="00592D2E" w:rsidRDefault="00A40CC6">
            <w:pPr>
              <w:pStyle w:val="Style7"/>
              <w:framePr w:w="6355" w:wrap="notBeside" w:vAnchor="text" w:hAnchor="text" w:y="1"/>
              <w:shd w:val="clear" w:color="auto" w:fill="auto"/>
              <w:spacing w:line="220" w:lineRule="exact"/>
              <w:ind w:left="80" w:firstLine="0"/>
              <w:jc w:val="left"/>
            </w:pPr>
            <w:r>
              <w:t>Kancelářský nábytek</w:t>
            </w:r>
          </w:p>
        </w:tc>
        <w:tc>
          <w:tcPr>
            <w:tcW w:w="715" w:type="dxa"/>
            <w:tcBorders>
              <w:top w:val="single" w:sz="4" w:space="0" w:color="auto"/>
              <w:left w:val="single" w:sz="4" w:space="0" w:color="auto"/>
            </w:tcBorders>
            <w:shd w:val="clear" w:color="auto" w:fill="FFFFFF"/>
            <w:vAlign w:val="bottom"/>
          </w:tcPr>
          <w:p w:rsidR="00592D2E" w:rsidRDefault="00A40CC6">
            <w:pPr>
              <w:pStyle w:val="Style7"/>
              <w:framePr w:w="6355" w:wrap="notBeside" w:vAnchor="text" w:hAnchor="text" w:y="1"/>
              <w:shd w:val="clear" w:color="auto" w:fill="auto"/>
              <w:spacing w:line="220" w:lineRule="exact"/>
              <w:ind w:left="60" w:firstLine="0"/>
              <w:jc w:val="left"/>
            </w:pPr>
            <w:r>
              <w:t>4 sety</w:t>
            </w:r>
          </w:p>
        </w:tc>
        <w:tc>
          <w:tcPr>
            <w:tcW w:w="2285" w:type="dxa"/>
            <w:tcBorders>
              <w:top w:val="single" w:sz="4" w:space="0" w:color="auto"/>
              <w:left w:val="single" w:sz="4" w:space="0" w:color="auto"/>
            </w:tcBorders>
            <w:shd w:val="clear" w:color="auto" w:fill="FFFFFF"/>
            <w:vAlign w:val="bottom"/>
          </w:tcPr>
          <w:p w:rsidR="00592D2E" w:rsidRDefault="00A40CC6">
            <w:pPr>
              <w:pStyle w:val="Style7"/>
              <w:framePr w:w="6355" w:wrap="notBeside" w:vAnchor="text" w:hAnchor="text" w:y="1"/>
              <w:shd w:val="clear" w:color="auto" w:fill="auto"/>
              <w:spacing w:line="220" w:lineRule="exact"/>
              <w:ind w:left="80" w:firstLine="0"/>
              <w:jc w:val="left"/>
            </w:pPr>
            <w:r>
              <w:t>121100</w:t>
            </w:r>
          </w:p>
        </w:tc>
        <w:tc>
          <w:tcPr>
            <w:tcW w:w="941"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6355" w:wrap="notBeside" w:vAnchor="text" w:hAnchor="text" w:y="1"/>
              <w:shd w:val="clear" w:color="auto" w:fill="auto"/>
              <w:spacing w:line="220" w:lineRule="exact"/>
              <w:ind w:left="80" w:firstLine="0"/>
              <w:jc w:val="left"/>
            </w:pPr>
            <w:r>
              <w:t>1343</w:t>
            </w:r>
          </w:p>
        </w:tc>
      </w:tr>
      <w:tr w:rsidR="00592D2E">
        <w:trPr>
          <w:trHeight w:hRule="exact" w:val="389"/>
        </w:trPr>
        <w:tc>
          <w:tcPr>
            <w:tcW w:w="2414" w:type="dxa"/>
            <w:tcBorders>
              <w:top w:val="single" w:sz="4" w:space="0" w:color="auto"/>
              <w:left w:val="single" w:sz="4" w:space="0" w:color="auto"/>
              <w:bottom w:val="single" w:sz="4" w:space="0" w:color="auto"/>
            </w:tcBorders>
            <w:shd w:val="clear" w:color="auto" w:fill="FFFFFF"/>
          </w:tcPr>
          <w:p w:rsidR="00592D2E" w:rsidRDefault="00A40CC6">
            <w:pPr>
              <w:pStyle w:val="Style7"/>
              <w:framePr w:w="6355" w:wrap="notBeside" w:vAnchor="text" w:hAnchor="text" w:y="1"/>
              <w:shd w:val="clear" w:color="auto" w:fill="auto"/>
              <w:spacing w:line="220" w:lineRule="exact"/>
              <w:ind w:left="80" w:firstLine="0"/>
              <w:jc w:val="left"/>
            </w:pPr>
            <w:r>
              <w:t>Stůl + 10 ks židlí</w:t>
            </w:r>
          </w:p>
        </w:tc>
        <w:tc>
          <w:tcPr>
            <w:tcW w:w="715" w:type="dxa"/>
            <w:tcBorders>
              <w:top w:val="single" w:sz="4" w:space="0" w:color="auto"/>
              <w:left w:val="single" w:sz="4" w:space="0" w:color="auto"/>
              <w:bottom w:val="single" w:sz="4" w:space="0" w:color="auto"/>
            </w:tcBorders>
            <w:shd w:val="clear" w:color="auto" w:fill="FFFFFF"/>
          </w:tcPr>
          <w:p w:rsidR="00592D2E" w:rsidRDefault="00592D2E">
            <w:pPr>
              <w:framePr w:w="6355" w:wrap="notBeside" w:vAnchor="text" w:hAnchor="text" w:y="1"/>
              <w:rPr>
                <w:sz w:val="10"/>
                <w:szCs w:val="10"/>
              </w:rPr>
            </w:pPr>
          </w:p>
        </w:tc>
        <w:tc>
          <w:tcPr>
            <w:tcW w:w="2285" w:type="dxa"/>
            <w:tcBorders>
              <w:top w:val="single" w:sz="4" w:space="0" w:color="auto"/>
              <w:left w:val="single" w:sz="4" w:space="0" w:color="auto"/>
              <w:bottom w:val="single" w:sz="4" w:space="0" w:color="auto"/>
            </w:tcBorders>
            <w:shd w:val="clear" w:color="auto" w:fill="FFFFFF"/>
          </w:tcPr>
          <w:p w:rsidR="00592D2E" w:rsidRDefault="00A40CC6">
            <w:pPr>
              <w:pStyle w:val="Style7"/>
              <w:framePr w:w="6355" w:wrap="notBeside" w:vAnchor="text" w:hAnchor="text" w:y="1"/>
              <w:shd w:val="clear" w:color="auto" w:fill="auto"/>
              <w:spacing w:line="220" w:lineRule="exact"/>
              <w:ind w:left="80" w:firstLine="0"/>
              <w:jc w:val="left"/>
            </w:pPr>
            <w:r>
              <w:t>45000</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592D2E" w:rsidRDefault="00A40CC6">
            <w:pPr>
              <w:pStyle w:val="Style7"/>
              <w:framePr w:w="6355" w:wrap="notBeside" w:vAnchor="text" w:hAnchor="text" w:y="1"/>
              <w:shd w:val="clear" w:color="auto" w:fill="auto"/>
              <w:spacing w:line="220" w:lineRule="exact"/>
              <w:ind w:left="80" w:firstLine="0"/>
              <w:jc w:val="left"/>
            </w:pPr>
            <w:r>
              <w:t>500</w:t>
            </w:r>
          </w:p>
        </w:tc>
      </w:tr>
    </w:tbl>
    <w:p w:rsidR="00592D2E" w:rsidRDefault="00A40CC6">
      <w:pPr>
        <w:pStyle w:val="Style104"/>
        <w:framePr w:w="6355" w:wrap="notBeside" w:vAnchor="text" w:hAnchor="text" w:y="1"/>
        <w:shd w:val="clear" w:color="auto" w:fill="auto"/>
        <w:spacing w:line="220" w:lineRule="exact"/>
      </w:pPr>
      <w:r>
        <w:rPr>
          <w:rStyle w:val="CharStyle106"/>
        </w:rPr>
        <w:t xml:space="preserve">Za zařízení celkem v Kč s DPH </w:t>
      </w:r>
      <w:r>
        <w:rPr>
          <w:rStyle w:val="CharStyle107"/>
        </w:rPr>
        <w:t xml:space="preserve">: </w:t>
      </w:r>
      <w:r>
        <w:rPr>
          <w:rStyle w:val="CharStyle106"/>
        </w:rPr>
        <w:t>1843</w:t>
      </w:r>
    </w:p>
    <w:p w:rsidR="00592D2E" w:rsidRDefault="00592D2E">
      <w:pPr>
        <w:rPr>
          <w:sz w:val="2"/>
          <w:szCs w:val="2"/>
        </w:rPr>
      </w:pPr>
    </w:p>
    <w:p w:rsidR="00592D2E" w:rsidRDefault="00592D2E">
      <w:pPr>
        <w:rPr>
          <w:sz w:val="2"/>
          <w:szCs w:val="2"/>
        </w:rPr>
        <w:sectPr w:rsidR="00592D2E">
          <w:headerReference w:type="even" r:id="rId23"/>
          <w:headerReference w:type="default" r:id="rId24"/>
          <w:footerReference w:type="even" r:id="rId25"/>
          <w:footerReference w:type="default" r:id="rId26"/>
          <w:footerReference w:type="first" r:id="rId27"/>
          <w:pgSz w:w="11909" w:h="16834"/>
          <w:pgMar w:top="1717" w:right="2158" w:bottom="1160" w:left="1817" w:header="0" w:footer="3" w:gutter="0"/>
          <w:pgNumType w:start="2"/>
          <w:cols w:space="720"/>
          <w:noEndnote/>
          <w:docGrid w:linePitch="360"/>
        </w:sectPr>
      </w:pPr>
    </w:p>
    <w:p w:rsidR="00592D2E" w:rsidRDefault="00A40CC6">
      <w:pPr>
        <w:pStyle w:val="Style98"/>
        <w:framePr w:w="9658" w:wrap="notBeside" w:vAnchor="text" w:hAnchor="text" w:xAlign="center" w:y="1"/>
        <w:shd w:val="clear" w:color="auto" w:fill="auto"/>
        <w:spacing w:line="180" w:lineRule="exact"/>
        <w:jc w:val="left"/>
      </w:pPr>
      <w:r>
        <w:rPr>
          <w:rStyle w:val="CharStyle101"/>
          <w:b/>
          <w:bCs/>
        </w:rPr>
        <w:lastRenderedPageBreak/>
        <w:t>Cena celkem bez DPH Cena celkem s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48"/>
        <w:gridCol w:w="1646"/>
        <w:gridCol w:w="2323"/>
        <w:gridCol w:w="2040"/>
      </w:tblGrid>
      <w:tr w:rsidR="00592D2E">
        <w:trPr>
          <w:trHeight w:hRule="exact" w:val="422"/>
          <w:jc w:val="center"/>
        </w:trPr>
        <w:tc>
          <w:tcPr>
            <w:tcW w:w="3648" w:type="dxa"/>
            <w:tcBorders>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140" w:firstLine="0"/>
              <w:jc w:val="left"/>
            </w:pPr>
            <w:r>
              <w:t>Domovní odpad</w:t>
            </w:r>
          </w:p>
        </w:tc>
        <w:tc>
          <w:tcPr>
            <w:tcW w:w="1646" w:type="dxa"/>
            <w:tcBorders>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100</w:t>
            </w:r>
          </w:p>
        </w:tc>
        <w:tc>
          <w:tcPr>
            <w:tcW w:w="2323" w:type="dxa"/>
            <w:tcBorders>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100</w:t>
            </w:r>
          </w:p>
        </w:tc>
        <w:tc>
          <w:tcPr>
            <w:tcW w:w="2040" w:type="dxa"/>
            <w:tcBorders>
              <w:left w:val="single" w:sz="4" w:space="0" w:color="auto"/>
              <w:righ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121</w:t>
            </w:r>
          </w:p>
        </w:tc>
      </w:tr>
      <w:tr w:rsidR="00592D2E">
        <w:trPr>
          <w:trHeight w:hRule="exact" w:val="379"/>
          <w:jc w:val="center"/>
        </w:trPr>
        <w:tc>
          <w:tcPr>
            <w:tcW w:w="3648"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140" w:firstLine="0"/>
              <w:jc w:val="left"/>
            </w:pPr>
            <w:r>
              <w:t>Úklid společných prostor</w:t>
            </w:r>
          </w:p>
        </w:tc>
        <w:tc>
          <w:tcPr>
            <w:tcW w:w="1646"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80" w:firstLine="0"/>
              <w:jc w:val="left"/>
            </w:pPr>
            <w:r>
              <w:t xml:space="preserve">100 </w:t>
            </w:r>
            <w:r>
              <w:rPr>
                <w:rStyle w:val="CharStyle111"/>
              </w:rPr>
              <w:t>Kč na měsíc</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100</w:t>
            </w:r>
          </w:p>
        </w:tc>
        <w:tc>
          <w:tcPr>
            <w:tcW w:w="204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121</w:t>
            </w:r>
          </w:p>
        </w:tc>
      </w:tr>
      <w:tr w:rsidR="00592D2E">
        <w:trPr>
          <w:trHeight w:hRule="exact" w:val="389"/>
          <w:jc w:val="center"/>
        </w:trPr>
        <w:tc>
          <w:tcPr>
            <w:tcW w:w="3648"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140" w:firstLine="0"/>
              <w:jc w:val="left"/>
            </w:pPr>
            <w:r>
              <w:t>Úklid kanceláří</w:t>
            </w:r>
          </w:p>
        </w:tc>
        <w:tc>
          <w:tcPr>
            <w:tcW w:w="1646"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2800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2800</w:t>
            </w:r>
          </w:p>
        </w:tc>
        <w:tc>
          <w:tcPr>
            <w:tcW w:w="2040" w:type="dxa"/>
            <w:tcBorders>
              <w:top w:val="single" w:sz="4" w:space="0" w:color="auto"/>
              <w:left w:val="single" w:sz="4" w:space="0" w:color="auto"/>
              <w:righ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80" w:firstLine="0"/>
              <w:jc w:val="left"/>
            </w:pPr>
            <w:r>
              <w:t>3388</w:t>
            </w:r>
          </w:p>
        </w:tc>
      </w:tr>
      <w:tr w:rsidR="00592D2E">
        <w:trPr>
          <w:trHeight w:hRule="exact" w:val="389"/>
          <w:jc w:val="center"/>
        </w:trPr>
        <w:tc>
          <w:tcPr>
            <w:tcW w:w="3648" w:type="dxa"/>
            <w:tcBorders>
              <w:top w:val="single" w:sz="4" w:space="0" w:color="auto"/>
              <w:left w:val="single" w:sz="4" w:space="0" w:color="auto"/>
            </w:tcBorders>
            <w:shd w:val="clear" w:color="auto" w:fill="FFFFFF"/>
          </w:tcPr>
          <w:p w:rsidR="00592D2E" w:rsidRDefault="00592D2E">
            <w:pPr>
              <w:framePr w:w="9658"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rsidR="00592D2E" w:rsidRDefault="00592D2E">
            <w:pPr>
              <w:framePr w:w="9658" w:wrap="notBeside" w:vAnchor="text" w:hAnchor="text" w:xAlign="center" w:y="1"/>
              <w:rPr>
                <w:sz w:val="10"/>
                <w:szCs w:val="10"/>
              </w:rPr>
            </w:pPr>
          </w:p>
        </w:tc>
        <w:tc>
          <w:tcPr>
            <w:tcW w:w="2323" w:type="dxa"/>
            <w:tcBorders>
              <w:top w:val="single" w:sz="4" w:space="0" w:color="auto"/>
              <w:left w:val="single" w:sz="4" w:space="0" w:color="auto"/>
            </w:tcBorders>
            <w:shd w:val="clear" w:color="auto" w:fill="FFFFFF"/>
          </w:tcPr>
          <w:p w:rsidR="00592D2E" w:rsidRDefault="00592D2E">
            <w:pPr>
              <w:framePr w:w="9658" w:wrap="notBeside" w:vAnchor="text" w:hAnchor="text" w:xAlign="center" w:y="1"/>
              <w:rPr>
                <w:sz w:val="10"/>
                <w:szCs w:val="10"/>
              </w:rPr>
            </w:pPr>
          </w:p>
        </w:tc>
        <w:tc>
          <w:tcPr>
            <w:tcW w:w="2040" w:type="dxa"/>
            <w:tcBorders>
              <w:top w:val="single" w:sz="4" w:space="0" w:color="auto"/>
              <w:left w:val="single" w:sz="4" w:space="0" w:color="auto"/>
              <w:right w:val="single" w:sz="4" w:space="0" w:color="auto"/>
            </w:tcBorders>
            <w:shd w:val="clear" w:color="auto" w:fill="FFFFFF"/>
          </w:tcPr>
          <w:p w:rsidR="00592D2E" w:rsidRDefault="00592D2E">
            <w:pPr>
              <w:framePr w:w="9658" w:wrap="notBeside" w:vAnchor="text" w:hAnchor="text" w:xAlign="center" w:y="1"/>
              <w:rPr>
                <w:sz w:val="10"/>
                <w:szCs w:val="10"/>
              </w:rPr>
            </w:pPr>
          </w:p>
        </w:tc>
      </w:tr>
      <w:tr w:rsidR="00592D2E">
        <w:trPr>
          <w:trHeight w:hRule="exact" w:val="302"/>
          <w:jc w:val="center"/>
        </w:trPr>
        <w:tc>
          <w:tcPr>
            <w:tcW w:w="3648" w:type="dxa"/>
            <w:tcBorders>
              <w:top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20" w:firstLine="0"/>
              <w:jc w:val="left"/>
            </w:pPr>
            <w:r>
              <w:rPr>
                <w:rStyle w:val="CharStyle112"/>
              </w:rPr>
              <w:t xml:space="preserve">Paušální platby celkem bez DPH: </w:t>
            </w:r>
            <w:r>
              <w:rPr>
                <w:rStyle w:val="CharStyle113"/>
              </w:rPr>
              <w:t>3</w:t>
            </w:r>
          </w:p>
        </w:tc>
        <w:tc>
          <w:tcPr>
            <w:tcW w:w="6009" w:type="dxa"/>
            <w:gridSpan w:val="3"/>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firstLine="0"/>
              <w:jc w:val="left"/>
            </w:pPr>
            <w:r>
              <w:rPr>
                <w:rStyle w:val="CharStyle112"/>
              </w:rPr>
              <w:t>900,-</w:t>
            </w:r>
          </w:p>
        </w:tc>
      </w:tr>
    </w:tbl>
    <w:p w:rsidR="00592D2E" w:rsidRDefault="00A40CC6">
      <w:pPr>
        <w:pStyle w:val="Style108"/>
        <w:framePr w:w="9658" w:wrap="notBeside" w:vAnchor="text" w:hAnchor="text" w:xAlign="center" w:y="1"/>
        <w:shd w:val="clear" w:color="auto" w:fill="auto"/>
        <w:tabs>
          <w:tab w:val="right" w:pos="4066"/>
        </w:tabs>
        <w:spacing w:line="220" w:lineRule="exact"/>
      </w:pPr>
      <w:r>
        <w:rPr>
          <w:rStyle w:val="CharStyle110"/>
          <w:b/>
          <w:bCs/>
        </w:rPr>
        <w:t>Paušální platby celkem s DPH:</w:t>
      </w:r>
      <w:r>
        <w:rPr>
          <w:rStyle w:val="CharStyle110"/>
          <w:b/>
          <w:bCs/>
        </w:rPr>
        <w:tab/>
        <w:t>3630,-</w:t>
      </w:r>
    </w:p>
    <w:p w:rsidR="00592D2E" w:rsidRDefault="00592D2E">
      <w:pPr>
        <w:spacing w:line="480" w:lineRule="exact"/>
      </w:pPr>
    </w:p>
    <w:p w:rsidR="00592D2E" w:rsidRDefault="00A40CC6">
      <w:pPr>
        <w:pStyle w:val="Style108"/>
        <w:framePr w:w="9667" w:wrap="notBeside" w:vAnchor="text" w:hAnchor="text" w:xAlign="center" w:y="1"/>
        <w:shd w:val="clear" w:color="auto" w:fill="auto"/>
        <w:spacing w:line="220" w:lineRule="exact"/>
        <w:jc w:val="left"/>
      </w:pPr>
      <w:r>
        <w:rPr>
          <w:rStyle w:val="CharStyle116"/>
          <w:b/>
          <w:bCs/>
        </w:rPr>
        <w:t>IV. Zálohy na služby spojené s pronájmem</w:t>
      </w:r>
    </w:p>
    <w:p w:rsidR="00592D2E" w:rsidRDefault="00A40CC6">
      <w:pPr>
        <w:pStyle w:val="Style98"/>
        <w:framePr w:w="9667" w:wrap="notBeside" w:vAnchor="text" w:hAnchor="text" w:xAlign="center" w:y="1"/>
        <w:shd w:val="clear" w:color="auto" w:fill="auto"/>
        <w:spacing w:line="180" w:lineRule="exact"/>
        <w:jc w:val="left"/>
      </w:pPr>
      <w:r>
        <w:rPr>
          <w:rStyle w:val="CharStyle101"/>
          <w:b/>
          <w:bCs/>
        </w:rPr>
        <w:t>Cena celkem bez DPH Cena celkem s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1656"/>
        <w:gridCol w:w="2323"/>
        <w:gridCol w:w="2050"/>
      </w:tblGrid>
      <w:tr w:rsidR="00592D2E">
        <w:trPr>
          <w:trHeight w:hRule="exact" w:val="418"/>
          <w:jc w:val="center"/>
        </w:trPr>
        <w:tc>
          <w:tcPr>
            <w:tcW w:w="3638" w:type="dxa"/>
            <w:tcBorders>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80" w:firstLine="0"/>
              <w:jc w:val="left"/>
            </w:pPr>
            <w:r>
              <w:t>Teplo a TUV</w:t>
            </w:r>
          </w:p>
        </w:tc>
        <w:tc>
          <w:tcPr>
            <w:tcW w:w="1656" w:type="dxa"/>
            <w:tcBorders>
              <w:left w:val="single" w:sz="4" w:space="0" w:color="auto"/>
            </w:tcBorders>
            <w:shd w:val="clear" w:color="auto" w:fill="FFFFFF"/>
          </w:tcPr>
          <w:p w:rsidR="00592D2E" w:rsidRDefault="00592D2E">
            <w:pPr>
              <w:framePr w:w="9667" w:wrap="notBeside" w:vAnchor="text" w:hAnchor="text" w:xAlign="center" w:y="1"/>
              <w:rPr>
                <w:sz w:val="10"/>
                <w:szCs w:val="10"/>
              </w:rPr>
            </w:pPr>
          </w:p>
        </w:tc>
        <w:tc>
          <w:tcPr>
            <w:tcW w:w="2323" w:type="dxa"/>
            <w:tcBorders>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4000</w:t>
            </w:r>
          </w:p>
        </w:tc>
        <w:tc>
          <w:tcPr>
            <w:tcW w:w="2050" w:type="dxa"/>
            <w:tcBorders>
              <w:left w:val="single" w:sz="4" w:space="0" w:color="auto"/>
              <w:righ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4600</w:t>
            </w:r>
          </w:p>
        </w:tc>
      </w:tr>
      <w:tr w:rsidR="00592D2E">
        <w:trPr>
          <w:trHeight w:hRule="exact" w:val="384"/>
          <w:jc w:val="center"/>
        </w:trPr>
        <w:tc>
          <w:tcPr>
            <w:tcW w:w="3638"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80" w:firstLine="0"/>
              <w:jc w:val="left"/>
            </w:pPr>
            <w:r>
              <w:t>Vodné a stočné</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300 Kč</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300</w:t>
            </w:r>
          </w:p>
        </w:tc>
        <w:tc>
          <w:tcPr>
            <w:tcW w:w="205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345</w:t>
            </w:r>
          </w:p>
        </w:tc>
      </w:tr>
      <w:tr w:rsidR="00592D2E">
        <w:trPr>
          <w:trHeight w:hRule="exact" w:val="384"/>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67" w:wrap="notBeside" w:vAnchor="text" w:hAnchor="text" w:xAlign="center" w:y="1"/>
              <w:shd w:val="clear" w:color="auto" w:fill="auto"/>
              <w:spacing w:line="220" w:lineRule="exact"/>
              <w:ind w:left="80" w:firstLine="0"/>
              <w:jc w:val="left"/>
            </w:pPr>
            <w:r>
              <w:t>El. energie</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2000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2000</w:t>
            </w:r>
          </w:p>
        </w:tc>
        <w:tc>
          <w:tcPr>
            <w:tcW w:w="2050" w:type="dxa"/>
            <w:tcBorders>
              <w:top w:val="single" w:sz="4" w:space="0" w:color="auto"/>
              <w:left w:val="single" w:sz="4" w:space="0" w:color="auto"/>
              <w:right w:val="single" w:sz="4" w:space="0" w:color="auto"/>
            </w:tcBorders>
            <w:shd w:val="clear" w:color="auto" w:fill="FFFFFF"/>
            <w:vAlign w:val="center"/>
          </w:tcPr>
          <w:p w:rsidR="00592D2E" w:rsidRDefault="00A40CC6">
            <w:pPr>
              <w:pStyle w:val="Style7"/>
              <w:framePr w:w="9667" w:wrap="notBeside" w:vAnchor="text" w:hAnchor="text" w:xAlign="center" w:y="1"/>
              <w:shd w:val="clear" w:color="auto" w:fill="auto"/>
              <w:spacing w:line="220" w:lineRule="exact"/>
              <w:ind w:left="60" w:firstLine="0"/>
              <w:jc w:val="left"/>
            </w:pPr>
            <w:r>
              <w:t>2420</w:t>
            </w:r>
          </w:p>
        </w:tc>
      </w:tr>
      <w:tr w:rsidR="00592D2E">
        <w:trPr>
          <w:trHeight w:hRule="exact" w:val="389"/>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67" w:wrap="notBeside" w:vAnchor="text" w:hAnchor="text" w:xAlign="center" w:y="1"/>
              <w:shd w:val="clear" w:color="auto" w:fill="auto"/>
              <w:spacing w:line="220" w:lineRule="exact"/>
              <w:ind w:left="80" w:firstLine="0"/>
              <w:jc w:val="left"/>
            </w:pPr>
            <w:r>
              <w:t>Výtah</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0</w:t>
            </w:r>
          </w:p>
        </w:tc>
        <w:tc>
          <w:tcPr>
            <w:tcW w:w="2050" w:type="dxa"/>
            <w:tcBorders>
              <w:top w:val="single" w:sz="4" w:space="0" w:color="auto"/>
              <w:left w:val="single" w:sz="4" w:space="0" w:color="auto"/>
              <w:right w:val="single" w:sz="4" w:space="0" w:color="auto"/>
            </w:tcBorders>
            <w:shd w:val="clear" w:color="auto" w:fill="FFFFFF"/>
          </w:tcPr>
          <w:p w:rsidR="00592D2E" w:rsidRDefault="00592D2E">
            <w:pPr>
              <w:framePr w:w="9667" w:wrap="notBeside" w:vAnchor="text" w:hAnchor="text" w:xAlign="center" w:y="1"/>
              <w:rPr>
                <w:sz w:val="10"/>
                <w:szCs w:val="10"/>
              </w:rPr>
            </w:pPr>
          </w:p>
        </w:tc>
      </w:tr>
      <w:tr w:rsidR="00592D2E">
        <w:trPr>
          <w:trHeight w:hRule="exact" w:val="389"/>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67" w:wrap="notBeside" w:vAnchor="text" w:hAnchor="text" w:xAlign="center" w:y="1"/>
              <w:shd w:val="clear" w:color="auto" w:fill="auto"/>
              <w:spacing w:line="220" w:lineRule="exact"/>
              <w:ind w:left="80" w:firstLine="0"/>
              <w:jc w:val="left"/>
            </w:pPr>
            <w:r>
              <w:t>Společná el. Energie</w:t>
            </w:r>
          </w:p>
        </w:tc>
        <w:tc>
          <w:tcPr>
            <w:tcW w:w="1656" w:type="dxa"/>
            <w:tcBorders>
              <w:top w:val="single" w:sz="4" w:space="0" w:color="auto"/>
              <w:left w:val="single" w:sz="4" w:space="0" w:color="auto"/>
            </w:tcBorders>
            <w:shd w:val="clear" w:color="auto" w:fill="FFFFFF"/>
            <w:vAlign w:val="center"/>
          </w:tcPr>
          <w:p w:rsidR="00592D2E" w:rsidRDefault="00A40CC6">
            <w:pPr>
              <w:pStyle w:val="Style7"/>
              <w:framePr w:w="9667" w:wrap="notBeside" w:vAnchor="text" w:hAnchor="text" w:xAlign="center" w:y="1"/>
              <w:shd w:val="clear" w:color="auto" w:fill="auto"/>
              <w:spacing w:line="220" w:lineRule="exact"/>
              <w:ind w:left="60" w:firstLine="0"/>
              <w:jc w:val="left"/>
            </w:pPr>
            <w:r>
              <w:t>200 kč</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67" w:wrap="notBeside" w:vAnchor="text" w:hAnchor="text" w:xAlign="center" w:y="1"/>
              <w:shd w:val="clear" w:color="auto" w:fill="auto"/>
              <w:spacing w:line="220" w:lineRule="exact"/>
              <w:ind w:left="60" w:firstLine="0"/>
              <w:jc w:val="left"/>
            </w:pPr>
            <w:r>
              <w:t>200</w:t>
            </w:r>
          </w:p>
        </w:tc>
        <w:tc>
          <w:tcPr>
            <w:tcW w:w="2050" w:type="dxa"/>
            <w:tcBorders>
              <w:top w:val="single" w:sz="4" w:space="0" w:color="auto"/>
              <w:left w:val="single" w:sz="4" w:space="0" w:color="auto"/>
              <w:right w:val="single" w:sz="4" w:space="0" w:color="auto"/>
            </w:tcBorders>
            <w:shd w:val="clear" w:color="auto" w:fill="FFFFFF"/>
            <w:vAlign w:val="center"/>
          </w:tcPr>
          <w:p w:rsidR="00592D2E" w:rsidRDefault="00A40CC6">
            <w:pPr>
              <w:pStyle w:val="Style7"/>
              <w:framePr w:w="9667" w:wrap="notBeside" w:vAnchor="text" w:hAnchor="text" w:xAlign="center" w:y="1"/>
              <w:shd w:val="clear" w:color="auto" w:fill="auto"/>
              <w:spacing w:line="220" w:lineRule="exact"/>
              <w:ind w:left="60" w:firstLine="0"/>
              <w:jc w:val="left"/>
            </w:pPr>
            <w:r>
              <w:t>242</w:t>
            </w:r>
          </w:p>
        </w:tc>
      </w:tr>
      <w:tr w:rsidR="00592D2E">
        <w:trPr>
          <w:trHeight w:hRule="exact" w:val="384"/>
          <w:jc w:val="center"/>
        </w:trPr>
        <w:tc>
          <w:tcPr>
            <w:tcW w:w="3638" w:type="dxa"/>
            <w:tcBorders>
              <w:top w:val="single" w:sz="4" w:space="0" w:color="auto"/>
              <w:left w:val="single" w:sz="4" w:space="0" w:color="auto"/>
            </w:tcBorders>
            <w:shd w:val="clear" w:color="auto" w:fill="FFFFFF"/>
          </w:tcPr>
          <w:p w:rsidR="00592D2E" w:rsidRDefault="00592D2E">
            <w:pPr>
              <w:framePr w:w="9667"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592D2E" w:rsidRDefault="00592D2E">
            <w:pPr>
              <w:framePr w:w="9667" w:wrap="notBeside" w:vAnchor="text" w:hAnchor="text" w:xAlign="center" w:y="1"/>
              <w:rPr>
                <w:sz w:val="10"/>
                <w:szCs w:val="10"/>
              </w:rPr>
            </w:pPr>
          </w:p>
        </w:tc>
        <w:tc>
          <w:tcPr>
            <w:tcW w:w="2323" w:type="dxa"/>
            <w:tcBorders>
              <w:top w:val="single" w:sz="4" w:space="0" w:color="auto"/>
              <w:left w:val="single" w:sz="4" w:space="0" w:color="auto"/>
            </w:tcBorders>
            <w:shd w:val="clear" w:color="auto" w:fill="FFFFFF"/>
          </w:tcPr>
          <w:p w:rsidR="00592D2E" w:rsidRDefault="00592D2E">
            <w:pPr>
              <w:framePr w:w="9667" w:wrap="notBeside" w:vAnchor="text" w:hAnchor="text" w:xAlign="center" w:y="1"/>
              <w:rPr>
                <w:sz w:val="10"/>
                <w:szCs w:val="10"/>
              </w:rPr>
            </w:pPr>
          </w:p>
        </w:tc>
        <w:tc>
          <w:tcPr>
            <w:tcW w:w="2050" w:type="dxa"/>
            <w:tcBorders>
              <w:top w:val="single" w:sz="4" w:space="0" w:color="auto"/>
              <w:left w:val="single" w:sz="4" w:space="0" w:color="auto"/>
              <w:right w:val="single" w:sz="4" w:space="0" w:color="auto"/>
            </w:tcBorders>
            <w:shd w:val="clear" w:color="auto" w:fill="FFFFFF"/>
          </w:tcPr>
          <w:p w:rsidR="00592D2E" w:rsidRDefault="00592D2E">
            <w:pPr>
              <w:framePr w:w="9667" w:wrap="notBeside" w:vAnchor="text" w:hAnchor="text" w:xAlign="center" w:y="1"/>
              <w:rPr>
                <w:sz w:val="10"/>
                <w:szCs w:val="10"/>
              </w:rPr>
            </w:pPr>
          </w:p>
        </w:tc>
      </w:tr>
      <w:tr w:rsidR="00592D2E">
        <w:trPr>
          <w:trHeight w:hRule="exact" w:val="403"/>
          <w:jc w:val="center"/>
        </w:trPr>
        <w:tc>
          <w:tcPr>
            <w:tcW w:w="3638" w:type="dxa"/>
            <w:tcBorders>
              <w:top w:val="single" w:sz="4" w:space="0" w:color="auto"/>
              <w:left w:val="single" w:sz="4" w:space="0" w:color="auto"/>
              <w:bottom w:val="single" w:sz="4" w:space="0" w:color="auto"/>
            </w:tcBorders>
            <w:shd w:val="clear" w:color="auto" w:fill="FFFFFF"/>
          </w:tcPr>
          <w:p w:rsidR="00592D2E" w:rsidRDefault="00592D2E">
            <w:pPr>
              <w:framePr w:w="9667" w:wrap="notBeside" w:vAnchor="text" w:hAnchor="text" w:xAlign="center" w:y="1"/>
              <w:rPr>
                <w:sz w:val="10"/>
                <w:szCs w:val="10"/>
              </w:rPr>
            </w:pPr>
          </w:p>
        </w:tc>
        <w:tc>
          <w:tcPr>
            <w:tcW w:w="1656" w:type="dxa"/>
            <w:tcBorders>
              <w:top w:val="single" w:sz="4" w:space="0" w:color="auto"/>
              <w:left w:val="single" w:sz="4" w:space="0" w:color="auto"/>
              <w:bottom w:val="single" w:sz="4" w:space="0" w:color="auto"/>
            </w:tcBorders>
            <w:shd w:val="clear" w:color="auto" w:fill="FFFFFF"/>
          </w:tcPr>
          <w:p w:rsidR="00592D2E" w:rsidRDefault="00592D2E">
            <w:pPr>
              <w:framePr w:w="9667" w:wrap="notBeside" w:vAnchor="text" w:hAnchor="text" w:xAlign="center" w:y="1"/>
              <w:rPr>
                <w:sz w:val="10"/>
                <w:szCs w:val="10"/>
              </w:rPr>
            </w:pPr>
          </w:p>
        </w:tc>
        <w:tc>
          <w:tcPr>
            <w:tcW w:w="2323" w:type="dxa"/>
            <w:tcBorders>
              <w:top w:val="single" w:sz="4" w:space="0" w:color="auto"/>
              <w:left w:val="single" w:sz="4" w:space="0" w:color="auto"/>
              <w:bottom w:val="single" w:sz="4" w:space="0" w:color="auto"/>
            </w:tcBorders>
            <w:shd w:val="clear" w:color="auto" w:fill="FFFFFF"/>
          </w:tcPr>
          <w:p w:rsidR="00592D2E" w:rsidRDefault="00592D2E">
            <w:pPr>
              <w:framePr w:w="9667" w:wrap="notBeside" w:vAnchor="text" w:hAnchor="text" w:xAlign="center" w:y="1"/>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9667" w:wrap="notBeside" w:vAnchor="text" w:hAnchor="text" w:xAlign="center" w:y="1"/>
              <w:rPr>
                <w:sz w:val="10"/>
                <w:szCs w:val="10"/>
              </w:rPr>
            </w:pPr>
          </w:p>
        </w:tc>
      </w:tr>
    </w:tbl>
    <w:p w:rsidR="00592D2E" w:rsidRDefault="00A40CC6">
      <w:pPr>
        <w:pStyle w:val="Style108"/>
        <w:framePr w:w="9667" w:wrap="notBeside" w:vAnchor="text" w:hAnchor="text" w:xAlign="center" w:y="1"/>
        <w:shd w:val="clear" w:color="auto" w:fill="auto"/>
        <w:spacing w:line="274" w:lineRule="exact"/>
      </w:pPr>
      <w:r>
        <w:rPr>
          <w:rStyle w:val="CharStyle110"/>
          <w:b/>
          <w:bCs/>
        </w:rPr>
        <w:t>Zálohy za služby celkem bez DPH: Zálohy za služby celkem s DPH:</w:t>
      </w:r>
    </w:p>
    <w:p w:rsidR="00592D2E" w:rsidRDefault="00A40CC6">
      <w:pPr>
        <w:pStyle w:val="Style108"/>
        <w:framePr w:w="9667" w:wrap="notBeside" w:vAnchor="text" w:hAnchor="text" w:xAlign="center" w:y="1"/>
        <w:shd w:val="clear" w:color="auto" w:fill="auto"/>
        <w:spacing w:after="3" w:line="220" w:lineRule="exact"/>
        <w:jc w:val="left"/>
      </w:pPr>
      <w:r>
        <w:rPr>
          <w:rStyle w:val="CharStyle110"/>
          <w:b/>
          <w:bCs/>
        </w:rPr>
        <w:t>6500,-</w:t>
      </w:r>
    </w:p>
    <w:p w:rsidR="00592D2E" w:rsidRDefault="00A40CC6">
      <w:pPr>
        <w:pStyle w:val="Style108"/>
        <w:framePr w:w="9667" w:wrap="notBeside" w:vAnchor="text" w:hAnchor="text" w:xAlign="center" w:y="1"/>
        <w:shd w:val="clear" w:color="auto" w:fill="auto"/>
        <w:spacing w:line="220" w:lineRule="exact"/>
        <w:jc w:val="left"/>
      </w:pPr>
      <w:r>
        <w:rPr>
          <w:rStyle w:val="CharStyle110"/>
          <w:b/>
          <w:bCs/>
        </w:rPr>
        <w:t>7607,-</w:t>
      </w:r>
    </w:p>
    <w:p w:rsidR="00592D2E" w:rsidRDefault="00592D2E">
      <w:pPr>
        <w:rPr>
          <w:sz w:val="2"/>
          <w:szCs w:val="2"/>
        </w:rPr>
      </w:pPr>
    </w:p>
    <w:p w:rsidR="00592D2E" w:rsidRDefault="00A40CC6">
      <w:pPr>
        <w:pStyle w:val="Style7"/>
        <w:shd w:val="clear" w:color="auto" w:fill="auto"/>
        <w:spacing w:before="302" w:after="253" w:line="220" w:lineRule="exact"/>
        <w:ind w:left="20" w:firstLine="0"/>
      </w:pPr>
      <w:r>
        <w:t>Způsob platby: převodem</w:t>
      </w:r>
    </w:p>
    <w:p w:rsidR="00592D2E" w:rsidRDefault="00A40CC6">
      <w:pPr>
        <w:pStyle w:val="Style7"/>
        <w:numPr>
          <w:ilvl w:val="0"/>
          <w:numId w:val="26"/>
        </w:numPr>
        <w:shd w:val="clear" w:color="auto" w:fill="auto"/>
        <w:tabs>
          <w:tab w:val="left" w:pos="378"/>
        </w:tabs>
        <w:spacing w:line="220" w:lineRule="exact"/>
        <w:ind w:left="20" w:firstLine="0"/>
        <w:sectPr w:rsidR="00592D2E">
          <w:headerReference w:type="even" r:id="rId28"/>
          <w:headerReference w:type="default" r:id="rId29"/>
          <w:footerReference w:type="even" r:id="rId30"/>
          <w:footerReference w:type="default" r:id="rId31"/>
          <w:pgSz w:w="11909" w:h="16834"/>
          <w:pgMar w:top="915" w:right="1101" w:bottom="5115" w:left="1125" w:header="0" w:footer="3" w:gutter="0"/>
          <w:pgNumType w:start="21"/>
          <w:cols w:space="720"/>
          <w:noEndnote/>
          <w:docGrid w:linePitch="360"/>
        </w:sectPr>
      </w:pPr>
      <w:r>
        <w:t>Karlových Varech dne 5.2.2016</w:t>
      </w:r>
    </w:p>
    <w:p w:rsidR="00592D2E" w:rsidRDefault="0052050F">
      <w:pPr>
        <w:spacing w:line="360" w:lineRule="exact"/>
      </w:pPr>
      <w:r>
        <w:lastRenderedPageBreak/>
        <w:pict>
          <v:shape id="_x0000_s2112" type="#_x0000_t202" style="position:absolute;margin-left:2.9pt;margin-top:31.2pt;width:42pt;height:11.05pt;z-index:251637760;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50Exact"/>
                      <w:spacing w:val="0"/>
                    </w:rPr>
                    <w:t>Nájemce</w:t>
                  </w:r>
                </w:p>
              </w:txbxContent>
            </v:textbox>
            <w10:wrap anchorx="margin"/>
          </v:shape>
        </w:pict>
      </w:r>
    </w:p>
    <w:p w:rsidR="00592D2E" w:rsidRDefault="00592D2E">
      <w:pPr>
        <w:spacing w:line="360" w:lineRule="exact"/>
      </w:pPr>
    </w:p>
    <w:p w:rsidR="00592D2E" w:rsidRDefault="00592D2E">
      <w:pPr>
        <w:spacing w:line="429" w:lineRule="exact"/>
      </w:pPr>
    </w:p>
    <w:p w:rsidR="00592D2E" w:rsidRDefault="00592D2E">
      <w:pPr>
        <w:rPr>
          <w:sz w:val="2"/>
          <w:szCs w:val="2"/>
        </w:rPr>
        <w:sectPr w:rsidR="00592D2E">
          <w:type w:val="continuous"/>
          <w:pgSz w:w="11909" w:h="16834"/>
          <w:pgMar w:top="628" w:right="1101" w:bottom="628" w:left="1101" w:header="0" w:footer="3" w:gutter="0"/>
          <w:cols w:space="720"/>
          <w:noEndnote/>
          <w:docGrid w:linePitch="360"/>
        </w:sectPr>
      </w:pPr>
    </w:p>
    <w:p w:rsidR="00592D2E" w:rsidRDefault="00A40CC6">
      <w:pPr>
        <w:pStyle w:val="Style7"/>
        <w:shd w:val="clear" w:color="auto" w:fill="auto"/>
        <w:spacing w:after="211" w:line="220" w:lineRule="exact"/>
        <w:ind w:firstLine="0"/>
        <w:jc w:val="left"/>
      </w:pPr>
      <w:r>
        <w:lastRenderedPageBreak/>
        <w:t>Souhlasím s údaji uvedenými ve výpočtovém listě</w:t>
      </w:r>
    </w:p>
    <w:p w:rsidR="00592D2E" w:rsidRDefault="00A40CC6">
      <w:pPr>
        <w:pStyle w:val="Style7"/>
        <w:shd w:val="clear" w:color="auto" w:fill="auto"/>
        <w:spacing w:line="220" w:lineRule="exact"/>
        <w:ind w:right="60" w:firstLine="0"/>
        <w:jc w:val="right"/>
        <w:sectPr w:rsidR="00592D2E">
          <w:type w:val="continuous"/>
          <w:pgSz w:w="11909" w:h="16834"/>
          <w:pgMar w:top="945" w:right="5431" w:bottom="5145" w:left="1159" w:header="0" w:footer="3" w:gutter="0"/>
          <w:cols w:space="720"/>
          <w:noEndnote/>
          <w:docGrid w:linePitch="360"/>
        </w:sectPr>
      </w:pPr>
      <w:r>
        <w:t>Podnájemce</w:t>
      </w:r>
    </w:p>
    <w:p w:rsidR="00592D2E" w:rsidRDefault="00A40CC6">
      <w:pPr>
        <w:framePr w:h="523" w:wrap="notBeside" w:vAnchor="text" w:hAnchor="text" w:y="1"/>
        <w:rPr>
          <w:sz w:val="2"/>
          <w:szCs w:val="2"/>
        </w:rPr>
      </w:pPr>
      <w:r>
        <w:lastRenderedPageBreak/>
        <w:fldChar w:fldCharType="begin"/>
      </w:r>
      <w:r>
        <w:instrText xml:space="preserve"> INCLUDEPICTURE  "S:\\UER\\OÚFS\\PRACOVNI H_M\\METADATA\\smlouva_12_2016\\media\\image5.jpeg" \* MERGEFORMATINET </w:instrText>
      </w:r>
      <w:r>
        <w:fldChar w:fldCharType="separate"/>
      </w:r>
      <w:r w:rsidR="0052050F">
        <w:fldChar w:fldCharType="begin"/>
      </w:r>
      <w:r w:rsidR="0052050F">
        <w:instrText xml:space="preserve"> </w:instrText>
      </w:r>
      <w:r w:rsidR="0052050F">
        <w:instrText>INCLUDEPICTURE  "S:\\UER\\OÚFS\\PRACOVNI H_M\\METADATA\\smlouva_12_2016\\media\\image5.jpeg" \* MERGEFORMATINET</w:instrText>
      </w:r>
      <w:r w:rsidR="0052050F">
        <w:instrText xml:space="preserve"> </w:instrText>
      </w:r>
      <w:r w:rsidR="0052050F">
        <w:fldChar w:fldCharType="separate"/>
      </w:r>
      <w:r w:rsidR="00AB47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pt;height:26.3pt">
            <v:imagedata r:id="rId32" r:href="rId33"/>
          </v:shape>
        </w:pict>
      </w:r>
      <w:r w:rsidR="0052050F">
        <w:fldChar w:fldCharType="end"/>
      </w:r>
      <w:r>
        <w:fldChar w:fldCharType="end"/>
      </w:r>
    </w:p>
    <w:p w:rsidR="00592D2E" w:rsidRDefault="00592D2E">
      <w:pPr>
        <w:spacing w:line="1800" w:lineRule="exact"/>
      </w:pPr>
    </w:p>
    <w:p w:rsidR="00592D2E" w:rsidRDefault="00A40CC6">
      <w:pPr>
        <w:framePr w:w="10435" w:h="2693" w:hSpace="317" w:wrap="notBeside" w:vAnchor="text" w:hAnchor="text" w:x="318" w:y="1"/>
        <w:rPr>
          <w:sz w:val="2"/>
          <w:szCs w:val="2"/>
        </w:rPr>
      </w:pPr>
      <w:r>
        <w:fldChar w:fldCharType="begin"/>
      </w:r>
      <w:r>
        <w:instrText xml:space="preserve"> INCLUDEPICTURE  "S:\\UER\\OÚFS\\PRACOVNI H_M\\METADATA\\smlouva_12_2016\\media\\image6.jpeg" \* MERGEFORMATINET </w:instrText>
      </w:r>
      <w:r>
        <w:fldChar w:fldCharType="separate"/>
      </w:r>
      <w:r w:rsidR="0052050F">
        <w:fldChar w:fldCharType="begin"/>
      </w:r>
      <w:r w:rsidR="0052050F">
        <w:instrText xml:space="preserve"> </w:instrText>
      </w:r>
      <w:r w:rsidR="0052050F">
        <w:instrText>INCLUDEPICTURE  "S:\\UER\\OÚFS\\PRACOVNI H_M\\METADATA\\smlouva_12_2016\\media\\image6.jpeg" \* MERGEFORMATINET</w:instrText>
      </w:r>
      <w:r w:rsidR="0052050F">
        <w:instrText xml:space="preserve"> </w:instrText>
      </w:r>
      <w:r w:rsidR="0052050F">
        <w:fldChar w:fldCharType="separate"/>
      </w:r>
      <w:r w:rsidR="00AB47FA">
        <w:pict>
          <v:shape id="_x0000_i1026" type="#_x0000_t75" style="width:521.55pt;height:135.25pt">
            <v:imagedata r:id="rId34" r:href="rId35"/>
          </v:shape>
        </w:pict>
      </w:r>
      <w:r w:rsidR="0052050F">
        <w:fldChar w:fldCharType="end"/>
      </w:r>
      <w:r>
        <w:fldChar w:fldCharType="end"/>
      </w:r>
    </w:p>
    <w:p w:rsidR="00592D2E" w:rsidRDefault="00A40CC6">
      <w:pPr>
        <w:pStyle w:val="Style49"/>
        <w:framePr w:w="221" w:h="220" w:hSpace="317" w:wrap="notBeside" w:vAnchor="text" w:hAnchor="text" w:x="8963" w:y="132"/>
        <w:shd w:val="clear" w:color="auto" w:fill="auto"/>
        <w:spacing w:line="220" w:lineRule="exact"/>
      </w:pPr>
      <w:r>
        <w:rPr>
          <w:rStyle w:val="CharStyle135"/>
        </w:rPr>
        <w:t>«ÍR</w:t>
      </w:r>
    </w:p>
    <w:p w:rsidR="00592D2E" w:rsidRDefault="00A40CC6">
      <w:pPr>
        <w:pStyle w:val="Style136"/>
        <w:framePr w:w="91" w:h="364" w:hSpace="317" w:wrap="notBeside" w:vAnchor="text" w:hAnchor="text" w:x="328" w:y="1433"/>
        <w:shd w:val="clear" w:color="auto" w:fill="auto"/>
        <w:spacing w:line="220" w:lineRule="exact"/>
      </w:pPr>
      <w:r>
        <w:rPr>
          <w:rStyle w:val="CharStyle138"/>
          <w:i/>
          <w:iCs/>
        </w:rPr>
        <w:t>Zč</w:t>
      </w:r>
    </w:p>
    <w:p w:rsidR="00592D2E" w:rsidRDefault="00A40CC6">
      <w:pPr>
        <w:pStyle w:val="Style49"/>
        <w:framePr w:w="91" w:h="364" w:hSpace="317" w:wrap="notBeside" w:vAnchor="text" w:hAnchor="text" w:x="328" w:y="1433"/>
        <w:shd w:val="clear" w:color="auto" w:fill="auto"/>
        <w:spacing w:line="220" w:lineRule="exact"/>
      </w:pPr>
      <w:r>
        <w:rPr>
          <w:rStyle w:val="CharStyle139"/>
        </w:rPr>
        <w:t>5</w:t>
      </w:r>
    </w:p>
    <w:p w:rsidR="00592D2E" w:rsidRDefault="00A40CC6">
      <w:pPr>
        <w:pStyle w:val="Style140"/>
        <w:framePr w:w="82" w:h="200" w:hSpace="317" w:wrap="notBeside" w:vAnchor="text" w:hAnchor="text" w:x="337" w:y="1708"/>
        <w:shd w:val="clear" w:color="auto" w:fill="auto"/>
        <w:spacing w:line="200" w:lineRule="exact"/>
      </w:pPr>
      <w:r>
        <w:rPr>
          <w:rStyle w:val="CharStyle142"/>
          <w:i/>
          <w:iCs/>
        </w:rPr>
        <w:t>Z2</w:t>
      </w:r>
    </w:p>
    <w:p w:rsidR="00592D2E" w:rsidRDefault="00A40CC6">
      <w:pPr>
        <w:pStyle w:val="Style49"/>
        <w:framePr w:w="106" w:h="220" w:hSpace="317" w:wrap="notBeside" w:vAnchor="text" w:hAnchor="text" w:x="318" w:y="1822"/>
        <w:shd w:val="clear" w:color="auto" w:fill="auto"/>
        <w:spacing w:line="220" w:lineRule="exact"/>
      </w:pPr>
      <w:r>
        <w:rPr>
          <w:rStyle w:val="CharStyle139"/>
        </w:rPr>
        <w:t>5</w:t>
      </w:r>
    </w:p>
    <w:p w:rsidR="00592D2E" w:rsidRDefault="00592D2E">
      <w:pPr>
        <w:spacing w:line="420" w:lineRule="exact"/>
      </w:pPr>
    </w:p>
    <w:p w:rsidR="00592D2E" w:rsidRDefault="00A40CC6">
      <w:pPr>
        <w:framePr w:w="10330" w:h="10896" w:hSpace="369" w:wrap="notBeside" w:vAnchor="text" w:hAnchor="text" w:x="370" w:y="1"/>
        <w:rPr>
          <w:sz w:val="2"/>
          <w:szCs w:val="2"/>
        </w:rPr>
      </w:pPr>
      <w:r>
        <w:lastRenderedPageBreak/>
        <w:fldChar w:fldCharType="begin"/>
      </w:r>
      <w:r>
        <w:instrText xml:space="preserve"> INCLUDEPICTURE  "S:\\UER\\OÚFS\\PRACOVNI H_M\\METADATA\\smlouva_12_2016\\media\\image7.jpeg" \* MERGEFORMATINET </w:instrText>
      </w:r>
      <w:r>
        <w:fldChar w:fldCharType="separate"/>
      </w:r>
      <w:r w:rsidR="0052050F">
        <w:fldChar w:fldCharType="begin"/>
      </w:r>
      <w:r w:rsidR="0052050F">
        <w:instrText xml:space="preserve"> </w:instrText>
      </w:r>
      <w:r w:rsidR="0052050F">
        <w:instrText>INCLUDEPICTURE  "S:\\UER\\OÚFS\\PRACOVNI H_M\\METADATA\\smlouva_12_2016\\media\\image7.jpeg" \* MERGEFORMATINET</w:instrText>
      </w:r>
      <w:r w:rsidR="0052050F">
        <w:instrText xml:space="preserve"> </w:instrText>
      </w:r>
      <w:r w:rsidR="0052050F">
        <w:fldChar w:fldCharType="separate"/>
      </w:r>
      <w:r w:rsidR="00AB47FA">
        <w:pict>
          <v:shape id="_x0000_i1027" type="#_x0000_t75" style="width:517.15pt;height:544.7pt">
            <v:imagedata r:id="rId36" r:href="rId37"/>
          </v:shape>
        </w:pict>
      </w:r>
      <w:r w:rsidR="0052050F">
        <w:fldChar w:fldCharType="end"/>
      </w:r>
      <w:r>
        <w:fldChar w:fldCharType="end"/>
      </w:r>
    </w:p>
    <w:p w:rsidR="00592D2E" w:rsidRDefault="00A40CC6">
      <w:pPr>
        <w:pStyle w:val="Style49"/>
        <w:framePr w:w="974" w:h="222" w:hSpace="369" w:wrap="notBeside" w:vAnchor="text" w:hAnchor="text" w:x="3778" w:y="3255"/>
        <w:shd w:val="clear" w:color="auto" w:fill="auto"/>
        <w:spacing w:line="220" w:lineRule="exact"/>
      </w:pPr>
      <w:r>
        <w:rPr>
          <w:rStyle w:val="CharStyle139"/>
        </w:rPr>
        <w:t>14-^:. i</w:t>
      </w:r>
    </w:p>
    <w:p w:rsidR="00592D2E" w:rsidRDefault="00A40CC6">
      <w:pPr>
        <w:pStyle w:val="Style49"/>
        <w:framePr w:w="1152" w:h="403" w:hSpace="369" w:wrap="notBeside" w:vAnchor="text" w:hAnchor="text" w:x="8386" w:y="4179"/>
        <w:shd w:val="clear" w:color="auto" w:fill="auto"/>
        <w:spacing w:line="220" w:lineRule="exact"/>
      </w:pPr>
      <w:r>
        <w:rPr>
          <w:rStyle w:val="CharStyle143"/>
        </w:rPr>
        <w:t xml:space="preserve">' </w:t>
      </w:r>
      <w:r>
        <w:rPr>
          <w:rStyle w:val="CharStyle139"/>
        </w:rPr>
        <w:t>.Víň^</w:t>
      </w:r>
    </w:p>
    <w:p w:rsidR="00592D2E" w:rsidRDefault="00A40CC6">
      <w:pPr>
        <w:pStyle w:val="Style144"/>
        <w:framePr w:w="1152" w:h="403" w:hSpace="369" w:wrap="notBeside" w:vAnchor="text" w:hAnchor="text" w:x="8386" w:y="4179"/>
        <w:shd w:val="clear" w:color="auto" w:fill="auto"/>
        <w:tabs>
          <w:tab w:val="left" w:leader="underscore" w:pos="1146"/>
        </w:tabs>
        <w:spacing w:line="200" w:lineRule="exact"/>
        <w:ind w:left="100"/>
      </w:pPr>
      <w:r>
        <w:rPr>
          <w:rStyle w:val="CharStyle146"/>
        </w:rPr>
        <w:t>1</w:t>
      </w:r>
      <w:r>
        <w:rPr>
          <w:rStyle w:val="CharStyle147"/>
        </w:rPr>
        <w:t>: LluilJ</w:t>
      </w:r>
      <w:r>
        <w:rPr>
          <w:rStyle w:val="CharStyle148"/>
        </w:rPr>
        <w:tab/>
      </w:r>
    </w:p>
    <w:p w:rsidR="00592D2E" w:rsidRDefault="00A40CC6">
      <w:pPr>
        <w:pStyle w:val="Style124"/>
        <w:framePr w:w="96" w:h="257" w:hSpace="369" w:wrap="notBeside" w:vAnchor="text" w:hAnchor="text" w:x="9039" w:y="4868"/>
        <w:shd w:val="clear" w:color="auto" w:fill="auto"/>
        <w:spacing w:line="180" w:lineRule="exact"/>
        <w:jc w:val="left"/>
      </w:pPr>
      <w:r>
        <w:rPr>
          <w:rStyle w:val="CharStyle150"/>
          <w:b/>
          <w:bCs/>
        </w:rPr>
        <w:t>I</w:t>
      </w:r>
    </w:p>
    <w:p w:rsidR="00592D2E" w:rsidRDefault="00A40CC6">
      <w:pPr>
        <w:pStyle w:val="Style49"/>
        <w:framePr w:w="245" w:h="279" w:hSpace="369" w:wrap="notBeside" w:vAnchor="text" w:hAnchor="text" w:x="7676" w:y="5339"/>
        <w:shd w:val="clear" w:color="auto" w:fill="auto"/>
        <w:spacing w:line="220" w:lineRule="exact"/>
      </w:pPr>
      <w:r>
        <w:rPr>
          <w:rStyle w:val="CharStyle139"/>
        </w:rPr>
        <w:t>L.</w:t>
      </w:r>
    </w:p>
    <w:p w:rsidR="00592D2E" w:rsidRDefault="00A40CC6">
      <w:pPr>
        <w:pStyle w:val="Style49"/>
        <w:framePr w:w="562" w:h="220" w:hSpace="369" w:wrap="notBeside" w:vAnchor="text" w:hAnchor="text" w:x="821" w:y="6348"/>
        <w:shd w:val="clear" w:color="auto" w:fill="auto"/>
        <w:spacing w:line="220" w:lineRule="exact"/>
      </w:pPr>
      <w:r>
        <w:rPr>
          <w:rStyle w:val="CharStyle151"/>
        </w:rPr>
        <w:t>EJH~</w:t>
      </w:r>
    </w:p>
    <w:p w:rsidR="00592D2E" w:rsidRDefault="00A40CC6">
      <w:pPr>
        <w:pStyle w:val="Style152"/>
        <w:framePr w:w="586" w:h="190" w:hSpace="369" w:wrap="notBeside" w:vAnchor="text" w:hAnchor="text" w:x="4392" w:y="8201"/>
        <w:shd w:val="clear" w:color="auto" w:fill="auto"/>
        <w:spacing w:line="190" w:lineRule="exact"/>
      </w:pPr>
      <w:r>
        <w:rPr>
          <w:rStyle w:val="CharStyle154"/>
          <w:b/>
          <w:bCs/>
        </w:rPr>
        <w:t>v!</w:t>
      </w:r>
      <w:r>
        <w:rPr>
          <w:rStyle w:val="CharStyle155"/>
          <w:b/>
          <w:bCs/>
        </w:rPr>
        <w:t>-i(9</w:t>
      </w:r>
    </w:p>
    <w:p w:rsidR="00592D2E" w:rsidRDefault="00A40CC6">
      <w:pPr>
        <w:pStyle w:val="Style49"/>
        <w:framePr w:w="979" w:h="220" w:hSpace="369" w:wrap="notBeside" w:vAnchor="text" w:hAnchor="text" w:x="984" w:y="8388"/>
        <w:shd w:val="clear" w:color="auto" w:fill="auto"/>
        <w:spacing w:line="220" w:lineRule="exact"/>
      </w:pPr>
      <w:r>
        <w:rPr>
          <w:rStyle w:val="CharStyle156"/>
        </w:rPr>
        <w:t>TOOWO</w:t>
      </w:r>
    </w:p>
    <w:p w:rsidR="00592D2E" w:rsidRDefault="00A40CC6">
      <w:pPr>
        <w:pStyle w:val="Style49"/>
        <w:framePr w:w="149" w:h="220" w:hSpace="369" w:wrap="notBeside" w:vAnchor="text" w:hAnchor="text" w:x="4296" w:y="8623"/>
        <w:shd w:val="clear" w:color="auto" w:fill="auto"/>
        <w:spacing w:line="220" w:lineRule="exact"/>
      </w:pPr>
      <w:r>
        <w:rPr>
          <w:rStyle w:val="CharStyle151"/>
        </w:rPr>
        <w:t>P</w:t>
      </w:r>
    </w:p>
    <w:p w:rsidR="00592D2E" w:rsidRDefault="00A40CC6">
      <w:pPr>
        <w:pStyle w:val="Style157"/>
        <w:framePr w:w="312" w:h="370" w:hSpace="369" w:wrap="notBeside" w:vAnchor="text" w:hAnchor="text" w:x="5732" w:y="8883"/>
        <w:shd w:val="clear" w:color="auto" w:fill="auto"/>
        <w:spacing w:line="370" w:lineRule="exact"/>
      </w:pPr>
      <w:r>
        <w:rPr>
          <w:rStyle w:val="CharStyle159"/>
          <w:i/>
          <w:iCs/>
        </w:rPr>
        <w:t>m</w:t>
      </w:r>
    </w:p>
    <w:p w:rsidR="00592D2E" w:rsidRDefault="00A40CC6">
      <w:pPr>
        <w:pStyle w:val="Style160"/>
        <w:framePr w:w="168" w:h="251" w:hSpace="369" w:wrap="notBeside" w:vAnchor="text" w:hAnchor="text" w:x="3677" w:y="9923"/>
        <w:shd w:val="clear" w:color="auto" w:fill="auto"/>
        <w:spacing w:line="200" w:lineRule="exact"/>
      </w:pPr>
      <w:r>
        <w:rPr>
          <w:rStyle w:val="CharStyle162"/>
        </w:rPr>
        <w:t>fe</w:t>
      </w:r>
    </w:p>
    <w:p w:rsidR="00592D2E" w:rsidRDefault="00A40CC6">
      <w:pPr>
        <w:pStyle w:val="Style163"/>
        <w:framePr w:w="422" w:h="260" w:hSpace="369" w:wrap="notBeside" w:vAnchor="text" w:hAnchor="text" w:x="10268" w:y="9964"/>
        <w:shd w:val="clear" w:color="auto" w:fill="auto"/>
        <w:spacing w:line="260" w:lineRule="exact"/>
      </w:pPr>
      <w:r>
        <w:t>r.o.</w:t>
      </w:r>
    </w:p>
    <w:p w:rsidR="00592D2E" w:rsidRDefault="00A40CC6">
      <w:pPr>
        <w:pStyle w:val="Style84"/>
        <w:framePr w:w="384" w:h="160" w:hSpace="369" w:wrap="notBeside" w:vAnchor="text" w:hAnchor="text" w:x="9452" w:y="10294"/>
        <w:shd w:val="clear" w:color="auto" w:fill="auto"/>
        <w:spacing w:line="160" w:lineRule="exact"/>
        <w:jc w:val="left"/>
      </w:pPr>
      <w:r>
        <w:rPr>
          <w:rStyle w:val="CharStyle86"/>
        </w:rPr>
        <w:t>391/9</w:t>
      </w:r>
    </w:p>
    <w:p w:rsidR="00592D2E" w:rsidRDefault="00A40CC6">
      <w:pPr>
        <w:pStyle w:val="Style152"/>
        <w:framePr w:w="850" w:h="423" w:hSpace="369" w:wrap="notBeside" w:vAnchor="text" w:hAnchor="text" w:x="8213" w:y="10505"/>
        <w:shd w:val="clear" w:color="auto" w:fill="auto"/>
        <w:spacing w:after="22" w:line="190" w:lineRule="exact"/>
        <w:ind w:left="20"/>
      </w:pPr>
      <w:r>
        <w:t>360 06</w:t>
      </w:r>
    </w:p>
    <w:p w:rsidR="00592D2E" w:rsidRDefault="00A40CC6">
      <w:pPr>
        <w:pStyle w:val="Style127"/>
        <w:framePr w:w="850" w:h="423" w:hSpace="369" w:wrap="notBeside" w:vAnchor="text" w:hAnchor="text" w:x="8213" w:y="10505"/>
        <w:shd w:val="clear" w:color="auto" w:fill="auto"/>
        <w:spacing w:line="180" w:lineRule="exact"/>
        <w:ind w:left="20"/>
      </w:pPr>
      <w:r>
        <w:t>IČ; 280 43 3</w:t>
      </w:r>
    </w:p>
    <w:p w:rsidR="00592D2E" w:rsidRDefault="00A40CC6">
      <w:pPr>
        <w:pStyle w:val="Style166"/>
        <w:framePr w:w="878" w:h="405" w:hSpace="369" w:wrap="notBeside" w:vAnchor="text" w:hAnchor="text" w:x="9807" w:y="10496"/>
        <w:shd w:val="clear" w:color="auto" w:fill="auto"/>
        <w:spacing w:line="160" w:lineRule="exact"/>
        <w:ind w:right="80"/>
      </w:pPr>
      <w:r>
        <w:t>vory</w:t>
      </w:r>
    </w:p>
    <w:p w:rsidR="00592D2E" w:rsidRDefault="00A40CC6">
      <w:pPr>
        <w:pStyle w:val="Style152"/>
        <w:framePr w:w="878" w:h="405" w:hSpace="369" w:wrap="notBeside" w:vAnchor="text" w:hAnchor="text" w:x="9807" w:y="10496"/>
        <w:shd w:val="clear" w:color="auto" w:fill="auto"/>
        <w:spacing w:line="190" w:lineRule="exact"/>
      </w:pPr>
      <w:r>
        <w:t>777 6^246</w:t>
      </w:r>
    </w:p>
    <w:p w:rsidR="00592D2E" w:rsidRDefault="00592D2E">
      <w:pPr>
        <w:rPr>
          <w:sz w:val="2"/>
          <w:szCs w:val="2"/>
        </w:rPr>
      </w:pPr>
    </w:p>
    <w:p w:rsidR="00592D2E" w:rsidRDefault="00592D2E">
      <w:pPr>
        <w:rPr>
          <w:sz w:val="2"/>
          <w:szCs w:val="2"/>
        </w:rPr>
        <w:sectPr w:rsidR="00592D2E">
          <w:headerReference w:type="even" r:id="rId38"/>
          <w:headerReference w:type="default" r:id="rId39"/>
          <w:footerReference w:type="even" r:id="rId40"/>
          <w:footerReference w:type="default" r:id="rId41"/>
          <w:pgSz w:w="11909" w:h="16834"/>
          <w:pgMar w:top="0" w:right="317" w:bottom="0" w:left="523" w:header="0" w:footer="3" w:gutter="0"/>
          <w:pgNumType w:start="1"/>
          <w:cols w:space="720"/>
          <w:noEndnote/>
          <w:docGrid w:linePitch="360"/>
        </w:sectPr>
      </w:pPr>
    </w:p>
    <w:p w:rsidR="00592D2E" w:rsidRDefault="00A40CC6">
      <w:pPr>
        <w:pStyle w:val="Style46"/>
        <w:shd w:val="clear" w:color="auto" w:fill="auto"/>
        <w:tabs>
          <w:tab w:val="right" w:pos="2051"/>
          <w:tab w:val="right" w:pos="2363"/>
          <w:tab w:val="right" w:pos="3390"/>
        </w:tabs>
        <w:spacing w:line="250" w:lineRule="exact"/>
        <w:ind w:left="40"/>
        <w:jc w:val="both"/>
      </w:pPr>
      <w:r>
        <w:rPr>
          <w:rStyle w:val="CharStyle88"/>
        </w:rPr>
        <w:lastRenderedPageBreak/>
        <w:t>Nájemce:</w:t>
      </w:r>
      <w:r>
        <w:rPr>
          <w:rStyle w:val="CharStyle89"/>
        </w:rPr>
        <w:tab/>
      </w:r>
      <w:r>
        <w:rPr>
          <w:rStyle w:val="CharStyle90"/>
          <w:i/>
          <w:iCs/>
        </w:rPr>
        <w:t>RENO</w:t>
      </w:r>
      <w:r>
        <w:rPr>
          <w:rStyle w:val="CharStyle90"/>
          <w:i/>
          <w:iCs/>
        </w:rPr>
        <w:tab/>
        <w:t>VO</w:t>
      </w:r>
      <w:r>
        <w:rPr>
          <w:rStyle w:val="CharStyle90"/>
          <w:i/>
          <w:iCs/>
        </w:rPr>
        <w:tab/>
        <w:t>- SD s. r. o.</w:t>
      </w:r>
    </w:p>
    <w:p w:rsidR="00592D2E" w:rsidRDefault="00A40CC6">
      <w:pPr>
        <w:pStyle w:val="Style93"/>
        <w:shd w:val="clear" w:color="auto" w:fill="auto"/>
        <w:spacing w:after="521"/>
        <w:ind w:left="1440" w:right="1960"/>
      </w:pPr>
      <w:r>
        <w:t>se sídlem: Závodní 391/96 C, Karlovy Vary-Dvory jednající: Viktor Hidínský, jednatel společnosti IČO: 280 43 359 DIČ: CZ280 43 359</w:t>
      </w:r>
    </w:p>
    <w:p w:rsidR="00592D2E" w:rsidRDefault="00A40CC6">
      <w:pPr>
        <w:pStyle w:val="Style7"/>
        <w:shd w:val="clear" w:color="auto" w:fill="auto"/>
        <w:spacing w:line="274" w:lineRule="exact"/>
        <w:ind w:left="40" w:firstLine="0"/>
      </w:pPr>
      <w:r>
        <w:rPr>
          <w:rStyle w:val="CharStyle36"/>
        </w:rPr>
        <w:t>Podnáiemce:</w:t>
      </w:r>
      <w:r>
        <w:t xml:space="preserve"> Centrum pro regionální rozvoj České republiky</w:t>
      </w:r>
    </w:p>
    <w:p w:rsidR="00592D2E" w:rsidRDefault="00A40CC6">
      <w:pPr>
        <w:pStyle w:val="Style7"/>
        <w:shd w:val="clear" w:color="auto" w:fill="auto"/>
        <w:spacing w:after="317" w:line="274" w:lineRule="exact"/>
        <w:ind w:left="1440" w:right="1500" w:firstLine="0"/>
        <w:jc w:val="left"/>
      </w:pPr>
      <w:r>
        <w:t>se sídlem; Praha 2, Vinohrady, Vinohradská 1896/46 jednající: Ing. Zdeněk Vašák, pověřen vedením IČ: 04095316 DIČ: není plátce DPH</w:t>
      </w:r>
    </w:p>
    <w:p w:rsidR="00592D2E" w:rsidRDefault="00A40CC6">
      <w:pPr>
        <w:pStyle w:val="Style7"/>
        <w:shd w:val="clear" w:color="auto" w:fill="auto"/>
        <w:spacing w:line="552" w:lineRule="exact"/>
        <w:ind w:left="40" w:right="2400" w:firstLine="0"/>
        <w:jc w:val="left"/>
      </w:pPr>
      <w:r>
        <w:rPr>
          <w:rStyle w:val="CharStyle36"/>
        </w:rPr>
        <w:t>Adresa prostoru:</w:t>
      </w:r>
      <w:r>
        <w:t xml:space="preserve"> Karlovy Vary-Dvory, Závodní 391/96C </w:t>
      </w:r>
      <w:r>
        <w:rPr>
          <w:rStyle w:val="CharStyle36"/>
        </w:rPr>
        <w:t>Umístění:</w:t>
      </w:r>
      <w:r>
        <w:t xml:space="preserve"> 2.NP,</w:t>
      </w:r>
    </w:p>
    <w:p w:rsidR="00592D2E" w:rsidRDefault="00A40CC6">
      <w:pPr>
        <w:pStyle w:val="Style2"/>
        <w:numPr>
          <w:ilvl w:val="0"/>
          <w:numId w:val="28"/>
        </w:numPr>
        <w:shd w:val="clear" w:color="auto" w:fill="auto"/>
        <w:tabs>
          <w:tab w:val="left" w:pos="357"/>
        </w:tabs>
        <w:spacing w:after="190" w:line="552" w:lineRule="exact"/>
        <w:ind w:left="40" w:firstLine="0"/>
      </w:pPr>
      <w:r>
        <w:rPr>
          <w:rStyle w:val="CharStyle170"/>
          <w:b/>
          <w:bCs/>
        </w:rPr>
        <w:t>Pronajatá plocha m2:</w:t>
      </w:r>
    </w:p>
    <w:p w:rsidR="00592D2E" w:rsidRDefault="00A40CC6">
      <w:pPr>
        <w:pStyle w:val="Style98"/>
        <w:framePr w:w="5170" w:wrap="notBeside" w:vAnchor="text" w:hAnchor="text" w:y="1"/>
        <w:shd w:val="clear" w:color="auto" w:fill="auto"/>
        <w:tabs>
          <w:tab w:val="center" w:pos="3115"/>
          <w:tab w:val="right" w:pos="4507"/>
          <w:tab w:val="right" w:pos="4656"/>
          <w:tab w:val="right" w:pos="4939"/>
          <w:tab w:val="right" w:pos="5227"/>
          <w:tab w:val="right" w:pos="5520"/>
        </w:tabs>
        <w:spacing w:line="180" w:lineRule="exact"/>
      </w:pPr>
      <w:r>
        <w:rPr>
          <w:rStyle w:val="CharStyle101"/>
          <w:b/>
          <w:bCs/>
        </w:rPr>
        <w:t>Místnost</w:t>
      </w:r>
      <w:r>
        <w:rPr>
          <w:rStyle w:val="CharStyle101"/>
          <w:b/>
          <w:bCs/>
        </w:rPr>
        <w:tab/>
        <w:t>Plocha</w:t>
      </w:r>
      <w:r>
        <w:rPr>
          <w:rStyle w:val="CharStyle101"/>
          <w:b/>
          <w:bCs/>
        </w:rPr>
        <w:tab/>
        <w:t>Sazba</w:t>
      </w:r>
      <w:r>
        <w:rPr>
          <w:rStyle w:val="CharStyle101"/>
          <w:b/>
          <w:bCs/>
        </w:rPr>
        <w:tab/>
        <w:t>v</w:t>
      </w:r>
      <w:r>
        <w:rPr>
          <w:rStyle w:val="CharStyle101"/>
          <w:b/>
          <w:bCs/>
        </w:rPr>
        <w:tab/>
        <w:t>Kč</w:t>
      </w:r>
      <w:r>
        <w:rPr>
          <w:rStyle w:val="CharStyle101"/>
          <w:b/>
          <w:bCs/>
        </w:rPr>
        <w:tab/>
        <w:t>na</w:t>
      </w:r>
      <w:r>
        <w:rPr>
          <w:rStyle w:val="CharStyle101"/>
          <w:b/>
          <w:bCs/>
        </w:rPr>
        <w:tab/>
        <w:t>m2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86"/>
        <w:gridCol w:w="960"/>
        <w:gridCol w:w="893"/>
        <w:gridCol w:w="931"/>
      </w:tblGrid>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WC 2.03</w:t>
            </w:r>
          </w:p>
        </w:tc>
        <w:tc>
          <w:tcPr>
            <w:tcW w:w="960" w:type="dxa"/>
            <w:tcBorders>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14,15</w:t>
            </w:r>
          </w:p>
        </w:tc>
        <w:tc>
          <w:tcPr>
            <w:tcW w:w="893" w:type="dxa"/>
            <w:tcBorders>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WC 2.04</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2,90</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WC 2.05</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15,95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7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2.10</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16,65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2.11</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37,05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4"/>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Vstupní hala 2.13</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27,85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Sklad 2.14</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4,15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4"/>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2.15</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45,2</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4"/>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Zasedací místnost 2.16</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Kuchyňka 2.17</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5,4</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4"/>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2.57</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17,4</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7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2.58</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11,95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2.59</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13,2</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4"/>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Kancelář 2.60</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18,05</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Část chodby 2.61</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11,36</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79"/>
        </w:trPr>
        <w:tc>
          <w:tcPr>
            <w:tcW w:w="2386"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Část chodby 2.72</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33,82</w:t>
            </w:r>
          </w:p>
        </w:tc>
        <w:tc>
          <w:tcPr>
            <w:tcW w:w="893"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84"/>
        </w:trPr>
        <w:tc>
          <w:tcPr>
            <w:tcW w:w="2386" w:type="dxa"/>
            <w:tcBorders>
              <w:top w:val="single" w:sz="4" w:space="0" w:color="auto"/>
              <w:left w:val="single" w:sz="4" w:space="0" w:color="auto"/>
            </w:tcBorders>
            <w:shd w:val="clear" w:color="auto" w:fill="FFFFFF"/>
            <w:vAlign w:val="center"/>
          </w:tcPr>
          <w:p w:rsidR="00592D2E" w:rsidRDefault="00A40CC6">
            <w:pPr>
              <w:pStyle w:val="Style7"/>
              <w:framePr w:w="5170" w:wrap="notBeside" w:vAnchor="text" w:hAnchor="text" w:y="1"/>
              <w:shd w:val="clear" w:color="auto" w:fill="auto"/>
              <w:spacing w:line="220" w:lineRule="exact"/>
              <w:ind w:left="80" w:firstLine="0"/>
              <w:jc w:val="left"/>
            </w:pPr>
            <w:r>
              <w:t>Část serverovny 2.07</w:t>
            </w:r>
          </w:p>
        </w:tc>
        <w:tc>
          <w:tcPr>
            <w:tcW w:w="960" w:type="dxa"/>
            <w:tcBorders>
              <w:top w:val="single" w:sz="4" w:space="0" w:color="auto"/>
              <w:left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1</w:t>
            </w:r>
          </w:p>
        </w:tc>
        <w:tc>
          <w:tcPr>
            <w:tcW w:w="893" w:type="dxa"/>
            <w:tcBorders>
              <w:top w:val="single" w:sz="4" w:space="0" w:color="auto"/>
              <w:left w:val="single" w:sz="4" w:space="0" w:color="auto"/>
            </w:tcBorders>
            <w:shd w:val="clear" w:color="auto" w:fill="FFFFFF"/>
            <w:vAlign w:val="center"/>
          </w:tcPr>
          <w:p w:rsidR="00592D2E" w:rsidRDefault="00A40CC6">
            <w:pPr>
              <w:pStyle w:val="Style7"/>
              <w:framePr w:w="5170" w:wrap="notBeside" w:vAnchor="text" w:hAnchor="text" w:y="1"/>
              <w:shd w:val="clear" w:color="auto" w:fill="auto"/>
              <w:spacing w:line="220" w:lineRule="exact"/>
              <w:ind w:left="80" w:firstLine="0"/>
              <w:jc w:val="left"/>
            </w:pPr>
            <w:r>
              <w:t>135</w:t>
            </w:r>
          </w:p>
        </w:tc>
        <w:tc>
          <w:tcPr>
            <w:tcW w:w="931" w:type="dxa"/>
            <w:tcBorders>
              <w:top w:val="single" w:sz="4" w:space="0" w:color="auto"/>
              <w:left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r w:rsidR="00592D2E">
        <w:trPr>
          <w:trHeight w:hRule="exact" w:val="394"/>
        </w:trPr>
        <w:tc>
          <w:tcPr>
            <w:tcW w:w="2386" w:type="dxa"/>
            <w:tcBorders>
              <w:top w:val="single" w:sz="4" w:space="0" w:color="auto"/>
              <w:left w:val="single" w:sz="4" w:space="0" w:color="auto"/>
              <w:bottom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Celková plocha:</w:t>
            </w:r>
          </w:p>
        </w:tc>
        <w:tc>
          <w:tcPr>
            <w:tcW w:w="960" w:type="dxa"/>
            <w:tcBorders>
              <w:top w:val="single" w:sz="4" w:space="0" w:color="auto"/>
              <w:left w:val="single" w:sz="4" w:space="0" w:color="auto"/>
              <w:bottom w:val="single" w:sz="4" w:space="0" w:color="auto"/>
            </w:tcBorders>
            <w:shd w:val="clear" w:color="auto" w:fill="FFFFFF"/>
            <w:vAlign w:val="bottom"/>
          </w:tcPr>
          <w:p w:rsidR="00592D2E" w:rsidRDefault="00A40CC6">
            <w:pPr>
              <w:pStyle w:val="Style7"/>
              <w:framePr w:w="5170" w:wrap="notBeside" w:vAnchor="text" w:hAnchor="text" w:y="1"/>
              <w:shd w:val="clear" w:color="auto" w:fill="auto"/>
              <w:spacing w:line="220" w:lineRule="exact"/>
              <w:ind w:left="80" w:firstLine="0"/>
              <w:jc w:val="left"/>
            </w:pPr>
            <w:r>
              <w:t>289,58</w:t>
            </w:r>
          </w:p>
        </w:tc>
        <w:tc>
          <w:tcPr>
            <w:tcW w:w="893" w:type="dxa"/>
            <w:tcBorders>
              <w:top w:val="single" w:sz="4" w:space="0" w:color="auto"/>
              <w:left w:val="single" w:sz="4" w:space="0" w:color="auto"/>
              <w:bottom w:val="single" w:sz="4" w:space="0" w:color="auto"/>
            </w:tcBorders>
            <w:shd w:val="clear" w:color="auto" w:fill="FFFFFF"/>
          </w:tcPr>
          <w:p w:rsidR="00592D2E" w:rsidRDefault="00592D2E">
            <w:pPr>
              <w:framePr w:w="5170" w:wrap="notBeside" w:vAnchor="text" w:hAnchor="text"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5170" w:wrap="notBeside" w:vAnchor="text" w:hAnchor="text" w:y="1"/>
              <w:rPr>
                <w:sz w:val="10"/>
                <w:szCs w:val="10"/>
              </w:rPr>
            </w:pPr>
          </w:p>
        </w:tc>
      </w:tr>
    </w:tbl>
    <w:p w:rsidR="00592D2E" w:rsidRDefault="00592D2E">
      <w:pPr>
        <w:rPr>
          <w:sz w:val="2"/>
          <w:szCs w:val="2"/>
        </w:rPr>
      </w:pPr>
    </w:p>
    <w:p w:rsidR="00592D2E" w:rsidRDefault="00A40CC6">
      <w:pPr>
        <w:pStyle w:val="Style2"/>
        <w:shd w:val="clear" w:color="auto" w:fill="auto"/>
        <w:spacing w:before="297" w:line="220" w:lineRule="exact"/>
        <w:ind w:left="40" w:firstLine="0"/>
        <w:sectPr w:rsidR="00592D2E">
          <w:pgSz w:w="11909" w:h="16834"/>
          <w:pgMar w:top="1925" w:right="2258" w:bottom="1373" w:left="1692" w:header="0" w:footer="3" w:gutter="0"/>
          <w:cols w:space="720"/>
          <w:noEndnote/>
          <w:docGrid w:linePitch="360"/>
        </w:sectPr>
      </w:pPr>
      <w:r>
        <w:rPr>
          <w:rStyle w:val="CharStyle102"/>
          <w:b/>
          <w:bCs/>
        </w:rPr>
        <w:t xml:space="preserve">Celkové měsíční nájemné za prostor v Kč osvobozené od DPH </w:t>
      </w:r>
      <w:r>
        <w:rPr>
          <w:rStyle w:val="CharStyle171"/>
          <w:b/>
          <w:bCs/>
        </w:rPr>
        <w:t>činí:</w:t>
      </w:r>
      <w:r>
        <w:rPr>
          <w:rStyle w:val="CharStyle102"/>
          <w:b/>
          <w:bCs/>
        </w:rPr>
        <w:t xml:space="preserve"> 39093,-</w:t>
      </w:r>
    </w:p>
    <w:p w:rsidR="00592D2E" w:rsidRDefault="00A40CC6">
      <w:pPr>
        <w:pStyle w:val="Style173"/>
        <w:shd w:val="clear" w:color="auto" w:fill="auto"/>
        <w:spacing w:after="917" w:line="200" w:lineRule="exact"/>
        <w:ind w:left="80"/>
      </w:pPr>
      <w:r>
        <w:lastRenderedPageBreak/>
        <w:t>J</w:t>
      </w:r>
    </w:p>
    <w:p w:rsidR="00592D2E" w:rsidRDefault="00A40CC6">
      <w:pPr>
        <w:pStyle w:val="Style95"/>
        <w:keepNext/>
        <w:keepLines/>
        <w:numPr>
          <w:ilvl w:val="0"/>
          <w:numId w:val="28"/>
        </w:numPr>
        <w:shd w:val="clear" w:color="auto" w:fill="auto"/>
        <w:tabs>
          <w:tab w:val="left" w:pos="506"/>
        </w:tabs>
        <w:spacing w:after="196" w:line="220" w:lineRule="exact"/>
        <w:ind w:left="80"/>
      </w:pPr>
      <w:bookmarkStart w:id="11" w:name="bookmark11"/>
      <w:r>
        <w:rPr>
          <w:rStyle w:val="CharStyle175"/>
          <w:b/>
          <w:bCs/>
        </w:rPr>
        <w:t>Nájemné za zařízení:</w:t>
      </w:r>
      <w:bookmarkEnd w:id="11"/>
    </w:p>
    <w:p w:rsidR="00592D2E" w:rsidRDefault="00A40CC6">
      <w:pPr>
        <w:pStyle w:val="Style98"/>
        <w:framePr w:w="6360" w:wrap="notBeside" w:vAnchor="text" w:hAnchor="text" w:y="1"/>
        <w:shd w:val="clear" w:color="auto" w:fill="auto"/>
        <w:tabs>
          <w:tab w:val="right" w:pos="2678"/>
          <w:tab w:val="right" w:pos="4080"/>
          <w:tab w:val="right" w:pos="4498"/>
          <w:tab w:val="right" w:pos="4872"/>
          <w:tab w:val="right" w:pos="5323"/>
          <w:tab w:val="right" w:pos="6240"/>
          <w:tab w:val="right" w:pos="6418"/>
          <w:tab w:val="right" w:pos="6864"/>
        </w:tabs>
        <w:spacing w:line="180" w:lineRule="exact"/>
      </w:pPr>
      <w:r>
        <w:rPr>
          <w:rStyle w:val="CharStyle101"/>
          <w:b/>
          <w:bCs/>
        </w:rPr>
        <w:t>Zařízení</w:t>
      </w:r>
      <w:r>
        <w:rPr>
          <w:rStyle w:val="CharStyle101"/>
          <w:b/>
          <w:bCs/>
        </w:rPr>
        <w:tab/>
        <w:t>Ks</w:t>
      </w:r>
      <w:r>
        <w:rPr>
          <w:rStyle w:val="CharStyle101"/>
          <w:b/>
          <w:bCs/>
        </w:rPr>
        <w:tab/>
        <w:t>Pořizovací</w:t>
      </w:r>
      <w:r>
        <w:rPr>
          <w:rStyle w:val="CharStyle101"/>
          <w:b/>
          <w:bCs/>
        </w:rPr>
        <w:tab/>
        <w:t>cena</w:t>
      </w:r>
      <w:r>
        <w:rPr>
          <w:rStyle w:val="CharStyle101"/>
          <w:b/>
          <w:bCs/>
        </w:rPr>
        <w:tab/>
        <w:t>bez</w:t>
      </w:r>
      <w:r>
        <w:rPr>
          <w:rStyle w:val="CharStyle101"/>
          <w:b/>
          <w:bCs/>
        </w:rPr>
        <w:tab/>
        <w:t>DPH</w:t>
      </w:r>
      <w:r>
        <w:rPr>
          <w:rStyle w:val="CharStyle101"/>
          <w:b/>
          <w:bCs/>
        </w:rPr>
        <w:tab/>
        <w:t>Nájemné</w:t>
      </w:r>
      <w:r>
        <w:rPr>
          <w:rStyle w:val="CharStyle101"/>
          <w:b/>
          <w:bCs/>
        </w:rPr>
        <w:tab/>
        <w:t>s</w:t>
      </w:r>
      <w:r>
        <w:rPr>
          <w:rStyle w:val="CharStyle101"/>
          <w:b/>
          <w:bCs/>
        </w:rPr>
        <w:tab/>
        <w:t>DPH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720"/>
        <w:gridCol w:w="2285"/>
        <w:gridCol w:w="941"/>
      </w:tblGrid>
      <w:tr w:rsidR="00592D2E">
        <w:trPr>
          <w:trHeight w:hRule="exact" w:val="418"/>
        </w:trPr>
        <w:tc>
          <w:tcPr>
            <w:tcW w:w="2414" w:type="dxa"/>
            <w:tcBorders>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Kancelářský nábytek</w:t>
            </w:r>
          </w:p>
        </w:tc>
        <w:tc>
          <w:tcPr>
            <w:tcW w:w="720" w:type="dxa"/>
            <w:tcBorders>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4 sety</w:t>
            </w:r>
          </w:p>
        </w:tc>
        <w:tc>
          <w:tcPr>
            <w:tcW w:w="2285" w:type="dxa"/>
            <w:tcBorders>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121100</w:t>
            </w:r>
          </w:p>
        </w:tc>
        <w:tc>
          <w:tcPr>
            <w:tcW w:w="941" w:type="dxa"/>
            <w:tcBorders>
              <w:left w:val="single" w:sz="4" w:space="0" w:color="auto"/>
              <w:righ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1343</w:t>
            </w:r>
          </w:p>
        </w:tc>
      </w:tr>
      <w:tr w:rsidR="00592D2E">
        <w:trPr>
          <w:trHeight w:hRule="exact" w:val="389"/>
        </w:trPr>
        <w:tc>
          <w:tcPr>
            <w:tcW w:w="2414"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Kuchyň - vybavení</w:t>
            </w:r>
          </w:p>
        </w:tc>
        <w:tc>
          <w:tcPr>
            <w:tcW w:w="720"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2 ks</w:t>
            </w:r>
          </w:p>
        </w:tc>
        <w:tc>
          <w:tcPr>
            <w:tcW w:w="2285"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45000</w:t>
            </w:r>
          </w:p>
        </w:tc>
        <w:tc>
          <w:tcPr>
            <w:tcW w:w="941"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500</w:t>
            </w:r>
          </w:p>
        </w:tc>
      </w:tr>
      <w:tr w:rsidR="00592D2E">
        <w:trPr>
          <w:trHeight w:hRule="exact" w:val="389"/>
        </w:trPr>
        <w:tc>
          <w:tcPr>
            <w:tcW w:w="2414"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Stůl + 10 ks židlí</w:t>
            </w:r>
          </w:p>
        </w:tc>
        <w:tc>
          <w:tcPr>
            <w:tcW w:w="720" w:type="dxa"/>
            <w:tcBorders>
              <w:top w:val="single" w:sz="4" w:space="0" w:color="auto"/>
              <w:left w:val="single" w:sz="4" w:space="0" w:color="auto"/>
            </w:tcBorders>
            <w:shd w:val="clear" w:color="auto" w:fill="FFFFFF"/>
          </w:tcPr>
          <w:p w:rsidR="00592D2E" w:rsidRDefault="00592D2E">
            <w:pPr>
              <w:framePr w:w="6360" w:wrap="notBeside" w:vAnchor="text" w:hAnchor="text" w:y="1"/>
              <w:rPr>
                <w:sz w:val="10"/>
                <w:szCs w:val="10"/>
              </w:rPr>
            </w:pPr>
          </w:p>
        </w:tc>
        <w:tc>
          <w:tcPr>
            <w:tcW w:w="2285"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45000</w:t>
            </w:r>
          </w:p>
        </w:tc>
        <w:tc>
          <w:tcPr>
            <w:tcW w:w="941"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500</w:t>
            </w:r>
          </w:p>
        </w:tc>
      </w:tr>
      <w:tr w:rsidR="00592D2E">
        <w:trPr>
          <w:trHeight w:hRule="exact" w:val="288"/>
        </w:trPr>
        <w:tc>
          <w:tcPr>
            <w:tcW w:w="3134" w:type="dxa"/>
            <w:gridSpan w:val="2"/>
            <w:tcBorders>
              <w:top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rPr>
                <w:rStyle w:val="CharStyle113"/>
              </w:rPr>
              <w:t>Za zařízení celkem v Kč s DPF</w:t>
            </w:r>
          </w:p>
        </w:tc>
        <w:tc>
          <w:tcPr>
            <w:tcW w:w="3226" w:type="dxa"/>
            <w:gridSpan w:val="2"/>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120" w:firstLine="0"/>
              <w:jc w:val="left"/>
            </w:pPr>
            <w:r>
              <w:rPr>
                <w:rStyle w:val="CharStyle113"/>
              </w:rPr>
              <w:t>: 2343,-</w:t>
            </w:r>
          </w:p>
        </w:tc>
      </w:tr>
    </w:tbl>
    <w:p w:rsidR="00592D2E" w:rsidRDefault="00592D2E">
      <w:pPr>
        <w:spacing w:line="240" w:lineRule="exact"/>
        <w:rPr>
          <w:sz w:val="2"/>
          <w:szCs w:val="2"/>
        </w:rPr>
      </w:pPr>
    </w:p>
    <w:p w:rsidR="00592D2E" w:rsidRDefault="00A40CC6">
      <w:pPr>
        <w:pStyle w:val="Style108"/>
        <w:framePr w:w="9658" w:wrap="notBeside" w:vAnchor="text" w:hAnchor="text" w:xAlign="center" w:y="1"/>
        <w:shd w:val="clear" w:color="auto" w:fill="auto"/>
        <w:spacing w:after="16" w:line="220" w:lineRule="exact"/>
      </w:pPr>
      <w:r>
        <w:rPr>
          <w:rStyle w:val="CharStyle116"/>
          <w:b/>
          <w:bCs/>
          <w:lang w:val="en-US"/>
        </w:rPr>
        <w:t xml:space="preserve">111. </w:t>
      </w:r>
      <w:r>
        <w:rPr>
          <w:rStyle w:val="CharStyle116"/>
          <w:b/>
          <w:bCs/>
        </w:rPr>
        <w:t>Paušální platby za služby</w:t>
      </w:r>
    </w:p>
    <w:p w:rsidR="00592D2E" w:rsidRDefault="00A40CC6">
      <w:pPr>
        <w:pStyle w:val="Style98"/>
        <w:framePr w:w="9658" w:wrap="notBeside" w:vAnchor="text" w:hAnchor="text" w:xAlign="center" w:y="1"/>
        <w:shd w:val="clear" w:color="auto" w:fill="auto"/>
        <w:tabs>
          <w:tab w:val="right" w:leader="underscore" w:pos="6005"/>
          <w:tab w:val="right" w:pos="6634"/>
          <w:tab w:val="right" w:pos="6955"/>
          <w:tab w:val="right" w:pos="7402"/>
          <w:tab w:val="right" w:pos="8165"/>
          <w:tab w:val="right" w:pos="8789"/>
          <w:tab w:val="right" w:pos="8909"/>
          <w:tab w:val="right" w:pos="9360"/>
        </w:tabs>
        <w:spacing w:line="180" w:lineRule="exact"/>
      </w:pPr>
      <w:r>
        <w:rPr>
          <w:rStyle w:val="CharStyle101"/>
          <w:b/>
          <w:bCs/>
        </w:rPr>
        <w:tab/>
        <w:t xml:space="preserve">  Cena</w:t>
      </w:r>
      <w:r>
        <w:rPr>
          <w:rStyle w:val="CharStyle101"/>
          <w:b/>
          <w:bCs/>
        </w:rPr>
        <w:tab/>
        <w:t>celkem</w:t>
      </w:r>
      <w:r>
        <w:rPr>
          <w:rStyle w:val="CharStyle101"/>
          <w:b/>
          <w:bCs/>
        </w:rPr>
        <w:tab/>
        <w:t>bez</w:t>
      </w:r>
      <w:r>
        <w:rPr>
          <w:rStyle w:val="CharStyle101"/>
          <w:b/>
          <w:bCs/>
        </w:rPr>
        <w:tab/>
        <w:t>DPH</w:t>
      </w:r>
      <w:r>
        <w:rPr>
          <w:rStyle w:val="CharStyle101"/>
          <w:b/>
          <w:bCs/>
        </w:rPr>
        <w:tab/>
        <w:t>Cena</w:t>
      </w:r>
      <w:r>
        <w:rPr>
          <w:rStyle w:val="CharStyle101"/>
          <w:b/>
          <w:bCs/>
        </w:rPr>
        <w:tab/>
        <w:t>celkem</w:t>
      </w:r>
      <w:r>
        <w:rPr>
          <w:rStyle w:val="CharStyle101"/>
          <w:b/>
          <w:bCs/>
        </w:rPr>
        <w:tab/>
        <w:t>s</w:t>
      </w:r>
      <w:r>
        <w:rPr>
          <w:rStyle w:val="CharStyle101"/>
          <w:b/>
          <w:bCs/>
        </w:rPr>
        <w:tab/>
        <w:t>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1656"/>
        <w:gridCol w:w="2323"/>
        <w:gridCol w:w="2040"/>
      </w:tblGrid>
      <w:tr w:rsidR="00592D2E">
        <w:trPr>
          <w:trHeight w:hRule="exact" w:val="394"/>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140" w:firstLine="0"/>
              <w:jc w:val="left"/>
            </w:pPr>
            <w:r>
              <w:t>Domovní odpad</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160" w:lineRule="exact"/>
              <w:ind w:left="80" w:firstLine="0"/>
              <w:jc w:val="left"/>
            </w:pPr>
            <w:r>
              <w:rPr>
                <w:rStyle w:val="CharStyle111"/>
              </w:rPr>
              <w:t>200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160" w:lineRule="exact"/>
              <w:ind w:left="80" w:firstLine="0"/>
              <w:jc w:val="left"/>
            </w:pPr>
            <w:r>
              <w:rPr>
                <w:rStyle w:val="CharStyle111"/>
              </w:rPr>
              <w:t>200</w:t>
            </w:r>
          </w:p>
        </w:tc>
        <w:tc>
          <w:tcPr>
            <w:tcW w:w="2040" w:type="dxa"/>
            <w:tcBorders>
              <w:top w:val="single" w:sz="4" w:space="0" w:color="auto"/>
              <w:left w:val="single" w:sz="4" w:space="0" w:color="auto"/>
              <w:righ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80" w:firstLine="0"/>
              <w:jc w:val="left"/>
            </w:pPr>
            <w:r>
              <w:t>242</w:t>
            </w:r>
          </w:p>
        </w:tc>
      </w:tr>
      <w:tr w:rsidR="00592D2E">
        <w:trPr>
          <w:trHeight w:hRule="exact" w:val="384"/>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140" w:firstLine="0"/>
              <w:jc w:val="left"/>
            </w:pPr>
            <w:r>
              <w:t>Úklid společných prostor</w:t>
            </w:r>
          </w:p>
        </w:tc>
        <w:tc>
          <w:tcPr>
            <w:tcW w:w="1656"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80" w:firstLine="0"/>
              <w:jc w:val="left"/>
            </w:pPr>
            <w:r>
              <w:t xml:space="preserve">100 </w:t>
            </w:r>
            <w:r>
              <w:rPr>
                <w:rStyle w:val="CharStyle111"/>
              </w:rPr>
              <w:t>Kč na měsic</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160" w:lineRule="exact"/>
              <w:ind w:left="80" w:firstLine="0"/>
              <w:jc w:val="left"/>
            </w:pPr>
            <w:r>
              <w:rPr>
                <w:rStyle w:val="CharStyle111"/>
              </w:rPr>
              <w:t>100</w:t>
            </w:r>
          </w:p>
        </w:tc>
        <w:tc>
          <w:tcPr>
            <w:tcW w:w="204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160" w:lineRule="exact"/>
              <w:ind w:left="80" w:firstLine="0"/>
              <w:jc w:val="left"/>
            </w:pPr>
            <w:r>
              <w:rPr>
                <w:rStyle w:val="CharStyle111"/>
              </w:rPr>
              <w:t>121</w:t>
            </w:r>
          </w:p>
        </w:tc>
      </w:tr>
      <w:tr w:rsidR="00592D2E">
        <w:trPr>
          <w:trHeight w:hRule="exact" w:val="389"/>
          <w:jc w:val="center"/>
        </w:trPr>
        <w:tc>
          <w:tcPr>
            <w:tcW w:w="3638"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140" w:firstLine="0"/>
              <w:jc w:val="left"/>
            </w:pPr>
            <w:r>
              <w:t>Úklid kanceláří</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3300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3300</w:t>
            </w:r>
          </w:p>
        </w:tc>
        <w:tc>
          <w:tcPr>
            <w:tcW w:w="204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3993</w:t>
            </w:r>
          </w:p>
        </w:tc>
      </w:tr>
      <w:tr w:rsidR="00592D2E">
        <w:trPr>
          <w:trHeight w:hRule="exact" w:val="403"/>
          <w:jc w:val="center"/>
        </w:trPr>
        <w:tc>
          <w:tcPr>
            <w:tcW w:w="3638" w:type="dxa"/>
            <w:tcBorders>
              <w:top w:val="single" w:sz="4" w:space="0" w:color="auto"/>
              <w:left w:val="single" w:sz="4" w:space="0" w:color="auto"/>
              <w:bottom w:val="single" w:sz="4" w:space="0" w:color="auto"/>
            </w:tcBorders>
            <w:shd w:val="clear" w:color="auto" w:fill="FFFFFF"/>
          </w:tcPr>
          <w:p w:rsidR="00592D2E" w:rsidRDefault="00592D2E">
            <w:pPr>
              <w:framePr w:w="9658" w:wrap="notBeside" w:vAnchor="text" w:hAnchor="text" w:xAlign="center" w:y="1"/>
              <w:rPr>
                <w:sz w:val="10"/>
                <w:szCs w:val="10"/>
              </w:rPr>
            </w:pPr>
          </w:p>
        </w:tc>
        <w:tc>
          <w:tcPr>
            <w:tcW w:w="1656" w:type="dxa"/>
            <w:tcBorders>
              <w:top w:val="single" w:sz="4" w:space="0" w:color="auto"/>
              <w:left w:val="single" w:sz="4" w:space="0" w:color="auto"/>
              <w:bottom w:val="single" w:sz="4" w:space="0" w:color="auto"/>
            </w:tcBorders>
            <w:shd w:val="clear" w:color="auto" w:fill="FFFFFF"/>
          </w:tcPr>
          <w:p w:rsidR="00592D2E" w:rsidRDefault="00592D2E">
            <w:pPr>
              <w:framePr w:w="9658" w:wrap="notBeside" w:vAnchor="text" w:hAnchor="text" w:xAlign="center" w:y="1"/>
              <w:rPr>
                <w:sz w:val="10"/>
                <w:szCs w:val="10"/>
              </w:rPr>
            </w:pPr>
          </w:p>
        </w:tc>
        <w:tc>
          <w:tcPr>
            <w:tcW w:w="2323" w:type="dxa"/>
            <w:tcBorders>
              <w:top w:val="single" w:sz="4" w:space="0" w:color="auto"/>
              <w:left w:val="single" w:sz="4" w:space="0" w:color="auto"/>
              <w:bottom w:val="single" w:sz="4" w:space="0" w:color="auto"/>
            </w:tcBorders>
            <w:shd w:val="clear" w:color="auto" w:fill="FFFFFF"/>
          </w:tcPr>
          <w:p w:rsidR="00592D2E" w:rsidRDefault="00592D2E">
            <w:pPr>
              <w:framePr w:w="9658" w:wrap="notBeside" w:vAnchor="text" w:hAnchor="text" w:xAlign="center" w:y="1"/>
              <w:rPr>
                <w:sz w:val="10"/>
                <w:szCs w:val="10"/>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9658" w:wrap="notBeside" w:vAnchor="text" w:hAnchor="text" w:xAlign="center" w:y="1"/>
              <w:rPr>
                <w:sz w:val="10"/>
                <w:szCs w:val="10"/>
              </w:rPr>
            </w:pPr>
          </w:p>
        </w:tc>
      </w:tr>
    </w:tbl>
    <w:p w:rsidR="00592D2E" w:rsidRDefault="00A40CC6">
      <w:pPr>
        <w:pStyle w:val="Style108"/>
        <w:framePr w:w="9658" w:wrap="notBeside" w:vAnchor="text" w:hAnchor="text" w:xAlign="center" w:y="1"/>
        <w:shd w:val="clear" w:color="auto" w:fill="auto"/>
        <w:tabs>
          <w:tab w:val="right" w:pos="4070"/>
        </w:tabs>
        <w:spacing w:line="278" w:lineRule="exact"/>
      </w:pPr>
      <w:r>
        <w:rPr>
          <w:rStyle w:val="CharStyle110"/>
          <w:b/>
          <w:bCs/>
        </w:rPr>
        <w:t>Paušální platby celkem bez DPH: 3600,- Paušální platby celkem s DPH:</w:t>
      </w:r>
      <w:r>
        <w:rPr>
          <w:rStyle w:val="CharStyle110"/>
          <w:b/>
          <w:bCs/>
        </w:rPr>
        <w:tab/>
        <w:t>4356,-</w:t>
      </w:r>
    </w:p>
    <w:p w:rsidR="00592D2E" w:rsidRDefault="00592D2E">
      <w:pPr>
        <w:spacing w:line="480" w:lineRule="exact"/>
      </w:pPr>
    </w:p>
    <w:p w:rsidR="00592D2E" w:rsidRDefault="00A40CC6">
      <w:pPr>
        <w:pStyle w:val="Style108"/>
        <w:framePr w:w="9677" w:wrap="notBeside" w:vAnchor="text" w:hAnchor="text" w:xAlign="center" w:y="1"/>
        <w:shd w:val="clear" w:color="auto" w:fill="auto"/>
        <w:spacing w:after="16" w:line="220" w:lineRule="exact"/>
      </w:pPr>
      <w:r>
        <w:rPr>
          <w:rStyle w:val="CharStyle116"/>
          <w:b/>
          <w:bCs/>
        </w:rPr>
        <w:t>IV. Zálohy na služby spojené s pronájmem</w:t>
      </w:r>
    </w:p>
    <w:p w:rsidR="00592D2E" w:rsidRDefault="00A40CC6">
      <w:pPr>
        <w:pStyle w:val="Style98"/>
        <w:framePr w:w="9677" w:wrap="notBeside" w:vAnchor="text" w:hAnchor="text" w:xAlign="center" w:y="1"/>
        <w:shd w:val="clear" w:color="auto" w:fill="auto"/>
        <w:tabs>
          <w:tab w:val="right" w:leader="underscore" w:pos="6005"/>
          <w:tab w:val="right" w:pos="6638"/>
          <w:tab w:val="right" w:pos="6955"/>
          <w:tab w:val="right" w:pos="7406"/>
          <w:tab w:val="right" w:pos="8160"/>
          <w:tab w:val="right" w:pos="8789"/>
          <w:tab w:val="right" w:pos="8914"/>
          <w:tab w:val="right" w:pos="9360"/>
        </w:tabs>
        <w:spacing w:line="180" w:lineRule="exact"/>
      </w:pPr>
      <w:r>
        <w:rPr>
          <w:rStyle w:val="CharStyle101"/>
          <w:b/>
          <w:bCs/>
        </w:rPr>
        <w:tab/>
        <w:t xml:space="preserve">   Cena</w:t>
      </w:r>
      <w:r>
        <w:rPr>
          <w:rStyle w:val="CharStyle101"/>
          <w:b/>
          <w:bCs/>
        </w:rPr>
        <w:tab/>
        <w:t>celkem</w:t>
      </w:r>
      <w:r>
        <w:rPr>
          <w:rStyle w:val="CharStyle101"/>
          <w:b/>
          <w:bCs/>
        </w:rPr>
        <w:tab/>
        <w:t>bez</w:t>
      </w:r>
      <w:r>
        <w:rPr>
          <w:rStyle w:val="CharStyle101"/>
          <w:b/>
          <w:bCs/>
        </w:rPr>
        <w:tab/>
        <w:t>DPH</w:t>
      </w:r>
      <w:r>
        <w:rPr>
          <w:rStyle w:val="CharStyle101"/>
          <w:b/>
          <w:bCs/>
        </w:rPr>
        <w:tab/>
        <w:t>Cena</w:t>
      </w:r>
      <w:r>
        <w:rPr>
          <w:rStyle w:val="CharStyle101"/>
          <w:b/>
          <w:bCs/>
        </w:rPr>
        <w:tab/>
        <w:t>celkem</w:t>
      </w:r>
      <w:r>
        <w:rPr>
          <w:rStyle w:val="CharStyle101"/>
          <w:b/>
          <w:bCs/>
        </w:rPr>
        <w:tab/>
        <w:t>s</w:t>
      </w:r>
      <w:r>
        <w:rPr>
          <w:rStyle w:val="CharStyle101"/>
          <w:b/>
          <w:bCs/>
        </w:rPr>
        <w:tab/>
        <w:t>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43"/>
        <w:gridCol w:w="1656"/>
        <w:gridCol w:w="2323"/>
        <w:gridCol w:w="2054"/>
      </w:tblGrid>
      <w:tr w:rsidR="00592D2E">
        <w:trPr>
          <w:trHeight w:hRule="exact" w:val="394"/>
          <w:jc w:val="center"/>
        </w:trPr>
        <w:tc>
          <w:tcPr>
            <w:tcW w:w="364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80" w:firstLine="0"/>
              <w:jc w:val="left"/>
            </w:pPr>
            <w:r>
              <w:t>Teplo a TUV</w:t>
            </w:r>
          </w:p>
        </w:tc>
        <w:tc>
          <w:tcPr>
            <w:tcW w:w="1656" w:type="dxa"/>
            <w:tcBorders>
              <w:top w:val="single" w:sz="4" w:space="0" w:color="auto"/>
              <w:left w:val="single" w:sz="4" w:space="0" w:color="auto"/>
            </w:tcBorders>
            <w:shd w:val="clear" w:color="auto" w:fill="FFFFFF"/>
          </w:tcPr>
          <w:p w:rsidR="00592D2E" w:rsidRDefault="00592D2E">
            <w:pPr>
              <w:framePr w:w="9677" w:wrap="notBeside" w:vAnchor="text" w:hAnchor="text" w:xAlign="center" w:y="1"/>
              <w:rPr>
                <w:sz w:val="10"/>
                <w:szCs w:val="10"/>
              </w:rPr>
            </w:pP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5200</w:t>
            </w:r>
          </w:p>
        </w:tc>
        <w:tc>
          <w:tcPr>
            <w:tcW w:w="205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5980</w:t>
            </w:r>
          </w:p>
        </w:tc>
      </w:tr>
      <w:tr w:rsidR="00592D2E">
        <w:trPr>
          <w:trHeight w:hRule="exact" w:val="389"/>
          <w:jc w:val="center"/>
        </w:trPr>
        <w:tc>
          <w:tcPr>
            <w:tcW w:w="364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80" w:firstLine="0"/>
              <w:jc w:val="left"/>
            </w:pPr>
            <w:r>
              <w:t>Vodné a stočné</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400 Kč</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400</w:t>
            </w:r>
          </w:p>
        </w:tc>
        <w:tc>
          <w:tcPr>
            <w:tcW w:w="205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460</w:t>
            </w:r>
          </w:p>
        </w:tc>
      </w:tr>
      <w:tr w:rsidR="00592D2E">
        <w:trPr>
          <w:trHeight w:hRule="exact" w:val="389"/>
          <w:jc w:val="center"/>
        </w:trPr>
        <w:tc>
          <w:tcPr>
            <w:tcW w:w="364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80" w:firstLine="0"/>
              <w:jc w:val="left"/>
            </w:pPr>
            <w:r>
              <w:t>El. energie</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3000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3000</w:t>
            </w:r>
          </w:p>
        </w:tc>
        <w:tc>
          <w:tcPr>
            <w:tcW w:w="205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3630</w:t>
            </w:r>
          </w:p>
        </w:tc>
      </w:tr>
      <w:tr w:rsidR="00592D2E">
        <w:trPr>
          <w:trHeight w:hRule="exact" w:val="384"/>
          <w:jc w:val="center"/>
        </w:trPr>
        <w:tc>
          <w:tcPr>
            <w:tcW w:w="3643" w:type="dxa"/>
            <w:tcBorders>
              <w:top w:val="single" w:sz="4" w:space="0" w:color="auto"/>
              <w:left w:val="single" w:sz="4" w:space="0" w:color="auto"/>
            </w:tcBorders>
            <w:shd w:val="clear" w:color="auto" w:fill="FFFFFF"/>
            <w:vAlign w:val="center"/>
          </w:tcPr>
          <w:p w:rsidR="00592D2E" w:rsidRDefault="00A40CC6">
            <w:pPr>
              <w:pStyle w:val="Style7"/>
              <w:framePr w:w="9677" w:wrap="notBeside" w:vAnchor="text" w:hAnchor="text" w:xAlign="center" w:y="1"/>
              <w:shd w:val="clear" w:color="auto" w:fill="auto"/>
              <w:spacing w:line="220" w:lineRule="exact"/>
              <w:ind w:left="80" w:firstLine="0"/>
              <w:jc w:val="left"/>
            </w:pPr>
            <w:r>
              <w:t>Výtah</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0</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0</w:t>
            </w:r>
          </w:p>
        </w:tc>
        <w:tc>
          <w:tcPr>
            <w:tcW w:w="2054" w:type="dxa"/>
            <w:tcBorders>
              <w:top w:val="single" w:sz="4" w:space="0" w:color="auto"/>
              <w:left w:val="single" w:sz="4" w:space="0" w:color="auto"/>
              <w:right w:val="single" w:sz="4" w:space="0" w:color="auto"/>
            </w:tcBorders>
            <w:shd w:val="clear" w:color="auto" w:fill="FFFFFF"/>
          </w:tcPr>
          <w:p w:rsidR="00592D2E" w:rsidRDefault="00592D2E">
            <w:pPr>
              <w:framePr w:w="9677" w:wrap="notBeside" w:vAnchor="text" w:hAnchor="text" w:xAlign="center" w:y="1"/>
              <w:rPr>
                <w:sz w:val="10"/>
                <w:szCs w:val="10"/>
              </w:rPr>
            </w:pPr>
          </w:p>
        </w:tc>
      </w:tr>
      <w:tr w:rsidR="00592D2E">
        <w:trPr>
          <w:trHeight w:hRule="exact" w:val="384"/>
          <w:jc w:val="center"/>
        </w:trPr>
        <w:tc>
          <w:tcPr>
            <w:tcW w:w="364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80" w:firstLine="0"/>
              <w:jc w:val="left"/>
            </w:pPr>
            <w:r>
              <w:t>Společná el. Energie</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300 kč</w:t>
            </w:r>
          </w:p>
        </w:tc>
        <w:tc>
          <w:tcPr>
            <w:tcW w:w="2323" w:type="dxa"/>
            <w:tcBorders>
              <w:top w:val="single" w:sz="4" w:space="0" w:color="auto"/>
              <w:lef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300</w:t>
            </w:r>
          </w:p>
        </w:tc>
        <w:tc>
          <w:tcPr>
            <w:tcW w:w="205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7" w:wrap="notBeside" w:vAnchor="text" w:hAnchor="text" w:xAlign="center" w:y="1"/>
              <w:shd w:val="clear" w:color="auto" w:fill="auto"/>
              <w:spacing w:line="220" w:lineRule="exact"/>
              <w:ind w:left="60" w:firstLine="0"/>
              <w:jc w:val="left"/>
            </w:pPr>
            <w:r>
              <w:t>363</w:t>
            </w:r>
          </w:p>
        </w:tc>
      </w:tr>
      <w:tr w:rsidR="00592D2E">
        <w:trPr>
          <w:trHeight w:hRule="exact" w:val="384"/>
          <w:jc w:val="center"/>
        </w:trPr>
        <w:tc>
          <w:tcPr>
            <w:tcW w:w="3643" w:type="dxa"/>
            <w:tcBorders>
              <w:top w:val="single" w:sz="4" w:space="0" w:color="auto"/>
              <w:left w:val="single" w:sz="4" w:space="0" w:color="auto"/>
            </w:tcBorders>
            <w:shd w:val="clear" w:color="auto" w:fill="FFFFFF"/>
          </w:tcPr>
          <w:p w:rsidR="00592D2E" w:rsidRDefault="00592D2E">
            <w:pPr>
              <w:framePr w:w="9677"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592D2E" w:rsidRDefault="00592D2E">
            <w:pPr>
              <w:framePr w:w="9677" w:wrap="notBeside" w:vAnchor="text" w:hAnchor="text" w:xAlign="center" w:y="1"/>
              <w:rPr>
                <w:sz w:val="10"/>
                <w:szCs w:val="10"/>
              </w:rPr>
            </w:pPr>
          </w:p>
        </w:tc>
        <w:tc>
          <w:tcPr>
            <w:tcW w:w="2323" w:type="dxa"/>
            <w:tcBorders>
              <w:top w:val="single" w:sz="4" w:space="0" w:color="auto"/>
              <w:left w:val="single" w:sz="4" w:space="0" w:color="auto"/>
            </w:tcBorders>
            <w:shd w:val="clear" w:color="auto" w:fill="FFFFFF"/>
          </w:tcPr>
          <w:p w:rsidR="00592D2E" w:rsidRDefault="00592D2E">
            <w:pPr>
              <w:framePr w:w="9677" w:wrap="notBeside" w:vAnchor="text" w:hAnchor="text" w:xAlign="center" w:y="1"/>
              <w:rPr>
                <w:sz w:val="10"/>
                <w:szCs w:val="10"/>
              </w:rPr>
            </w:pPr>
          </w:p>
        </w:tc>
        <w:tc>
          <w:tcPr>
            <w:tcW w:w="2054" w:type="dxa"/>
            <w:tcBorders>
              <w:top w:val="single" w:sz="4" w:space="0" w:color="auto"/>
              <w:left w:val="single" w:sz="4" w:space="0" w:color="auto"/>
              <w:right w:val="single" w:sz="4" w:space="0" w:color="auto"/>
            </w:tcBorders>
            <w:shd w:val="clear" w:color="auto" w:fill="FFFFFF"/>
          </w:tcPr>
          <w:p w:rsidR="00592D2E" w:rsidRDefault="00592D2E">
            <w:pPr>
              <w:framePr w:w="9677" w:wrap="notBeside" w:vAnchor="text" w:hAnchor="text" w:xAlign="center" w:y="1"/>
              <w:rPr>
                <w:sz w:val="10"/>
                <w:szCs w:val="10"/>
              </w:rPr>
            </w:pPr>
          </w:p>
        </w:tc>
      </w:tr>
      <w:tr w:rsidR="00592D2E">
        <w:trPr>
          <w:trHeight w:hRule="exact" w:val="408"/>
          <w:jc w:val="center"/>
        </w:trPr>
        <w:tc>
          <w:tcPr>
            <w:tcW w:w="3643" w:type="dxa"/>
            <w:tcBorders>
              <w:top w:val="single" w:sz="4" w:space="0" w:color="auto"/>
              <w:left w:val="single" w:sz="4" w:space="0" w:color="auto"/>
              <w:bottom w:val="single" w:sz="4" w:space="0" w:color="auto"/>
            </w:tcBorders>
            <w:shd w:val="clear" w:color="auto" w:fill="FFFFFF"/>
          </w:tcPr>
          <w:p w:rsidR="00592D2E" w:rsidRDefault="00592D2E">
            <w:pPr>
              <w:framePr w:w="9677" w:wrap="notBeside" w:vAnchor="text" w:hAnchor="text" w:xAlign="center" w:y="1"/>
              <w:rPr>
                <w:sz w:val="10"/>
                <w:szCs w:val="10"/>
              </w:rPr>
            </w:pPr>
          </w:p>
        </w:tc>
        <w:tc>
          <w:tcPr>
            <w:tcW w:w="1656" w:type="dxa"/>
            <w:tcBorders>
              <w:top w:val="single" w:sz="4" w:space="0" w:color="auto"/>
              <w:left w:val="single" w:sz="4" w:space="0" w:color="auto"/>
              <w:bottom w:val="single" w:sz="4" w:space="0" w:color="auto"/>
            </w:tcBorders>
            <w:shd w:val="clear" w:color="auto" w:fill="FFFFFF"/>
          </w:tcPr>
          <w:p w:rsidR="00592D2E" w:rsidRDefault="00592D2E">
            <w:pPr>
              <w:framePr w:w="9677" w:wrap="notBeside" w:vAnchor="text" w:hAnchor="text" w:xAlign="center" w:y="1"/>
              <w:rPr>
                <w:sz w:val="10"/>
                <w:szCs w:val="10"/>
              </w:rPr>
            </w:pPr>
          </w:p>
        </w:tc>
        <w:tc>
          <w:tcPr>
            <w:tcW w:w="2323" w:type="dxa"/>
            <w:tcBorders>
              <w:top w:val="single" w:sz="4" w:space="0" w:color="auto"/>
              <w:left w:val="single" w:sz="4" w:space="0" w:color="auto"/>
              <w:bottom w:val="single" w:sz="4" w:space="0" w:color="auto"/>
            </w:tcBorders>
            <w:shd w:val="clear" w:color="auto" w:fill="FFFFFF"/>
          </w:tcPr>
          <w:p w:rsidR="00592D2E" w:rsidRDefault="00592D2E">
            <w:pPr>
              <w:framePr w:w="9677" w:wrap="notBeside" w:vAnchor="text" w:hAnchor="text" w:xAlign="center" w:y="1"/>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9677" w:wrap="notBeside" w:vAnchor="text" w:hAnchor="text" w:xAlign="center" w:y="1"/>
              <w:rPr>
                <w:sz w:val="10"/>
                <w:szCs w:val="10"/>
              </w:rPr>
            </w:pPr>
          </w:p>
        </w:tc>
      </w:tr>
    </w:tbl>
    <w:p w:rsidR="00592D2E" w:rsidRDefault="00A40CC6">
      <w:pPr>
        <w:pStyle w:val="Style108"/>
        <w:framePr w:w="9677" w:wrap="notBeside" w:vAnchor="text" w:hAnchor="text" w:xAlign="center" w:y="1"/>
        <w:shd w:val="clear" w:color="auto" w:fill="auto"/>
        <w:tabs>
          <w:tab w:val="right" w:pos="4810"/>
        </w:tabs>
        <w:spacing w:line="274" w:lineRule="exact"/>
      </w:pPr>
      <w:r>
        <w:rPr>
          <w:rStyle w:val="CharStyle110"/>
          <w:b/>
          <w:bCs/>
        </w:rPr>
        <w:t>Zálohy za služby celkem bez DPH:</w:t>
      </w:r>
      <w:r>
        <w:rPr>
          <w:rStyle w:val="CharStyle110"/>
          <w:b/>
          <w:bCs/>
        </w:rPr>
        <w:tab/>
        <w:t>8900,-</w:t>
      </w:r>
    </w:p>
    <w:p w:rsidR="00592D2E" w:rsidRDefault="00592D2E">
      <w:pPr>
        <w:rPr>
          <w:sz w:val="2"/>
          <w:szCs w:val="2"/>
        </w:rPr>
      </w:pPr>
    </w:p>
    <w:p w:rsidR="00592D2E" w:rsidRDefault="00A40CC6">
      <w:pPr>
        <w:pStyle w:val="Style95"/>
        <w:keepNext/>
        <w:keepLines/>
        <w:shd w:val="clear" w:color="auto" w:fill="auto"/>
        <w:tabs>
          <w:tab w:val="right" w:pos="4875"/>
        </w:tabs>
        <w:spacing w:after="283" w:line="274" w:lineRule="exact"/>
        <w:ind w:left="80"/>
      </w:pPr>
      <w:bookmarkStart w:id="12" w:name="bookmark12"/>
      <w:r>
        <w:rPr>
          <w:rStyle w:val="CharStyle176"/>
          <w:b/>
          <w:bCs/>
        </w:rPr>
        <w:t>Zálohy za služby celkem s DPH:</w:t>
      </w:r>
      <w:r>
        <w:rPr>
          <w:rStyle w:val="CharStyle176"/>
          <w:b/>
          <w:bCs/>
        </w:rPr>
        <w:tab/>
        <w:t>10433,-</w:t>
      </w:r>
      <w:bookmarkEnd w:id="12"/>
    </w:p>
    <w:p w:rsidR="00592D2E" w:rsidRDefault="00A40CC6">
      <w:pPr>
        <w:pStyle w:val="Style7"/>
        <w:shd w:val="clear" w:color="auto" w:fill="auto"/>
        <w:spacing w:after="193" w:line="220" w:lineRule="exact"/>
        <w:ind w:left="80" w:firstLine="0"/>
      </w:pPr>
      <w:r>
        <w:t>Způsob platby: převodem</w:t>
      </w:r>
    </w:p>
    <w:p w:rsidR="00592D2E" w:rsidRDefault="00A40CC6">
      <w:pPr>
        <w:pStyle w:val="Style7"/>
        <w:numPr>
          <w:ilvl w:val="0"/>
          <w:numId w:val="26"/>
        </w:numPr>
        <w:shd w:val="clear" w:color="auto" w:fill="auto"/>
        <w:tabs>
          <w:tab w:val="left" w:pos="448"/>
        </w:tabs>
        <w:spacing w:after="218" w:line="220" w:lineRule="exact"/>
        <w:ind w:left="80" w:firstLine="0"/>
      </w:pPr>
      <w:r>
        <w:t>Karlových Varech dne 5.2.2016</w:t>
      </w:r>
    </w:p>
    <w:p w:rsidR="00592D2E" w:rsidRDefault="00A40CC6">
      <w:pPr>
        <w:pStyle w:val="Style177"/>
        <w:shd w:val="clear" w:color="auto" w:fill="auto"/>
        <w:spacing w:before="0" w:line="260" w:lineRule="exact"/>
        <w:ind w:left="2380"/>
      </w:pPr>
      <w:bookmarkStart w:id="13" w:name="bookmark13"/>
      <w:r>
        <w:t>RENOVO-SO</w:t>
      </w:r>
      <w:bookmarkEnd w:id="13"/>
    </w:p>
    <w:p w:rsidR="00592D2E" w:rsidRDefault="00A40CC6">
      <w:pPr>
        <w:pStyle w:val="Style63"/>
        <w:shd w:val="clear" w:color="auto" w:fill="auto"/>
        <w:spacing w:line="202" w:lineRule="exact"/>
        <w:ind w:left="2380"/>
      </w:pPr>
      <w:r>
        <w:rPr>
          <w:rStyle w:val="CharStyle180"/>
        </w:rPr>
        <w:t xml:space="preserve">, </w:t>
      </w:r>
      <w:r>
        <w:rPr>
          <w:rStyle w:val="CharStyle181"/>
        </w:rPr>
        <w:t xml:space="preserve">Závodní 391/96C </w:t>
      </w:r>
      <w:r>
        <w:rPr>
          <w:rStyle w:val="CharStyle180"/>
        </w:rPr>
        <w:t xml:space="preserve">J </w:t>
      </w:r>
      <w:r>
        <w:rPr>
          <w:rStyle w:val="CharStyle181"/>
        </w:rPr>
        <w:t>360 06 Karlovy Vary - Dvory</w:t>
      </w:r>
    </w:p>
    <w:p w:rsidR="00592D2E" w:rsidRDefault="00A40CC6">
      <w:pPr>
        <w:pStyle w:val="Style182"/>
        <w:shd w:val="clear" w:color="auto" w:fill="auto"/>
        <w:tabs>
          <w:tab w:val="center" w:leader="dot" w:pos="3786"/>
          <w:tab w:val="left" w:pos="4136"/>
        </w:tabs>
        <w:spacing w:line="220" w:lineRule="exact"/>
        <w:ind w:left="80"/>
      </w:pPr>
      <w:r>
        <w:rPr>
          <w:rStyle w:val="CharStyle184"/>
        </w:rPr>
        <w:t>Nájemce ;</w:t>
      </w:r>
      <w:r>
        <w:rPr>
          <w:rStyle w:val="CharStyle184"/>
        </w:rPr>
        <w:tab/>
      </w:r>
      <w:r>
        <w:rPr>
          <w:rStyle w:val="CharStyle185"/>
        </w:rPr>
        <w:t>359</w:t>
      </w:r>
      <w:r>
        <w:tab/>
        <w:t xml:space="preserve">Tei..- </w:t>
      </w:r>
      <w:r>
        <w:rPr>
          <w:rStyle w:val="CharStyle185"/>
        </w:rPr>
        <w:t>777</w:t>
      </w:r>
      <w:r>
        <w:t xml:space="preserve"> sso </w:t>
      </w:r>
      <w:r>
        <w:rPr>
          <w:rStyle w:val="CharStyle185"/>
        </w:rPr>
        <w:t>246</w:t>
      </w:r>
    </w:p>
    <w:p w:rsidR="00592D2E" w:rsidRDefault="00A40CC6">
      <w:pPr>
        <w:pStyle w:val="Style46"/>
        <w:shd w:val="clear" w:color="auto" w:fill="auto"/>
        <w:spacing w:after="198" w:line="220" w:lineRule="exact"/>
        <w:ind w:left="3480"/>
      </w:pPr>
      <w:r>
        <w:rPr>
          <w:rStyle w:val="CharStyle186"/>
          <w:i/>
          <w:iCs/>
        </w:rPr>
        <w:t>J</w:t>
      </w:r>
    </w:p>
    <w:p w:rsidR="00592D2E" w:rsidRDefault="00A40CC6">
      <w:pPr>
        <w:pStyle w:val="Style7"/>
        <w:shd w:val="clear" w:color="auto" w:fill="auto"/>
        <w:spacing w:line="220" w:lineRule="exact"/>
        <w:ind w:left="80" w:firstLine="0"/>
      </w:pPr>
      <w:r>
        <w:t>Souhlasím s údaji uvedenými ve výpočtovém listě</w:t>
      </w:r>
    </w:p>
    <w:p w:rsidR="00592D2E" w:rsidRDefault="00A40CC6">
      <w:pPr>
        <w:pStyle w:val="Style7"/>
        <w:shd w:val="clear" w:color="auto" w:fill="auto"/>
        <w:spacing w:line="206" w:lineRule="exact"/>
        <w:ind w:left="80" w:firstLine="0"/>
      </w:pPr>
      <w:r>
        <w:rPr>
          <w:rStyle w:val="CharStyle113"/>
        </w:rPr>
        <w:t xml:space="preserve">CenTrum </w:t>
      </w:r>
      <w:r>
        <w:rPr>
          <w:rStyle w:val="CharStyle187"/>
        </w:rPr>
        <w:t xml:space="preserve">pre </w:t>
      </w:r>
      <w:r>
        <w:rPr>
          <w:rStyle w:val="CharStyle113"/>
        </w:rPr>
        <w:t>r^oionáíní rozvoj</w:t>
      </w:r>
    </w:p>
    <w:p w:rsidR="00592D2E" w:rsidRDefault="0052050F">
      <w:pPr>
        <w:pStyle w:val="Style188"/>
        <w:shd w:val="clear" w:color="auto" w:fill="auto"/>
        <w:spacing w:after="919"/>
        <w:ind w:left="80"/>
      </w:pPr>
      <w:r>
        <w:pict>
          <v:shape id="_x0000_s2103" type="#_x0000_t202" style="position:absolute;left:0;text-align:left;margin-left:25.7pt;margin-top:37.45pt;width:63.35pt;height:11.3pt;z-index:-251635712;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50Exact"/>
                      <w:spacing w:val="0"/>
                    </w:rPr>
                    <w:t>Podnájemce :</w:t>
                  </w:r>
                </w:p>
              </w:txbxContent>
            </v:textbox>
            <w10:wrap type="square" anchorx="margin"/>
          </v:shape>
        </w:pict>
      </w:r>
      <w:r w:rsidR="00A40CC6">
        <w:rPr>
          <w:rStyle w:val="CharStyle190"/>
          <w:b/>
          <w:bCs/>
        </w:rPr>
        <w:t xml:space="preserve">České republiky </w:t>
      </w:r>
      <w:r w:rsidR="00A40CC6">
        <w:rPr>
          <w:rStyle w:val="CharStyle191"/>
        </w:rPr>
        <w:t xml:space="preserve">Vinohmd&amp;ká 1SS6M6 </w:t>
      </w:r>
      <w:r w:rsidR="00A40CC6">
        <w:rPr>
          <w:rStyle w:val="CharStyle190"/>
          <w:b/>
          <w:bCs/>
        </w:rPr>
        <w:t xml:space="preserve">iO Praha 2 </w:t>
      </w:r>
      <w:r w:rsidR="00A40CC6">
        <w:rPr>
          <w:rStyle w:val="CharStyle192"/>
          <w:b/>
          <w:bCs/>
        </w:rPr>
        <w:t xml:space="preserve">- </w:t>
      </w:r>
      <w:r w:rsidR="00A40CC6">
        <w:rPr>
          <w:rStyle w:val="CharStyle190"/>
          <w:b/>
          <w:bCs/>
        </w:rPr>
        <w:t xml:space="preserve">Vinohrady </w:t>
      </w:r>
      <w:r w:rsidR="00A40CC6">
        <w:rPr>
          <w:rStyle w:val="CharStyle193"/>
          <w:b/>
          <w:bCs/>
        </w:rPr>
        <w:t xml:space="preserve">IČO: 0409531® </w:t>
      </w:r>
      <w:r w:rsidR="00A40CC6">
        <w:rPr>
          <w:rStyle w:val="CharStyle194"/>
        </w:rPr>
        <w:t>á</w:t>
      </w:r>
    </w:p>
    <w:p w:rsidR="00592D2E" w:rsidRDefault="00592D2E">
      <w:pPr>
        <w:framePr w:h="538" w:wrap="notBeside" w:vAnchor="text" w:hAnchor="text" w:xAlign="right" w:y="1"/>
        <w:jc w:val="right"/>
        <w:rPr>
          <w:sz w:val="2"/>
          <w:szCs w:val="2"/>
        </w:rPr>
      </w:pPr>
    </w:p>
    <w:p w:rsidR="00592D2E" w:rsidRDefault="00592D2E">
      <w:pPr>
        <w:rPr>
          <w:sz w:val="2"/>
          <w:szCs w:val="2"/>
        </w:rPr>
        <w:sectPr w:rsidR="00592D2E">
          <w:pgSz w:w="11909" w:h="16834"/>
          <w:pgMar w:top="0" w:right="319" w:bottom="44" w:left="319" w:header="0" w:footer="3" w:gutter="806"/>
          <w:cols w:space="720"/>
          <w:noEndnote/>
          <w:rtlGutter/>
          <w:docGrid w:linePitch="360"/>
        </w:sectPr>
      </w:pPr>
    </w:p>
    <w:p w:rsidR="00592D2E" w:rsidRDefault="00A40CC6">
      <w:pPr>
        <w:framePr w:w="10454" w:h="2698" w:hSpace="5" w:wrap="notBeside" w:vAnchor="text" w:hAnchor="text" w:x="6" w:y="1"/>
        <w:rPr>
          <w:sz w:val="2"/>
          <w:szCs w:val="2"/>
        </w:rPr>
      </w:pPr>
      <w:r>
        <w:lastRenderedPageBreak/>
        <w:fldChar w:fldCharType="begin"/>
      </w:r>
      <w:r>
        <w:instrText xml:space="preserve"> INCLUDEPICTURE  "S:\\UER\\OÚFS\\PRACOVNI H_M\\METADATA\\smlouva_12_2016\\media\\image10.jpeg" \* MERGEFORMATINET </w:instrText>
      </w:r>
      <w:r>
        <w:fldChar w:fldCharType="separate"/>
      </w:r>
      <w:r w:rsidR="0052050F">
        <w:fldChar w:fldCharType="begin"/>
      </w:r>
      <w:r w:rsidR="0052050F">
        <w:instrText xml:space="preserve"> </w:instrText>
      </w:r>
      <w:r w:rsidR="0052050F">
        <w:instrText>INCLUDEPICTURE  "S:\\UER\\OÚFS\\PRACOVNI H_M\\METADATA\\smlouva_12_2016\\media\\image10.jpeg" \* MERGEFORMATINET</w:instrText>
      </w:r>
      <w:r w:rsidR="0052050F">
        <w:instrText xml:space="preserve"> </w:instrText>
      </w:r>
      <w:r w:rsidR="0052050F">
        <w:fldChar w:fldCharType="separate"/>
      </w:r>
      <w:r w:rsidR="00AB47FA">
        <w:pict>
          <v:shape id="_x0000_i1028" type="#_x0000_t75" style="width:523.4pt;height:135.25pt">
            <v:imagedata r:id="rId42" r:href="rId43"/>
          </v:shape>
        </w:pict>
      </w:r>
      <w:r w:rsidR="0052050F">
        <w:fldChar w:fldCharType="end"/>
      </w:r>
      <w:r>
        <w:fldChar w:fldCharType="end"/>
      </w:r>
    </w:p>
    <w:p w:rsidR="00592D2E" w:rsidRDefault="00A40CC6">
      <w:pPr>
        <w:pStyle w:val="Style49"/>
        <w:framePr w:w="624" w:h="220" w:hSpace="5" w:wrap="notBeside" w:vAnchor="text" w:hAnchor="text" w:x="7835" w:y="128"/>
        <w:shd w:val="clear" w:color="auto" w:fill="auto"/>
        <w:spacing w:line="220" w:lineRule="exact"/>
      </w:pPr>
      <w:r>
        <w:rPr>
          <w:rStyle w:val="CharStyle135"/>
          <w:lang w:val="en-US"/>
        </w:rPr>
        <w:t xml:space="preserve">3" </w:t>
      </w:r>
      <w:r>
        <w:rPr>
          <w:rStyle w:val="CharStyle135"/>
        </w:rPr>
        <w:t>felr-ÍTiíi</w:t>
      </w:r>
    </w:p>
    <w:p w:rsidR="00592D2E" w:rsidRDefault="00A40CC6">
      <w:pPr>
        <w:pStyle w:val="Style49"/>
        <w:framePr w:w="91" w:h="220" w:hSpace="5" w:wrap="notBeside" w:vAnchor="text" w:hAnchor="text" w:x="16" w:y="1577"/>
        <w:shd w:val="clear" w:color="auto" w:fill="auto"/>
        <w:spacing w:line="220" w:lineRule="exact"/>
      </w:pPr>
      <w:r>
        <w:rPr>
          <w:rStyle w:val="CharStyle139"/>
          <w:lang w:val="en-US"/>
        </w:rPr>
        <w:t>5</w:t>
      </w:r>
    </w:p>
    <w:p w:rsidR="00592D2E" w:rsidRDefault="00A40CC6">
      <w:pPr>
        <w:pStyle w:val="Style49"/>
        <w:framePr w:w="346" w:h="231" w:hSpace="5" w:wrap="notBeside" w:vAnchor="text" w:hAnchor="text" w:x="7696" w:y="1729"/>
        <w:shd w:val="clear" w:color="auto" w:fill="auto"/>
        <w:spacing w:line="220" w:lineRule="exact"/>
      </w:pPr>
      <w:r>
        <w:rPr>
          <w:rStyle w:val="CharStyle151"/>
          <w:lang w:val="en-US"/>
        </w:rPr>
        <w:t>IS’S</w:t>
      </w:r>
    </w:p>
    <w:p w:rsidR="00592D2E" w:rsidRDefault="0052050F">
      <w:pPr>
        <w:rPr>
          <w:sz w:val="2"/>
          <w:szCs w:val="2"/>
        </w:rPr>
      </w:pPr>
      <w:r>
        <w:pict>
          <v:shape id="_x0000_s2100" type="#_x0000_t202" style="position:absolute;margin-left:-19.2pt;margin-top:49.9pt;width:12.7pt;height:22.8pt;z-index:-251634688;mso-wrap-distance-left:5pt;mso-wrap-distance-right:5pt;mso-position-horizontal-relative:margin;mso-position-vertical-relative:margin" filled="f" stroked="f">
            <v:textbox style="mso-fit-shape-to-text:t" inset="0,0,0,0">
              <w:txbxContent>
                <w:p w:rsidR="00592D2E" w:rsidRDefault="00A40CC6">
                  <w:pPr>
                    <w:pStyle w:val="Style39"/>
                    <w:shd w:val="clear" w:color="auto" w:fill="auto"/>
                    <w:spacing w:line="300" w:lineRule="exact"/>
                  </w:pPr>
                  <w:r>
                    <w:rPr>
                      <w:rStyle w:val="CharStyle172Exact"/>
                      <w:lang w:val="en-US"/>
                    </w:rPr>
                    <w:t>I</w:t>
                  </w:r>
                </w:p>
              </w:txbxContent>
            </v:textbox>
            <w10:wrap type="topAndBottom" anchorx="margin" anchory="margin"/>
          </v:shape>
        </w:pict>
      </w:r>
    </w:p>
    <w:p w:rsidR="00592D2E" w:rsidRDefault="00592D2E">
      <w:pPr>
        <w:rPr>
          <w:sz w:val="2"/>
          <w:szCs w:val="2"/>
        </w:rPr>
        <w:sectPr w:rsidR="00592D2E">
          <w:headerReference w:type="even" r:id="rId44"/>
          <w:headerReference w:type="default" r:id="rId45"/>
          <w:footerReference w:type="first" r:id="rId46"/>
          <w:pgSz w:w="11909" w:h="16834"/>
          <w:pgMar w:top="0" w:right="319" w:bottom="44" w:left="319" w:header="0" w:footer="3" w:gutter="806"/>
          <w:pgNumType w:start="25"/>
          <w:cols w:space="720"/>
          <w:noEndnote/>
          <w:titlePg/>
          <w:docGrid w:linePitch="360"/>
        </w:sectPr>
      </w:pPr>
    </w:p>
    <w:p w:rsidR="00592D2E" w:rsidRDefault="0052050F">
      <w:pPr>
        <w:spacing w:line="360" w:lineRule="exact"/>
      </w:pPr>
      <w:r>
        <w:lastRenderedPageBreak/>
        <w:pict>
          <v:shape id="_x0000_s2099" type="#_x0000_t202" style="position:absolute;margin-left:134.65pt;margin-top:200.9pt;width:24.7pt;height:26.45pt;z-index:251639808;mso-wrap-distance-left:5pt;mso-wrap-distance-right:5pt;mso-position-horizontal-relative:margin" filled="f" stroked="f">
            <v:textbox style="mso-fit-shape-to-text:t" inset="0,0,0,0">
              <w:txbxContent>
                <w:p w:rsidR="00592D2E" w:rsidRDefault="00A40CC6">
                  <w:pPr>
                    <w:pStyle w:val="Style196"/>
                    <w:shd w:val="clear" w:color="auto" w:fill="auto"/>
                    <w:spacing w:line="200" w:lineRule="exact"/>
                  </w:pPr>
                  <w:r>
                    <w:rPr>
                      <w:rStyle w:val="CharStyle198Exact"/>
                      <w:i/>
                      <w:iCs/>
                      <w:lang w:val="en-US"/>
                    </w:rPr>
                    <w:t>m</w:t>
                  </w:r>
                </w:p>
              </w:txbxContent>
            </v:textbox>
            <w10:wrap anchorx="margin"/>
          </v:shape>
        </w:pict>
      </w:r>
      <w:r>
        <w:pict>
          <v:shape id="_x0000_s2098" type="#_x0000_t202" style="position:absolute;margin-left:78.7pt;margin-top:389.3pt;width:60pt;height:40.4pt;z-index:251640832;mso-wrap-distance-left:5pt;mso-wrap-distance-right:5pt;mso-position-horizontal-relative:margin" filled="f" stroked="f">
            <v:textbox style="mso-fit-shape-to-text:t" inset="0,0,0,0">
              <w:txbxContent>
                <w:p w:rsidR="00592D2E" w:rsidRDefault="00A40CC6">
                  <w:pPr>
                    <w:pStyle w:val="Style199"/>
                    <w:shd w:val="clear" w:color="auto" w:fill="auto"/>
                    <w:spacing w:after="146" w:line="330" w:lineRule="exact"/>
                  </w:pPr>
                  <w:r>
                    <w:rPr>
                      <w:rStyle w:val="CharStyle201Exact"/>
                    </w:rPr>
                    <w:t xml:space="preserve">^ </w:t>
                  </w:r>
                  <w:r>
                    <w:rPr>
                      <w:rStyle w:val="CharStyle202Exact"/>
                      <w:lang w:val="en-US"/>
                    </w:rPr>
                    <w:t>m</w:t>
                  </w:r>
                </w:p>
                <w:p w:rsidR="00592D2E" w:rsidRDefault="00A40CC6">
                  <w:pPr>
                    <w:pStyle w:val="Style49"/>
                    <w:shd w:val="clear" w:color="auto" w:fill="auto"/>
                    <w:spacing w:line="200" w:lineRule="exact"/>
                    <w:ind w:left="220"/>
                  </w:pPr>
                  <w:r>
                    <w:rPr>
                      <w:rStyle w:val="CharStyle203Exact"/>
                      <w:spacing w:val="0"/>
                    </w:rPr>
                    <w:t>dw5oc</w:t>
                  </w:r>
                </w:p>
              </w:txbxContent>
            </v:textbox>
            <w10:wrap anchorx="margin"/>
          </v:shape>
        </w:pict>
      </w:r>
      <w:r>
        <w:pict>
          <v:shape id="_x0000_s2097" type="#_x0000_t202" style="position:absolute;margin-left:89.05pt;margin-top:432.5pt;width:49.7pt;height:14pt;z-index:251641856;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203Exact"/>
                      <w:spacing w:val="0"/>
                    </w:rPr>
                    <w:t>dbrodti</w:t>
                  </w:r>
                </w:p>
              </w:txbxContent>
            </v:textbox>
            <w10:wrap anchorx="margin"/>
          </v:shape>
        </w:pict>
      </w:r>
      <w:r>
        <w:pict>
          <v:shape id="_x0000_s2096" type="#_x0000_t202" style="position:absolute;margin-left:88.3pt;margin-top:446.9pt;width:50.4pt;height:16.85pt;z-index:251642880;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204Exact"/>
                      <w:spacing w:val="0"/>
                    </w:rPr>
                    <w:t>So5og</w:t>
                  </w:r>
                </w:p>
              </w:txbxContent>
            </v:textbox>
            <w10:wrap anchorx="margin"/>
          </v:shape>
        </w:pict>
      </w:r>
      <w:r>
        <w:pict>
          <v:shape id="_x0000_s2095" type="#_x0000_t202" style="position:absolute;margin-left:88.55pt;margin-top:463.7pt;width:49.9pt;height:16.9pt;z-index:251643904;mso-wrap-distance-left:5pt;mso-wrap-distance-right:5pt;mso-position-horizontal-relative:margin" filled="f" stroked="f">
            <v:textbox style="mso-fit-shape-to-text:t" inset="0,0,0,0">
              <w:txbxContent>
                <w:p w:rsidR="00592D2E" w:rsidRDefault="00A40CC6">
                  <w:pPr>
                    <w:pStyle w:val="Style49"/>
                    <w:shd w:val="clear" w:color="auto" w:fill="auto"/>
                    <w:spacing w:line="200" w:lineRule="exact"/>
                  </w:pPr>
                  <w:r>
                    <w:rPr>
                      <w:rStyle w:val="CharStyle205Exact"/>
                      <w:spacing w:val="0"/>
                    </w:rPr>
                    <w:t>dbbubo</w:t>
                  </w:r>
                </w:p>
              </w:txbxContent>
            </v:textbox>
            <w10:wrap anchorx="margin"/>
          </v:shape>
        </w:pict>
      </w:r>
      <w:r>
        <w:pict>
          <v:shape id="_x0000_s2094" type="#_x0000_t202" style="position:absolute;margin-left:174.5pt;margin-top:464.8pt;width:3.1pt;height:28pt;z-index:251645952;mso-wrap-distance-left:5pt;mso-wrap-distance-right:5pt;mso-position-horizontal-relative:margin" filled="f" stroked="f">
            <v:textbox style="mso-fit-shape-to-text:t" inset="0,0,0,0">
              <w:txbxContent>
                <w:p w:rsidR="00592D2E" w:rsidRDefault="00A40CC6">
                  <w:pPr>
                    <w:pStyle w:val="Style206"/>
                    <w:shd w:val="clear" w:color="auto" w:fill="auto"/>
                    <w:spacing w:line="560" w:lineRule="exact"/>
                  </w:pPr>
                  <w:r>
                    <w:rPr>
                      <w:rStyle w:val="CharStyle208Exact"/>
                      <w:b/>
                      <w:bCs/>
                      <w:lang w:val="en-US"/>
                    </w:rPr>
                    <w:t>I</w:t>
                  </w:r>
                </w:p>
              </w:txbxContent>
            </v:textbox>
            <w10:wrap anchorx="margin"/>
          </v:shape>
        </w:pict>
      </w:r>
      <w:r>
        <w:pict>
          <v:shape id="_x0000_s2093" type="#_x0000_t75" style="position:absolute;margin-left:7.2pt;margin-top:0;width:564.95pt;height:536.65pt;z-index:-251665408;mso-wrap-distance-left:5pt;mso-wrap-distance-right:5pt;mso-position-horizontal-relative:margin" wrapcoords="0 0">
            <v:imagedata r:id="rId47" o:title="image11"/>
            <w10:wrap anchorx="margin"/>
          </v:shape>
        </w:pict>
      </w: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645" w:lineRule="exact"/>
      </w:pPr>
    </w:p>
    <w:p w:rsidR="00592D2E" w:rsidRDefault="00592D2E">
      <w:pPr>
        <w:rPr>
          <w:sz w:val="2"/>
          <w:szCs w:val="2"/>
        </w:rPr>
        <w:sectPr w:rsidR="00592D2E">
          <w:type w:val="continuous"/>
          <w:pgSz w:w="11909" w:h="16834"/>
          <w:pgMar w:top="0" w:right="74" w:bottom="0" w:left="74" w:header="0" w:footer="3" w:gutter="0"/>
          <w:cols w:space="720"/>
          <w:noEndnote/>
          <w:docGrid w:linePitch="360"/>
        </w:sectPr>
      </w:pPr>
    </w:p>
    <w:p w:rsidR="00592D2E" w:rsidRDefault="00A40CC6">
      <w:pPr>
        <w:pStyle w:val="Style46"/>
        <w:shd w:val="clear" w:color="auto" w:fill="auto"/>
        <w:tabs>
          <w:tab w:val="center" w:pos="2386"/>
        </w:tabs>
        <w:spacing w:line="250" w:lineRule="exact"/>
        <w:ind w:left="20"/>
        <w:jc w:val="both"/>
      </w:pPr>
      <w:r>
        <w:rPr>
          <w:rStyle w:val="CharStyle88"/>
        </w:rPr>
        <w:lastRenderedPageBreak/>
        <w:t>Nájemce:</w:t>
      </w:r>
      <w:r>
        <w:rPr>
          <w:rStyle w:val="CharStyle89"/>
        </w:rPr>
        <w:tab/>
      </w:r>
      <w:r>
        <w:rPr>
          <w:rStyle w:val="CharStyle90"/>
          <w:i/>
          <w:iCs/>
        </w:rPr>
        <w:t>RENOVO</w:t>
      </w:r>
      <w:r>
        <w:rPr>
          <w:rStyle w:val="CharStyle89"/>
        </w:rPr>
        <w:t xml:space="preserve"> - </w:t>
      </w:r>
      <w:r>
        <w:rPr>
          <w:rStyle w:val="CharStyle90"/>
          <w:i/>
          <w:iCs/>
        </w:rPr>
        <w:t>SD s.r.o.</w:t>
      </w:r>
    </w:p>
    <w:p w:rsidR="00592D2E" w:rsidRDefault="00A40CC6">
      <w:pPr>
        <w:pStyle w:val="Style93"/>
        <w:shd w:val="clear" w:color="auto" w:fill="auto"/>
        <w:spacing w:after="521"/>
        <w:ind w:left="1460" w:right="2120"/>
      </w:pPr>
      <w:r>
        <w:t xml:space="preserve">se sídlem: Závodní 391/96 C. Karlovy Vary Dvory jednající: Vílclor Hiiiínský, jednatel společnoslí IČO: 280 43 359 DIČ: </w:t>
      </w:r>
      <w:r>
        <w:rPr>
          <w:rStyle w:val="CharStyle212"/>
          <w:b/>
          <w:bCs/>
          <w:i/>
          <w:iCs/>
        </w:rPr>
        <w:t>CZ2H043 359</w:t>
      </w:r>
    </w:p>
    <w:p w:rsidR="00592D2E" w:rsidRDefault="00A40CC6">
      <w:pPr>
        <w:pStyle w:val="Style2"/>
        <w:shd w:val="clear" w:color="auto" w:fill="auto"/>
        <w:spacing w:line="274" w:lineRule="exact"/>
        <w:ind w:left="20" w:firstLine="0"/>
      </w:pPr>
      <w:r>
        <w:rPr>
          <w:rStyle w:val="CharStyle213"/>
        </w:rPr>
        <w:t>Podnáiemce:</w:t>
      </w:r>
      <w:r>
        <w:rPr>
          <w:rStyle w:val="CharStyle9"/>
        </w:rPr>
        <w:t xml:space="preserve"> </w:t>
      </w:r>
      <w:r>
        <w:rPr>
          <w:rStyle w:val="CharStyle77"/>
          <w:b/>
          <w:bCs/>
        </w:rPr>
        <w:t>Centrum pro regionální rozvoj České republiky</w:t>
      </w:r>
    </w:p>
    <w:p w:rsidR="00592D2E" w:rsidRDefault="00A40CC6">
      <w:pPr>
        <w:pStyle w:val="Style7"/>
        <w:shd w:val="clear" w:color="auto" w:fill="auto"/>
        <w:spacing w:line="274" w:lineRule="exact"/>
        <w:ind w:left="1460" w:firstLine="0"/>
        <w:jc w:val="left"/>
      </w:pPr>
      <w:r>
        <w:t>Vinohradská 1896/46,</w:t>
      </w:r>
    </w:p>
    <w:p w:rsidR="00592D2E" w:rsidRDefault="00A40CC6">
      <w:pPr>
        <w:pStyle w:val="Style7"/>
        <w:shd w:val="clear" w:color="auto" w:fill="auto"/>
        <w:spacing w:after="321" w:line="274" w:lineRule="exact"/>
        <w:ind w:left="1460" w:firstLine="0"/>
        <w:jc w:val="left"/>
      </w:pPr>
      <w:r>
        <w:t>120 00 Praha 2 - Vinohrady</w:t>
      </w:r>
    </w:p>
    <w:p w:rsidR="00592D2E" w:rsidRDefault="00A40CC6">
      <w:pPr>
        <w:pStyle w:val="Style7"/>
        <w:shd w:val="clear" w:color="auto" w:fill="auto"/>
        <w:spacing w:line="547" w:lineRule="exact"/>
        <w:ind w:left="20" w:firstLine="0"/>
      </w:pPr>
      <w:r>
        <w:rPr>
          <w:rStyle w:val="CharStyle36"/>
        </w:rPr>
        <w:t>Adresa prostoru:</w:t>
      </w:r>
      <w:r>
        <w:t xml:space="preserve"> Karlovy Vary-Dvory, Závodní 391/96 C</w:t>
      </w:r>
    </w:p>
    <w:p w:rsidR="00592D2E" w:rsidRDefault="00A40CC6">
      <w:pPr>
        <w:pStyle w:val="Style7"/>
        <w:shd w:val="clear" w:color="auto" w:fill="auto"/>
        <w:spacing w:line="547" w:lineRule="exact"/>
        <w:ind w:left="20" w:firstLine="0"/>
      </w:pPr>
      <w:r>
        <w:rPr>
          <w:rStyle w:val="CharStyle36"/>
        </w:rPr>
        <w:t>Umístění:</w:t>
      </w:r>
      <w:r>
        <w:t xml:space="preserve"> 2.NP, prostor 2.03-2.05, 2.09 -2.11,2.13-2.17, 2.53 - 2.61 + část 2.72 ,</w:t>
      </w:r>
    </w:p>
    <w:p w:rsidR="00592D2E" w:rsidRDefault="00A40CC6">
      <w:pPr>
        <w:pStyle w:val="Style2"/>
        <w:numPr>
          <w:ilvl w:val="0"/>
          <w:numId w:val="29"/>
        </w:numPr>
        <w:shd w:val="clear" w:color="auto" w:fill="auto"/>
        <w:tabs>
          <w:tab w:val="left" w:pos="354"/>
        </w:tabs>
        <w:spacing w:after="191" w:line="547" w:lineRule="exact"/>
        <w:ind w:left="20" w:firstLine="0"/>
      </w:pPr>
      <w:r>
        <w:rPr>
          <w:rStyle w:val="CharStyle170"/>
          <w:b/>
          <w:bCs/>
        </w:rPr>
        <w:t>Pronajatá plocha m2:</w:t>
      </w:r>
    </w:p>
    <w:p w:rsidR="00592D2E" w:rsidRDefault="00A40CC6">
      <w:pPr>
        <w:pStyle w:val="Style98"/>
        <w:framePr w:w="5141" w:wrap="notBeside" w:vAnchor="text" w:hAnchor="text" w:y="1"/>
        <w:shd w:val="clear" w:color="auto" w:fill="auto"/>
        <w:tabs>
          <w:tab w:val="right" w:pos="3384"/>
          <w:tab w:val="right" w:pos="4507"/>
          <w:tab w:val="right" w:pos="4656"/>
          <w:tab w:val="right" w:pos="4934"/>
          <w:tab w:val="right" w:pos="5222"/>
          <w:tab w:val="right" w:pos="5520"/>
        </w:tabs>
        <w:spacing w:line="180" w:lineRule="exact"/>
      </w:pPr>
      <w:r>
        <w:rPr>
          <w:rStyle w:val="CharStyle101"/>
          <w:b/>
          <w:bCs/>
        </w:rPr>
        <w:t>Místnost</w:t>
      </w:r>
      <w:r>
        <w:rPr>
          <w:rStyle w:val="CharStyle101"/>
          <w:b/>
          <w:bCs/>
        </w:rPr>
        <w:tab/>
        <w:t>Plocha</w:t>
      </w:r>
      <w:r>
        <w:rPr>
          <w:rStyle w:val="CharStyle101"/>
          <w:b/>
          <w:bCs/>
        </w:rPr>
        <w:tab/>
        <w:t>Sazba</w:t>
      </w:r>
      <w:r>
        <w:rPr>
          <w:rStyle w:val="CharStyle101"/>
          <w:b/>
          <w:bCs/>
        </w:rPr>
        <w:tab/>
        <w:t>v</w:t>
      </w:r>
      <w:r>
        <w:rPr>
          <w:rStyle w:val="CharStyle101"/>
          <w:b/>
          <w:bCs/>
        </w:rPr>
        <w:tab/>
        <w:t>Kč</w:t>
      </w:r>
      <w:r>
        <w:rPr>
          <w:rStyle w:val="CharStyle101"/>
          <w:b/>
          <w:bCs/>
        </w:rPr>
        <w:tab/>
        <w:t>na</w:t>
      </w:r>
      <w:r>
        <w:rPr>
          <w:rStyle w:val="CharStyle101"/>
          <w:b/>
          <w:bCs/>
        </w:rPr>
        <w:tab/>
        <w:t>m2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5"/>
        <w:gridCol w:w="1152"/>
        <w:gridCol w:w="1114"/>
      </w:tblGrid>
      <w:tr w:rsidR="00592D2E">
        <w:trPr>
          <w:trHeight w:hRule="exact" w:val="418"/>
        </w:trPr>
        <w:tc>
          <w:tcPr>
            <w:tcW w:w="2875" w:type="dxa"/>
            <w:tcBorders>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WC 2.03</w:t>
            </w:r>
          </w:p>
        </w:tc>
        <w:tc>
          <w:tcPr>
            <w:tcW w:w="1152" w:type="dxa"/>
            <w:tcBorders>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14,15</w:t>
            </w:r>
          </w:p>
        </w:tc>
        <w:tc>
          <w:tcPr>
            <w:tcW w:w="1114" w:type="dxa"/>
            <w:tcBorders>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WC 2.04</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2,90</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WC 2.05</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15,95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2.10</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16,65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2.11</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37,05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Vstupní hala 2.13</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27,85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Sklad 2.14</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4,15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7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2.15</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45,2</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Zasedací místnost 2.16</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Kuchyňka 2.17</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5,4</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2.53</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17,6</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7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2.54</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13,15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2.55</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11,9</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9"/>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2.56</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13,15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2.57</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17,4</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2.58</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11,95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2.59</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13,2</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Kancelář 2.60</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18,05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Chodba 2.61</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36,2</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část chodby 2.72</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33,82</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84"/>
        </w:trPr>
        <w:tc>
          <w:tcPr>
            <w:tcW w:w="2875"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Sklad 3.09</w:t>
            </w:r>
          </w:p>
        </w:tc>
        <w:tc>
          <w:tcPr>
            <w:tcW w:w="1152" w:type="dxa"/>
            <w:tcBorders>
              <w:top w:val="single" w:sz="4" w:space="0" w:color="auto"/>
              <w:lef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11,25</w:t>
            </w:r>
          </w:p>
        </w:tc>
        <w:tc>
          <w:tcPr>
            <w:tcW w:w="1114"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r w:rsidR="00592D2E">
        <w:trPr>
          <w:trHeight w:hRule="exact" w:val="394"/>
        </w:trPr>
        <w:tc>
          <w:tcPr>
            <w:tcW w:w="2875" w:type="dxa"/>
            <w:tcBorders>
              <w:top w:val="single" w:sz="4" w:space="0" w:color="auto"/>
              <w:left w:val="single" w:sz="4" w:space="0" w:color="auto"/>
              <w:bottom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Sklad 3.10</w:t>
            </w:r>
          </w:p>
        </w:tc>
        <w:tc>
          <w:tcPr>
            <w:tcW w:w="1152" w:type="dxa"/>
            <w:tcBorders>
              <w:top w:val="single" w:sz="4" w:space="0" w:color="auto"/>
              <w:left w:val="single" w:sz="4" w:space="0" w:color="auto"/>
              <w:bottom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13,35</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592D2E" w:rsidRDefault="00A40CC6">
            <w:pPr>
              <w:pStyle w:val="Style7"/>
              <w:framePr w:w="5141" w:wrap="notBeside" w:vAnchor="text" w:hAnchor="text" w:y="1"/>
              <w:shd w:val="clear" w:color="auto" w:fill="auto"/>
              <w:spacing w:line="220" w:lineRule="exact"/>
              <w:ind w:left="80" w:firstLine="0"/>
              <w:jc w:val="left"/>
            </w:pPr>
            <w:r>
              <w:t>135</w:t>
            </w:r>
          </w:p>
        </w:tc>
      </w:tr>
    </w:tbl>
    <w:p w:rsidR="00592D2E" w:rsidRDefault="00592D2E">
      <w:pPr>
        <w:rPr>
          <w:sz w:val="2"/>
          <w:szCs w:val="2"/>
        </w:rPr>
      </w:pPr>
    </w:p>
    <w:p w:rsidR="00592D2E" w:rsidRDefault="00592D2E">
      <w:pPr>
        <w:rPr>
          <w:sz w:val="2"/>
          <w:szCs w:val="2"/>
        </w:rPr>
        <w:sectPr w:rsidR="00592D2E">
          <w:pgSz w:w="11909" w:h="16834"/>
          <w:pgMar w:top="1685" w:right="1862" w:bottom="1099" w:left="1867"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70"/>
        <w:gridCol w:w="1157"/>
        <w:gridCol w:w="1109"/>
      </w:tblGrid>
      <w:tr w:rsidR="00592D2E">
        <w:trPr>
          <w:trHeight w:hRule="exact" w:val="418"/>
        </w:trPr>
        <w:tc>
          <w:tcPr>
            <w:tcW w:w="2870" w:type="dxa"/>
            <w:tcBorders>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lastRenderedPageBreak/>
              <w:t>Sklad 3.44</w:t>
            </w:r>
          </w:p>
        </w:tc>
        <w:tc>
          <w:tcPr>
            <w:tcW w:w="1157" w:type="dxa"/>
            <w:tcBorders>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100" w:firstLine="0"/>
              <w:jc w:val="left"/>
            </w:pPr>
            <w:r>
              <w:t>15,3</w:t>
            </w:r>
          </w:p>
        </w:tc>
        <w:tc>
          <w:tcPr>
            <w:tcW w:w="1109" w:type="dxa"/>
            <w:tcBorders>
              <w:left w:val="single" w:sz="4" w:space="0" w:color="auto"/>
              <w:righ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t>135</w:t>
            </w:r>
          </w:p>
        </w:tc>
      </w:tr>
      <w:tr w:rsidR="00592D2E">
        <w:trPr>
          <w:trHeight w:hRule="exact" w:val="384"/>
        </w:trPr>
        <w:tc>
          <w:tcPr>
            <w:tcW w:w="2870" w:type="dxa"/>
            <w:tcBorders>
              <w:top w:val="single" w:sz="4" w:space="0" w:color="auto"/>
              <w:left w:val="single" w:sz="4" w:space="0" w:color="auto"/>
            </w:tcBorders>
            <w:shd w:val="clear" w:color="auto" w:fill="FFFFFF"/>
            <w:vAlign w:val="center"/>
          </w:tcPr>
          <w:p w:rsidR="00592D2E" w:rsidRDefault="00A40CC6">
            <w:pPr>
              <w:pStyle w:val="Style7"/>
              <w:framePr w:w="5136" w:wrap="notBeside" w:vAnchor="text" w:hAnchor="text" w:y="1"/>
              <w:shd w:val="clear" w:color="auto" w:fill="auto"/>
              <w:spacing w:line="220" w:lineRule="exact"/>
              <w:ind w:left="80" w:firstLine="0"/>
              <w:jc w:val="left"/>
            </w:pPr>
            <w:r>
              <w:t>Část serverovny 2.07</w:t>
            </w:r>
          </w:p>
        </w:tc>
        <w:tc>
          <w:tcPr>
            <w:tcW w:w="1157" w:type="dxa"/>
            <w:tcBorders>
              <w:top w:val="single" w:sz="4" w:space="0" w:color="auto"/>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100" w:firstLine="0"/>
              <w:jc w:val="left"/>
            </w:pPr>
            <w:r>
              <w:t>1</w:t>
            </w:r>
          </w:p>
        </w:tc>
        <w:tc>
          <w:tcPr>
            <w:tcW w:w="1109" w:type="dxa"/>
            <w:tcBorders>
              <w:top w:val="single" w:sz="4" w:space="0" w:color="auto"/>
              <w:left w:val="single" w:sz="4" w:space="0" w:color="auto"/>
              <w:right w:val="single" w:sz="4" w:space="0" w:color="auto"/>
            </w:tcBorders>
            <w:shd w:val="clear" w:color="auto" w:fill="FFFFFF"/>
            <w:vAlign w:val="center"/>
          </w:tcPr>
          <w:p w:rsidR="00592D2E" w:rsidRDefault="00A40CC6">
            <w:pPr>
              <w:pStyle w:val="Style7"/>
              <w:framePr w:w="5136" w:wrap="notBeside" w:vAnchor="text" w:hAnchor="text" w:y="1"/>
              <w:shd w:val="clear" w:color="auto" w:fill="auto"/>
              <w:spacing w:line="220" w:lineRule="exact"/>
              <w:ind w:left="80" w:firstLine="0"/>
              <w:jc w:val="left"/>
            </w:pPr>
            <w:r>
              <w:t>135</w:t>
            </w:r>
          </w:p>
        </w:tc>
      </w:tr>
      <w:tr w:rsidR="00592D2E">
        <w:trPr>
          <w:trHeight w:hRule="exact" w:val="389"/>
        </w:trPr>
        <w:tc>
          <w:tcPr>
            <w:tcW w:w="2870" w:type="dxa"/>
            <w:tcBorders>
              <w:top w:val="single" w:sz="4" w:space="0" w:color="auto"/>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t>Kancelář 2.63</w:t>
            </w:r>
          </w:p>
        </w:tc>
        <w:tc>
          <w:tcPr>
            <w:tcW w:w="1157" w:type="dxa"/>
            <w:tcBorders>
              <w:top w:val="single" w:sz="4" w:space="0" w:color="auto"/>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100" w:firstLine="0"/>
              <w:jc w:val="left"/>
            </w:pPr>
            <w:r>
              <w:t>13</w:t>
            </w:r>
          </w:p>
        </w:tc>
        <w:tc>
          <w:tcPr>
            <w:tcW w:w="1109"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t>135</w:t>
            </w:r>
          </w:p>
        </w:tc>
      </w:tr>
      <w:tr w:rsidR="00592D2E">
        <w:trPr>
          <w:trHeight w:hRule="exact" w:val="389"/>
        </w:trPr>
        <w:tc>
          <w:tcPr>
            <w:tcW w:w="2870" w:type="dxa"/>
            <w:tcBorders>
              <w:top w:val="single" w:sz="4" w:space="0" w:color="auto"/>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t>Kancelář 2.64</w:t>
            </w:r>
          </w:p>
        </w:tc>
        <w:tc>
          <w:tcPr>
            <w:tcW w:w="1157" w:type="dxa"/>
            <w:tcBorders>
              <w:top w:val="single" w:sz="4" w:space="0" w:color="auto"/>
              <w:lef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100" w:firstLine="0"/>
              <w:jc w:val="left"/>
            </w:pPr>
            <w:r>
              <w:t>13</w:t>
            </w:r>
          </w:p>
        </w:tc>
        <w:tc>
          <w:tcPr>
            <w:tcW w:w="1109"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t>135</w:t>
            </w:r>
          </w:p>
        </w:tc>
      </w:tr>
      <w:tr w:rsidR="00592D2E">
        <w:trPr>
          <w:trHeight w:hRule="exact" w:val="394"/>
        </w:trPr>
        <w:tc>
          <w:tcPr>
            <w:tcW w:w="2870" w:type="dxa"/>
            <w:tcBorders>
              <w:top w:val="single" w:sz="4" w:space="0" w:color="auto"/>
              <w:left w:val="single" w:sz="4" w:space="0" w:color="auto"/>
              <w:bottom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80" w:firstLine="0"/>
              <w:jc w:val="left"/>
            </w:pPr>
            <w:r>
              <w:t>Celková plocha:</w:t>
            </w:r>
          </w:p>
        </w:tc>
        <w:tc>
          <w:tcPr>
            <w:tcW w:w="1157" w:type="dxa"/>
            <w:tcBorders>
              <w:top w:val="single" w:sz="4" w:space="0" w:color="auto"/>
              <w:left w:val="single" w:sz="4" w:space="0" w:color="auto"/>
              <w:bottom w:val="single" w:sz="4" w:space="0" w:color="auto"/>
            </w:tcBorders>
            <w:shd w:val="clear" w:color="auto" w:fill="FFFFFF"/>
            <w:vAlign w:val="bottom"/>
          </w:tcPr>
          <w:p w:rsidR="00592D2E" w:rsidRDefault="00A40CC6">
            <w:pPr>
              <w:pStyle w:val="Style7"/>
              <w:framePr w:w="5136" w:wrap="notBeside" w:vAnchor="text" w:hAnchor="text" w:y="1"/>
              <w:shd w:val="clear" w:color="auto" w:fill="auto"/>
              <w:spacing w:line="220" w:lineRule="exact"/>
              <w:ind w:left="100" w:firstLine="0"/>
              <w:jc w:val="left"/>
            </w:pPr>
            <w:r>
              <w:t>436,12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5136" w:wrap="notBeside" w:vAnchor="text" w:hAnchor="text" w:y="1"/>
              <w:rPr>
                <w:sz w:val="10"/>
                <w:szCs w:val="10"/>
              </w:rPr>
            </w:pPr>
          </w:p>
        </w:tc>
      </w:tr>
    </w:tbl>
    <w:p w:rsidR="00592D2E" w:rsidRDefault="00592D2E">
      <w:pPr>
        <w:rPr>
          <w:sz w:val="2"/>
          <w:szCs w:val="2"/>
        </w:rPr>
      </w:pPr>
    </w:p>
    <w:p w:rsidR="00592D2E" w:rsidRDefault="00A40CC6">
      <w:pPr>
        <w:pStyle w:val="Style2"/>
        <w:shd w:val="clear" w:color="auto" w:fill="auto"/>
        <w:spacing w:before="242" w:after="556" w:line="220" w:lineRule="exact"/>
        <w:ind w:left="40" w:firstLine="0"/>
      </w:pPr>
      <w:r>
        <w:rPr>
          <w:rStyle w:val="CharStyle214"/>
          <w:b/>
          <w:bCs/>
        </w:rPr>
        <w:t xml:space="preserve">Celkové měsíční nájemné za prostor v Kč osvobozené od DPH </w:t>
      </w:r>
      <w:r>
        <w:rPr>
          <w:rStyle w:val="CharStyle215"/>
          <w:b/>
          <w:bCs/>
        </w:rPr>
        <w:t>činí:</w:t>
      </w:r>
      <w:r>
        <w:rPr>
          <w:rStyle w:val="CharStyle214"/>
          <w:b/>
          <w:bCs/>
        </w:rPr>
        <w:t xml:space="preserve"> 58876,-</w:t>
      </w:r>
    </w:p>
    <w:p w:rsidR="00592D2E" w:rsidRDefault="00A40CC6">
      <w:pPr>
        <w:pStyle w:val="Style108"/>
        <w:framePr w:w="6360" w:wrap="notBeside" w:vAnchor="text" w:hAnchor="text" w:y="1"/>
        <w:shd w:val="clear" w:color="auto" w:fill="auto"/>
        <w:spacing w:line="220" w:lineRule="exact"/>
        <w:jc w:val="left"/>
      </w:pPr>
      <w:r>
        <w:rPr>
          <w:rStyle w:val="CharStyle216"/>
          <w:b/>
          <w:bCs/>
        </w:rPr>
        <w:t>II. Nájemné za zařízení: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720"/>
        <w:gridCol w:w="2285"/>
        <w:gridCol w:w="941"/>
      </w:tblGrid>
      <w:tr w:rsidR="00592D2E">
        <w:trPr>
          <w:trHeight w:hRule="exact" w:val="216"/>
        </w:trPr>
        <w:tc>
          <w:tcPr>
            <w:tcW w:w="2414" w:type="dxa"/>
            <w:shd w:val="clear" w:color="auto" w:fill="FFFFFF"/>
            <w:vAlign w:val="bottom"/>
          </w:tcPr>
          <w:p w:rsidR="00592D2E" w:rsidRDefault="00A40CC6">
            <w:pPr>
              <w:pStyle w:val="Style7"/>
              <w:framePr w:w="6360" w:wrap="notBeside" w:vAnchor="text" w:hAnchor="text" w:y="1"/>
              <w:shd w:val="clear" w:color="auto" w:fill="auto"/>
              <w:spacing w:line="180" w:lineRule="exact"/>
              <w:ind w:left="60" w:firstLine="0"/>
              <w:jc w:val="left"/>
            </w:pPr>
            <w:r>
              <w:rPr>
                <w:rStyle w:val="CharStyle217"/>
              </w:rPr>
              <w:t>Zařízení</w:t>
            </w:r>
          </w:p>
        </w:tc>
        <w:tc>
          <w:tcPr>
            <w:tcW w:w="720" w:type="dxa"/>
            <w:shd w:val="clear" w:color="auto" w:fill="FFFFFF"/>
            <w:vAlign w:val="bottom"/>
          </w:tcPr>
          <w:p w:rsidR="00592D2E" w:rsidRDefault="00A40CC6">
            <w:pPr>
              <w:pStyle w:val="Style7"/>
              <w:framePr w:w="6360" w:wrap="notBeside" w:vAnchor="text" w:hAnchor="text" w:y="1"/>
              <w:shd w:val="clear" w:color="auto" w:fill="auto"/>
              <w:spacing w:line="180" w:lineRule="exact"/>
              <w:ind w:left="80" w:firstLine="0"/>
              <w:jc w:val="left"/>
            </w:pPr>
            <w:r>
              <w:rPr>
                <w:rStyle w:val="CharStyle217"/>
              </w:rPr>
              <w:t>Ks</w:t>
            </w:r>
          </w:p>
        </w:tc>
        <w:tc>
          <w:tcPr>
            <w:tcW w:w="2285" w:type="dxa"/>
            <w:shd w:val="clear" w:color="auto" w:fill="FFFFFF"/>
            <w:vAlign w:val="bottom"/>
          </w:tcPr>
          <w:p w:rsidR="00592D2E" w:rsidRDefault="00A40CC6">
            <w:pPr>
              <w:pStyle w:val="Style7"/>
              <w:framePr w:w="6360" w:wrap="notBeside" w:vAnchor="text" w:hAnchor="text" w:y="1"/>
              <w:shd w:val="clear" w:color="auto" w:fill="auto"/>
              <w:spacing w:line="180" w:lineRule="exact"/>
              <w:ind w:left="80" w:firstLine="0"/>
              <w:jc w:val="left"/>
            </w:pPr>
            <w:r>
              <w:rPr>
                <w:rStyle w:val="CharStyle217"/>
              </w:rPr>
              <w:t>Pořizovací cena bez DPH</w:t>
            </w:r>
          </w:p>
        </w:tc>
        <w:tc>
          <w:tcPr>
            <w:tcW w:w="941" w:type="dxa"/>
            <w:shd w:val="clear" w:color="auto" w:fill="FFFFFF"/>
            <w:vAlign w:val="bottom"/>
          </w:tcPr>
          <w:p w:rsidR="00592D2E" w:rsidRDefault="00A40CC6">
            <w:pPr>
              <w:pStyle w:val="Style7"/>
              <w:framePr w:w="6360" w:wrap="notBeside" w:vAnchor="text" w:hAnchor="text" w:y="1"/>
              <w:shd w:val="clear" w:color="auto" w:fill="auto"/>
              <w:spacing w:line="180" w:lineRule="exact"/>
              <w:ind w:left="100" w:firstLine="0"/>
              <w:jc w:val="left"/>
            </w:pPr>
            <w:r>
              <w:rPr>
                <w:rStyle w:val="CharStyle217"/>
              </w:rPr>
              <w:t>Nájemné</w:t>
            </w:r>
          </w:p>
        </w:tc>
      </w:tr>
      <w:tr w:rsidR="00592D2E">
        <w:trPr>
          <w:trHeight w:hRule="exact" w:val="389"/>
        </w:trPr>
        <w:tc>
          <w:tcPr>
            <w:tcW w:w="2414" w:type="dxa"/>
            <w:tcBorders>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Kancelářský nábytek</w:t>
            </w:r>
          </w:p>
        </w:tc>
        <w:tc>
          <w:tcPr>
            <w:tcW w:w="720" w:type="dxa"/>
            <w:tcBorders>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4 sety</w:t>
            </w:r>
          </w:p>
        </w:tc>
        <w:tc>
          <w:tcPr>
            <w:tcW w:w="2285"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121100</w:t>
            </w:r>
          </w:p>
        </w:tc>
        <w:tc>
          <w:tcPr>
            <w:tcW w:w="941"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100" w:firstLine="0"/>
              <w:jc w:val="left"/>
            </w:pPr>
            <w:r>
              <w:t>1343</w:t>
            </w:r>
          </w:p>
        </w:tc>
      </w:tr>
      <w:tr w:rsidR="00592D2E">
        <w:trPr>
          <w:trHeight w:hRule="exact" w:val="384"/>
        </w:trPr>
        <w:tc>
          <w:tcPr>
            <w:tcW w:w="2414"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Kuchyň - vybavení</w:t>
            </w:r>
          </w:p>
        </w:tc>
        <w:tc>
          <w:tcPr>
            <w:tcW w:w="720"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1 ks</w:t>
            </w:r>
          </w:p>
        </w:tc>
        <w:tc>
          <w:tcPr>
            <w:tcW w:w="2285"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45000</w:t>
            </w:r>
          </w:p>
        </w:tc>
        <w:tc>
          <w:tcPr>
            <w:tcW w:w="941"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100" w:firstLine="0"/>
              <w:jc w:val="left"/>
            </w:pPr>
            <w:r>
              <w:t>500</w:t>
            </w:r>
          </w:p>
        </w:tc>
      </w:tr>
      <w:tr w:rsidR="00592D2E">
        <w:trPr>
          <w:trHeight w:hRule="exact" w:val="389"/>
        </w:trPr>
        <w:tc>
          <w:tcPr>
            <w:tcW w:w="2414"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60" w:firstLine="0"/>
              <w:jc w:val="left"/>
            </w:pPr>
            <w:r>
              <w:t>Stůl + 10 ks židlí</w:t>
            </w:r>
          </w:p>
        </w:tc>
        <w:tc>
          <w:tcPr>
            <w:tcW w:w="720" w:type="dxa"/>
            <w:tcBorders>
              <w:top w:val="single" w:sz="4" w:space="0" w:color="auto"/>
              <w:left w:val="single" w:sz="4" w:space="0" w:color="auto"/>
            </w:tcBorders>
            <w:shd w:val="clear" w:color="auto" w:fill="FFFFFF"/>
          </w:tcPr>
          <w:p w:rsidR="00592D2E" w:rsidRDefault="00592D2E">
            <w:pPr>
              <w:framePr w:w="6360" w:wrap="notBeside" w:vAnchor="text" w:hAnchor="text" w:y="1"/>
              <w:rPr>
                <w:sz w:val="10"/>
                <w:szCs w:val="10"/>
              </w:rPr>
            </w:pPr>
          </w:p>
        </w:tc>
        <w:tc>
          <w:tcPr>
            <w:tcW w:w="2285" w:type="dxa"/>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t>45000</w:t>
            </w:r>
          </w:p>
        </w:tc>
        <w:tc>
          <w:tcPr>
            <w:tcW w:w="941"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100" w:firstLine="0"/>
              <w:jc w:val="left"/>
            </w:pPr>
            <w:r>
              <w:t>500</w:t>
            </w:r>
          </w:p>
        </w:tc>
      </w:tr>
      <w:tr w:rsidR="00592D2E">
        <w:trPr>
          <w:trHeight w:hRule="exact" w:val="293"/>
        </w:trPr>
        <w:tc>
          <w:tcPr>
            <w:tcW w:w="3134" w:type="dxa"/>
            <w:gridSpan w:val="2"/>
            <w:tcBorders>
              <w:top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80" w:firstLine="0"/>
              <w:jc w:val="left"/>
            </w:pPr>
            <w:r>
              <w:rPr>
                <w:rStyle w:val="CharStyle113"/>
              </w:rPr>
              <w:t>Za zařízení celkem v Kč s DPf</w:t>
            </w:r>
          </w:p>
        </w:tc>
        <w:tc>
          <w:tcPr>
            <w:tcW w:w="3226" w:type="dxa"/>
            <w:gridSpan w:val="2"/>
            <w:tcBorders>
              <w:top w:val="single" w:sz="4" w:space="0" w:color="auto"/>
              <w:left w:val="single" w:sz="4" w:space="0" w:color="auto"/>
            </w:tcBorders>
            <w:shd w:val="clear" w:color="auto" w:fill="FFFFFF"/>
            <w:vAlign w:val="bottom"/>
          </w:tcPr>
          <w:p w:rsidR="00592D2E" w:rsidRDefault="00A40CC6">
            <w:pPr>
              <w:pStyle w:val="Style7"/>
              <w:framePr w:w="6360" w:wrap="notBeside" w:vAnchor="text" w:hAnchor="text" w:y="1"/>
              <w:shd w:val="clear" w:color="auto" w:fill="auto"/>
              <w:spacing w:line="220" w:lineRule="exact"/>
              <w:ind w:left="120" w:firstLine="0"/>
              <w:jc w:val="left"/>
            </w:pPr>
            <w:r>
              <w:rPr>
                <w:rStyle w:val="CharStyle113"/>
              </w:rPr>
              <w:t>: 2343,-</w:t>
            </w:r>
          </w:p>
        </w:tc>
      </w:tr>
    </w:tbl>
    <w:p w:rsidR="00592D2E" w:rsidRDefault="00592D2E">
      <w:pPr>
        <w:rPr>
          <w:sz w:val="2"/>
          <w:szCs w:val="2"/>
        </w:rPr>
      </w:pPr>
    </w:p>
    <w:p w:rsidR="00592D2E" w:rsidRDefault="00A40CC6">
      <w:pPr>
        <w:pStyle w:val="Style2"/>
        <w:numPr>
          <w:ilvl w:val="0"/>
          <w:numId w:val="28"/>
        </w:numPr>
        <w:shd w:val="clear" w:color="auto" w:fill="auto"/>
        <w:tabs>
          <w:tab w:val="left" w:pos="562"/>
        </w:tabs>
        <w:spacing w:before="237" w:after="16" w:line="220" w:lineRule="exact"/>
        <w:ind w:left="40" w:firstLine="0"/>
      </w:pPr>
      <w:r>
        <w:rPr>
          <w:rStyle w:val="CharStyle214"/>
          <w:b/>
          <w:bCs/>
        </w:rPr>
        <w:t>Paušální platby za služby</w:t>
      </w:r>
    </w:p>
    <w:p w:rsidR="00592D2E" w:rsidRDefault="00A40CC6">
      <w:pPr>
        <w:pStyle w:val="Style98"/>
        <w:framePr w:w="9658" w:wrap="notBeside" w:vAnchor="text" w:hAnchor="text" w:xAlign="center" w:y="1"/>
        <w:shd w:val="clear" w:color="auto" w:fill="auto"/>
        <w:spacing w:line="180" w:lineRule="exact"/>
        <w:jc w:val="left"/>
      </w:pPr>
      <w:r>
        <w:rPr>
          <w:rStyle w:val="CharStyle101"/>
          <w:b/>
          <w:bCs/>
        </w:rPr>
        <w:t>Cena celkem bez DPH Cena celkem s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1656"/>
        <w:gridCol w:w="2328"/>
        <w:gridCol w:w="2035"/>
      </w:tblGrid>
      <w:tr w:rsidR="00592D2E">
        <w:trPr>
          <w:trHeight w:hRule="exact" w:val="413"/>
          <w:jc w:val="center"/>
        </w:trPr>
        <w:tc>
          <w:tcPr>
            <w:tcW w:w="3638" w:type="dxa"/>
            <w:tcBorders>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140" w:firstLine="0"/>
              <w:jc w:val="left"/>
            </w:pPr>
            <w:r>
              <w:t>Domovní odpad</w:t>
            </w:r>
          </w:p>
        </w:tc>
        <w:tc>
          <w:tcPr>
            <w:tcW w:w="1656" w:type="dxa"/>
            <w:tcBorders>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400</w:t>
            </w:r>
          </w:p>
        </w:tc>
        <w:tc>
          <w:tcPr>
            <w:tcW w:w="2328" w:type="dxa"/>
            <w:tcBorders>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400</w:t>
            </w:r>
          </w:p>
        </w:tc>
        <w:tc>
          <w:tcPr>
            <w:tcW w:w="2035" w:type="dxa"/>
            <w:tcBorders>
              <w:left w:val="single" w:sz="4" w:space="0" w:color="auto"/>
              <w:righ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484</w:t>
            </w:r>
          </w:p>
        </w:tc>
      </w:tr>
      <w:tr w:rsidR="00592D2E">
        <w:trPr>
          <w:trHeight w:hRule="exact" w:val="389"/>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140" w:firstLine="0"/>
              <w:jc w:val="left"/>
            </w:pPr>
            <w:r>
              <w:t>Úklid společných prostor</w:t>
            </w:r>
          </w:p>
        </w:tc>
        <w:tc>
          <w:tcPr>
            <w:tcW w:w="1656" w:type="dxa"/>
            <w:tcBorders>
              <w:top w:val="single" w:sz="4" w:space="0" w:color="auto"/>
              <w:left w:val="single" w:sz="4" w:space="0" w:color="auto"/>
            </w:tcBorders>
            <w:shd w:val="clear" w:color="auto" w:fill="FFFFFF"/>
            <w:vAlign w:val="center"/>
          </w:tcPr>
          <w:p w:rsidR="00592D2E" w:rsidRDefault="00A40CC6">
            <w:pPr>
              <w:pStyle w:val="Style7"/>
              <w:framePr w:w="9658" w:wrap="notBeside" w:vAnchor="text" w:hAnchor="text" w:xAlign="center" w:y="1"/>
              <w:shd w:val="clear" w:color="auto" w:fill="auto"/>
              <w:spacing w:line="220" w:lineRule="exact"/>
              <w:ind w:left="80" w:firstLine="0"/>
              <w:jc w:val="left"/>
            </w:pPr>
            <w:r>
              <w:t xml:space="preserve">100 </w:t>
            </w:r>
            <w:r>
              <w:rPr>
                <w:rStyle w:val="CharStyle111"/>
              </w:rPr>
              <w:t>Kč na měsic</w:t>
            </w:r>
          </w:p>
        </w:tc>
        <w:tc>
          <w:tcPr>
            <w:tcW w:w="2328" w:type="dxa"/>
            <w:tcBorders>
              <w:top w:val="single" w:sz="4" w:space="0" w:color="auto"/>
              <w:lef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100</w:t>
            </w:r>
          </w:p>
        </w:tc>
        <w:tc>
          <w:tcPr>
            <w:tcW w:w="2035"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58" w:wrap="notBeside" w:vAnchor="text" w:hAnchor="text" w:xAlign="center" w:y="1"/>
              <w:shd w:val="clear" w:color="auto" w:fill="auto"/>
              <w:spacing w:line="220" w:lineRule="exact"/>
              <w:ind w:left="80" w:firstLine="0"/>
              <w:jc w:val="left"/>
            </w:pPr>
            <w:r>
              <w:t>121</w:t>
            </w:r>
          </w:p>
        </w:tc>
      </w:tr>
      <w:tr w:rsidR="00592D2E">
        <w:trPr>
          <w:trHeight w:hRule="exact" w:val="389"/>
          <w:jc w:val="center"/>
        </w:trPr>
        <w:tc>
          <w:tcPr>
            <w:tcW w:w="3638" w:type="dxa"/>
            <w:tcBorders>
              <w:top w:val="single" w:sz="4" w:space="0" w:color="auto"/>
              <w:left w:val="single" w:sz="4" w:space="0" w:color="auto"/>
            </w:tcBorders>
            <w:shd w:val="clear" w:color="auto" w:fill="FFFFFF"/>
          </w:tcPr>
          <w:p w:rsidR="00592D2E" w:rsidRDefault="00A40CC6">
            <w:pPr>
              <w:pStyle w:val="Style7"/>
              <w:framePr w:w="9658" w:wrap="notBeside" w:vAnchor="text" w:hAnchor="text" w:xAlign="center" w:y="1"/>
              <w:shd w:val="clear" w:color="auto" w:fill="auto"/>
              <w:spacing w:line="220" w:lineRule="exact"/>
              <w:ind w:left="140" w:firstLine="0"/>
              <w:jc w:val="left"/>
            </w:pPr>
            <w:r>
              <w:t>Úklid kanceláří</w:t>
            </w:r>
          </w:p>
        </w:tc>
        <w:tc>
          <w:tcPr>
            <w:tcW w:w="1656" w:type="dxa"/>
            <w:tcBorders>
              <w:top w:val="single" w:sz="4" w:space="0" w:color="auto"/>
              <w:left w:val="single" w:sz="4" w:space="0" w:color="auto"/>
            </w:tcBorders>
            <w:shd w:val="clear" w:color="auto" w:fill="FFFFFF"/>
          </w:tcPr>
          <w:p w:rsidR="00592D2E" w:rsidRDefault="00A40CC6">
            <w:pPr>
              <w:pStyle w:val="Style7"/>
              <w:framePr w:w="9658" w:wrap="notBeside" w:vAnchor="text" w:hAnchor="text" w:xAlign="center" w:y="1"/>
              <w:shd w:val="clear" w:color="auto" w:fill="auto"/>
              <w:spacing w:line="220" w:lineRule="exact"/>
              <w:ind w:left="80" w:firstLine="0"/>
              <w:jc w:val="left"/>
            </w:pPr>
            <w:r>
              <w:t>4800</w:t>
            </w:r>
          </w:p>
        </w:tc>
        <w:tc>
          <w:tcPr>
            <w:tcW w:w="2328" w:type="dxa"/>
            <w:tcBorders>
              <w:top w:val="single" w:sz="4" w:space="0" w:color="auto"/>
              <w:left w:val="single" w:sz="4" w:space="0" w:color="auto"/>
            </w:tcBorders>
            <w:shd w:val="clear" w:color="auto" w:fill="FFFFFF"/>
          </w:tcPr>
          <w:p w:rsidR="00592D2E" w:rsidRDefault="00A40CC6">
            <w:pPr>
              <w:pStyle w:val="Style7"/>
              <w:framePr w:w="9658" w:wrap="notBeside" w:vAnchor="text" w:hAnchor="text" w:xAlign="center" w:y="1"/>
              <w:shd w:val="clear" w:color="auto" w:fill="auto"/>
              <w:spacing w:line="220" w:lineRule="exact"/>
              <w:ind w:left="80" w:firstLine="0"/>
              <w:jc w:val="left"/>
            </w:pPr>
            <w:r>
              <w:t>4800</w:t>
            </w:r>
          </w:p>
        </w:tc>
        <w:tc>
          <w:tcPr>
            <w:tcW w:w="2035" w:type="dxa"/>
            <w:tcBorders>
              <w:top w:val="single" w:sz="4" w:space="0" w:color="auto"/>
              <w:left w:val="single" w:sz="4" w:space="0" w:color="auto"/>
              <w:right w:val="single" w:sz="4" w:space="0" w:color="auto"/>
            </w:tcBorders>
            <w:shd w:val="clear" w:color="auto" w:fill="FFFFFF"/>
          </w:tcPr>
          <w:p w:rsidR="00592D2E" w:rsidRDefault="00A40CC6">
            <w:pPr>
              <w:pStyle w:val="Style7"/>
              <w:framePr w:w="9658" w:wrap="notBeside" w:vAnchor="text" w:hAnchor="text" w:xAlign="center" w:y="1"/>
              <w:shd w:val="clear" w:color="auto" w:fill="auto"/>
              <w:spacing w:line="220" w:lineRule="exact"/>
              <w:ind w:left="80" w:firstLine="0"/>
              <w:jc w:val="left"/>
            </w:pPr>
            <w:r>
              <w:t>5808</w:t>
            </w:r>
          </w:p>
        </w:tc>
      </w:tr>
      <w:tr w:rsidR="00592D2E">
        <w:trPr>
          <w:trHeight w:hRule="exact" w:val="398"/>
          <w:jc w:val="center"/>
        </w:trPr>
        <w:tc>
          <w:tcPr>
            <w:tcW w:w="3638" w:type="dxa"/>
            <w:tcBorders>
              <w:top w:val="single" w:sz="4" w:space="0" w:color="auto"/>
              <w:left w:val="single" w:sz="4" w:space="0" w:color="auto"/>
              <w:bottom w:val="single" w:sz="4" w:space="0" w:color="auto"/>
            </w:tcBorders>
            <w:shd w:val="clear" w:color="auto" w:fill="FFFFFF"/>
          </w:tcPr>
          <w:p w:rsidR="00592D2E" w:rsidRDefault="00592D2E">
            <w:pPr>
              <w:framePr w:w="9658" w:wrap="notBeside" w:vAnchor="text" w:hAnchor="text" w:xAlign="center" w:y="1"/>
              <w:rPr>
                <w:sz w:val="10"/>
                <w:szCs w:val="10"/>
              </w:rPr>
            </w:pPr>
          </w:p>
        </w:tc>
        <w:tc>
          <w:tcPr>
            <w:tcW w:w="1656" w:type="dxa"/>
            <w:tcBorders>
              <w:top w:val="single" w:sz="4" w:space="0" w:color="auto"/>
              <w:left w:val="single" w:sz="4" w:space="0" w:color="auto"/>
              <w:bottom w:val="single" w:sz="4" w:space="0" w:color="auto"/>
            </w:tcBorders>
            <w:shd w:val="clear" w:color="auto" w:fill="FFFFFF"/>
          </w:tcPr>
          <w:p w:rsidR="00592D2E" w:rsidRDefault="00592D2E">
            <w:pPr>
              <w:framePr w:w="9658" w:wrap="notBeside" w:vAnchor="text" w:hAnchor="text" w:xAlign="center" w:y="1"/>
              <w:rPr>
                <w:sz w:val="10"/>
                <w:szCs w:val="10"/>
              </w:rPr>
            </w:pPr>
          </w:p>
        </w:tc>
        <w:tc>
          <w:tcPr>
            <w:tcW w:w="2328" w:type="dxa"/>
            <w:tcBorders>
              <w:top w:val="single" w:sz="4" w:space="0" w:color="auto"/>
              <w:left w:val="single" w:sz="4" w:space="0" w:color="auto"/>
              <w:bottom w:val="single" w:sz="4" w:space="0" w:color="auto"/>
            </w:tcBorders>
            <w:shd w:val="clear" w:color="auto" w:fill="FFFFFF"/>
          </w:tcPr>
          <w:p w:rsidR="00592D2E" w:rsidRDefault="00592D2E">
            <w:pPr>
              <w:framePr w:w="9658"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9658" w:wrap="notBeside" w:vAnchor="text" w:hAnchor="text" w:xAlign="center" w:y="1"/>
              <w:rPr>
                <w:sz w:val="10"/>
                <w:szCs w:val="10"/>
              </w:rPr>
            </w:pPr>
          </w:p>
        </w:tc>
      </w:tr>
    </w:tbl>
    <w:p w:rsidR="00592D2E" w:rsidRDefault="00592D2E">
      <w:pPr>
        <w:rPr>
          <w:sz w:val="2"/>
          <w:szCs w:val="2"/>
        </w:rPr>
      </w:pPr>
    </w:p>
    <w:p w:rsidR="00592D2E" w:rsidRDefault="00A40CC6">
      <w:pPr>
        <w:pStyle w:val="Style2"/>
        <w:shd w:val="clear" w:color="auto" w:fill="auto"/>
        <w:spacing w:before="190" w:after="527" w:line="278" w:lineRule="exact"/>
        <w:ind w:left="40" w:right="5800" w:firstLine="0"/>
        <w:jc w:val="left"/>
      </w:pPr>
      <w:r>
        <w:rPr>
          <w:rStyle w:val="CharStyle214"/>
          <w:b/>
          <w:bCs/>
        </w:rPr>
        <w:t>Paušální platby celkem bez DPH: 5300,- Paušální platby celkem s DPH; 6413,-</w:t>
      </w:r>
    </w:p>
    <w:p w:rsidR="00592D2E" w:rsidRDefault="00A40CC6">
      <w:pPr>
        <w:pStyle w:val="Style2"/>
        <w:numPr>
          <w:ilvl w:val="0"/>
          <w:numId w:val="30"/>
        </w:numPr>
        <w:shd w:val="clear" w:color="auto" w:fill="auto"/>
        <w:tabs>
          <w:tab w:val="left" w:pos="514"/>
        </w:tabs>
        <w:spacing w:after="16" w:line="220" w:lineRule="exact"/>
        <w:ind w:left="40" w:firstLine="0"/>
      </w:pPr>
      <w:r>
        <w:rPr>
          <w:rStyle w:val="CharStyle214"/>
          <w:b/>
          <w:bCs/>
        </w:rPr>
        <w:t>Zálohy na služby spojené s pronájmem</w:t>
      </w:r>
    </w:p>
    <w:p w:rsidR="00592D2E" w:rsidRDefault="00A40CC6">
      <w:pPr>
        <w:pStyle w:val="Style98"/>
        <w:framePr w:w="9672" w:wrap="notBeside" w:vAnchor="text" w:hAnchor="text" w:xAlign="center" w:y="1"/>
        <w:shd w:val="clear" w:color="auto" w:fill="auto"/>
        <w:spacing w:line="180" w:lineRule="exact"/>
        <w:jc w:val="left"/>
      </w:pPr>
      <w:r>
        <w:rPr>
          <w:rStyle w:val="CharStyle101"/>
          <w:b/>
          <w:bCs/>
        </w:rPr>
        <w:t>Cena celkem bez DPH Cena celkem s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1656"/>
        <w:gridCol w:w="2328"/>
        <w:gridCol w:w="2050"/>
      </w:tblGrid>
      <w:tr w:rsidR="00592D2E">
        <w:trPr>
          <w:trHeight w:hRule="exact" w:val="384"/>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72" w:wrap="notBeside" w:vAnchor="text" w:hAnchor="text" w:xAlign="center" w:y="1"/>
              <w:shd w:val="clear" w:color="auto" w:fill="auto"/>
              <w:spacing w:line="220" w:lineRule="exact"/>
              <w:ind w:left="80" w:firstLine="0"/>
              <w:jc w:val="left"/>
            </w:pPr>
            <w:r>
              <w:t>Teplo a TUV</w:t>
            </w:r>
          </w:p>
        </w:tc>
        <w:tc>
          <w:tcPr>
            <w:tcW w:w="1656" w:type="dxa"/>
            <w:tcBorders>
              <w:left w:val="single" w:sz="4" w:space="0" w:color="auto"/>
            </w:tcBorders>
            <w:shd w:val="clear" w:color="auto" w:fill="FFFFFF"/>
          </w:tcPr>
          <w:p w:rsidR="00592D2E" w:rsidRDefault="00592D2E">
            <w:pPr>
              <w:framePr w:w="9672" w:wrap="notBeside" w:vAnchor="text" w:hAnchor="text" w:xAlign="center" w:y="1"/>
              <w:rPr>
                <w:sz w:val="10"/>
                <w:szCs w:val="10"/>
              </w:rPr>
            </w:pPr>
          </w:p>
        </w:tc>
        <w:tc>
          <w:tcPr>
            <w:tcW w:w="2328" w:type="dxa"/>
            <w:tcBorders>
              <w:top w:val="single" w:sz="4" w:space="0" w:color="auto"/>
              <w:left w:val="single" w:sz="4" w:space="0" w:color="auto"/>
            </w:tcBorders>
            <w:shd w:val="clear" w:color="auto" w:fill="FFFFFF"/>
            <w:vAlign w:val="center"/>
          </w:tcPr>
          <w:p w:rsidR="00592D2E" w:rsidRDefault="00A40CC6">
            <w:pPr>
              <w:pStyle w:val="Style7"/>
              <w:framePr w:w="9672" w:wrap="notBeside" w:vAnchor="text" w:hAnchor="text" w:xAlign="center" w:y="1"/>
              <w:shd w:val="clear" w:color="auto" w:fill="auto"/>
              <w:spacing w:line="220" w:lineRule="exact"/>
              <w:ind w:left="60" w:firstLine="0"/>
              <w:jc w:val="left"/>
            </w:pPr>
            <w:r>
              <w:t>6000</w:t>
            </w:r>
          </w:p>
        </w:tc>
        <w:tc>
          <w:tcPr>
            <w:tcW w:w="2050" w:type="dxa"/>
            <w:tcBorders>
              <w:left w:val="single" w:sz="4" w:space="0" w:color="auto"/>
              <w:right w:val="single" w:sz="4" w:space="0" w:color="auto"/>
            </w:tcBorders>
            <w:shd w:val="clear" w:color="auto" w:fill="FFFFFF"/>
            <w:vAlign w:val="center"/>
          </w:tcPr>
          <w:p w:rsidR="00592D2E" w:rsidRDefault="00A40CC6">
            <w:pPr>
              <w:pStyle w:val="Style7"/>
              <w:framePr w:w="9672" w:wrap="notBeside" w:vAnchor="text" w:hAnchor="text" w:xAlign="center" w:y="1"/>
              <w:shd w:val="clear" w:color="auto" w:fill="auto"/>
              <w:spacing w:line="220" w:lineRule="exact"/>
              <w:ind w:left="60" w:firstLine="0"/>
              <w:jc w:val="left"/>
            </w:pPr>
            <w:r>
              <w:t>6900</w:t>
            </w:r>
          </w:p>
        </w:tc>
      </w:tr>
      <w:tr w:rsidR="00592D2E">
        <w:trPr>
          <w:trHeight w:hRule="exact" w:val="389"/>
          <w:jc w:val="center"/>
        </w:trPr>
        <w:tc>
          <w:tcPr>
            <w:tcW w:w="363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80" w:firstLine="0"/>
              <w:jc w:val="left"/>
            </w:pPr>
            <w:r>
              <w:t>Vodné a stočné</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 xml:space="preserve">500 </w:t>
            </w:r>
            <w:r>
              <w:rPr>
                <w:rStyle w:val="CharStyle111"/>
              </w:rPr>
              <w:t>Kč</w:t>
            </w:r>
          </w:p>
        </w:tc>
        <w:tc>
          <w:tcPr>
            <w:tcW w:w="232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500</w:t>
            </w:r>
          </w:p>
        </w:tc>
        <w:tc>
          <w:tcPr>
            <w:tcW w:w="205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575</w:t>
            </w:r>
          </w:p>
        </w:tc>
      </w:tr>
      <w:tr w:rsidR="00592D2E">
        <w:trPr>
          <w:trHeight w:hRule="exact" w:val="384"/>
          <w:jc w:val="center"/>
        </w:trPr>
        <w:tc>
          <w:tcPr>
            <w:tcW w:w="363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80" w:firstLine="0"/>
              <w:jc w:val="left"/>
            </w:pPr>
            <w:r>
              <w:t>El. energie</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4500</w:t>
            </w:r>
          </w:p>
        </w:tc>
        <w:tc>
          <w:tcPr>
            <w:tcW w:w="232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4500</w:t>
            </w:r>
          </w:p>
        </w:tc>
        <w:tc>
          <w:tcPr>
            <w:tcW w:w="205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5445</w:t>
            </w:r>
          </w:p>
        </w:tc>
      </w:tr>
      <w:tr w:rsidR="00592D2E">
        <w:trPr>
          <w:trHeight w:hRule="exact" w:val="384"/>
          <w:jc w:val="center"/>
        </w:trPr>
        <w:tc>
          <w:tcPr>
            <w:tcW w:w="3638" w:type="dxa"/>
            <w:tcBorders>
              <w:top w:val="single" w:sz="4" w:space="0" w:color="auto"/>
              <w:left w:val="single" w:sz="4" w:space="0" w:color="auto"/>
            </w:tcBorders>
            <w:shd w:val="clear" w:color="auto" w:fill="FFFFFF"/>
            <w:vAlign w:val="center"/>
          </w:tcPr>
          <w:p w:rsidR="00592D2E" w:rsidRDefault="00A40CC6">
            <w:pPr>
              <w:pStyle w:val="Style7"/>
              <w:framePr w:w="9672" w:wrap="notBeside" w:vAnchor="text" w:hAnchor="text" w:xAlign="center" w:y="1"/>
              <w:shd w:val="clear" w:color="auto" w:fill="auto"/>
              <w:spacing w:line="220" w:lineRule="exact"/>
              <w:ind w:left="80" w:firstLine="0"/>
              <w:jc w:val="left"/>
            </w:pPr>
            <w:r>
              <w:t>Výtah</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0</w:t>
            </w:r>
          </w:p>
        </w:tc>
        <w:tc>
          <w:tcPr>
            <w:tcW w:w="232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0</w:t>
            </w:r>
          </w:p>
        </w:tc>
        <w:tc>
          <w:tcPr>
            <w:tcW w:w="2050" w:type="dxa"/>
            <w:tcBorders>
              <w:top w:val="single" w:sz="4" w:space="0" w:color="auto"/>
              <w:left w:val="single" w:sz="4" w:space="0" w:color="auto"/>
              <w:right w:val="single" w:sz="4" w:space="0" w:color="auto"/>
            </w:tcBorders>
            <w:shd w:val="clear" w:color="auto" w:fill="FFFFFF"/>
          </w:tcPr>
          <w:p w:rsidR="00592D2E" w:rsidRDefault="00592D2E">
            <w:pPr>
              <w:framePr w:w="9672" w:wrap="notBeside" w:vAnchor="text" w:hAnchor="text" w:xAlign="center" w:y="1"/>
              <w:rPr>
                <w:sz w:val="10"/>
                <w:szCs w:val="10"/>
              </w:rPr>
            </w:pPr>
          </w:p>
        </w:tc>
      </w:tr>
      <w:tr w:rsidR="00592D2E">
        <w:trPr>
          <w:trHeight w:hRule="exact" w:val="384"/>
          <w:jc w:val="center"/>
        </w:trPr>
        <w:tc>
          <w:tcPr>
            <w:tcW w:w="363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80" w:firstLine="0"/>
              <w:jc w:val="left"/>
            </w:pPr>
            <w:r>
              <w:t>Společná el. Energie</w:t>
            </w:r>
          </w:p>
        </w:tc>
        <w:tc>
          <w:tcPr>
            <w:tcW w:w="1656"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 xml:space="preserve">400 </w:t>
            </w:r>
            <w:r>
              <w:rPr>
                <w:rStyle w:val="CharStyle111"/>
              </w:rPr>
              <w:t>kč</w:t>
            </w:r>
          </w:p>
        </w:tc>
        <w:tc>
          <w:tcPr>
            <w:tcW w:w="2328" w:type="dxa"/>
            <w:tcBorders>
              <w:top w:val="single" w:sz="4" w:space="0" w:color="auto"/>
              <w:lef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400</w:t>
            </w:r>
          </w:p>
        </w:tc>
        <w:tc>
          <w:tcPr>
            <w:tcW w:w="2050" w:type="dxa"/>
            <w:tcBorders>
              <w:top w:val="single" w:sz="4" w:space="0" w:color="auto"/>
              <w:left w:val="single" w:sz="4" w:space="0" w:color="auto"/>
              <w:right w:val="single" w:sz="4" w:space="0" w:color="auto"/>
            </w:tcBorders>
            <w:shd w:val="clear" w:color="auto" w:fill="FFFFFF"/>
            <w:vAlign w:val="bottom"/>
          </w:tcPr>
          <w:p w:rsidR="00592D2E" w:rsidRDefault="00A40CC6">
            <w:pPr>
              <w:pStyle w:val="Style7"/>
              <w:framePr w:w="9672" w:wrap="notBeside" w:vAnchor="text" w:hAnchor="text" w:xAlign="center" w:y="1"/>
              <w:shd w:val="clear" w:color="auto" w:fill="auto"/>
              <w:spacing w:line="220" w:lineRule="exact"/>
              <w:ind w:left="60" w:firstLine="0"/>
              <w:jc w:val="left"/>
            </w:pPr>
            <w:r>
              <w:t>484</w:t>
            </w:r>
          </w:p>
        </w:tc>
      </w:tr>
      <w:tr w:rsidR="00592D2E">
        <w:trPr>
          <w:trHeight w:hRule="exact" w:val="384"/>
          <w:jc w:val="center"/>
        </w:trPr>
        <w:tc>
          <w:tcPr>
            <w:tcW w:w="3638" w:type="dxa"/>
            <w:tcBorders>
              <w:top w:val="single" w:sz="4" w:space="0" w:color="auto"/>
              <w:left w:val="single" w:sz="4" w:space="0" w:color="auto"/>
            </w:tcBorders>
            <w:shd w:val="clear" w:color="auto" w:fill="FFFFFF"/>
          </w:tcPr>
          <w:p w:rsidR="00592D2E" w:rsidRDefault="00592D2E">
            <w:pPr>
              <w:framePr w:w="967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592D2E" w:rsidRDefault="00592D2E">
            <w:pPr>
              <w:framePr w:w="9672" w:wrap="notBeside" w:vAnchor="text" w:hAnchor="text" w:xAlign="center" w:y="1"/>
              <w:rPr>
                <w:sz w:val="10"/>
                <w:szCs w:val="10"/>
              </w:rPr>
            </w:pPr>
          </w:p>
        </w:tc>
        <w:tc>
          <w:tcPr>
            <w:tcW w:w="2328" w:type="dxa"/>
            <w:tcBorders>
              <w:top w:val="single" w:sz="4" w:space="0" w:color="auto"/>
              <w:left w:val="single" w:sz="4" w:space="0" w:color="auto"/>
            </w:tcBorders>
            <w:shd w:val="clear" w:color="auto" w:fill="FFFFFF"/>
          </w:tcPr>
          <w:p w:rsidR="00592D2E" w:rsidRDefault="00592D2E">
            <w:pPr>
              <w:framePr w:w="9672" w:wrap="notBeside" w:vAnchor="text" w:hAnchor="text" w:xAlign="center" w:y="1"/>
              <w:rPr>
                <w:sz w:val="10"/>
                <w:szCs w:val="10"/>
              </w:rPr>
            </w:pPr>
          </w:p>
        </w:tc>
        <w:tc>
          <w:tcPr>
            <w:tcW w:w="2050" w:type="dxa"/>
            <w:tcBorders>
              <w:top w:val="single" w:sz="4" w:space="0" w:color="auto"/>
              <w:left w:val="single" w:sz="4" w:space="0" w:color="auto"/>
              <w:right w:val="single" w:sz="4" w:space="0" w:color="auto"/>
            </w:tcBorders>
            <w:shd w:val="clear" w:color="auto" w:fill="FFFFFF"/>
          </w:tcPr>
          <w:p w:rsidR="00592D2E" w:rsidRDefault="00592D2E">
            <w:pPr>
              <w:framePr w:w="9672" w:wrap="notBeside" w:vAnchor="text" w:hAnchor="text" w:xAlign="center" w:y="1"/>
              <w:rPr>
                <w:sz w:val="10"/>
                <w:szCs w:val="10"/>
              </w:rPr>
            </w:pPr>
          </w:p>
        </w:tc>
      </w:tr>
      <w:tr w:rsidR="00592D2E">
        <w:trPr>
          <w:trHeight w:hRule="exact" w:val="398"/>
          <w:jc w:val="center"/>
        </w:trPr>
        <w:tc>
          <w:tcPr>
            <w:tcW w:w="3638" w:type="dxa"/>
            <w:tcBorders>
              <w:top w:val="single" w:sz="4" w:space="0" w:color="auto"/>
              <w:left w:val="single" w:sz="4" w:space="0" w:color="auto"/>
              <w:bottom w:val="single" w:sz="4" w:space="0" w:color="auto"/>
            </w:tcBorders>
            <w:shd w:val="clear" w:color="auto" w:fill="FFFFFF"/>
          </w:tcPr>
          <w:p w:rsidR="00592D2E" w:rsidRDefault="00592D2E">
            <w:pPr>
              <w:framePr w:w="9672" w:wrap="notBeside" w:vAnchor="text" w:hAnchor="text" w:xAlign="center" w:y="1"/>
              <w:rPr>
                <w:sz w:val="10"/>
                <w:szCs w:val="10"/>
              </w:rPr>
            </w:pPr>
          </w:p>
        </w:tc>
        <w:tc>
          <w:tcPr>
            <w:tcW w:w="1656" w:type="dxa"/>
            <w:tcBorders>
              <w:top w:val="single" w:sz="4" w:space="0" w:color="auto"/>
              <w:left w:val="single" w:sz="4" w:space="0" w:color="auto"/>
              <w:bottom w:val="single" w:sz="4" w:space="0" w:color="auto"/>
            </w:tcBorders>
            <w:shd w:val="clear" w:color="auto" w:fill="FFFFFF"/>
          </w:tcPr>
          <w:p w:rsidR="00592D2E" w:rsidRDefault="00592D2E">
            <w:pPr>
              <w:framePr w:w="9672" w:wrap="notBeside" w:vAnchor="text" w:hAnchor="text" w:xAlign="center" w:y="1"/>
              <w:rPr>
                <w:sz w:val="10"/>
                <w:szCs w:val="10"/>
              </w:rPr>
            </w:pPr>
          </w:p>
        </w:tc>
        <w:tc>
          <w:tcPr>
            <w:tcW w:w="2328" w:type="dxa"/>
            <w:tcBorders>
              <w:top w:val="single" w:sz="4" w:space="0" w:color="auto"/>
              <w:left w:val="single" w:sz="4" w:space="0" w:color="auto"/>
              <w:bottom w:val="single" w:sz="4" w:space="0" w:color="auto"/>
            </w:tcBorders>
            <w:shd w:val="clear" w:color="auto" w:fill="FFFFFF"/>
          </w:tcPr>
          <w:p w:rsidR="00592D2E" w:rsidRDefault="00592D2E">
            <w:pPr>
              <w:framePr w:w="9672" w:wrap="notBeside" w:vAnchor="text" w:hAnchor="text" w:xAlign="center" w:y="1"/>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92D2E" w:rsidRDefault="00592D2E">
            <w:pPr>
              <w:framePr w:w="9672" w:wrap="notBeside" w:vAnchor="text" w:hAnchor="text" w:xAlign="center" w:y="1"/>
              <w:rPr>
                <w:sz w:val="10"/>
                <w:szCs w:val="10"/>
              </w:rPr>
            </w:pPr>
          </w:p>
        </w:tc>
      </w:tr>
    </w:tbl>
    <w:p w:rsidR="00592D2E" w:rsidRDefault="00A40CC6">
      <w:pPr>
        <w:pStyle w:val="Style108"/>
        <w:framePr w:w="9672" w:wrap="notBeside" w:vAnchor="text" w:hAnchor="text" w:xAlign="center" w:y="1"/>
        <w:shd w:val="clear" w:color="auto" w:fill="auto"/>
        <w:tabs>
          <w:tab w:val="right" w:pos="4498"/>
        </w:tabs>
        <w:spacing w:line="274" w:lineRule="exact"/>
      </w:pPr>
      <w:r>
        <w:rPr>
          <w:rStyle w:val="CharStyle216"/>
          <w:b/>
          <w:bCs/>
        </w:rPr>
        <w:t>Zálohy za služby celkem bez DPH:</w:t>
      </w:r>
      <w:r>
        <w:rPr>
          <w:rStyle w:val="CharStyle216"/>
          <w:b/>
          <w:bCs/>
        </w:rPr>
        <w:tab/>
        <w:t>11400,-</w:t>
      </w:r>
    </w:p>
    <w:p w:rsidR="00592D2E" w:rsidRDefault="00A40CC6">
      <w:pPr>
        <w:pStyle w:val="Style108"/>
        <w:framePr w:w="9672" w:wrap="notBeside" w:vAnchor="text" w:hAnchor="text" w:xAlign="center" w:y="1"/>
        <w:shd w:val="clear" w:color="auto" w:fill="auto"/>
        <w:tabs>
          <w:tab w:val="right" w:pos="4795"/>
        </w:tabs>
        <w:spacing w:line="274" w:lineRule="exact"/>
      </w:pPr>
      <w:r>
        <w:rPr>
          <w:rStyle w:val="CharStyle216"/>
          <w:b/>
          <w:bCs/>
        </w:rPr>
        <w:t>Zálohy za služby celkem s DPH:</w:t>
      </w:r>
      <w:r>
        <w:rPr>
          <w:rStyle w:val="CharStyle216"/>
          <w:b/>
          <w:bCs/>
        </w:rPr>
        <w:tab/>
        <w:t>13404,-</w:t>
      </w:r>
    </w:p>
    <w:p w:rsidR="00592D2E" w:rsidRDefault="00592D2E">
      <w:pPr>
        <w:rPr>
          <w:sz w:val="2"/>
          <w:szCs w:val="2"/>
        </w:rPr>
      </w:pPr>
    </w:p>
    <w:p w:rsidR="00592D2E" w:rsidRDefault="00A40CC6">
      <w:pPr>
        <w:pStyle w:val="Style7"/>
        <w:shd w:val="clear" w:color="auto" w:fill="auto"/>
        <w:spacing w:before="232" w:line="220" w:lineRule="exact"/>
        <w:ind w:left="40" w:firstLine="0"/>
        <w:sectPr w:rsidR="00592D2E">
          <w:headerReference w:type="even" r:id="rId48"/>
          <w:headerReference w:type="default" r:id="rId49"/>
          <w:footerReference w:type="first" r:id="rId50"/>
          <w:pgSz w:w="11909" w:h="16834"/>
          <w:pgMar w:top="1487" w:right="989" w:bottom="1516" w:left="994" w:header="0" w:footer="3" w:gutter="0"/>
          <w:cols w:space="720"/>
          <w:noEndnote/>
          <w:titlePg/>
          <w:docGrid w:linePitch="360"/>
        </w:sectPr>
      </w:pPr>
      <w:r>
        <w:t>Způsob platby: převodem</w:t>
      </w:r>
    </w:p>
    <w:p w:rsidR="00592D2E" w:rsidRDefault="00A40CC6">
      <w:pPr>
        <w:pStyle w:val="Style7"/>
        <w:shd w:val="clear" w:color="auto" w:fill="auto"/>
        <w:spacing w:after="158" w:line="220" w:lineRule="exact"/>
        <w:ind w:left="3620" w:firstLine="0"/>
        <w:jc w:val="left"/>
      </w:pPr>
      <w:r>
        <w:rPr>
          <w:rStyle w:val="CharStyle218"/>
        </w:rPr>
        <w:lastRenderedPageBreak/>
        <w:t>Ví?</w:t>
      </w:r>
    </w:p>
    <w:p w:rsidR="00592D2E" w:rsidRDefault="00A40CC6">
      <w:pPr>
        <w:pStyle w:val="Style7"/>
        <w:shd w:val="clear" w:color="auto" w:fill="auto"/>
        <w:spacing w:line="260" w:lineRule="exact"/>
        <w:ind w:firstLine="0"/>
        <w:jc w:val="left"/>
      </w:pPr>
      <w:r>
        <w:t xml:space="preserve">Nájemce ; itei^-OVO^-SD </w:t>
      </w:r>
      <w:r>
        <w:rPr>
          <w:rStyle w:val="CharStyle219"/>
        </w:rPr>
        <w:t>'s.r.'&lt;</w:t>
      </w:r>
    </w:p>
    <w:p w:rsidR="00592D2E" w:rsidRDefault="00A40CC6">
      <w:pPr>
        <w:pStyle w:val="Style60"/>
        <w:shd w:val="clear" w:color="auto" w:fill="auto"/>
        <w:spacing w:line="211" w:lineRule="exact"/>
        <w:ind w:right="820"/>
      </w:pPr>
      <w:r>
        <w:rPr>
          <w:rStyle w:val="CharStyle221"/>
          <w:rFonts w:eastAsia="Arial"/>
        </w:rPr>
        <w:t xml:space="preserve">Izávodní 391/96C </w:t>
      </w:r>
      <w:r>
        <w:rPr>
          <w:rStyle w:val="CharStyle222"/>
          <w:b/>
          <w:bCs/>
        </w:rPr>
        <w:t>360 06 Karlovy Vary - Dvor</w:t>
      </w:r>
    </w:p>
    <w:p w:rsidR="00592D2E" w:rsidRDefault="00A40CC6">
      <w:pPr>
        <w:pStyle w:val="Style63"/>
        <w:shd w:val="clear" w:color="auto" w:fill="auto"/>
        <w:spacing w:after="325" w:line="160" w:lineRule="exact"/>
        <w:ind w:right="820"/>
      </w:pPr>
      <w:r>
        <w:rPr>
          <w:rStyle w:val="CharStyle181"/>
        </w:rPr>
        <w:t>IČ: 280 43 359 Tel777 880 246</w:t>
      </w:r>
    </w:p>
    <w:p w:rsidR="00592D2E" w:rsidRDefault="00A40CC6">
      <w:pPr>
        <w:pStyle w:val="Style7"/>
        <w:shd w:val="clear" w:color="auto" w:fill="auto"/>
        <w:spacing w:line="220" w:lineRule="exact"/>
        <w:ind w:firstLine="0"/>
        <w:jc w:val="left"/>
        <w:sectPr w:rsidR="00592D2E">
          <w:pgSz w:w="11909" w:h="16834"/>
          <w:pgMar w:top="1556" w:right="6202" w:bottom="505" w:left="658" w:header="0" w:footer="3" w:gutter="0"/>
          <w:cols w:space="720"/>
          <w:noEndnote/>
          <w:docGrid w:linePitch="360"/>
        </w:sectPr>
      </w:pPr>
      <w:r>
        <w:t>Souhlasím s údaji uvedenými ve výpočtovém listě</w:t>
      </w:r>
    </w:p>
    <w:p w:rsidR="00592D2E" w:rsidRDefault="0052050F">
      <w:pPr>
        <w:spacing w:line="360" w:lineRule="exact"/>
      </w:pPr>
      <w:r>
        <w:lastRenderedPageBreak/>
        <w:pict>
          <v:shape id="_x0000_s2089" type="#_x0000_t202" style="position:absolute;margin-left:-2.5pt;margin-top:8.55pt;width:67.85pt;height:40.9pt;z-index:251649024;mso-wrap-distance-left:5pt;mso-wrap-distance-right:5pt;mso-position-horizontal-relative:margin" filled="f" stroked="f">
            <v:textbox style="mso-fit-shape-to-text:t" inset="0,0,0,0">
              <w:txbxContent>
                <w:p w:rsidR="00592D2E" w:rsidRDefault="00A40CC6">
                  <w:pPr>
                    <w:pStyle w:val="Style224"/>
                    <w:shd w:val="clear" w:color="auto" w:fill="auto"/>
                    <w:spacing w:after="255" w:line="290" w:lineRule="exact"/>
                    <w:ind w:right="100"/>
                  </w:pPr>
                  <w:r>
                    <w:rPr>
                      <w:spacing w:val="30"/>
                    </w:rPr>
                    <w:t>-ZO-8-</w:t>
                  </w:r>
                </w:p>
                <w:p w:rsidR="00592D2E" w:rsidRDefault="00A40CC6">
                  <w:pPr>
                    <w:pStyle w:val="Style7"/>
                    <w:shd w:val="clear" w:color="auto" w:fill="auto"/>
                    <w:spacing w:line="200" w:lineRule="exact"/>
                    <w:ind w:right="100" w:firstLine="0"/>
                    <w:jc w:val="right"/>
                  </w:pPr>
                  <w:r>
                    <w:rPr>
                      <w:rStyle w:val="CharStyle24Exact"/>
                      <w:spacing w:val="0"/>
                    </w:rPr>
                    <w:t>Podnájemce</w:t>
                  </w:r>
                </w:p>
              </w:txbxContent>
            </v:textbox>
            <w10:wrap anchorx="margin"/>
          </v:shape>
        </w:pict>
      </w: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434" w:lineRule="exact"/>
      </w:pPr>
    </w:p>
    <w:p w:rsidR="00592D2E" w:rsidRDefault="00592D2E">
      <w:pPr>
        <w:rPr>
          <w:sz w:val="2"/>
          <w:szCs w:val="2"/>
        </w:rPr>
        <w:sectPr w:rsidR="00592D2E">
          <w:type w:val="continuous"/>
          <w:pgSz w:w="11909" w:h="16834"/>
          <w:pgMar w:top="471" w:right="629" w:bottom="471" w:left="629" w:header="0" w:footer="3" w:gutter="0"/>
          <w:cols w:space="720"/>
          <w:noEndnote/>
          <w:docGrid w:linePitch="360"/>
        </w:sectPr>
      </w:pPr>
    </w:p>
    <w:p w:rsidR="00592D2E" w:rsidRDefault="00A40CC6">
      <w:pPr>
        <w:framePr w:w="10877" w:h="3072" w:hSpace="36" w:wrap="notBeside" w:vAnchor="text" w:hAnchor="text" w:x="37" w:y="1"/>
        <w:rPr>
          <w:sz w:val="2"/>
          <w:szCs w:val="2"/>
        </w:rPr>
      </w:pPr>
      <w:r>
        <w:lastRenderedPageBreak/>
        <w:fldChar w:fldCharType="begin"/>
      </w:r>
      <w:r>
        <w:instrText xml:space="preserve"> INCLUDEPICTURE  "S:\\UER\\OÚFS\\PRACOVNI H_M\\METADATA\\smlouva_12_2016\\media\\image13.jpeg" \* MERGEFORMATINET </w:instrText>
      </w:r>
      <w:r>
        <w:fldChar w:fldCharType="separate"/>
      </w:r>
      <w:r w:rsidR="0052050F">
        <w:fldChar w:fldCharType="begin"/>
      </w:r>
      <w:r w:rsidR="0052050F">
        <w:instrText xml:space="preserve"> </w:instrText>
      </w:r>
      <w:r w:rsidR="0052050F">
        <w:instrText>INCLUDEPICTURE  "S:\\UER\\OÚFS\\PRACOVNI H_M\\METADATA\\smlouva_12_2016\\media\\image13.jpeg" \* MERGEFORMATINET</w:instrText>
      </w:r>
      <w:r w:rsidR="0052050F">
        <w:instrText xml:space="preserve"> </w:instrText>
      </w:r>
      <w:r w:rsidR="0052050F">
        <w:fldChar w:fldCharType="separate"/>
      </w:r>
      <w:r w:rsidR="00AB47FA">
        <w:pict>
          <v:shape id="_x0000_i1029" type="#_x0000_t75" style="width:544.05pt;height:154pt">
            <v:imagedata r:id="rId51" r:href="rId52"/>
          </v:shape>
        </w:pict>
      </w:r>
      <w:r w:rsidR="0052050F">
        <w:fldChar w:fldCharType="end"/>
      </w:r>
      <w:r>
        <w:fldChar w:fldCharType="end"/>
      </w:r>
    </w:p>
    <w:p w:rsidR="00592D2E" w:rsidRDefault="00A40CC6">
      <w:pPr>
        <w:pStyle w:val="Style235"/>
        <w:framePr w:w="264" w:h="197" w:hSpace="36" w:wrap="notBeside" w:vAnchor="text" w:hAnchor="text" w:x="2019" w:y="567"/>
        <w:shd w:val="clear" w:color="auto" w:fill="auto"/>
        <w:spacing w:line="170" w:lineRule="exact"/>
      </w:pPr>
      <w:r>
        <w:t>fili</w:t>
      </w:r>
    </w:p>
    <w:p w:rsidR="00592D2E" w:rsidRDefault="00A40CC6">
      <w:pPr>
        <w:pStyle w:val="Style84"/>
        <w:framePr w:w="101" w:h="528" w:hSpace="36" w:wrap="notBeside" w:vAnchor="text" w:hAnchor="text" w:x="464" w:y="1399"/>
        <w:shd w:val="clear" w:color="auto" w:fill="auto"/>
        <w:spacing w:after="125" w:line="160" w:lineRule="exact"/>
        <w:jc w:val="left"/>
      </w:pPr>
      <w:r>
        <w:rPr>
          <w:rStyle w:val="CharStyle237"/>
        </w:rPr>
        <w:t>c=</w:t>
      </w:r>
    </w:p>
    <w:p w:rsidR="00592D2E" w:rsidRDefault="00A40CC6">
      <w:pPr>
        <w:pStyle w:val="Style238"/>
        <w:framePr w:w="101" w:h="528" w:hSpace="36" w:wrap="notBeside" w:vAnchor="text" w:hAnchor="text" w:x="464" w:y="1399"/>
        <w:shd w:val="clear" w:color="auto" w:fill="auto"/>
        <w:spacing w:before="0" w:line="200" w:lineRule="exact"/>
      </w:pPr>
      <w:r>
        <w:rPr>
          <w:rStyle w:val="CharStyle240"/>
          <w:i/>
          <w:iCs/>
        </w:rPr>
        <w:t>‘M</w:t>
      </w:r>
    </w:p>
    <w:p w:rsidR="00592D2E" w:rsidRDefault="00592D2E">
      <w:pPr>
        <w:spacing w:line="360" w:lineRule="exact"/>
      </w:pPr>
    </w:p>
    <w:p w:rsidR="00592D2E" w:rsidRDefault="00A40CC6">
      <w:pPr>
        <w:framePr w:w="10118" w:h="11165" w:hSpace="831" w:wrap="notBeside" w:vAnchor="text" w:hAnchor="text" w:x="832" w:y="1"/>
        <w:rPr>
          <w:sz w:val="2"/>
          <w:szCs w:val="2"/>
        </w:rPr>
      </w:pPr>
      <w:r>
        <w:fldChar w:fldCharType="begin"/>
      </w:r>
      <w:r>
        <w:instrText xml:space="preserve"> INCLUDEPICTURE  "S:\\UER\\OÚFS\\PRACOVNI H_M\\METADATA\\smlouva_12_2016\\media\\image14.jpeg" \* MERGEFORMATINET </w:instrText>
      </w:r>
      <w:r>
        <w:fldChar w:fldCharType="separate"/>
      </w:r>
      <w:r w:rsidR="0052050F">
        <w:fldChar w:fldCharType="begin"/>
      </w:r>
      <w:r w:rsidR="0052050F">
        <w:instrText xml:space="preserve"> </w:instrText>
      </w:r>
      <w:r w:rsidR="0052050F">
        <w:instrText>INCLUDEPICTURE  "S:\\UER\\OÚFS\\PRACOVNI H_M\\METADATA\\smlouva_12_2016\\media\\image14.jpeg" \* MERGEFORMATINET</w:instrText>
      </w:r>
      <w:r w:rsidR="0052050F">
        <w:instrText xml:space="preserve"> </w:instrText>
      </w:r>
      <w:r w:rsidR="0052050F">
        <w:fldChar w:fldCharType="separate"/>
      </w:r>
      <w:r w:rsidR="00AB47FA">
        <w:pict>
          <v:shape id="_x0000_i1030" type="#_x0000_t75" style="width:505.9pt;height:558.45pt">
            <v:imagedata r:id="rId53" r:href="rId54"/>
          </v:shape>
        </w:pict>
      </w:r>
      <w:r w:rsidR="0052050F">
        <w:fldChar w:fldCharType="end"/>
      </w:r>
      <w:r>
        <w:fldChar w:fldCharType="end"/>
      </w:r>
    </w:p>
    <w:p w:rsidR="00592D2E" w:rsidRDefault="00A40CC6">
      <w:pPr>
        <w:pStyle w:val="Style199"/>
        <w:framePr w:w="235" w:h="377" w:hSpace="831" w:wrap="notBeside" w:vAnchor="text" w:hAnchor="text" w:x="7902" w:y="3673"/>
        <w:shd w:val="clear" w:color="auto" w:fill="auto"/>
        <w:spacing w:after="0" w:line="300" w:lineRule="exact"/>
      </w:pPr>
      <w:r>
        <w:rPr>
          <w:rStyle w:val="CharStyle242"/>
        </w:rPr>
        <w:t>u</w:t>
      </w:r>
    </w:p>
    <w:p w:rsidR="00592D2E" w:rsidRDefault="00A40CC6">
      <w:pPr>
        <w:pStyle w:val="Style49"/>
        <w:framePr w:w="763" w:h="428" w:hSpace="831" w:wrap="notBeside" w:vAnchor="text" w:hAnchor="text" w:x="9035" w:y="4383"/>
        <w:shd w:val="clear" w:color="auto" w:fill="auto"/>
        <w:spacing w:line="220" w:lineRule="exact"/>
        <w:ind w:left="20"/>
      </w:pPr>
      <w:r>
        <w:rPr>
          <w:rStyle w:val="CharStyle143"/>
        </w:rPr>
        <w:t>7 rr</w:t>
      </w:r>
    </w:p>
    <w:p w:rsidR="00592D2E" w:rsidRDefault="00A40CC6">
      <w:pPr>
        <w:pStyle w:val="Style136"/>
        <w:framePr w:w="763" w:h="428" w:hSpace="831" w:wrap="notBeside" w:vAnchor="text" w:hAnchor="text" w:x="9035" w:y="4383"/>
        <w:shd w:val="clear" w:color="auto" w:fill="auto"/>
        <w:spacing w:line="220" w:lineRule="exact"/>
        <w:ind w:left="20"/>
      </w:pPr>
      <w:r>
        <w:rPr>
          <w:rStyle w:val="CharStyle243"/>
          <w:i/>
          <w:iCs/>
        </w:rPr>
        <w:t>rni^ii</w:t>
      </w:r>
      <w:r>
        <w:rPr>
          <w:rStyle w:val="CharStyle244"/>
        </w:rPr>
        <w:t xml:space="preserve"> -f</w:t>
      </w:r>
    </w:p>
    <w:p w:rsidR="00592D2E" w:rsidRDefault="00A40CC6">
      <w:pPr>
        <w:pStyle w:val="Style49"/>
        <w:framePr w:w="710" w:h="220" w:hSpace="831" w:wrap="notBeside" w:vAnchor="text" w:hAnchor="text" w:x="9165" w:y="5306"/>
        <w:shd w:val="clear" w:color="auto" w:fill="auto"/>
        <w:spacing w:line="220" w:lineRule="exact"/>
      </w:pPr>
      <w:r>
        <w:t>'íf-r-Or</w:t>
      </w:r>
    </w:p>
    <w:p w:rsidR="00592D2E" w:rsidRDefault="00A40CC6">
      <w:pPr>
        <w:pStyle w:val="Style49"/>
        <w:framePr w:w="998" w:h="219" w:hSpace="831" w:wrap="notBeside" w:vAnchor="text" w:hAnchor="text" w:x="1216" w:y="8465"/>
        <w:shd w:val="clear" w:color="auto" w:fill="auto"/>
        <w:spacing w:line="220" w:lineRule="exact"/>
      </w:pPr>
      <w:r>
        <w:rPr>
          <w:rStyle w:val="CharStyle156"/>
        </w:rPr>
        <w:t>uuuuuu</w:t>
      </w:r>
    </w:p>
    <w:p w:rsidR="00592D2E" w:rsidRDefault="00A40CC6">
      <w:pPr>
        <w:pStyle w:val="Style136"/>
        <w:framePr w:w="1018" w:h="274" w:hSpace="831" w:wrap="notBeside" w:vAnchor="text" w:hAnchor="text" w:x="1226" w:y="9102"/>
        <w:shd w:val="clear" w:color="auto" w:fill="auto"/>
        <w:spacing w:line="220" w:lineRule="exact"/>
      </w:pPr>
      <w:r>
        <w:rPr>
          <w:rStyle w:val="CharStyle245"/>
          <w:i/>
          <w:iCs/>
        </w:rPr>
        <w:t>UQÚUUU</w:t>
      </w:r>
    </w:p>
    <w:p w:rsidR="00592D2E" w:rsidRDefault="00A40CC6">
      <w:pPr>
        <w:pStyle w:val="Style246"/>
        <w:framePr w:w="245" w:h="327" w:hSpace="831" w:wrap="notBeside" w:vAnchor="text" w:hAnchor="text" w:x="3784" w:y="9471"/>
        <w:shd w:val="clear" w:color="auto" w:fill="auto"/>
        <w:spacing w:line="290" w:lineRule="exact"/>
      </w:pPr>
      <w:r>
        <w:rPr>
          <w:rStyle w:val="CharStyle248"/>
          <w:b/>
          <w:bCs/>
        </w:rPr>
        <w:t>!(</w:t>
      </w:r>
    </w:p>
    <w:p w:rsidR="00592D2E" w:rsidRDefault="00A40CC6">
      <w:pPr>
        <w:pStyle w:val="Style49"/>
        <w:framePr w:w="1022" w:h="220" w:hSpace="831" w:wrap="notBeside" w:vAnchor="text" w:hAnchor="text" w:x="1216" w:y="9511"/>
        <w:shd w:val="clear" w:color="auto" w:fill="auto"/>
        <w:spacing w:line="220" w:lineRule="exact"/>
      </w:pPr>
      <w:r>
        <w:rPr>
          <w:rStyle w:val="CharStyle139"/>
        </w:rPr>
        <w:t>uuuuuu</w:t>
      </w:r>
    </w:p>
    <w:p w:rsidR="00592D2E" w:rsidRDefault="00A40CC6">
      <w:pPr>
        <w:pStyle w:val="Style163"/>
        <w:framePr w:w="595" w:h="259" w:hSpace="831" w:wrap="notBeside" w:vAnchor="text" w:hAnchor="text" w:x="10278" w:y="9984"/>
        <w:shd w:val="clear" w:color="auto" w:fill="auto"/>
        <w:spacing w:line="260" w:lineRule="exact"/>
      </w:pPr>
      <w:r>
        <w:t>s.r.o</w:t>
      </w:r>
    </w:p>
    <w:p w:rsidR="00592D2E" w:rsidRDefault="00A40CC6">
      <w:pPr>
        <w:pStyle w:val="Style49"/>
        <w:framePr w:w="715" w:h="220" w:hSpace="831" w:wrap="notBeside" w:vAnchor="text" w:hAnchor="text" w:x="9587" w:y="10260"/>
        <w:shd w:val="clear" w:color="auto" w:fill="auto"/>
        <w:spacing w:line="220" w:lineRule="exact"/>
      </w:pPr>
      <w:r>
        <w:t>I 3S1/3f5í;</w:t>
      </w:r>
    </w:p>
    <w:p w:rsidR="00592D2E" w:rsidRDefault="00A40CC6">
      <w:pPr>
        <w:pStyle w:val="Style127"/>
        <w:framePr w:w="2304" w:h="180" w:wrap="notBeside" w:vAnchor="text" w:hAnchor="text" w:x="8560" w:y="10499"/>
        <w:shd w:val="clear" w:color="auto" w:fill="auto"/>
        <w:tabs>
          <w:tab w:val="right" w:pos="2304"/>
        </w:tabs>
        <w:spacing w:line="180" w:lineRule="exact"/>
        <w:jc w:val="both"/>
      </w:pPr>
      <w:r>
        <w:t>560 D6</w:t>
      </w:r>
      <w:r>
        <w:tab/>
        <w:t>-'tDvory</w:t>
      </w:r>
    </w:p>
    <w:p w:rsidR="00592D2E" w:rsidRDefault="00A40CC6">
      <w:pPr>
        <w:pStyle w:val="Style84"/>
        <w:framePr w:w="720" w:h="160" w:hSpace="831" w:wrap="notBeside" w:vAnchor="text" w:hAnchor="text" w:x="8474" w:y="10774"/>
        <w:shd w:val="clear" w:color="auto" w:fill="auto"/>
        <w:spacing w:line="160" w:lineRule="exact"/>
        <w:jc w:val="left"/>
      </w:pPr>
      <w:r>
        <w:rPr>
          <w:rStyle w:val="CharStyle86"/>
        </w:rPr>
        <w:t xml:space="preserve">iC: </w:t>
      </w:r>
      <w:r>
        <w:rPr>
          <w:rStyle w:val="CharStyle249"/>
        </w:rPr>
        <w:t>2b0</w:t>
      </w:r>
      <w:r>
        <w:rPr>
          <w:rStyle w:val="CharStyle86"/>
        </w:rPr>
        <w:t xml:space="preserve"> '♦J</w:t>
      </w:r>
    </w:p>
    <w:p w:rsidR="00592D2E" w:rsidRDefault="00A40CC6">
      <w:pPr>
        <w:pStyle w:val="Style84"/>
        <w:framePr w:w="1522" w:h="162" w:hSpace="831" w:wrap="notBeside" w:vAnchor="text" w:hAnchor="text" w:x="9429" w:y="10748"/>
        <w:shd w:val="clear" w:color="auto" w:fill="auto"/>
        <w:spacing w:line="160" w:lineRule="exact"/>
        <w:jc w:val="left"/>
      </w:pPr>
      <w:r>
        <w:rPr>
          <w:rStyle w:val="CharStyle249"/>
        </w:rPr>
        <w:t>9</w:t>
      </w:r>
      <w:r>
        <w:rPr>
          <w:rStyle w:val="CharStyle86"/>
        </w:rPr>
        <w:t xml:space="preserve"> Tel.: 777 880246</w:t>
      </w:r>
    </w:p>
    <w:p w:rsidR="00592D2E" w:rsidRDefault="00592D2E">
      <w:pPr>
        <w:rPr>
          <w:sz w:val="2"/>
          <w:szCs w:val="2"/>
        </w:rPr>
      </w:pPr>
    </w:p>
    <w:p w:rsidR="00592D2E" w:rsidRDefault="00592D2E">
      <w:pPr>
        <w:rPr>
          <w:sz w:val="2"/>
          <w:szCs w:val="2"/>
        </w:rPr>
        <w:sectPr w:rsidR="00592D2E">
          <w:headerReference w:type="even" r:id="rId55"/>
          <w:headerReference w:type="default" r:id="rId56"/>
          <w:pgSz w:w="11909" w:h="16834"/>
          <w:pgMar w:top="644" w:right="420" w:bottom="1009" w:left="540" w:header="0" w:footer="3" w:gutter="0"/>
          <w:cols w:space="720"/>
          <w:noEndnote/>
          <w:docGrid w:linePitch="360"/>
        </w:sectPr>
      </w:pPr>
    </w:p>
    <w:p w:rsidR="00592D2E" w:rsidRDefault="00A40CC6">
      <w:pPr>
        <w:framePr w:h="4910" w:wrap="notBeside" w:vAnchor="text" w:hAnchor="text" w:xAlign="center" w:y="1"/>
        <w:jc w:val="center"/>
        <w:rPr>
          <w:sz w:val="2"/>
          <w:szCs w:val="2"/>
        </w:rPr>
      </w:pPr>
      <w:r>
        <w:lastRenderedPageBreak/>
        <w:fldChar w:fldCharType="begin"/>
      </w:r>
      <w:r>
        <w:instrText xml:space="preserve"> INCLUDEPICTURE  "S:\\UER\\OÚFS\\PRACOVNI H_M\\METADATA\\smlouva_12_2016\\media\\image15.jpeg" \* MERGEFORMATINET </w:instrText>
      </w:r>
      <w:r>
        <w:fldChar w:fldCharType="separate"/>
      </w:r>
      <w:r w:rsidR="0052050F">
        <w:fldChar w:fldCharType="begin"/>
      </w:r>
      <w:r w:rsidR="0052050F">
        <w:instrText xml:space="preserve"> </w:instrText>
      </w:r>
      <w:r w:rsidR="0052050F">
        <w:instrText>INCLUDEPICTURE  "S:\\UER\\OÚFS\\PRACOVNI H_M\\METADATA\\smlouva_12_2016\\media\\image15.jpeg" \* MERGEFORMATINET</w:instrText>
      </w:r>
      <w:r w:rsidR="0052050F">
        <w:instrText xml:space="preserve"> </w:instrText>
      </w:r>
      <w:r w:rsidR="0052050F">
        <w:fldChar w:fldCharType="separate"/>
      </w:r>
      <w:r w:rsidR="00AB47FA">
        <w:pict>
          <v:shape id="_x0000_i1031" type="#_x0000_t75" style="width:581pt;height:246.05pt">
            <v:imagedata r:id="rId57" r:href="rId58"/>
          </v:shape>
        </w:pict>
      </w:r>
      <w:r w:rsidR="0052050F">
        <w:fldChar w:fldCharType="end"/>
      </w:r>
      <w:r>
        <w:fldChar w:fldCharType="end"/>
      </w:r>
    </w:p>
    <w:p w:rsidR="00592D2E" w:rsidRDefault="00592D2E">
      <w:pPr>
        <w:spacing w:line="240" w:lineRule="exact"/>
        <w:rPr>
          <w:sz w:val="2"/>
          <w:szCs w:val="2"/>
        </w:rPr>
      </w:pPr>
    </w:p>
    <w:p w:rsidR="00592D2E" w:rsidRDefault="00A40CC6">
      <w:pPr>
        <w:framePr w:w="11587" w:h="11842" w:hSpace="163" w:wrap="notBeside" w:vAnchor="text" w:hAnchor="text" w:x="164" w:y="1"/>
        <w:rPr>
          <w:sz w:val="2"/>
          <w:szCs w:val="2"/>
        </w:rPr>
      </w:pPr>
      <w:r>
        <w:lastRenderedPageBreak/>
        <w:fldChar w:fldCharType="begin"/>
      </w:r>
      <w:r>
        <w:instrText xml:space="preserve"> INCLUDEPICTURE  "S:\\UER\\OÚFS\\PRACOVNI H_M\\METADATA\\smlouva_12_2016\\media\\image16.jpeg" \* MERGEFORMATINET </w:instrText>
      </w:r>
      <w:r>
        <w:fldChar w:fldCharType="separate"/>
      </w:r>
      <w:r w:rsidR="0052050F">
        <w:fldChar w:fldCharType="begin"/>
      </w:r>
      <w:r w:rsidR="0052050F">
        <w:instrText xml:space="preserve"> </w:instrText>
      </w:r>
      <w:r w:rsidR="0052050F">
        <w:instrText>INCLUDEPICTURE  "S:\\UER\\OÚFS\\PRACOVNI H_M\\METADATA\\smlouva_12_2016\\media\\image16.jpeg" \* MERGEFORMATINET</w:instrText>
      </w:r>
      <w:r w:rsidR="0052050F">
        <w:instrText xml:space="preserve"> </w:instrText>
      </w:r>
      <w:r w:rsidR="0052050F">
        <w:fldChar w:fldCharType="separate"/>
      </w:r>
      <w:r w:rsidR="00AB47FA">
        <w:pict>
          <v:shape id="_x0000_i1032" type="#_x0000_t75" style="width:578.5pt;height:591.65pt">
            <v:imagedata r:id="rId59" r:href="rId60"/>
          </v:shape>
        </w:pict>
      </w:r>
      <w:r w:rsidR="0052050F">
        <w:fldChar w:fldCharType="end"/>
      </w:r>
      <w:r>
        <w:fldChar w:fldCharType="end"/>
      </w:r>
    </w:p>
    <w:p w:rsidR="00592D2E" w:rsidRDefault="00A40CC6">
      <w:pPr>
        <w:pStyle w:val="Style166"/>
        <w:framePr w:w="1214" w:h="197" w:hSpace="163" w:wrap="notBeside" w:vAnchor="text" w:hAnchor="text" w:x="9884" w:y="10383"/>
        <w:shd w:val="clear" w:color="auto" w:fill="auto"/>
        <w:spacing w:line="160" w:lineRule="exact"/>
        <w:jc w:val="left"/>
      </w:pPr>
      <w:r>
        <w:t>Z^od™ 391/95C</w:t>
      </w:r>
    </w:p>
    <w:p w:rsidR="00592D2E" w:rsidRDefault="00592D2E">
      <w:pPr>
        <w:rPr>
          <w:sz w:val="2"/>
          <w:szCs w:val="2"/>
        </w:rPr>
      </w:pPr>
    </w:p>
    <w:p w:rsidR="00592D2E" w:rsidRDefault="00592D2E">
      <w:pPr>
        <w:rPr>
          <w:sz w:val="2"/>
          <w:szCs w:val="2"/>
        </w:rPr>
        <w:sectPr w:rsidR="00592D2E">
          <w:pgSz w:w="11909" w:h="16834"/>
          <w:pgMar w:top="0" w:right="0" w:bottom="0" w:left="0" w:header="0" w:footer="3" w:gutter="0"/>
          <w:cols w:space="720"/>
          <w:noEndnote/>
          <w:docGrid w:linePitch="360"/>
        </w:sectPr>
      </w:pPr>
    </w:p>
    <w:p w:rsidR="00592D2E" w:rsidRDefault="00A40CC6">
      <w:pPr>
        <w:pStyle w:val="Style74"/>
        <w:keepNext/>
        <w:keepLines/>
        <w:shd w:val="clear" w:color="auto" w:fill="auto"/>
        <w:spacing w:after="0" w:line="830" w:lineRule="exact"/>
        <w:ind w:left="40" w:right="1420"/>
        <w:jc w:val="left"/>
      </w:pPr>
      <w:bookmarkStart w:id="14" w:name="bookmark15"/>
      <w:r>
        <w:lastRenderedPageBreak/>
        <w:t>P</w:t>
      </w:r>
      <w:r>
        <w:rPr>
          <w:rStyle w:val="CharStyle252"/>
          <w:b/>
          <w:bCs/>
        </w:rPr>
        <w:t>říloha č. 4 Dohoda o garanci kontinuity užívacího práva Centra</w:t>
      </w:r>
      <w:r>
        <w:t xml:space="preserve"> </w:t>
      </w:r>
      <w:r>
        <w:rPr>
          <w:rStyle w:val="CharStyle253"/>
          <w:b/>
          <w:bCs/>
        </w:rPr>
        <w:t>Dům služeb Karlovy Vary s.r.o.</w:t>
      </w:r>
      <w:bookmarkEnd w:id="14"/>
    </w:p>
    <w:p w:rsidR="00592D2E" w:rsidRDefault="00A40CC6">
      <w:pPr>
        <w:pStyle w:val="Style254"/>
        <w:shd w:val="clear" w:color="auto" w:fill="auto"/>
        <w:ind w:left="40"/>
      </w:pPr>
      <w:r>
        <w:t>se sídlem: Závodní 391/96 C, 360 18 Karlovy Vaiy - Dvory</w:t>
      </w:r>
    </w:p>
    <w:p w:rsidR="00592D2E" w:rsidRDefault="00A40CC6">
      <w:pPr>
        <w:pStyle w:val="Style254"/>
        <w:shd w:val="clear" w:color="auto" w:fill="auto"/>
        <w:ind w:left="40"/>
      </w:pPr>
      <w:r>
        <w:t>jednající: Zdena Hulínská, jednatelka společnosti</w:t>
      </w:r>
    </w:p>
    <w:p w:rsidR="00592D2E" w:rsidRDefault="00A40CC6">
      <w:pPr>
        <w:pStyle w:val="Style254"/>
        <w:shd w:val="clear" w:color="auto" w:fill="auto"/>
        <w:ind w:left="40"/>
      </w:pPr>
      <w:r>
        <w:t>IČO: 291 24 786</w:t>
      </w:r>
    </w:p>
    <w:p w:rsidR="00592D2E" w:rsidRDefault="00A40CC6">
      <w:pPr>
        <w:pStyle w:val="Style254"/>
        <w:shd w:val="clear" w:color="auto" w:fill="auto"/>
        <w:ind w:left="40"/>
      </w:pPr>
      <w:r>
        <w:t>DIČ; CZ 291 24 786</w:t>
      </w:r>
    </w:p>
    <w:p w:rsidR="00592D2E" w:rsidRDefault="00A40CC6">
      <w:pPr>
        <w:pStyle w:val="Style7"/>
        <w:shd w:val="clear" w:color="auto" w:fill="auto"/>
        <w:spacing w:after="225"/>
        <w:ind w:left="40" w:firstLine="0"/>
        <w:jc w:val="left"/>
      </w:pPr>
      <w:r>
        <w:t>Číslo účtu: 5200010214/5500</w:t>
      </w:r>
    </w:p>
    <w:p w:rsidR="00592D2E" w:rsidRDefault="00A40CC6">
      <w:pPr>
        <w:pStyle w:val="Style7"/>
        <w:shd w:val="clear" w:color="auto" w:fill="auto"/>
        <w:spacing w:after="283" w:line="274" w:lineRule="exact"/>
        <w:ind w:left="40" w:right="1020" w:firstLine="0"/>
        <w:jc w:val="left"/>
      </w:pPr>
      <w:r>
        <w:t>Společnost zapsaná v obchodním rejstříku vedeném Krajským soudem v Plzni v oddíle C, vložka 26985</w:t>
      </w:r>
    </w:p>
    <w:p w:rsidR="00592D2E" w:rsidRDefault="00A40CC6">
      <w:pPr>
        <w:pStyle w:val="Style2"/>
        <w:shd w:val="clear" w:color="auto" w:fill="auto"/>
        <w:spacing w:after="255" w:line="220" w:lineRule="exact"/>
        <w:ind w:left="40" w:firstLine="0"/>
        <w:jc w:val="left"/>
      </w:pPr>
      <w:r>
        <w:rPr>
          <w:rStyle w:val="CharStyle9"/>
        </w:rPr>
        <w:t xml:space="preserve">(dále jen </w:t>
      </w:r>
      <w:r>
        <w:rPr>
          <w:rStyle w:val="CharStyle77"/>
          <w:b/>
          <w:bCs/>
        </w:rPr>
        <w:t>„Dům služeb“)</w:t>
      </w:r>
    </w:p>
    <w:p w:rsidR="00592D2E" w:rsidRDefault="00A40CC6">
      <w:pPr>
        <w:pStyle w:val="Style7"/>
        <w:shd w:val="clear" w:color="auto" w:fill="auto"/>
        <w:spacing w:after="193" w:line="220" w:lineRule="exact"/>
        <w:ind w:left="40" w:firstLine="0"/>
        <w:jc w:val="left"/>
      </w:pPr>
      <w:r>
        <w:t>a</w:t>
      </w:r>
    </w:p>
    <w:p w:rsidR="00592D2E" w:rsidRDefault="00A40CC6">
      <w:pPr>
        <w:pStyle w:val="Style2"/>
        <w:shd w:val="clear" w:color="auto" w:fill="auto"/>
        <w:spacing w:line="274" w:lineRule="exact"/>
        <w:ind w:left="40" w:firstLine="0"/>
        <w:jc w:val="left"/>
      </w:pPr>
      <w:r>
        <w:rPr>
          <w:rStyle w:val="CharStyle77"/>
          <w:b/>
          <w:bCs/>
        </w:rPr>
        <w:t>Centrum pro regionální rozvoj České republiky</w:t>
      </w:r>
    </w:p>
    <w:p w:rsidR="00592D2E" w:rsidRDefault="00A40CC6">
      <w:pPr>
        <w:pStyle w:val="Style7"/>
        <w:shd w:val="clear" w:color="auto" w:fill="auto"/>
        <w:spacing w:after="21" w:line="274" w:lineRule="exact"/>
        <w:ind w:left="40" w:right="1020" w:firstLine="0"/>
        <w:jc w:val="left"/>
      </w:pPr>
      <w:r>
        <w:t>se sídlem: Praha 2, Vinohrady, Vinohradská 1896/46 jednající: Ing. Zdeněk Vašák, pověřen vedením IČ: 04095316 DIČ: není plátce DPH</w:t>
      </w:r>
    </w:p>
    <w:p w:rsidR="00592D2E" w:rsidRDefault="00A40CC6">
      <w:pPr>
        <w:pStyle w:val="Style7"/>
        <w:shd w:val="clear" w:color="auto" w:fill="auto"/>
        <w:spacing w:after="502" w:line="547" w:lineRule="exact"/>
        <w:ind w:left="40" w:right="380" w:firstLine="0"/>
        <w:jc w:val="left"/>
      </w:pPr>
      <w:r>
        <w:t xml:space="preserve">Státní příspěvková organizace zřízená zákonem č. 248/2000 Sb., o podpoře regionálního rozvoje (dále jen </w:t>
      </w:r>
      <w:r>
        <w:rPr>
          <w:rStyle w:val="CharStyle76"/>
        </w:rPr>
        <w:t>„Centrum")</w:t>
      </w:r>
    </w:p>
    <w:p w:rsidR="00592D2E" w:rsidRDefault="00A40CC6">
      <w:pPr>
        <w:pStyle w:val="Style7"/>
        <w:shd w:val="clear" w:color="auto" w:fill="auto"/>
        <w:spacing w:after="543" w:line="220" w:lineRule="exact"/>
        <w:ind w:right="40" w:firstLine="0"/>
        <w:jc w:val="center"/>
      </w:pPr>
      <w:r>
        <w:t>se dle ust. § 1746 odst. 2 a § 2201 a nási. ve spojení s § 1785 dohodly na následujícím</w:t>
      </w:r>
    </w:p>
    <w:p w:rsidR="00592D2E" w:rsidRDefault="00A40CC6">
      <w:pPr>
        <w:pStyle w:val="Style14"/>
        <w:keepNext/>
        <w:keepLines/>
        <w:shd w:val="clear" w:color="auto" w:fill="auto"/>
        <w:spacing w:before="0" w:after="8" w:line="220" w:lineRule="exact"/>
        <w:ind w:right="40"/>
      </w:pPr>
      <w:bookmarkStart w:id="15" w:name="bookmark16"/>
      <w:r>
        <w:rPr>
          <w:rStyle w:val="CharStyle256"/>
          <w:b/>
          <w:bCs/>
        </w:rPr>
        <w:t>I.</w:t>
      </w:r>
      <w:bookmarkEnd w:id="15"/>
    </w:p>
    <w:p w:rsidR="00592D2E" w:rsidRDefault="00A40CC6">
      <w:pPr>
        <w:pStyle w:val="Style2"/>
        <w:shd w:val="clear" w:color="auto" w:fill="auto"/>
        <w:spacing w:after="159" w:line="220" w:lineRule="exact"/>
        <w:ind w:right="40" w:firstLine="0"/>
        <w:jc w:val="center"/>
      </w:pPr>
      <w:r>
        <w:rPr>
          <w:rStyle w:val="CharStyle257"/>
          <w:b/>
          <w:bCs/>
        </w:rPr>
        <w:t>Preambule</w:t>
      </w:r>
    </w:p>
    <w:p w:rsidR="00592D2E" w:rsidRDefault="00A40CC6">
      <w:pPr>
        <w:pStyle w:val="Style7"/>
        <w:numPr>
          <w:ilvl w:val="0"/>
          <w:numId w:val="31"/>
        </w:numPr>
        <w:shd w:val="clear" w:color="auto" w:fill="auto"/>
        <w:tabs>
          <w:tab w:val="right" w:pos="1851"/>
          <w:tab w:val="right" w:pos="9632"/>
        </w:tabs>
        <w:spacing w:line="274" w:lineRule="exact"/>
        <w:ind w:left="40" w:firstLine="0"/>
      </w:pPr>
      <w:r>
        <w:t>Společnost</w:t>
      </w:r>
      <w:r>
        <w:tab/>
        <w:t>Dům služeb prohlašuje, že je vlastníkem stavby č.p. 391 postavené na pozemku</w:t>
      </w:r>
    </w:p>
    <w:p w:rsidR="00592D2E" w:rsidRDefault="00A40CC6">
      <w:pPr>
        <w:pStyle w:val="Style7"/>
        <w:shd w:val="clear" w:color="auto" w:fill="auto"/>
        <w:spacing w:after="240" w:line="274" w:lineRule="exact"/>
        <w:ind w:left="620" w:right="20" w:firstLine="0"/>
      </w:pPr>
      <w:r>
        <w:t xml:space="preserve">pare. č. 527/156 v katastrálním území Dvory, obec Karlovy Vary, část obce Dvory, zapsané na listu vlastnictví č. 1185 pro k.ú. Dvory u Katastrálního úřadu pro Karlovarský kraj, katastrální pracoviště Karlovy Vary (dále jen </w:t>
      </w:r>
      <w:r>
        <w:rPr>
          <w:rStyle w:val="CharStyle76"/>
        </w:rPr>
        <w:t xml:space="preserve">„Budova"). </w:t>
      </w:r>
      <w:r>
        <w:t>Budova se nachází na adrese Závodní 391/96C, Dvory, 36006 Karlovy Vary.</w:t>
      </w:r>
    </w:p>
    <w:p w:rsidR="00592D2E" w:rsidRDefault="00A40CC6">
      <w:pPr>
        <w:pStyle w:val="Style7"/>
        <w:numPr>
          <w:ilvl w:val="0"/>
          <w:numId w:val="31"/>
        </w:numPr>
        <w:shd w:val="clear" w:color="auto" w:fill="auto"/>
        <w:tabs>
          <w:tab w:val="right" w:pos="1851"/>
          <w:tab w:val="right" w:pos="9632"/>
        </w:tabs>
        <w:spacing w:line="274" w:lineRule="exact"/>
        <w:ind w:left="40" w:firstLine="0"/>
      </w:pPr>
      <w:r>
        <w:t>Společnost</w:t>
      </w:r>
      <w:r>
        <w:tab/>
        <w:t>Dům služeb prohlašuje a Centrum bere na vědomí, že Dům služeb poskytl</w:t>
      </w:r>
    </w:p>
    <w:p w:rsidR="00592D2E" w:rsidRDefault="00A40CC6">
      <w:pPr>
        <w:pStyle w:val="Style7"/>
        <w:shd w:val="clear" w:color="auto" w:fill="auto"/>
        <w:spacing w:after="244" w:line="274" w:lineRule="exact"/>
        <w:ind w:left="620" w:right="20" w:firstLine="0"/>
      </w:pPr>
      <w:r>
        <w:t xml:space="preserve">Budovu k dočasnému úplatnému užívání společnosti RENOVO-SD s.r.o., se sídlem Závodní 391/96C, Dvory, 360 06 Karlovy Vary, IČ: 280 43 359 (dále jen společnost </w:t>
      </w:r>
      <w:r>
        <w:rPr>
          <w:rStyle w:val="CharStyle76"/>
        </w:rPr>
        <w:t xml:space="preserve">,,RENOVO“), </w:t>
      </w:r>
      <w:r>
        <w:t xml:space="preserve">a to nájemní smlouvou ze dne </w:t>
      </w:r>
      <w:r>
        <w:rPr>
          <w:rStyle w:val="CharStyle76"/>
        </w:rPr>
        <w:t xml:space="preserve">1. </w:t>
      </w:r>
      <w:r>
        <w:t xml:space="preserve">června 2014 (dále jen </w:t>
      </w:r>
      <w:r>
        <w:rPr>
          <w:rStyle w:val="CharStyle76"/>
        </w:rPr>
        <w:t xml:space="preserve">„Nájemní smlouva"), </w:t>
      </w:r>
      <w:r>
        <w:t>která je platná, účinná a nebyla ke dni podpisu této dohody zrušena.</w:t>
      </w:r>
    </w:p>
    <w:p w:rsidR="00592D2E" w:rsidRDefault="00A40CC6">
      <w:pPr>
        <w:pStyle w:val="Style7"/>
        <w:numPr>
          <w:ilvl w:val="0"/>
          <w:numId w:val="31"/>
        </w:numPr>
        <w:shd w:val="clear" w:color="auto" w:fill="auto"/>
        <w:tabs>
          <w:tab w:val="right" w:pos="1851"/>
          <w:tab w:val="right" w:pos="9632"/>
        </w:tabs>
        <w:spacing w:line="269" w:lineRule="exact"/>
        <w:ind w:left="40" w:firstLine="0"/>
      </w:pPr>
      <w:r>
        <w:t>Společnost</w:t>
      </w:r>
      <w:r>
        <w:tab/>
        <w:t>Dům služeb potvrzuje, že udělila společnosti RENOVO souhlas k poskytnutí</w:t>
      </w:r>
    </w:p>
    <w:p w:rsidR="00592D2E" w:rsidRDefault="00A40CC6">
      <w:pPr>
        <w:pStyle w:val="Style7"/>
        <w:shd w:val="clear" w:color="auto" w:fill="auto"/>
        <w:spacing w:line="269" w:lineRule="exact"/>
        <w:ind w:left="620" w:right="20" w:firstLine="0"/>
      </w:pPr>
      <w:r>
        <w:t xml:space="preserve">prostor v Budově k dočasnému užívání Centru na základě podnájemní smlouvy, která je připojena k této dohodě, ve vztahu k níž tato dohoda představuje jednu z jejich příloh (dále jen </w:t>
      </w:r>
      <w:r>
        <w:rPr>
          <w:rStyle w:val="CharStyle76"/>
        </w:rPr>
        <w:t>„Podnájemní smlouva").</w:t>
      </w:r>
      <w:r>
        <w:br w:type="page"/>
      </w:r>
    </w:p>
    <w:p w:rsidR="00592D2E" w:rsidRDefault="00A40CC6">
      <w:pPr>
        <w:pStyle w:val="Style7"/>
        <w:shd w:val="clear" w:color="auto" w:fill="auto"/>
        <w:spacing w:after="523" w:line="274" w:lineRule="exact"/>
        <w:ind w:left="40" w:right="40" w:firstLine="160"/>
      </w:pPr>
      <w:r>
        <w:lastRenderedPageBreak/>
        <w:t>Společnost Dům služeb a Centnim společně prohlašují, že mají zájem zachovat kontinuitu dočasného užívání prostor v Budově ze strany Centra, a to i v případě, že zanikne užívací právo společnosti RENOVO k Budově.</w:t>
      </w:r>
    </w:p>
    <w:p w:rsidR="00592D2E" w:rsidRDefault="00A40CC6">
      <w:pPr>
        <w:pStyle w:val="Style2"/>
        <w:shd w:val="clear" w:color="auto" w:fill="auto"/>
        <w:spacing w:after="13" w:line="220" w:lineRule="exact"/>
        <w:ind w:left="4160" w:firstLine="0"/>
        <w:jc w:val="left"/>
      </w:pPr>
      <w:r>
        <w:rPr>
          <w:rStyle w:val="CharStyle77"/>
          <w:b/>
          <w:bCs/>
        </w:rPr>
        <w:t>II.</w:t>
      </w:r>
    </w:p>
    <w:p w:rsidR="00592D2E" w:rsidRDefault="00A40CC6">
      <w:pPr>
        <w:pStyle w:val="Style2"/>
        <w:shd w:val="clear" w:color="auto" w:fill="auto"/>
        <w:spacing w:after="206" w:line="220" w:lineRule="exact"/>
        <w:ind w:left="2440" w:firstLine="0"/>
        <w:jc w:val="left"/>
      </w:pPr>
      <w:r>
        <w:rPr>
          <w:rStyle w:val="CharStyle257"/>
          <w:b/>
          <w:bCs/>
        </w:rPr>
        <w:t>Kontinuita užívacího práva Centra</w:t>
      </w:r>
    </w:p>
    <w:p w:rsidR="00592D2E" w:rsidRDefault="00A40CC6">
      <w:pPr>
        <w:pStyle w:val="Style7"/>
        <w:shd w:val="clear" w:color="auto" w:fill="auto"/>
        <w:spacing w:after="244" w:line="278" w:lineRule="exact"/>
        <w:ind w:left="40" w:right="40" w:firstLine="160"/>
      </w:pPr>
      <w:r>
        <w:t>S ohledem na výše uvedené se společnost Dům služeb zavazuje udělit budoucímu nájemci Budovy nebo její části souhlas s uzavřením nové podnájemní smlouvy s Centrem.</w:t>
      </w:r>
    </w:p>
    <w:p w:rsidR="00592D2E" w:rsidRDefault="00A40CC6">
      <w:pPr>
        <w:pStyle w:val="Style7"/>
        <w:shd w:val="clear" w:color="auto" w:fill="auto"/>
        <w:spacing w:after="240" w:line="274" w:lineRule="exact"/>
        <w:ind w:left="40" w:right="40" w:firstLine="160"/>
      </w:pPr>
      <w:r>
        <w:t xml:space="preserve">Společnost Dům služeb a Centrum se dohodly, že okamžikem zániku Nájemní smlouvy k Budově či okamžikem účinnosti změny Nájemní smlouvy způsobující zánik Podnájemní smlouvy, vzniká dle § 2201 a násl. obě. zák. Centru dočasné užívací právo ve formě nájmu ke stejným prostorám v Budově a jejím příslušenstvím a součástem, jako k těm, které mělo Centrum v podnájmu na základě Podnájemní smlouvy. Toto nové užívací právo mezi Centrem a společností Dům služeb vznikne za stejných podmínek sjednaných pro podnájem v Podnájemní smlouvě, avšak pouze na překlenovací dobu 6 měsíců počínající dnem zániku Nájemní smlouvy či dnem účinnosti její změny způsobující zánik Podnájemní smlouvy (dále jen </w:t>
      </w:r>
      <w:r>
        <w:rPr>
          <w:rStyle w:val="CharStyle76"/>
        </w:rPr>
        <w:t xml:space="preserve">„Překlenovací doba“), </w:t>
      </w:r>
      <w:r>
        <w:t>což Centrum přijímá. K prvnímu dni Překlenovací doby se společnost Dům služeb zavazuje přenechat Centru k dočasnému užívání prostory v Budově, které dříve byly předmětem podnájmu z titulu Podnájemní smlouvy tak, jak jsou specifikovány v Podnájemní smlouvě a jejích přílohách, a poskytovat Centru i veškeré služby za stejných podmínek a ve stejném rozsahu tak, jak je dříve byla povinna poskytovat Centru společnost RENOVO a jak jsou vymezeny v Podnájemní smlouvě a jejích přílohách, přičemž Centrum se zavazuje tyto prostory převzít a platit za jejich užívání a za související služby společnosti Dům služeb nájemné, paušální a zálohové platby za podmínek a ve výši vymezené v Podnájemní smlouvě a jejích přílohách, a to až do konce Překlenovací doby (nebude-li dohodnuto jinak či nezanikne-li takto vzniklý nájem dříve z jiného důvodu). Pro vyloučení případných pochybností stran vzájemných práv a povinností v Překlenovací době platí, že tam, kde se v Podnájemní smlouvě hovoří o nájemci či společnosti RENOVO, rozumí se tím nově společnost Dům služeb a tam, kde se v Podnájemní smlouvě hovoří o podnájemci, rozumí se tím Centrum. Hovoří-Ii se v Podnájemní smlouvě o podnájmu či podnájemním vztahu, rozumí se tím nově nájem a nájemní vztah mezi Centrem a společností Dům služeb, a to na Překlenovací dobu. Hovoří-li se v Podnájemní smlouvě o Účtu nájemce, rozumí se tím nově účet společnosti Dům služeb uvedený v hlavičce této dohody.</w:t>
      </w:r>
    </w:p>
    <w:p w:rsidR="00592D2E" w:rsidRDefault="00A40CC6">
      <w:pPr>
        <w:pStyle w:val="Style7"/>
        <w:shd w:val="clear" w:color="auto" w:fill="auto"/>
        <w:spacing w:line="274" w:lineRule="exact"/>
        <w:ind w:left="40" w:right="40" w:firstLine="160"/>
      </w:pPr>
      <w:r>
        <w:t>Společnost Dům služeb a Centrum se dle § 1785 a násl. obč. zák. dále dohodly, že do konce pátého (5.) měsíce Překlenovací doby je Centrum oprávněno písemně vyzvat společnost Dům služeb k uzavření nové nájemní smlouvy ke stejným prostorám v Budově a o stejném obsahu jako Podnájemní smlouva a společnost Dům služeb je povinna do 14 dní od doručení této písemné výzvy novou nájemní smlouvu s Centrem uzavřít. Pro vyloučení případných pochybností strany uvádí, že vzorem pro uzavření nové nájemní smlouvy je Podnájemní smlouva ve znění přiloženém k této garanci bez ohledu na její případné pozdější změny. Tam, kde se v Podnájemní smlouvě hovoří o nájemci či společnosti RENOVO, se nově rozumí společnost Dům služeb a tam, kde se v Podnájemní smlouvě hovoří a podnájemci, se nově rozumí Centrum. Hovoří-li se v Podnájemní smlouvě o podnájmu či podnájemním vztahu, rozumí se tím nově nájem a nájemní vztah mezi Centrem a společností Dům služeb, a to na dobu, na kterou měl původně trvat podnájem dle Podnájemní smlouvy. Hovoří-li se v Podnájemní smlouvě o Účtu nájemce, rozumí se tím nově účet společnosti Dům služeb uvedený v hlavičce této dohody.</w:t>
      </w:r>
      <w:r>
        <w:br w:type="page"/>
      </w:r>
    </w:p>
    <w:p w:rsidR="00592D2E" w:rsidRDefault="0052050F">
      <w:pPr>
        <w:pStyle w:val="Style7"/>
        <w:shd w:val="clear" w:color="auto" w:fill="auto"/>
        <w:spacing w:after="18" w:line="220" w:lineRule="exact"/>
        <w:ind w:right="20" w:firstLine="0"/>
        <w:jc w:val="center"/>
      </w:pPr>
      <w:r>
        <w:lastRenderedPageBreak/>
        <w:pict>
          <v:shape id="_x0000_s2083" type="#_x0000_t202" style="position:absolute;left:0;text-align:left;margin-left:7.3pt;margin-top:-1.45pt;width:27.85pt;height:21.3pt;z-index:-251633664;mso-wrap-distance-left:5pt;mso-wrap-distance-right:5pt;mso-position-horizontal-relative:margin;mso-position-vertical-relative:margin" filled="f" stroked="f">
            <v:textbox style="mso-fit-shape-to-text:t" inset="0,0,0,0">
              <w:txbxContent>
                <w:p w:rsidR="00592D2E" w:rsidRDefault="00A40CC6">
                  <w:pPr>
                    <w:pStyle w:val="Style250"/>
                    <w:shd w:val="clear" w:color="auto" w:fill="auto"/>
                    <w:spacing w:line="330" w:lineRule="exact"/>
                  </w:pPr>
                  <w:r>
                    <w:t>r</w:t>
                  </w:r>
                </w:p>
              </w:txbxContent>
            </v:textbox>
            <w10:wrap type="topAndBottom" anchorx="margin" anchory="margin"/>
          </v:shape>
        </w:pict>
      </w:r>
      <w:r w:rsidR="00A40CC6">
        <w:rPr>
          <w:lang w:val="en-US"/>
        </w:rPr>
        <w:t>III.</w:t>
      </w:r>
    </w:p>
    <w:p w:rsidR="00592D2E" w:rsidRDefault="00A40CC6">
      <w:pPr>
        <w:pStyle w:val="Style2"/>
        <w:shd w:val="clear" w:color="auto" w:fill="auto"/>
        <w:spacing w:after="262" w:line="220" w:lineRule="exact"/>
        <w:ind w:right="20" w:firstLine="0"/>
        <w:jc w:val="center"/>
      </w:pPr>
      <w:r>
        <w:rPr>
          <w:rStyle w:val="CharStyle257"/>
          <w:b/>
          <w:bCs/>
        </w:rPr>
        <w:t>Závěrečná ustanovení</w:t>
      </w:r>
    </w:p>
    <w:p w:rsidR="00592D2E" w:rsidRDefault="00A40CC6">
      <w:pPr>
        <w:pStyle w:val="Style7"/>
        <w:numPr>
          <w:ilvl w:val="0"/>
          <w:numId w:val="32"/>
        </w:numPr>
        <w:shd w:val="clear" w:color="auto" w:fill="auto"/>
        <w:tabs>
          <w:tab w:val="right" w:pos="7522"/>
        </w:tabs>
        <w:spacing w:after="258" w:line="220" w:lineRule="exact"/>
        <w:ind w:left="580" w:hanging="560"/>
      </w:pPr>
      <w:r>
        <w:t>Tato dohoda nabývá platnosti a účinnosti dnem podpisu oběma stranami.</w:t>
      </w:r>
    </w:p>
    <w:p w:rsidR="00592D2E" w:rsidRDefault="00A40CC6">
      <w:pPr>
        <w:pStyle w:val="Style7"/>
        <w:numPr>
          <w:ilvl w:val="0"/>
          <w:numId w:val="32"/>
        </w:numPr>
        <w:shd w:val="clear" w:color="auto" w:fill="auto"/>
        <w:tabs>
          <w:tab w:val="right" w:pos="7138"/>
        </w:tabs>
        <w:spacing w:after="215" w:line="220" w:lineRule="exact"/>
        <w:ind w:left="580" w:hanging="560"/>
      </w:pPr>
      <w:r>
        <w:t>Tuto dohodu lze měnit jen pisemnou dohodou obou smluvních stran.</w:t>
      </w:r>
    </w:p>
    <w:p w:rsidR="00592D2E" w:rsidRDefault="00A40CC6">
      <w:pPr>
        <w:pStyle w:val="Style7"/>
        <w:numPr>
          <w:ilvl w:val="0"/>
          <w:numId w:val="32"/>
        </w:numPr>
        <w:shd w:val="clear" w:color="auto" w:fill="auto"/>
        <w:tabs>
          <w:tab w:val="right" w:pos="8242"/>
          <w:tab w:val="right" w:pos="9591"/>
        </w:tabs>
        <w:spacing w:line="278" w:lineRule="exact"/>
        <w:ind w:left="580" w:hanging="560"/>
      </w:pPr>
      <w:r>
        <w:t>Tato smlouva je vyhotovena ve třech (3) vyhotoveních, které budou přiloženy</w:t>
      </w:r>
      <w:r>
        <w:tab/>
        <w:t>k Podnájemní</w:t>
      </w:r>
    </w:p>
    <w:p w:rsidR="00592D2E" w:rsidRDefault="00A40CC6">
      <w:pPr>
        <w:pStyle w:val="Style7"/>
        <w:shd w:val="clear" w:color="auto" w:fill="auto"/>
        <w:spacing w:line="278" w:lineRule="exact"/>
        <w:ind w:left="580" w:firstLine="0"/>
        <w:jc w:val="left"/>
      </w:pPr>
      <w:r>
        <w:t>smlouvě, jejíž jedno vyhotovení obdrží Centrum, společnost Dům služeb a společnost</w:t>
      </w:r>
    </w:p>
    <w:p w:rsidR="00592D2E" w:rsidRDefault="00A40CC6">
      <w:pPr>
        <w:pStyle w:val="Style7"/>
        <w:shd w:val="clear" w:color="auto" w:fill="auto"/>
        <w:spacing w:after="219" w:line="220" w:lineRule="exact"/>
        <w:ind w:left="580" w:firstLine="0"/>
        <w:jc w:val="left"/>
      </w:pPr>
      <w:r>
        <w:t>RENOVO.</w:t>
      </w:r>
    </w:p>
    <w:p w:rsidR="00592D2E" w:rsidRDefault="00A40CC6">
      <w:pPr>
        <w:pStyle w:val="Style7"/>
        <w:numPr>
          <w:ilvl w:val="0"/>
          <w:numId w:val="33"/>
        </w:numPr>
        <w:shd w:val="clear" w:color="auto" w:fill="auto"/>
        <w:spacing w:after="240" w:line="274" w:lineRule="exact"/>
        <w:ind w:left="580" w:hanging="560"/>
      </w:pPr>
      <w:r>
        <w:t xml:space="preserve"> Strany této dohody prohlašují, že jejich vůle je svobodná a vážná, obsah této smlouvy považují za určitý a srozumitelný, nesjednaný v tísni za nápadně nevýhodných podmínek, což potvrzují podpisem této dohody.</w:t>
      </w:r>
    </w:p>
    <w:p w:rsidR="00592D2E" w:rsidRDefault="00A40CC6">
      <w:pPr>
        <w:pStyle w:val="Style7"/>
        <w:numPr>
          <w:ilvl w:val="0"/>
          <w:numId w:val="33"/>
        </w:numPr>
        <w:shd w:val="clear" w:color="auto" w:fill="auto"/>
        <w:spacing w:after="425" w:line="274" w:lineRule="exact"/>
        <w:ind w:left="580" w:hanging="560"/>
      </w:pPr>
      <w:r>
        <w:t xml:space="preserve"> Stane-li se některé ustanovení této dohody neplatným, neúčinným nebo nevykonatelným, nemá to vliv na platnost, účinnost a vykonatelnost ustanovení ostatních. Pro takový případ se smluvní strany zavazují, že bez zbytečného odkladu po dni, kdy taková okolnost vyjde najevo, takové ustanovení nahradí ustanovením novým, platným, účinným a vykonatelným, které bude nejvíce odpovídat smyslu původního ustanovení této dohody.</w:t>
      </w:r>
    </w:p>
    <w:p w:rsidR="00592D2E" w:rsidRDefault="00A40CC6">
      <w:pPr>
        <w:framePr w:h="408" w:hSpace="2803" w:wrap="notBeside" w:vAnchor="text" w:hAnchor="text" w:x="5459" w:y="1"/>
        <w:jc w:val="center"/>
        <w:rPr>
          <w:sz w:val="2"/>
          <w:szCs w:val="2"/>
        </w:rPr>
      </w:pPr>
      <w:r>
        <w:fldChar w:fldCharType="begin"/>
      </w:r>
      <w:r>
        <w:instrText xml:space="preserve"> INCLUDEPICTURE  "S:\\UER\\OÚFS\\PRACOVNI H_M\\METADATA\\smlouva_12_2016\\media\\image17.jpeg" \* MERGEFORMATINET </w:instrText>
      </w:r>
      <w:r>
        <w:fldChar w:fldCharType="separate"/>
      </w:r>
      <w:r w:rsidR="0052050F">
        <w:fldChar w:fldCharType="begin"/>
      </w:r>
      <w:r w:rsidR="0052050F">
        <w:instrText xml:space="preserve"> </w:instrText>
      </w:r>
      <w:r w:rsidR="0052050F">
        <w:instrText>INCLUDEPICTURE  "S:\\UER\\OÚFS\\PRACOVNI H_M\\METADATA\\smlouva_12_2016\\media\\image17.jpeg" \* MERGEFORMATINET</w:instrText>
      </w:r>
      <w:r w:rsidR="0052050F">
        <w:instrText xml:space="preserve"> </w:instrText>
      </w:r>
      <w:r w:rsidR="0052050F">
        <w:fldChar w:fldCharType="separate"/>
      </w:r>
      <w:r w:rsidR="00AB47FA">
        <w:pict>
          <v:shape id="_x0000_i1033" type="#_x0000_t75" style="width:67pt;height:21.3pt">
            <v:imagedata r:id="rId61" r:href="rId62"/>
          </v:shape>
        </w:pict>
      </w:r>
      <w:r w:rsidR="0052050F">
        <w:fldChar w:fldCharType="end"/>
      </w:r>
      <w:r>
        <w:fldChar w:fldCharType="end"/>
      </w:r>
    </w:p>
    <w:p w:rsidR="00592D2E" w:rsidRDefault="00592D2E">
      <w:pPr>
        <w:rPr>
          <w:sz w:val="2"/>
          <w:szCs w:val="2"/>
        </w:rPr>
      </w:pPr>
    </w:p>
    <w:p w:rsidR="00592D2E" w:rsidRDefault="00A40CC6">
      <w:pPr>
        <w:framePr w:h="240" w:hSpace="754" w:wrap="notBeside" w:vAnchor="text" w:hAnchor="text" w:x="7724" w:y="1"/>
        <w:jc w:val="center"/>
        <w:rPr>
          <w:sz w:val="2"/>
          <w:szCs w:val="2"/>
        </w:rPr>
      </w:pPr>
      <w:r>
        <w:fldChar w:fldCharType="begin"/>
      </w:r>
      <w:r>
        <w:instrText xml:space="preserve"> INCLUDEPICTURE  "S:\\UER\\OÚFS\\PRACOVNI H_M\\METADATA\\smlouva_12_2016\\media\\image18.jpeg" \* MERGEFORMATINET </w:instrText>
      </w:r>
      <w:r>
        <w:fldChar w:fldCharType="separate"/>
      </w:r>
      <w:r w:rsidR="0052050F">
        <w:fldChar w:fldCharType="begin"/>
      </w:r>
      <w:r w:rsidR="0052050F">
        <w:instrText xml:space="preserve"> </w:instrText>
      </w:r>
      <w:r w:rsidR="0052050F">
        <w:instrText>INCLUDEPICTURE  "S:\\UER\\OÚFS\\PRACOVNI H_M\\METADATA\\smlouva_12_2016\\media\\image18.jpeg" \* MERGEFORMATINET</w:instrText>
      </w:r>
      <w:r w:rsidR="0052050F">
        <w:instrText xml:space="preserve"> </w:instrText>
      </w:r>
      <w:r w:rsidR="0052050F">
        <w:fldChar w:fldCharType="separate"/>
      </w:r>
      <w:r w:rsidR="00AB47FA">
        <w:pict>
          <v:shape id="_x0000_i1034" type="#_x0000_t75" style="width:55.7pt;height:11.9pt">
            <v:imagedata r:id="rId63" r:href="rId64"/>
          </v:shape>
        </w:pict>
      </w:r>
      <w:r w:rsidR="0052050F">
        <w:fldChar w:fldCharType="end"/>
      </w:r>
      <w:r>
        <w:fldChar w:fldCharType="end"/>
      </w:r>
    </w:p>
    <w:p w:rsidR="00592D2E" w:rsidRDefault="00592D2E">
      <w:pPr>
        <w:rPr>
          <w:sz w:val="2"/>
          <w:szCs w:val="2"/>
        </w:rPr>
      </w:pPr>
    </w:p>
    <w:p w:rsidR="00592D2E" w:rsidRDefault="00A40CC6">
      <w:pPr>
        <w:pStyle w:val="Style7"/>
        <w:numPr>
          <w:ilvl w:val="0"/>
          <w:numId w:val="26"/>
        </w:numPr>
        <w:shd w:val="clear" w:color="auto" w:fill="auto"/>
        <w:tabs>
          <w:tab w:val="left" w:pos="383"/>
        </w:tabs>
        <w:spacing w:after="256" w:line="220" w:lineRule="exact"/>
        <w:ind w:left="580" w:hanging="560"/>
      </w:pPr>
      <w:r>
        <w:t>Karlových Varech dne 5.2.2016</w:t>
      </w:r>
    </w:p>
    <w:p w:rsidR="00592D2E" w:rsidRDefault="00592D2E">
      <w:pPr>
        <w:framePr w:w="8813" w:h="3082" w:hSpace="420" w:wrap="notBeside" w:vAnchor="text" w:hAnchor="text" w:x="421" w:y="1"/>
        <w:rPr>
          <w:sz w:val="2"/>
          <w:szCs w:val="2"/>
        </w:rPr>
      </w:pPr>
    </w:p>
    <w:p w:rsidR="00592D2E" w:rsidRDefault="00A40CC6">
      <w:pPr>
        <w:pStyle w:val="Style82"/>
        <w:framePr w:w="2563" w:h="885" w:wrap="notBeside" w:vAnchor="text" w:hAnchor="text" w:x="1045" w:y="2228"/>
        <w:shd w:val="clear" w:color="auto" w:fill="auto"/>
        <w:spacing w:after="0" w:line="250" w:lineRule="exact"/>
      </w:pPr>
      <w:r>
        <w:t>Dům služeb Karlovy Vary s.r.o.</w:t>
      </w:r>
    </w:p>
    <w:p w:rsidR="00592D2E" w:rsidRDefault="00A40CC6">
      <w:pPr>
        <w:pStyle w:val="Style84"/>
        <w:framePr w:w="2563" w:h="885" w:wrap="notBeside" w:vAnchor="text" w:hAnchor="text" w:x="1045" w:y="2228"/>
        <w:shd w:val="clear" w:color="auto" w:fill="auto"/>
      </w:pPr>
      <w:r>
        <w:rPr>
          <w:rStyle w:val="CharStyle86"/>
        </w:rPr>
        <w:t>Závodní 391/96C 360 06 Karlovy Vary - Dvory IČ; 291 24 786</w:t>
      </w:r>
    </w:p>
    <w:p w:rsidR="00592D2E" w:rsidRDefault="00592D2E">
      <w:pPr>
        <w:rPr>
          <w:sz w:val="2"/>
          <w:szCs w:val="2"/>
        </w:rPr>
      </w:pPr>
    </w:p>
    <w:p w:rsidR="00592D2E" w:rsidRDefault="00592D2E">
      <w:pPr>
        <w:rPr>
          <w:sz w:val="2"/>
          <w:szCs w:val="2"/>
        </w:rPr>
        <w:sectPr w:rsidR="00592D2E">
          <w:pgSz w:w="11909" w:h="16834"/>
          <w:pgMar w:top="1356" w:right="1116" w:bottom="1356" w:left="1140" w:header="0" w:footer="3" w:gutter="0"/>
          <w:cols w:space="720"/>
          <w:noEndnote/>
          <w:docGrid w:linePitch="360"/>
        </w:sectPr>
      </w:pPr>
    </w:p>
    <w:p w:rsidR="00592D2E" w:rsidRDefault="0052050F">
      <w:pPr>
        <w:spacing w:line="360" w:lineRule="exact"/>
      </w:pPr>
      <w:r>
        <w:lastRenderedPageBreak/>
        <w:pict>
          <v:shape id="_x0000_s2079" type="#_x0000_t202" style="position:absolute;margin-left:-5.1pt;margin-top:0;width:30.9pt;height:116.75pt;z-index:251652096;mso-wrap-distance-left:5pt;mso-wrap-distance-right:5pt;mso-position-horizontal-relative:margin" filled="f" stroked="f">
            <v:textbox style="mso-fit-shape-to-text:t" inset="0,0,0,0">
              <w:txbxContent>
                <w:p w:rsidR="00592D2E" w:rsidRDefault="00A40CC6">
                  <w:pPr>
                    <w:pStyle w:val="Style270"/>
                    <w:shd w:val="clear" w:color="auto" w:fill="auto"/>
                    <w:spacing w:line="1400" w:lineRule="exact"/>
                    <w:ind w:left="100"/>
                  </w:pPr>
                  <w:r>
                    <w:t>/</w:t>
                  </w:r>
                </w:p>
              </w:txbxContent>
            </v:textbox>
            <w10:wrap anchorx="margin"/>
          </v:shape>
        </w:pict>
      </w:r>
      <w:r>
        <w:pict>
          <v:shape id="_x0000_s2078" type="#_x0000_t202" style="position:absolute;margin-left:349.85pt;margin-top:50.9pt;width:114.15pt;height:155.5pt;z-index:251653120;mso-wrap-distance-left:5pt;mso-wrap-distance-right:5pt;mso-position-horizontal-relative:margin" filled="f" stroked="f">
            <v:textbox style="mso-fit-shape-to-text:t" inset="0,0,0,0">
              <w:txbxContent>
                <w:p w:rsidR="00592D2E" w:rsidRDefault="00A40CC6">
                  <w:pPr>
                    <w:pStyle w:val="Style60"/>
                    <w:shd w:val="clear" w:color="auto" w:fill="auto"/>
                    <w:spacing w:line="150" w:lineRule="exact"/>
                    <w:ind w:left="100"/>
                    <w:jc w:val="left"/>
                  </w:pPr>
                  <w:r>
                    <w:rPr>
                      <w:rStyle w:val="CharStyle272Exact"/>
                      <w:b/>
                      <w:bCs/>
                    </w:rPr>
                    <w:t>ČETNOST</w:t>
                  </w:r>
                </w:p>
                <w:p w:rsidR="00592D2E" w:rsidRDefault="00A40CC6">
                  <w:pPr>
                    <w:pStyle w:val="Style63"/>
                    <w:shd w:val="clear" w:color="auto" w:fill="auto"/>
                    <w:spacing w:line="216" w:lineRule="exact"/>
                    <w:ind w:left="100" w:right="620"/>
                    <w:jc w:val="left"/>
                  </w:pPr>
                  <w:r>
                    <w:rPr>
                      <w:rStyle w:val="CharStyle119Exact"/>
                      <w:spacing w:val="0"/>
                    </w:rPr>
                    <w:t>2x týdně 2x týdně 2x týdně denně denně 2x týdně Ix měsíčně denně</w:t>
                  </w:r>
                </w:p>
                <w:p w:rsidR="00592D2E" w:rsidRDefault="00A40CC6">
                  <w:pPr>
                    <w:pStyle w:val="Style63"/>
                    <w:shd w:val="clear" w:color="auto" w:fill="auto"/>
                    <w:spacing w:line="216" w:lineRule="exact"/>
                    <w:ind w:left="100"/>
                    <w:jc w:val="left"/>
                  </w:pPr>
                  <w:r>
                    <w:rPr>
                      <w:rStyle w:val="CharStyle119Exact"/>
                      <w:spacing w:val="0"/>
                    </w:rPr>
                    <w:t>Ix za 6 měsíců</w:t>
                  </w:r>
                </w:p>
                <w:p w:rsidR="00592D2E" w:rsidRDefault="00A40CC6">
                  <w:pPr>
                    <w:pStyle w:val="Style63"/>
                    <w:shd w:val="clear" w:color="auto" w:fill="auto"/>
                    <w:spacing w:line="216" w:lineRule="exact"/>
                    <w:ind w:left="100"/>
                    <w:jc w:val="left"/>
                  </w:pPr>
                  <w:r>
                    <w:rPr>
                      <w:rStyle w:val="CharStyle119Exact"/>
                      <w:spacing w:val="0"/>
                    </w:rPr>
                    <w:t>Ix za 12 měsíců (říjen)</w:t>
                  </w:r>
                </w:p>
                <w:p w:rsidR="00592D2E" w:rsidRDefault="00A40CC6">
                  <w:pPr>
                    <w:pStyle w:val="Style63"/>
                    <w:shd w:val="clear" w:color="auto" w:fill="auto"/>
                    <w:tabs>
                      <w:tab w:val="left" w:leader="underscore" w:pos="2178"/>
                    </w:tabs>
                    <w:spacing w:line="216" w:lineRule="exact"/>
                    <w:ind w:left="100" w:right="120"/>
                    <w:jc w:val="left"/>
                  </w:pPr>
                  <w:r>
                    <w:rPr>
                      <w:rStyle w:val="CharStyle119Exact"/>
                      <w:spacing w:val="0"/>
                    </w:rPr>
                    <w:t xml:space="preserve">Ix za 6 měsíců (duben, říjen) průběžně dle potřeby </w:t>
                  </w:r>
                  <w:r>
                    <w:rPr>
                      <w:rStyle w:val="CharStyle273Exact"/>
                      <w:spacing w:val="0"/>
                    </w:rPr>
                    <w:t>průběžně dle potřeby</w:t>
                  </w:r>
                  <w:r>
                    <w:rPr>
                      <w:rStyle w:val="CharStyle274Exact"/>
                      <w:spacing w:val="0"/>
                    </w:rPr>
                    <w:tab/>
                  </w:r>
                </w:p>
              </w:txbxContent>
            </v:textbox>
            <w10:wrap anchorx="margin"/>
          </v:shape>
        </w:pict>
      </w:r>
      <w:r>
        <w:pict>
          <v:shape id="_x0000_s2077" type="#_x0000_t202" style="position:absolute;margin-left:55.35pt;margin-top:62.4pt;width:281.9pt;height:143.75pt;z-index:251654144;mso-wrap-distance-left:5pt;mso-wrap-distance-right:5pt;mso-position-horizontal-relative:margin" filled="f" stroked="f">
            <v:textbox style="mso-fit-shape-to-text:t" inset="0,0,0,0">
              <w:txbxContent>
                <w:p w:rsidR="00592D2E" w:rsidRDefault="00A40CC6">
                  <w:pPr>
                    <w:pStyle w:val="Style275"/>
                    <w:shd w:val="clear" w:color="auto" w:fill="auto"/>
                    <w:ind w:left="120"/>
                  </w:pPr>
                  <w:r>
                    <w:rPr>
                      <w:spacing w:val="0"/>
                    </w:rPr>
                    <w:t>Úklid podlah vytíráním (mimo sklady), vysávání</w:t>
                  </w:r>
                </w:p>
                <w:p w:rsidR="00592D2E" w:rsidRDefault="00A40CC6">
                  <w:pPr>
                    <w:pStyle w:val="Style275"/>
                    <w:shd w:val="clear" w:color="auto" w:fill="auto"/>
                    <w:ind w:left="120"/>
                  </w:pPr>
                  <w:r>
                    <w:rPr>
                      <w:spacing w:val="0"/>
                    </w:rPr>
                    <w:t>Čištění vstupních dveří, vyklepání rohožky</w:t>
                  </w:r>
                </w:p>
                <w:p w:rsidR="00592D2E" w:rsidRDefault="00A40CC6">
                  <w:pPr>
                    <w:pStyle w:val="Style275"/>
                    <w:shd w:val="clear" w:color="auto" w:fill="auto"/>
                    <w:ind w:left="120"/>
                  </w:pPr>
                  <w:r>
                    <w:rPr>
                      <w:spacing w:val="0"/>
                    </w:rPr>
                    <w:t>Utírání prachu (parapety, stoly, skříně, police apod.) mimo sklady</w:t>
                  </w:r>
                </w:p>
                <w:p w:rsidR="00592D2E" w:rsidRDefault="00A40CC6">
                  <w:pPr>
                    <w:pStyle w:val="Style275"/>
                    <w:shd w:val="clear" w:color="auto" w:fill="auto"/>
                    <w:ind w:left="120"/>
                  </w:pPr>
                  <w:r>
                    <w:rPr>
                      <w:spacing w:val="0"/>
                    </w:rPr>
                    <w:t>Úklid kuchyňky</w:t>
                  </w:r>
                </w:p>
                <w:p w:rsidR="00592D2E" w:rsidRDefault="00A40CC6">
                  <w:pPr>
                    <w:pStyle w:val="Style275"/>
                    <w:shd w:val="clear" w:color="auto" w:fill="auto"/>
                    <w:ind w:left="120"/>
                  </w:pPr>
                  <w:r>
                    <w:rPr>
                      <w:spacing w:val="0"/>
                    </w:rPr>
                    <w:t>Vynášení odpadu (vč. tříděného)</w:t>
                  </w:r>
                </w:p>
                <w:p w:rsidR="00592D2E" w:rsidRDefault="00A40CC6">
                  <w:pPr>
                    <w:pStyle w:val="Style275"/>
                    <w:shd w:val="clear" w:color="auto" w:fill="auto"/>
                    <w:ind w:left="120" w:right="720"/>
                  </w:pPr>
                  <w:r>
                    <w:rPr>
                      <w:spacing w:val="0"/>
                    </w:rPr>
                    <w:t>Vynášení skartovaného papíru Úklid ve skladech - vytření podlahy Úklid WC</w:t>
                  </w:r>
                </w:p>
                <w:p w:rsidR="00592D2E" w:rsidRDefault="00A40CC6">
                  <w:pPr>
                    <w:pStyle w:val="Style275"/>
                    <w:shd w:val="clear" w:color="auto" w:fill="auto"/>
                    <w:ind w:left="120" w:right="720"/>
                  </w:pPr>
                  <w:r>
                    <w:rPr>
                      <w:spacing w:val="0"/>
                    </w:rPr>
                    <w:t>Mytí dveří a zárubní Mytí oken</w:t>
                  </w:r>
                </w:p>
                <w:p w:rsidR="00592D2E" w:rsidRDefault="00A40CC6">
                  <w:pPr>
                    <w:pStyle w:val="Style275"/>
                    <w:shd w:val="clear" w:color="auto" w:fill="auto"/>
                    <w:ind w:left="120"/>
                  </w:pPr>
                  <w:r>
                    <w:rPr>
                      <w:spacing w:val="0"/>
                    </w:rPr>
                    <w:t>Čištění těles ÚT, svítidel a stínící techniky</w:t>
                  </w:r>
                </w:p>
                <w:p w:rsidR="00592D2E" w:rsidRDefault="00A40CC6">
                  <w:pPr>
                    <w:pStyle w:val="Style275"/>
                    <w:shd w:val="clear" w:color="auto" w:fill="auto"/>
                    <w:tabs>
                      <w:tab w:val="left" w:leader="underscore" w:pos="5554"/>
                    </w:tabs>
                    <w:ind w:left="120" w:right="120"/>
                    <w:jc w:val="both"/>
                  </w:pPr>
                  <w:r>
                    <w:rPr>
                      <w:spacing w:val="0"/>
                    </w:rPr>
                    <w:t>Zabezpečení hygienických potřeb na WC (papírové ručníky, tekuté mýdlo) Zabezpečeni čisticích prostředků do kuchyňky (jar)</w:t>
                  </w:r>
                  <w:r>
                    <w:rPr>
                      <w:rStyle w:val="CharStyle277Exact"/>
                      <w:b/>
                      <w:bCs/>
                      <w:spacing w:val="0"/>
                    </w:rPr>
                    <w:tab/>
                  </w:r>
                </w:p>
              </w:txbxContent>
            </v:textbox>
            <w10:wrap anchorx="margin"/>
          </v:shape>
        </w:pict>
      </w:r>
      <w:r>
        <w:pict>
          <v:shape id="_x0000_s2076" type="#_x0000_t202" style="position:absolute;margin-left:57.05pt;margin-top:49.45pt;width:52.25pt;height:11.6pt;z-index:251656192;mso-wrap-distance-left:5pt;mso-wrap-distance-right:5pt;mso-position-horizontal-relative:margin" filled="f" stroked="f">
            <v:textbox style="mso-fit-shape-to-text:t" inset="0,0,0,0">
              <w:txbxContent>
                <w:p w:rsidR="00592D2E" w:rsidRDefault="00A40CC6">
                  <w:pPr>
                    <w:pStyle w:val="Style60"/>
                    <w:shd w:val="clear" w:color="auto" w:fill="auto"/>
                    <w:spacing w:line="150" w:lineRule="exact"/>
                    <w:ind w:left="100"/>
                    <w:jc w:val="left"/>
                  </w:pPr>
                  <w:r>
                    <w:rPr>
                      <w:rStyle w:val="CharStyle272Exact"/>
                      <w:b/>
                      <w:bCs/>
                    </w:rPr>
                    <w:t>ČINNOST</w:t>
                  </w:r>
                </w:p>
              </w:txbxContent>
            </v:textbox>
            <w10:wrap anchorx="margin"/>
          </v:shape>
        </w:pict>
      </w:r>
      <w:r>
        <w:pict>
          <v:shape id="_x0000_s2075" type="#_x0000_t202" style="position:absolute;margin-left:57.3pt;margin-top:27.85pt;width:111.75pt;height:10.1pt;z-index:251657216;mso-wrap-distance-left:5pt;mso-wrap-distance-right:5pt;mso-position-horizontal-relative:margin" filled="f" stroked="f">
            <v:textbox style="mso-fit-shape-to-text:t" inset="0,0,0,0">
              <w:txbxContent>
                <w:p w:rsidR="00592D2E" w:rsidRDefault="00A40CC6">
                  <w:pPr>
                    <w:pStyle w:val="Style278"/>
                    <w:shd w:val="clear" w:color="auto" w:fill="auto"/>
                    <w:spacing w:line="130" w:lineRule="exact"/>
                    <w:ind w:left="100"/>
                  </w:pPr>
                  <w:r>
                    <w:rPr>
                      <w:spacing w:val="0"/>
                    </w:rPr>
                    <w:t>Specifikace úklidových prací:</w:t>
                  </w:r>
                </w:p>
              </w:txbxContent>
            </v:textbox>
            <w10:wrap anchorx="margin"/>
          </v:shape>
        </w:pict>
      </w: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520" w:lineRule="exact"/>
      </w:pPr>
    </w:p>
    <w:p w:rsidR="00592D2E" w:rsidRDefault="00592D2E">
      <w:pPr>
        <w:rPr>
          <w:sz w:val="2"/>
          <w:szCs w:val="2"/>
        </w:rPr>
        <w:sectPr w:rsidR="00592D2E">
          <w:headerReference w:type="even" r:id="rId65"/>
          <w:headerReference w:type="default" r:id="rId66"/>
          <w:headerReference w:type="first" r:id="rId67"/>
          <w:pgSz w:w="11909" w:h="16834"/>
          <w:pgMar w:top="865" w:right="225" w:bottom="448" w:left="225" w:header="0" w:footer="3" w:gutter="0"/>
          <w:cols w:space="720"/>
          <w:noEndnote/>
          <w:titlePg/>
          <w:docGrid w:linePitch="360"/>
        </w:sectPr>
      </w:pPr>
    </w:p>
    <w:p w:rsidR="00592D2E" w:rsidRDefault="00A40CC6">
      <w:pPr>
        <w:pStyle w:val="Style63"/>
        <w:shd w:val="clear" w:color="auto" w:fill="auto"/>
        <w:spacing w:after="180" w:line="216" w:lineRule="exact"/>
        <w:ind w:left="20" w:right="20"/>
        <w:jc w:val="both"/>
      </w:pPr>
      <w:r>
        <w:rPr>
          <w:rStyle w:val="CharStyle181"/>
        </w:rPr>
        <w:lastRenderedPageBreak/>
        <w:t>Úklidové práce prováděné dle specifikace úklidových prací „2x týdně" a „denně" budou prováděny pravidelně v termínech (tj. den a čas), na kterém se podnájemce dohodne s příslušným pracovníkem nájemce provádějící tyto úklidové práce.</w:t>
      </w:r>
    </w:p>
    <w:p w:rsidR="00592D2E" w:rsidRDefault="00A40CC6">
      <w:pPr>
        <w:pStyle w:val="Style63"/>
        <w:shd w:val="clear" w:color="auto" w:fill="auto"/>
        <w:spacing w:after="180" w:line="216" w:lineRule="exact"/>
        <w:ind w:left="20" w:right="20"/>
        <w:jc w:val="both"/>
      </w:pPr>
      <w:r>
        <w:rPr>
          <w:rStyle w:val="CharStyle181"/>
        </w:rPr>
        <w:t>Ostatní úklidové práce dle specifikace úklidových prací budou prováděny v termínech (tj. den a čas), které pracovník nájemce provádějící tyto úklidové práce oznámí podnájemci alespoň 14 dní před jejich plánovaným provedením. Podnájemce je oprávněn požadovat, aby tyto úklidové práce byly provedeny v jiný, pro podnájemce vhodný, termín. Pracovník nájemce je povinen podnájemci v tomto vyhovět.</w:t>
      </w:r>
    </w:p>
    <w:p w:rsidR="00592D2E" w:rsidRDefault="00A40CC6">
      <w:pPr>
        <w:pStyle w:val="Style63"/>
        <w:shd w:val="clear" w:color="auto" w:fill="auto"/>
        <w:spacing w:after="180" w:line="216" w:lineRule="exact"/>
        <w:ind w:left="20" w:right="20"/>
        <w:jc w:val="both"/>
      </w:pPr>
      <w:r>
        <w:rPr>
          <w:rStyle w:val="CharStyle181"/>
        </w:rPr>
        <w:t>Pracovník nájemce je povinen poskytovat úklidové práce s řádnou péčí, tak aby nedošlo k poškození předmětných kancelářských prostor a vnitřního vybavení a současně tak, aby nebyla narušována pracovní činnost osob nalézajících se v daných prostorách. Narušováním pracovní činnosti není provádění úklidových prací v pracovní době pracovníků podnájemce, pokud si úklid v této době sami vyžádají.</w:t>
      </w:r>
    </w:p>
    <w:p w:rsidR="00592D2E" w:rsidRDefault="0052050F">
      <w:pPr>
        <w:pStyle w:val="Style63"/>
        <w:shd w:val="clear" w:color="auto" w:fill="auto"/>
        <w:spacing w:line="216" w:lineRule="exact"/>
        <w:ind w:left="20" w:right="20"/>
        <w:jc w:val="both"/>
      </w:pPr>
      <w:r>
        <w:pict>
          <v:shape id="_x0000_s2073" type="#_x0000_t202" style="position:absolute;left:0;text-align:left;margin-left:447.6pt;margin-top:282.65pt;width:.95pt;height:4pt;z-index:-251631616;mso-wrap-distance-left:5pt;mso-wrap-distance-right:5pt;mso-position-horizontal-relative:margin" filled="f" stroked="f">
            <v:textbox style="mso-fit-shape-to-text:t" inset="0,0,0,0">
              <w:txbxContent>
                <w:p w:rsidR="00592D2E" w:rsidRDefault="00A40CC6">
                  <w:pPr>
                    <w:pStyle w:val="Style280"/>
                    <w:shd w:val="clear" w:color="auto" w:fill="auto"/>
                    <w:spacing w:line="80" w:lineRule="exact"/>
                  </w:pPr>
                  <w:r>
                    <w:t>I</w:t>
                  </w:r>
                </w:p>
              </w:txbxContent>
            </v:textbox>
            <w10:wrap type="topAndBottom" anchorx="margin"/>
          </v:shape>
        </w:pict>
      </w:r>
      <w:r>
        <w:pict>
          <v:shape id="_x0000_s2069" type="#_x0000_t202" style="position:absolute;left:0;text-align:left;margin-left:386.65pt;margin-top:332.7pt;width:5.05pt;height:8pt;z-index:-251627520;mso-wrap-distance-left:5pt;mso-wrap-distance-right:5pt;mso-position-horizontal-relative:margin" filled="f" stroked="f">
            <v:textbox style="mso-fit-shape-to-text:t" inset="0,0,0,0">
              <w:txbxContent>
                <w:p w:rsidR="00592D2E" w:rsidRDefault="00A40CC6">
                  <w:pPr>
                    <w:pStyle w:val="Style285"/>
                    <w:shd w:val="clear" w:color="auto" w:fill="auto"/>
                    <w:spacing w:line="160" w:lineRule="exact"/>
                  </w:pPr>
                  <w:r>
                    <w:t>\</w:t>
                  </w:r>
                </w:p>
              </w:txbxContent>
            </v:textbox>
            <w10:wrap type="topAndBottom" anchorx="margin"/>
          </v:shape>
        </w:pict>
      </w:r>
      <w:r>
        <w:pict>
          <v:shape id="_x0000_s2068" type="#_x0000_t202" style="position:absolute;left:0;text-align:left;margin-left:496.3pt;margin-top:377.3pt;width:9.6pt;height:17.5pt;z-index:-251626496;mso-wrap-distance-left:5pt;mso-wrap-distance-right:5pt;mso-position-horizontal-relative:margin" filled="f" stroked="f">
            <v:textbox style="mso-fit-shape-to-text:t" inset="0,0,0,0">
              <w:txbxContent>
                <w:p w:rsidR="00592D2E" w:rsidRDefault="00A40CC6">
                  <w:pPr>
                    <w:pStyle w:val="Style287"/>
                    <w:keepNext/>
                    <w:keepLines/>
                    <w:shd w:val="clear" w:color="auto" w:fill="auto"/>
                    <w:spacing w:line="190" w:lineRule="exact"/>
                  </w:pPr>
                  <w:bookmarkStart w:id="16" w:name="bookmark17"/>
                  <w:r>
                    <w:rPr>
                      <w:rStyle w:val="CharStyle289Exact"/>
                      <w:b/>
                      <w:bCs/>
                      <w:spacing w:val="0"/>
                    </w:rPr>
                    <w:t>fV</w:t>
                  </w:r>
                  <w:bookmarkEnd w:id="16"/>
                </w:p>
              </w:txbxContent>
            </v:textbox>
            <w10:wrap type="topAndBottom" anchorx="margin"/>
          </v:shape>
        </w:pict>
      </w:r>
      <w:r w:rsidR="00A40CC6">
        <w:rPr>
          <w:rStyle w:val="CharStyle181"/>
        </w:rPr>
        <w:t>V případě, že úklidové práce nebudou ze strany poskytnuty v dohodném rozsahu a obvyklé kvalitě, vyreklamuje podnájemce (e-mailem, telefonicky či ústním sdělením) vadné provedení těchto úklidových prací u nájemce, a to nejpozději do konce následujícího pracovního dne po jejich provedení. Nájemce je povinen odstranit bez zbytečného odkladu, nejpozději do začátku následujícího pracovního dne od provedení reklamace, reklamované vady úklidových prací.</w:t>
      </w:r>
      <w:r w:rsidR="00A40CC6">
        <w:br w:type="page"/>
      </w:r>
    </w:p>
    <w:p w:rsidR="00592D2E" w:rsidRDefault="00A40CC6">
      <w:pPr>
        <w:pStyle w:val="Style63"/>
        <w:shd w:val="clear" w:color="auto" w:fill="auto"/>
        <w:tabs>
          <w:tab w:val="right" w:pos="2001"/>
          <w:tab w:val="left" w:pos="2208"/>
        </w:tabs>
        <w:spacing w:line="254" w:lineRule="exact"/>
        <w:ind w:left="40"/>
        <w:jc w:val="both"/>
      </w:pPr>
      <w:r>
        <w:rPr>
          <w:rStyle w:val="CharStyle291"/>
        </w:rPr>
        <w:lastRenderedPageBreak/>
        <w:t>Nájemce:</w:t>
      </w:r>
      <w:r>
        <w:rPr>
          <w:rStyle w:val="CharStyle291"/>
        </w:rPr>
        <w:tab/>
      </w:r>
      <w:r>
        <w:rPr>
          <w:rStyle w:val="CharStyle181"/>
        </w:rPr>
        <w:t>RENOVO</w:t>
      </w:r>
      <w:r>
        <w:rPr>
          <w:rStyle w:val="CharStyle181"/>
        </w:rPr>
        <w:tab/>
        <w:t>- SD s.r.o.</w:t>
      </w:r>
    </w:p>
    <w:p w:rsidR="00592D2E" w:rsidRDefault="00A40CC6">
      <w:pPr>
        <w:pStyle w:val="Style63"/>
        <w:shd w:val="clear" w:color="auto" w:fill="auto"/>
        <w:spacing w:line="254" w:lineRule="exact"/>
        <w:ind w:left="40" w:firstLine="1320"/>
        <w:jc w:val="left"/>
      </w:pPr>
      <w:r>
        <w:rPr>
          <w:rStyle w:val="CharStyle181"/>
        </w:rPr>
        <w:t>Závodní 391/96 C</w:t>
      </w:r>
    </w:p>
    <w:p w:rsidR="00592D2E" w:rsidRDefault="00A40CC6">
      <w:pPr>
        <w:pStyle w:val="Style63"/>
        <w:shd w:val="clear" w:color="auto" w:fill="auto"/>
        <w:spacing w:line="254" w:lineRule="exact"/>
        <w:ind w:left="40" w:firstLine="1320"/>
        <w:jc w:val="left"/>
      </w:pPr>
      <w:r>
        <w:rPr>
          <w:rStyle w:val="CharStyle181"/>
        </w:rPr>
        <w:t>360 06 Karlovy Vary - Dvory</w:t>
      </w:r>
    </w:p>
    <w:p w:rsidR="00592D2E" w:rsidRDefault="00A40CC6">
      <w:pPr>
        <w:pStyle w:val="Style63"/>
        <w:shd w:val="clear" w:color="auto" w:fill="auto"/>
        <w:spacing w:line="254" w:lineRule="exact"/>
        <w:ind w:left="40" w:firstLine="1320"/>
        <w:jc w:val="left"/>
      </w:pPr>
      <w:r>
        <w:rPr>
          <w:rStyle w:val="CharStyle181"/>
        </w:rPr>
        <w:t>zapsaná u KS Plzeň, oddíl C, vložka 22532</w:t>
      </w:r>
    </w:p>
    <w:p w:rsidR="00592D2E" w:rsidRDefault="00A40CC6">
      <w:pPr>
        <w:pStyle w:val="Style63"/>
        <w:shd w:val="clear" w:color="auto" w:fill="auto"/>
        <w:spacing w:after="180" w:line="254" w:lineRule="exact"/>
        <w:ind w:left="40" w:firstLine="1320"/>
        <w:jc w:val="left"/>
      </w:pPr>
      <w:r>
        <w:rPr>
          <w:rStyle w:val="CharStyle181"/>
        </w:rPr>
        <w:t>CZ28043359</w:t>
      </w:r>
    </w:p>
    <w:p w:rsidR="00592D2E" w:rsidRDefault="00A40CC6">
      <w:pPr>
        <w:pStyle w:val="Style63"/>
        <w:shd w:val="clear" w:color="auto" w:fill="auto"/>
        <w:tabs>
          <w:tab w:val="right" w:pos="2001"/>
          <w:tab w:val="center" w:pos="2194"/>
          <w:tab w:val="right" w:pos="3174"/>
          <w:tab w:val="left" w:pos="3374"/>
        </w:tabs>
        <w:spacing w:line="254" w:lineRule="exact"/>
        <w:ind w:left="40"/>
        <w:jc w:val="both"/>
      </w:pPr>
      <w:r>
        <w:rPr>
          <w:rStyle w:val="CharStyle291"/>
        </w:rPr>
        <w:t>Podnájemce:</w:t>
      </w:r>
      <w:r>
        <w:rPr>
          <w:rStyle w:val="CharStyle291"/>
        </w:rPr>
        <w:tab/>
      </w:r>
      <w:r>
        <w:rPr>
          <w:rStyle w:val="CharStyle181"/>
        </w:rPr>
        <w:t>Centrum</w:t>
      </w:r>
      <w:r>
        <w:rPr>
          <w:rStyle w:val="CharStyle181"/>
        </w:rPr>
        <w:tab/>
        <w:t>pro</w:t>
      </w:r>
      <w:r>
        <w:rPr>
          <w:rStyle w:val="CharStyle181"/>
        </w:rPr>
        <w:tab/>
        <w:t>regionální</w:t>
      </w:r>
      <w:r>
        <w:rPr>
          <w:rStyle w:val="CharStyle181"/>
        </w:rPr>
        <w:tab/>
        <w:t>rozvoj České republiky</w:t>
      </w:r>
    </w:p>
    <w:p w:rsidR="00592D2E" w:rsidRDefault="0052050F">
      <w:pPr>
        <w:pStyle w:val="Style63"/>
        <w:shd w:val="clear" w:color="auto" w:fill="auto"/>
        <w:spacing w:after="249" w:line="254" w:lineRule="exact"/>
        <w:ind w:left="40" w:right="2640" w:firstLine="1320"/>
        <w:jc w:val="left"/>
      </w:pPr>
      <w:r>
        <w:pict>
          <v:shape id="_x0000_s2067" type="#_x0000_t202" style="position:absolute;left:0;text-align:left;margin-left:365.85pt;margin-top:61.85pt;width:59.2pt;height:178.3pt;z-index:-251625472;mso-wrap-distance-left:5pt;mso-wrap-distance-right:5pt;mso-position-horizontal-relative:margin" filled="f" stroked="f">
            <v:textbox style="mso-fit-shape-to-text:t" inset="0,0,0,0">
              <w:txbxContent>
                <w:p w:rsidR="00592D2E" w:rsidRDefault="00A40CC6">
                  <w:pPr>
                    <w:pStyle w:val="Style63"/>
                    <w:shd w:val="clear" w:color="auto" w:fill="auto"/>
                    <w:spacing w:line="254" w:lineRule="exact"/>
                    <w:ind w:left="420" w:hanging="340"/>
                    <w:jc w:val="left"/>
                  </w:pPr>
                  <w:r>
                    <w:rPr>
                      <w:rStyle w:val="CharStyle290Exact"/>
                      <w:spacing w:val="0"/>
                    </w:rPr>
                    <w:t xml:space="preserve">datum splatnosti </w:t>
                  </w:r>
                  <w:r>
                    <w:rPr>
                      <w:rStyle w:val="CharStyle119Exact"/>
                      <w:spacing w:val="0"/>
                    </w:rPr>
                    <w:t>20.1.2016 20.2.2016</w:t>
                  </w:r>
                </w:p>
                <w:p w:rsidR="00592D2E" w:rsidRDefault="00A40CC6">
                  <w:pPr>
                    <w:pStyle w:val="Style63"/>
                    <w:shd w:val="clear" w:color="auto" w:fill="auto"/>
                    <w:spacing w:line="254" w:lineRule="exact"/>
                    <w:jc w:val="right"/>
                  </w:pPr>
                  <w:r>
                    <w:rPr>
                      <w:rStyle w:val="CharStyle119Exact"/>
                      <w:spacing w:val="0"/>
                    </w:rPr>
                    <w:t>20.3.2016</w:t>
                  </w:r>
                </w:p>
                <w:p w:rsidR="00592D2E" w:rsidRDefault="00A40CC6">
                  <w:pPr>
                    <w:pStyle w:val="Style63"/>
                    <w:shd w:val="clear" w:color="auto" w:fill="auto"/>
                    <w:spacing w:line="254" w:lineRule="exact"/>
                    <w:jc w:val="right"/>
                  </w:pPr>
                  <w:r>
                    <w:rPr>
                      <w:rStyle w:val="CharStyle119Exact"/>
                      <w:spacing w:val="0"/>
                    </w:rPr>
                    <w:t>20.4.2016</w:t>
                  </w:r>
                </w:p>
                <w:p w:rsidR="00592D2E" w:rsidRDefault="00A40CC6">
                  <w:pPr>
                    <w:pStyle w:val="Style63"/>
                    <w:shd w:val="clear" w:color="auto" w:fill="auto"/>
                    <w:spacing w:line="254" w:lineRule="exact"/>
                    <w:jc w:val="right"/>
                  </w:pPr>
                  <w:r>
                    <w:rPr>
                      <w:rStyle w:val="CharStyle119Exact"/>
                      <w:spacing w:val="0"/>
                    </w:rPr>
                    <w:t>20.5.2016</w:t>
                  </w:r>
                </w:p>
                <w:p w:rsidR="00592D2E" w:rsidRDefault="00A40CC6">
                  <w:pPr>
                    <w:pStyle w:val="Style63"/>
                    <w:shd w:val="clear" w:color="auto" w:fill="auto"/>
                    <w:spacing w:line="254" w:lineRule="exact"/>
                    <w:jc w:val="right"/>
                  </w:pPr>
                  <w:r>
                    <w:rPr>
                      <w:rStyle w:val="CharStyle119Exact"/>
                      <w:spacing w:val="0"/>
                    </w:rPr>
                    <w:t>20.5.2016</w:t>
                  </w:r>
                </w:p>
                <w:p w:rsidR="00592D2E" w:rsidRDefault="00A40CC6">
                  <w:pPr>
                    <w:pStyle w:val="Style63"/>
                    <w:shd w:val="clear" w:color="auto" w:fill="auto"/>
                    <w:spacing w:line="254" w:lineRule="exact"/>
                    <w:jc w:val="right"/>
                  </w:pPr>
                  <w:r>
                    <w:rPr>
                      <w:rStyle w:val="CharStyle119Exact"/>
                      <w:spacing w:val="0"/>
                    </w:rPr>
                    <w:t>20.6.2016</w:t>
                  </w:r>
                </w:p>
                <w:p w:rsidR="00592D2E" w:rsidRDefault="00A40CC6">
                  <w:pPr>
                    <w:pStyle w:val="Style63"/>
                    <w:shd w:val="clear" w:color="auto" w:fill="auto"/>
                    <w:spacing w:line="254" w:lineRule="exact"/>
                    <w:jc w:val="right"/>
                  </w:pPr>
                  <w:r>
                    <w:rPr>
                      <w:rStyle w:val="CharStyle119Exact"/>
                      <w:spacing w:val="0"/>
                    </w:rPr>
                    <w:t>20.7.2016</w:t>
                  </w:r>
                </w:p>
                <w:p w:rsidR="00592D2E" w:rsidRDefault="00A40CC6">
                  <w:pPr>
                    <w:pStyle w:val="Style63"/>
                    <w:numPr>
                      <w:ilvl w:val="0"/>
                      <w:numId w:val="34"/>
                    </w:numPr>
                    <w:shd w:val="clear" w:color="auto" w:fill="auto"/>
                    <w:spacing w:line="254" w:lineRule="exact"/>
                    <w:ind w:left="420"/>
                    <w:jc w:val="both"/>
                  </w:pPr>
                  <w:r>
                    <w:rPr>
                      <w:rStyle w:val="CharStyle119Exact"/>
                      <w:spacing w:val="0"/>
                    </w:rPr>
                    <w:t xml:space="preserve"> 20.9.2016</w:t>
                  </w:r>
                </w:p>
                <w:p w:rsidR="00592D2E" w:rsidRDefault="00A40CC6">
                  <w:pPr>
                    <w:pStyle w:val="Style63"/>
                    <w:shd w:val="clear" w:color="auto" w:fill="auto"/>
                    <w:spacing w:line="254" w:lineRule="exact"/>
                    <w:jc w:val="right"/>
                  </w:pPr>
                  <w:r>
                    <w:rPr>
                      <w:rStyle w:val="CharStyle119Exact"/>
                      <w:spacing w:val="0"/>
                    </w:rPr>
                    <w:t>20.10.2016</w:t>
                  </w:r>
                </w:p>
                <w:p w:rsidR="00592D2E" w:rsidRDefault="00A40CC6">
                  <w:pPr>
                    <w:pStyle w:val="Style63"/>
                    <w:shd w:val="clear" w:color="auto" w:fill="auto"/>
                    <w:spacing w:line="254" w:lineRule="exact"/>
                    <w:jc w:val="right"/>
                  </w:pPr>
                  <w:r>
                    <w:rPr>
                      <w:rStyle w:val="CharStyle119Exact"/>
                      <w:spacing w:val="0"/>
                    </w:rPr>
                    <w:t>20.11.2016</w:t>
                  </w:r>
                </w:p>
                <w:p w:rsidR="00592D2E" w:rsidRDefault="00A40CC6">
                  <w:pPr>
                    <w:pStyle w:val="Style63"/>
                    <w:shd w:val="clear" w:color="auto" w:fill="auto"/>
                    <w:spacing w:line="254" w:lineRule="exact"/>
                    <w:jc w:val="right"/>
                  </w:pPr>
                  <w:r>
                    <w:rPr>
                      <w:rStyle w:val="CharStyle119Exact"/>
                      <w:spacing w:val="0"/>
                    </w:rPr>
                    <w:t>20.12.2016</w:t>
                  </w:r>
                </w:p>
              </w:txbxContent>
            </v:textbox>
            <w10:wrap type="square" anchorx="margin"/>
          </v:shape>
        </w:pict>
      </w:r>
      <w:r w:rsidR="00A40CC6">
        <w:rPr>
          <w:rStyle w:val="CharStyle181"/>
        </w:rPr>
        <w:t xml:space="preserve">Vinohradská 1896/46 Praha 2, Vinohrady IČO: 04095316 </w:t>
      </w:r>
      <w:r w:rsidR="00A40CC6">
        <w:rPr>
          <w:rStyle w:val="CharStyle291"/>
        </w:rPr>
        <w:t>zálohy na plnění spojená s podnájmem za: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29"/>
        <w:gridCol w:w="1397"/>
        <w:gridCol w:w="1003"/>
        <w:gridCol w:w="1224"/>
        <w:gridCol w:w="1070"/>
        <w:gridCol w:w="1046"/>
      </w:tblGrid>
      <w:tr w:rsidR="00592D2E">
        <w:trPr>
          <w:trHeight w:hRule="exact" w:val="202"/>
          <w:jc w:val="center"/>
        </w:trPr>
        <w:tc>
          <w:tcPr>
            <w:tcW w:w="1229" w:type="dxa"/>
            <w:shd w:val="clear" w:color="auto" w:fill="FFFFFF"/>
          </w:tcPr>
          <w:p w:rsidR="00592D2E" w:rsidRDefault="00592D2E">
            <w:pPr>
              <w:framePr w:w="6970" w:wrap="notBeside" w:vAnchor="text" w:hAnchor="text" w:xAlign="center" w:y="1"/>
              <w:rPr>
                <w:sz w:val="10"/>
                <w:szCs w:val="10"/>
              </w:rPr>
            </w:pPr>
          </w:p>
        </w:tc>
        <w:tc>
          <w:tcPr>
            <w:tcW w:w="1397" w:type="dxa"/>
            <w:shd w:val="clear" w:color="auto" w:fill="FFFFFF"/>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teplo, TUV, vodné</w:t>
            </w:r>
          </w:p>
        </w:tc>
        <w:tc>
          <w:tcPr>
            <w:tcW w:w="1003" w:type="dxa"/>
            <w:shd w:val="clear" w:color="auto" w:fill="FFFFFF"/>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DPH 15%</w:t>
            </w:r>
          </w:p>
        </w:tc>
        <w:tc>
          <w:tcPr>
            <w:tcW w:w="1224" w:type="dxa"/>
            <w:shd w:val="clear" w:color="auto" w:fill="FFFFFF"/>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el.energie</w:t>
            </w:r>
          </w:p>
        </w:tc>
        <w:tc>
          <w:tcPr>
            <w:tcW w:w="1070" w:type="dxa"/>
            <w:shd w:val="clear" w:color="auto" w:fill="FFFFFF"/>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DPH 21%</w:t>
            </w:r>
          </w:p>
        </w:tc>
        <w:tc>
          <w:tcPr>
            <w:tcW w:w="1046" w:type="dxa"/>
            <w:shd w:val="clear" w:color="auto" w:fill="FFFFFF"/>
          </w:tcPr>
          <w:p w:rsidR="00592D2E" w:rsidRDefault="00A40CC6">
            <w:pPr>
              <w:pStyle w:val="Style7"/>
              <w:framePr w:w="6970" w:wrap="notBeside" w:vAnchor="text" w:hAnchor="text" w:xAlign="center" w:y="1"/>
              <w:shd w:val="clear" w:color="auto" w:fill="auto"/>
              <w:spacing w:line="160" w:lineRule="exact"/>
              <w:ind w:right="220" w:firstLine="0"/>
              <w:jc w:val="right"/>
            </w:pPr>
            <w:r>
              <w:rPr>
                <w:rStyle w:val="CharStyle295"/>
              </w:rPr>
              <w:t>celkem</w:t>
            </w:r>
          </w:p>
        </w:tc>
      </w:tr>
      <w:tr w:rsidR="00592D2E">
        <w:trPr>
          <w:trHeight w:hRule="exact" w:val="254"/>
          <w:jc w:val="center"/>
        </w:trPr>
        <w:tc>
          <w:tcPr>
            <w:tcW w:w="1229" w:type="dxa"/>
            <w:shd w:val="clear" w:color="auto" w:fill="FFFFFF"/>
            <w:vAlign w:val="center"/>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leden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0,00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220" w:firstLine="0"/>
              <w:jc w:val="right"/>
            </w:pPr>
            <w:r>
              <w:rPr>
                <w:rStyle w:val="CharStyle296"/>
              </w:rPr>
              <w:t>0,00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únor</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3 262,00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489,00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1 669,00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350,00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5 770,00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březen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4 300,00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645,00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2 200,00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462,00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7 607,00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duben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4 300,00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645,00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2 200,00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462,00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7 607,00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květen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139,00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30" w:lineRule="exact"/>
              <w:ind w:firstLine="0"/>
              <w:jc w:val="center"/>
            </w:pPr>
            <w:r>
              <w:rPr>
                <w:rStyle w:val="CharStyle294"/>
              </w:rPr>
              <w:t>21,00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71,00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15,00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140" w:firstLine="0"/>
              <w:jc w:val="right"/>
            </w:pPr>
            <w:r>
              <w:rPr>
                <w:rStyle w:val="CharStyle296"/>
              </w:rPr>
              <w:t>246,00</w:t>
            </w:r>
          </w:p>
        </w:tc>
      </w:tr>
      <w:tr w:rsidR="00592D2E">
        <w:trPr>
          <w:trHeight w:hRule="exact" w:val="259"/>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květen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5 419,00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813,00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3 194,00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671,00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10 097,00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červen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červenec</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r w:rsidR="00592D2E">
        <w:trPr>
          <w:trHeight w:hRule="exact" w:val="259"/>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srpen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září</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r w:rsidR="00592D2E">
        <w:trPr>
          <w:trHeight w:hRule="exact" w:val="254"/>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říjen</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r w:rsidR="00592D2E">
        <w:trPr>
          <w:trHeight w:hRule="exact" w:val="259"/>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listopad</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r w:rsidR="00592D2E">
        <w:trPr>
          <w:trHeight w:hRule="exact" w:val="245"/>
          <w:jc w:val="center"/>
        </w:trPr>
        <w:tc>
          <w:tcPr>
            <w:tcW w:w="1229"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left="40" w:firstLine="0"/>
              <w:jc w:val="left"/>
            </w:pPr>
            <w:r>
              <w:rPr>
                <w:rStyle w:val="CharStyle295"/>
              </w:rPr>
              <w:t>prosinec</w:t>
            </w:r>
          </w:p>
        </w:tc>
        <w:tc>
          <w:tcPr>
            <w:tcW w:w="1397"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5 600,00</w:t>
            </w:r>
          </w:p>
        </w:tc>
        <w:tc>
          <w:tcPr>
            <w:tcW w:w="1003"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840,00</w:t>
            </w:r>
          </w:p>
        </w:tc>
        <w:tc>
          <w:tcPr>
            <w:tcW w:w="1224"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3 300,00</w:t>
            </w:r>
          </w:p>
        </w:tc>
        <w:tc>
          <w:tcPr>
            <w:tcW w:w="1070"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firstLine="0"/>
              <w:jc w:val="center"/>
            </w:pPr>
            <w:r>
              <w:rPr>
                <w:rStyle w:val="CharStyle295"/>
              </w:rPr>
              <w:t>693,00</w:t>
            </w:r>
          </w:p>
        </w:tc>
        <w:tc>
          <w:tcPr>
            <w:tcW w:w="1046" w:type="dxa"/>
            <w:shd w:val="clear" w:color="auto" w:fill="FFFFFF"/>
            <w:vAlign w:val="bottom"/>
          </w:tcPr>
          <w:p w:rsidR="00592D2E" w:rsidRDefault="00A40CC6">
            <w:pPr>
              <w:pStyle w:val="Style7"/>
              <w:framePr w:w="6970" w:wrap="notBeside" w:vAnchor="text" w:hAnchor="text" w:xAlign="center" w:y="1"/>
              <w:shd w:val="clear" w:color="auto" w:fill="auto"/>
              <w:spacing w:line="160" w:lineRule="exact"/>
              <w:ind w:right="40" w:firstLine="0"/>
              <w:jc w:val="right"/>
            </w:pPr>
            <w:r>
              <w:rPr>
                <w:rStyle w:val="CharStyle296"/>
              </w:rPr>
              <w:t>10 433,00</w:t>
            </w:r>
          </w:p>
        </w:tc>
      </w:tr>
    </w:tbl>
    <w:p w:rsidR="00592D2E" w:rsidRDefault="00592D2E">
      <w:pPr>
        <w:rPr>
          <w:sz w:val="2"/>
          <w:szCs w:val="2"/>
        </w:rPr>
      </w:pPr>
    </w:p>
    <w:p w:rsidR="00592D2E" w:rsidRDefault="00592D2E">
      <w:pPr>
        <w:rPr>
          <w:sz w:val="2"/>
          <w:szCs w:val="2"/>
        </w:rPr>
        <w:sectPr w:rsidR="00592D2E">
          <w:type w:val="continuous"/>
          <w:pgSz w:w="11909" w:h="16834"/>
          <w:pgMar w:top="1863" w:right="2500" w:bottom="6745" w:left="381" w:header="0" w:footer="3" w:gutter="0"/>
          <w:cols w:space="720"/>
          <w:noEndnote/>
          <w:docGrid w:linePitch="360"/>
        </w:sectPr>
      </w:pPr>
    </w:p>
    <w:p w:rsidR="00592D2E" w:rsidRDefault="0052050F">
      <w:pPr>
        <w:spacing w:line="360" w:lineRule="exact"/>
      </w:pPr>
      <w:r>
        <w:lastRenderedPageBreak/>
        <w:pict>
          <v:shape id="_x0000_s2066" type="#_x0000_t202" style="position:absolute;margin-left:384.75pt;margin-top:46.8pt;width:19.45pt;height:8.2pt;z-index:251658240;mso-wrap-distance-left:5pt;mso-wrap-distance-right:5pt;mso-position-horizontal-relative:margin" filled="f" stroked="f">
            <v:textbox style="mso-fit-shape-to-text:t" inset="0,0,0,0">
              <w:txbxContent>
                <w:p w:rsidR="00592D2E" w:rsidRDefault="00A40CC6">
                  <w:pPr>
                    <w:pStyle w:val="Style84"/>
                    <w:shd w:val="clear" w:color="auto" w:fill="auto"/>
                    <w:spacing w:line="150" w:lineRule="exact"/>
                    <w:jc w:val="left"/>
                  </w:pPr>
                  <w:r>
                    <w:rPr>
                      <w:rStyle w:val="CharStyle282Exact"/>
                      <w:spacing w:val="0"/>
                    </w:rPr>
                    <w:t>éno):</w:t>
                  </w:r>
                </w:p>
              </w:txbxContent>
            </v:textbox>
            <w10:wrap anchorx="margin"/>
          </v:shape>
        </w:pict>
      </w:r>
      <w:r>
        <w:pict>
          <v:shape id="_x0000_s2064" type="#_x0000_t202" style="position:absolute;margin-left:300.4pt;margin-top:43.1pt;width:71.2pt;height:38.4pt;z-index:251659264;mso-wrap-distance-left:5pt;mso-wrap-distance-right:5pt;mso-position-horizontal-relative:margin" filled="f" stroked="f">
            <v:textbox style="mso-fit-shape-to-text:t" inset="0,0,0,0">
              <w:txbxContent>
                <w:p w:rsidR="00592D2E" w:rsidRDefault="00A40CC6">
                  <w:pPr>
                    <w:pStyle w:val="Style63"/>
                    <w:shd w:val="clear" w:color="auto" w:fill="auto"/>
                    <w:spacing w:line="254" w:lineRule="exact"/>
                    <w:ind w:left="100" w:right="100"/>
                    <w:jc w:val="left"/>
                  </w:pPr>
                  <w:r>
                    <w:rPr>
                      <w:rStyle w:val="CharStyle119Exact"/>
                      <w:spacing w:val="0"/>
                    </w:rPr>
                    <w:t>kalendář převza datum: podpis:</w:t>
                  </w:r>
                </w:p>
              </w:txbxContent>
            </v:textbox>
            <w10:wrap anchorx="margin"/>
          </v:shape>
        </w:pict>
      </w:r>
      <w:r>
        <w:pict>
          <v:shape id="_x0000_s2062" type="#_x0000_t202" style="position:absolute;margin-left:56.55pt;margin-top:.1pt;width:189.3pt;height:68.05pt;z-index:251661312;mso-wrap-distance-left:5pt;mso-wrap-distance-right:5pt;mso-position-horizontal-relative:margin" filled="f" stroked="f">
            <v:textbox style="mso-fit-shape-to-text:t" inset="0,0,0,0">
              <w:txbxContent>
                <w:p w:rsidR="00592D2E" w:rsidRDefault="00A40CC6">
                  <w:pPr>
                    <w:pStyle w:val="Style60"/>
                    <w:shd w:val="clear" w:color="auto" w:fill="auto"/>
                    <w:tabs>
                      <w:tab w:val="right" w:pos="3394"/>
                    </w:tabs>
                    <w:spacing w:line="254" w:lineRule="exact"/>
                    <w:ind w:left="120" w:right="400"/>
                    <w:jc w:val="left"/>
                  </w:pPr>
                  <w:r>
                    <w:rPr>
                      <w:rStyle w:val="CharStyle211Exact"/>
                      <w:b/>
                      <w:bCs/>
                    </w:rPr>
                    <w:t>Splatno na účet: 258537921/0300 Variabilní symbol:</w:t>
                  </w:r>
                  <w:r>
                    <w:rPr>
                      <w:rStyle w:val="CharStyle211Exact"/>
                      <w:b/>
                      <w:bCs/>
                    </w:rPr>
                    <w:tab/>
                    <w:t>1319</w:t>
                  </w:r>
                </w:p>
                <w:p w:rsidR="00592D2E" w:rsidRDefault="00A40CC6">
                  <w:pPr>
                    <w:pStyle w:val="Style60"/>
                    <w:shd w:val="clear" w:color="auto" w:fill="auto"/>
                    <w:tabs>
                      <w:tab w:val="right" w:pos="3686"/>
                    </w:tabs>
                    <w:spacing w:after="120" w:line="254" w:lineRule="exact"/>
                    <w:ind w:left="120"/>
                    <w:jc w:val="both"/>
                  </w:pPr>
                  <w:r>
                    <w:rPr>
                      <w:rStyle w:val="CharStyle211Exact"/>
                      <w:b/>
                      <w:bCs/>
                    </w:rPr>
                    <w:t>Daňový doklad číslo:</w:t>
                  </w:r>
                  <w:r>
                    <w:rPr>
                      <w:rStyle w:val="CharStyle211Exact"/>
                      <w:b/>
                      <w:bCs/>
                    </w:rPr>
                    <w:tab/>
                    <w:t>3160000034</w:t>
                  </w:r>
                </w:p>
                <w:p w:rsidR="00592D2E" w:rsidRDefault="00A40CC6">
                  <w:pPr>
                    <w:pStyle w:val="Style63"/>
                    <w:shd w:val="clear" w:color="auto" w:fill="auto"/>
                    <w:spacing w:line="254" w:lineRule="exact"/>
                    <w:ind w:left="120" w:right="1060"/>
                    <w:jc w:val="left"/>
                  </w:pPr>
                  <w:r>
                    <w:rPr>
                      <w:rStyle w:val="CharStyle119Exact"/>
                      <w:spacing w:val="0"/>
                    </w:rPr>
                    <w:t>V Karlových Varech, dne 5.2.2016 Viktor Huiínsky, jednatel</w:t>
                  </w:r>
                </w:p>
              </w:txbxContent>
            </v:textbox>
            <w10:wrap anchorx="margin"/>
          </v:shape>
        </w:pict>
      </w:r>
      <w:r>
        <w:pict>
          <v:shape id="_x0000_s2060" type="#_x0000_t202" style="position:absolute;margin-left:443.45pt;margin-top:52.1pt;width:149.9pt;height:56.15pt;z-index:251664384;mso-wrap-distance-left:5pt;mso-wrap-distance-right:5pt;mso-position-horizontal-relative:margin" filled="f" stroked="f">
            <v:textbox style="mso-fit-shape-to-text:t" inset="0,0,0,0">
              <w:txbxContent>
                <w:p w:rsidR="00592D2E" w:rsidRDefault="00A40CC6">
                  <w:pPr>
                    <w:pStyle w:val="Style51"/>
                    <w:shd w:val="clear" w:color="auto" w:fill="auto"/>
                    <w:spacing w:line="216" w:lineRule="exact"/>
                    <w:ind w:left="40"/>
                    <w:jc w:val="center"/>
                  </w:pPr>
                  <w:r>
                    <w:rPr>
                      <w:rStyle w:val="CharStyle297Exact"/>
                      <w:b/>
                      <w:bCs/>
                      <w:spacing w:val="0"/>
                    </w:rPr>
                    <w:t xml:space="preserve">Centrum </w:t>
                  </w:r>
                  <w:r>
                    <w:rPr>
                      <w:rStyle w:val="CharStyle298Exact"/>
                      <w:spacing w:val="0"/>
                    </w:rPr>
                    <w:t xml:space="preserve">pro </w:t>
                  </w:r>
                  <w:r>
                    <w:rPr>
                      <w:rStyle w:val="CharStyle297Exact"/>
                      <w:b/>
                      <w:bCs/>
                      <w:spacing w:val="0"/>
                    </w:rPr>
                    <w:t xml:space="preserve">regionální rozvoj České rspubiiky </w:t>
                  </w:r>
                  <w:r>
                    <w:rPr>
                      <w:rStyle w:val="CharStyle298Exact"/>
                      <w:spacing w:val="0"/>
                    </w:rPr>
                    <w:t xml:space="preserve">Vinohradská </w:t>
                  </w:r>
                  <w:r>
                    <w:rPr>
                      <w:rStyle w:val="CharStyle297Exact"/>
                      <w:b/>
                      <w:bCs/>
                      <w:spacing w:val="0"/>
                    </w:rPr>
                    <w:t xml:space="preserve">1896/46 </w:t>
                  </w:r>
                  <w:r>
                    <w:rPr>
                      <w:rStyle w:val="CharStyle298Exact"/>
                      <w:spacing w:val="0"/>
                    </w:rPr>
                    <w:t xml:space="preserve">120 00 Praha 2 - Vinohrady </w:t>
                  </w:r>
                  <w:r>
                    <w:rPr>
                      <w:rStyle w:val="CharStyle297Exact"/>
                      <w:b/>
                      <w:bCs/>
                      <w:spacing w:val="0"/>
                    </w:rPr>
                    <w:t>!éO: 04095316</w:t>
                  </w:r>
                </w:p>
              </w:txbxContent>
            </v:textbox>
            <w10:wrap anchorx="margin"/>
          </v:shape>
        </w:pict>
      </w:r>
      <w:r>
        <w:pict>
          <v:shape id="_x0000_s2059" type="#_x0000_t202" style="position:absolute;margin-left:473.9pt;margin-top:31.45pt;width:66.65pt;height:13.75pt;z-index:251665408;mso-wrap-distance-left:5pt;mso-wrap-distance-right:5pt;mso-position-horizontal-relative:margin" filled="f" stroked="f">
            <v:textbox style="mso-fit-shape-to-text:t" inset="0,0,0,0">
              <w:txbxContent>
                <w:p w:rsidR="00592D2E" w:rsidRDefault="00A40CC6">
                  <w:pPr>
                    <w:pStyle w:val="Style299"/>
                    <w:shd w:val="clear" w:color="auto" w:fill="auto"/>
                    <w:spacing w:line="270" w:lineRule="exact"/>
                    <w:ind w:left="100"/>
                  </w:pPr>
                  <w:r>
                    <w:rPr>
                      <w:rStyle w:val="CharStyle301Exact"/>
                    </w:rPr>
                    <w:t xml:space="preserve">“ </w:t>
                  </w:r>
                  <w:r>
                    <w:t>8</w:t>
                  </w:r>
                  <w:r>
                    <w:rPr>
                      <w:rStyle w:val="CharStyle301Exact"/>
                    </w:rPr>
                    <w:t xml:space="preserve"> -</w:t>
                  </w:r>
                  <w:r>
                    <w:t>02</w:t>
                  </w:r>
                  <w:r>
                    <w:rPr>
                      <w:rStyle w:val="CharStyle301Exact"/>
                    </w:rPr>
                    <w:t xml:space="preserve">- </w:t>
                  </w:r>
                  <w:r>
                    <w:t>2016</w:t>
                  </w:r>
                </w:p>
              </w:txbxContent>
            </v:textbox>
            <w10:wrap anchorx="margin"/>
          </v:shape>
        </w:pict>
      </w: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611" w:lineRule="exact"/>
      </w:pPr>
    </w:p>
    <w:p w:rsidR="00592D2E" w:rsidRDefault="00592D2E">
      <w:pPr>
        <w:rPr>
          <w:sz w:val="2"/>
          <w:szCs w:val="2"/>
        </w:rPr>
        <w:sectPr w:rsidR="00592D2E">
          <w:type w:val="continuous"/>
          <w:pgSz w:w="11909" w:h="16834"/>
          <w:pgMar w:top="0" w:right="0" w:bottom="0" w:left="0" w:header="0" w:footer="3" w:gutter="0"/>
          <w:cols w:space="720"/>
          <w:noEndnote/>
          <w:docGrid w:linePitch="360"/>
        </w:sectPr>
      </w:pPr>
    </w:p>
    <w:p w:rsidR="00592D2E" w:rsidRDefault="00A40CC6">
      <w:pPr>
        <w:pStyle w:val="Style63"/>
        <w:shd w:val="clear" w:color="auto" w:fill="auto"/>
        <w:spacing w:line="254" w:lineRule="exact"/>
        <w:ind w:left="20"/>
        <w:jc w:val="both"/>
      </w:pPr>
      <w:r>
        <w:rPr>
          <w:rStyle w:val="CharStyle291"/>
        </w:rPr>
        <w:lastRenderedPageBreak/>
        <w:t xml:space="preserve">Nájemce; </w:t>
      </w:r>
      <w:r>
        <w:rPr>
          <w:rStyle w:val="CharStyle181"/>
        </w:rPr>
        <w:t>RENOVO - SD s.r.o.</w:t>
      </w:r>
    </w:p>
    <w:p w:rsidR="00592D2E" w:rsidRDefault="00A40CC6">
      <w:pPr>
        <w:pStyle w:val="Style63"/>
        <w:shd w:val="clear" w:color="auto" w:fill="auto"/>
        <w:spacing w:line="254" w:lineRule="exact"/>
        <w:ind w:left="1260"/>
        <w:jc w:val="left"/>
      </w:pPr>
      <w:r>
        <w:rPr>
          <w:rStyle w:val="CharStyle181"/>
        </w:rPr>
        <w:t>Závodní 391/96 C</w:t>
      </w:r>
    </w:p>
    <w:p w:rsidR="00592D2E" w:rsidRDefault="00A40CC6">
      <w:pPr>
        <w:pStyle w:val="Style63"/>
        <w:shd w:val="clear" w:color="auto" w:fill="auto"/>
        <w:spacing w:line="254" w:lineRule="exact"/>
        <w:ind w:left="1260"/>
        <w:jc w:val="left"/>
      </w:pPr>
      <w:r>
        <w:rPr>
          <w:rStyle w:val="CharStyle181"/>
        </w:rPr>
        <w:t>360 06 Karlovy Vary - Dvory</w:t>
      </w:r>
    </w:p>
    <w:p w:rsidR="00592D2E" w:rsidRDefault="00A40CC6">
      <w:pPr>
        <w:pStyle w:val="Style63"/>
        <w:shd w:val="clear" w:color="auto" w:fill="auto"/>
        <w:spacing w:line="254" w:lineRule="exact"/>
        <w:ind w:left="1260"/>
        <w:jc w:val="left"/>
      </w:pPr>
      <w:r>
        <w:rPr>
          <w:rStyle w:val="CharStyle181"/>
        </w:rPr>
        <w:t>zapsaná u KS Plzeň, oddíl C, vložka 22532</w:t>
      </w:r>
    </w:p>
    <w:p w:rsidR="00592D2E" w:rsidRDefault="00A40CC6">
      <w:pPr>
        <w:pStyle w:val="Style63"/>
        <w:shd w:val="clear" w:color="auto" w:fill="auto"/>
        <w:spacing w:after="180" w:line="254" w:lineRule="exact"/>
        <w:ind w:left="1260"/>
        <w:jc w:val="left"/>
      </w:pPr>
      <w:r>
        <w:rPr>
          <w:rStyle w:val="CharStyle181"/>
        </w:rPr>
        <w:t>CZ28043359</w:t>
      </w:r>
    </w:p>
    <w:p w:rsidR="00592D2E" w:rsidRDefault="00A40CC6">
      <w:pPr>
        <w:pStyle w:val="Style63"/>
        <w:shd w:val="clear" w:color="auto" w:fill="auto"/>
        <w:tabs>
          <w:tab w:val="right" w:pos="1921"/>
          <w:tab w:val="left" w:pos="2126"/>
        </w:tabs>
        <w:spacing w:line="254" w:lineRule="exact"/>
        <w:ind w:left="20"/>
        <w:jc w:val="both"/>
      </w:pPr>
      <w:r>
        <w:rPr>
          <w:rStyle w:val="CharStyle291"/>
        </w:rPr>
        <w:t>Podnájemce:</w:t>
      </w:r>
      <w:r>
        <w:rPr>
          <w:rStyle w:val="CharStyle291"/>
        </w:rPr>
        <w:tab/>
      </w:r>
      <w:r>
        <w:rPr>
          <w:rStyle w:val="CharStyle181"/>
        </w:rPr>
        <w:t>Centrum</w:t>
      </w:r>
      <w:r>
        <w:rPr>
          <w:rStyle w:val="CharStyle181"/>
        </w:rPr>
        <w:tab/>
        <w:t>pro regionální rozvoj České republiky</w:t>
      </w:r>
    </w:p>
    <w:p w:rsidR="00592D2E" w:rsidRDefault="00A40CC6">
      <w:pPr>
        <w:pStyle w:val="Style63"/>
        <w:shd w:val="clear" w:color="auto" w:fill="auto"/>
        <w:spacing w:line="254" w:lineRule="exact"/>
        <w:ind w:left="1260" w:right="1880"/>
        <w:jc w:val="left"/>
      </w:pPr>
      <w:r>
        <w:rPr>
          <w:rStyle w:val="CharStyle181"/>
        </w:rPr>
        <w:t>Vinohradská 1896/46 Praha 2, Vinohrady IČO; 04095316</w:t>
      </w:r>
    </w:p>
    <w:p w:rsidR="00592D2E" w:rsidRDefault="00A40CC6">
      <w:pPr>
        <w:pStyle w:val="Style60"/>
        <w:shd w:val="clear" w:color="auto" w:fill="auto"/>
        <w:spacing w:line="254" w:lineRule="exact"/>
        <w:ind w:left="20"/>
        <w:jc w:val="both"/>
        <w:sectPr w:rsidR="00592D2E">
          <w:headerReference w:type="even" r:id="rId68"/>
          <w:headerReference w:type="default" r:id="rId69"/>
          <w:headerReference w:type="first" r:id="rId70"/>
          <w:pgSz w:w="11909" w:h="16834"/>
          <w:pgMar w:top="1660" w:right="5578" w:bottom="5527" w:left="0" w:header="0" w:footer="3" w:gutter="0"/>
          <w:cols w:space="720"/>
          <w:noEndnote/>
          <w:titlePg/>
          <w:docGrid w:linePitch="360"/>
        </w:sectPr>
      </w:pPr>
      <w:r>
        <w:rPr>
          <w:rStyle w:val="CharStyle222"/>
          <w:b/>
          <w:bCs/>
        </w:rPr>
        <w:t>podnájemné za nebytový prostor, vybavení a paušální platby dle smlouvy za:</w:t>
      </w:r>
    </w:p>
    <w:p w:rsidR="00592D2E" w:rsidRDefault="0052050F">
      <w:pPr>
        <w:spacing w:line="360" w:lineRule="exact"/>
      </w:pPr>
      <w:r>
        <w:lastRenderedPageBreak/>
        <w:pict>
          <v:shape id="_x0000_s2057" type="#_x0000_t202" style="position:absolute;margin-left:280.7pt;margin-top:230.6pt;width:109.35pt;height:38.1pt;z-index:251666432;mso-wrap-distance-left:5pt;mso-wrap-distance-right:5pt;mso-position-horizontal-relative:margin" filled="f" stroked="f">
            <v:textbox style="mso-fit-shape-to-text:t" inset="0,0,0,0">
              <w:txbxContent>
                <w:p w:rsidR="00592D2E" w:rsidRDefault="00A40CC6">
                  <w:pPr>
                    <w:pStyle w:val="Style63"/>
                    <w:shd w:val="clear" w:color="auto" w:fill="auto"/>
                    <w:spacing w:line="254" w:lineRule="exact"/>
                    <w:ind w:left="100" w:right="100"/>
                    <w:jc w:val="left"/>
                  </w:pPr>
                  <w:r>
                    <w:rPr>
                      <w:rStyle w:val="CharStyle119Exact"/>
                      <w:spacing w:val="0"/>
                    </w:rPr>
                    <w:t>kalendář převzaj^méno): datum: podpis:</w:t>
                  </w:r>
                </w:p>
              </w:txbxContent>
            </v:textbox>
            <w10:wrap anchorx="margin"/>
          </v:shape>
        </w:pict>
      </w:r>
      <w:r>
        <w:pict>
          <v:shape id="_x0000_s2056" type="#_x0000_t75" style="position:absolute;margin-left:161.05pt;margin-top:269.05pt;width:37.9pt;height:28.8pt;z-index:-251646976;mso-wrap-distance-left:5pt;mso-wrap-distance-right:5pt;mso-position-horizontal-relative:margin" wrapcoords="0 0">
            <v:imagedata r:id="rId71" o:title="image24"/>
            <w10:wrap anchorx="margin"/>
          </v:shape>
        </w:pict>
      </w:r>
      <w:r>
        <w:pict>
          <v:shape id="_x0000_s2055" type="#_x0000_t202" style="position:absolute;margin-left:268.95pt;margin-top:294.25pt;width:66.15pt;height:15.5pt;z-index:251668480;mso-wrap-distance-left:5pt;mso-wrap-distance-right:5pt;mso-position-horizontal-relative:margin" filled="f" stroked="f">
            <v:textbox style="mso-fit-shape-to-text:t" inset="0,0,0,0">
              <w:txbxContent>
                <w:p w:rsidR="00592D2E" w:rsidRDefault="00A40CC6">
                  <w:pPr>
                    <w:pStyle w:val="Style11"/>
                    <w:shd w:val="clear" w:color="auto" w:fill="auto"/>
                    <w:spacing w:before="0" w:after="0" w:line="230" w:lineRule="exact"/>
                    <w:ind w:left="100"/>
                    <w:jc w:val="left"/>
                  </w:pPr>
                  <w:r>
                    <w:rPr>
                      <w:rStyle w:val="CharStyle303Exact"/>
                      <w:b/>
                      <w:bCs/>
                      <w:spacing w:val="0"/>
                    </w:rPr>
                    <w:t>“ B *02-‘20í6</w:t>
                  </w:r>
                </w:p>
              </w:txbxContent>
            </v:textbox>
            <w10:wrap anchorx="margin"/>
          </v:shape>
        </w:pict>
      </w:r>
      <w:r>
        <w:pict>
          <v:shape id="_x0000_s2054" type="#_x0000_t202" style="position:absolute;margin-left:49.2pt;margin-top:0;width:343.2pt;height:.05pt;z-index:2516705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32"/>
                    <w:gridCol w:w="1378"/>
                    <w:gridCol w:w="1426"/>
                    <w:gridCol w:w="878"/>
                    <w:gridCol w:w="1190"/>
                    <w:gridCol w:w="960"/>
                  </w:tblGrid>
                  <w:tr w:rsidR="00592D2E">
                    <w:trPr>
                      <w:trHeight w:hRule="exact" w:val="211"/>
                      <w:jc w:val="center"/>
                    </w:trPr>
                    <w:tc>
                      <w:tcPr>
                        <w:tcW w:w="1032" w:type="dxa"/>
                        <w:shd w:val="clear" w:color="auto" w:fill="FFFFFF"/>
                      </w:tcPr>
                      <w:p w:rsidR="00592D2E" w:rsidRDefault="00592D2E">
                        <w:pPr>
                          <w:rPr>
                            <w:sz w:val="10"/>
                            <w:szCs w:val="10"/>
                          </w:rPr>
                        </w:pPr>
                      </w:p>
                    </w:tc>
                    <w:tc>
                      <w:tcPr>
                        <w:tcW w:w="1378" w:type="dxa"/>
                        <w:shd w:val="clear" w:color="auto" w:fill="FFFFFF"/>
                      </w:tcPr>
                      <w:p w:rsidR="00592D2E" w:rsidRDefault="00A40CC6">
                        <w:pPr>
                          <w:pStyle w:val="Style7"/>
                          <w:shd w:val="clear" w:color="auto" w:fill="auto"/>
                          <w:spacing w:line="120" w:lineRule="exact"/>
                          <w:ind w:firstLine="0"/>
                          <w:jc w:val="center"/>
                        </w:pPr>
                        <w:r>
                          <w:rPr>
                            <w:rStyle w:val="CharStyle294"/>
                          </w:rPr>
                          <w:t>DUZP</w:t>
                        </w:r>
                      </w:p>
                    </w:tc>
                    <w:tc>
                      <w:tcPr>
                        <w:tcW w:w="1426" w:type="dxa"/>
                        <w:shd w:val="clear" w:color="auto" w:fill="FFFFFF"/>
                      </w:tcPr>
                      <w:p w:rsidR="00592D2E" w:rsidRDefault="00A40CC6">
                        <w:pPr>
                          <w:pStyle w:val="Style7"/>
                          <w:shd w:val="clear" w:color="auto" w:fill="auto"/>
                          <w:spacing w:line="120" w:lineRule="exact"/>
                          <w:ind w:firstLine="0"/>
                          <w:jc w:val="center"/>
                        </w:pPr>
                        <w:r>
                          <w:rPr>
                            <w:rStyle w:val="CharStyle294"/>
                          </w:rPr>
                          <w:t>prostor/osvobozeno</w:t>
                        </w:r>
                      </w:p>
                    </w:tc>
                    <w:tc>
                      <w:tcPr>
                        <w:tcW w:w="878" w:type="dxa"/>
                        <w:shd w:val="clear" w:color="auto" w:fill="FFFFFF"/>
                      </w:tcPr>
                      <w:p w:rsidR="00592D2E" w:rsidRDefault="00A40CC6">
                        <w:pPr>
                          <w:pStyle w:val="Style7"/>
                          <w:shd w:val="clear" w:color="auto" w:fill="auto"/>
                          <w:spacing w:line="120" w:lineRule="exact"/>
                          <w:ind w:firstLine="0"/>
                          <w:jc w:val="center"/>
                        </w:pPr>
                        <w:r>
                          <w:rPr>
                            <w:rStyle w:val="CharStyle294"/>
                          </w:rPr>
                          <w:t>vybavení</w:t>
                        </w:r>
                      </w:p>
                    </w:tc>
                    <w:tc>
                      <w:tcPr>
                        <w:tcW w:w="1190" w:type="dxa"/>
                        <w:shd w:val="clear" w:color="auto" w:fill="FFFFFF"/>
                      </w:tcPr>
                      <w:p w:rsidR="00592D2E" w:rsidRDefault="00A40CC6">
                        <w:pPr>
                          <w:pStyle w:val="Style7"/>
                          <w:shd w:val="clear" w:color="auto" w:fill="auto"/>
                          <w:spacing w:line="120" w:lineRule="exact"/>
                          <w:ind w:firstLine="0"/>
                          <w:jc w:val="center"/>
                        </w:pPr>
                        <w:r>
                          <w:rPr>
                            <w:rStyle w:val="CharStyle294"/>
                          </w:rPr>
                          <w:t>paušál služby</w:t>
                        </w:r>
                      </w:p>
                    </w:tc>
                    <w:tc>
                      <w:tcPr>
                        <w:tcW w:w="960" w:type="dxa"/>
                        <w:shd w:val="clear" w:color="auto" w:fill="FFFFFF"/>
                      </w:tcPr>
                      <w:p w:rsidR="00592D2E" w:rsidRDefault="00A40CC6">
                        <w:pPr>
                          <w:pStyle w:val="Style7"/>
                          <w:shd w:val="clear" w:color="auto" w:fill="auto"/>
                          <w:spacing w:line="120" w:lineRule="exact"/>
                          <w:ind w:right="40" w:firstLine="0"/>
                          <w:jc w:val="right"/>
                        </w:pPr>
                        <w:r>
                          <w:rPr>
                            <w:rStyle w:val="CharStyle294"/>
                          </w:rPr>
                          <w:t>základ DPH</w:t>
                        </w:r>
                      </w:p>
                    </w:tc>
                  </w:tr>
                  <w:tr w:rsidR="00592D2E">
                    <w:trPr>
                      <w:trHeight w:hRule="exact" w:val="250"/>
                      <w:jc w:val="center"/>
                    </w:trPr>
                    <w:tc>
                      <w:tcPr>
                        <w:tcW w:w="1032" w:type="dxa"/>
                        <w:shd w:val="clear" w:color="auto" w:fill="FFFFFF"/>
                      </w:tcPr>
                      <w:p w:rsidR="00592D2E" w:rsidRDefault="00A40CC6">
                        <w:pPr>
                          <w:pStyle w:val="Style7"/>
                          <w:shd w:val="clear" w:color="auto" w:fill="auto"/>
                          <w:spacing w:line="150" w:lineRule="exact"/>
                          <w:ind w:left="40" w:firstLine="0"/>
                          <w:jc w:val="left"/>
                        </w:pPr>
                        <w:r>
                          <w:rPr>
                            <w:rStyle w:val="CharStyle295"/>
                          </w:rPr>
                          <w:t>leden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1.1.2016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0,00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0</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0,00</w:t>
                        </w:r>
                      </w:p>
                    </w:tc>
                    <w:tc>
                      <w:tcPr>
                        <w:tcW w:w="960" w:type="dxa"/>
                        <w:shd w:val="clear" w:color="auto" w:fill="FFFFFF"/>
                        <w:vAlign w:val="bottom"/>
                      </w:tcPr>
                      <w:p w:rsidR="00592D2E" w:rsidRDefault="00A40CC6">
                        <w:pPr>
                          <w:pStyle w:val="Style7"/>
                          <w:shd w:val="clear" w:color="auto" w:fill="auto"/>
                          <w:spacing w:line="150" w:lineRule="exact"/>
                          <w:ind w:right="200" w:firstLine="0"/>
                          <w:jc w:val="right"/>
                        </w:pPr>
                        <w:r>
                          <w:rPr>
                            <w:rStyle w:val="CharStyle295"/>
                          </w:rPr>
                          <w:t>0,00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únor</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8.2.2016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12 972,00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1155</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2 276,00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3 431,00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březen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1.3.2016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17 099,00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1523</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3 000,00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4 523,00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duben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1.4.2016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17 099,00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1523</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3 000,00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4 523,00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květen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1.5.2016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552,00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49</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97,00</w:t>
                        </w:r>
                      </w:p>
                    </w:tc>
                    <w:tc>
                      <w:tcPr>
                        <w:tcW w:w="960" w:type="dxa"/>
                        <w:shd w:val="clear" w:color="auto" w:fill="FFFFFF"/>
                        <w:vAlign w:val="bottom"/>
                      </w:tcPr>
                      <w:p w:rsidR="00592D2E" w:rsidRDefault="00A40CC6">
                        <w:pPr>
                          <w:pStyle w:val="Style7"/>
                          <w:shd w:val="clear" w:color="auto" w:fill="auto"/>
                          <w:spacing w:line="150" w:lineRule="exact"/>
                          <w:ind w:right="100" w:firstLine="0"/>
                          <w:jc w:val="right"/>
                        </w:pPr>
                        <w:r>
                          <w:rPr>
                            <w:rStyle w:val="CharStyle295"/>
                          </w:rPr>
                          <w:t>146,00</w:t>
                        </w:r>
                      </w:p>
                    </w:tc>
                  </w:tr>
                  <w:tr w:rsidR="00592D2E">
                    <w:trPr>
                      <w:trHeight w:hRule="exact" w:val="259"/>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květen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2.5.2016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37 832,00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1874</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3 484,00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5 358,00</w:t>
                        </w:r>
                      </w:p>
                    </w:tc>
                  </w:tr>
                  <w:tr w:rsidR="00592D2E">
                    <w:trPr>
                      <w:trHeight w:hRule="exact" w:val="259"/>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červen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1.6.2016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r w:rsidR="00592D2E">
                    <w:trPr>
                      <w:trHeight w:hRule="exact" w:val="250"/>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červenec</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1.7.2016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r w:rsidR="00592D2E">
                    <w:trPr>
                      <w:trHeight w:hRule="exact" w:val="259"/>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srpen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1.8.2016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září</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1.9.2016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říjen</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1.10.2016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r w:rsidR="00592D2E">
                    <w:trPr>
                      <w:trHeight w:hRule="exact" w:val="254"/>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listopad</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1.11.2016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r w:rsidR="00592D2E">
                    <w:trPr>
                      <w:trHeight w:hRule="exact" w:val="250"/>
                      <w:jc w:val="center"/>
                    </w:trPr>
                    <w:tc>
                      <w:tcPr>
                        <w:tcW w:w="1032" w:type="dxa"/>
                        <w:shd w:val="clear" w:color="auto" w:fill="FFFFFF"/>
                        <w:vAlign w:val="bottom"/>
                      </w:tcPr>
                      <w:p w:rsidR="00592D2E" w:rsidRDefault="00A40CC6">
                        <w:pPr>
                          <w:pStyle w:val="Style7"/>
                          <w:shd w:val="clear" w:color="auto" w:fill="auto"/>
                          <w:spacing w:line="150" w:lineRule="exact"/>
                          <w:ind w:left="40" w:firstLine="0"/>
                          <w:jc w:val="left"/>
                        </w:pPr>
                        <w:r>
                          <w:rPr>
                            <w:rStyle w:val="CharStyle295"/>
                          </w:rPr>
                          <w:t>prosinec</w:t>
                        </w:r>
                      </w:p>
                    </w:tc>
                    <w:tc>
                      <w:tcPr>
                        <w:tcW w:w="1378" w:type="dxa"/>
                        <w:shd w:val="clear" w:color="auto" w:fill="FFFFFF"/>
                        <w:vAlign w:val="bottom"/>
                      </w:tcPr>
                      <w:p w:rsidR="00592D2E" w:rsidRDefault="00A40CC6">
                        <w:pPr>
                          <w:pStyle w:val="Style7"/>
                          <w:shd w:val="clear" w:color="auto" w:fill="auto"/>
                          <w:spacing w:line="150" w:lineRule="exact"/>
                          <w:ind w:right="120" w:firstLine="0"/>
                          <w:jc w:val="right"/>
                        </w:pPr>
                        <w:r>
                          <w:rPr>
                            <w:rStyle w:val="CharStyle295"/>
                          </w:rPr>
                          <w:t>1.12.2016</w:t>
                        </w:r>
                      </w:p>
                    </w:tc>
                    <w:tc>
                      <w:tcPr>
                        <w:tcW w:w="1426"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39 093,00</w:t>
                        </w:r>
                      </w:p>
                    </w:tc>
                    <w:tc>
                      <w:tcPr>
                        <w:tcW w:w="878"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1936</w:t>
                        </w:r>
                      </w:p>
                    </w:tc>
                    <w:tc>
                      <w:tcPr>
                        <w:tcW w:w="1190" w:type="dxa"/>
                        <w:shd w:val="clear" w:color="auto" w:fill="FFFFFF"/>
                        <w:vAlign w:val="bottom"/>
                      </w:tcPr>
                      <w:p w:rsidR="00592D2E" w:rsidRDefault="00A40CC6">
                        <w:pPr>
                          <w:pStyle w:val="Style7"/>
                          <w:shd w:val="clear" w:color="auto" w:fill="auto"/>
                          <w:spacing w:line="150" w:lineRule="exact"/>
                          <w:ind w:firstLine="0"/>
                          <w:jc w:val="center"/>
                        </w:pPr>
                        <w:r>
                          <w:rPr>
                            <w:rStyle w:val="CharStyle295"/>
                          </w:rPr>
                          <w:t>3 600,00</w:t>
                        </w:r>
                      </w:p>
                    </w:tc>
                    <w:tc>
                      <w:tcPr>
                        <w:tcW w:w="960"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5 536,00</w:t>
                        </w:r>
                      </w:p>
                    </w:tc>
                  </w:tr>
                </w:tbl>
                <w:p w:rsidR="00627017" w:rsidRDefault="00627017"/>
              </w:txbxContent>
            </v:textbox>
            <w10:wrap anchorx="margin"/>
          </v:shape>
        </w:pict>
      </w:r>
      <w:r>
        <w:pict>
          <v:shape id="_x0000_s2053" type="#_x0000_t202" style="position:absolute;margin-left:45.05pt;margin-top:184.25pt;width:186.9pt;height:127.55pt;z-index:251671552;mso-wrap-distance-left:5pt;mso-wrap-distance-right:5pt;mso-position-horizontal-relative:margin" filled="f" stroked="f">
            <v:textbox style="mso-next-textbox:#_x0000_s2053;mso-fit-shape-to-text:t" inset="0,0,0,0">
              <w:txbxContent>
                <w:p w:rsidR="00592D2E" w:rsidRDefault="00A40CC6">
                  <w:pPr>
                    <w:pStyle w:val="Style60"/>
                    <w:shd w:val="clear" w:color="auto" w:fill="auto"/>
                    <w:tabs>
                      <w:tab w:val="right" w:pos="3340"/>
                    </w:tabs>
                    <w:spacing w:line="254" w:lineRule="exact"/>
                    <w:ind w:left="100" w:right="400"/>
                    <w:jc w:val="left"/>
                  </w:pPr>
                  <w:r>
                    <w:rPr>
                      <w:rStyle w:val="CharStyle211Exact"/>
                      <w:b/>
                      <w:bCs/>
                    </w:rPr>
                    <w:t>Splatno na účet: 258537921/0300</w:t>
                  </w:r>
                  <w:r>
                    <w:rPr>
                      <w:rStyle w:val="CharStyle211Exact"/>
                      <w:b/>
                      <w:bCs/>
                    </w:rPr>
                    <w:br/>
                    <w:t>Variabilní symbol;</w:t>
                  </w:r>
                  <w:r>
                    <w:rPr>
                      <w:rStyle w:val="CharStyle211Exact"/>
                      <w:b/>
                      <w:bCs/>
                    </w:rPr>
                    <w:tab/>
                    <w:t>0319</w:t>
                  </w:r>
                </w:p>
                <w:p w:rsidR="00592D2E" w:rsidRDefault="00A40CC6">
                  <w:pPr>
                    <w:pStyle w:val="Style60"/>
                    <w:shd w:val="clear" w:color="auto" w:fill="auto"/>
                    <w:tabs>
                      <w:tab w:val="right" w:pos="3623"/>
                    </w:tabs>
                    <w:spacing w:after="120" w:line="254" w:lineRule="exact"/>
                    <w:ind w:left="100"/>
                    <w:jc w:val="both"/>
                  </w:pPr>
                  <w:r>
                    <w:rPr>
                      <w:rStyle w:val="CharStyle211Exact"/>
                      <w:b/>
                      <w:bCs/>
                    </w:rPr>
                    <w:t>Daňový doklad číslo:</w:t>
                  </w:r>
                  <w:r>
                    <w:rPr>
                      <w:rStyle w:val="CharStyle211Exact"/>
                      <w:b/>
                      <w:bCs/>
                    </w:rPr>
                    <w:tab/>
                    <w:t>4160000034</w:t>
                  </w:r>
                </w:p>
                <w:p w:rsidR="00592D2E" w:rsidRDefault="00A40CC6" w:rsidP="00A40CC6">
                  <w:pPr>
                    <w:pStyle w:val="Style63"/>
                    <w:shd w:val="clear" w:color="auto" w:fill="auto"/>
                    <w:spacing w:after="395" w:line="254" w:lineRule="exact"/>
                    <w:ind w:left="100" w:right="980"/>
                    <w:jc w:val="left"/>
                  </w:pPr>
                  <w:r>
                    <w:rPr>
                      <w:rStyle w:val="CharStyle119Exact"/>
                      <w:spacing w:val="0"/>
                    </w:rPr>
                    <w:t>V Karlových Varech, dne 5.2.2016</w:t>
                  </w:r>
                  <w:r>
                    <w:rPr>
                      <w:rStyle w:val="CharStyle119Exact"/>
                      <w:spacing w:val="0"/>
                    </w:rPr>
                    <w:br/>
                    <w:t>Viktor Hulínský, jednatel</w:t>
                  </w:r>
                  <w:r>
                    <w:rPr>
                      <w:rStyle w:val="CharStyle304Exact"/>
                      <w:b w:val="0"/>
                      <w:bCs w:val="0"/>
                      <w:spacing w:val="0"/>
                    </w:rPr>
                    <w:t>ZáVodhiYgiTSec</w:t>
                  </w:r>
                </w:p>
                <w:p w:rsidR="00592D2E" w:rsidRDefault="00A40CC6">
                  <w:pPr>
                    <w:pStyle w:val="Style60"/>
                    <w:shd w:val="clear" w:color="auto" w:fill="auto"/>
                    <w:spacing w:line="211" w:lineRule="exact"/>
                    <w:ind w:left="440" w:right="845"/>
                  </w:pPr>
                  <w:r>
                    <w:rPr>
                      <w:rStyle w:val="CharStyle211Exact"/>
                      <w:b/>
                      <w:bCs/>
                    </w:rPr>
                    <w:t>360 06 Karlovy Vary - Dvory</w:t>
                  </w:r>
                </w:p>
                <w:p w:rsidR="00592D2E" w:rsidRDefault="00A40CC6">
                  <w:pPr>
                    <w:pStyle w:val="Style63"/>
                    <w:shd w:val="clear" w:color="auto" w:fill="auto"/>
                    <w:spacing w:line="150" w:lineRule="exact"/>
                    <w:ind w:left="440" w:right="768"/>
                  </w:pPr>
                  <w:r>
                    <w:rPr>
                      <w:rStyle w:val="CharStyle119Exact"/>
                      <w:spacing w:val="0"/>
                    </w:rPr>
                    <w:t>IČ: 280 43 359 Tel777 880 246</w:t>
                  </w:r>
                </w:p>
              </w:txbxContent>
            </v:textbox>
            <w10:wrap anchorx="margin"/>
          </v:shape>
        </w:pict>
      </w:r>
      <w:r>
        <w:pict>
          <v:shape id="_x0000_s2052" type="#_x0000_t202" style="position:absolute;margin-left:418.3pt;margin-top:1.45pt;width:162.95pt;height:.05pt;z-index:2516725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1306"/>
                    <w:gridCol w:w="1248"/>
                  </w:tblGrid>
                  <w:tr w:rsidR="00592D2E">
                    <w:trPr>
                      <w:trHeight w:hRule="exact" w:val="206"/>
                      <w:jc w:val="center"/>
                    </w:trPr>
                    <w:tc>
                      <w:tcPr>
                        <w:tcW w:w="706" w:type="dxa"/>
                        <w:shd w:val="clear" w:color="auto" w:fill="FFFFFF"/>
                      </w:tcPr>
                      <w:p w:rsidR="00592D2E" w:rsidRDefault="00A40CC6">
                        <w:pPr>
                          <w:pStyle w:val="Style7"/>
                          <w:shd w:val="clear" w:color="auto" w:fill="auto"/>
                          <w:spacing w:line="120" w:lineRule="exact"/>
                          <w:ind w:left="20" w:firstLine="0"/>
                          <w:jc w:val="left"/>
                        </w:pPr>
                        <w:r>
                          <w:rPr>
                            <w:rStyle w:val="CharStyle294"/>
                          </w:rPr>
                          <w:t>DPH 21%</w:t>
                        </w:r>
                      </w:p>
                    </w:tc>
                    <w:tc>
                      <w:tcPr>
                        <w:tcW w:w="1306" w:type="dxa"/>
                        <w:shd w:val="clear" w:color="auto" w:fill="FFFFFF"/>
                      </w:tcPr>
                      <w:p w:rsidR="00592D2E" w:rsidRDefault="00A40CC6">
                        <w:pPr>
                          <w:pStyle w:val="Style7"/>
                          <w:shd w:val="clear" w:color="auto" w:fill="auto"/>
                          <w:spacing w:line="170" w:lineRule="exact"/>
                          <w:ind w:firstLine="0"/>
                          <w:jc w:val="center"/>
                        </w:pPr>
                        <w:r>
                          <w:rPr>
                            <w:rStyle w:val="CharStyle305"/>
                            <w:spacing w:val="0"/>
                          </w:rPr>
                          <w:t>celkem</w:t>
                        </w:r>
                      </w:p>
                    </w:tc>
                    <w:tc>
                      <w:tcPr>
                        <w:tcW w:w="1248" w:type="dxa"/>
                        <w:shd w:val="clear" w:color="auto" w:fill="FFFFFF"/>
                      </w:tcPr>
                      <w:p w:rsidR="00592D2E" w:rsidRDefault="00A40CC6">
                        <w:pPr>
                          <w:pStyle w:val="Style7"/>
                          <w:shd w:val="clear" w:color="auto" w:fill="auto"/>
                          <w:spacing w:line="120" w:lineRule="exact"/>
                          <w:ind w:left="180" w:firstLine="0"/>
                          <w:jc w:val="left"/>
                        </w:pPr>
                        <w:r>
                          <w:rPr>
                            <w:rStyle w:val="CharStyle294"/>
                          </w:rPr>
                          <w:t>datum splatnosti</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120" w:firstLine="0"/>
                          <w:jc w:val="left"/>
                        </w:pPr>
                        <w:r>
                          <w:rPr>
                            <w:rStyle w:val="CharStyle295"/>
                          </w:rPr>
                          <w:t>0,00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0,00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20.1.2016</w:t>
                        </w:r>
                      </w:p>
                    </w:tc>
                  </w:tr>
                  <w:tr w:rsidR="00592D2E">
                    <w:trPr>
                      <w:trHeight w:hRule="exact" w:val="254"/>
                      <w:jc w:val="center"/>
                    </w:trPr>
                    <w:tc>
                      <w:tcPr>
                        <w:tcW w:w="706" w:type="dxa"/>
                        <w:shd w:val="clear" w:color="auto" w:fill="FFFFFF"/>
                      </w:tcPr>
                      <w:p w:rsidR="00592D2E" w:rsidRDefault="00A40CC6">
                        <w:pPr>
                          <w:pStyle w:val="Style7"/>
                          <w:shd w:val="clear" w:color="auto" w:fill="auto"/>
                          <w:spacing w:line="150" w:lineRule="exact"/>
                          <w:ind w:left="20" w:firstLine="0"/>
                          <w:jc w:val="left"/>
                        </w:pPr>
                        <w:r>
                          <w:rPr>
                            <w:rStyle w:val="CharStyle295"/>
                          </w:rPr>
                          <w:t>721,00</w:t>
                        </w:r>
                      </w:p>
                    </w:tc>
                    <w:tc>
                      <w:tcPr>
                        <w:tcW w:w="1306" w:type="dxa"/>
                        <w:shd w:val="clear" w:color="auto" w:fill="FFFFFF"/>
                      </w:tcPr>
                      <w:p w:rsidR="00592D2E" w:rsidRDefault="00A40CC6">
                        <w:pPr>
                          <w:pStyle w:val="Style7"/>
                          <w:shd w:val="clear" w:color="auto" w:fill="auto"/>
                          <w:spacing w:line="170" w:lineRule="exact"/>
                          <w:ind w:firstLine="0"/>
                          <w:jc w:val="center"/>
                        </w:pPr>
                        <w:r>
                          <w:rPr>
                            <w:rStyle w:val="CharStyle305"/>
                            <w:spacing w:val="0"/>
                          </w:rPr>
                          <w:t>17 124,00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20.2.2016</w:t>
                        </w:r>
                      </w:p>
                    </w:tc>
                  </w:tr>
                  <w:tr w:rsidR="00592D2E">
                    <w:trPr>
                      <w:trHeight w:hRule="exact" w:val="250"/>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950,00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22 572,00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20.3.2016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950,00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22 572,00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20.4.2016</w:t>
                        </w:r>
                      </w:p>
                    </w:tc>
                  </w:tr>
                  <w:tr w:rsidR="00592D2E">
                    <w:trPr>
                      <w:trHeight w:hRule="exact" w:val="259"/>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31,00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729,00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20.5.2016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L 125,00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44 315,00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20.5.2016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L 163,00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20.6.2016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L 163,00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20.7.2016</w:t>
                        </w:r>
                      </w:p>
                    </w:tc>
                  </w:tr>
                  <w:tr w:rsidR="00592D2E">
                    <w:trPr>
                      <w:trHeight w:hRule="exact" w:val="250"/>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 163,00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20.8.2016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 163,00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20.9.2016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 163,00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20.10.2016</w:t>
                        </w:r>
                      </w:p>
                    </w:tc>
                  </w:tr>
                  <w:tr w:rsidR="00592D2E">
                    <w:trPr>
                      <w:trHeight w:hRule="exact" w:val="254"/>
                      <w:jc w:val="center"/>
                    </w:trPr>
                    <w:tc>
                      <w:tcPr>
                        <w:tcW w:w="706" w:type="dxa"/>
                        <w:shd w:val="clear" w:color="auto" w:fill="FFFFFF"/>
                        <w:vAlign w:val="bottom"/>
                      </w:tcPr>
                      <w:p w:rsidR="00592D2E" w:rsidRDefault="00A40CC6">
                        <w:pPr>
                          <w:pStyle w:val="Style7"/>
                          <w:shd w:val="clear" w:color="auto" w:fill="auto"/>
                          <w:spacing w:line="150" w:lineRule="exact"/>
                          <w:ind w:left="20" w:firstLine="0"/>
                          <w:jc w:val="left"/>
                        </w:pPr>
                        <w:r>
                          <w:rPr>
                            <w:rStyle w:val="CharStyle295"/>
                          </w:rPr>
                          <w:t>. 163,00</w:t>
                        </w:r>
                      </w:p>
                    </w:tc>
                    <w:tc>
                      <w:tcPr>
                        <w:tcW w:w="1306" w:type="dxa"/>
                        <w:shd w:val="clear" w:color="auto" w:fill="FFFFFF"/>
                        <w:vAlign w:val="bottom"/>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vAlign w:val="bottom"/>
                      </w:tcPr>
                      <w:p w:rsidR="00592D2E" w:rsidRDefault="00A40CC6">
                        <w:pPr>
                          <w:pStyle w:val="Style7"/>
                          <w:shd w:val="clear" w:color="auto" w:fill="auto"/>
                          <w:spacing w:line="150" w:lineRule="exact"/>
                          <w:ind w:right="40" w:firstLine="0"/>
                          <w:jc w:val="right"/>
                        </w:pPr>
                        <w:r>
                          <w:rPr>
                            <w:rStyle w:val="CharStyle295"/>
                          </w:rPr>
                          <w:t>20.11.2016</w:t>
                        </w:r>
                      </w:p>
                    </w:tc>
                  </w:tr>
                  <w:tr w:rsidR="00592D2E">
                    <w:trPr>
                      <w:trHeight w:hRule="exact" w:val="590"/>
                      <w:jc w:val="center"/>
                    </w:trPr>
                    <w:tc>
                      <w:tcPr>
                        <w:tcW w:w="706" w:type="dxa"/>
                        <w:shd w:val="clear" w:color="auto" w:fill="FFFFFF"/>
                      </w:tcPr>
                      <w:p w:rsidR="00592D2E" w:rsidRDefault="00A40CC6">
                        <w:pPr>
                          <w:pStyle w:val="Style7"/>
                          <w:shd w:val="clear" w:color="auto" w:fill="auto"/>
                          <w:spacing w:line="150" w:lineRule="exact"/>
                          <w:ind w:left="20" w:firstLine="0"/>
                          <w:jc w:val="left"/>
                        </w:pPr>
                        <w:r>
                          <w:rPr>
                            <w:rStyle w:val="CharStyle295"/>
                          </w:rPr>
                          <w:t>. 163,00</w:t>
                        </w:r>
                      </w:p>
                    </w:tc>
                    <w:tc>
                      <w:tcPr>
                        <w:tcW w:w="1306" w:type="dxa"/>
                        <w:shd w:val="clear" w:color="auto" w:fill="FFFFFF"/>
                      </w:tcPr>
                      <w:p w:rsidR="00592D2E" w:rsidRDefault="00A40CC6">
                        <w:pPr>
                          <w:pStyle w:val="Style7"/>
                          <w:shd w:val="clear" w:color="auto" w:fill="auto"/>
                          <w:spacing w:line="170" w:lineRule="exact"/>
                          <w:ind w:firstLine="0"/>
                          <w:jc w:val="center"/>
                        </w:pPr>
                        <w:r>
                          <w:rPr>
                            <w:rStyle w:val="CharStyle305"/>
                            <w:spacing w:val="0"/>
                          </w:rPr>
                          <w:t>45 792,00</w:t>
                        </w:r>
                      </w:p>
                    </w:tc>
                    <w:tc>
                      <w:tcPr>
                        <w:tcW w:w="1248" w:type="dxa"/>
                        <w:shd w:val="clear" w:color="auto" w:fill="FFFFFF"/>
                      </w:tcPr>
                      <w:p w:rsidR="00592D2E" w:rsidRDefault="00A40CC6">
                        <w:pPr>
                          <w:pStyle w:val="Style7"/>
                          <w:shd w:val="clear" w:color="auto" w:fill="auto"/>
                          <w:spacing w:line="150" w:lineRule="exact"/>
                          <w:ind w:right="40" w:firstLine="0"/>
                          <w:jc w:val="right"/>
                        </w:pPr>
                        <w:r>
                          <w:rPr>
                            <w:rStyle w:val="CharStyle295"/>
                          </w:rPr>
                          <w:t>20.12.2016</w:t>
                        </w:r>
                      </w:p>
                    </w:tc>
                  </w:tr>
                  <w:tr w:rsidR="00592D2E">
                    <w:trPr>
                      <w:trHeight w:hRule="exact" w:val="648"/>
                      <w:jc w:val="center"/>
                    </w:trPr>
                    <w:tc>
                      <w:tcPr>
                        <w:tcW w:w="706" w:type="dxa"/>
                        <w:shd w:val="clear" w:color="auto" w:fill="FFFFFF"/>
                        <w:vAlign w:val="bottom"/>
                      </w:tcPr>
                      <w:p w:rsidR="00592D2E" w:rsidRDefault="00A40CC6">
                        <w:pPr>
                          <w:pStyle w:val="Style7"/>
                          <w:shd w:val="clear" w:color="auto" w:fill="auto"/>
                          <w:spacing w:line="170" w:lineRule="exact"/>
                          <w:ind w:left="400" w:firstLine="0"/>
                          <w:jc w:val="left"/>
                        </w:pPr>
                        <w:r>
                          <w:rPr>
                            <w:rStyle w:val="CharStyle305"/>
                            <w:spacing w:val="0"/>
                          </w:rPr>
                          <w:t>“8</w:t>
                        </w:r>
                      </w:p>
                    </w:tc>
                    <w:tc>
                      <w:tcPr>
                        <w:tcW w:w="1306" w:type="dxa"/>
                        <w:shd w:val="clear" w:color="auto" w:fill="FFFFFF"/>
                        <w:vAlign w:val="bottom"/>
                      </w:tcPr>
                      <w:p w:rsidR="00592D2E" w:rsidRDefault="00A40CC6">
                        <w:pPr>
                          <w:pStyle w:val="Style7"/>
                          <w:shd w:val="clear" w:color="auto" w:fill="auto"/>
                          <w:spacing w:line="170" w:lineRule="exact"/>
                          <w:ind w:left="40" w:firstLine="0"/>
                          <w:jc w:val="left"/>
                        </w:pPr>
                        <w:r>
                          <w:rPr>
                            <w:rStyle w:val="CharStyle305"/>
                            <w:spacing w:val="0"/>
                          </w:rPr>
                          <w:t>-02- 2016</w:t>
                        </w:r>
                      </w:p>
                    </w:tc>
                    <w:tc>
                      <w:tcPr>
                        <w:tcW w:w="1248" w:type="dxa"/>
                        <w:shd w:val="clear" w:color="auto" w:fill="FFFFFF"/>
                      </w:tcPr>
                      <w:p w:rsidR="00592D2E" w:rsidRDefault="00592D2E">
                        <w:pPr>
                          <w:rPr>
                            <w:sz w:val="10"/>
                            <w:szCs w:val="10"/>
                          </w:rPr>
                        </w:pPr>
                      </w:p>
                    </w:tc>
                  </w:tr>
                </w:tbl>
                <w:p w:rsidR="00627017" w:rsidRDefault="00627017"/>
              </w:txbxContent>
            </v:textbox>
            <w10:wrap anchorx="margin"/>
          </v:shape>
        </w:pict>
      </w:r>
      <w:r>
        <w:pict>
          <v:shape id="_x0000_s2051" type="#_x0000_t202" style="position:absolute;margin-left:407.45pt;margin-top:229.9pt;width:149.7pt;height:54.2pt;z-index:251673600;mso-wrap-distance-left:5pt;mso-wrap-distance-right:5pt;mso-position-horizontal-relative:margin" filled="f" stroked="f">
            <v:textbox style="mso-fit-shape-to-text:t" inset="0,0,0,0">
              <w:txbxContent>
                <w:p w:rsidR="00592D2E" w:rsidRDefault="00A40CC6">
                  <w:pPr>
                    <w:pStyle w:val="Style51"/>
                    <w:shd w:val="clear" w:color="auto" w:fill="auto"/>
                    <w:spacing w:line="216" w:lineRule="exact"/>
                    <w:ind w:left="20"/>
                    <w:jc w:val="center"/>
                  </w:pPr>
                  <w:r>
                    <w:rPr>
                      <w:rStyle w:val="CharStyle298Exact"/>
                      <w:spacing w:val="0"/>
                    </w:rPr>
                    <w:t xml:space="preserve">Centrum pra </w:t>
                  </w:r>
                  <w:r>
                    <w:rPr>
                      <w:rStyle w:val="CharStyle297Exact"/>
                      <w:b/>
                      <w:bCs/>
                      <w:spacing w:val="0"/>
                    </w:rPr>
                    <w:t xml:space="preserve">regionální rozvoj </w:t>
                  </w:r>
                  <w:r>
                    <w:rPr>
                      <w:rStyle w:val="CharStyle298Exact"/>
                      <w:spacing w:val="0"/>
                    </w:rPr>
                    <w:t xml:space="preserve">České </w:t>
                  </w:r>
                  <w:r>
                    <w:rPr>
                      <w:rStyle w:val="CharStyle297Exact"/>
                      <w:b/>
                      <w:bCs/>
                      <w:spacing w:val="0"/>
                    </w:rPr>
                    <w:t xml:space="preserve">rapubliky </w:t>
                  </w:r>
                  <w:r>
                    <w:rPr>
                      <w:rStyle w:val="CharStyle298Exact"/>
                      <w:spacing w:val="0"/>
                    </w:rPr>
                    <w:t xml:space="preserve">Vinohradská </w:t>
                  </w:r>
                  <w:r>
                    <w:rPr>
                      <w:rStyle w:val="CharStyle297Exact"/>
                      <w:b/>
                      <w:bCs/>
                      <w:spacing w:val="0"/>
                    </w:rPr>
                    <w:t xml:space="preserve">1896/46 120 00 </w:t>
                  </w:r>
                  <w:r>
                    <w:rPr>
                      <w:rStyle w:val="CharStyle298Exact"/>
                      <w:spacing w:val="0"/>
                    </w:rPr>
                    <w:t xml:space="preserve">Praha </w:t>
                  </w:r>
                  <w:r>
                    <w:rPr>
                      <w:rStyle w:val="CharStyle297Exact"/>
                      <w:b/>
                      <w:bCs/>
                      <w:spacing w:val="0"/>
                    </w:rPr>
                    <w:t>2 - Vinohrady iČO: 04095316</w:t>
                  </w:r>
                </w:p>
              </w:txbxContent>
            </v:textbox>
            <w10:wrap anchorx="margin"/>
          </v:shape>
        </w:pict>
      </w: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360" w:lineRule="exact"/>
      </w:pPr>
    </w:p>
    <w:p w:rsidR="00592D2E" w:rsidRDefault="00592D2E">
      <w:pPr>
        <w:spacing w:line="443" w:lineRule="exact"/>
      </w:pPr>
    </w:p>
    <w:p w:rsidR="00592D2E" w:rsidRDefault="00592D2E">
      <w:pPr>
        <w:rPr>
          <w:sz w:val="2"/>
          <w:szCs w:val="2"/>
        </w:rPr>
        <w:sectPr w:rsidR="00592D2E">
          <w:type w:val="continuous"/>
          <w:pgSz w:w="11909" w:h="16834"/>
          <w:pgMar w:top="0" w:right="0" w:bottom="0" w:left="0" w:header="0" w:footer="3" w:gutter="0"/>
          <w:cols w:space="720"/>
          <w:noEndnote/>
          <w:docGrid w:linePitch="360"/>
        </w:sectPr>
      </w:pPr>
    </w:p>
    <w:p w:rsidR="00592D2E" w:rsidRDefault="00A40CC6">
      <w:pPr>
        <w:pStyle w:val="Style283"/>
        <w:shd w:val="clear" w:color="auto" w:fill="auto"/>
        <w:spacing w:after="519" w:line="220" w:lineRule="exact"/>
        <w:ind w:left="20"/>
        <w:jc w:val="left"/>
      </w:pPr>
      <w:r>
        <w:rPr>
          <w:rStyle w:val="CharStyle307"/>
          <w:b/>
          <w:bCs/>
        </w:rPr>
        <w:lastRenderedPageBreak/>
        <w:t xml:space="preserve">Interiérové úpraw prostor I.. H. a lil, etapy podnáímu. </w:t>
      </w:r>
      <w:r>
        <w:rPr>
          <w:rStyle w:val="CharStyle307"/>
          <w:b/>
          <w:bCs/>
          <w:lang w:val="en-US"/>
        </w:rPr>
        <w:t xml:space="preserve">die </w:t>
      </w:r>
      <w:r>
        <w:rPr>
          <w:rStyle w:val="CharStyle307"/>
          <w:b/>
          <w:bCs/>
        </w:rPr>
        <w:t>článku i., odstavec 5</w:t>
      </w:r>
    </w:p>
    <w:p w:rsidR="00592D2E" w:rsidRDefault="00A40CC6">
      <w:pPr>
        <w:pStyle w:val="Style283"/>
        <w:shd w:val="clear" w:color="auto" w:fill="auto"/>
        <w:spacing w:line="413" w:lineRule="exact"/>
        <w:ind w:left="20" w:right="1540"/>
        <w:jc w:val="left"/>
      </w:pPr>
      <w:r>
        <w:t>Podialiová Icrytina Koberec:</w:t>
      </w:r>
    </w:p>
    <w:p w:rsidR="00592D2E" w:rsidRDefault="00A40CC6">
      <w:pPr>
        <w:pStyle w:val="Style51"/>
        <w:shd w:val="clear" w:color="auto" w:fill="auto"/>
        <w:spacing w:line="278" w:lineRule="exact"/>
        <w:ind w:left="580" w:right="1640"/>
        <w:jc w:val="left"/>
      </w:pPr>
      <w:r>
        <w:rPr>
          <w:rStyle w:val="CharStyle310"/>
          <w:b/>
          <w:bCs/>
        </w:rPr>
        <w:t>Typ Moduss</w:t>
      </w:r>
      <w:r>
        <w:rPr>
          <w:rStyle w:val="CharStyle311"/>
          <w:b/>
          <w:bCs/>
        </w:rPr>
        <w:t xml:space="preserve"> - </w:t>
      </w:r>
      <w:r>
        <w:rPr>
          <w:rStyle w:val="CharStyle311"/>
          <w:b/>
          <w:bCs/>
          <w:lang w:val="en-US"/>
        </w:rPr>
        <w:t xml:space="preserve">first lines </w:t>
      </w:r>
      <w:r>
        <w:rPr>
          <w:rStyle w:val="CharStyle311"/>
          <w:b/>
          <w:bCs/>
        </w:rPr>
        <w:t>916 (čtvercové provedení dle specifikace pokládky kobercových čtverců)</w:t>
      </w:r>
    </w:p>
    <w:p w:rsidR="00592D2E" w:rsidRDefault="00A40CC6">
      <w:pPr>
        <w:pStyle w:val="Style51"/>
        <w:shd w:val="clear" w:color="auto" w:fill="auto"/>
        <w:spacing w:after="310" w:line="210" w:lineRule="exact"/>
        <w:ind w:left="580"/>
      </w:pPr>
      <w:r>
        <w:rPr>
          <w:rStyle w:val="CharStyle311"/>
          <w:b/>
          <w:bCs/>
        </w:rPr>
        <w:t>-- v případě aplikace prahů - šedé provedení</w:t>
      </w:r>
    </w:p>
    <w:p w:rsidR="00592D2E" w:rsidRDefault="00A40CC6">
      <w:pPr>
        <w:pStyle w:val="Style283"/>
        <w:shd w:val="clear" w:color="auto" w:fill="auto"/>
        <w:spacing w:after="81" w:line="220" w:lineRule="exact"/>
        <w:ind w:left="20"/>
        <w:jc w:val="left"/>
      </w:pPr>
      <w:r>
        <w:t>Výmalba:</w:t>
      </w:r>
    </w:p>
    <w:p w:rsidR="00592D2E" w:rsidRDefault="00A40CC6">
      <w:pPr>
        <w:pStyle w:val="Style51"/>
        <w:shd w:val="clear" w:color="auto" w:fill="auto"/>
        <w:spacing w:after="37" w:line="210" w:lineRule="exact"/>
        <w:ind w:left="580"/>
      </w:pPr>
      <w:r>
        <w:rPr>
          <w:rStyle w:val="CharStyle310"/>
          <w:b/>
          <w:bCs/>
        </w:rPr>
        <w:t>Primalex procolor</w:t>
      </w:r>
      <w:r>
        <w:rPr>
          <w:rStyle w:val="CharStyle311"/>
          <w:b/>
          <w:bCs/>
        </w:rPr>
        <w:t xml:space="preserve"> (karta 255 - odstín S 3000-N)</w:t>
      </w:r>
    </w:p>
    <w:p w:rsidR="00592D2E" w:rsidRDefault="00A40CC6">
      <w:pPr>
        <w:pStyle w:val="Style51"/>
        <w:shd w:val="clear" w:color="auto" w:fill="auto"/>
        <w:spacing w:line="274" w:lineRule="exact"/>
        <w:ind w:left="860" w:right="680" w:hanging="280"/>
        <w:jc w:val="left"/>
      </w:pPr>
      <w:r>
        <w:rPr>
          <w:rStyle w:val="CharStyle311"/>
          <w:b/>
          <w:bCs/>
        </w:rPr>
        <w:t>-- místnosti budou vymalovány touto barvou kromě stěny, kde jsou okna - ta bude bílé barvy;</w:t>
      </w:r>
    </w:p>
    <w:p w:rsidR="00592D2E" w:rsidRDefault="00A40CC6">
      <w:pPr>
        <w:pStyle w:val="Style51"/>
        <w:shd w:val="clear" w:color="auto" w:fill="auto"/>
        <w:spacing w:after="78" w:line="210" w:lineRule="exact"/>
        <w:ind w:left="580"/>
      </w:pPr>
      <w:r>
        <w:rPr>
          <w:rStyle w:val="CharStyle311"/>
          <w:b/>
          <w:bCs/>
        </w:rPr>
        <w:t>~ výmalba šedé barvy bude začínat od stropu cca 100 mm;</w:t>
      </w:r>
    </w:p>
    <w:p w:rsidR="00592D2E" w:rsidRDefault="00A40CC6">
      <w:pPr>
        <w:pStyle w:val="Style51"/>
        <w:numPr>
          <w:ilvl w:val="0"/>
          <w:numId w:val="35"/>
        </w:numPr>
        <w:shd w:val="clear" w:color="auto" w:fill="auto"/>
        <w:tabs>
          <w:tab w:val="left" w:pos="919"/>
        </w:tabs>
        <w:spacing w:after="113" w:line="210" w:lineRule="exact"/>
        <w:ind w:left="580"/>
      </w:pPr>
      <w:r>
        <w:rPr>
          <w:rStyle w:val="CharStyle311"/>
          <w:b/>
          <w:bCs/>
        </w:rPr>
        <w:t>strop bude bílé barvy.</w:t>
      </w:r>
    </w:p>
    <w:p w:rsidR="00592D2E" w:rsidRDefault="00A40CC6">
      <w:pPr>
        <w:pStyle w:val="Style283"/>
        <w:shd w:val="clear" w:color="auto" w:fill="auto"/>
        <w:spacing w:after="171" w:line="220" w:lineRule="exact"/>
        <w:ind w:left="20"/>
        <w:jc w:val="left"/>
      </w:pPr>
      <w:r>
        <w:t>Žaluzie</w:t>
      </w:r>
    </w:p>
    <w:p w:rsidR="00592D2E" w:rsidRDefault="00A40CC6">
      <w:pPr>
        <w:pStyle w:val="Style51"/>
        <w:numPr>
          <w:ilvl w:val="0"/>
          <w:numId w:val="35"/>
        </w:numPr>
        <w:shd w:val="clear" w:color="auto" w:fill="auto"/>
        <w:tabs>
          <w:tab w:val="left" w:pos="796"/>
        </w:tabs>
        <w:spacing w:line="254" w:lineRule="exact"/>
        <w:ind w:left="720" w:right="1060" w:hanging="360"/>
        <w:jc w:val="left"/>
      </w:pPr>
      <w:r>
        <w:rPr>
          <w:rStyle w:val="CharStyle311"/>
          <w:b/>
          <w:bCs/>
        </w:rPr>
        <w:t>Dodávka a montáž vertikálních žaluzií „Decomatic" šíře lamely 127mm přes celou stěnu ve dvou barevných odstínech (bílá, červená).</w:t>
      </w:r>
    </w:p>
    <w:p w:rsidR="00592D2E" w:rsidRDefault="00A40CC6">
      <w:pPr>
        <w:pStyle w:val="Style51"/>
        <w:shd w:val="clear" w:color="auto" w:fill="auto"/>
        <w:spacing w:after="5874" w:line="288" w:lineRule="exact"/>
        <w:ind w:left="20" w:right="940"/>
        <w:jc w:val="left"/>
      </w:pPr>
      <w:r>
        <w:rPr>
          <w:rStyle w:val="CharStyle311"/>
          <w:b/>
          <w:bCs/>
        </w:rPr>
        <w:t>(V místech, kde bude stínící technika překrývat okno bude lamela bílé barvy a v místech u bočních stěn, kde nebudou lamely překrývat okno bude lamela červené barvy.)</w:t>
      </w:r>
    </w:p>
    <w:p w:rsidR="00592D2E" w:rsidRDefault="00A40CC6">
      <w:pPr>
        <w:pStyle w:val="Style283"/>
        <w:shd w:val="clear" w:color="auto" w:fill="auto"/>
        <w:spacing w:line="220" w:lineRule="exact"/>
        <w:ind w:right="240"/>
        <w:jc w:val="right"/>
      </w:pPr>
      <w:r>
        <w:t>RENOVD-SD s-r.cí.</w:t>
      </w:r>
    </w:p>
    <w:p w:rsidR="00592D2E" w:rsidRDefault="00A40CC6">
      <w:pPr>
        <w:pStyle w:val="Style84"/>
        <w:framePr w:h="542" w:wrap="notBeside" w:vAnchor="text" w:hAnchor="text" w:xAlign="right" w:y="1"/>
        <w:shd w:val="clear" w:color="auto" w:fill="auto"/>
        <w:spacing w:line="235" w:lineRule="exact"/>
        <w:jc w:val="left"/>
      </w:pPr>
      <w:r>
        <w:rPr>
          <w:rStyle w:val="CharStyle86"/>
        </w:rPr>
        <w:t xml:space="preserve">Závodní 391/96C </w:t>
      </w:r>
      <w:r>
        <w:rPr>
          <w:rStyle w:val="CharStyle312"/>
        </w:rPr>
        <w:t>360 OÓ^Karjt^^</w:t>
      </w:r>
    </w:p>
    <w:p w:rsidR="00592D2E" w:rsidRDefault="00592D2E">
      <w:pPr>
        <w:framePr w:h="542" w:wrap="notBeside" w:vAnchor="text" w:hAnchor="text" w:xAlign="right" w:y="1"/>
        <w:jc w:val="right"/>
        <w:rPr>
          <w:sz w:val="2"/>
          <w:szCs w:val="2"/>
        </w:rPr>
      </w:pPr>
    </w:p>
    <w:p w:rsidR="00592D2E" w:rsidRDefault="00592D2E">
      <w:pPr>
        <w:rPr>
          <w:sz w:val="2"/>
          <w:szCs w:val="2"/>
        </w:rPr>
      </w:pPr>
    </w:p>
    <w:p w:rsidR="00592D2E" w:rsidRDefault="00592D2E">
      <w:pPr>
        <w:rPr>
          <w:sz w:val="2"/>
          <w:szCs w:val="2"/>
        </w:rPr>
      </w:pPr>
    </w:p>
    <w:sectPr w:rsidR="00592D2E">
      <w:pgSz w:w="11909" w:h="16834"/>
      <w:pgMar w:top="1659" w:right="1106" w:bottom="963" w:left="11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17" w:rsidRDefault="00A40CC6">
      <w:r>
        <w:separator/>
      </w:r>
    </w:p>
  </w:endnote>
  <w:endnote w:type="continuationSeparator" w:id="0">
    <w:p w:rsidR="00627017" w:rsidRDefault="00A4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26" type="#_x0000_t202" style="position:absolute;margin-left:256.8pt;margin-top:790.2pt;width:9.6pt;height:8.15pt;z-index:-188744064;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20"/>
                    <w:b/>
                    <w:bCs/>
                    <w:noProof/>
                  </w:rPr>
                  <w:t>10</w:t>
                </w:r>
                <w:r>
                  <w:rPr>
                    <w:rStyle w:val="CharStyle20"/>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9" type="#_x0000_t202" style="position:absolute;margin-left:258.9pt;margin-top:721.1pt;width:8.9pt;height:8.15pt;z-index:-188744054;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30"/>
                    <w:b/>
                    <w:bCs/>
                    <w:noProof/>
                  </w:rPr>
                  <w:t>19</w:t>
                </w:r>
                <w:r>
                  <w:rPr>
                    <w:rStyle w:val="CharStyle30"/>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40" type="#_x0000_t202" style="position:absolute;margin-left:256.8pt;margin-top:790.2pt;width:9.6pt;height:8.15pt;z-index:-188744053;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20"/>
                    <w:b/>
                    <w:bCs/>
                    <w:noProof/>
                  </w:rPr>
                  <w:t>18</w:t>
                </w:r>
                <w:r>
                  <w:rPr>
                    <w:rStyle w:val="CharStyle20"/>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59" type="#_x0000_t202" style="position:absolute;margin-left:532.9pt;margin-top:800.9pt;width:5.3pt;height:8.15pt;z-index:-188744047;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15"/>
                  </w:rPr>
                  <w:t>2</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60" type="#_x0000_t202" style="position:absolute;margin-left:532.9pt;margin-top:800.9pt;width:5.3pt;height:8.15pt;z-index:-188744046;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15"/>
                  </w:rPr>
                  <w:t>2</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77" type="#_x0000_t202" style="position:absolute;margin-left:44.5pt;margin-top:835.6pt;width:13.9pt;height:15.35pt;z-index:-188744041;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95"/>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27" type="#_x0000_t202" style="position:absolute;margin-left:256.8pt;margin-top:790.2pt;width:9.6pt;height:8.15pt;z-index:-188744063;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20"/>
                    <w:b/>
                    <w:bCs/>
                    <w:noProof/>
                  </w:rPr>
                  <w:t>9</w:t>
                </w:r>
                <w:r>
                  <w:rPr>
                    <w:rStyle w:val="CharStyle20"/>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1" type="#_x0000_t202" style="position:absolute;margin-left:256.8pt;margin-top:790.2pt;width:9.6pt;height:8.15pt;z-index:-188744060;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20"/>
                    <w:b/>
                    <w:bCs/>
                    <w:noProof/>
                  </w:rPr>
                  <w:t>14</w:t>
                </w:r>
                <w:r>
                  <w:rPr>
                    <w:rStyle w:val="CharStyle20"/>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2" type="#_x0000_t202" style="position:absolute;margin-left:258.9pt;margin-top:721.1pt;width:8.9pt;height:8.15pt;z-index:-188744059;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30"/>
                    <w:b/>
                    <w:bCs/>
                    <w:noProof/>
                  </w:rPr>
                  <w:t>13</w:t>
                </w:r>
                <w:r>
                  <w:rPr>
                    <w:rStyle w:val="CharStyle30"/>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5" type="#_x0000_t202" style="position:absolute;margin-left:530.1pt;margin-top:764.3pt;width:9.6pt;height:18.25pt;z-index:-188744058;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31"/>
                  </w:rPr>
                  <w:t>1</w:t>
                </w:r>
                <w:r>
                  <w:rPr>
                    <w:rStyle w:val="CharStyle32"/>
                    <w:b/>
                    <w:bCs/>
                  </w:rPr>
                  <w:t>^</w:t>
                </w:r>
              </w:p>
            </w:txbxContent>
          </v:textbox>
          <w10:wrap anchorx="page" anchory="page"/>
        </v:shape>
      </w:pict>
    </w:r>
    <w:r>
      <w:pict>
        <v:shape id="_x0000_s1036" type="#_x0000_t202" style="position:absolute;margin-left:260.1pt;margin-top:698.75pt;width:9.35pt;height:8.15pt;z-index:-188744057;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30"/>
                    <w:b/>
                    <w:bCs/>
                    <w:noProof/>
                  </w:rPr>
                  <w:t>16</w:t>
                </w:r>
                <w:r>
                  <w:rPr>
                    <w:rStyle w:val="CharStyle30"/>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7" type="#_x0000_t202" style="position:absolute;margin-left:256.8pt;margin-top:790.2pt;width:9.6pt;height:8.15pt;z-index:-188744056;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sidR="00AB47FA" w:rsidRPr="00AB47FA">
                  <w:rPr>
                    <w:rStyle w:val="CharStyle20"/>
                    <w:b/>
                    <w:bCs/>
                    <w:noProof/>
                  </w:rPr>
                  <w:t>17</w:t>
                </w:r>
                <w:r>
                  <w:rPr>
                    <w:rStyle w:val="CharStyle20"/>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8" type="#_x0000_t202" style="position:absolute;margin-left:258.9pt;margin-top:721.1pt;width:8.9pt;height:8.15pt;z-index:-188744055;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fldChar w:fldCharType="begin"/>
                </w:r>
                <w:r>
                  <w:instrText xml:space="preserve"> PAGE \* MERGEFORMAT </w:instrText>
                </w:r>
                <w:r>
                  <w:fldChar w:fldCharType="separate"/>
                </w:r>
                <w:r>
                  <w:rPr>
                    <w:rStyle w:val="CharStyle30"/>
                    <w:b/>
                    <w:bCs/>
                  </w:rPr>
                  <w:t>#</w:t>
                </w:r>
                <w:r>
                  <w:rPr>
                    <w:rStyle w:val="CharStyle30"/>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2E" w:rsidRDefault="00592D2E"/>
  </w:footnote>
  <w:footnote w:type="continuationSeparator" w:id="0">
    <w:p w:rsidR="00592D2E" w:rsidRDefault="00592D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28" type="#_x0000_t202" style="position:absolute;margin-left:103.1pt;margin-top:25.2pt;width:139.45pt;height:9.85pt;z-index:-188744062;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6"/>
                    <w:b/>
                    <w:bCs/>
                  </w:rPr>
                  <w:t>uvedeného roku, měsíce a dne</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75" type="#_x0000_t202" style="position:absolute;margin-left:94.8pt;margin-top:58.4pt;width:347.75pt;height:12pt;z-index:-188744043;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68"/>
                    <w:b/>
                    <w:bCs/>
                  </w:rPr>
                  <w:t xml:space="preserve">Příloha Č.3 </w:t>
                </w:r>
                <w:r>
                  <w:rPr>
                    <w:rStyle w:val="CharStyle169"/>
                    <w:b/>
                    <w:bCs/>
                  </w:rPr>
                  <w:t>Výpočtový list prostor sloužících podnikání od 1.1.2017</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76" type="#_x0000_t202" style="position:absolute;margin-left:94.8pt;margin-top:58.4pt;width:347.75pt;height:12pt;z-index:-188744042;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68"/>
                    <w:b/>
                    <w:bCs/>
                  </w:rPr>
                  <w:t xml:space="preserve">Příloha Č.3 </w:t>
                </w:r>
                <w:r>
                  <w:rPr>
                    <w:rStyle w:val="CharStyle169"/>
                    <w:b/>
                    <w:bCs/>
                  </w:rPr>
                  <w:t>Výpočtový list prostor sloužících podnikání od 1.1.2017</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86" type="#_x0000_t202" style="position:absolute;margin-left:32.9pt;margin-top:39.45pt;width:162.7pt;height:11.3pt;z-index:-188744039;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15"/>
                  </w:rPr>
                  <w:t>v Karlových Varech dne 5.2.2016</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87" type="#_x0000_t202" style="position:absolute;margin-left:32.9pt;margin-top:39.45pt;width:162.7pt;height:11.3pt;z-index:-188744038;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15"/>
                  </w:rPr>
                  <w:t>v Karlových Varech dne 5.2.2016</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105" type="#_x0000_t202" style="position:absolute;margin-left:153.65pt;margin-top:62.3pt;width:162.95pt;height:23.3pt;z-index:-188744036;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292"/>
                    <w:b/>
                    <w:bCs/>
                  </w:rPr>
                  <w:t>Platební kalendář záloh 2016</w:t>
                </w:r>
              </w:p>
              <w:p w:rsidR="00592D2E" w:rsidRDefault="00A40CC6">
                <w:pPr>
                  <w:pStyle w:val="Style4"/>
                  <w:shd w:val="clear" w:color="auto" w:fill="auto"/>
                  <w:spacing w:line="240" w:lineRule="auto"/>
                </w:pPr>
                <w:r>
                  <w:rPr>
                    <w:rStyle w:val="CharStyle293"/>
                  </w:rPr>
                  <w:t>podle § 31a zákona č. 235/2004 Sb. o DPH</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106" type="#_x0000_t202" style="position:absolute;margin-left:153.65pt;margin-top:62.3pt;width:162.95pt;height:23.3pt;z-index:-188744035;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292"/>
                    <w:b/>
                    <w:bCs/>
                  </w:rPr>
                  <w:t>Platební kalendář záloh 2016</w:t>
                </w:r>
              </w:p>
              <w:p w:rsidR="00592D2E" w:rsidRDefault="00A40CC6">
                <w:pPr>
                  <w:pStyle w:val="Style4"/>
                  <w:shd w:val="clear" w:color="auto" w:fill="auto"/>
                  <w:spacing w:line="240" w:lineRule="auto"/>
                </w:pPr>
                <w:r>
                  <w:rPr>
                    <w:rStyle w:val="CharStyle293"/>
                  </w:rPr>
                  <w:t>podle § 31a zákona č. 235/2004 Sb. o DPH</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107" type="#_x0000_t202" style="position:absolute;margin-left:32.15pt;margin-top:24.1pt;width:490.1pt;height:15.85pt;z-index:-188744034;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tabs>
                    <w:tab w:val="right" w:pos="9802"/>
                  </w:tabs>
                  <w:spacing w:line="240" w:lineRule="auto"/>
                </w:pPr>
                <w:r>
                  <w:rPr>
                    <w:rStyle w:val="CharStyle268"/>
                    <w:b/>
                    <w:bCs/>
                  </w:rPr>
                  <w:t>I</w:t>
                </w:r>
                <w:r>
                  <w:rPr>
                    <w:rStyle w:val="CharStyle268"/>
                    <w:b/>
                    <w:bCs/>
                  </w:rPr>
                  <w:tab/>
                </w:r>
                <w:r>
                  <w:rPr>
                    <w:rStyle w:val="CharStyle269"/>
                  </w:rPr>
                  <w:t>Příloha č. 6 Rozsah a podmínky úklidu</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124" type="#_x0000_t202" style="position:absolute;margin-left:440.75pt;margin-top:51.6pt;width:48pt;height:8.15pt;z-index:-188744031;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308"/>
                    <w:b/>
                    <w:bCs/>
                  </w:rPr>
                  <w:t>Příloha č. 7</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125" type="#_x0000_t202" style="position:absolute;margin-left:440.75pt;margin-top:51.6pt;width:48pt;height:8.15pt;z-index:-188744030;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308"/>
                    <w:b/>
                    <w:bCs/>
                  </w:rPr>
                  <w:t>Příloha č. 7</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126" type="#_x0000_t202" style="position:absolute;margin-left:51.95pt;margin-top:57.5pt;width:158.65pt;height:23.3pt;z-index:-188744029;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292"/>
                    <w:b/>
                    <w:bCs/>
                  </w:rPr>
                  <w:t>Splátkový kalendář 2016</w:t>
                </w:r>
              </w:p>
              <w:p w:rsidR="00592D2E" w:rsidRDefault="00A40CC6">
                <w:pPr>
                  <w:pStyle w:val="Style4"/>
                  <w:shd w:val="clear" w:color="auto" w:fill="auto"/>
                  <w:spacing w:line="240" w:lineRule="auto"/>
                </w:pPr>
                <w:r>
                  <w:rPr>
                    <w:rStyle w:val="CharStyle293"/>
                  </w:rPr>
                  <w:t xml:space="preserve">podle § 31 zákona </w:t>
                </w:r>
                <w:r>
                  <w:rPr>
                    <w:rStyle w:val="CharStyle115"/>
                  </w:rPr>
                  <w:t xml:space="preserve">č. </w:t>
                </w:r>
                <w:r>
                  <w:rPr>
                    <w:rStyle w:val="CharStyle293"/>
                  </w:rPr>
                  <w:t>235/2004 Sb. o DPH</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30" type="#_x0000_t202" style="position:absolute;margin-left:175.9pt;margin-top:51.5pt;width:174.7pt;height:11.05pt;z-index:-188744061;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29"/>
                    <w:b/>
                    <w:bCs/>
                  </w:rPr>
                  <w:t xml:space="preserve">Práva </w:t>
                </w:r>
                <w:r>
                  <w:rPr>
                    <w:rStyle w:val="CharStyle29"/>
                    <w:b/>
                    <w:bCs/>
                    <w:lang w:val="en-US"/>
                  </w:rPr>
                  <w:t xml:space="preserve">a </w:t>
                </w:r>
                <w:r>
                  <w:rPr>
                    <w:rStyle w:val="CharStyle29"/>
                    <w:b/>
                    <w:bCs/>
                  </w:rPr>
                  <w:t>povinnosti smluvních stran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92D2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55" type="#_x0000_t202" style="position:absolute;margin-left:92.05pt;margin-top:60.75pt;width:411.6pt;height:11.5pt;z-index:-188744051;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tabs>
                    <w:tab w:val="right" w:pos="8232"/>
                  </w:tabs>
                  <w:spacing w:line="240" w:lineRule="auto"/>
                </w:pPr>
                <w:r>
                  <w:rPr>
                    <w:rStyle w:val="CharStyle91"/>
                    <w:b/>
                    <w:bCs/>
                  </w:rPr>
                  <w:t>Příloha č. 1</w:t>
                </w:r>
                <w:r>
                  <w:rPr>
                    <w:rStyle w:val="CharStyle91"/>
                    <w:b/>
                    <w:bCs/>
                  </w:rPr>
                  <w:tab/>
                </w:r>
                <w:r>
                  <w:rPr>
                    <w:rStyle w:val="CharStyle92"/>
                    <w:b/>
                    <w:bCs/>
                  </w:rPr>
                  <w:t>Výpočtový list prostor sloužících podnikání od 8.</w:t>
                </w:r>
                <w:r>
                  <w:fldChar w:fldCharType="begin"/>
                </w:r>
                <w:r>
                  <w:instrText xml:space="preserve"> PAGE \* MERGEFORMAT </w:instrText>
                </w:r>
                <w:r>
                  <w:fldChar w:fldCharType="separate"/>
                </w:r>
                <w:r w:rsidR="0052050F" w:rsidRPr="0052050F">
                  <w:rPr>
                    <w:rStyle w:val="CharStyle92"/>
                    <w:b/>
                    <w:bCs/>
                    <w:noProof/>
                  </w:rPr>
                  <w:t>2</w:t>
                </w:r>
                <w:r>
                  <w:rPr>
                    <w:rStyle w:val="CharStyle92"/>
                    <w:b/>
                    <w:bCs/>
                  </w:rPr>
                  <w:fldChar w:fldCharType="end"/>
                </w:r>
                <w:r>
                  <w:rPr>
                    <w:rStyle w:val="CharStyle92"/>
                    <w:b/>
                    <w:bCs/>
                  </w:rPr>
                  <w:t>.2016 do 1.5.2016</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56" type="#_x0000_t202" style="position:absolute;margin-left:92.05pt;margin-top:60.75pt;width:411.6pt;height:11.5pt;z-index:-188744050;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tabs>
                    <w:tab w:val="right" w:pos="8232"/>
                  </w:tabs>
                  <w:spacing w:line="240" w:lineRule="auto"/>
                </w:pPr>
                <w:r>
                  <w:rPr>
                    <w:rStyle w:val="CharStyle91"/>
                    <w:b/>
                    <w:bCs/>
                  </w:rPr>
                  <w:t>Příloha č. 1</w:t>
                </w:r>
                <w:r>
                  <w:rPr>
                    <w:rStyle w:val="CharStyle91"/>
                    <w:b/>
                    <w:bCs/>
                  </w:rPr>
                  <w:tab/>
                </w:r>
                <w:r>
                  <w:rPr>
                    <w:rStyle w:val="CharStyle92"/>
                    <w:b/>
                    <w:bCs/>
                  </w:rPr>
                  <w:t>Výpočtový list prostor sloužících podnikání od 8.</w:t>
                </w:r>
                <w:r>
                  <w:fldChar w:fldCharType="begin"/>
                </w:r>
                <w:r>
                  <w:instrText xml:space="preserve"> PAGE \* MERGEFORMAT </w:instrText>
                </w:r>
                <w:r>
                  <w:fldChar w:fldCharType="separate"/>
                </w:r>
                <w:r>
                  <w:rPr>
                    <w:rStyle w:val="CharStyle92"/>
                    <w:b/>
                    <w:bCs/>
                  </w:rPr>
                  <w:t>#</w:t>
                </w:r>
                <w:r>
                  <w:rPr>
                    <w:rStyle w:val="CharStyle92"/>
                    <w:b/>
                    <w:bCs/>
                  </w:rPr>
                  <w:fldChar w:fldCharType="end"/>
                </w:r>
                <w:r>
                  <w:rPr>
                    <w:rStyle w:val="CharStyle92"/>
                    <w:b/>
                    <w:bCs/>
                  </w:rPr>
                  <w:t>.2016 do 1.5.2016</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57" type="#_x0000_t202" style="position:absolute;margin-left:58.65pt;margin-top:78.75pt;width:147.85pt;height:11.3pt;z-index:-188744049;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14"/>
                    <w:b/>
                    <w:bCs/>
                    <w:lang w:val="en-US"/>
                  </w:rPr>
                  <w:t xml:space="preserve">III. </w:t>
                </w:r>
                <w:r>
                  <w:rPr>
                    <w:rStyle w:val="CharStyle114"/>
                    <w:b/>
                    <w:bCs/>
                  </w:rPr>
                  <w:t>Paušální platby za služby</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58" type="#_x0000_t202" style="position:absolute;margin-left:58.65pt;margin-top:78.75pt;width:147.85pt;height:11.3pt;z-index:-188744048;mso-wrap-style:none;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spacing w:line="240" w:lineRule="auto"/>
                </w:pPr>
                <w:r>
                  <w:rPr>
                    <w:rStyle w:val="CharStyle114"/>
                    <w:b/>
                    <w:bCs/>
                    <w:lang w:val="en-US"/>
                  </w:rPr>
                  <w:t xml:space="preserve">III. </w:t>
                </w:r>
                <w:r>
                  <w:rPr>
                    <w:rStyle w:val="CharStyle114"/>
                    <w:b/>
                    <w:bCs/>
                  </w:rPr>
                  <w:t>Paušální platby za služby</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2E" w:rsidRDefault="0052050F">
    <w:pPr>
      <w:rPr>
        <w:sz w:val="2"/>
        <w:szCs w:val="2"/>
      </w:rPr>
    </w:pPr>
    <w:r>
      <w:pict>
        <v:shapetype id="_x0000_t202" coordsize="21600,21600" o:spt="202" path="m,l,21600r21600,l21600,xe">
          <v:stroke joinstyle="miter"/>
          <v:path gradientshapeok="t" o:connecttype="rect"/>
        </v:shapetype>
        <v:shape id="_x0000_s1069" type="#_x0000_t202" style="position:absolute;margin-left:86.05pt;margin-top:69.9pt;width:423.6pt;height:11.05pt;z-index:-188744044;mso-wrap-distance-left:5pt;mso-wrap-distance-right:5pt;mso-position-horizontal-relative:page;mso-position-vertical-relative:page" wrapcoords="0 0" filled="f" stroked="f">
          <v:textbox style="mso-fit-shape-to-text:t" inset="0,0,0,0">
            <w:txbxContent>
              <w:p w:rsidR="00592D2E" w:rsidRDefault="00A40CC6">
                <w:pPr>
                  <w:pStyle w:val="Style4"/>
                  <w:shd w:val="clear" w:color="auto" w:fill="auto"/>
                  <w:tabs>
                    <w:tab w:val="right" w:pos="8472"/>
                  </w:tabs>
                  <w:spacing w:line="240" w:lineRule="auto"/>
                </w:pPr>
                <w:r>
                  <w:rPr>
                    <w:rStyle w:val="CharStyle168"/>
                    <w:b/>
                    <w:bCs/>
                  </w:rPr>
                  <w:t>Příloha č. 2</w:t>
                </w:r>
                <w:r>
                  <w:rPr>
                    <w:rStyle w:val="CharStyle168"/>
                    <w:b/>
                    <w:bCs/>
                  </w:rPr>
                  <w:tab/>
                </w:r>
                <w:r>
                  <w:rPr>
                    <w:rStyle w:val="CharStyle169"/>
                    <w:b/>
                    <w:bCs/>
                  </w:rPr>
                  <w:t xml:space="preserve">Výpočtový list prostor sloužících podnikání od </w:t>
                </w:r>
                <w:r>
                  <w:fldChar w:fldCharType="begin"/>
                </w:r>
                <w:r>
                  <w:instrText xml:space="preserve"> PAGE \* MERGEFORMAT </w:instrText>
                </w:r>
                <w:r>
                  <w:fldChar w:fldCharType="separate"/>
                </w:r>
                <w:r w:rsidR="0052050F" w:rsidRPr="0052050F">
                  <w:rPr>
                    <w:rStyle w:val="CharStyle169"/>
                    <w:b/>
                    <w:bCs/>
                    <w:noProof/>
                  </w:rPr>
                  <w:t>4</w:t>
                </w:r>
                <w:r>
                  <w:rPr>
                    <w:rStyle w:val="CharStyle169"/>
                    <w:b/>
                    <w:bCs/>
                  </w:rPr>
                  <w:fldChar w:fldCharType="end"/>
                </w:r>
                <w:r>
                  <w:rPr>
                    <w:rStyle w:val="CharStyle169"/>
                    <w:b/>
                    <w:bCs/>
                  </w:rPr>
                  <w:t>.5.2016 do 31.12.2016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B4B"/>
    <w:multiLevelType w:val="multilevel"/>
    <w:tmpl w:val="FA30C72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4002E"/>
    <w:multiLevelType w:val="multilevel"/>
    <w:tmpl w:val="1186B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2060A"/>
    <w:multiLevelType w:val="multilevel"/>
    <w:tmpl w:val="DC8EA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25DCD"/>
    <w:multiLevelType w:val="multilevel"/>
    <w:tmpl w:val="7416D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A331C"/>
    <w:multiLevelType w:val="multilevel"/>
    <w:tmpl w:val="F4723F16"/>
    <w:lvl w:ilvl="0">
      <w:start w:val="1"/>
      <w:numFmt w:val="upperRoman"/>
      <w:lvlText w:val="%1."/>
      <w:lvlJc w:val="left"/>
      <w:rPr>
        <w:rFonts w:ascii="Times New Roman" w:eastAsia="Times New Roman" w:hAnsi="Times New Roman" w:cs="Times New Roman"/>
        <w:b/>
        <w:bCs/>
        <w:i w:val="0"/>
        <w:iCs w:val="0"/>
        <w:smallCaps w:val="0"/>
        <w:strike w:val="0"/>
        <w:color w:val="466ACB"/>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4B1645"/>
    <w:multiLevelType w:val="multilevel"/>
    <w:tmpl w:val="F0FE086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F4E33"/>
    <w:multiLevelType w:val="multilevel"/>
    <w:tmpl w:val="8D9AE206"/>
    <w:lvl w:ilvl="0">
      <w:start w:val="2016"/>
      <w:numFmt w:val="decimal"/>
      <w:lvlText w:val="20.8.%1"/>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5622E"/>
    <w:multiLevelType w:val="multilevel"/>
    <w:tmpl w:val="A4D069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A39BC"/>
    <w:multiLevelType w:val="multilevel"/>
    <w:tmpl w:val="2236B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E0BEC"/>
    <w:multiLevelType w:val="multilevel"/>
    <w:tmpl w:val="0944E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2F94"/>
    <w:multiLevelType w:val="multilevel"/>
    <w:tmpl w:val="E41E0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52F57"/>
    <w:multiLevelType w:val="multilevel"/>
    <w:tmpl w:val="B9EC2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04CE8"/>
    <w:multiLevelType w:val="multilevel"/>
    <w:tmpl w:val="63844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2B42AE"/>
    <w:multiLevelType w:val="multilevel"/>
    <w:tmpl w:val="A9B4FD88"/>
    <w:lvl w:ilvl="0">
      <w:start w:val="1"/>
      <w:numFmt w:val="upperRoman"/>
      <w:lvlText w:val="%1."/>
      <w:lvlJc w:val="left"/>
      <w:rPr>
        <w:rFonts w:ascii="Times New Roman" w:eastAsia="Times New Roman" w:hAnsi="Times New Roman" w:cs="Times New Roman"/>
        <w:b/>
        <w:bCs/>
        <w:i w:val="0"/>
        <w:iCs w:val="0"/>
        <w:smallCaps w:val="0"/>
        <w:strike w:val="0"/>
        <w:color w:val="59A2AD"/>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F651E"/>
    <w:multiLevelType w:val="multilevel"/>
    <w:tmpl w:val="DBCCB4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125A1"/>
    <w:multiLevelType w:val="multilevel"/>
    <w:tmpl w:val="A9387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92C50"/>
    <w:multiLevelType w:val="multilevel"/>
    <w:tmpl w:val="696E3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477D1"/>
    <w:multiLevelType w:val="multilevel"/>
    <w:tmpl w:val="D4A2D1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861B0"/>
    <w:multiLevelType w:val="multilevel"/>
    <w:tmpl w:val="BEC29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0080B"/>
    <w:multiLevelType w:val="multilevel"/>
    <w:tmpl w:val="8F8ED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8663C0"/>
    <w:multiLevelType w:val="multilevel"/>
    <w:tmpl w:val="381872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D1599"/>
    <w:multiLevelType w:val="multilevel"/>
    <w:tmpl w:val="746EFBF6"/>
    <w:lvl w:ilvl="0">
      <w:start w:val="4"/>
      <w:numFmt w:val="upperRoman"/>
      <w:lvlText w:val="%1,"/>
      <w:lvlJc w:val="left"/>
      <w:rPr>
        <w:rFonts w:ascii="Times New Roman" w:eastAsia="Times New Roman" w:hAnsi="Times New Roman" w:cs="Times New Roman"/>
        <w:b/>
        <w:bCs/>
        <w:i w:val="0"/>
        <w:iCs w:val="0"/>
        <w:smallCaps w:val="0"/>
        <w:strike w:val="0"/>
        <w:color w:val="299DE4"/>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E4372"/>
    <w:multiLevelType w:val="multilevel"/>
    <w:tmpl w:val="3D344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6F5168"/>
    <w:multiLevelType w:val="multilevel"/>
    <w:tmpl w:val="72E41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A60EBB"/>
    <w:multiLevelType w:val="multilevel"/>
    <w:tmpl w:val="AA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C4B98"/>
    <w:multiLevelType w:val="multilevel"/>
    <w:tmpl w:val="8EAC0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91851"/>
    <w:multiLevelType w:val="multilevel"/>
    <w:tmpl w:val="0A90A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08058B"/>
    <w:multiLevelType w:val="multilevel"/>
    <w:tmpl w:val="8D627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FB2AD1"/>
    <w:multiLevelType w:val="multilevel"/>
    <w:tmpl w:val="8D52E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F6429"/>
    <w:multiLevelType w:val="multilevel"/>
    <w:tmpl w:val="80445730"/>
    <w:lvl w:ilvl="0">
      <w:start w:val="1"/>
      <w:numFmt w:val="upperRoman"/>
      <w:lvlText w:val="%1."/>
      <w:lvlJc w:val="left"/>
      <w:rPr>
        <w:rFonts w:ascii="Times New Roman" w:eastAsia="Times New Roman" w:hAnsi="Times New Roman" w:cs="Times New Roman"/>
        <w:b/>
        <w:bCs/>
        <w:i w:val="0"/>
        <w:iCs w:val="0"/>
        <w:smallCaps w:val="0"/>
        <w:strike w:val="0"/>
        <w:color w:val="299DE4"/>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32D2E"/>
    <w:multiLevelType w:val="multilevel"/>
    <w:tmpl w:val="FE360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838AC"/>
    <w:multiLevelType w:val="multilevel"/>
    <w:tmpl w:val="A7308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E04233"/>
    <w:multiLevelType w:val="multilevel"/>
    <w:tmpl w:val="B68EF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886826"/>
    <w:multiLevelType w:val="multilevel"/>
    <w:tmpl w:val="A6F6CAD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17C1F"/>
    <w:multiLevelType w:val="multilevel"/>
    <w:tmpl w:val="FCB8A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23"/>
  </w:num>
  <w:num w:numId="4">
    <w:abstractNumId w:val="18"/>
  </w:num>
  <w:num w:numId="5">
    <w:abstractNumId w:val="25"/>
  </w:num>
  <w:num w:numId="6">
    <w:abstractNumId w:val="22"/>
  </w:num>
  <w:num w:numId="7">
    <w:abstractNumId w:val="19"/>
  </w:num>
  <w:num w:numId="8">
    <w:abstractNumId w:val="28"/>
  </w:num>
  <w:num w:numId="9">
    <w:abstractNumId w:val="3"/>
  </w:num>
  <w:num w:numId="10">
    <w:abstractNumId w:val="12"/>
  </w:num>
  <w:num w:numId="11">
    <w:abstractNumId w:val="9"/>
  </w:num>
  <w:num w:numId="12">
    <w:abstractNumId w:val="7"/>
  </w:num>
  <w:num w:numId="13">
    <w:abstractNumId w:val="16"/>
  </w:num>
  <w:num w:numId="14">
    <w:abstractNumId w:val="1"/>
  </w:num>
  <w:num w:numId="15">
    <w:abstractNumId w:val="10"/>
  </w:num>
  <w:num w:numId="16">
    <w:abstractNumId w:val="5"/>
  </w:num>
  <w:num w:numId="17">
    <w:abstractNumId w:val="31"/>
  </w:num>
  <w:num w:numId="18">
    <w:abstractNumId w:val="8"/>
  </w:num>
  <w:num w:numId="19">
    <w:abstractNumId w:val="15"/>
  </w:num>
  <w:num w:numId="20">
    <w:abstractNumId w:val="17"/>
  </w:num>
  <w:num w:numId="21">
    <w:abstractNumId w:val="11"/>
  </w:num>
  <w:num w:numId="22">
    <w:abstractNumId w:val="34"/>
  </w:num>
  <w:num w:numId="23">
    <w:abstractNumId w:val="30"/>
  </w:num>
  <w:num w:numId="24">
    <w:abstractNumId w:val="32"/>
  </w:num>
  <w:num w:numId="25">
    <w:abstractNumId w:val="0"/>
  </w:num>
  <w:num w:numId="26">
    <w:abstractNumId w:val="33"/>
  </w:num>
  <w:num w:numId="27">
    <w:abstractNumId w:val="13"/>
  </w:num>
  <w:num w:numId="28">
    <w:abstractNumId w:val="29"/>
  </w:num>
  <w:num w:numId="29">
    <w:abstractNumId w:val="4"/>
  </w:num>
  <w:num w:numId="30">
    <w:abstractNumId w:val="21"/>
  </w:num>
  <w:num w:numId="31">
    <w:abstractNumId w:val="26"/>
  </w:num>
  <w:num w:numId="32">
    <w:abstractNumId w:val="27"/>
  </w:num>
  <w:num w:numId="33">
    <w:abstractNumId w:val="14"/>
  </w:num>
  <w:num w:numId="34">
    <w:abstractNumId w:val="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81"/>
  <w:drawingGridVerticalSpacing w:val="181"/>
  <w:characterSpacingControl w:val="compressPunctuation"/>
  <w:hdrShapeDefaults>
    <o:shapedefaults v:ext="edit" spidmax="2141"/>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92D2E"/>
    <w:rsid w:val="0052050F"/>
    <w:rsid w:val="00592D2E"/>
    <w:rsid w:val="00627017"/>
    <w:rsid w:val="00A40CC6"/>
    <w:rsid w:val="00AB4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5">
    <w:name w:val="Char Style 5"/>
    <w:basedOn w:val="Standardnpsmoodstavce"/>
    <w:link w:val="Style4"/>
    <w:rPr>
      <w:b/>
      <w:bCs/>
      <w:i w:val="0"/>
      <w:iCs w:val="0"/>
      <w:smallCaps w:val="0"/>
      <w:strike w:val="0"/>
      <w:sz w:val="21"/>
      <w:szCs w:val="21"/>
      <w:u w:val="none"/>
    </w:rPr>
  </w:style>
  <w:style w:type="character" w:customStyle="1" w:styleId="CharStyle6">
    <w:name w:val="Char Style 6"/>
    <w:basedOn w:val="CharStyle5"/>
    <w:rPr>
      <w:rFonts w:ascii="Times New Roman" w:eastAsia="Times New Roman" w:hAnsi="Times New Roman" w:cs="Times New Roman"/>
      <w:b/>
      <w:bCs/>
      <w:i/>
      <w:iCs/>
      <w:smallCaps w:val="0"/>
      <w:strike w:val="0"/>
      <w:color w:val="000000"/>
      <w:spacing w:val="0"/>
      <w:w w:val="100"/>
      <w:position w:val="0"/>
      <w:sz w:val="21"/>
      <w:szCs w:val="21"/>
      <w:u w:val="none"/>
      <w:lang w:val="cs-CZ"/>
    </w:rPr>
  </w:style>
  <w:style w:type="character" w:customStyle="1" w:styleId="CharStyle8">
    <w:name w:val="Char Style 8"/>
    <w:basedOn w:val="Standardnpsmoodstavce"/>
    <w:link w:val="Style7"/>
    <w:rPr>
      <w:b w:val="0"/>
      <w:bCs w:val="0"/>
      <w:i w:val="0"/>
      <w:iCs w:val="0"/>
      <w:smallCaps w:val="0"/>
      <w:strike w:val="0"/>
      <w:sz w:val="22"/>
      <w:szCs w:val="22"/>
      <w:u w:val="none"/>
    </w:rPr>
  </w:style>
  <w:style w:type="character" w:customStyle="1" w:styleId="CharStyle9">
    <w:name w:val="Char Style 9"/>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10">
    <w:name w:val="Char Style 10"/>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12">
    <w:name w:val="Char Style 12"/>
    <w:basedOn w:val="Standardnpsmoodstavce"/>
    <w:link w:val="Style11"/>
    <w:rPr>
      <w:b/>
      <w:bCs/>
      <w:i w:val="0"/>
      <w:iCs w:val="0"/>
      <w:smallCaps w:val="0"/>
      <w:strike w:val="0"/>
      <w:sz w:val="25"/>
      <w:szCs w:val="25"/>
      <w:u w:val="none"/>
    </w:rPr>
  </w:style>
  <w:style w:type="character" w:customStyle="1" w:styleId="CharStyle13">
    <w:name w:val="Char Style 13"/>
    <w:basedOn w:val="CharStyle12"/>
    <w:rPr>
      <w:rFonts w:ascii="Times New Roman" w:eastAsia="Times New Roman" w:hAnsi="Times New Roman" w:cs="Times New Roman"/>
      <w:b/>
      <w:bCs/>
      <w:i w:val="0"/>
      <w:iCs w:val="0"/>
      <w:smallCaps w:val="0"/>
      <w:strike w:val="0"/>
      <w:color w:val="000000"/>
      <w:spacing w:val="70"/>
      <w:w w:val="100"/>
      <w:position w:val="0"/>
      <w:sz w:val="25"/>
      <w:szCs w:val="25"/>
      <w:u w:val="none"/>
      <w:lang w:val="cs-CZ"/>
    </w:rPr>
  </w:style>
  <w:style w:type="character" w:customStyle="1" w:styleId="CharStyle15">
    <w:name w:val="Char Style 15"/>
    <w:basedOn w:val="Standardnpsmoodstavce"/>
    <w:link w:val="Style14"/>
    <w:rPr>
      <w:b/>
      <w:bCs/>
      <w:i w:val="0"/>
      <w:iCs w:val="0"/>
      <w:smallCaps w:val="0"/>
      <w:strike w:val="0"/>
      <w:sz w:val="22"/>
      <w:szCs w:val="22"/>
      <w:u w:val="none"/>
    </w:rPr>
  </w:style>
  <w:style w:type="character" w:customStyle="1" w:styleId="CharStyle16">
    <w:name w:val="Char Style 16"/>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18Exact">
    <w:name w:val="Char Style 18 Exact"/>
    <w:basedOn w:val="Standardnpsmoodstavce"/>
    <w:link w:val="Style17"/>
    <w:rPr>
      <w:b/>
      <w:bCs/>
      <w:i w:val="0"/>
      <w:iCs w:val="0"/>
      <w:smallCaps w:val="0"/>
      <w:strike w:val="0"/>
      <w:spacing w:val="13"/>
      <w:sz w:val="25"/>
      <w:szCs w:val="25"/>
      <w:u w:val="none"/>
    </w:rPr>
  </w:style>
  <w:style w:type="character" w:customStyle="1" w:styleId="CharStyle19Exact">
    <w:name w:val="Char Style 19 Exact"/>
    <w:basedOn w:val="CharStyle18Exact"/>
    <w:rPr>
      <w:rFonts w:ascii="Times New Roman" w:eastAsia="Times New Roman" w:hAnsi="Times New Roman" w:cs="Times New Roman"/>
      <w:b/>
      <w:bCs/>
      <w:i w:val="0"/>
      <w:iCs w:val="0"/>
      <w:smallCaps w:val="0"/>
      <w:strike w:val="0"/>
      <w:color w:val="466ACB"/>
      <w:spacing w:val="13"/>
      <w:w w:val="100"/>
      <w:position w:val="0"/>
      <w:sz w:val="25"/>
      <w:szCs w:val="25"/>
      <w:u w:val="none"/>
      <w:lang w:val="cs-CZ"/>
    </w:rPr>
  </w:style>
  <w:style w:type="character" w:customStyle="1" w:styleId="CharStyle20">
    <w:name w:val="Char Style 20"/>
    <w:basedOn w:val="CharStyle5"/>
    <w:rPr>
      <w:rFonts w:ascii="Times New Roman" w:eastAsia="Times New Roman" w:hAnsi="Times New Roman" w:cs="Times New Roman"/>
      <w:b/>
      <w:bCs/>
      <w:i w:val="0"/>
      <w:iCs w:val="0"/>
      <w:smallCaps w:val="0"/>
      <w:strike w:val="0"/>
      <w:color w:val="000000"/>
      <w:spacing w:val="20"/>
      <w:w w:val="100"/>
      <w:position w:val="0"/>
      <w:sz w:val="21"/>
      <w:szCs w:val="21"/>
      <w:u w:val="none"/>
    </w:rPr>
  </w:style>
  <w:style w:type="character" w:customStyle="1" w:styleId="CharStyle22">
    <w:name w:val="Char Style 22"/>
    <w:basedOn w:val="Standardnpsmoodstavce"/>
    <w:link w:val="Style21"/>
    <w:rPr>
      <w:b/>
      <w:bCs/>
      <w:i w:val="0"/>
      <w:iCs w:val="0"/>
      <w:smallCaps w:val="0"/>
      <w:strike w:val="0"/>
      <w:sz w:val="22"/>
      <w:szCs w:val="22"/>
      <w:u w:val="none"/>
    </w:rPr>
  </w:style>
  <w:style w:type="character" w:customStyle="1" w:styleId="CharStyle23">
    <w:name w:val="Char Style 23"/>
    <w:basedOn w:val="CharStyle22"/>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24Exact">
    <w:name w:val="Char Style 24 Exact"/>
    <w:basedOn w:val="Standardnpsmoodstavce"/>
    <w:rPr>
      <w:b w:val="0"/>
      <w:bCs w:val="0"/>
      <w:i w:val="0"/>
      <w:iCs w:val="0"/>
      <w:smallCaps w:val="0"/>
      <w:strike w:val="0"/>
      <w:spacing w:val="5"/>
      <w:sz w:val="20"/>
      <w:szCs w:val="20"/>
      <w:u w:val="none"/>
    </w:rPr>
  </w:style>
  <w:style w:type="character" w:customStyle="1" w:styleId="CharStyle25Exact">
    <w:name w:val="Char Style 25 Exact"/>
    <w:basedOn w:val="CharStyle8"/>
    <w:rPr>
      <w:rFonts w:ascii="Times New Roman" w:eastAsia="Times New Roman" w:hAnsi="Times New Roman" w:cs="Times New Roman"/>
      <w:b w:val="0"/>
      <w:bCs w:val="0"/>
      <w:i w:val="0"/>
      <w:iCs w:val="0"/>
      <w:smallCaps w:val="0"/>
      <w:strike w:val="0"/>
      <w:color w:val="466ACB"/>
      <w:spacing w:val="5"/>
      <w:w w:val="100"/>
      <w:position w:val="0"/>
      <w:sz w:val="20"/>
      <w:szCs w:val="20"/>
      <w:u w:val="none"/>
      <w:lang w:val="cs-CZ"/>
    </w:rPr>
  </w:style>
  <w:style w:type="character" w:customStyle="1" w:styleId="CharStyle27Exact">
    <w:name w:val="Char Style 27 Exact"/>
    <w:basedOn w:val="Standardnpsmoodstavce"/>
    <w:rPr>
      <w:b/>
      <w:bCs/>
      <w:i w:val="0"/>
      <w:iCs w:val="0"/>
      <w:smallCaps w:val="0"/>
      <w:strike w:val="0"/>
      <w:w w:val="66"/>
      <w:sz w:val="30"/>
      <w:szCs w:val="30"/>
      <w:u w:val="none"/>
    </w:rPr>
  </w:style>
  <w:style w:type="character" w:customStyle="1" w:styleId="CharStyle28Exact">
    <w:name w:val="Char Style 28 Exact"/>
    <w:basedOn w:val="CharStyle132"/>
    <w:rPr>
      <w:b/>
      <w:bCs/>
      <w:i w:val="0"/>
      <w:iCs w:val="0"/>
      <w:smallCaps w:val="0"/>
      <w:strike w:val="0"/>
      <w:color w:val="466ACB"/>
      <w:w w:val="66"/>
      <w:sz w:val="30"/>
      <w:szCs w:val="30"/>
      <w:u w:val="none"/>
    </w:rPr>
  </w:style>
  <w:style w:type="character" w:customStyle="1" w:styleId="CharStyle29">
    <w:name w:val="Char Style 29"/>
    <w:basedOn w:val="CharStyle5"/>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30">
    <w:name w:val="Char Style 30"/>
    <w:basedOn w:val="CharStyle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Style31">
    <w:name w:val="Char Style 31"/>
    <w:basedOn w:val="CharStyle5"/>
    <w:rPr>
      <w:rFonts w:ascii="Times New Roman" w:eastAsia="Times New Roman" w:hAnsi="Times New Roman" w:cs="Times New Roman"/>
      <w:b/>
      <w:bCs/>
      <w:i w:val="0"/>
      <w:iCs w:val="0"/>
      <w:smallCaps w:val="0"/>
      <w:strike w:val="0"/>
      <w:color w:val="466ACB"/>
      <w:spacing w:val="0"/>
      <w:w w:val="100"/>
      <w:position w:val="0"/>
      <w:sz w:val="50"/>
      <w:szCs w:val="50"/>
      <w:u w:val="none"/>
    </w:rPr>
  </w:style>
  <w:style w:type="character" w:customStyle="1" w:styleId="CharStyle32">
    <w:name w:val="Char Style 32"/>
    <w:basedOn w:val="CharStyle5"/>
    <w:rPr>
      <w:rFonts w:ascii="Times New Roman" w:eastAsia="Times New Roman" w:hAnsi="Times New Roman" w:cs="Times New Roman"/>
      <w:b/>
      <w:bCs/>
      <w:i w:val="0"/>
      <w:iCs w:val="0"/>
      <w:smallCaps w:val="0"/>
      <w:strike w:val="0"/>
      <w:color w:val="466ACB"/>
      <w:spacing w:val="0"/>
      <w:w w:val="100"/>
      <w:position w:val="0"/>
      <w:sz w:val="36"/>
      <w:szCs w:val="36"/>
      <w:u w:val="none"/>
    </w:rPr>
  </w:style>
  <w:style w:type="character" w:customStyle="1" w:styleId="CharStyle34">
    <w:name w:val="Char Style 34"/>
    <w:basedOn w:val="Standardnpsmoodstavce"/>
    <w:link w:val="Style33"/>
    <w:rPr>
      <w:b/>
      <w:bCs/>
      <w:i w:val="0"/>
      <w:iCs w:val="0"/>
      <w:smallCaps w:val="0"/>
      <w:strike w:val="0"/>
      <w:sz w:val="30"/>
      <w:szCs w:val="30"/>
      <w:u w:val="none"/>
    </w:rPr>
  </w:style>
  <w:style w:type="character" w:customStyle="1" w:styleId="CharStyle35">
    <w:name w:val="Char Style 35"/>
    <w:basedOn w:val="CharStyle22"/>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36">
    <w:name w:val="Char Style 36"/>
    <w:basedOn w:val="CharStyle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rPr>
  </w:style>
  <w:style w:type="character" w:customStyle="1" w:styleId="CharStyle38">
    <w:name w:val="Char Style 38"/>
    <w:basedOn w:val="Standardnpsmoodstavce"/>
    <w:link w:val="Style37"/>
    <w:rPr>
      <w:b/>
      <w:bCs/>
      <w:i w:val="0"/>
      <w:iCs w:val="0"/>
      <w:smallCaps w:val="0"/>
      <w:strike w:val="0"/>
      <w:sz w:val="22"/>
      <w:szCs w:val="22"/>
      <w:u w:val="none"/>
    </w:rPr>
  </w:style>
  <w:style w:type="character" w:customStyle="1" w:styleId="CharStyle40Exact">
    <w:name w:val="Char Style 40 Exact"/>
    <w:basedOn w:val="Standardnpsmoodstavce"/>
    <w:link w:val="Style39"/>
    <w:rPr>
      <w:b w:val="0"/>
      <w:bCs w:val="0"/>
      <w:i w:val="0"/>
      <w:iCs w:val="0"/>
      <w:smallCaps w:val="0"/>
      <w:strike w:val="0"/>
      <w:spacing w:val="-16"/>
      <w:sz w:val="30"/>
      <w:szCs w:val="30"/>
      <w:u w:val="none"/>
    </w:rPr>
  </w:style>
  <w:style w:type="character" w:customStyle="1" w:styleId="CharStyle41Exact">
    <w:name w:val="Char Style 41 Exact"/>
    <w:basedOn w:val="CharStyle40Exact"/>
    <w:rPr>
      <w:rFonts w:ascii="Times New Roman" w:eastAsia="Times New Roman" w:hAnsi="Times New Roman" w:cs="Times New Roman"/>
      <w:b w:val="0"/>
      <w:bCs w:val="0"/>
      <w:i/>
      <w:iCs/>
      <w:smallCaps w:val="0"/>
      <w:strike w:val="0"/>
      <w:color w:val="466ACB"/>
      <w:spacing w:val="-53"/>
      <w:w w:val="100"/>
      <w:position w:val="0"/>
      <w:sz w:val="33"/>
      <w:szCs w:val="33"/>
      <w:u w:val="none"/>
      <w:lang w:val="cs-CZ"/>
    </w:rPr>
  </w:style>
  <w:style w:type="character" w:customStyle="1" w:styleId="CharStyle42Exact">
    <w:name w:val="Char Style 42 Exact"/>
    <w:basedOn w:val="CharStyle40Exact"/>
    <w:rPr>
      <w:rFonts w:ascii="Times New Roman" w:eastAsia="Times New Roman" w:hAnsi="Times New Roman" w:cs="Times New Roman"/>
      <w:b w:val="0"/>
      <w:bCs w:val="0"/>
      <w:i/>
      <w:iCs/>
      <w:smallCaps w:val="0"/>
      <w:strike w:val="0"/>
      <w:color w:val="000000"/>
      <w:spacing w:val="-53"/>
      <w:w w:val="100"/>
      <w:position w:val="0"/>
      <w:sz w:val="33"/>
      <w:szCs w:val="33"/>
      <w:u w:val="none"/>
    </w:rPr>
  </w:style>
  <w:style w:type="character" w:customStyle="1" w:styleId="CharStyle44Exact">
    <w:name w:val="Char Style 44 Exact"/>
    <w:basedOn w:val="Standardnpsmoodstavce"/>
    <w:link w:val="Style43"/>
    <w:rPr>
      <w:b w:val="0"/>
      <w:bCs w:val="0"/>
      <w:i/>
      <w:iCs/>
      <w:smallCaps w:val="0"/>
      <w:strike w:val="0"/>
      <w:spacing w:val="1"/>
      <w:sz w:val="15"/>
      <w:szCs w:val="15"/>
      <w:u w:val="none"/>
    </w:rPr>
  </w:style>
  <w:style w:type="character" w:customStyle="1" w:styleId="CharStyle45Exact">
    <w:name w:val="Char Style 45 Exact"/>
    <w:basedOn w:val="CharStyle44Exact"/>
    <w:rPr>
      <w:rFonts w:ascii="Times New Roman" w:eastAsia="Times New Roman" w:hAnsi="Times New Roman" w:cs="Times New Roman"/>
      <w:b w:val="0"/>
      <w:bCs w:val="0"/>
      <w:i/>
      <w:iCs/>
      <w:smallCaps w:val="0"/>
      <w:strike w:val="0"/>
      <w:color w:val="466ACB"/>
      <w:spacing w:val="1"/>
      <w:w w:val="100"/>
      <w:position w:val="0"/>
      <w:sz w:val="15"/>
      <w:szCs w:val="15"/>
      <w:u w:val="none"/>
      <w:lang w:val="cs-CZ"/>
    </w:rPr>
  </w:style>
  <w:style w:type="character" w:customStyle="1" w:styleId="CharStyle47Exact">
    <w:name w:val="Char Style 47 Exact"/>
    <w:basedOn w:val="Standardnpsmoodstavce"/>
    <w:rPr>
      <w:b w:val="0"/>
      <w:bCs w:val="0"/>
      <w:i/>
      <w:iCs/>
      <w:smallCaps w:val="0"/>
      <w:strike w:val="0"/>
      <w:spacing w:val="22"/>
      <w:sz w:val="20"/>
      <w:szCs w:val="20"/>
      <w:u w:val="none"/>
    </w:rPr>
  </w:style>
  <w:style w:type="character" w:customStyle="1" w:styleId="CharStyle48Exact">
    <w:name w:val="Char Style 48 Exact"/>
    <w:basedOn w:val="CharStyle87"/>
    <w:rPr>
      <w:b w:val="0"/>
      <w:bCs w:val="0"/>
      <w:i/>
      <w:iCs/>
      <w:smallCaps w:val="0"/>
      <w:strike w:val="0"/>
      <w:color w:val="466ACB"/>
      <w:spacing w:val="22"/>
      <w:sz w:val="20"/>
      <w:szCs w:val="20"/>
      <w:u w:val="none"/>
    </w:rPr>
  </w:style>
  <w:style w:type="character" w:customStyle="1" w:styleId="CharStyle50Exact">
    <w:name w:val="Char Style 50 Exact"/>
    <w:basedOn w:val="Standardnpsmoodstavce"/>
    <w:rPr>
      <w:b w:val="0"/>
      <w:bCs w:val="0"/>
      <w:i w:val="0"/>
      <w:iCs w:val="0"/>
      <w:smallCaps w:val="0"/>
      <w:strike w:val="0"/>
      <w:spacing w:val="5"/>
      <w:sz w:val="20"/>
      <w:szCs w:val="20"/>
      <w:u w:val="none"/>
    </w:rPr>
  </w:style>
  <w:style w:type="character" w:customStyle="1" w:styleId="CharStyle52Exact">
    <w:name w:val="Char Style 52 Exact"/>
    <w:basedOn w:val="Standardnpsmoodstavce"/>
    <w:rPr>
      <w:b/>
      <w:bCs/>
      <w:i w:val="0"/>
      <w:iCs w:val="0"/>
      <w:smallCaps w:val="0"/>
      <w:strike w:val="0"/>
      <w:spacing w:val="-2"/>
      <w:sz w:val="19"/>
      <w:szCs w:val="19"/>
      <w:u w:val="none"/>
    </w:rPr>
  </w:style>
  <w:style w:type="character" w:customStyle="1" w:styleId="CharStyle53Exact">
    <w:name w:val="Char Style 53 Exact"/>
    <w:basedOn w:val="CharStyle309"/>
    <w:rPr>
      <w:b/>
      <w:bCs/>
      <w:i w:val="0"/>
      <w:iCs w:val="0"/>
      <w:smallCaps w:val="0"/>
      <w:strike w:val="0"/>
      <w:color w:val="4C5981"/>
      <w:spacing w:val="-2"/>
      <w:sz w:val="19"/>
      <w:szCs w:val="19"/>
      <w:u w:val="none"/>
    </w:rPr>
  </w:style>
  <w:style w:type="character" w:customStyle="1" w:styleId="CharStyle54Exact">
    <w:name w:val="Char Style 54 Exact"/>
    <w:basedOn w:val="CharStyle309"/>
    <w:rPr>
      <w:b/>
      <w:bCs/>
      <w:i w:val="0"/>
      <w:iCs w:val="0"/>
      <w:smallCaps w:val="0"/>
      <w:strike w:val="0"/>
      <w:color w:val="466ACB"/>
      <w:spacing w:val="-2"/>
      <w:sz w:val="19"/>
      <w:szCs w:val="19"/>
      <w:u w:val="none"/>
    </w:rPr>
  </w:style>
  <w:style w:type="character" w:customStyle="1" w:styleId="CharStyle55Exact">
    <w:name w:val="Char Style 55 Exact"/>
    <w:basedOn w:val="CharStyle309"/>
    <w:rPr>
      <w:b/>
      <w:bCs/>
      <w:i w:val="0"/>
      <w:iCs w:val="0"/>
      <w:smallCaps w:val="0"/>
      <w:strike w:val="0"/>
      <w:spacing w:val="8"/>
      <w:sz w:val="17"/>
      <w:szCs w:val="17"/>
      <w:u w:val="none"/>
    </w:rPr>
  </w:style>
  <w:style w:type="character" w:customStyle="1" w:styleId="CharStyle56Exact">
    <w:name w:val="Char Style 56 Exact"/>
    <w:basedOn w:val="CharStyle309"/>
    <w:rPr>
      <w:b/>
      <w:bCs/>
      <w:i w:val="0"/>
      <w:iCs w:val="0"/>
      <w:smallCaps w:val="0"/>
      <w:strike w:val="0"/>
      <w:color w:val="4C5981"/>
      <w:spacing w:val="8"/>
      <w:sz w:val="17"/>
      <w:szCs w:val="17"/>
      <w:u w:val="none"/>
    </w:rPr>
  </w:style>
  <w:style w:type="character" w:customStyle="1" w:styleId="CharStyle57Exact">
    <w:name w:val="Char Style 57 Exact"/>
    <w:basedOn w:val="CharStyle309"/>
    <w:rPr>
      <w:b/>
      <w:bCs/>
      <w:i w:val="0"/>
      <w:iCs w:val="0"/>
      <w:smallCaps w:val="0"/>
      <w:strike w:val="0"/>
      <w:color w:val="466ACB"/>
      <w:spacing w:val="8"/>
      <w:sz w:val="17"/>
      <w:szCs w:val="17"/>
      <w:u w:val="none"/>
    </w:rPr>
  </w:style>
  <w:style w:type="character" w:customStyle="1" w:styleId="CharStyle59Exact">
    <w:name w:val="Char Style 59 Exact"/>
    <w:basedOn w:val="Standardnpsmoodstavce"/>
    <w:link w:val="Style58"/>
    <w:rPr>
      <w:b/>
      <w:bCs/>
      <w:i w:val="0"/>
      <w:iCs w:val="0"/>
      <w:smallCaps w:val="0"/>
      <w:strike w:val="0"/>
      <w:spacing w:val="1"/>
      <w:sz w:val="28"/>
      <w:szCs w:val="28"/>
      <w:u w:val="none"/>
    </w:rPr>
  </w:style>
  <w:style w:type="character" w:customStyle="1" w:styleId="CharStyle61Exact">
    <w:name w:val="Char Style 61 Exact"/>
    <w:basedOn w:val="Standardnpsmoodstavce"/>
    <w:rPr>
      <w:rFonts w:ascii="Arial" w:eastAsia="Arial" w:hAnsi="Arial" w:cs="Arial"/>
      <w:b/>
      <w:bCs/>
      <w:i w:val="0"/>
      <w:iCs w:val="0"/>
      <w:smallCaps w:val="0"/>
      <w:strike w:val="0"/>
      <w:spacing w:val="3"/>
      <w:sz w:val="15"/>
      <w:szCs w:val="15"/>
      <w:u w:val="none"/>
    </w:rPr>
  </w:style>
  <w:style w:type="character" w:customStyle="1" w:styleId="CharStyle62Exact">
    <w:name w:val="Char Style 62 Exact"/>
    <w:basedOn w:val="CharStyle220"/>
    <w:rPr>
      <w:rFonts w:ascii="Times New Roman" w:eastAsia="Times New Roman" w:hAnsi="Times New Roman" w:cs="Times New Roman"/>
      <w:b/>
      <w:bCs/>
      <w:i w:val="0"/>
      <w:iCs w:val="0"/>
      <w:smallCaps w:val="0"/>
      <w:strike w:val="0"/>
      <w:spacing w:val="2"/>
      <w:sz w:val="15"/>
      <w:szCs w:val="15"/>
      <w:u w:val="none"/>
    </w:rPr>
  </w:style>
  <w:style w:type="character" w:customStyle="1" w:styleId="CharStyle64Exact">
    <w:name w:val="Char Style 64 Exact"/>
    <w:basedOn w:val="Standardnpsmoodstavce"/>
    <w:rPr>
      <w:b w:val="0"/>
      <w:bCs w:val="0"/>
      <w:i w:val="0"/>
      <w:iCs w:val="0"/>
      <w:smallCaps w:val="0"/>
      <w:strike w:val="0"/>
      <w:spacing w:val="2"/>
      <w:sz w:val="15"/>
      <w:szCs w:val="15"/>
      <w:u w:val="none"/>
    </w:rPr>
  </w:style>
  <w:style w:type="character" w:customStyle="1" w:styleId="CharStyle66Exact">
    <w:name w:val="Char Style 66 Exact"/>
    <w:basedOn w:val="Standardnpsmoodstavce"/>
    <w:link w:val="Style65"/>
    <w:rPr>
      <w:b w:val="0"/>
      <w:bCs w:val="0"/>
      <w:i w:val="0"/>
      <w:iCs w:val="0"/>
      <w:smallCaps w:val="0"/>
      <w:strike w:val="0"/>
      <w:spacing w:val="14"/>
      <w:sz w:val="17"/>
      <w:szCs w:val="17"/>
      <w:u w:val="none"/>
    </w:rPr>
  </w:style>
  <w:style w:type="character" w:customStyle="1" w:styleId="CharStyle67Exact">
    <w:name w:val="Char Style 67 Exact"/>
    <w:basedOn w:val="CharStyle66Exact"/>
    <w:rPr>
      <w:rFonts w:ascii="Times New Roman" w:eastAsia="Times New Roman" w:hAnsi="Times New Roman" w:cs="Times New Roman"/>
      <w:b w:val="0"/>
      <w:bCs w:val="0"/>
      <w:i w:val="0"/>
      <w:iCs w:val="0"/>
      <w:smallCaps w:val="0"/>
      <w:strike w:val="0"/>
      <w:color w:val="466ACB"/>
      <w:spacing w:val="14"/>
      <w:w w:val="100"/>
      <w:position w:val="0"/>
      <w:sz w:val="17"/>
      <w:szCs w:val="17"/>
      <w:u w:val="none"/>
      <w:lang w:val="cs-CZ"/>
    </w:rPr>
  </w:style>
  <w:style w:type="character" w:customStyle="1" w:styleId="CharStyle68Exact">
    <w:name w:val="Char Style 68 Exact"/>
    <w:basedOn w:val="CharStyle66Exact"/>
    <w:rPr>
      <w:rFonts w:ascii="Times New Roman" w:eastAsia="Times New Roman" w:hAnsi="Times New Roman" w:cs="Times New Roman"/>
      <w:b w:val="0"/>
      <w:bCs w:val="0"/>
      <w:i w:val="0"/>
      <w:iCs w:val="0"/>
      <w:smallCaps w:val="0"/>
      <w:strike w:val="0"/>
      <w:color w:val="466ACB"/>
      <w:spacing w:val="5"/>
      <w:w w:val="100"/>
      <w:position w:val="0"/>
      <w:sz w:val="20"/>
      <w:szCs w:val="20"/>
      <w:u w:val="none"/>
      <w:lang w:val="cs-CZ"/>
    </w:rPr>
  </w:style>
  <w:style w:type="character" w:customStyle="1" w:styleId="CharStyle70Exact">
    <w:name w:val="Char Style 70 Exact"/>
    <w:basedOn w:val="Standardnpsmoodstavce"/>
    <w:link w:val="Style69"/>
    <w:rPr>
      <w:b/>
      <w:bCs/>
      <w:i w:val="0"/>
      <w:iCs w:val="0"/>
      <w:smallCaps w:val="0"/>
      <w:strike w:val="0"/>
      <w:sz w:val="10"/>
      <w:szCs w:val="10"/>
      <w:u w:val="none"/>
    </w:rPr>
  </w:style>
  <w:style w:type="character" w:customStyle="1" w:styleId="CharStyle71Exact">
    <w:name w:val="Char Style 71 Exact"/>
    <w:basedOn w:val="CharStyle70Exac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CharStyle72Exact">
    <w:name w:val="Char Style 72 Exact"/>
    <w:basedOn w:val="CharStyle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Style73Exact">
    <w:name w:val="Char Style 73 Exact"/>
    <w:basedOn w:val="CharStyle8"/>
    <w:rPr>
      <w:rFonts w:ascii="Times New Roman" w:eastAsia="Times New Roman" w:hAnsi="Times New Roman" w:cs="Times New Roman"/>
      <w:b/>
      <w:bCs/>
      <w:i w:val="0"/>
      <w:iCs w:val="0"/>
      <w:smallCaps w:val="0"/>
      <w:strike w:val="0"/>
      <w:color w:val="000000"/>
      <w:spacing w:val="0"/>
      <w:w w:val="100"/>
      <w:position w:val="0"/>
      <w:sz w:val="10"/>
      <w:szCs w:val="10"/>
      <w:u w:val="none"/>
      <w:lang w:val="cs-CZ"/>
    </w:rPr>
  </w:style>
  <w:style w:type="character" w:customStyle="1" w:styleId="CharStyle75">
    <w:name w:val="Char Style 75"/>
    <w:basedOn w:val="Standardnpsmoodstavce"/>
    <w:link w:val="Style74"/>
    <w:rPr>
      <w:b/>
      <w:bCs/>
      <w:i w:val="0"/>
      <w:iCs w:val="0"/>
      <w:smallCaps w:val="0"/>
      <w:strike w:val="0"/>
      <w:sz w:val="25"/>
      <w:szCs w:val="25"/>
      <w:u w:val="none"/>
    </w:rPr>
  </w:style>
  <w:style w:type="character" w:customStyle="1" w:styleId="CharStyle76">
    <w:name w:val="Char Style 76"/>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77">
    <w:name w:val="Char Style 77"/>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79">
    <w:name w:val="Char Style 79"/>
    <w:basedOn w:val="Standardnpsmoodstavce"/>
    <w:link w:val="Style78"/>
    <w:rPr>
      <w:b/>
      <w:bCs/>
      <w:i w:val="0"/>
      <w:iCs w:val="0"/>
      <w:smallCaps w:val="0"/>
      <w:strike w:val="0"/>
      <w:sz w:val="22"/>
      <w:szCs w:val="22"/>
      <w:u w:val="none"/>
    </w:rPr>
  </w:style>
  <w:style w:type="character" w:customStyle="1" w:styleId="CharStyle80">
    <w:name w:val="Char Style 80"/>
    <w:basedOn w:val="CharStyle79"/>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81">
    <w:name w:val="Char Style 81"/>
    <w:basedOn w:val="Standardnpsmoodstavce"/>
    <w:link w:val="Style49"/>
    <w:rPr>
      <w:b w:val="0"/>
      <w:bCs w:val="0"/>
      <w:i w:val="0"/>
      <w:iCs w:val="0"/>
      <w:smallCaps w:val="0"/>
      <w:strike w:val="0"/>
      <w:sz w:val="22"/>
      <w:szCs w:val="22"/>
      <w:u w:val="none"/>
    </w:rPr>
  </w:style>
  <w:style w:type="character" w:customStyle="1" w:styleId="CharStyle83">
    <w:name w:val="Char Style 83"/>
    <w:basedOn w:val="Standardnpsmoodstavce"/>
    <w:link w:val="Style82"/>
    <w:rPr>
      <w:b w:val="0"/>
      <w:bCs w:val="0"/>
      <w:i w:val="0"/>
      <w:iCs w:val="0"/>
      <w:smallCaps w:val="0"/>
      <w:strike w:val="0"/>
      <w:w w:val="75"/>
      <w:sz w:val="25"/>
      <w:szCs w:val="25"/>
      <w:u w:val="none"/>
    </w:rPr>
  </w:style>
  <w:style w:type="character" w:customStyle="1" w:styleId="CharStyle85">
    <w:name w:val="Char Style 85"/>
    <w:basedOn w:val="Standardnpsmoodstavce"/>
    <w:link w:val="Style84"/>
    <w:rPr>
      <w:b w:val="0"/>
      <w:bCs w:val="0"/>
      <w:i w:val="0"/>
      <w:iCs w:val="0"/>
      <w:smallCaps w:val="0"/>
      <w:strike w:val="0"/>
      <w:sz w:val="16"/>
      <w:szCs w:val="16"/>
      <w:u w:val="none"/>
    </w:rPr>
  </w:style>
  <w:style w:type="character" w:customStyle="1" w:styleId="CharStyle86">
    <w:name w:val="Char Style 86"/>
    <w:basedOn w:val="CharStyle8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87">
    <w:name w:val="Char Style 87"/>
    <w:basedOn w:val="Standardnpsmoodstavce"/>
    <w:link w:val="Style46"/>
    <w:rPr>
      <w:b w:val="0"/>
      <w:bCs w:val="0"/>
      <w:i/>
      <w:iCs/>
      <w:smallCaps w:val="0"/>
      <w:strike w:val="0"/>
      <w:spacing w:val="20"/>
      <w:sz w:val="22"/>
      <w:szCs w:val="22"/>
      <w:u w:val="none"/>
    </w:rPr>
  </w:style>
  <w:style w:type="character" w:customStyle="1" w:styleId="CharStyle88">
    <w:name w:val="Char Style 88"/>
    <w:basedOn w:val="CharStyle87"/>
    <w:rPr>
      <w:rFonts w:ascii="Times New Roman" w:eastAsia="Times New Roman" w:hAnsi="Times New Roman" w:cs="Times New Roman"/>
      <w:b w:val="0"/>
      <w:bCs w:val="0"/>
      <w:i/>
      <w:iCs/>
      <w:smallCaps w:val="0"/>
      <w:strike w:val="0"/>
      <w:color w:val="000000"/>
      <w:spacing w:val="0"/>
      <w:w w:val="100"/>
      <w:position w:val="0"/>
      <w:sz w:val="22"/>
      <w:szCs w:val="22"/>
      <w:u w:val="single"/>
      <w:lang w:val="cs-CZ"/>
    </w:rPr>
  </w:style>
  <w:style w:type="character" w:customStyle="1" w:styleId="CharStyle89">
    <w:name w:val="Char Style 89"/>
    <w:basedOn w:val="CharStyle87"/>
    <w:rPr>
      <w:rFonts w:ascii="Times New Roman" w:eastAsia="Times New Roman" w:hAnsi="Times New Roman" w:cs="Times New Roman"/>
      <w:b w:val="0"/>
      <w:bCs w:val="0"/>
      <w:i/>
      <w:iCs/>
      <w:smallCaps w:val="0"/>
      <w:strike w:val="0"/>
      <w:color w:val="000000"/>
      <w:spacing w:val="0"/>
      <w:w w:val="100"/>
      <w:position w:val="0"/>
      <w:sz w:val="22"/>
      <w:szCs w:val="22"/>
      <w:u w:val="none"/>
      <w:lang w:val="cs-CZ"/>
    </w:rPr>
  </w:style>
  <w:style w:type="character" w:customStyle="1" w:styleId="CharStyle90">
    <w:name w:val="Char Style 90"/>
    <w:basedOn w:val="CharStyle87"/>
    <w:rPr>
      <w:rFonts w:ascii="Times New Roman" w:eastAsia="Times New Roman" w:hAnsi="Times New Roman" w:cs="Times New Roman"/>
      <w:b w:val="0"/>
      <w:bCs w:val="0"/>
      <w:i/>
      <w:iCs/>
      <w:smallCaps w:val="0"/>
      <w:strike w:val="0"/>
      <w:color w:val="000000"/>
      <w:spacing w:val="0"/>
      <w:w w:val="100"/>
      <w:position w:val="0"/>
      <w:sz w:val="22"/>
      <w:szCs w:val="22"/>
      <w:u w:val="none"/>
      <w:lang w:val="cs-CZ"/>
    </w:rPr>
  </w:style>
  <w:style w:type="character" w:customStyle="1" w:styleId="CharStyle91">
    <w:name w:val="Char Style 91"/>
    <w:basedOn w:val="CharStyle3"/>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92">
    <w:name w:val="Char Style 92"/>
    <w:basedOn w:val="CharStyle3"/>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94">
    <w:name w:val="Char Style 94"/>
    <w:basedOn w:val="Standardnpsmoodstavce"/>
    <w:link w:val="Style93"/>
    <w:rPr>
      <w:b/>
      <w:bCs/>
      <w:i/>
      <w:iCs/>
      <w:smallCaps w:val="0"/>
      <w:strike w:val="0"/>
      <w:sz w:val="19"/>
      <w:szCs w:val="19"/>
      <w:u w:val="none"/>
    </w:rPr>
  </w:style>
  <w:style w:type="character" w:customStyle="1" w:styleId="CharStyle96">
    <w:name w:val="Char Style 96"/>
    <w:basedOn w:val="Standardnpsmoodstavce"/>
    <w:link w:val="Style95"/>
    <w:rPr>
      <w:b/>
      <w:bCs/>
      <w:i w:val="0"/>
      <w:iCs w:val="0"/>
      <w:smallCaps w:val="0"/>
      <w:strike w:val="0"/>
      <w:sz w:val="22"/>
      <w:szCs w:val="22"/>
      <w:u w:val="none"/>
    </w:rPr>
  </w:style>
  <w:style w:type="character" w:customStyle="1" w:styleId="CharStyle97">
    <w:name w:val="Char Style 97"/>
    <w:basedOn w:val="CharStyle96"/>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99">
    <w:name w:val="Char Style 99"/>
    <w:basedOn w:val="Standardnpsmoodstavce"/>
    <w:link w:val="Style98"/>
    <w:rPr>
      <w:b/>
      <w:bCs/>
      <w:i w:val="0"/>
      <w:iCs w:val="0"/>
      <w:smallCaps w:val="0"/>
      <w:strike w:val="0"/>
      <w:sz w:val="18"/>
      <w:szCs w:val="18"/>
      <w:u w:val="none"/>
    </w:rPr>
  </w:style>
  <w:style w:type="character" w:customStyle="1" w:styleId="CharStyle100">
    <w:name w:val="Char Style 100"/>
    <w:basedOn w:val="CharStyle99"/>
    <w:rPr>
      <w:rFonts w:ascii="Times New Roman" w:eastAsia="Times New Roman" w:hAnsi="Times New Roman" w:cs="Times New Roman"/>
      <w:b/>
      <w:bCs/>
      <w:i w:val="0"/>
      <w:iCs w:val="0"/>
      <w:smallCaps w:val="0"/>
      <w:strike w:val="0"/>
      <w:color w:val="000000"/>
      <w:spacing w:val="0"/>
      <w:w w:val="100"/>
      <w:position w:val="0"/>
      <w:sz w:val="18"/>
      <w:szCs w:val="18"/>
      <w:u w:val="single"/>
      <w:lang w:val="cs-CZ"/>
    </w:rPr>
  </w:style>
  <w:style w:type="character" w:customStyle="1" w:styleId="CharStyle101">
    <w:name w:val="Char Style 101"/>
    <w:basedOn w:val="CharStyle99"/>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102">
    <w:name w:val="Char Style 102"/>
    <w:basedOn w:val="CharStyle3"/>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03">
    <w:name w:val="Char Style 103"/>
    <w:basedOn w:val="CharStyle3"/>
    <w:rPr>
      <w:rFonts w:ascii="Times New Roman" w:eastAsia="Times New Roman" w:hAnsi="Times New Roman" w:cs="Times New Roman"/>
      <w:b/>
      <w:bCs/>
      <w:i w:val="0"/>
      <w:iCs w:val="0"/>
      <w:smallCaps w:val="0"/>
      <w:strike w:val="0"/>
      <w:color w:val="59A2AD"/>
      <w:spacing w:val="0"/>
      <w:w w:val="100"/>
      <w:position w:val="0"/>
      <w:sz w:val="22"/>
      <w:szCs w:val="22"/>
      <w:u w:val="none"/>
      <w:lang w:val="cs-CZ"/>
    </w:rPr>
  </w:style>
  <w:style w:type="character" w:customStyle="1" w:styleId="CharStyle105">
    <w:name w:val="Char Style 105"/>
    <w:basedOn w:val="Standardnpsmoodstavce"/>
    <w:link w:val="Style104"/>
    <w:rPr>
      <w:b w:val="0"/>
      <w:bCs w:val="0"/>
      <w:i w:val="0"/>
      <w:iCs w:val="0"/>
      <w:smallCaps w:val="0"/>
      <w:strike w:val="0"/>
      <w:sz w:val="22"/>
      <w:szCs w:val="22"/>
      <w:u w:val="none"/>
    </w:rPr>
  </w:style>
  <w:style w:type="character" w:customStyle="1" w:styleId="CharStyle106">
    <w:name w:val="Char Style 106"/>
    <w:basedOn w:val="CharStyle105"/>
    <w:rPr>
      <w:rFonts w:ascii="Times New Roman" w:eastAsia="Times New Roman" w:hAnsi="Times New Roman" w:cs="Times New Roman"/>
      <w:b w:val="0"/>
      <w:bCs w:val="0"/>
      <w:i w:val="0"/>
      <w:iCs w:val="0"/>
      <w:smallCaps w:val="0"/>
      <w:strike w:val="0"/>
      <w:color w:val="4F86DB"/>
      <w:spacing w:val="0"/>
      <w:w w:val="100"/>
      <w:position w:val="0"/>
      <w:sz w:val="22"/>
      <w:szCs w:val="22"/>
      <w:u w:val="none"/>
      <w:lang w:val="cs-CZ"/>
    </w:rPr>
  </w:style>
  <w:style w:type="character" w:customStyle="1" w:styleId="CharStyle107">
    <w:name w:val="Char Style 107"/>
    <w:basedOn w:val="CharStyle105"/>
    <w:rPr>
      <w:rFonts w:ascii="Times New Roman" w:eastAsia="Times New Roman" w:hAnsi="Times New Roman" w:cs="Times New Roman"/>
      <w:b w:val="0"/>
      <w:bCs w:val="0"/>
      <w:i w:val="0"/>
      <w:iCs w:val="0"/>
      <w:smallCaps w:val="0"/>
      <w:strike w:val="0"/>
      <w:color w:val="7972C7"/>
      <w:spacing w:val="0"/>
      <w:w w:val="100"/>
      <w:position w:val="0"/>
      <w:sz w:val="22"/>
      <w:szCs w:val="22"/>
      <w:u w:val="none"/>
      <w:lang w:val="cs-CZ"/>
    </w:rPr>
  </w:style>
  <w:style w:type="character" w:customStyle="1" w:styleId="CharStyle109">
    <w:name w:val="Char Style 109"/>
    <w:basedOn w:val="Standardnpsmoodstavce"/>
    <w:link w:val="Style108"/>
    <w:rPr>
      <w:b/>
      <w:bCs/>
      <w:i w:val="0"/>
      <w:iCs w:val="0"/>
      <w:smallCaps w:val="0"/>
      <w:strike w:val="0"/>
      <w:sz w:val="22"/>
      <w:szCs w:val="22"/>
      <w:u w:val="none"/>
    </w:rPr>
  </w:style>
  <w:style w:type="character" w:customStyle="1" w:styleId="CharStyle110">
    <w:name w:val="Char Style 110"/>
    <w:basedOn w:val="CharStyle109"/>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11">
    <w:name w:val="Char Style 111"/>
    <w:basedOn w:val="CharStyle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112">
    <w:name w:val="Char Style 112"/>
    <w:basedOn w:val="CharStyle8"/>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13">
    <w:name w:val="Char Style 113"/>
    <w:basedOn w:val="CharStyle8"/>
    <w:rPr>
      <w:rFonts w:ascii="Times New Roman" w:eastAsia="Times New Roman" w:hAnsi="Times New Roman" w:cs="Times New Roman"/>
      <w:b w:val="0"/>
      <w:bCs w:val="0"/>
      <w:i w:val="0"/>
      <w:iCs w:val="0"/>
      <w:smallCaps w:val="0"/>
      <w:strike w:val="0"/>
      <w:color w:val="4F86DB"/>
      <w:spacing w:val="0"/>
      <w:w w:val="100"/>
      <w:position w:val="0"/>
      <w:sz w:val="22"/>
      <w:szCs w:val="22"/>
      <w:u w:val="none"/>
      <w:lang w:val="cs-CZ"/>
    </w:rPr>
  </w:style>
  <w:style w:type="character" w:customStyle="1" w:styleId="CharStyle114">
    <w:name w:val="Char Style 114"/>
    <w:basedOn w:val="CharStyle5"/>
    <w:rPr>
      <w:rFonts w:ascii="Times New Roman" w:eastAsia="Times New Roman" w:hAnsi="Times New Roman" w:cs="Times New Roman"/>
      <w:b/>
      <w:bCs/>
      <w:i w:val="0"/>
      <w:iCs w:val="0"/>
      <w:smallCaps w:val="0"/>
      <w:strike w:val="0"/>
      <w:color w:val="4F86DB"/>
      <w:spacing w:val="0"/>
      <w:w w:val="100"/>
      <w:position w:val="0"/>
      <w:sz w:val="21"/>
      <w:szCs w:val="21"/>
      <w:u w:val="none"/>
      <w:lang w:val="cs-CZ"/>
    </w:rPr>
  </w:style>
  <w:style w:type="character" w:customStyle="1" w:styleId="CharStyle115">
    <w:name w:val="Char Style 115"/>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116">
    <w:name w:val="Char Style 116"/>
    <w:basedOn w:val="CharStyle109"/>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118Exact">
    <w:name w:val="Char Style 118 Exact"/>
    <w:basedOn w:val="Standardnpsmoodstavce"/>
    <w:link w:val="Style117"/>
    <w:rPr>
      <w:b w:val="0"/>
      <w:bCs w:val="0"/>
      <w:i w:val="0"/>
      <w:iCs w:val="0"/>
      <w:smallCaps w:val="0"/>
      <w:strike w:val="0"/>
      <w:spacing w:val="3"/>
      <w:sz w:val="26"/>
      <w:szCs w:val="26"/>
      <w:u w:val="none"/>
    </w:rPr>
  </w:style>
  <w:style w:type="character" w:customStyle="1" w:styleId="CharStyle119Exact">
    <w:name w:val="Char Style 119 Exact"/>
    <w:basedOn w:val="CharStyle179"/>
    <w:rPr>
      <w:b w:val="0"/>
      <w:bCs w:val="0"/>
      <w:i w:val="0"/>
      <w:iCs w:val="0"/>
      <w:smallCaps w:val="0"/>
      <w:strike w:val="0"/>
      <w:spacing w:val="6"/>
      <w:sz w:val="15"/>
      <w:szCs w:val="15"/>
      <w:u w:val="none"/>
    </w:rPr>
  </w:style>
  <w:style w:type="character" w:customStyle="1" w:styleId="CharStyle120Exact">
    <w:name w:val="Char Style 120 Exact"/>
    <w:basedOn w:val="CharStyle179"/>
    <w:rPr>
      <w:b w:val="0"/>
      <w:bCs w:val="0"/>
      <w:i w:val="0"/>
      <w:iCs w:val="0"/>
      <w:smallCaps w:val="0"/>
      <w:strike w:val="0"/>
      <w:spacing w:val="4"/>
      <w:sz w:val="15"/>
      <w:szCs w:val="15"/>
      <w:u w:val="none"/>
    </w:rPr>
  </w:style>
  <w:style w:type="character" w:customStyle="1" w:styleId="CharStyle121Exact">
    <w:name w:val="Char Style 121 Exact"/>
    <w:basedOn w:val="CharStyle179"/>
    <w:rPr>
      <w:b w:val="0"/>
      <w:bCs w:val="0"/>
      <w:i w:val="0"/>
      <w:iCs w:val="0"/>
      <w:smallCaps w:val="0"/>
      <w:strike w:val="0"/>
      <w:sz w:val="15"/>
      <w:szCs w:val="15"/>
      <w:u w:val="none"/>
    </w:rPr>
  </w:style>
  <w:style w:type="character" w:customStyle="1" w:styleId="CharStyle122Exact">
    <w:name w:val="Char Style 122 Exact"/>
    <w:basedOn w:val="CharStyle81"/>
    <w:rPr>
      <w:rFonts w:ascii="Times New Roman" w:eastAsia="Times New Roman" w:hAnsi="Times New Roman" w:cs="Times New Roman"/>
      <w:b w:val="0"/>
      <w:bCs w:val="0"/>
      <w:i w:val="0"/>
      <w:iCs w:val="0"/>
      <w:smallCaps w:val="0"/>
      <w:strike w:val="0"/>
      <w:color w:val="4F86DB"/>
      <w:spacing w:val="5"/>
      <w:w w:val="100"/>
      <w:position w:val="0"/>
      <w:sz w:val="20"/>
      <w:szCs w:val="20"/>
      <w:u w:val="none"/>
      <w:lang w:val="cs-CZ"/>
    </w:rPr>
  </w:style>
  <w:style w:type="character" w:customStyle="1" w:styleId="CharStyle123Exact">
    <w:name w:val="Char Style 123 Exact"/>
    <w:basedOn w:val="CharStyle81"/>
    <w:rPr>
      <w:rFonts w:ascii="Times New Roman" w:eastAsia="Times New Roman" w:hAnsi="Times New Roman" w:cs="Times New Roman"/>
      <w:b w:val="0"/>
      <w:bCs w:val="0"/>
      <w:i w:val="0"/>
      <w:iCs w:val="0"/>
      <w:smallCaps w:val="0"/>
      <w:strike w:val="0"/>
      <w:color w:val="4F86DB"/>
      <w:spacing w:val="2"/>
      <w:w w:val="75"/>
      <w:position w:val="0"/>
      <w:sz w:val="24"/>
      <w:szCs w:val="24"/>
      <w:u w:val="none"/>
      <w:lang w:val="cs-CZ"/>
    </w:rPr>
  </w:style>
  <w:style w:type="character" w:customStyle="1" w:styleId="CharStyle125Exact">
    <w:name w:val="Char Style 125 Exact"/>
    <w:basedOn w:val="Standardnpsmoodstavce"/>
    <w:rPr>
      <w:b/>
      <w:bCs/>
      <w:i w:val="0"/>
      <w:iCs w:val="0"/>
      <w:smallCaps w:val="0"/>
      <w:strike w:val="0"/>
      <w:spacing w:val="9"/>
      <w:sz w:val="17"/>
      <w:szCs w:val="17"/>
      <w:u w:val="none"/>
    </w:rPr>
  </w:style>
  <w:style w:type="character" w:customStyle="1" w:styleId="CharStyle126Exact">
    <w:name w:val="Char Style 126 Exact"/>
    <w:basedOn w:val="CharStyle149"/>
    <w:rPr>
      <w:b/>
      <w:bCs/>
      <w:i w:val="0"/>
      <w:iCs w:val="0"/>
      <w:smallCaps w:val="0"/>
      <w:strike w:val="0"/>
      <w:color w:val="4F86DB"/>
      <w:spacing w:val="9"/>
      <w:sz w:val="17"/>
      <w:szCs w:val="17"/>
      <w:u w:val="none"/>
      <w:lang w:val="cs-CZ"/>
    </w:rPr>
  </w:style>
  <w:style w:type="character" w:customStyle="1" w:styleId="CharStyle128Exact">
    <w:name w:val="Char Style 128 Exact"/>
    <w:basedOn w:val="Standardnpsmoodstavce"/>
    <w:rPr>
      <w:b/>
      <w:bCs/>
      <w:i w:val="0"/>
      <w:iCs w:val="0"/>
      <w:smallCaps w:val="0"/>
      <w:strike w:val="0"/>
      <w:sz w:val="17"/>
      <w:szCs w:val="17"/>
      <w:u w:val="none"/>
    </w:rPr>
  </w:style>
  <w:style w:type="character" w:customStyle="1" w:styleId="CharStyle129Exact">
    <w:name w:val="Char Style 129 Exact"/>
    <w:basedOn w:val="CharStyle165"/>
    <w:rPr>
      <w:b/>
      <w:bCs/>
      <w:i w:val="0"/>
      <w:iCs w:val="0"/>
      <w:smallCaps w:val="0"/>
      <w:strike w:val="0"/>
      <w:color w:val="4F86DB"/>
      <w:sz w:val="17"/>
      <w:szCs w:val="17"/>
      <w:u w:val="none"/>
    </w:rPr>
  </w:style>
  <w:style w:type="character" w:customStyle="1" w:styleId="CharStyle130Exact">
    <w:name w:val="Char Style 130 Exact"/>
    <w:basedOn w:val="Standardnpsmoodstavce"/>
    <w:rPr>
      <w:b w:val="0"/>
      <w:bCs w:val="0"/>
      <w:i w:val="0"/>
      <w:iCs w:val="0"/>
      <w:smallCaps w:val="0"/>
      <w:strike w:val="0"/>
      <w:spacing w:val="2"/>
      <w:sz w:val="15"/>
      <w:szCs w:val="15"/>
      <w:u w:val="none"/>
    </w:rPr>
  </w:style>
  <w:style w:type="character" w:customStyle="1" w:styleId="CharStyle131Exact">
    <w:name w:val="Char Style 131 Exact"/>
    <w:basedOn w:val="CharStyle85"/>
    <w:rPr>
      <w:rFonts w:ascii="Times New Roman" w:eastAsia="Times New Roman" w:hAnsi="Times New Roman" w:cs="Times New Roman"/>
      <w:b w:val="0"/>
      <w:bCs w:val="0"/>
      <w:i w:val="0"/>
      <w:iCs w:val="0"/>
      <w:smallCaps w:val="0"/>
      <w:strike w:val="0"/>
      <w:color w:val="4F86DB"/>
      <w:spacing w:val="6"/>
      <w:w w:val="100"/>
      <w:position w:val="0"/>
      <w:sz w:val="15"/>
      <w:szCs w:val="15"/>
      <w:u w:val="none"/>
    </w:rPr>
  </w:style>
  <w:style w:type="character" w:customStyle="1" w:styleId="CharStyle132">
    <w:name w:val="Char Style 132"/>
    <w:basedOn w:val="Standardnpsmoodstavce"/>
    <w:link w:val="Style26"/>
    <w:rPr>
      <w:b/>
      <w:bCs/>
      <w:i w:val="0"/>
      <w:iCs w:val="0"/>
      <w:smallCaps w:val="0"/>
      <w:strike w:val="0"/>
      <w:w w:val="66"/>
      <w:sz w:val="32"/>
      <w:szCs w:val="32"/>
      <w:u w:val="none"/>
    </w:rPr>
  </w:style>
  <w:style w:type="character" w:customStyle="1" w:styleId="CharStyle133">
    <w:name w:val="Char Style 133"/>
    <w:basedOn w:val="CharStyle132"/>
    <w:rPr>
      <w:rFonts w:ascii="Times New Roman" w:eastAsia="Times New Roman" w:hAnsi="Times New Roman" w:cs="Times New Roman"/>
      <w:b/>
      <w:bCs/>
      <w:i w:val="0"/>
      <w:iCs w:val="0"/>
      <w:smallCaps w:val="0"/>
      <w:strike w:val="0"/>
      <w:color w:val="000000"/>
      <w:spacing w:val="-20"/>
      <w:w w:val="100"/>
      <w:position w:val="0"/>
      <w:sz w:val="20"/>
      <w:szCs w:val="20"/>
      <w:u w:val="none"/>
      <w:lang w:val="cs-CZ"/>
    </w:rPr>
  </w:style>
  <w:style w:type="character" w:customStyle="1" w:styleId="CharStyle134">
    <w:name w:val="Char Style 134"/>
    <w:basedOn w:val="CharStyle132"/>
    <w:rPr>
      <w:rFonts w:ascii="Times New Roman" w:eastAsia="Times New Roman" w:hAnsi="Times New Roman" w:cs="Times New Roman"/>
      <w:b/>
      <w:bCs/>
      <w:i w:val="0"/>
      <w:iCs w:val="0"/>
      <w:smallCaps w:val="0"/>
      <w:strike w:val="0"/>
      <w:color w:val="000000"/>
      <w:spacing w:val="0"/>
      <w:w w:val="66"/>
      <w:position w:val="0"/>
      <w:sz w:val="32"/>
      <w:szCs w:val="32"/>
      <w:u w:val="none"/>
      <w:lang w:val="cs-CZ"/>
    </w:rPr>
  </w:style>
  <w:style w:type="character" w:customStyle="1" w:styleId="CharStyle135">
    <w:name w:val="Char Style 135"/>
    <w:basedOn w:val="CharStyle81"/>
    <w:rPr>
      <w:rFonts w:ascii="Times New Roman" w:eastAsia="Times New Roman" w:hAnsi="Times New Roman" w:cs="Times New Roman"/>
      <w:b w:val="0"/>
      <w:bCs w:val="0"/>
      <w:i w:val="0"/>
      <w:iCs w:val="0"/>
      <w:smallCaps w:val="0"/>
      <w:strike w:val="0"/>
      <w:color w:val="71C3E4"/>
      <w:spacing w:val="0"/>
      <w:w w:val="100"/>
      <w:position w:val="0"/>
      <w:sz w:val="22"/>
      <w:szCs w:val="22"/>
      <w:u w:val="none"/>
      <w:lang w:val="cs-CZ"/>
    </w:rPr>
  </w:style>
  <w:style w:type="character" w:customStyle="1" w:styleId="CharStyle137">
    <w:name w:val="Char Style 137"/>
    <w:basedOn w:val="Standardnpsmoodstavce"/>
    <w:link w:val="Style136"/>
    <w:rPr>
      <w:b w:val="0"/>
      <w:bCs w:val="0"/>
      <w:i/>
      <w:iCs/>
      <w:smallCaps w:val="0"/>
      <w:strike w:val="0"/>
      <w:sz w:val="22"/>
      <w:szCs w:val="22"/>
      <w:u w:val="none"/>
    </w:rPr>
  </w:style>
  <w:style w:type="character" w:customStyle="1" w:styleId="CharStyle138">
    <w:name w:val="Char Style 138"/>
    <w:basedOn w:val="CharStyle137"/>
    <w:rPr>
      <w:rFonts w:ascii="Times New Roman" w:eastAsia="Times New Roman" w:hAnsi="Times New Roman" w:cs="Times New Roman"/>
      <w:b w:val="0"/>
      <w:bCs w:val="0"/>
      <w:i/>
      <w:iCs/>
      <w:smallCaps w:val="0"/>
      <w:strike w:val="0"/>
      <w:color w:val="71C3E4"/>
      <w:spacing w:val="0"/>
      <w:w w:val="100"/>
      <w:position w:val="0"/>
      <w:sz w:val="22"/>
      <w:szCs w:val="22"/>
      <w:u w:val="none"/>
      <w:lang w:val="cs-CZ"/>
    </w:rPr>
  </w:style>
  <w:style w:type="character" w:customStyle="1" w:styleId="CharStyle139">
    <w:name w:val="Char Style 139"/>
    <w:basedOn w:val="CharStyle81"/>
    <w:rPr>
      <w:rFonts w:ascii="Times New Roman" w:eastAsia="Times New Roman" w:hAnsi="Times New Roman" w:cs="Times New Roman"/>
      <w:b w:val="0"/>
      <w:bCs w:val="0"/>
      <w:i w:val="0"/>
      <w:iCs w:val="0"/>
      <w:smallCaps w:val="0"/>
      <w:strike w:val="0"/>
      <w:color w:val="59A2AD"/>
      <w:spacing w:val="0"/>
      <w:w w:val="100"/>
      <w:position w:val="0"/>
      <w:sz w:val="22"/>
      <w:szCs w:val="22"/>
      <w:u w:val="none"/>
      <w:lang w:val="cs-CZ"/>
    </w:rPr>
  </w:style>
  <w:style w:type="character" w:customStyle="1" w:styleId="CharStyle141">
    <w:name w:val="Char Style 141"/>
    <w:basedOn w:val="Standardnpsmoodstavce"/>
    <w:link w:val="Style140"/>
    <w:rPr>
      <w:b w:val="0"/>
      <w:bCs w:val="0"/>
      <w:i/>
      <w:iCs/>
      <w:smallCaps w:val="0"/>
      <w:strike w:val="0"/>
      <w:sz w:val="20"/>
      <w:szCs w:val="20"/>
      <w:u w:val="none"/>
    </w:rPr>
  </w:style>
  <w:style w:type="character" w:customStyle="1" w:styleId="CharStyle142">
    <w:name w:val="Char Style 142"/>
    <w:basedOn w:val="CharStyle141"/>
    <w:rPr>
      <w:rFonts w:ascii="Times New Roman" w:eastAsia="Times New Roman" w:hAnsi="Times New Roman" w:cs="Times New Roman"/>
      <w:b w:val="0"/>
      <w:bCs w:val="0"/>
      <w:i/>
      <w:iCs/>
      <w:smallCaps w:val="0"/>
      <w:strike w:val="0"/>
      <w:color w:val="A0C5CB"/>
      <w:spacing w:val="0"/>
      <w:w w:val="100"/>
      <w:position w:val="0"/>
      <w:sz w:val="20"/>
      <w:szCs w:val="20"/>
      <w:u w:val="none"/>
      <w:lang w:val="cs-CZ"/>
    </w:rPr>
  </w:style>
  <w:style w:type="character" w:customStyle="1" w:styleId="CharStyle143">
    <w:name w:val="Char Style 143"/>
    <w:basedOn w:val="CharStyle81"/>
    <w:rPr>
      <w:rFonts w:ascii="Times New Roman" w:eastAsia="Times New Roman" w:hAnsi="Times New Roman" w:cs="Times New Roman"/>
      <w:b w:val="0"/>
      <w:bCs w:val="0"/>
      <w:i w:val="0"/>
      <w:iCs w:val="0"/>
      <w:smallCaps w:val="0"/>
      <w:strike w:val="0"/>
      <w:color w:val="3F918D"/>
      <w:spacing w:val="0"/>
      <w:w w:val="100"/>
      <w:position w:val="0"/>
      <w:sz w:val="22"/>
      <w:szCs w:val="22"/>
      <w:u w:val="none"/>
      <w:lang w:val="cs-CZ"/>
    </w:rPr>
  </w:style>
  <w:style w:type="character" w:customStyle="1" w:styleId="CharStyle145">
    <w:name w:val="Char Style 145"/>
    <w:basedOn w:val="Standardnpsmoodstavce"/>
    <w:link w:val="Style144"/>
    <w:rPr>
      <w:b w:val="0"/>
      <w:bCs w:val="0"/>
      <w:i w:val="0"/>
      <w:iCs w:val="0"/>
      <w:smallCaps w:val="0"/>
      <w:strike w:val="0"/>
      <w:sz w:val="18"/>
      <w:szCs w:val="18"/>
      <w:u w:val="none"/>
    </w:rPr>
  </w:style>
  <w:style w:type="character" w:customStyle="1" w:styleId="CharStyle146">
    <w:name w:val="Char Style 146"/>
    <w:basedOn w:val="CharStyle145"/>
    <w:rPr>
      <w:rFonts w:ascii="Times New Roman" w:eastAsia="Times New Roman" w:hAnsi="Times New Roman" w:cs="Times New Roman"/>
      <w:b w:val="0"/>
      <w:bCs w:val="0"/>
      <w:i w:val="0"/>
      <w:iCs w:val="0"/>
      <w:smallCaps w:val="0"/>
      <w:strike w:val="0"/>
      <w:color w:val="59A2AD"/>
      <w:spacing w:val="0"/>
      <w:w w:val="100"/>
      <w:position w:val="0"/>
      <w:sz w:val="20"/>
      <w:szCs w:val="20"/>
      <w:u w:val="none"/>
    </w:rPr>
  </w:style>
  <w:style w:type="character" w:customStyle="1" w:styleId="CharStyle147">
    <w:name w:val="Char Style 147"/>
    <w:basedOn w:val="CharStyle145"/>
    <w:rPr>
      <w:rFonts w:ascii="Times New Roman" w:eastAsia="Times New Roman" w:hAnsi="Times New Roman" w:cs="Times New Roman"/>
      <w:b w:val="0"/>
      <w:bCs w:val="0"/>
      <w:i w:val="0"/>
      <w:iCs w:val="0"/>
      <w:smallCaps w:val="0"/>
      <w:strike w:val="0"/>
      <w:color w:val="59A2AD"/>
      <w:spacing w:val="0"/>
      <w:w w:val="100"/>
      <w:position w:val="0"/>
      <w:sz w:val="18"/>
      <w:szCs w:val="18"/>
      <w:u w:val="none"/>
      <w:lang w:val="cs-CZ"/>
    </w:rPr>
  </w:style>
  <w:style w:type="character" w:customStyle="1" w:styleId="CharStyle148">
    <w:name w:val="Char Style 148"/>
    <w:basedOn w:val="CharStyle145"/>
    <w:rPr>
      <w:rFonts w:ascii="Times New Roman" w:eastAsia="Times New Roman" w:hAnsi="Times New Roman" w:cs="Times New Roman"/>
      <w:b w:val="0"/>
      <w:bCs w:val="0"/>
      <w:i w:val="0"/>
      <w:iCs w:val="0"/>
      <w:smallCaps w:val="0"/>
      <w:strike w:val="0"/>
      <w:color w:val="3F918D"/>
      <w:spacing w:val="0"/>
      <w:w w:val="100"/>
      <w:position w:val="0"/>
      <w:sz w:val="18"/>
      <w:szCs w:val="18"/>
      <w:u w:val="none"/>
    </w:rPr>
  </w:style>
  <w:style w:type="character" w:customStyle="1" w:styleId="CharStyle149">
    <w:name w:val="Char Style 149"/>
    <w:basedOn w:val="Standardnpsmoodstavce"/>
    <w:link w:val="Style124"/>
    <w:rPr>
      <w:b/>
      <w:bCs/>
      <w:i w:val="0"/>
      <w:iCs w:val="0"/>
      <w:smallCaps w:val="0"/>
      <w:strike w:val="0"/>
      <w:sz w:val="18"/>
      <w:szCs w:val="18"/>
      <w:u w:val="none"/>
    </w:rPr>
  </w:style>
  <w:style w:type="character" w:customStyle="1" w:styleId="CharStyle150">
    <w:name w:val="Char Style 150"/>
    <w:basedOn w:val="CharStyle149"/>
    <w:rPr>
      <w:rFonts w:ascii="Times New Roman" w:eastAsia="Times New Roman" w:hAnsi="Times New Roman" w:cs="Times New Roman"/>
      <w:b/>
      <w:bCs/>
      <w:i w:val="0"/>
      <w:iCs w:val="0"/>
      <w:smallCaps w:val="0"/>
      <w:strike w:val="0"/>
      <w:color w:val="59A2AD"/>
      <w:spacing w:val="0"/>
      <w:w w:val="100"/>
      <w:position w:val="0"/>
      <w:sz w:val="18"/>
      <w:szCs w:val="18"/>
      <w:u w:val="none"/>
    </w:rPr>
  </w:style>
  <w:style w:type="character" w:customStyle="1" w:styleId="CharStyle151">
    <w:name w:val="Char Style 151"/>
    <w:basedOn w:val="CharStyle81"/>
    <w:rPr>
      <w:rFonts w:ascii="Times New Roman" w:eastAsia="Times New Roman" w:hAnsi="Times New Roman" w:cs="Times New Roman"/>
      <w:b w:val="0"/>
      <w:bCs w:val="0"/>
      <w:i w:val="0"/>
      <w:iCs w:val="0"/>
      <w:smallCaps w:val="0"/>
      <w:strike w:val="0"/>
      <w:color w:val="4FC0E5"/>
      <w:spacing w:val="0"/>
      <w:w w:val="100"/>
      <w:position w:val="0"/>
      <w:sz w:val="22"/>
      <w:szCs w:val="22"/>
      <w:u w:val="none"/>
      <w:lang w:val="cs-CZ"/>
    </w:rPr>
  </w:style>
  <w:style w:type="character" w:customStyle="1" w:styleId="CharStyle153">
    <w:name w:val="Char Style 153"/>
    <w:basedOn w:val="Standardnpsmoodstavce"/>
    <w:link w:val="Style152"/>
    <w:rPr>
      <w:b/>
      <w:bCs/>
      <w:i w:val="0"/>
      <w:iCs w:val="0"/>
      <w:smallCaps w:val="0"/>
      <w:strike w:val="0"/>
      <w:sz w:val="19"/>
      <w:szCs w:val="19"/>
      <w:u w:val="none"/>
    </w:rPr>
  </w:style>
  <w:style w:type="character" w:customStyle="1" w:styleId="CharStyle154">
    <w:name w:val="Char Style 154"/>
    <w:basedOn w:val="CharStyle153"/>
    <w:rPr>
      <w:rFonts w:ascii="Arial" w:eastAsia="Arial" w:hAnsi="Arial" w:cs="Arial"/>
      <w:b/>
      <w:bCs/>
      <w:i w:val="0"/>
      <w:iCs w:val="0"/>
      <w:smallCaps w:val="0"/>
      <w:strike w:val="0"/>
      <w:color w:val="4FC0E5"/>
      <w:spacing w:val="10"/>
      <w:w w:val="100"/>
      <w:position w:val="0"/>
      <w:sz w:val="14"/>
      <w:szCs w:val="14"/>
      <w:u w:val="none"/>
      <w:lang w:val="cs-CZ"/>
    </w:rPr>
  </w:style>
  <w:style w:type="character" w:customStyle="1" w:styleId="CharStyle155">
    <w:name w:val="Char Style 155"/>
    <w:basedOn w:val="CharStyle153"/>
    <w:rPr>
      <w:rFonts w:ascii="Times New Roman" w:eastAsia="Times New Roman" w:hAnsi="Times New Roman" w:cs="Times New Roman"/>
      <w:b/>
      <w:bCs/>
      <w:i w:val="0"/>
      <w:iCs w:val="0"/>
      <w:smallCaps w:val="0"/>
      <w:strike w:val="0"/>
      <w:color w:val="4FC0E5"/>
      <w:spacing w:val="0"/>
      <w:w w:val="100"/>
      <w:position w:val="0"/>
      <w:sz w:val="19"/>
      <w:szCs w:val="19"/>
      <w:u w:val="none"/>
      <w:lang w:val="cs-CZ"/>
    </w:rPr>
  </w:style>
  <w:style w:type="character" w:customStyle="1" w:styleId="CharStyle156">
    <w:name w:val="Char Style 156"/>
    <w:basedOn w:val="CharStyle81"/>
    <w:rPr>
      <w:rFonts w:ascii="Times New Roman" w:eastAsia="Times New Roman" w:hAnsi="Times New Roman" w:cs="Times New Roman"/>
      <w:b w:val="0"/>
      <w:bCs w:val="0"/>
      <w:i w:val="0"/>
      <w:iCs w:val="0"/>
      <w:smallCaps w:val="0"/>
      <w:strike w:val="0"/>
      <w:color w:val="299DE4"/>
      <w:spacing w:val="0"/>
      <w:w w:val="100"/>
      <w:position w:val="0"/>
      <w:sz w:val="22"/>
      <w:szCs w:val="22"/>
      <w:u w:val="none"/>
      <w:lang w:val="cs-CZ"/>
    </w:rPr>
  </w:style>
  <w:style w:type="character" w:customStyle="1" w:styleId="CharStyle158">
    <w:name w:val="Char Style 158"/>
    <w:basedOn w:val="Standardnpsmoodstavce"/>
    <w:link w:val="Style157"/>
    <w:rPr>
      <w:b w:val="0"/>
      <w:bCs w:val="0"/>
      <w:i/>
      <w:iCs/>
      <w:smallCaps w:val="0"/>
      <w:strike w:val="0"/>
      <w:sz w:val="37"/>
      <w:szCs w:val="37"/>
      <w:u w:val="none"/>
    </w:rPr>
  </w:style>
  <w:style w:type="character" w:customStyle="1" w:styleId="CharStyle159">
    <w:name w:val="Char Style 159"/>
    <w:basedOn w:val="CharStyle158"/>
    <w:rPr>
      <w:rFonts w:ascii="Times New Roman" w:eastAsia="Times New Roman" w:hAnsi="Times New Roman" w:cs="Times New Roman"/>
      <w:b w:val="0"/>
      <w:bCs w:val="0"/>
      <w:i/>
      <w:iCs/>
      <w:smallCaps w:val="0"/>
      <w:strike w:val="0"/>
      <w:color w:val="4FC0E5"/>
      <w:spacing w:val="0"/>
      <w:w w:val="100"/>
      <w:position w:val="0"/>
      <w:sz w:val="37"/>
      <w:szCs w:val="37"/>
      <w:u w:val="none"/>
    </w:rPr>
  </w:style>
  <w:style w:type="character" w:customStyle="1" w:styleId="CharStyle161">
    <w:name w:val="Char Style 161"/>
    <w:basedOn w:val="Standardnpsmoodstavce"/>
    <w:link w:val="Style160"/>
    <w:rPr>
      <w:b w:val="0"/>
      <w:bCs w:val="0"/>
      <w:i w:val="0"/>
      <w:iCs w:val="0"/>
      <w:smallCaps w:val="0"/>
      <w:strike w:val="0"/>
      <w:sz w:val="20"/>
      <w:szCs w:val="20"/>
      <w:u w:val="none"/>
    </w:rPr>
  </w:style>
  <w:style w:type="character" w:customStyle="1" w:styleId="CharStyle162">
    <w:name w:val="Char Style 162"/>
    <w:basedOn w:val="CharStyle161"/>
    <w:rPr>
      <w:rFonts w:ascii="Times New Roman" w:eastAsia="Times New Roman" w:hAnsi="Times New Roman" w:cs="Times New Roman"/>
      <w:b w:val="0"/>
      <w:bCs w:val="0"/>
      <w:i w:val="0"/>
      <w:iCs w:val="0"/>
      <w:smallCaps w:val="0"/>
      <w:strike w:val="0"/>
      <w:color w:val="59A2AD"/>
      <w:spacing w:val="0"/>
      <w:w w:val="100"/>
      <w:position w:val="0"/>
      <w:sz w:val="20"/>
      <w:szCs w:val="20"/>
      <w:u w:val="none"/>
      <w:lang w:val="cs-CZ"/>
    </w:rPr>
  </w:style>
  <w:style w:type="character" w:customStyle="1" w:styleId="CharStyle164">
    <w:name w:val="Char Style 164"/>
    <w:basedOn w:val="Standardnpsmoodstavce"/>
    <w:link w:val="Style163"/>
    <w:rPr>
      <w:b/>
      <w:bCs/>
      <w:i w:val="0"/>
      <w:iCs w:val="0"/>
      <w:smallCaps w:val="0"/>
      <w:strike w:val="0"/>
      <w:spacing w:val="-10"/>
      <w:sz w:val="26"/>
      <w:szCs w:val="26"/>
      <w:u w:val="none"/>
    </w:rPr>
  </w:style>
  <w:style w:type="character" w:customStyle="1" w:styleId="CharStyle165">
    <w:name w:val="Char Style 165"/>
    <w:basedOn w:val="Standardnpsmoodstavce"/>
    <w:link w:val="Style127"/>
    <w:rPr>
      <w:b/>
      <w:bCs/>
      <w:i w:val="0"/>
      <w:iCs w:val="0"/>
      <w:smallCaps w:val="0"/>
      <w:strike w:val="0"/>
      <w:sz w:val="18"/>
      <w:szCs w:val="18"/>
      <w:u w:val="none"/>
    </w:rPr>
  </w:style>
  <w:style w:type="character" w:customStyle="1" w:styleId="CharStyle167">
    <w:name w:val="Char Style 167"/>
    <w:basedOn w:val="Standardnpsmoodstavce"/>
    <w:link w:val="Style166"/>
    <w:rPr>
      <w:rFonts w:ascii="Arial" w:eastAsia="Arial" w:hAnsi="Arial" w:cs="Arial"/>
      <w:b/>
      <w:bCs/>
      <w:i w:val="0"/>
      <w:iCs w:val="0"/>
      <w:smallCaps w:val="0"/>
      <w:strike w:val="0"/>
      <w:sz w:val="16"/>
      <w:szCs w:val="16"/>
      <w:u w:val="none"/>
    </w:rPr>
  </w:style>
  <w:style w:type="character" w:customStyle="1" w:styleId="CharStyle168">
    <w:name w:val="Char Style 168"/>
    <w:basedOn w:val="CharStyle5"/>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169">
    <w:name w:val="Char Style 169"/>
    <w:basedOn w:val="CharStyle5"/>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170">
    <w:name w:val="Char Style 170"/>
    <w:basedOn w:val="CharStyle3"/>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171">
    <w:name w:val="Char Style 171"/>
    <w:basedOn w:val="CharStyle3"/>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72Exact">
    <w:name w:val="Char Style 172 Exact"/>
    <w:basedOn w:val="CharStyle40Exact"/>
    <w:rPr>
      <w:rFonts w:ascii="Times New Roman" w:eastAsia="Times New Roman" w:hAnsi="Times New Roman" w:cs="Times New Roman"/>
      <w:b w:val="0"/>
      <w:bCs w:val="0"/>
      <w:i w:val="0"/>
      <w:iCs w:val="0"/>
      <w:smallCaps w:val="0"/>
      <w:strike w:val="0"/>
      <w:color w:val="299DE4"/>
      <w:spacing w:val="0"/>
      <w:w w:val="100"/>
      <w:position w:val="0"/>
      <w:sz w:val="30"/>
      <w:szCs w:val="30"/>
      <w:u w:val="none"/>
    </w:rPr>
  </w:style>
  <w:style w:type="character" w:customStyle="1" w:styleId="CharStyle174">
    <w:name w:val="Char Style 174"/>
    <w:basedOn w:val="Standardnpsmoodstavce"/>
    <w:link w:val="Style173"/>
    <w:rPr>
      <w:b w:val="0"/>
      <w:bCs w:val="0"/>
      <w:i/>
      <w:iCs/>
      <w:smallCaps w:val="0"/>
      <w:strike w:val="0"/>
      <w:sz w:val="20"/>
      <w:szCs w:val="20"/>
      <w:u w:val="none"/>
    </w:rPr>
  </w:style>
  <w:style w:type="character" w:customStyle="1" w:styleId="CharStyle175">
    <w:name w:val="Char Style 175"/>
    <w:basedOn w:val="CharStyle96"/>
    <w:rPr>
      <w:rFonts w:ascii="Times New Roman" w:eastAsia="Times New Roman" w:hAnsi="Times New Roman" w:cs="Times New Roman"/>
      <w:b/>
      <w:bCs/>
      <w:i w:val="0"/>
      <w:iCs w:val="0"/>
      <w:smallCaps w:val="0"/>
      <w:strike w:val="0"/>
      <w:color w:val="59A2AD"/>
      <w:spacing w:val="0"/>
      <w:w w:val="100"/>
      <w:position w:val="0"/>
      <w:sz w:val="22"/>
      <w:szCs w:val="22"/>
      <w:u w:val="none"/>
      <w:lang w:val="cs-CZ"/>
    </w:rPr>
  </w:style>
  <w:style w:type="character" w:customStyle="1" w:styleId="CharStyle176">
    <w:name w:val="Char Style 176"/>
    <w:basedOn w:val="CharStyle96"/>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78">
    <w:name w:val="Char Style 178"/>
    <w:basedOn w:val="Standardnpsmoodstavce"/>
    <w:link w:val="Style177"/>
    <w:rPr>
      <w:b/>
      <w:bCs/>
      <w:i w:val="0"/>
      <w:iCs w:val="0"/>
      <w:smallCaps w:val="0"/>
      <w:strike w:val="0"/>
      <w:sz w:val="26"/>
      <w:szCs w:val="26"/>
      <w:u w:val="none"/>
    </w:rPr>
  </w:style>
  <w:style w:type="character" w:customStyle="1" w:styleId="CharStyle179">
    <w:name w:val="Char Style 179"/>
    <w:basedOn w:val="Standardnpsmoodstavce"/>
    <w:link w:val="Style63"/>
    <w:rPr>
      <w:b w:val="0"/>
      <w:bCs w:val="0"/>
      <w:i w:val="0"/>
      <w:iCs w:val="0"/>
      <w:smallCaps w:val="0"/>
      <w:strike w:val="0"/>
      <w:sz w:val="16"/>
      <w:szCs w:val="16"/>
      <w:u w:val="none"/>
    </w:rPr>
  </w:style>
  <w:style w:type="character" w:customStyle="1" w:styleId="CharStyle180">
    <w:name w:val="Char Style 180"/>
    <w:basedOn w:val="CharStyle179"/>
    <w:rPr>
      <w:rFonts w:ascii="Times New Roman" w:eastAsia="Times New Roman" w:hAnsi="Times New Roman" w:cs="Times New Roman"/>
      <w:b w:val="0"/>
      <w:bCs w:val="0"/>
      <w:i w:val="0"/>
      <w:iCs w:val="0"/>
      <w:smallCaps w:val="0"/>
      <w:strike w:val="0"/>
      <w:color w:val="7972C7"/>
      <w:spacing w:val="0"/>
      <w:w w:val="100"/>
      <w:position w:val="0"/>
      <w:sz w:val="16"/>
      <w:szCs w:val="16"/>
      <w:u w:val="none"/>
      <w:lang w:val="cs-CZ"/>
    </w:rPr>
  </w:style>
  <w:style w:type="character" w:customStyle="1" w:styleId="CharStyle181">
    <w:name w:val="Char Style 181"/>
    <w:basedOn w:val="CharStyle17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183">
    <w:name w:val="Char Style 183"/>
    <w:basedOn w:val="Standardnpsmoodstavce"/>
    <w:link w:val="Style182"/>
    <w:rPr>
      <w:b w:val="0"/>
      <w:bCs w:val="0"/>
      <w:i w:val="0"/>
      <w:iCs w:val="0"/>
      <w:smallCaps w:val="0"/>
      <w:strike w:val="0"/>
      <w:sz w:val="16"/>
      <w:szCs w:val="16"/>
      <w:u w:val="none"/>
    </w:rPr>
  </w:style>
  <w:style w:type="character" w:customStyle="1" w:styleId="CharStyle184">
    <w:name w:val="Char Style 184"/>
    <w:basedOn w:val="CharStyle1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CharStyle185">
    <w:name w:val="Char Style 185"/>
    <w:basedOn w:val="CharStyle18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186">
    <w:name w:val="Char Style 186"/>
    <w:basedOn w:val="CharStyle87"/>
    <w:rPr>
      <w:rFonts w:ascii="Times New Roman" w:eastAsia="Times New Roman" w:hAnsi="Times New Roman" w:cs="Times New Roman"/>
      <w:b w:val="0"/>
      <w:bCs w:val="0"/>
      <w:i/>
      <w:iCs/>
      <w:smallCaps w:val="0"/>
      <w:strike w:val="0"/>
      <w:color w:val="7972C7"/>
      <w:spacing w:val="0"/>
      <w:w w:val="100"/>
      <w:position w:val="0"/>
      <w:sz w:val="22"/>
      <w:szCs w:val="22"/>
      <w:u w:val="none"/>
    </w:rPr>
  </w:style>
  <w:style w:type="character" w:customStyle="1" w:styleId="CharStyle187">
    <w:name w:val="Char Style 187"/>
    <w:basedOn w:val="CharStyle8"/>
    <w:rPr>
      <w:rFonts w:ascii="Times New Roman" w:eastAsia="Times New Roman" w:hAnsi="Times New Roman" w:cs="Times New Roman"/>
      <w:b w:val="0"/>
      <w:bCs w:val="0"/>
      <w:i w:val="0"/>
      <w:iCs w:val="0"/>
      <w:smallCaps w:val="0"/>
      <w:strike w:val="0"/>
      <w:color w:val="4F86DB"/>
      <w:spacing w:val="0"/>
      <w:w w:val="100"/>
      <w:position w:val="0"/>
      <w:sz w:val="16"/>
      <w:szCs w:val="16"/>
      <w:u w:val="none"/>
      <w:lang w:val="cs-CZ"/>
    </w:rPr>
  </w:style>
  <w:style w:type="character" w:customStyle="1" w:styleId="CharStyle189">
    <w:name w:val="Char Style 189"/>
    <w:basedOn w:val="Standardnpsmoodstavce"/>
    <w:link w:val="Style188"/>
    <w:rPr>
      <w:b/>
      <w:bCs/>
      <w:i w:val="0"/>
      <w:iCs w:val="0"/>
      <w:smallCaps w:val="0"/>
      <w:strike w:val="0"/>
      <w:sz w:val="18"/>
      <w:szCs w:val="18"/>
      <w:u w:val="none"/>
    </w:rPr>
  </w:style>
  <w:style w:type="character" w:customStyle="1" w:styleId="CharStyle190">
    <w:name w:val="Char Style 190"/>
    <w:basedOn w:val="CharStyle189"/>
    <w:rPr>
      <w:rFonts w:ascii="Times New Roman" w:eastAsia="Times New Roman" w:hAnsi="Times New Roman" w:cs="Times New Roman"/>
      <w:b/>
      <w:bCs/>
      <w:i w:val="0"/>
      <w:iCs w:val="0"/>
      <w:smallCaps w:val="0"/>
      <w:strike w:val="0"/>
      <w:color w:val="4F86DB"/>
      <w:spacing w:val="0"/>
      <w:w w:val="100"/>
      <w:position w:val="0"/>
      <w:sz w:val="18"/>
      <w:szCs w:val="18"/>
      <w:u w:val="none"/>
      <w:lang w:val="cs-CZ"/>
    </w:rPr>
  </w:style>
  <w:style w:type="character" w:customStyle="1" w:styleId="CharStyle191">
    <w:name w:val="Char Style 191"/>
    <w:basedOn w:val="CharStyle189"/>
    <w:rPr>
      <w:rFonts w:ascii="Times New Roman" w:eastAsia="Times New Roman" w:hAnsi="Times New Roman" w:cs="Times New Roman"/>
      <w:b/>
      <w:bCs/>
      <w:i w:val="0"/>
      <w:iCs w:val="0"/>
      <w:smallCaps w:val="0"/>
      <w:strike w:val="0"/>
      <w:color w:val="4F86DB"/>
      <w:spacing w:val="0"/>
      <w:w w:val="100"/>
      <w:position w:val="0"/>
      <w:sz w:val="17"/>
      <w:szCs w:val="17"/>
      <w:u w:val="none"/>
      <w:lang w:val="cs-CZ"/>
    </w:rPr>
  </w:style>
  <w:style w:type="character" w:customStyle="1" w:styleId="CharStyle192">
    <w:name w:val="Char Style 192"/>
    <w:basedOn w:val="CharStyle189"/>
    <w:rPr>
      <w:rFonts w:ascii="Times New Roman" w:eastAsia="Times New Roman" w:hAnsi="Times New Roman" w:cs="Times New Roman"/>
      <w:b/>
      <w:bCs/>
      <w:i w:val="0"/>
      <w:iCs w:val="0"/>
      <w:smallCaps w:val="0"/>
      <w:strike w:val="0"/>
      <w:color w:val="71C3E4"/>
      <w:spacing w:val="0"/>
      <w:w w:val="100"/>
      <w:position w:val="0"/>
      <w:sz w:val="18"/>
      <w:szCs w:val="18"/>
      <w:u w:val="none"/>
      <w:lang w:val="cs-CZ"/>
    </w:rPr>
  </w:style>
  <w:style w:type="character" w:customStyle="1" w:styleId="CharStyle193">
    <w:name w:val="Char Style 193"/>
    <w:basedOn w:val="CharStyle189"/>
    <w:rPr>
      <w:rFonts w:ascii="Times New Roman" w:eastAsia="Times New Roman" w:hAnsi="Times New Roman" w:cs="Times New Roman"/>
      <w:b/>
      <w:bCs/>
      <w:i w:val="0"/>
      <w:iCs w:val="0"/>
      <w:smallCaps w:val="0"/>
      <w:strike w:val="0"/>
      <w:color w:val="4F86DB"/>
      <w:spacing w:val="0"/>
      <w:w w:val="100"/>
      <w:position w:val="0"/>
      <w:sz w:val="18"/>
      <w:szCs w:val="18"/>
      <w:u w:val="none"/>
      <w:lang w:val="cs-CZ"/>
    </w:rPr>
  </w:style>
  <w:style w:type="character" w:customStyle="1" w:styleId="CharStyle194">
    <w:name w:val="Char Style 194"/>
    <w:basedOn w:val="CharStyle189"/>
    <w:rPr>
      <w:rFonts w:ascii="Times New Roman" w:eastAsia="Times New Roman" w:hAnsi="Times New Roman" w:cs="Times New Roman"/>
      <w:b/>
      <w:bCs/>
      <w:i/>
      <w:iCs/>
      <w:smallCaps w:val="0"/>
      <w:strike w:val="0"/>
      <w:color w:val="4F86DB"/>
      <w:spacing w:val="0"/>
      <w:w w:val="100"/>
      <w:position w:val="0"/>
      <w:sz w:val="16"/>
      <w:szCs w:val="16"/>
      <w:u w:val="none"/>
    </w:rPr>
  </w:style>
  <w:style w:type="character" w:customStyle="1" w:styleId="CharStyle195">
    <w:name w:val="Char Style 195"/>
    <w:basedOn w:val="CharStyle5"/>
    <w:rPr>
      <w:rFonts w:ascii="Times New Roman" w:eastAsia="Times New Roman" w:hAnsi="Times New Roman" w:cs="Times New Roman"/>
      <w:b/>
      <w:bCs/>
      <w:i w:val="0"/>
      <w:iCs w:val="0"/>
      <w:smallCaps w:val="0"/>
      <w:strike w:val="0"/>
      <w:color w:val="7972C7"/>
      <w:spacing w:val="0"/>
      <w:w w:val="70"/>
      <w:position w:val="0"/>
      <w:sz w:val="38"/>
      <w:szCs w:val="38"/>
      <w:u w:val="none"/>
      <w:lang w:val="en-US"/>
    </w:rPr>
  </w:style>
  <w:style w:type="character" w:customStyle="1" w:styleId="CharStyle197Exact">
    <w:name w:val="Char Style 197 Exact"/>
    <w:basedOn w:val="Standardnpsmoodstavce"/>
    <w:link w:val="Style196"/>
    <w:rPr>
      <w:b w:val="0"/>
      <w:bCs w:val="0"/>
      <w:i/>
      <w:iCs/>
      <w:smallCaps w:val="0"/>
      <w:strike w:val="0"/>
      <w:sz w:val="20"/>
      <w:szCs w:val="20"/>
      <w:u w:val="none"/>
    </w:rPr>
  </w:style>
  <w:style w:type="character" w:customStyle="1" w:styleId="CharStyle198Exact">
    <w:name w:val="Char Style 198 Exact"/>
    <w:basedOn w:val="CharStyle197Exact"/>
    <w:rPr>
      <w:rFonts w:ascii="Times New Roman" w:eastAsia="Times New Roman" w:hAnsi="Times New Roman" w:cs="Times New Roman"/>
      <w:b w:val="0"/>
      <w:bCs w:val="0"/>
      <w:i/>
      <w:iCs/>
      <w:smallCaps w:val="0"/>
      <w:strike w:val="0"/>
      <w:color w:val="59A2AD"/>
      <w:spacing w:val="0"/>
      <w:w w:val="100"/>
      <w:position w:val="0"/>
      <w:sz w:val="20"/>
      <w:szCs w:val="20"/>
      <w:u w:val="none"/>
    </w:rPr>
  </w:style>
  <w:style w:type="character" w:customStyle="1" w:styleId="CharStyle200Exact">
    <w:name w:val="Char Style 200 Exact"/>
    <w:basedOn w:val="Standardnpsmoodstavce"/>
    <w:rPr>
      <w:b w:val="0"/>
      <w:bCs w:val="0"/>
      <w:i w:val="0"/>
      <w:iCs w:val="0"/>
      <w:smallCaps w:val="0"/>
      <w:strike w:val="0"/>
      <w:sz w:val="30"/>
      <w:szCs w:val="30"/>
      <w:u w:val="none"/>
      <w:lang w:val="en-US"/>
    </w:rPr>
  </w:style>
  <w:style w:type="character" w:customStyle="1" w:styleId="CharStyle201Exact">
    <w:name w:val="Char Style 201 Exact"/>
    <w:basedOn w:val="CharStyle241"/>
    <w:rPr>
      <w:b w:val="0"/>
      <w:bCs w:val="0"/>
      <w:i w:val="0"/>
      <w:iCs w:val="0"/>
      <w:smallCaps w:val="0"/>
      <w:strike w:val="0"/>
      <w:color w:val="59A2AD"/>
      <w:sz w:val="30"/>
      <w:szCs w:val="30"/>
      <w:u w:val="none"/>
      <w:lang w:val="en-US"/>
    </w:rPr>
  </w:style>
  <w:style w:type="character" w:customStyle="1" w:styleId="CharStyle202Exact">
    <w:name w:val="Char Style 202 Exact"/>
    <w:basedOn w:val="CharStyle241"/>
    <w:rPr>
      <w:b w:val="0"/>
      <w:bCs w:val="0"/>
      <w:i/>
      <w:iCs/>
      <w:smallCaps w:val="0"/>
      <w:strike w:val="0"/>
      <w:color w:val="59A2AD"/>
      <w:sz w:val="33"/>
      <w:szCs w:val="33"/>
      <w:u w:val="none"/>
    </w:rPr>
  </w:style>
  <w:style w:type="character" w:customStyle="1" w:styleId="CharStyle203Exact">
    <w:name w:val="Char Style 203 Exact"/>
    <w:basedOn w:val="CharStyle81"/>
    <w:rPr>
      <w:rFonts w:ascii="Times New Roman" w:eastAsia="Times New Roman" w:hAnsi="Times New Roman" w:cs="Times New Roman"/>
      <w:b w:val="0"/>
      <w:bCs w:val="0"/>
      <w:i w:val="0"/>
      <w:iCs w:val="0"/>
      <w:smallCaps w:val="0"/>
      <w:strike w:val="0"/>
      <w:color w:val="299DE4"/>
      <w:spacing w:val="5"/>
      <w:w w:val="100"/>
      <w:position w:val="0"/>
      <w:sz w:val="20"/>
      <w:szCs w:val="20"/>
      <w:u w:val="none"/>
      <w:lang w:val="en-US"/>
    </w:rPr>
  </w:style>
  <w:style w:type="character" w:customStyle="1" w:styleId="CharStyle204Exact">
    <w:name w:val="Char Style 204 Exact"/>
    <w:basedOn w:val="CharStyle81"/>
    <w:rPr>
      <w:rFonts w:ascii="Times New Roman" w:eastAsia="Times New Roman" w:hAnsi="Times New Roman" w:cs="Times New Roman"/>
      <w:b w:val="0"/>
      <w:bCs w:val="0"/>
      <w:i w:val="0"/>
      <w:iCs w:val="0"/>
      <w:smallCaps/>
      <w:strike w:val="0"/>
      <w:color w:val="59A2AD"/>
      <w:spacing w:val="5"/>
      <w:w w:val="100"/>
      <w:position w:val="0"/>
      <w:sz w:val="20"/>
      <w:szCs w:val="20"/>
      <w:u w:val="none"/>
      <w:lang w:val="en-US"/>
    </w:rPr>
  </w:style>
  <w:style w:type="character" w:customStyle="1" w:styleId="CharStyle205Exact">
    <w:name w:val="Char Style 205 Exact"/>
    <w:basedOn w:val="CharStyle81"/>
    <w:rPr>
      <w:rFonts w:ascii="Times New Roman" w:eastAsia="Times New Roman" w:hAnsi="Times New Roman" w:cs="Times New Roman"/>
      <w:b w:val="0"/>
      <w:bCs w:val="0"/>
      <w:i w:val="0"/>
      <w:iCs w:val="0"/>
      <w:smallCaps w:val="0"/>
      <w:strike w:val="0"/>
      <w:color w:val="59A2AD"/>
      <w:spacing w:val="5"/>
      <w:w w:val="100"/>
      <w:position w:val="0"/>
      <w:sz w:val="20"/>
      <w:szCs w:val="20"/>
      <w:u w:val="none"/>
      <w:lang w:val="en-US"/>
    </w:rPr>
  </w:style>
  <w:style w:type="character" w:customStyle="1" w:styleId="CharStyle207Exact">
    <w:name w:val="Char Style 207 Exact"/>
    <w:basedOn w:val="Standardnpsmoodstavce"/>
    <w:link w:val="Style206"/>
    <w:rPr>
      <w:b/>
      <w:bCs/>
      <w:i w:val="0"/>
      <w:iCs w:val="0"/>
      <w:smallCaps w:val="0"/>
      <w:strike w:val="0"/>
      <w:w w:val="30"/>
      <w:sz w:val="56"/>
      <w:szCs w:val="56"/>
      <w:u w:val="none"/>
    </w:rPr>
  </w:style>
  <w:style w:type="character" w:customStyle="1" w:styleId="CharStyle208Exact">
    <w:name w:val="Char Style 208 Exact"/>
    <w:basedOn w:val="CharStyle207Exact"/>
    <w:rPr>
      <w:rFonts w:ascii="Times New Roman" w:eastAsia="Times New Roman" w:hAnsi="Times New Roman" w:cs="Times New Roman"/>
      <w:b/>
      <w:bCs/>
      <w:i w:val="0"/>
      <w:iCs w:val="0"/>
      <w:smallCaps w:val="0"/>
      <w:strike w:val="0"/>
      <w:color w:val="71C3E4"/>
      <w:spacing w:val="0"/>
      <w:w w:val="30"/>
      <w:position w:val="0"/>
      <w:sz w:val="56"/>
      <w:szCs w:val="56"/>
      <w:u w:val="none"/>
    </w:rPr>
  </w:style>
  <w:style w:type="character" w:customStyle="1" w:styleId="CharStyle210Exact">
    <w:name w:val="Char Style 210 Exact"/>
    <w:basedOn w:val="Standardnpsmoodstavce"/>
    <w:link w:val="Style209"/>
    <w:rPr>
      <w:b w:val="0"/>
      <w:bCs w:val="0"/>
      <w:i w:val="0"/>
      <w:iCs w:val="0"/>
      <w:smallCaps w:val="0"/>
      <w:strike w:val="0"/>
      <w:spacing w:val="2"/>
      <w:w w:val="75"/>
      <w:u w:val="none"/>
      <w:lang w:val="en-US"/>
    </w:rPr>
  </w:style>
  <w:style w:type="character" w:customStyle="1" w:styleId="CharStyle211Exact">
    <w:name w:val="Char Style 211 Exact"/>
    <w:basedOn w:val="CharStyle220"/>
    <w:rPr>
      <w:rFonts w:ascii="Arial" w:eastAsia="Arial" w:hAnsi="Arial" w:cs="Arial"/>
      <w:b/>
      <w:bCs/>
      <w:i w:val="0"/>
      <w:iCs w:val="0"/>
      <w:smallCaps w:val="0"/>
      <w:strike w:val="0"/>
      <w:sz w:val="15"/>
      <w:szCs w:val="15"/>
      <w:u w:val="none"/>
    </w:rPr>
  </w:style>
  <w:style w:type="character" w:customStyle="1" w:styleId="CharStyle212">
    <w:name w:val="Char Style 212"/>
    <w:basedOn w:val="CharStyle94"/>
    <w:rPr>
      <w:rFonts w:ascii="Times New Roman" w:eastAsia="Times New Roman" w:hAnsi="Times New Roman" w:cs="Times New Roman"/>
      <w:b/>
      <w:bCs/>
      <w:i/>
      <w:iCs/>
      <w:smallCaps w:val="0"/>
      <w:strike w:val="0"/>
      <w:color w:val="000000"/>
      <w:spacing w:val="20"/>
      <w:w w:val="100"/>
      <w:position w:val="0"/>
      <w:sz w:val="19"/>
      <w:szCs w:val="19"/>
      <w:u w:val="none"/>
      <w:lang w:val="cs-CZ"/>
    </w:rPr>
  </w:style>
  <w:style w:type="character" w:customStyle="1" w:styleId="CharStyle213">
    <w:name w:val="Char Style 213"/>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214">
    <w:name w:val="Char Style 214"/>
    <w:basedOn w:val="CharStyle3"/>
    <w:rPr>
      <w:rFonts w:ascii="Times New Roman" w:eastAsia="Times New Roman" w:hAnsi="Times New Roman" w:cs="Times New Roman"/>
      <w:b/>
      <w:bCs/>
      <w:i w:val="0"/>
      <w:iCs w:val="0"/>
      <w:smallCaps w:val="0"/>
      <w:strike w:val="0"/>
      <w:color w:val="299DE4"/>
      <w:spacing w:val="0"/>
      <w:w w:val="100"/>
      <w:position w:val="0"/>
      <w:sz w:val="22"/>
      <w:szCs w:val="22"/>
      <w:u w:val="none"/>
      <w:lang w:val="cs-CZ"/>
    </w:rPr>
  </w:style>
  <w:style w:type="character" w:customStyle="1" w:styleId="CharStyle215">
    <w:name w:val="Char Style 215"/>
    <w:basedOn w:val="CharStyle3"/>
    <w:rPr>
      <w:rFonts w:ascii="Times New Roman" w:eastAsia="Times New Roman" w:hAnsi="Times New Roman" w:cs="Times New Roman"/>
      <w:b/>
      <w:bCs/>
      <w:i w:val="0"/>
      <w:iCs w:val="0"/>
      <w:smallCaps w:val="0"/>
      <w:strike w:val="0"/>
      <w:color w:val="299DE4"/>
      <w:spacing w:val="0"/>
      <w:w w:val="100"/>
      <w:position w:val="0"/>
      <w:sz w:val="22"/>
      <w:szCs w:val="22"/>
      <w:u w:val="none"/>
      <w:lang w:val="cs-CZ"/>
    </w:rPr>
  </w:style>
  <w:style w:type="character" w:customStyle="1" w:styleId="CharStyle216">
    <w:name w:val="Char Style 216"/>
    <w:basedOn w:val="CharStyle109"/>
    <w:rPr>
      <w:rFonts w:ascii="Times New Roman" w:eastAsia="Times New Roman" w:hAnsi="Times New Roman" w:cs="Times New Roman"/>
      <w:b/>
      <w:bCs/>
      <w:i w:val="0"/>
      <w:iCs w:val="0"/>
      <w:smallCaps w:val="0"/>
      <w:strike w:val="0"/>
      <w:color w:val="299DE4"/>
      <w:spacing w:val="0"/>
      <w:w w:val="100"/>
      <w:position w:val="0"/>
      <w:sz w:val="22"/>
      <w:szCs w:val="22"/>
      <w:u w:val="none"/>
      <w:lang w:val="cs-CZ"/>
    </w:rPr>
  </w:style>
  <w:style w:type="character" w:customStyle="1" w:styleId="CharStyle217">
    <w:name w:val="Char Style 217"/>
    <w:basedOn w:val="CharStyle8"/>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218">
    <w:name w:val="Char Style 218"/>
    <w:basedOn w:val="CharStyle8"/>
    <w:rPr>
      <w:rFonts w:ascii="Times New Roman" w:eastAsia="Times New Roman" w:hAnsi="Times New Roman" w:cs="Times New Roman"/>
      <w:b w:val="0"/>
      <w:bCs w:val="0"/>
      <w:i w:val="0"/>
      <w:iCs w:val="0"/>
      <w:smallCaps w:val="0"/>
      <w:strike w:val="0"/>
      <w:color w:val="7972C7"/>
      <w:spacing w:val="0"/>
      <w:w w:val="100"/>
      <w:position w:val="0"/>
      <w:sz w:val="22"/>
      <w:szCs w:val="22"/>
      <w:u w:val="none"/>
      <w:lang w:val="cs-CZ"/>
    </w:rPr>
  </w:style>
  <w:style w:type="character" w:customStyle="1" w:styleId="CharStyle219">
    <w:name w:val="Char Style 219"/>
    <w:basedOn w:val="CharStyle8"/>
    <w:rPr>
      <w:rFonts w:ascii="Times New Roman" w:eastAsia="Times New Roman" w:hAnsi="Times New Roman" w:cs="Times New Roman"/>
      <w:b/>
      <w:bCs/>
      <w:i w:val="0"/>
      <w:iCs w:val="0"/>
      <w:smallCaps w:val="0"/>
      <w:strike w:val="0"/>
      <w:color w:val="000000"/>
      <w:spacing w:val="-10"/>
      <w:w w:val="100"/>
      <w:position w:val="0"/>
      <w:sz w:val="26"/>
      <w:szCs w:val="26"/>
      <w:u w:val="none"/>
      <w:lang w:val="cs-CZ"/>
    </w:rPr>
  </w:style>
  <w:style w:type="character" w:customStyle="1" w:styleId="CharStyle220">
    <w:name w:val="Char Style 220"/>
    <w:basedOn w:val="Standardnpsmoodstavce"/>
    <w:link w:val="Style60"/>
    <w:rPr>
      <w:rFonts w:ascii="Arial" w:eastAsia="Arial" w:hAnsi="Arial" w:cs="Arial"/>
      <w:b/>
      <w:bCs/>
      <w:i w:val="0"/>
      <w:iCs w:val="0"/>
      <w:smallCaps w:val="0"/>
      <w:strike w:val="0"/>
      <w:sz w:val="16"/>
      <w:szCs w:val="16"/>
      <w:u w:val="none"/>
    </w:rPr>
  </w:style>
  <w:style w:type="character" w:customStyle="1" w:styleId="CharStyle221">
    <w:name w:val="Char Style 221"/>
    <w:basedOn w:val="CharStyle220"/>
    <w:rPr>
      <w:rFonts w:ascii="Times New Roman" w:eastAsia="Times New Roman" w:hAnsi="Times New Roman" w:cs="Times New Roman"/>
      <w:b/>
      <w:bCs/>
      <w:i w:val="0"/>
      <w:iCs w:val="0"/>
      <w:smallCaps w:val="0"/>
      <w:strike w:val="0"/>
      <w:color w:val="000000"/>
      <w:spacing w:val="0"/>
      <w:w w:val="100"/>
      <w:position w:val="0"/>
      <w:sz w:val="16"/>
      <w:szCs w:val="16"/>
      <w:u w:val="none"/>
      <w:lang w:val="cs-CZ"/>
    </w:rPr>
  </w:style>
  <w:style w:type="character" w:customStyle="1" w:styleId="CharStyle222">
    <w:name w:val="Char Style 222"/>
    <w:basedOn w:val="CharStyle220"/>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23Exact">
    <w:name w:val="Char Style 223 Exact"/>
    <w:basedOn w:val="CharStyle85"/>
    <w:rPr>
      <w:rFonts w:ascii="Times New Roman" w:eastAsia="Times New Roman" w:hAnsi="Times New Roman" w:cs="Times New Roman"/>
      <w:b w:val="0"/>
      <w:bCs w:val="0"/>
      <w:i w:val="0"/>
      <w:iCs w:val="0"/>
      <w:smallCaps w:val="0"/>
      <w:strike w:val="0"/>
      <w:color w:val="466ACB"/>
      <w:spacing w:val="6"/>
      <w:w w:val="100"/>
      <w:position w:val="0"/>
      <w:sz w:val="15"/>
      <w:szCs w:val="15"/>
      <w:u w:val="none"/>
      <w:lang w:val="cs-CZ"/>
    </w:rPr>
  </w:style>
  <w:style w:type="character" w:customStyle="1" w:styleId="CharStyle225Exact">
    <w:name w:val="Char Style 225 Exact"/>
    <w:basedOn w:val="Standardnpsmoodstavce"/>
    <w:link w:val="Style224"/>
    <w:rPr>
      <w:b/>
      <w:bCs/>
      <w:i w:val="0"/>
      <w:iCs w:val="0"/>
      <w:smallCaps w:val="0"/>
      <w:strike w:val="0"/>
      <w:spacing w:val="35"/>
      <w:w w:val="66"/>
      <w:sz w:val="29"/>
      <w:szCs w:val="29"/>
      <w:u w:val="none"/>
    </w:rPr>
  </w:style>
  <w:style w:type="character" w:customStyle="1" w:styleId="CharStyle226Exact">
    <w:name w:val="Char Style 226 Exact"/>
    <w:basedOn w:val="CharStyle210Exact"/>
    <w:rPr>
      <w:rFonts w:ascii="Times New Roman" w:eastAsia="Times New Roman" w:hAnsi="Times New Roman" w:cs="Times New Roman"/>
      <w:b w:val="0"/>
      <w:bCs w:val="0"/>
      <w:i w:val="0"/>
      <w:iCs w:val="0"/>
      <w:smallCaps w:val="0"/>
      <w:strike w:val="0"/>
      <w:color w:val="466ACB"/>
      <w:spacing w:val="2"/>
      <w:w w:val="75"/>
      <w:position w:val="0"/>
      <w:sz w:val="24"/>
      <w:szCs w:val="24"/>
      <w:u w:val="none"/>
      <w:lang w:val="cs-CZ"/>
    </w:rPr>
  </w:style>
  <w:style w:type="character" w:customStyle="1" w:styleId="CharStyle227Exact">
    <w:name w:val="Char Style 227 Exact"/>
    <w:basedOn w:val="CharStyle210Exact"/>
    <w:rPr>
      <w:rFonts w:ascii="Times New Roman" w:eastAsia="Times New Roman" w:hAnsi="Times New Roman" w:cs="Times New Roman"/>
      <w:b w:val="0"/>
      <w:bCs w:val="0"/>
      <w:i/>
      <w:iCs/>
      <w:smallCaps w:val="0"/>
      <w:strike w:val="0"/>
      <w:color w:val="466ACB"/>
      <w:spacing w:val="0"/>
      <w:w w:val="100"/>
      <w:position w:val="0"/>
      <w:sz w:val="24"/>
      <w:szCs w:val="24"/>
      <w:u w:val="none"/>
      <w:lang w:val="cs-CZ"/>
    </w:rPr>
  </w:style>
  <w:style w:type="character" w:customStyle="1" w:styleId="CharStyle228Exact">
    <w:name w:val="Char Style 228 Exact"/>
    <w:basedOn w:val="CharStyle87"/>
    <w:rPr>
      <w:rFonts w:ascii="Times New Roman" w:eastAsia="Times New Roman" w:hAnsi="Times New Roman" w:cs="Times New Roman"/>
      <w:b w:val="0"/>
      <w:bCs w:val="0"/>
      <w:i/>
      <w:iCs/>
      <w:smallCaps w:val="0"/>
      <w:strike w:val="0"/>
      <w:color w:val="466ACB"/>
      <w:spacing w:val="5"/>
      <w:w w:val="100"/>
      <w:position w:val="0"/>
      <w:sz w:val="20"/>
      <w:szCs w:val="20"/>
      <w:u w:val="none"/>
      <w:lang w:val="cs-CZ"/>
    </w:rPr>
  </w:style>
  <w:style w:type="character" w:customStyle="1" w:styleId="CharStyle229Exact">
    <w:name w:val="Char Style 229 Exact"/>
    <w:basedOn w:val="CharStyle87"/>
    <w:rPr>
      <w:rFonts w:ascii="Times New Roman" w:eastAsia="Times New Roman" w:hAnsi="Times New Roman" w:cs="Times New Roman"/>
      <w:b w:val="0"/>
      <w:bCs w:val="0"/>
      <w:i/>
      <w:iCs/>
      <w:smallCaps w:val="0"/>
      <w:strike w:val="0"/>
      <w:color w:val="466ACB"/>
      <w:spacing w:val="4"/>
      <w:w w:val="100"/>
      <w:position w:val="0"/>
      <w:sz w:val="20"/>
      <w:szCs w:val="20"/>
      <w:u w:val="none"/>
      <w:lang w:val="cs-CZ"/>
    </w:rPr>
  </w:style>
  <w:style w:type="character" w:customStyle="1" w:styleId="CharStyle230Exact">
    <w:name w:val="Char Style 230 Exact"/>
    <w:basedOn w:val="CharStyle8"/>
    <w:rPr>
      <w:rFonts w:ascii="Times New Roman" w:eastAsia="Times New Roman" w:hAnsi="Times New Roman" w:cs="Times New Roman"/>
      <w:b w:val="0"/>
      <w:bCs w:val="0"/>
      <w:i w:val="0"/>
      <w:iCs w:val="0"/>
      <w:smallCaps w:val="0"/>
      <w:strike w:val="0"/>
      <w:color w:val="466ACB"/>
      <w:spacing w:val="6"/>
      <w:w w:val="100"/>
      <w:position w:val="0"/>
      <w:sz w:val="17"/>
      <w:szCs w:val="17"/>
      <w:u w:val="none"/>
      <w:lang w:val="cs-CZ"/>
    </w:rPr>
  </w:style>
  <w:style w:type="character" w:customStyle="1" w:styleId="CharStyle231Exact">
    <w:name w:val="Char Style 231 Exact"/>
    <w:basedOn w:val="CharStyle8"/>
    <w:rPr>
      <w:rFonts w:ascii="Times New Roman" w:eastAsia="Times New Roman" w:hAnsi="Times New Roman" w:cs="Times New Roman"/>
      <w:b w:val="0"/>
      <w:bCs w:val="0"/>
      <w:i w:val="0"/>
      <w:iCs w:val="0"/>
      <w:smallCaps w:val="0"/>
      <w:strike w:val="0"/>
      <w:color w:val="466ACB"/>
      <w:spacing w:val="6"/>
      <w:w w:val="100"/>
      <w:position w:val="0"/>
      <w:sz w:val="15"/>
      <w:szCs w:val="15"/>
      <w:u w:val="none"/>
      <w:lang w:val="cs-CZ"/>
    </w:rPr>
  </w:style>
  <w:style w:type="character" w:customStyle="1" w:styleId="CharStyle233">
    <w:name w:val="Char Style 233"/>
    <w:basedOn w:val="Standardnpsmoodstavce"/>
    <w:link w:val="Style232"/>
    <w:rPr>
      <w:b/>
      <w:bCs/>
      <w:i w:val="0"/>
      <w:iCs w:val="0"/>
      <w:smallCaps w:val="0"/>
      <w:strike w:val="0"/>
      <w:w w:val="50"/>
      <w:sz w:val="39"/>
      <w:szCs w:val="39"/>
      <w:u w:val="none"/>
    </w:rPr>
  </w:style>
  <w:style w:type="character" w:customStyle="1" w:styleId="CharStyle234">
    <w:name w:val="Char Style 234"/>
    <w:basedOn w:val="CharStyle233"/>
    <w:rPr>
      <w:rFonts w:ascii="Times New Roman" w:eastAsia="Times New Roman" w:hAnsi="Times New Roman" w:cs="Times New Roman"/>
      <w:b/>
      <w:bCs/>
      <w:i w:val="0"/>
      <w:iCs w:val="0"/>
      <w:smallCaps w:val="0"/>
      <w:strike w:val="0"/>
      <w:color w:val="7972C7"/>
      <w:spacing w:val="0"/>
      <w:w w:val="50"/>
      <w:position w:val="0"/>
      <w:sz w:val="39"/>
      <w:szCs w:val="39"/>
      <w:u w:val="none"/>
      <w:lang w:val="cs-CZ"/>
    </w:rPr>
  </w:style>
  <w:style w:type="character" w:customStyle="1" w:styleId="CharStyle236">
    <w:name w:val="Char Style 236"/>
    <w:basedOn w:val="Standardnpsmoodstavce"/>
    <w:link w:val="Style235"/>
    <w:rPr>
      <w:b w:val="0"/>
      <w:bCs w:val="0"/>
      <w:i w:val="0"/>
      <w:iCs w:val="0"/>
      <w:smallCaps w:val="0"/>
      <w:strike w:val="0"/>
      <w:sz w:val="17"/>
      <w:szCs w:val="17"/>
      <w:u w:val="none"/>
    </w:rPr>
  </w:style>
  <w:style w:type="character" w:customStyle="1" w:styleId="CharStyle237">
    <w:name w:val="Char Style 237"/>
    <w:basedOn w:val="CharStyle85"/>
    <w:rPr>
      <w:rFonts w:ascii="Times New Roman" w:eastAsia="Times New Roman" w:hAnsi="Times New Roman" w:cs="Times New Roman"/>
      <w:b w:val="0"/>
      <w:bCs w:val="0"/>
      <w:i w:val="0"/>
      <w:iCs w:val="0"/>
      <w:smallCaps w:val="0"/>
      <w:strike w:val="0"/>
      <w:color w:val="59A2AD"/>
      <w:spacing w:val="0"/>
      <w:w w:val="100"/>
      <w:position w:val="0"/>
      <w:sz w:val="16"/>
      <w:szCs w:val="16"/>
      <w:u w:val="none"/>
      <w:lang w:val="cs-CZ"/>
    </w:rPr>
  </w:style>
  <w:style w:type="character" w:customStyle="1" w:styleId="CharStyle239">
    <w:name w:val="Char Style 239"/>
    <w:basedOn w:val="Standardnpsmoodstavce"/>
    <w:link w:val="Style238"/>
    <w:rPr>
      <w:b w:val="0"/>
      <w:bCs w:val="0"/>
      <w:i/>
      <w:iCs/>
      <w:smallCaps w:val="0"/>
      <w:strike w:val="0"/>
      <w:spacing w:val="-10"/>
      <w:sz w:val="20"/>
      <w:szCs w:val="20"/>
      <w:u w:val="none"/>
    </w:rPr>
  </w:style>
  <w:style w:type="character" w:customStyle="1" w:styleId="CharStyle240">
    <w:name w:val="Char Style 240"/>
    <w:basedOn w:val="CharStyle239"/>
    <w:rPr>
      <w:rFonts w:ascii="Times New Roman" w:eastAsia="Times New Roman" w:hAnsi="Times New Roman" w:cs="Times New Roman"/>
      <w:b w:val="0"/>
      <w:bCs w:val="0"/>
      <w:i/>
      <w:iCs/>
      <w:smallCaps w:val="0"/>
      <w:strike w:val="0"/>
      <w:color w:val="59A2AD"/>
      <w:spacing w:val="-10"/>
      <w:w w:val="100"/>
      <w:position w:val="0"/>
      <w:sz w:val="20"/>
      <w:szCs w:val="20"/>
      <w:u w:val="none"/>
      <w:lang w:val="cs-CZ"/>
    </w:rPr>
  </w:style>
  <w:style w:type="character" w:customStyle="1" w:styleId="CharStyle241">
    <w:name w:val="Char Style 241"/>
    <w:basedOn w:val="Standardnpsmoodstavce"/>
    <w:link w:val="Style199"/>
    <w:rPr>
      <w:b w:val="0"/>
      <w:bCs w:val="0"/>
      <w:i w:val="0"/>
      <w:iCs w:val="0"/>
      <w:smallCaps w:val="0"/>
      <w:strike w:val="0"/>
      <w:sz w:val="30"/>
      <w:szCs w:val="30"/>
      <w:u w:val="none"/>
    </w:rPr>
  </w:style>
  <w:style w:type="character" w:customStyle="1" w:styleId="CharStyle242">
    <w:name w:val="Char Style 242"/>
    <w:basedOn w:val="CharStyle241"/>
    <w:rPr>
      <w:rFonts w:ascii="Times New Roman" w:eastAsia="Times New Roman" w:hAnsi="Times New Roman" w:cs="Times New Roman"/>
      <w:b w:val="0"/>
      <w:bCs w:val="0"/>
      <w:i w:val="0"/>
      <w:iCs w:val="0"/>
      <w:smallCaps w:val="0"/>
      <w:strike w:val="0"/>
      <w:color w:val="59A2AD"/>
      <w:spacing w:val="0"/>
      <w:w w:val="100"/>
      <w:position w:val="0"/>
      <w:sz w:val="30"/>
      <w:szCs w:val="30"/>
      <w:u w:val="none"/>
    </w:rPr>
  </w:style>
  <w:style w:type="character" w:customStyle="1" w:styleId="CharStyle243">
    <w:name w:val="Char Style 243"/>
    <w:basedOn w:val="CharStyle137"/>
    <w:rPr>
      <w:rFonts w:ascii="Times New Roman" w:eastAsia="Times New Roman" w:hAnsi="Times New Roman" w:cs="Times New Roman"/>
      <w:b w:val="0"/>
      <w:bCs w:val="0"/>
      <w:i/>
      <w:iCs/>
      <w:smallCaps w:val="0"/>
      <w:strike w:val="0"/>
      <w:color w:val="3F918D"/>
      <w:spacing w:val="0"/>
      <w:w w:val="100"/>
      <w:position w:val="0"/>
      <w:sz w:val="22"/>
      <w:szCs w:val="22"/>
      <w:u w:val="none"/>
      <w:lang w:val="cs-CZ"/>
    </w:rPr>
  </w:style>
  <w:style w:type="character" w:customStyle="1" w:styleId="CharStyle244">
    <w:name w:val="Char Style 244"/>
    <w:basedOn w:val="CharStyle137"/>
    <w:rPr>
      <w:rFonts w:ascii="Times New Roman" w:eastAsia="Times New Roman" w:hAnsi="Times New Roman" w:cs="Times New Roman"/>
      <w:b w:val="0"/>
      <w:bCs w:val="0"/>
      <w:i/>
      <w:iCs/>
      <w:smallCaps w:val="0"/>
      <w:strike w:val="0"/>
      <w:color w:val="3F918D"/>
      <w:spacing w:val="0"/>
      <w:w w:val="100"/>
      <w:position w:val="0"/>
      <w:sz w:val="22"/>
      <w:szCs w:val="22"/>
      <w:u w:val="none"/>
      <w:lang w:val="cs-CZ"/>
    </w:rPr>
  </w:style>
  <w:style w:type="character" w:customStyle="1" w:styleId="CharStyle245">
    <w:name w:val="Char Style 245"/>
    <w:basedOn w:val="CharStyle137"/>
    <w:rPr>
      <w:rFonts w:ascii="Times New Roman" w:eastAsia="Times New Roman" w:hAnsi="Times New Roman" w:cs="Times New Roman"/>
      <w:b w:val="0"/>
      <w:bCs w:val="0"/>
      <w:i/>
      <w:iCs/>
      <w:smallCaps w:val="0"/>
      <w:strike w:val="0"/>
      <w:color w:val="59A2AD"/>
      <w:spacing w:val="0"/>
      <w:w w:val="100"/>
      <w:position w:val="0"/>
      <w:sz w:val="22"/>
      <w:szCs w:val="22"/>
      <w:u w:val="none"/>
      <w:lang w:val="cs-CZ"/>
    </w:rPr>
  </w:style>
  <w:style w:type="character" w:customStyle="1" w:styleId="CharStyle247">
    <w:name w:val="Char Style 247"/>
    <w:basedOn w:val="Standardnpsmoodstavce"/>
    <w:link w:val="Style246"/>
    <w:rPr>
      <w:b/>
      <w:bCs/>
      <w:i w:val="0"/>
      <w:iCs w:val="0"/>
      <w:smallCaps w:val="0"/>
      <w:strike w:val="0"/>
      <w:spacing w:val="80"/>
      <w:sz w:val="29"/>
      <w:szCs w:val="29"/>
      <w:u w:val="none"/>
    </w:rPr>
  </w:style>
  <w:style w:type="character" w:customStyle="1" w:styleId="CharStyle248">
    <w:name w:val="Char Style 248"/>
    <w:basedOn w:val="CharStyle247"/>
    <w:rPr>
      <w:rFonts w:ascii="Times New Roman" w:eastAsia="Times New Roman" w:hAnsi="Times New Roman" w:cs="Times New Roman"/>
      <w:b/>
      <w:bCs/>
      <w:i w:val="0"/>
      <w:iCs w:val="0"/>
      <w:smallCaps w:val="0"/>
      <w:strike w:val="0"/>
      <w:color w:val="71C3E4"/>
      <w:spacing w:val="80"/>
      <w:w w:val="100"/>
      <w:position w:val="0"/>
      <w:sz w:val="29"/>
      <w:szCs w:val="29"/>
      <w:u w:val="none"/>
      <w:lang w:val="cs-CZ"/>
    </w:rPr>
  </w:style>
  <w:style w:type="character" w:customStyle="1" w:styleId="CharStyle249">
    <w:name w:val="Char Style 249"/>
    <w:basedOn w:val="CharStyle85"/>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CharStyle251Exact">
    <w:name w:val="Char Style 251 Exact"/>
    <w:basedOn w:val="Standardnpsmoodstavce"/>
    <w:link w:val="Style250"/>
    <w:rPr>
      <w:b w:val="0"/>
      <w:bCs w:val="0"/>
      <w:i/>
      <w:iCs/>
      <w:smallCaps w:val="0"/>
      <w:strike w:val="0"/>
      <w:sz w:val="33"/>
      <w:szCs w:val="33"/>
      <w:u w:val="none"/>
    </w:rPr>
  </w:style>
  <w:style w:type="character" w:customStyle="1" w:styleId="CharStyle252">
    <w:name w:val="Char Style 252"/>
    <w:basedOn w:val="CharStyle75"/>
    <w:rPr>
      <w:rFonts w:ascii="Times New Roman" w:eastAsia="Times New Roman" w:hAnsi="Times New Roman" w:cs="Times New Roman"/>
      <w:b/>
      <w:bCs/>
      <w:i w:val="0"/>
      <w:iCs w:val="0"/>
      <w:smallCaps w:val="0"/>
      <w:strike w:val="0"/>
      <w:color w:val="000000"/>
      <w:spacing w:val="0"/>
      <w:w w:val="100"/>
      <w:position w:val="0"/>
      <w:sz w:val="25"/>
      <w:szCs w:val="25"/>
      <w:u w:val="single"/>
      <w:lang w:val="cs-CZ"/>
    </w:rPr>
  </w:style>
  <w:style w:type="character" w:customStyle="1" w:styleId="CharStyle253">
    <w:name w:val="Char Style 253"/>
    <w:basedOn w:val="CharStyle7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255">
    <w:name w:val="Char Style 255"/>
    <w:basedOn w:val="Standardnpsmoodstavce"/>
    <w:link w:val="Style254"/>
    <w:rPr>
      <w:b/>
      <w:bCs/>
      <w:i w:val="0"/>
      <w:iCs w:val="0"/>
      <w:smallCaps w:val="0"/>
      <w:strike w:val="0"/>
      <w:sz w:val="18"/>
      <w:szCs w:val="18"/>
      <w:u w:val="none"/>
    </w:rPr>
  </w:style>
  <w:style w:type="character" w:customStyle="1" w:styleId="CharStyle256">
    <w:name w:val="Char Style 256"/>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257">
    <w:name w:val="Char Style 257"/>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258">
    <w:name w:val="Char Style 258"/>
    <w:basedOn w:val="CharStyle81"/>
    <w:rPr>
      <w:rFonts w:ascii="Times New Roman" w:eastAsia="Times New Roman" w:hAnsi="Times New Roman" w:cs="Times New Roman"/>
      <w:b w:val="0"/>
      <w:bCs w:val="0"/>
      <w:i w:val="0"/>
      <w:iCs w:val="0"/>
      <w:smallCaps w:val="0"/>
      <w:strike w:val="0"/>
      <w:color w:val="7972C7"/>
      <w:spacing w:val="0"/>
      <w:w w:val="100"/>
      <w:position w:val="0"/>
      <w:sz w:val="22"/>
      <w:szCs w:val="22"/>
      <w:u w:val="none"/>
      <w:lang w:val="cs-CZ"/>
    </w:rPr>
  </w:style>
  <w:style w:type="character" w:customStyle="1" w:styleId="CharStyle260">
    <w:name w:val="Char Style 260"/>
    <w:basedOn w:val="Standardnpsmoodstavce"/>
    <w:link w:val="Style259"/>
    <w:rPr>
      <w:b w:val="0"/>
      <w:bCs w:val="0"/>
      <w:i w:val="0"/>
      <w:iCs w:val="0"/>
      <w:smallCaps w:val="0"/>
      <w:strike w:val="0"/>
      <w:sz w:val="19"/>
      <w:szCs w:val="19"/>
      <w:u w:val="none"/>
    </w:rPr>
  </w:style>
  <w:style w:type="character" w:customStyle="1" w:styleId="CharStyle261">
    <w:name w:val="Char Style 261"/>
    <w:basedOn w:val="CharStyle260"/>
    <w:rPr>
      <w:rFonts w:ascii="Times New Roman" w:eastAsia="Times New Roman" w:hAnsi="Times New Roman" w:cs="Times New Roman"/>
      <w:b w:val="0"/>
      <w:bCs w:val="0"/>
      <w:i w:val="0"/>
      <w:iCs w:val="0"/>
      <w:smallCaps w:val="0"/>
      <w:strike w:val="0"/>
      <w:color w:val="466ACB"/>
      <w:spacing w:val="0"/>
      <w:w w:val="100"/>
      <w:position w:val="0"/>
      <w:sz w:val="19"/>
      <w:szCs w:val="19"/>
      <w:u w:val="none"/>
      <w:lang w:val="cs-CZ"/>
    </w:rPr>
  </w:style>
  <w:style w:type="character" w:customStyle="1" w:styleId="CharStyle262">
    <w:name w:val="Char Style 262"/>
    <w:basedOn w:val="CharStyle260"/>
    <w:rPr>
      <w:rFonts w:ascii="Times New Roman" w:eastAsia="Times New Roman" w:hAnsi="Times New Roman" w:cs="Times New Roman"/>
      <w:b w:val="0"/>
      <w:bCs w:val="0"/>
      <w:i w:val="0"/>
      <w:iCs w:val="0"/>
      <w:smallCaps w:val="0"/>
      <w:strike w:val="0"/>
      <w:color w:val="466ACB"/>
      <w:spacing w:val="0"/>
      <w:w w:val="100"/>
      <w:position w:val="0"/>
      <w:sz w:val="16"/>
      <w:szCs w:val="16"/>
      <w:u w:val="none"/>
      <w:lang w:val="cs-CZ"/>
    </w:rPr>
  </w:style>
  <w:style w:type="character" w:customStyle="1" w:styleId="CharStyle263">
    <w:name w:val="Char Style 263"/>
    <w:basedOn w:val="CharStyle260"/>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264">
    <w:name w:val="Char Style 264"/>
    <w:basedOn w:val="CharStyle260"/>
    <w:rPr>
      <w:rFonts w:ascii="Times New Roman" w:eastAsia="Times New Roman" w:hAnsi="Times New Roman" w:cs="Times New Roman"/>
      <w:b w:val="0"/>
      <w:bCs w:val="0"/>
      <w:i w:val="0"/>
      <w:iCs w:val="0"/>
      <w:smallCaps w:val="0"/>
      <w:strike w:val="0"/>
      <w:color w:val="7972C7"/>
      <w:spacing w:val="0"/>
      <w:w w:val="100"/>
      <w:position w:val="0"/>
      <w:sz w:val="19"/>
      <w:szCs w:val="19"/>
      <w:u w:val="none"/>
      <w:lang w:val="cs-CZ"/>
    </w:rPr>
  </w:style>
  <w:style w:type="character" w:customStyle="1" w:styleId="CharStyle265">
    <w:name w:val="Char Style 265"/>
    <w:basedOn w:val="CharStyle260"/>
    <w:rPr>
      <w:rFonts w:ascii="Times New Roman" w:eastAsia="Times New Roman" w:hAnsi="Times New Roman" w:cs="Times New Roman"/>
      <w:b w:val="0"/>
      <w:bCs w:val="0"/>
      <w:i/>
      <w:iCs/>
      <w:smallCaps w:val="0"/>
      <w:strike w:val="0"/>
      <w:color w:val="7972C7"/>
      <w:spacing w:val="0"/>
      <w:w w:val="100"/>
      <w:position w:val="0"/>
      <w:sz w:val="17"/>
      <w:szCs w:val="17"/>
      <w:u w:val="none"/>
    </w:rPr>
  </w:style>
  <w:style w:type="character" w:customStyle="1" w:styleId="CharStyle266">
    <w:name w:val="Char Style 266"/>
    <w:basedOn w:val="CharStyle260"/>
    <w:rPr>
      <w:rFonts w:ascii="Times New Roman" w:eastAsia="Times New Roman" w:hAnsi="Times New Roman" w:cs="Times New Roman"/>
      <w:b w:val="0"/>
      <w:bCs w:val="0"/>
      <w:i w:val="0"/>
      <w:iCs w:val="0"/>
      <w:smallCaps w:val="0"/>
      <w:strike w:val="0"/>
      <w:color w:val="7972C7"/>
      <w:spacing w:val="0"/>
      <w:w w:val="100"/>
      <w:position w:val="0"/>
      <w:sz w:val="17"/>
      <w:szCs w:val="17"/>
      <w:u w:val="none"/>
    </w:rPr>
  </w:style>
  <w:style w:type="character" w:customStyle="1" w:styleId="CharStyle267">
    <w:name w:val="Char Style 267"/>
    <w:basedOn w:val="CharStyle260"/>
    <w:rPr>
      <w:rFonts w:ascii="Times New Roman" w:eastAsia="Times New Roman" w:hAnsi="Times New Roman" w:cs="Times New Roman"/>
      <w:b w:val="0"/>
      <w:bCs w:val="0"/>
      <w:i w:val="0"/>
      <w:iCs w:val="0"/>
      <w:smallCaps w:val="0"/>
      <w:strike w:val="0"/>
      <w:color w:val="466ACB"/>
      <w:spacing w:val="0"/>
      <w:w w:val="100"/>
      <w:position w:val="0"/>
      <w:sz w:val="17"/>
      <w:szCs w:val="17"/>
      <w:u w:val="none"/>
      <w:lang w:val="cs-CZ"/>
    </w:rPr>
  </w:style>
  <w:style w:type="character" w:customStyle="1" w:styleId="CharStyle268">
    <w:name w:val="Char Style 268"/>
    <w:basedOn w:val="CharStyle5"/>
    <w:rPr>
      <w:rFonts w:ascii="Times New Roman" w:eastAsia="Times New Roman" w:hAnsi="Times New Roman" w:cs="Times New Roman"/>
      <w:b/>
      <w:bCs/>
      <w:i/>
      <w:iCs/>
      <w:smallCaps w:val="0"/>
      <w:strike w:val="0"/>
      <w:color w:val="000000"/>
      <w:spacing w:val="0"/>
      <w:w w:val="30"/>
      <w:position w:val="0"/>
      <w:sz w:val="42"/>
      <w:szCs w:val="42"/>
      <w:u w:val="none"/>
      <w:lang w:val="en-US"/>
    </w:rPr>
  </w:style>
  <w:style w:type="character" w:customStyle="1" w:styleId="CharStyle269">
    <w:name w:val="Char Style 269"/>
    <w:basedOn w:val="CharStyle5"/>
    <w:rPr>
      <w:rFonts w:ascii="Times New Roman" w:eastAsia="Times New Roman" w:hAnsi="Times New Roman" w:cs="Times New Roman"/>
      <w:b/>
      <w:bCs/>
      <w:i w:val="0"/>
      <w:iCs w:val="0"/>
      <w:smallCaps w:val="0"/>
      <w:strike w:val="0"/>
      <w:color w:val="71C3E4"/>
      <w:spacing w:val="10"/>
      <w:w w:val="100"/>
      <w:position w:val="0"/>
      <w:sz w:val="15"/>
      <w:szCs w:val="15"/>
      <w:u w:val="none"/>
      <w:lang w:val="cs-CZ"/>
    </w:rPr>
  </w:style>
  <w:style w:type="character" w:customStyle="1" w:styleId="CharStyle271Exact">
    <w:name w:val="Char Style 271 Exact"/>
    <w:basedOn w:val="Standardnpsmoodstavce"/>
    <w:link w:val="Style270"/>
    <w:rPr>
      <w:b w:val="0"/>
      <w:bCs w:val="0"/>
      <w:i w:val="0"/>
      <w:iCs w:val="0"/>
      <w:smallCaps w:val="0"/>
      <w:strike w:val="0"/>
      <w:sz w:val="140"/>
      <w:szCs w:val="140"/>
      <w:u w:val="none"/>
    </w:rPr>
  </w:style>
  <w:style w:type="character" w:customStyle="1" w:styleId="CharStyle272Exact">
    <w:name w:val="Char Style 272 Exact"/>
    <w:basedOn w:val="CharStyle220"/>
    <w:rPr>
      <w:rFonts w:ascii="Arial" w:eastAsia="Arial" w:hAnsi="Arial" w:cs="Arial"/>
      <w:b/>
      <w:bCs/>
      <w:i w:val="0"/>
      <w:iCs w:val="0"/>
      <w:smallCaps w:val="0"/>
      <w:strike w:val="0"/>
      <w:color w:val="299DE4"/>
      <w:spacing w:val="0"/>
      <w:w w:val="100"/>
      <w:position w:val="0"/>
      <w:sz w:val="15"/>
      <w:szCs w:val="15"/>
      <w:u w:val="none"/>
      <w:lang w:val="cs-CZ"/>
    </w:rPr>
  </w:style>
  <w:style w:type="character" w:customStyle="1" w:styleId="CharStyle273Exact">
    <w:name w:val="Char Style 273 Exact"/>
    <w:basedOn w:val="CharStyle179"/>
    <w:rPr>
      <w:rFonts w:ascii="Times New Roman" w:eastAsia="Times New Roman" w:hAnsi="Times New Roman" w:cs="Times New Roman"/>
      <w:b w:val="0"/>
      <w:bCs w:val="0"/>
      <w:i w:val="0"/>
      <w:iCs w:val="0"/>
      <w:smallCaps w:val="0"/>
      <w:strike w:val="0"/>
      <w:color w:val="000000"/>
      <w:spacing w:val="6"/>
      <w:w w:val="100"/>
      <w:position w:val="0"/>
      <w:sz w:val="15"/>
      <w:szCs w:val="15"/>
      <w:u w:val="single"/>
      <w:lang w:val="cs-CZ"/>
    </w:rPr>
  </w:style>
  <w:style w:type="character" w:customStyle="1" w:styleId="CharStyle274Exact">
    <w:name w:val="Char Style 274 Exact"/>
    <w:basedOn w:val="CharStyle179"/>
    <w:rPr>
      <w:rFonts w:ascii="Times New Roman" w:eastAsia="Times New Roman" w:hAnsi="Times New Roman" w:cs="Times New Roman"/>
      <w:b w:val="0"/>
      <w:bCs w:val="0"/>
      <w:i w:val="0"/>
      <w:iCs w:val="0"/>
      <w:smallCaps w:val="0"/>
      <w:strike w:val="0"/>
      <w:color w:val="4FC0E5"/>
      <w:spacing w:val="6"/>
      <w:w w:val="100"/>
      <w:position w:val="0"/>
      <w:sz w:val="15"/>
      <w:szCs w:val="15"/>
      <w:u w:val="none"/>
    </w:rPr>
  </w:style>
  <w:style w:type="character" w:customStyle="1" w:styleId="CharStyle276Exact">
    <w:name w:val="Char Style 276 Exact"/>
    <w:basedOn w:val="Standardnpsmoodstavce"/>
    <w:link w:val="Style275"/>
    <w:rPr>
      <w:b/>
      <w:bCs/>
      <w:i w:val="0"/>
      <w:iCs w:val="0"/>
      <w:smallCaps w:val="0"/>
      <w:strike w:val="0"/>
      <w:spacing w:val="4"/>
      <w:sz w:val="14"/>
      <w:szCs w:val="14"/>
      <w:u w:val="none"/>
    </w:rPr>
  </w:style>
  <w:style w:type="character" w:customStyle="1" w:styleId="CharStyle277Exact">
    <w:name w:val="Char Style 277 Exact"/>
    <w:basedOn w:val="CharStyle276Exact"/>
    <w:rPr>
      <w:rFonts w:ascii="Times New Roman" w:eastAsia="Times New Roman" w:hAnsi="Times New Roman" w:cs="Times New Roman"/>
      <w:b/>
      <w:bCs/>
      <w:i w:val="0"/>
      <w:iCs w:val="0"/>
      <w:smallCaps w:val="0"/>
      <w:strike w:val="0"/>
      <w:color w:val="71C3E4"/>
      <w:spacing w:val="4"/>
      <w:w w:val="100"/>
      <w:position w:val="0"/>
      <w:sz w:val="14"/>
      <w:szCs w:val="14"/>
      <w:u w:val="none"/>
    </w:rPr>
  </w:style>
  <w:style w:type="character" w:customStyle="1" w:styleId="CharStyle279Exact">
    <w:name w:val="Char Style 279 Exact"/>
    <w:basedOn w:val="Standardnpsmoodstavce"/>
    <w:link w:val="Style278"/>
    <w:rPr>
      <w:b w:val="0"/>
      <w:bCs w:val="0"/>
      <w:i w:val="0"/>
      <w:iCs w:val="0"/>
      <w:smallCaps w:val="0"/>
      <w:strike w:val="0"/>
      <w:spacing w:val="7"/>
      <w:sz w:val="13"/>
      <w:szCs w:val="13"/>
      <w:u w:val="none"/>
    </w:rPr>
  </w:style>
  <w:style w:type="character" w:customStyle="1" w:styleId="CharStyle281Exact">
    <w:name w:val="Char Style 281 Exact"/>
    <w:basedOn w:val="Standardnpsmoodstavce"/>
    <w:link w:val="Style280"/>
    <w:rPr>
      <w:b w:val="0"/>
      <w:bCs w:val="0"/>
      <w:i w:val="0"/>
      <w:iCs w:val="0"/>
      <w:smallCaps w:val="0"/>
      <w:strike w:val="0"/>
      <w:w w:val="90"/>
      <w:sz w:val="8"/>
      <w:szCs w:val="8"/>
      <w:u w:val="none"/>
    </w:rPr>
  </w:style>
  <w:style w:type="character" w:customStyle="1" w:styleId="CharStyle282Exact">
    <w:name w:val="Char Style 282 Exact"/>
    <w:basedOn w:val="CharStyle85"/>
    <w:rPr>
      <w:rFonts w:ascii="Times New Roman" w:eastAsia="Times New Roman" w:hAnsi="Times New Roman" w:cs="Times New Roman"/>
      <w:b w:val="0"/>
      <w:bCs w:val="0"/>
      <w:i w:val="0"/>
      <w:iCs w:val="0"/>
      <w:smallCaps w:val="0"/>
      <w:strike w:val="0"/>
      <w:color w:val="000000"/>
      <w:spacing w:val="6"/>
      <w:w w:val="100"/>
      <w:position w:val="0"/>
      <w:sz w:val="15"/>
      <w:szCs w:val="15"/>
      <w:u w:val="none"/>
      <w:lang w:val="cs-CZ"/>
    </w:rPr>
  </w:style>
  <w:style w:type="character" w:customStyle="1" w:styleId="CharStyle284Exact">
    <w:name w:val="Char Style 284 Exact"/>
    <w:basedOn w:val="Standardnpsmoodstavce"/>
    <w:rPr>
      <w:b/>
      <w:bCs/>
      <w:i w:val="0"/>
      <w:iCs w:val="0"/>
      <w:smallCaps w:val="0"/>
      <w:strike w:val="0"/>
      <w:spacing w:val="3"/>
      <w:sz w:val="21"/>
      <w:szCs w:val="21"/>
      <w:u w:val="none"/>
    </w:rPr>
  </w:style>
  <w:style w:type="character" w:customStyle="1" w:styleId="CharStyle286Exact">
    <w:name w:val="Char Style 286 Exact"/>
    <w:basedOn w:val="Standardnpsmoodstavce"/>
    <w:link w:val="Style285"/>
    <w:rPr>
      <w:rFonts w:ascii="Arial" w:eastAsia="Arial" w:hAnsi="Arial" w:cs="Arial"/>
      <w:b w:val="0"/>
      <w:bCs w:val="0"/>
      <w:i w:val="0"/>
      <w:iCs w:val="0"/>
      <w:smallCaps w:val="0"/>
      <w:strike w:val="0"/>
      <w:sz w:val="16"/>
      <w:szCs w:val="16"/>
      <w:u w:val="none"/>
    </w:rPr>
  </w:style>
  <w:style w:type="character" w:customStyle="1" w:styleId="CharStyle288Exact">
    <w:name w:val="Char Style 288 Exact"/>
    <w:basedOn w:val="Standardnpsmoodstavce"/>
    <w:link w:val="Style287"/>
    <w:rPr>
      <w:b/>
      <w:bCs/>
      <w:i w:val="0"/>
      <w:iCs w:val="0"/>
      <w:smallCaps w:val="0"/>
      <w:strike w:val="0"/>
      <w:spacing w:val="4"/>
      <w:sz w:val="19"/>
      <w:szCs w:val="19"/>
      <w:u w:val="none"/>
    </w:rPr>
  </w:style>
  <w:style w:type="character" w:customStyle="1" w:styleId="CharStyle289Exact">
    <w:name w:val="Char Style 289 Exact"/>
    <w:basedOn w:val="CharStyle288Exact"/>
    <w:rPr>
      <w:rFonts w:ascii="Times New Roman" w:eastAsia="Times New Roman" w:hAnsi="Times New Roman" w:cs="Times New Roman"/>
      <w:b/>
      <w:bCs/>
      <w:i w:val="0"/>
      <w:iCs w:val="0"/>
      <w:smallCaps w:val="0"/>
      <w:strike w:val="0"/>
      <w:color w:val="7972C7"/>
      <w:spacing w:val="4"/>
      <w:w w:val="100"/>
      <w:position w:val="0"/>
      <w:sz w:val="19"/>
      <w:szCs w:val="19"/>
      <w:u w:val="none"/>
      <w:lang w:val="cs-CZ"/>
    </w:rPr>
  </w:style>
  <w:style w:type="character" w:customStyle="1" w:styleId="CharStyle290Exact">
    <w:name w:val="Char Style 290 Exact"/>
    <w:basedOn w:val="CharStyle179"/>
    <w:rPr>
      <w:rFonts w:ascii="Times New Roman" w:eastAsia="Times New Roman" w:hAnsi="Times New Roman" w:cs="Times New Roman"/>
      <w:b w:val="0"/>
      <w:bCs w:val="0"/>
      <w:i w:val="0"/>
      <w:iCs w:val="0"/>
      <w:smallCaps w:val="0"/>
      <w:strike w:val="0"/>
      <w:color w:val="000000"/>
      <w:spacing w:val="6"/>
      <w:w w:val="100"/>
      <w:position w:val="0"/>
      <w:sz w:val="12"/>
      <w:szCs w:val="12"/>
      <w:u w:val="none"/>
      <w:lang w:val="cs-CZ"/>
    </w:rPr>
  </w:style>
  <w:style w:type="character" w:customStyle="1" w:styleId="CharStyle291">
    <w:name w:val="Char Style 291"/>
    <w:basedOn w:val="CharStyle179"/>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92">
    <w:name w:val="Char Style 292"/>
    <w:basedOn w:val="CharStyle5"/>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293">
    <w:name w:val="Char Style 293"/>
    <w:basedOn w:val="CharStyle5"/>
    <w:rPr>
      <w:rFonts w:ascii="Times New Roman" w:eastAsia="Times New Roman" w:hAnsi="Times New Roman" w:cs="Times New Roman"/>
      <w:b/>
      <w:bCs/>
      <w:i w:val="0"/>
      <w:iCs w:val="0"/>
      <w:smallCaps w:val="0"/>
      <w:strike w:val="0"/>
      <w:color w:val="000000"/>
      <w:spacing w:val="0"/>
      <w:w w:val="100"/>
      <w:position w:val="0"/>
      <w:sz w:val="17"/>
      <w:szCs w:val="17"/>
      <w:u w:val="none"/>
      <w:lang w:val="cs-CZ"/>
    </w:rPr>
  </w:style>
  <w:style w:type="character" w:customStyle="1" w:styleId="CharStyle294">
    <w:name w:val="Char Style 294"/>
    <w:basedOn w:val="CharStyle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rPr>
  </w:style>
  <w:style w:type="character" w:customStyle="1" w:styleId="CharStyle295">
    <w:name w:val="Char Style 295"/>
    <w:basedOn w:val="CharStyle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296">
    <w:name w:val="Char Style 296"/>
    <w:basedOn w:val="CharStyle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97Exact">
    <w:name w:val="Char Style 297 Exact"/>
    <w:basedOn w:val="CharStyle309"/>
    <w:rPr>
      <w:b/>
      <w:bCs/>
      <w:i w:val="0"/>
      <w:iCs w:val="0"/>
      <w:smallCaps w:val="0"/>
      <w:strike w:val="0"/>
      <w:color w:val="4F86DB"/>
      <w:spacing w:val="4"/>
      <w:sz w:val="19"/>
      <w:szCs w:val="19"/>
      <w:u w:val="none"/>
    </w:rPr>
  </w:style>
  <w:style w:type="character" w:customStyle="1" w:styleId="CharStyle298Exact">
    <w:name w:val="Char Style 298 Exact"/>
    <w:basedOn w:val="CharStyle309"/>
    <w:rPr>
      <w:b/>
      <w:bCs/>
      <w:i w:val="0"/>
      <w:iCs w:val="0"/>
      <w:smallCaps w:val="0"/>
      <w:strike w:val="0"/>
      <w:color w:val="4F86DB"/>
      <w:spacing w:val="6"/>
      <w:sz w:val="17"/>
      <w:szCs w:val="17"/>
      <w:u w:val="none"/>
    </w:rPr>
  </w:style>
  <w:style w:type="character" w:customStyle="1" w:styleId="CharStyle300Exact">
    <w:name w:val="Char Style 300 Exact"/>
    <w:basedOn w:val="Standardnpsmoodstavce"/>
    <w:link w:val="Style299"/>
    <w:rPr>
      <w:b/>
      <w:bCs/>
      <w:i w:val="0"/>
      <w:iCs w:val="0"/>
      <w:smallCaps w:val="0"/>
      <w:strike w:val="0"/>
      <w:w w:val="60"/>
      <w:sz w:val="27"/>
      <w:szCs w:val="27"/>
      <w:u w:val="none"/>
    </w:rPr>
  </w:style>
  <w:style w:type="character" w:customStyle="1" w:styleId="CharStyle301Exact">
    <w:name w:val="Char Style 301 Exact"/>
    <w:basedOn w:val="CharStyle300Exac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CharStyle302Exact">
    <w:name w:val="Char Style 302 Exact"/>
    <w:basedOn w:val="Standardnpsmoodstavce"/>
    <w:rPr>
      <w:b/>
      <w:bCs/>
      <w:i w:val="0"/>
      <w:iCs w:val="0"/>
      <w:smallCaps w:val="0"/>
      <w:strike w:val="0"/>
      <w:spacing w:val="6"/>
      <w:sz w:val="23"/>
      <w:szCs w:val="23"/>
      <w:u w:val="none"/>
    </w:rPr>
  </w:style>
  <w:style w:type="character" w:customStyle="1" w:styleId="CharStyle303Exact">
    <w:name w:val="Char Style 303 Exact"/>
    <w:basedOn w:val="CharStyle12"/>
    <w:rPr>
      <w:rFonts w:ascii="Times New Roman" w:eastAsia="Times New Roman" w:hAnsi="Times New Roman" w:cs="Times New Roman"/>
      <w:b/>
      <w:bCs/>
      <w:i w:val="0"/>
      <w:iCs w:val="0"/>
      <w:smallCaps w:val="0"/>
      <w:strike w:val="0"/>
      <w:color w:val="000000"/>
      <w:spacing w:val="4"/>
      <w:w w:val="100"/>
      <w:position w:val="0"/>
      <w:sz w:val="23"/>
      <w:szCs w:val="23"/>
      <w:u w:val="none"/>
      <w:lang w:val="cs-CZ"/>
    </w:rPr>
  </w:style>
  <w:style w:type="character" w:customStyle="1" w:styleId="CharStyle304Exact">
    <w:name w:val="Char Style 304 Exact"/>
    <w:basedOn w:val="CharStyle220"/>
    <w:rPr>
      <w:rFonts w:ascii="Times New Roman" w:eastAsia="Times New Roman" w:hAnsi="Times New Roman" w:cs="Times New Roman"/>
      <w:b/>
      <w:bCs/>
      <w:i w:val="0"/>
      <w:iCs w:val="0"/>
      <w:smallCaps w:val="0"/>
      <w:strike w:val="0"/>
      <w:color w:val="000000"/>
      <w:spacing w:val="-1"/>
      <w:w w:val="100"/>
      <w:position w:val="0"/>
      <w:sz w:val="21"/>
      <w:szCs w:val="21"/>
      <w:u w:val="none"/>
      <w:lang w:val="cs-CZ"/>
    </w:rPr>
  </w:style>
  <w:style w:type="character" w:customStyle="1" w:styleId="CharStyle305">
    <w:name w:val="Char Style 305"/>
    <w:basedOn w:val="CharStyle8"/>
    <w:rPr>
      <w:rFonts w:ascii="Times New Roman" w:eastAsia="Times New Roman" w:hAnsi="Times New Roman" w:cs="Times New Roman"/>
      <w:b/>
      <w:bCs/>
      <w:i w:val="0"/>
      <w:iCs w:val="0"/>
      <w:smallCaps w:val="0"/>
      <w:strike w:val="0"/>
      <w:color w:val="000000"/>
      <w:spacing w:val="-1"/>
      <w:w w:val="100"/>
      <w:position w:val="0"/>
      <w:sz w:val="17"/>
      <w:szCs w:val="17"/>
      <w:u w:val="none"/>
      <w:lang w:val="cs-CZ"/>
    </w:rPr>
  </w:style>
  <w:style w:type="character" w:customStyle="1" w:styleId="CharStyle306">
    <w:name w:val="Char Style 306"/>
    <w:basedOn w:val="Standardnpsmoodstavce"/>
    <w:link w:val="Style283"/>
    <w:rPr>
      <w:b/>
      <w:bCs/>
      <w:i w:val="0"/>
      <w:iCs w:val="0"/>
      <w:smallCaps w:val="0"/>
      <w:strike w:val="0"/>
      <w:sz w:val="22"/>
      <w:szCs w:val="22"/>
      <w:u w:val="none"/>
    </w:rPr>
  </w:style>
  <w:style w:type="character" w:customStyle="1" w:styleId="CharStyle307">
    <w:name w:val="Char Style 307"/>
    <w:basedOn w:val="CharStyle306"/>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308">
    <w:name w:val="Char Style 308"/>
    <w:basedOn w:val="CharStyle5"/>
    <w:rPr>
      <w:rFonts w:ascii="Times New Roman" w:eastAsia="Times New Roman" w:hAnsi="Times New Roman" w:cs="Times New Roman"/>
      <w:b/>
      <w:bCs/>
      <w:i w:val="0"/>
      <w:iCs w:val="0"/>
      <w:smallCaps w:val="0"/>
      <w:strike w:val="0"/>
      <w:color w:val="000000"/>
      <w:spacing w:val="10"/>
      <w:w w:val="100"/>
      <w:position w:val="0"/>
      <w:sz w:val="16"/>
      <w:szCs w:val="16"/>
      <w:u w:val="none"/>
      <w:lang w:val="cs-CZ"/>
    </w:rPr>
  </w:style>
  <w:style w:type="character" w:customStyle="1" w:styleId="CharStyle309">
    <w:name w:val="Char Style 309"/>
    <w:basedOn w:val="Standardnpsmoodstavce"/>
    <w:link w:val="Style51"/>
    <w:rPr>
      <w:b/>
      <w:bCs/>
      <w:i w:val="0"/>
      <w:iCs w:val="0"/>
      <w:smallCaps w:val="0"/>
      <w:strike w:val="0"/>
      <w:sz w:val="21"/>
      <w:szCs w:val="21"/>
      <w:u w:val="none"/>
    </w:rPr>
  </w:style>
  <w:style w:type="character" w:customStyle="1" w:styleId="CharStyle310">
    <w:name w:val="Char Style 310"/>
    <w:basedOn w:val="CharStyle309"/>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311">
    <w:name w:val="Char Style 311"/>
    <w:basedOn w:val="CharStyle309"/>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312">
    <w:name w:val="Char Style 312"/>
    <w:basedOn w:val="CharStyle85"/>
    <w:rPr>
      <w:rFonts w:ascii="Arial" w:eastAsia="Arial" w:hAnsi="Arial" w:cs="Arial"/>
      <w:b/>
      <w:bCs/>
      <w:i w:val="0"/>
      <w:iCs w:val="0"/>
      <w:smallCaps w:val="0"/>
      <w:strike w:val="0"/>
      <w:color w:val="000000"/>
      <w:spacing w:val="0"/>
      <w:w w:val="100"/>
      <w:position w:val="0"/>
      <w:sz w:val="16"/>
      <w:szCs w:val="16"/>
      <w:u w:val="none"/>
      <w:lang w:val="cs-CZ"/>
    </w:rPr>
  </w:style>
  <w:style w:type="paragraph" w:customStyle="1" w:styleId="Style2">
    <w:name w:val="Style 2"/>
    <w:basedOn w:val="Normln"/>
    <w:link w:val="CharStyle3"/>
    <w:pPr>
      <w:shd w:val="clear" w:color="auto" w:fill="FFFFFF"/>
      <w:spacing w:line="254" w:lineRule="exact"/>
      <w:ind w:hanging="560"/>
      <w:jc w:val="both"/>
    </w:pPr>
    <w:rPr>
      <w:b/>
      <w:bCs/>
      <w:sz w:val="22"/>
      <w:szCs w:val="22"/>
    </w:rPr>
  </w:style>
  <w:style w:type="paragraph" w:customStyle="1" w:styleId="Style4">
    <w:name w:val="Style 4"/>
    <w:basedOn w:val="Normln"/>
    <w:link w:val="CharStyle5"/>
    <w:pPr>
      <w:shd w:val="clear" w:color="auto" w:fill="FFFFFF"/>
      <w:spacing w:line="0" w:lineRule="atLeast"/>
    </w:pPr>
    <w:rPr>
      <w:b/>
      <w:bCs/>
      <w:sz w:val="21"/>
      <w:szCs w:val="21"/>
    </w:rPr>
  </w:style>
  <w:style w:type="paragraph" w:customStyle="1" w:styleId="Style7">
    <w:name w:val="Style 7"/>
    <w:basedOn w:val="Normln"/>
    <w:link w:val="CharStyle8"/>
    <w:pPr>
      <w:shd w:val="clear" w:color="auto" w:fill="FFFFFF"/>
      <w:spacing w:line="254" w:lineRule="exact"/>
      <w:ind w:hanging="700"/>
      <w:jc w:val="both"/>
    </w:pPr>
    <w:rPr>
      <w:sz w:val="22"/>
      <w:szCs w:val="22"/>
    </w:rPr>
  </w:style>
  <w:style w:type="paragraph" w:customStyle="1" w:styleId="Style11">
    <w:name w:val="Style 11"/>
    <w:basedOn w:val="Normln"/>
    <w:link w:val="CharStyle12"/>
    <w:pPr>
      <w:shd w:val="clear" w:color="auto" w:fill="FFFFFF"/>
      <w:spacing w:before="300" w:after="660" w:line="0" w:lineRule="atLeast"/>
      <w:jc w:val="center"/>
    </w:pPr>
    <w:rPr>
      <w:b/>
      <w:bCs/>
      <w:sz w:val="25"/>
      <w:szCs w:val="25"/>
    </w:rPr>
  </w:style>
  <w:style w:type="paragraph" w:customStyle="1" w:styleId="Style14">
    <w:name w:val="Style 14"/>
    <w:basedOn w:val="Normln"/>
    <w:link w:val="CharStyle15"/>
    <w:pPr>
      <w:shd w:val="clear" w:color="auto" w:fill="FFFFFF"/>
      <w:spacing w:before="660" w:after="60" w:line="0" w:lineRule="atLeast"/>
      <w:jc w:val="center"/>
      <w:outlineLvl w:val="1"/>
    </w:pPr>
    <w:rPr>
      <w:b/>
      <w:bCs/>
      <w:sz w:val="22"/>
      <w:szCs w:val="22"/>
    </w:rPr>
  </w:style>
  <w:style w:type="paragraph" w:customStyle="1" w:styleId="Style17">
    <w:name w:val="Style 17"/>
    <w:basedOn w:val="Normln"/>
    <w:link w:val="CharStyle18Exact"/>
    <w:pPr>
      <w:shd w:val="clear" w:color="auto" w:fill="FFFFFF"/>
      <w:spacing w:line="0" w:lineRule="atLeast"/>
    </w:pPr>
    <w:rPr>
      <w:b/>
      <w:bCs/>
      <w:spacing w:val="13"/>
      <w:sz w:val="25"/>
      <w:szCs w:val="25"/>
    </w:rPr>
  </w:style>
  <w:style w:type="paragraph" w:customStyle="1" w:styleId="Style21">
    <w:name w:val="Style 21"/>
    <w:basedOn w:val="Normln"/>
    <w:link w:val="CharStyle22"/>
    <w:pPr>
      <w:shd w:val="clear" w:color="auto" w:fill="FFFFFF"/>
      <w:spacing w:before="240" w:line="274" w:lineRule="exact"/>
      <w:jc w:val="both"/>
      <w:outlineLvl w:val="3"/>
    </w:pPr>
    <w:rPr>
      <w:b/>
      <w:bCs/>
      <w:sz w:val="22"/>
      <w:szCs w:val="22"/>
    </w:rPr>
  </w:style>
  <w:style w:type="paragraph" w:customStyle="1" w:styleId="Style26">
    <w:name w:val="Style 26"/>
    <w:basedOn w:val="Normln"/>
    <w:link w:val="CharStyle132"/>
    <w:pPr>
      <w:shd w:val="clear" w:color="auto" w:fill="FFFFFF"/>
      <w:spacing w:line="0" w:lineRule="atLeast"/>
    </w:pPr>
    <w:rPr>
      <w:b/>
      <w:bCs/>
      <w:w w:val="66"/>
      <w:sz w:val="32"/>
      <w:szCs w:val="32"/>
    </w:rPr>
  </w:style>
  <w:style w:type="paragraph" w:customStyle="1" w:styleId="Style33">
    <w:name w:val="Style 33"/>
    <w:basedOn w:val="Normln"/>
    <w:link w:val="CharStyle34"/>
    <w:pPr>
      <w:shd w:val="clear" w:color="auto" w:fill="FFFFFF"/>
      <w:spacing w:after="60" w:line="0" w:lineRule="atLeast"/>
      <w:jc w:val="center"/>
      <w:outlineLvl w:val="0"/>
    </w:pPr>
    <w:rPr>
      <w:b/>
      <w:bCs/>
      <w:sz w:val="30"/>
      <w:szCs w:val="30"/>
    </w:rPr>
  </w:style>
  <w:style w:type="paragraph" w:customStyle="1" w:styleId="Style37">
    <w:name w:val="Style 37"/>
    <w:basedOn w:val="Normln"/>
    <w:link w:val="CharStyle38"/>
    <w:pPr>
      <w:shd w:val="clear" w:color="auto" w:fill="FFFFFF"/>
      <w:spacing w:before="240" w:after="60" w:line="0" w:lineRule="atLeast"/>
      <w:outlineLvl w:val="2"/>
    </w:pPr>
    <w:rPr>
      <w:b/>
      <w:bCs/>
      <w:sz w:val="22"/>
      <w:szCs w:val="22"/>
    </w:rPr>
  </w:style>
  <w:style w:type="paragraph" w:customStyle="1" w:styleId="Style39">
    <w:name w:val="Style 39"/>
    <w:basedOn w:val="Normln"/>
    <w:link w:val="CharStyle40Exact"/>
    <w:pPr>
      <w:shd w:val="clear" w:color="auto" w:fill="FFFFFF"/>
      <w:spacing w:line="0" w:lineRule="atLeast"/>
    </w:pPr>
    <w:rPr>
      <w:spacing w:val="-16"/>
      <w:sz w:val="30"/>
      <w:szCs w:val="30"/>
    </w:rPr>
  </w:style>
  <w:style w:type="paragraph" w:customStyle="1" w:styleId="Style43">
    <w:name w:val="Style 43"/>
    <w:basedOn w:val="Normln"/>
    <w:link w:val="CharStyle44Exact"/>
    <w:pPr>
      <w:shd w:val="clear" w:color="auto" w:fill="FFFFFF"/>
      <w:spacing w:line="0" w:lineRule="atLeast"/>
    </w:pPr>
    <w:rPr>
      <w:i/>
      <w:iCs/>
      <w:spacing w:val="1"/>
      <w:sz w:val="15"/>
      <w:szCs w:val="15"/>
    </w:rPr>
  </w:style>
  <w:style w:type="paragraph" w:customStyle="1" w:styleId="Style46">
    <w:name w:val="Style 46"/>
    <w:basedOn w:val="Normln"/>
    <w:link w:val="CharStyle87"/>
    <w:pPr>
      <w:shd w:val="clear" w:color="auto" w:fill="FFFFFF"/>
      <w:spacing w:line="0" w:lineRule="atLeast"/>
    </w:pPr>
    <w:rPr>
      <w:i/>
      <w:iCs/>
      <w:spacing w:val="20"/>
      <w:sz w:val="22"/>
      <w:szCs w:val="22"/>
    </w:rPr>
  </w:style>
  <w:style w:type="paragraph" w:customStyle="1" w:styleId="Style49">
    <w:name w:val="Style 49"/>
    <w:basedOn w:val="Normln"/>
    <w:link w:val="CharStyle81"/>
    <w:pPr>
      <w:shd w:val="clear" w:color="auto" w:fill="FFFFFF"/>
      <w:spacing w:line="0" w:lineRule="atLeast"/>
    </w:pPr>
    <w:rPr>
      <w:sz w:val="22"/>
      <w:szCs w:val="22"/>
    </w:rPr>
  </w:style>
  <w:style w:type="paragraph" w:customStyle="1" w:styleId="Style51">
    <w:name w:val="Style 51"/>
    <w:basedOn w:val="Normln"/>
    <w:link w:val="CharStyle309"/>
    <w:pPr>
      <w:shd w:val="clear" w:color="auto" w:fill="FFFFFF"/>
      <w:spacing w:line="144" w:lineRule="exact"/>
      <w:jc w:val="both"/>
    </w:pPr>
    <w:rPr>
      <w:b/>
      <w:bCs/>
      <w:sz w:val="21"/>
      <w:szCs w:val="21"/>
    </w:rPr>
  </w:style>
  <w:style w:type="paragraph" w:customStyle="1" w:styleId="Style58">
    <w:name w:val="Style 58"/>
    <w:basedOn w:val="Normln"/>
    <w:link w:val="CharStyle59Exact"/>
    <w:pPr>
      <w:shd w:val="clear" w:color="auto" w:fill="FFFFFF"/>
      <w:spacing w:line="0" w:lineRule="atLeast"/>
      <w:jc w:val="right"/>
    </w:pPr>
    <w:rPr>
      <w:b/>
      <w:bCs/>
      <w:spacing w:val="1"/>
      <w:sz w:val="28"/>
      <w:szCs w:val="28"/>
    </w:rPr>
  </w:style>
  <w:style w:type="paragraph" w:customStyle="1" w:styleId="Style60">
    <w:name w:val="Style 60"/>
    <w:basedOn w:val="Normln"/>
    <w:link w:val="CharStyle220"/>
    <w:pPr>
      <w:shd w:val="clear" w:color="auto" w:fill="FFFFFF"/>
      <w:spacing w:line="216" w:lineRule="exact"/>
      <w:jc w:val="center"/>
    </w:pPr>
    <w:rPr>
      <w:rFonts w:ascii="Arial" w:eastAsia="Arial" w:hAnsi="Arial" w:cs="Arial"/>
      <w:b/>
      <w:bCs/>
      <w:sz w:val="16"/>
      <w:szCs w:val="16"/>
    </w:rPr>
  </w:style>
  <w:style w:type="paragraph" w:customStyle="1" w:styleId="Style63">
    <w:name w:val="Style 63"/>
    <w:basedOn w:val="Normln"/>
    <w:link w:val="CharStyle179"/>
    <w:pPr>
      <w:shd w:val="clear" w:color="auto" w:fill="FFFFFF"/>
      <w:spacing w:line="0" w:lineRule="atLeast"/>
      <w:jc w:val="center"/>
    </w:pPr>
    <w:rPr>
      <w:sz w:val="16"/>
      <w:szCs w:val="16"/>
    </w:rPr>
  </w:style>
  <w:style w:type="paragraph" w:customStyle="1" w:styleId="Style65">
    <w:name w:val="Style 65"/>
    <w:basedOn w:val="Normln"/>
    <w:link w:val="CharStyle66Exact"/>
    <w:pPr>
      <w:shd w:val="clear" w:color="auto" w:fill="FFFFFF"/>
      <w:spacing w:line="240" w:lineRule="exact"/>
      <w:ind w:hanging="1200"/>
    </w:pPr>
    <w:rPr>
      <w:spacing w:val="14"/>
      <w:sz w:val="17"/>
      <w:szCs w:val="17"/>
    </w:rPr>
  </w:style>
  <w:style w:type="paragraph" w:customStyle="1" w:styleId="Style69">
    <w:name w:val="Style 69"/>
    <w:basedOn w:val="Normln"/>
    <w:link w:val="CharStyle70Exact"/>
    <w:pPr>
      <w:shd w:val="clear" w:color="auto" w:fill="FFFFFF"/>
      <w:spacing w:after="900" w:line="0" w:lineRule="atLeast"/>
      <w:jc w:val="both"/>
    </w:pPr>
    <w:rPr>
      <w:b/>
      <w:bCs/>
      <w:sz w:val="10"/>
      <w:szCs w:val="10"/>
    </w:rPr>
  </w:style>
  <w:style w:type="paragraph" w:customStyle="1" w:styleId="Style74">
    <w:name w:val="Style 74"/>
    <w:basedOn w:val="Normln"/>
    <w:link w:val="CharStyle75"/>
    <w:pPr>
      <w:shd w:val="clear" w:color="auto" w:fill="FFFFFF"/>
      <w:spacing w:after="840" w:line="0" w:lineRule="atLeast"/>
      <w:jc w:val="center"/>
      <w:outlineLvl w:val="3"/>
    </w:pPr>
    <w:rPr>
      <w:b/>
      <w:bCs/>
      <w:sz w:val="25"/>
      <w:szCs w:val="25"/>
    </w:rPr>
  </w:style>
  <w:style w:type="paragraph" w:customStyle="1" w:styleId="Style78">
    <w:name w:val="Style 78"/>
    <w:basedOn w:val="Normln"/>
    <w:link w:val="CharStyle79"/>
    <w:pPr>
      <w:shd w:val="clear" w:color="auto" w:fill="FFFFFF"/>
      <w:spacing w:after="60" w:line="0" w:lineRule="atLeast"/>
    </w:pPr>
    <w:rPr>
      <w:b/>
      <w:bCs/>
      <w:sz w:val="22"/>
      <w:szCs w:val="22"/>
    </w:rPr>
  </w:style>
  <w:style w:type="paragraph" w:customStyle="1" w:styleId="Style82">
    <w:name w:val="Style 82"/>
    <w:basedOn w:val="Normln"/>
    <w:link w:val="CharStyle83"/>
    <w:pPr>
      <w:shd w:val="clear" w:color="auto" w:fill="FFFFFF"/>
      <w:spacing w:after="60" w:line="0" w:lineRule="atLeast"/>
      <w:jc w:val="center"/>
    </w:pPr>
    <w:rPr>
      <w:w w:val="75"/>
      <w:sz w:val="25"/>
      <w:szCs w:val="25"/>
    </w:rPr>
  </w:style>
  <w:style w:type="paragraph" w:customStyle="1" w:styleId="Style84">
    <w:name w:val="Style 84"/>
    <w:basedOn w:val="Normln"/>
    <w:link w:val="CharStyle85"/>
    <w:pPr>
      <w:shd w:val="clear" w:color="auto" w:fill="FFFFFF"/>
      <w:spacing w:line="206" w:lineRule="exact"/>
      <w:jc w:val="center"/>
    </w:pPr>
    <w:rPr>
      <w:sz w:val="16"/>
      <w:szCs w:val="16"/>
    </w:rPr>
  </w:style>
  <w:style w:type="paragraph" w:customStyle="1" w:styleId="Style93">
    <w:name w:val="Style 93"/>
    <w:basedOn w:val="Normln"/>
    <w:link w:val="CharStyle94"/>
    <w:pPr>
      <w:shd w:val="clear" w:color="auto" w:fill="FFFFFF"/>
      <w:spacing w:after="540" w:line="250" w:lineRule="exact"/>
    </w:pPr>
    <w:rPr>
      <w:b/>
      <w:bCs/>
      <w:i/>
      <w:iCs/>
      <w:sz w:val="19"/>
      <w:szCs w:val="19"/>
    </w:rPr>
  </w:style>
  <w:style w:type="paragraph" w:customStyle="1" w:styleId="Style95">
    <w:name w:val="Style 95"/>
    <w:basedOn w:val="Normln"/>
    <w:link w:val="CharStyle96"/>
    <w:pPr>
      <w:shd w:val="clear" w:color="auto" w:fill="FFFFFF"/>
      <w:spacing w:after="300" w:line="547" w:lineRule="exact"/>
      <w:jc w:val="both"/>
      <w:outlineLvl w:val="5"/>
    </w:pPr>
    <w:rPr>
      <w:b/>
      <w:bCs/>
      <w:sz w:val="22"/>
      <w:szCs w:val="22"/>
    </w:rPr>
  </w:style>
  <w:style w:type="paragraph" w:customStyle="1" w:styleId="Style98">
    <w:name w:val="Style 98"/>
    <w:basedOn w:val="Normln"/>
    <w:link w:val="CharStyle99"/>
    <w:pPr>
      <w:shd w:val="clear" w:color="auto" w:fill="FFFFFF"/>
      <w:spacing w:line="0" w:lineRule="atLeast"/>
      <w:jc w:val="both"/>
    </w:pPr>
    <w:rPr>
      <w:b/>
      <w:bCs/>
      <w:sz w:val="18"/>
      <w:szCs w:val="18"/>
    </w:rPr>
  </w:style>
  <w:style w:type="paragraph" w:customStyle="1" w:styleId="Style104">
    <w:name w:val="Style 104"/>
    <w:basedOn w:val="Normln"/>
    <w:link w:val="CharStyle105"/>
    <w:pPr>
      <w:shd w:val="clear" w:color="auto" w:fill="FFFFFF"/>
      <w:spacing w:line="0" w:lineRule="atLeast"/>
    </w:pPr>
    <w:rPr>
      <w:sz w:val="22"/>
      <w:szCs w:val="22"/>
    </w:rPr>
  </w:style>
  <w:style w:type="paragraph" w:customStyle="1" w:styleId="Style108">
    <w:name w:val="Style 108"/>
    <w:basedOn w:val="Normln"/>
    <w:link w:val="CharStyle109"/>
    <w:pPr>
      <w:shd w:val="clear" w:color="auto" w:fill="FFFFFF"/>
      <w:spacing w:line="0" w:lineRule="atLeast"/>
      <w:jc w:val="both"/>
    </w:pPr>
    <w:rPr>
      <w:b/>
      <w:bCs/>
      <w:sz w:val="22"/>
      <w:szCs w:val="22"/>
    </w:rPr>
  </w:style>
  <w:style w:type="paragraph" w:customStyle="1" w:styleId="Style117">
    <w:name w:val="Style 117"/>
    <w:basedOn w:val="Normln"/>
    <w:link w:val="CharStyle118Exact"/>
    <w:pPr>
      <w:shd w:val="clear" w:color="auto" w:fill="FFFFFF"/>
      <w:spacing w:line="0" w:lineRule="atLeast"/>
    </w:pPr>
    <w:rPr>
      <w:spacing w:val="3"/>
      <w:sz w:val="26"/>
      <w:szCs w:val="26"/>
    </w:rPr>
  </w:style>
  <w:style w:type="paragraph" w:customStyle="1" w:styleId="Style124">
    <w:name w:val="Style 124"/>
    <w:basedOn w:val="Normln"/>
    <w:link w:val="CharStyle149"/>
    <w:pPr>
      <w:shd w:val="clear" w:color="auto" w:fill="FFFFFF"/>
      <w:spacing w:line="0" w:lineRule="atLeast"/>
      <w:jc w:val="center"/>
    </w:pPr>
    <w:rPr>
      <w:b/>
      <w:bCs/>
      <w:sz w:val="18"/>
      <w:szCs w:val="18"/>
    </w:rPr>
  </w:style>
  <w:style w:type="paragraph" w:customStyle="1" w:styleId="Style127">
    <w:name w:val="Style 127"/>
    <w:basedOn w:val="Normln"/>
    <w:link w:val="CharStyle165"/>
    <w:pPr>
      <w:shd w:val="clear" w:color="auto" w:fill="FFFFFF"/>
      <w:spacing w:line="0" w:lineRule="atLeast"/>
    </w:pPr>
    <w:rPr>
      <w:b/>
      <w:bCs/>
      <w:sz w:val="18"/>
      <w:szCs w:val="18"/>
    </w:rPr>
  </w:style>
  <w:style w:type="paragraph" w:customStyle="1" w:styleId="Style136">
    <w:name w:val="Style 136"/>
    <w:basedOn w:val="Normln"/>
    <w:link w:val="CharStyle137"/>
    <w:pPr>
      <w:shd w:val="clear" w:color="auto" w:fill="FFFFFF"/>
      <w:spacing w:line="0" w:lineRule="atLeast"/>
    </w:pPr>
    <w:rPr>
      <w:i/>
      <w:iCs/>
      <w:sz w:val="22"/>
      <w:szCs w:val="22"/>
    </w:rPr>
  </w:style>
  <w:style w:type="paragraph" w:customStyle="1" w:styleId="Style140">
    <w:name w:val="Style 140"/>
    <w:basedOn w:val="Normln"/>
    <w:link w:val="CharStyle141"/>
    <w:pPr>
      <w:shd w:val="clear" w:color="auto" w:fill="FFFFFF"/>
      <w:spacing w:line="0" w:lineRule="atLeast"/>
    </w:pPr>
    <w:rPr>
      <w:i/>
      <w:iCs/>
      <w:sz w:val="20"/>
      <w:szCs w:val="20"/>
    </w:rPr>
  </w:style>
  <w:style w:type="paragraph" w:customStyle="1" w:styleId="Style144">
    <w:name w:val="Style 144"/>
    <w:basedOn w:val="Normln"/>
    <w:link w:val="CharStyle145"/>
    <w:pPr>
      <w:shd w:val="clear" w:color="auto" w:fill="FFFFFF"/>
      <w:spacing w:line="0" w:lineRule="atLeast"/>
      <w:jc w:val="both"/>
    </w:pPr>
    <w:rPr>
      <w:sz w:val="18"/>
      <w:szCs w:val="18"/>
    </w:rPr>
  </w:style>
  <w:style w:type="paragraph" w:customStyle="1" w:styleId="Style152">
    <w:name w:val="Style 152"/>
    <w:basedOn w:val="Normln"/>
    <w:link w:val="CharStyle153"/>
    <w:pPr>
      <w:shd w:val="clear" w:color="auto" w:fill="FFFFFF"/>
      <w:spacing w:line="0" w:lineRule="atLeast"/>
    </w:pPr>
    <w:rPr>
      <w:b/>
      <w:bCs/>
      <w:sz w:val="19"/>
      <w:szCs w:val="19"/>
    </w:rPr>
  </w:style>
  <w:style w:type="paragraph" w:customStyle="1" w:styleId="Style157">
    <w:name w:val="Style 157"/>
    <w:basedOn w:val="Normln"/>
    <w:link w:val="CharStyle158"/>
    <w:pPr>
      <w:shd w:val="clear" w:color="auto" w:fill="FFFFFF"/>
      <w:spacing w:line="0" w:lineRule="atLeast"/>
    </w:pPr>
    <w:rPr>
      <w:i/>
      <w:iCs/>
      <w:sz w:val="37"/>
      <w:szCs w:val="37"/>
    </w:rPr>
  </w:style>
  <w:style w:type="paragraph" w:customStyle="1" w:styleId="Style160">
    <w:name w:val="Style 160"/>
    <w:basedOn w:val="Normln"/>
    <w:link w:val="CharStyle161"/>
    <w:pPr>
      <w:shd w:val="clear" w:color="auto" w:fill="FFFFFF"/>
      <w:spacing w:line="0" w:lineRule="atLeast"/>
    </w:pPr>
    <w:rPr>
      <w:sz w:val="20"/>
      <w:szCs w:val="20"/>
    </w:rPr>
  </w:style>
  <w:style w:type="paragraph" w:customStyle="1" w:styleId="Style163">
    <w:name w:val="Style 163"/>
    <w:basedOn w:val="Normln"/>
    <w:link w:val="CharStyle164"/>
    <w:pPr>
      <w:shd w:val="clear" w:color="auto" w:fill="FFFFFF"/>
      <w:spacing w:line="0" w:lineRule="atLeast"/>
    </w:pPr>
    <w:rPr>
      <w:b/>
      <w:bCs/>
      <w:spacing w:val="-10"/>
      <w:sz w:val="26"/>
      <w:szCs w:val="26"/>
    </w:rPr>
  </w:style>
  <w:style w:type="paragraph" w:customStyle="1" w:styleId="Style166">
    <w:name w:val="Style 166"/>
    <w:basedOn w:val="Normln"/>
    <w:link w:val="CharStyle167"/>
    <w:pPr>
      <w:shd w:val="clear" w:color="auto" w:fill="FFFFFF"/>
      <w:spacing w:line="0" w:lineRule="atLeast"/>
      <w:jc w:val="right"/>
    </w:pPr>
    <w:rPr>
      <w:rFonts w:ascii="Arial" w:eastAsia="Arial" w:hAnsi="Arial" w:cs="Arial"/>
      <w:b/>
      <w:bCs/>
      <w:sz w:val="16"/>
      <w:szCs w:val="16"/>
    </w:rPr>
  </w:style>
  <w:style w:type="paragraph" w:customStyle="1" w:styleId="Style173">
    <w:name w:val="Style 173"/>
    <w:basedOn w:val="Normln"/>
    <w:link w:val="CharStyle174"/>
    <w:pPr>
      <w:shd w:val="clear" w:color="auto" w:fill="FFFFFF"/>
      <w:spacing w:after="960" w:line="0" w:lineRule="atLeast"/>
      <w:jc w:val="both"/>
    </w:pPr>
    <w:rPr>
      <w:i/>
      <w:iCs/>
      <w:sz w:val="20"/>
      <w:szCs w:val="20"/>
    </w:rPr>
  </w:style>
  <w:style w:type="paragraph" w:customStyle="1" w:styleId="Style177">
    <w:name w:val="Style 177"/>
    <w:basedOn w:val="Normln"/>
    <w:link w:val="CharStyle178"/>
    <w:pPr>
      <w:shd w:val="clear" w:color="auto" w:fill="FFFFFF"/>
      <w:spacing w:before="240" w:line="0" w:lineRule="atLeast"/>
      <w:jc w:val="center"/>
    </w:pPr>
    <w:rPr>
      <w:b/>
      <w:bCs/>
      <w:sz w:val="26"/>
      <w:szCs w:val="26"/>
    </w:rPr>
  </w:style>
  <w:style w:type="paragraph" w:customStyle="1" w:styleId="Style182">
    <w:name w:val="Style 182"/>
    <w:basedOn w:val="Normln"/>
    <w:link w:val="CharStyle183"/>
    <w:pPr>
      <w:shd w:val="clear" w:color="auto" w:fill="FFFFFF"/>
      <w:spacing w:line="0" w:lineRule="atLeast"/>
      <w:jc w:val="both"/>
    </w:pPr>
    <w:rPr>
      <w:sz w:val="16"/>
      <w:szCs w:val="16"/>
    </w:rPr>
  </w:style>
  <w:style w:type="paragraph" w:customStyle="1" w:styleId="Style188">
    <w:name w:val="Style 188"/>
    <w:basedOn w:val="Normln"/>
    <w:link w:val="CharStyle189"/>
    <w:pPr>
      <w:shd w:val="clear" w:color="auto" w:fill="FFFFFF"/>
      <w:spacing w:after="960" w:line="206" w:lineRule="exact"/>
      <w:jc w:val="right"/>
    </w:pPr>
    <w:rPr>
      <w:b/>
      <w:bCs/>
      <w:sz w:val="18"/>
      <w:szCs w:val="18"/>
    </w:rPr>
  </w:style>
  <w:style w:type="paragraph" w:customStyle="1" w:styleId="Style196">
    <w:name w:val="Style 196"/>
    <w:basedOn w:val="Normln"/>
    <w:link w:val="CharStyle197Exact"/>
    <w:pPr>
      <w:shd w:val="clear" w:color="auto" w:fill="FFFFFF"/>
      <w:spacing w:line="0" w:lineRule="atLeast"/>
    </w:pPr>
    <w:rPr>
      <w:i/>
      <w:iCs/>
      <w:sz w:val="20"/>
      <w:szCs w:val="20"/>
    </w:rPr>
  </w:style>
  <w:style w:type="paragraph" w:customStyle="1" w:styleId="Style199">
    <w:name w:val="Style 199"/>
    <w:basedOn w:val="Normln"/>
    <w:link w:val="CharStyle241"/>
    <w:pPr>
      <w:shd w:val="clear" w:color="auto" w:fill="FFFFFF"/>
      <w:spacing w:after="60" w:line="0" w:lineRule="atLeast"/>
    </w:pPr>
    <w:rPr>
      <w:sz w:val="30"/>
      <w:szCs w:val="30"/>
    </w:rPr>
  </w:style>
  <w:style w:type="paragraph" w:customStyle="1" w:styleId="Style206">
    <w:name w:val="Style 206"/>
    <w:basedOn w:val="Normln"/>
    <w:link w:val="CharStyle207Exact"/>
    <w:pPr>
      <w:shd w:val="clear" w:color="auto" w:fill="FFFFFF"/>
      <w:spacing w:line="0" w:lineRule="atLeast"/>
    </w:pPr>
    <w:rPr>
      <w:b/>
      <w:bCs/>
      <w:w w:val="30"/>
      <w:sz w:val="56"/>
      <w:szCs w:val="56"/>
    </w:rPr>
  </w:style>
  <w:style w:type="paragraph" w:customStyle="1" w:styleId="Style209">
    <w:name w:val="Style 209"/>
    <w:basedOn w:val="Normln"/>
    <w:link w:val="CharStyle210Exact"/>
    <w:pPr>
      <w:shd w:val="clear" w:color="auto" w:fill="FFFFFF"/>
      <w:spacing w:after="60" w:line="0" w:lineRule="atLeast"/>
      <w:jc w:val="right"/>
    </w:pPr>
    <w:rPr>
      <w:spacing w:val="2"/>
      <w:w w:val="75"/>
      <w:lang w:val="en-US"/>
    </w:rPr>
  </w:style>
  <w:style w:type="paragraph" w:customStyle="1" w:styleId="Style224">
    <w:name w:val="Style 224"/>
    <w:basedOn w:val="Normln"/>
    <w:link w:val="CharStyle225Exact"/>
    <w:pPr>
      <w:shd w:val="clear" w:color="auto" w:fill="FFFFFF"/>
      <w:spacing w:after="300" w:line="0" w:lineRule="atLeast"/>
      <w:jc w:val="right"/>
    </w:pPr>
    <w:rPr>
      <w:b/>
      <w:bCs/>
      <w:spacing w:val="35"/>
      <w:w w:val="66"/>
      <w:sz w:val="29"/>
      <w:szCs w:val="29"/>
    </w:rPr>
  </w:style>
  <w:style w:type="paragraph" w:customStyle="1" w:styleId="Style232">
    <w:name w:val="Style 232"/>
    <w:basedOn w:val="Normln"/>
    <w:link w:val="CharStyle233"/>
    <w:pPr>
      <w:shd w:val="clear" w:color="auto" w:fill="FFFFFF"/>
      <w:spacing w:line="0" w:lineRule="atLeast"/>
      <w:outlineLvl w:val="0"/>
    </w:pPr>
    <w:rPr>
      <w:b/>
      <w:bCs/>
      <w:w w:val="50"/>
      <w:sz w:val="39"/>
      <w:szCs w:val="39"/>
    </w:rPr>
  </w:style>
  <w:style w:type="paragraph" w:customStyle="1" w:styleId="Style235">
    <w:name w:val="Style 235"/>
    <w:basedOn w:val="Normln"/>
    <w:link w:val="CharStyle236"/>
    <w:pPr>
      <w:shd w:val="clear" w:color="auto" w:fill="FFFFFF"/>
      <w:spacing w:line="0" w:lineRule="atLeast"/>
    </w:pPr>
    <w:rPr>
      <w:sz w:val="17"/>
      <w:szCs w:val="17"/>
    </w:rPr>
  </w:style>
  <w:style w:type="paragraph" w:customStyle="1" w:styleId="Style238">
    <w:name w:val="Style 238"/>
    <w:basedOn w:val="Normln"/>
    <w:link w:val="CharStyle239"/>
    <w:pPr>
      <w:shd w:val="clear" w:color="auto" w:fill="FFFFFF"/>
      <w:spacing w:before="240" w:line="0" w:lineRule="atLeast"/>
    </w:pPr>
    <w:rPr>
      <w:i/>
      <w:iCs/>
      <w:spacing w:val="-10"/>
      <w:sz w:val="20"/>
      <w:szCs w:val="20"/>
    </w:rPr>
  </w:style>
  <w:style w:type="paragraph" w:customStyle="1" w:styleId="Style246">
    <w:name w:val="Style 246"/>
    <w:basedOn w:val="Normln"/>
    <w:link w:val="CharStyle247"/>
    <w:pPr>
      <w:shd w:val="clear" w:color="auto" w:fill="FFFFFF"/>
      <w:spacing w:line="0" w:lineRule="atLeast"/>
    </w:pPr>
    <w:rPr>
      <w:b/>
      <w:bCs/>
      <w:spacing w:val="80"/>
      <w:sz w:val="29"/>
      <w:szCs w:val="29"/>
    </w:rPr>
  </w:style>
  <w:style w:type="paragraph" w:customStyle="1" w:styleId="Style250">
    <w:name w:val="Style 250"/>
    <w:basedOn w:val="Normln"/>
    <w:link w:val="CharStyle251Exact"/>
    <w:pPr>
      <w:shd w:val="clear" w:color="auto" w:fill="FFFFFF"/>
      <w:spacing w:line="0" w:lineRule="atLeast"/>
    </w:pPr>
    <w:rPr>
      <w:i/>
      <w:iCs/>
      <w:sz w:val="33"/>
      <w:szCs w:val="33"/>
    </w:rPr>
  </w:style>
  <w:style w:type="paragraph" w:customStyle="1" w:styleId="Style254">
    <w:name w:val="Style 254"/>
    <w:basedOn w:val="Normln"/>
    <w:link w:val="CharStyle255"/>
    <w:pPr>
      <w:shd w:val="clear" w:color="auto" w:fill="FFFFFF"/>
      <w:spacing w:line="254" w:lineRule="exact"/>
    </w:pPr>
    <w:rPr>
      <w:b/>
      <w:bCs/>
      <w:sz w:val="18"/>
      <w:szCs w:val="18"/>
    </w:rPr>
  </w:style>
  <w:style w:type="paragraph" w:customStyle="1" w:styleId="Style259">
    <w:name w:val="Style 259"/>
    <w:basedOn w:val="Normln"/>
    <w:link w:val="CharStyle260"/>
    <w:pPr>
      <w:shd w:val="clear" w:color="auto" w:fill="FFFFFF"/>
      <w:spacing w:before="300" w:line="216" w:lineRule="exact"/>
      <w:jc w:val="center"/>
    </w:pPr>
    <w:rPr>
      <w:sz w:val="19"/>
      <w:szCs w:val="19"/>
    </w:rPr>
  </w:style>
  <w:style w:type="paragraph" w:customStyle="1" w:styleId="Style270">
    <w:name w:val="Style 270"/>
    <w:basedOn w:val="Normln"/>
    <w:link w:val="CharStyle271Exact"/>
    <w:pPr>
      <w:shd w:val="clear" w:color="auto" w:fill="FFFFFF"/>
      <w:spacing w:line="0" w:lineRule="atLeast"/>
    </w:pPr>
    <w:rPr>
      <w:sz w:val="140"/>
      <w:szCs w:val="140"/>
    </w:rPr>
  </w:style>
  <w:style w:type="paragraph" w:customStyle="1" w:styleId="Style275">
    <w:name w:val="Style 275"/>
    <w:basedOn w:val="Normln"/>
    <w:link w:val="CharStyle276Exact"/>
    <w:pPr>
      <w:shd w:val="clear" w:color="auto" w:fill="FFFFFF"/>
      <w:spacing w:line="216" w:lineRule="exact"/>
    </w:pPr>
    <w:rPr>
      <w:b/>
      <w:bCs/>
      <w:spacing w:val="4"/>
      <w:sz w:val="14"/>
      <w:szCs w:val="14"/>
    </w:rPr>
  </w:style>
  <w:style w:type="paragraph" w:customStyle="1" w:styleId="Style278">
    <w:name w:val="Style 278"/>
    <w:basedOn w:val="Normln"/>
    <w:link w:val="CharStyle279Exact"/>
    <w:pPr>
      <w:shd w:val="clear" w:color="auto" w:fill="FFFFFF"/>
      <w:spacing w:line="0" w:lineRule="atLeast"/>
    </w:pPr>
    <w:rPr>
      <w:spacing w:val="7"/>
      <w:sz w:val="13"/>
      <w:szCs w:val="13"/>
    </w:rPr>
  </w:style>
  <w:style w:type="paragraph" w:customStyle="1" w:styleId="Style280">
    <w:name w:val="Style 280"/>
    <w:basedOn w:val="Normln"/>
    <w:link w:val="CharStyle281Exact"/>
    <w:pPr>
      <w:shd w:val="clear" w:color="auto" w:fill="FFFFFF"/>
      <w:spacing w:line="0" w:lineRule="atLeast"/>
    </w:pPr>
    <w:rPr>
      <w:w w:val="90"/>
      <w:sz w:val="8"/>
      <w:szCs w:val="8"/>
    </w:rPr>
  </w:style>
  <w:style w:type="paragraph" w:customStyle="1" w:styleId="Style283">
    <w:name w:val="Style 283"/>
    <w:basedOn w:val="Normln"/>
    <w:link w:val="CharStyle306"/>
    <w:pPr>
      <w:shd w:val="clear" w:color="auto" w:fill="FFFFFF"/>
      <w:spacing w:line="0" w:lineRule="atLeast"/>
      <w:jc w:val="both"/>
    </w:pPr>
    <w:rPr>
      <w:b/>
      <w:bCs/>
      <w:sz w:val="22"/>
      <w:szCs w:val="22"/>
    </w:rPr>
  </w:style>
  <w:style w:type="paragraph" w:customStyle="1" w:styleId="Style285">
    <w:name w:val="Style 285"/>
    <w:basedOn w:val="Normln"/>
    <w:link w:val="CharStyle286Exact"/>
    <w:pPr>
      <w:shd w:val="clear" w:color="auto" w:fill="FFFFFF"/>
      <w:spacing w:line="0" w:lineRule="atLeast"/>
    </w:pPr>
    <w:rPr>
      <w:rFonts w:ascii="Arial" w:eastAsia="Arial" w:hAnsi="Arial" w:cs="Arial"/>
      <w:sz w:val="16"/>
      <w:szCs w:val="16"/>
    </w:rPr>
  </w:style>
  <w:style w:type="paragraph" w:customStyle="1" w:styleId="Style287">
    <w:name w:val="Style 287"/>
    <w:basedOn w:val="Normln"/>
    <w:link w:val="CharStyle288Exact"/>
    <w:pPr>
      <w:shd w:val="clear" w:color="auto" w:fill="FFFFFF"/>
      <w:spacing w:line="0" w:lineRule="atLeast"/>
      <w:outlineLvl w:val="0"/>
    </w:pPr>
    <w:rPr>
      <w:b/>
      <w:bCs/>
      <w:spacing w:val="4"/>
      <w:sz w:val="19"/>
      <w:szCs w:val="19"/>
    </w:rPr>
  </w:style>
  <w:style w:type="paragraph" w:customStyle="1" w:styleId="Style299">
    <w:name w:val="Style 299"/>
    <w:basedOn w:val="Normln"/>
    <w:link w:val="CharStyle300Exact"/>
    <w:pPr>
      <w:shd w:val="clear" w:color="auto" w:fill="FFFFFF"/>
      <w:spacing w:line="0" w:lineRule="atLeast"/>
    </w:pPr>
    <w:rPr>
      <w:b/>
      <w:bCs/>
      <w:w w:val="60"/>
      <w:sz w:val="27"/>
      <w:szCs w:val="27"/>
    </w:rPr>
  </w:style>
  <w:style w:type="paragraph" w:styleId="Zhlav">
    <w:name w:val="header"/>
    <w:basedOn w:val="Normln"/>
    <w:link w:val="ZhlavChar"/>
    <w:uiPriority w:val="99"/>
    <w:unhideWhenUsed/>
    <w:rsid w:val="00A40CC6"/>
    <w:pPr>
      <w:tabs>
        <w:tab w:val="center" w:pos="4536"/>
        <w:tab w:val="right" w:pos="9072"/>
      </w:tabs>
    </w:pPr>
  </w:style>
  <w:style w:type="character" w:customStyle="1" w:styleId="ZhlavChar">
    <w:name w:val="Záhlaví Char"/>
    <w:basedOn w:val="Standardnpsmoodstavce"/>
    <w:link w:val="Zhlav"/>
    <w:uiPriority w:val="99"/>
    <w:rsid w:val="00A40CC6"/>
    <w:rPr>
      <w:color w:val="000000"/>
    </w:rPr>
  </w:style>
  <w:style w:type="paragraph" w:styleId="Zpat">
    <w:name w:val="footer"/>
    <w:basedOn w:val="Normln"/>
    <w:link w:val="ZpatChar"/>
    <w:uiPriority w:val="99"/>
    <w:unhideWhenUsed/>
    <w:rsid w:val="00A40CC6"/>
    <w:pPr>
      <w:tabs>
        <w:tab w:val="center" w:pos="4536"/>
        <w:tab w:val="right" w:pos="9072"/>
      </w:tabs>
    </w:pPr>
  </w:style>
  <w:style w:type="character" w:customStyle="1" w:styleId="ZpatChar">
    <w:name w:val="Zápatí Char"/>
    <w:basedOn w:val="Standardnpsmoodstavce"/>
    <w:link w:val="Zpat"/>
    <w:uiPriority w:val="99"/>
    <w:rsid w:val="00A40CC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5">
    <w:name w:val="Char Style 5"/>
    <w:basedOn w:val="Standardnpsmoodstavce"/>
    <w:link w:val="Style4"/>
    <w:rPr>
      <w:b/>
      <w:bCs/>
      <w:i w:val="0"/>
      <w:iCs w:val="0"/>
      <w:smallCaps w:val="0"/>
      <w:strike w:val="0"/>
      <w:sz w:val="21"/>
      <w:szCs w:val="21"/>
      <w:u w:val="none"/>
    </w:rPr>
  </w:style>
  <w:style w:type="character" w:customStyle="1" w:styleId="CharStyle6">
    <w:name w:val="Char Style 6"/>
    <w:basedOn w:val="CharStyle5"/>
    <w:rPr>
      <w:rFonts w:ascii="Times New Roman" w:eastAsia="Times New Roman" w:hAnsi="Times New Roman" w:cs="Times New Roman"/>
      <w:b/>
      <w:bCs/>
      <w:i/>
      <w:iCs/>
      <w:smallCaps w:val="0"/>
      <w:strike w:val="0"/>
      <w:color w:val="000000"/>
      <w:spacing w:val="0"/>
      <w:w w:val="100"/>
      <w:position w:val="0"/>
      <w:sz w:val="21"/>
      <w:szCs w:val="21"/>
      <w:u w:val="none"/>
      <w:lang w:val="cs-CZ"/>
    </w:rPr>
  </w:style>
  <w:style w:type="character" w:customStyle="1" w:styleId="CharStyle8">
    <w:name w:val="Char Style 8"/>
    <w:basedOn w:val="Standardnpsmoodstavce"/>
    <w:link w:val="Style7"/>
    <w:rPr>
      <w:b w:val="0"/>
      <w:bCs w:val="0"/>
      <w:i w:val="0"/>
      <w:iCs w:val="0"/>
      <w:smallCaps w:val="0"/>
      <w:strike w:val="0"/>
      <w:sz w:val="22"/>
      <w:szCs w:val="22"/>
      <w:u w:val="none"/>
    </w:rPr>
  </w:style>
  <w:style w:type="character" w:customStyle="1" w:styleId="CharStyle9">
    <w:name w:val="Char Style 9"/>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10">
    <w:name w:val="Char Style 10"/>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12">
    <w:name w:val="Char Style 12"/>
    <w:basedOn w:val="Standardnpsmoodstavce"/>
    <w:link w:val="Style11"/>
    <w:rPr>
      <w:b/>
      <w:bCs/>
      <w:i w:val="0"/>
      <w:iCs w:val="0"/>
      <w:smallCaps w:val="0"/>
      <w:strike w:val="0"/>
      <w:sz w:val="25"/>
      <w:szCs w:val="25"/>
      <w:u w:val="none"/>
    </w:rPr>
  </w:style>
  <w:style w:type="character" w:customStyle="1" w:styleId="CharStyle13">
    <w:name w:val="Char Style 13"/>
    <w:basedOn w:val="CharStyle12"/>
    <w:rPr>
      <w:rFonts w:ascii="Times New Roman" w:eastAsia="Times New Roman" w:hAnsi="Times New Roman" w:cs="Times New Roman"/>
      <w:b/>
      <w:bCs/>
      <w:i w:val="0"/>
      <w:iCs w:val="0"/>
      <w:smallCaps w:val="0"/>
      <w:strike w:val="0"/>
      <w:color w:val="000000"/>
      <w:spacing w:val="70"/>
      <w:w w:val="100"/>
      <w:position w:val="0"/>
      <w:sz w:val="25"/>
      <w:szCs w:val="25"/>
      <w:u w:val="none"/>
      <w:lang w:val="cs-CZ"/>
    </w:rPr>
  </w:style>
  <w:style w:type="character" w:customStyle="1" w:styleId="CharStyle15">
    <w:name w:val="Char Style 15"/>
    <w:basedOn w:val="Standardnpsmoodstavce"/>
    <w:link w:val="Style14"/>
    <w:rPr>
      <w:b/>
      <w:bCs/>
      <w:i w:val="0"/>
      <w:iCs w:val="0"/>
      <w:smallCaps w:val="0"/>
      <w:strike w:val="0"/>
      <w:sz w:val="22"/>
      <w:szCs w:val="22"/>
      <w:u w:val="none"/>
    </w:rPr>
  </w:style>
  <w:style w:type="character" w:customStyle="1" w:styleId="CharStyle16">
    <w:name w:val="Char Style 16"/>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18Exact">
    <w:name w:val="Char Style 18 Exact"/>
    <w:basedOn w:val="Standardnpsmoodstavce"/>
    <w:link w:val="Style17"/>
    <w:rPr>
      <w:b/>
      <w:bCs/>
      <w:i w:val="0"/>
      <w:iCs w:val="0"/>
      <w:smallCaps w:val="0"/>
      <w:strike w:val="0"/>
      <w:spacing w:val="13"/>
      <w:sz w:val="25"/>
      <w:szCs w:val="25"/>
      <w:u w:val="none"/>
    </w:rPr>
  </w:style>
  <w:style w:type="character" w:customStyle="1" w:styleId="CharStyle19Exact">
    <w:name w:val="Char Style 19 Exact"/>
    <w:basedOn w:val="CharStyle18Exact"/>
    <w:rPr>
      <w:rFonts w:ascii="Times New Roman" w:eastAsia="Times New Roman" w:hAnsi="Times New Roman" w:cs="Times New Roman"/>
      <w:b/>
      <w:bCs/>
      <w:i w:val="0"/>
      <w:iCs w:val="0"/>
      <w:smallCaps w:val="0"/>
      <w:strike w:val="0"/>
      <w:color w:val="466ACB"/>
      <w:spacing w:val="13"/>
      <w:w w:val="100"/>
      <w:position w:val="0"/>
      <w:sz w:val="25"/>
      <w:szCs w:val="25"/>
      <w:u w:val="none"/>
      <w:lang w:val="cs-CZ"/>
    </w:rPr>
  </w:style>
  <w:style w:type="character" w:customStyle="1" w:styleId="CharStyle20">
    <w:name w:val="Char Style 20"/>
    <w:basedOn w:val="CharStyle5"/>
    <w:rPr>
      <w:rFonts w:ascii="Times New Roman" w:eastAsia="Times New Roman" w:hAnsi="Times New Roman" w:cs="Times New Roman"/>
      <w:b/>
      <w:bCs/>
      <w:i w:val="0"/>
      <w:iCs w:val="0"/>
      <w:smallCaps w:val="0"/>
      <w:strike w:val="0"/>
      <w:color w:val="000000"/>
      <w:spacing w:val="20"/>
      <w:w w:val="100"/>
      <w:position w:val="0"/>
      <w:sz w:val="21"/>
      <w:szCs w:val="21"/>
      <w:u w:val="none"/>
    </w:rPr>
  </w:style>
  <w:style w:type="character" w:customStyle="1" w:styleId="CharStyle22">
    <w:name w:val="Char Style 22"/>
    <w:basedOn w:val="Standardnpsmoodstavce"/>
    <w:link w:val="Style21"/>
    <w:rPr>
      <w:b/>
      <w:bCs/>
      <w:i w:val="0"/>
      <w:iCs w:val="0"/>
      <w:smallCaps w:val="0"/>
      <w:strike w:val="0"/>
      <w:sz w:val="22"/>
      <w:szCs w:val="22"/>
      <w:u w:val="none"/>
    </w:rPr>
  </w:style>
  <w:style w:type="character" w:customStyle="1" w:styleId="CharStyle23">
    <w:name w:val="Char Style 23"/>
    <w:basedOn w:val="CharStyle22"/>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24Exact">
    <w:name w:val="Char Style 24 Exact"/>
    <w:basedOn w:val="Standardnpsmoodstavce"/>
    <w:rPr>
      <w:b w:val="0"/>
      <w:bCs w:val="0"/>
      <w:i w:val="0"/>
      <w:iCs w:val="0"/>
      <w:smallCaps w:val="0"/>
      <w:strike w:val="0"/>
      <w:spacing w:val="5"/>
      <w:sz w:val="20"/>
      <w:szCs w:val="20"/>
      <w:u w:val="none"/>
    </w:rPr>
  </w:style>
  <w:style w:type="character" w:customStyle="1" w:styleId="CharStyle25Exact">
    <w:name w:val="Char Style 25 Exact"/>
    <w:basedOn w:val="CharStyle8"/>
    <w:rPr>
      <w:rFonts w:ascii="Times New Roman" w:eastAsia="Times New Roman" w:hAnsi="Times New Roman" w:cs="Times New Roman"/>
      <w:b w:val="0"/>
      <w:bCs w:val="0"/>
      <w:i w:val="0"/>
      <w:iCs w:val="0"/>
      <w:smallCaps w:val="0"/>
      <w:strike w:val="0"/>
      <w:color w:val="466ACB"/>
      <w:spacing w:val="5"/>
      <w:w w:val="100"/>
      <w:position w:val="0"/>
      <w:sz w:val="20"/>
      <w:szCs w:val="20"/>
      <w:u w:val="none"/>
      <w:lang w:val="cs-CZ"/>
    </w:rPr>
  </w:style>
  <w:style w:type="character" w:customStyle="1" w:styleId="CharStyle27Exact">
    <w:name w:val="Char Style 27 Exact"/>
    <w:basedOn w:val="Standardnpsmoodstavce"/>
    <w:rPr>
      <w:b/>
      <w:bCs/>
      <w:i w:val="0"/>
      <w:iCs w:val="0"/>
      <w:smallCaps w:val="0"/>
      <w:strike w:val="0"/>
      <w:w w:val="66"/>
      <w:sz w:val="30"/>
      <w:szCs w:val="30"/>
      <w:u w:val="none"/>
    </w:rPr>
  </w:style>
  <w:style w:type="character" w:customStyle="1" w:styleId="CharStyle28Exact">
    <w:name w:val="Char Style 28 Exact"/>
    <w:basedOn w:val="CharStyle132"/>
    <w:rPr>
      <w:b/>
      <w:bCs/>
      <w:i w:val="0"/>
      <w:iCs w:val="0"/>
      <w:smallCaps w:val="0"/>
      <w:strike w:val="0"/>
      <w:color w:val="466ACB"/>
      <w:w w:val="66"/>
      <w:sz w:val="30"/>
      <w:szCs w:val="30"/>
      <w:u w:val="none"/>
    </w:rPr>
  </w:style>
  <w:style w:type="character" w:customStyle="1" w:styleId="CharStyle29">
    <w:name w:val="Char Style 29"/>
    <w:basedOn w:val="CharStyle5"/>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30">
    <w:name w:val="Char Style 30"/>
    <w:basedOn w:val="CharStyle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Style31">
    <w:name w:val="Char Style 31"/>
    <w:basedOn w:val="CharStyle5"/>
    <w:rPr>
      <w:rFonts w:ascii="Times New Roman" w:eastAsia="Times New Roman" w:hAnsi="Times New Roman" w:cs="Times New Roman"/>
      <w:b/>
      <w:bCs/>
      <w:i w:val="0"/>
      <w:iCs w:val="0"/>
      <w:smallCaps w:val="0"/>
      <w:strike w:val="0"/>
      <w:color w:val="466ACB"/>
      <w:spacing w:val="0"/>
      <w:w w:val="100"/>
      <w:position w:val="0"/>
      <w:sz w:val="50"/>
      <w:szCs w:val="50"/>
      <w:u w:val="none"/>
    </w:rPr>
  </w:style>
  <w:style w:type="character" w:customStyle="1" w:styleId="CharStyle32">
    <w:name w:val="Char Style 32"/>
    <w:basedOn w:val="CharStyle5"/>
    <w:rPr>
      <w:rFonts w:ascii="Times New Roman" w:eastAsia="Times New Roman" w:hAnsi="Times New Roman" w:cs="Times New Roman"/>
      <w:b/>
      <w:bCs/>
      <w:i w:val="0"/>
      <w:iCs w:val="0"/>
      <w:smallCaps w:val="0"/>
      <w:strike w:val="0"/>
      <w:color w:val="466ACB"/>
      <w:spacing w:val="0"/>
      <w:w w:val="100"/>
      <w:position w:val="0"/>
      <w:sz w:val="36"/>
      <w:szCs w:val="36"/>
      <w:u w:val="none"/>
    </w:rPr>
  </w:style>
  <w:style w:type="character" w:customStyle="1" w:styleId="CharStyle34">
    <w:name w:val="Char Style 34"/>
    <w:basedOn w:val="Standardnpsmoodstavce"/>
    <w:link w:val="Style33"/>
    <w:rPr>
      <w:b/>
      <w:bCs/>
      <w:i w:val="0"/>
      <w:iCs w:val="0"/>
      <w:smallCaps w:val="0"/>
      <w:strike w:val="0"/>
      <w:sz w:val="30"/>
      <w:szCs w:val="30"/>
      <w:u w:val="none"/>
    </w:rPr>
  </w:style>
  <w:style w:type="character" w:customStyle="1" w:styleId="CharStyle35">
    <w:name w:val="Char Style 35"/>
    <w:basedOn w:val="CharStyle22"/>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36">
    <w:name w:val="Char Style 36"/>
    <w:basedOn w:val="CharStyle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rPr>
  </w:style>
  <w:style w:type="character" w:customStyle="1" w:styleId="CharStyle38">
    <w:name w:val="Char Style 38"/>
    <w:basedOn w:val="Standardnpsmoodstavce"/>
    <w:link w:val="Style37"/>
    <w:rPr>
      <w:b/>
      <w:bCs/>
      <w:i w:val="0"/>
      <w:iCs w:val="0"/>
      <w:smallCaps w:val="0"/>
      <w:strike w:val="0"/>
      <w:sz w:val="22"/>
      <w:szCs w:val="22"/>
      <w:u w:val="none"/>
    </w:rPr>
  </w:style>
  <w:style w:type="character" w:customStyle="1" w:styleId="CharStyle40Exact">
    <w:name w:val="Char Style 40 Exact"/>
    <w:basedOn w:val="Standardnpsmoodstavce"/>
    <w:link w:val="Style39"/>
    <w:rPr>
      <w:b w:val="0"/>
      <w:bCs w:val="0"/>
      <w:i w:val="0"/>
      <w:iCs w:val="0"/>
      <w:smallCaps w:val="0"/>
      <w:strike w:val="0"/>
      <w:spacing w:val="-16"/>
      <w:sz w:val="30"/>
      <w:szCs w:val="30"/>
      <w:u w:val="none"/>
    </w:rPr>
  </w:style>
  <w:style w:type="character" w:customStyle="1" w:styleId="CharStyle41Exact">
    <w:name w:val="Char Style 41 Exact"/>
    <w:basedOn w:val="CharStyle40Exact"/>
    <w:rPr>
      <w:rFonts w:ascii="Times New Roman" w:eastAsia="Times New Roman" w:hAnsi="Times New Roman" w:cs="Times New Roman"/>
      <w:b w:val="0"/>
      <w:bCs w:val="0"/>
      <w:i/>
      <w:iCs/>
      <w:smallCaps w:val="0"/>
      <w:strike w:val="0"/>
      <w:color w:val="466ACB"/>
      <w:spacing w:val="-53"/>
      <w:w w:val="100"/>
      <w:position w:val="0"/>
      <w:sz w:val="33"/>
      <w:szCs w:val="33"/>
      <w:u w:val="none"/>
      <w:lang w:val="cs-CZ"/>
    </w:rPr>
  </w:style>
  <w:style w:type="character" w:customStyle="1" w:styleId="CharStyle42Exact">
    <w:name w:val="Char Style 42 Exact"/>
    <w:basedOn w:val="CharStyle40Exact"/>
    <w:rPr>
      <w:rFonts w:ascii="Times New Roman" w:eastAsia="Times New Roman" w:hAnsi="Times New Roman" w:cs="Times New Roman"/>
      <w:b w:val="0"/>
      <w:bCs w:val="0"/>
      <w:i/>
      <w:iCs/>
      <w:smallCaps w:val="0"/>
      <w:strike w:val="0"/>
      <w:color w:val="000000"/>
      <w:spacing w:val="-53"/>
      <w:w w:val="100"/>
      <w:position w:val="0"/>
      <w:sz w:val="33"/>
      <w:szCs w:val="33"/>
      <w:u w:val="none"/>
    </w:rPr>
  </w:style>
  <w:style w:type="character" w:customStyle="1" w:styleId="CharStyle44Exact">
    <w:name w:val="Char Style 44 Exact"/>
    <w:basedOn w:val="Standardnpsmoodstavce"/>
    <w:link w:val="Style43"/>
    <w:rPr>
      <w:b w:val="0"/>
      <w:bCs w:val="0"/>
      <w:i/>
      <w:iCs/>
      <w:smallCaps w:val="0"/>
      <w:strike w:val="0"/>
      <w:spacing w:val="1"/>
      <w:sz w:val="15"/>
      <w:szCs w:val="15"/>
      <w:u w:val="none"/>
    </w:rPr>
  </w:style>
  <w:style w:type="character" w:customStyle="1" w:styleId="CharStyle45Exact">
    <w:name w:val="Char Style 45 Exact"/>
    <w:basedOn w:val="CharStyle44Exact"/>
    <w:rPr>
      <w:rFonts w:ascii="Times New Roman" w:eastAsia="Times New Roman" w:hAnsi="Times New Roman" w:cs="Times New Roman"/>
      <w:b w:val="0"/>
      <w:bCs w:val="0"/>
      <w:i/>
      <w:iCs/>
      <w:smallCaps w:val="0"/>
      <w:strike w:val="0"/>
      <w:color w:val="466ACB"/>
      <w:spacing w:val="1"/>
      <w:w w:val="100"/>
      <w:position w:val="0"/>
      <w:sz w:val="15"/>
      <w:szCs w:val="15"/>
      <w:u w:val="none"/>
      <w:lang w:val="cs-CZ"/>
    </w:rPr>
  </w:style>
  <w:style w:type="character" w:customStyle="1" w:styleId="CharStyle47Exact">
    <w:name w:val="Char Style 47 Exact"/>
    <w:basedOn w:val="Standardnpsmoodstavce"/>
    <w:rPr>
      <w:b w:val="0"/>
      <w:bCs w:val="0"/>
      <w:i/>
      <w:iCs/>
      <w:smallCaps w:val="0"/>
      <w:strike w:val="0"/>
      <w:spacing w:val="22"/>
      <w:sz w:val="20"/>
      <w:szCs w:val="20"/>
      <w:u w:val="none"/>
    </w:rPr>
  </w:style>
  <w:style w:type="character" w:customStyle="1" w:styleId="CharStyle48Exact">
    <w:name w:val="Char Style 48 Exact"/>
    <w:basedOn w:val="CharStyle87"/>
    <w:rPr>
      <w:b w:val="0"/>
      <w:bCs w:val="0"/>
      <w:i/>
      <w:iCs/>
      <w:smallCaps w:val="0"/>
      <w:strike w:val="0"/>
      <w:color w:val="466ACB"/>
      <w:spacing w:val="22"/>
      <w:sz w:val="20"/>
      <w:szCs w:val="20"/>
      <w:u w:val="none"/>
    </w:rPr>
  </w:style>
  <w:style w:type="character" w:customStyle="1" w:styleId="CharStyle50Exact">
    <w:name w:val="Char Style 50 Exact"/>
    <w:basedOn w:val="Standardnpsmoodstavce"/>
    <w:rPr>
      <w:b w:val="0"/>
      <w:bCs w:val="0"/>
      <w:i w:val="0"/>
      <w:iCs w:val="0"/>
      <w:smallCaps w:val="0"/>
      <w:strike w:val="0"/>
      <w:spacing w:val="5"/>
      <w:sz w:val="20"/>
      <w:szCs w:val="20"/>
      <w:u w:val="none"/>
    </w:rPr>
  </w:style>
  <w:style w:type="character" w:customStyle="1" w:styleId="CharStyle52Exact">
    <w:name w:val="Char Style 52 Exact"/>
    <w:basedOn w:val="Standardnpsmoodstavce"/>
    <w:rPr>
      <w:b/>
      <w:bCs/>
      <w:i w:val="0"/>
      <w:iCs w:val="0"/>
      <w:smallCaps w:val="0"/>
      <w:strike w:val="0"/>
      <w:spacing w:val="-2"/>
      <w:sz w:val="19"/>
      <w:szCs w:val="19"/>
      <w:u w:val="none"/>
    </w:rPr>
  </w:style>
  <w:style w:type="character" w:customStyle="1" w:styleId="CharStyle53Exact">
    <w:name w:val="Char Style 53 Exact"/>
    <w:basedOn w:val="CharStyle309"/>
    <w:rPr>
      <w:b/>
      <w:bCs/>
      <w:i w:val="0"/>
      <w:iCs w:val="0"/>
      <w:smallCaps w:val="0"/>
      <w:strike w:val="0"/>
      <w:color w:val="4C5981"/>
      <w:spacing w:val="-2"/>
      <w:sz w:val="19"/>
      <w:szCs w:val="19"/>
      <w:u w:val="none"/>
    </w:rPr>
  </w:style>
  <w:style w:type="character" w:customStyle="1" w:styleId="CharStyle54Exact">
    <w:name w:val="Char Style 54 Exact"/>
    <w:basedOn w:val="CharStyle309"/>
    <w:rPr>
      <w:b/>
      <w:bCs/>
      <w:i w:val="0"/>
      <w:iCs w:val="0"/>
      <w:smallCaps w:val="0"/>
      <w:strike w:val="0"/>
      <w:color w:val="466ACB"/>
      <w:spacing w:val="-2"/>
      <w:sz w:val="19"/>
      <w:szCs w:val="19"/>
      <w:u w:val="none"/>
    </w:rPr>
  </w:style>
  <w:style w:type="character" w:customStyle="1" w:styleId="CharStyle55Exact">
    <w:name w:val="Char Style 55 Exact"/>
    <w:basedOn w:val="CharStyle309"/>
    <w:rPr>
      <w:b/>
      <w:bCs/>
      <w:i w:val="0"/>
      <w:iCs w:val="0"/>
      <w:smallCaps w:val="0"/>
      <w:strike w:val="0"/>
      <w:spacing w:val="8"/>
      <w:sz w:val="17"/>
      <w:szCs w:val="17"/>
      <w:u w:val="none"/>
    </w:rPr>
  </w:style>
  <w:style w:type="character" w:customStyle="1" w:styleId="CharStyle56Exact">
    <w:name w:val="Char Style 56 Exact"/>
    <w:basedOn w:val="CharStyle309"/>
    <w:rPr>
      <w:b/>
      <w:bCs/>
      <w:i w:val="0"/>
      <w:iCs w:val="0"/>
      <w:smallCaps w:val="0"/>
      <w:strike w:val="0"/>
      <w:color w:val="4C5981"/>
      <w:spacing w:val="8"/>
      <w:sz w:val="17"/>
      <w:szCs w:val="17"/>
      <w:u w:val="none"/>
    </w:rPr>
  </w:style>
  <w:style w:type="character" w:customStyle="1" w:styleId="CharStyle57Exact">
    <w:name w:val="Char Style 57 Exact"/>
    <w:basedOn w:val="CharStyle309"/>
    <w:rPr>
      <w:b/>
      <w:bCs/>
      <w:i w:val="0"/>
      <w:iCs w:val="0"/>
      <w:smallCaps w:val="0"/>
      <w:strike w:val="0"/>
      <w:color w:val="466ACB"/>
      <w:spacing w:val="8"/>
      <w:sz w:val="17"/>
      <w:szCs w:val="17"/>
      <w:u w:val="none"/>
    </w:rPr>
  </w:style>
  <w:style w:type="character" w:customStyle="1" w:styleId="CharStyle59Exact">
    <w:name w:val="Char Style 59 Exact"/>
    <w:basedOn w:val="Standardnpsmoodstavce"/>
    <w:link w:val="Style58"/>
    <w:rPr>
      <w:b/>
      <w:bCs/>
      <w:i w:val="0"/>
      <w:iCs w:val="0"/>
      <w:smallCaps w:val="0"/>
      <w:strike w:val="0"/>
      <w:spacing w:val="1"/>
      <w:sz w:val="28"/>
      <w:szCs w:val="28"/>
      <w:u w:val="none"/>
    </w:rPr>
  </w:style>
  <w:style w:type="character" w:customStyle="1" w:styleId="CharStyle61Exact">
    <w:name w:val="Char Style 61 Exact"/>
    <w:basedOn w:val="Standardnpsmoodstavce"/>
    <w:rPr>
      <w:rFonts w:ascii="Arial" w:eastAsia="Arial" w:hAnsi="Arial" w:cs="Arial"/>
      <w:b/>
      <w:bCs/>
      <w:i w:val="0"/>
      <w:iCs w:val="0"/>
      <w:smallCaps w:val="0"/>
      <w:strike w:val="0"/>
      <w:spacing w:val="3"/>
      <w:sz w:val="15"/>
      <w:szCs w:val="15"/>
      <w:u w:val="none"/>
    </w:rPr>
  </w:style>
  <w:style w:type="character" w:customStyle="1" w:styleId="CharStyle62Exact">
    <w:name w:val="Char Style 62 Exact"/>
    <w:basedOn w:val="CharStyle220"/>
    <w:rPr>
      <w:rFonts w:ascii="Times New Roman" w:eastAsia="Times New Roman" w:hAnsi="Times New Roman" w:cs="Times New Roman"/>
      <w:b/>
      <w:bCs/>
      <w:i w:val="0"/>
      <w:iCs w:val="0"/>
      <w:smallCaps w:val="0"/>
      <w:strike w:val="0"/>
      <w:spacing w:val="2"/>
      <w:sz w:val="15"/>
      <w:szCs w:val="15"/>
      <w:u w:val="none"/>
    </w:rPr>
  </w:style>
  <w:style w:type="character" w:customStyle="1" w:styleId="CharStyle64Exact">
    <w:name w:val="Char Style 64 Exact"/>
    <w:basedOn w:val="Standardnpsmoodstavce"/>
    <w:rPr>
      <w:b w:val="0"/>
      <w:bCs w:val="0"/>
      <w:i w:val="0"/>
      <w:iCs w:val="0"/>
      <w:smallCaps w:val="0"/>
      <w:strike w:val="0"/>
      <w:spacing w:val="2"/>
      <w:sz w:val="15"/>
      <w:szCs w:val="15"/>
      <w:u w:val="none"/>
    </w:rPr>
  </w:style>
  <w:style w:type="character" w:customStyle="1" w:styleId="CharStyle66Exact">
    <w:name w:val="Char Style 66 Exact"/>
    <w:basedOn w:val="Standardnpsmoodstavce"/>
    <w:link w:val="Style65"/>
    <w:rPr>
      <w:b w:val="0"/>
      <w:bCs w:val="0"/>
      <w:i w:val="0"/>
      <w:iCs w:val="0"/>
      <w:smallCaps w:val="0"/>
      <w:strike w:val="0"/>
      <w:spacing w:val="14"/>
      <w:sz w:val="17"/>
      <w:szCs w:val="17"/>
      <w:u w:val="none"/>
    </w:rPr>
  </w:style>
  <w:style w:type="character" w:customStyle="1" w:styleId="CharStyle67Exact">
    <w:name w:val="Char Style 67 Exact"/>
    <w:basedOn w:val="CharStyle66Exact"/>
    <w:rPr>
      <w:rFonts w:ascii="Times New Roman" w:eastAsia="Times New Roman" w:hAnsi="Times New Roman" w:cs="Times New Roman"/>
      <w:b w:val="0"/>
      <w:bCs w:val="0"/>
      <w:i w:val="0"/>
      <w:iCs w:val="0"/>
      <w:smallCaps w:val="0"/>
      <w:strike w:val="0"/>
      <w:color w:val="466ACB"/>
      <w:spacing w:val="14"/>
      <w:w w:val="100"/>
      <w:position w:val="0"/>
      <w:sz w:val="17"/>
      <w:szCs w:val="17"/>
      <w:u w:val="none"/>
      <w:lang w:val="cs-CZ"/>
    </w:rPr>
  </w:style>
  <w:style w:type="character" w:customStyle="1" w:styleId="CharStyle68Exact">
    <w:name w:val="Char Style 68 Exact"/>
    <w:basedOn w:val="CharStyle66Exact"/>
    <w:rPr>
      <w:rFonts w:ascii="Times New Roman" w:eastAsia="Times New Roman" w:hAnsi="Times New Roman" w:cs="Times New Roman"/>
      <w:b w:val="0"/>
      <w:bCs w:val="0"/>
      <w:i w:val="0"/>
      <w:iCs w:val="0"/>
      <w:smallCaps w:val="0"/>
      <w:strike w:val="0"/>
      <w:color w:val="466ACB"/>
      <w:spacing w:val="5"/>
      <w:w w:val="100"/>
      <w:position w:val="0"/>
      <w:sz w:val="20"/>
      <w:szCs w:val="20"/>
      <w:u w:val="none"/>
      <w:lang w:val="cs-CZ"/>
    </w:rPr>
  </w:style>
  <w:style w:type="character" w:customStyle="1" w:styleId="CharStyle70Exact">
    <w:name w:val="Char Style 70 Exact"/>
    <w:basedOn w:val="Standardnpsmoodstavce"/>
    <w:link w:val="Style69"/>
    <w:rPr>
      <w:b/>
      <w:bCs/>
      <w:i w:val="0"/>
      <w:iCs w:val="0"/>
      <w:smallCaps w:val="0"/>
      <w:strike w:val="0"/>
      <w:sz w:val="10"/>
      <w:szCs w:val="10"/>
      <w:u w:val="none"/>
    </w:rPr>
  </w:style>
  <w:style w:type="character" w:customStyle="1" w:styleId="CharStyle71Exact">
    <w:name w:val="Char Style 71 Exact"/>
    <w:basedOn w:val="CharStyle70Exac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CharStyle72Exact">
    <w:name w:val="Char Style 72 Exact"/>
    <w:basedOn w:val="CharStyle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Style73Exact">
    <w:name w:val="Char Style 73 Exact"/>
    <w:basedOn w:val="CharStyle8"/>
    <w:rPr>
      <w:rFonts w:ascii="Times New Roman" w:eastAsia="Times New Roman" w:hAnsi="Times New Roman" w:cs="Times New Roman"/>
      <w:b/>
      <w:bCs/>
      <w:i w:val="0"/>
      <w:iCs w:val="0"/>
      <w:smallCaps w:val="0"/>
      <w:strike w:val="0"/>
      <w:color w:val="000000"/>
      <w:spacing w:val="0"/>
      <w:w w:val="100"/>
      <w:position w:val="0"/>
      <w:sz w:val="10"/>
      <w:szCs w:val="10"/>
      <w:u w:val="none"/>
      <w:lang w:val="cs-CZ"/>
    </w:rPr>
  </w:style>
  <w:style w:type="character" w:customStyle="1" w:styleId="CharStyle75">
    <w:name w:val="Char Style 75"/>
    <w:basedOn w:val="Standardnpsmoodstavce"/>
    <w:link w:val="Style74"/>
    <w:rPr>
      <w:b/>
      <w:bCs/>
      <w:i w:val="0"/>
      <w:iCs w:val="0"/>
      <w:smallCaps w:val="0"/>
      <w:strike w:val="0"/>
      <w:sz w:val="25"/>
      <w:szCs w:val="25"/>
      <w:u w:val="none"/>
    </w:rPr>
  </w:style>
  <w:style w:type="character" w:customStyle="1" w:styleId="CharStyle76">
    <w:name w:val="Char Style 76"/>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77">
    <w:name w:val="Char Style 77"/>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79">
    <w:name w:val="Char Style 79"/>
    <w:basedOn w:val="Standardnpsmoodstavce"/>
    <w:link w:val="Style78"/>
    <w:rPr>
      <w:b/>
      <w:bCs/>
      <w:i w:val="0"/>
      <w:iCs w:val="0"/>
      <w:smallCaps w:val="0"/>
      <w:strike w:val="0"/>
      <w:sz w:val="22"/>
      <w:szCs w:val="22"/>
      <w:u w:val="none"/>
    </w:rPr>
  </w:style>
  <w:style w:type="character" w:customStyle="1" w:styleId="CharStyle80">
    <w:name w:val="Char Style 80"/>
    <w:basedOn w:val="CharStyle79"/>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81">
    <w:name w:val="Char Style 81"/>
    <w:basedOn w:val="Standardnpsmoodstavce"/>
    <w:link w:val="Style49"/>
    <w:rPr>
      <w:b w:val="0"/>
      <w:bCs w:val="0"/>
      <w:i w:val="0"/>
      <w:iCs w:val="0"/>
      <w:smallCaps w:val="0"/>
      <w:strike w:val="0"/>
      <w:sz w:val="22"/>
      <w:szCs w:val="22"/>
      <w:u w:val="none"/>
    </w:rPr>
  </w:style>
  <w:style w:type="character" w:customStyle="1" w:styleId="CharStyle83">
    <w:name w:val="Char Style 83"/>
    <w:basedOn w:val="Standardnpsmoodstavce"/>
    <w:link w:val="Style82"/>
    <w:rPr>
      <w:b w:val="0"/>
      <w:bCs w:val="0"/>
      <w:i w:val="0"/>
      <w:iCs w:val="0"/>
      <w:smallCaps w:val="0"/>
      <w:strike w:val="0"/>
      <w:w w:val="75"/>
      <w:sz w:val="25"/>
      <w:szCs w:val="25"/>
      <w:u w:val="none"/>
    </w:rPr>
  </w:style>
  <w:style w:type="character" w:customStyle="1" w:styleId="CharStyle85">
    <w:name w:val="Char Style 85"/>
    <w:basedOn w:val="Standardnpsmoodstavce"/>
    <w:link w:val="Style84"/>
    <w:rPr>
      <w:b w:val="0"/>
      <w:bCs w:val="0"/>
      <w:i w:val="0"/>
      <w:iCs w:val="0"/>
      <w:smallCaps w:val="0"/>
      <w:strike w:val="0"/>
      <w:sz w:val="16"/>
      <w:szCs w:val="16"/>
      <w:u w:val="none"/>
    </w:rPr>
  </w:style>
  <w:style w:type="character" w:customStyle="1" w:styleId="CharStyle86">
    <w:name w:val="Char Style 86"/>
    <w:basedOn w:val="CharStyle8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87">
    <w:name w:val="Char Style 87"/>
    <w:basedOn w:val="Standardnpsmoodstavce"/>
    <w:link w:val="Style46"/>
    <w:rPr>
      <w:b w:val="0"/>
      <w:bCs w:val="0"/>
      <w:i/>
      <w:iCs/>
      <w:smallCaps w:val="0"/>
      <w:strike w:val="0"/>
      <w:spacing w:val="20"/>
      <w:sz w:val="22"/>
      <w:szCs w:val="22"/>
      <w:u w:val="none"/>
    </w:rPr>
  </w:style>
  <w:style w:type="character" w:customStyle="1" w:styleId="CharStyle88">
    <w:name w:val="Char Style 88"/>
    <w:basedOn w:val="CharStyle87"/>
    <w:rPr>
      <w:rFonts w:ascii="Times New Roman" w:eastAsia="Times New Roman" w:hAnsi="Times New Roman" w:cs="Times New Roman"/>
      <w:b w:val="0"/>
      <w:bCs w:val="0"/>
      <w:i/>
      <w:iCs/>
      <w:smallCaps w:val="0"/>
      <w:strike w:val="0"/>
      <w:color w:val="000000"/>
      <w:spacing w:val="0"/>
      <w:w w:val="100"/>
      <w:position w:val="0"/>
      <w:sz w:val="22"/>
      <w:szCs w:val="22"/>
      <w:u w:val="single"/>
      <w:lang w:val="cs-CZ"/>
    </w:rPr>
  </w:style>
  <w:style w:type="character" w:customStyle="1" w:styleId="CharStyle89">
    <w:name w:val="Char Style 89"/>
    <w:basedOn w:val="CharStyle87"/>
    <w:rPr>
      <w:rFonts w:ascii="Times New Roman" w:eastAsia="Times New Roman" w:hAnsi="Times New Roman" w:cs="Times New Roman"/>
      <w:b w:val="0"/>
      <w:bCs w:val="0"/>
      <w:i/>
      <w:iCs/>
      <w:smallCaps w:val="0"/>
      <w:strike w:val="0"/>
      <w:color w:val="000000"/>
      <w:spacing w:val="0"/>
      <w:w w:val="100"/>
      <w:position w:val="0"/>
      <w:sz w:val="22"/>
      <w:szCs w:val="22"/>
      <w:u w:val="none"/>
      <w:lang w:val="cs-CZ"/>
    </w:rPr>
  </w:style>
  <w:style w:type="character" w:customStyle="1" w:styleId="CharStyle90">
    <w:name w:val="Char Style 90"/>
    <w:basedOn w:val="CharStyle87"/>
    <w:rPr>
      <w:rFonts w:ascii="Times New Roman" w:eastAsia="Times New Roman" w:hAnsi="Times New Roman" w:cs="Times New Roman"/>
      <w:b w:val="0"/>
      <w:bCs w:val="0"/>
      <w:i/>
      <w:iCs/>
      <w:smallCaps w:val="0"/>
      <w:strike w:val="0"/>
      <w:color w:val="000000"/>
      <w:spacing w:val="0"/>
      <w:w w:val="100"/>
      <w:position w:val="0"/>
      <w:sz w:val="22"/>
      <w:szCs w:val="22"/>
      <w:u w:val="none"/>
      <w:lang w:val="cs-CZ"/>
    </w:rPr>
  </w:style>
  <w:style w:type="character" w:customStyle="1" w:styleId="CharStyle91">
    <w:name w:val="Char Style 91"/>
    <w:basedOn w:val="CharStyle3"/>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92">
    <w:name w:val="Char Style 92"/>
    <w:basedOn w:val="CharStyle3"/>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94">
    <w:name w:val="Char Style 94"/>
    <w:basedOn w:val="Standardnpsmoodstavce"/>
    <w:link w:val="Style93"/>
    <w:rPr>
      <w:b/>
      <w:bCs/>
      <w:i/>
      <w:iCs/>
      <w:smallCaps w:val="0"/>
      <w:strike w:val="0"/>
      <w:sz w:val="19"/>
      <w:szCs w:val="19"/>
      <w:u w:val="none"/>
    </w:rPr>
  </w:style>
  <w:style w:type="character" w:customStyle="1" w:styleId="CharStyle96">
    <w:name w:val="Char Style 96"/>
    <w:basedOn w:val="Standardnpsmoodstavce"/>
    <w:link w:val="Style95"/>
    <w:rPr>
      <w:b/>
      <w:bCs/>
      <w:i w:val="0"/>
      <w:iCs w:val="0"/>
      <w:smallCaps w:val="0"/>
      <w:strike w:val="0"/>
      <w:sz w:val="22"/>
      <w:szCs w:val="22"/>
      <w:u w:val="none"/>
    </w:rPr>
  </w:style>
  <w:style w:type="character" w:customStyle="1" w:styleId="CharStyle97">
    <w:name w:val="Char Style 97"/>
    <w:basedOn w:val="CharStyle96"/>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99">
    <w:name w:val="Char Style 99"/>
    <w:basedOn w:val="Standardnpsmoodstavce"/>
    <w:link w:val="Style98"/>
    <w:rPr>
      <w:b/>
      <w:bCs/>
      <w:i w:val="0"/>
      <w:iCs w:val="0"/>
      <w:smallCaps w:val="0"/>
      <w:strike w:val="0"/>
      <w:sz w:val="18"/>
      <w:szCs w:val="18"/>
      <w:u w:val="none"/>
    </w:rPr>
  </w:style>
  <w:style w:type="character" w:customStyle="1" w:styleId="CharStyle100">
    <w:name w:val="Char Style 100"/>
    <w:basedOn w:val="CharStyle99"/>
    <w:rPr>
      <w:rFonts w:ascii="Times New Roman" w:eastAsia="Times New Roman" w:hAnsi="Times New Roman" w:cs="Times New Roman"/>
      <w:b/>
      <w:bCs/>
      <w:i w:val="0"/>
      <w:iCs w:val="0"/>
      <w:smallCaps w:val="0"/>
      <w:strike w:val="0"/>
      <w:color w:val="000000"/>
      <w:spacing w:val="0"/>
      <w:w w:val="100"/>
      <w:position w:val="0"/>
      <w:sz w:val="18"/>
      <w:szCs w:val="18"/>
      <w:u w:val="single"/>
      <w:lang w:val="cs-CZ"/>
    </w:rPr>
  </w:style>
  <w:style w:type="character" w:customStyle="1" w:styleId="CharStyle101">
    <w:name w:val="Char Style 101"/>
    <w:basedOn w:val="CharStyle99"/>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102">
    <w:name w:val="Char Style 102"/>
    <w:basedOn w:val="CharStyle3"/>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03">
    <w:name w:val="Char Style 103"/>
    <w:basedOn w:val="CharStyle3"/>
    <w:rPr>
      <w:rFonts w:ascii="Times New Roman" w:eastAsia="Times New Roman" w:hAnsi="Times New Roman" w:cs="Times New Roman"/>
      <w:b/>
      <w:bCs/>
      <w:i w:val="0"/>
      <w:iCs w:val="0"/>
      <w:smallCaps w:val="0"/>
      <w:strike w:val="0"/>
      <w:color w:val="59A2AD"/>
      <w:spacing w:val="0"/>
      <w:w w:val="100"/>
      <w:position w:val="0"/>
      <w:sz w:val="22"/>
      <w:szCs w:val="22"/>
      <w:u w:val="none"/>
      <w:lang w:val="cs-CZ"/>
    </w:rPr>
  </w:style>
  <w:style w:type="character" w:customStyle="1" w:styleId="CharStyle105">
    <w:name w:val="Char Style 105"/>
    <w:basedOn w:val="Standardnpsmoodstavce"/>
    <w:link w:val="Style104"/>
    <w:rPr>
      <w:b w:val="0"/>
      <w:bCs w:val="0"/>
      <w:i w:val="0"/>
      <w:iCs w:val="0"/>
      <w:smallCaps w:val="0"/>
      <w:strike w:val="0"/>
      <w:sz w:val="22"/>
      <w:szCs w:val="22"/>
      <w:u w:val="none"/>
    </w:rPr>
  </w:style>
  <w:style w:type="character" w:customStyle="1" w:styleId="CharStyle106">
    <w:name w:val="Char Style 106"/>
    <w:basedOn w:val="CharStyle105"/>
    <w:rPr>
      <w:rFonts w:ascii="Times New Roman" w:eastAsia="Times New Roman" w:hAnsi="Times New Roman" w:cs="Times New Roman"/>
      <w:b w:val="0"/>
      <w:bCs w:val="0"/>
      <w:i w:val="0"/>
      <w:iCs w:val="0"/>
      <w:smallCaps w:val="0"/>
      <w:strike w:val="0"/>
      <w:color w:val="4F86DB"/>
      <w:spacing w:val="0"/>
      <w:w w:val="100"/>
      <w:position w:val="0"/>
      <w:sz w:val="22"/>
      <w:szCs w:val="22"/>
      <w:u w:val="none"/>
      <w:lang w:val="cs-CZ"/>
    </w:rPr>
  </w:style>
  <w:style w:type="character" w:customStyle="1" w:styleId="CharStyle107">
    <w:name w:val="Char Style 107"/>
    <w:basedOn w:val="CharStyle105"/>
    <w:rPr>
      <w:rFonts w:ascii="Times New Roman" w:eastAsia="Times New Roman" w:hAnsi="Times New Roman" w:cs="Times New Roman"/>
      <w:b w:val="0"/>
      <w:bCs w:val="0"/>
      <w:i w:val="0"/>
      <w:iCs w:val="0"/>
      <w:smallCaps w:val="0"/>
      <w:strike w:val="0"/>
      <w:color w:val="7972C7"/>
      <w:spacing w:val="0"/>
      <w:w w:val="100"/>
      <w:position w:val="0"/>
      <w:sz w:val="22"/>
      <w:szCs w:val="22"/>
      <w:u w:val="none"/>
      <w:lang w:val="cs-CZ"/>
    </w:rPr>
  </w:style>
  <w:style w:type="character" w:customStyle="1" w:styleId="CharStyle109">
    <w:name w:val="Char Style 109"/>
    <w:basedOn w:val="Standardnpsmoodstavce"/>
    <w:link w:val="Style108"/>
    <w:rPr>
      <w:b/>
      <w:bCs/>
      <w:i w:val="0"/>
      <w:iCs w:val="0"/>
      <w:smallCaps w:val="0"/>
      <w:strike w:val="0"/>
      <w:sz w:val="22"/>
      <w:szCs w:val="22"/>
      <w:u w:val="none"/>
    </w:rPr>
  </w:style>
  <w:style w:type="character" w:customStyle="1" w:styleId="CharStyle110">
    <w:name w:val="Char Style 110"/>
    <w:basedOn w:val="CharStyle109"/>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11">
    <w:name w:val="Char Style 111"/>
    <w:basedOn w:val="CharStyle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112">
    <w:name w:val="Char Style 112"/>
    <w:basedOn w:val="CharStyle8"/>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13">
    <w:name w:val="Char Style 113"/>
    <w:basedOn w:val="CharStyle8"/>
    <w:rPr>
      <w:rFonts w:ascii="Times New Roman" w:eastAsia="Times New Roman" w:hAnsi="Times New Roman" w:cs="Times New Roman"/>
      <w:b w:val="0"/>
      <w:bCs w:val="0"/>
      <w:i w:val="0"/>
      <w:iCs w:val="0"/>
      <w:smallCaps w:val="0"/>
      <w:strike w:val="0"/>
      <w:color w:val="4F86DB"/>
      <w:spacing w:val="0"/>
      <w:w w:val="100"/>
      <w:position w:val="0"/>
      <w:sz w:val="22"/>
      <w:szCs w:val="22"/>
      <w:u w:val="none"/>
      <w:lang w:val="cs-CZ"/>
    </w:rPr>
  </w:style>
  <w:style w:type="character" w:customStyle="1" w:styleId="CharStyle114">
    <w:name w:val="Char Style 114"/>
    <w:basedOn w:val="CharStyle5"/>
    <w:rPr>
      <w:rFonts w:ascii="Times New Roman" w:eastAsia="Times New Roman" w:hAnsi="Times New Roman" w:cs="Times New Roman"/>
      <w:b/>
      <w:bCs/>
      <w:i w:val="0"/>
      <w:iCs w:val="0"/>
      <w:smallCaps w:val="0"/>
      <w:strike w:val="0"/>
      <w:color w:val="4F86DB"/>
      <w:spacing w:val="0"/>
      <w:w w:val="100"/>
      <w:position w:val="0"/>
      <w:sz w:val="21"/>
      <w:szCs w:val="21"/>
      <w:u w:val="none"/>
      <w:lang w:val="cs-CZ"/>
    </w:rPr>
  </w:style>
  <w:style w:type="character" w:customStyle="1" w:styleId="CharStyle115">
    <w:name w:val="Char Style 115"/>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116">
    <w:name w:val="Char Style 116"/>
    <w:basedOn w:val="CharStyle109"/>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118Exact">
    <w:name w:val="Char Style 118 Exact"/>
    <w:basedOn w:val="Standardnpsmoodstavce"/>
    <w:link w:val="Style117"/>
    <w:rPr>
      <w:b w:val="0"/>
      <w:bCs w:val="0"/>
      <w:i w:val="0"/>
      <w:iCs w:val="0"/>
      <w:smallCaps w:val="0"/>
      <w:strike w:val="0"/>
      <w:spacing w:val="3"/>
      <w:sz w:val="26"/>
      <w:szCs w:val="26"/>
      <w:u w:val="none"/>
    </w:rPr>
  </w:style>
  <w:style w:type="character" w:customStyle="1" w:styleId="CharStyle119Exact">
    <w:name w:val="Char Style 119 Exact"/>
    <w:basedOn w:val="CharStyle179"/>
    <w:rPr>
      <w:b w:val="0"/>
      <w:bCs w:val="0"/>
      <w:i w:val="0"/>
      <w:iCs w:val="0"/>
      <w:smallCaps w:val="0"/>
      <w:strike w:val="0"/>
      <w:spacing w:val="6"/>
      <w:sz w:val="15"/>
      <w:szCs w:val="15"/>
      <w:u w:val="none"/>
    </w:rPr>
  </w:style>
  <w:style w:type="character" w:customStyle="1" w:styleId="CharStyle120Exact">
    <w:name w:val="Char Style 120 Exact"/>
    <w:basedOn w:val="CharStyle179"/>
    <w:rPr>
      <w:b w:val="0"/>
      <w:bCs w:val="0"/>
      <w:i w:val="0"/>
      <w:iCs w:val="0"/>
      <w:smallCaps w:val="0"/>
      <w:strike w:val="0"/>
      <w:spacing w:val="4"/>
      <w:sz w:val="15"/>
      <w:szCs w:val="15"/>
      <w:u w:val="none"/>
    </w:rPr>
  </w:style>
  <w:style w:type="character" w:customStyle="1" w:styleId="CharStyle121Exact">
    <w:name w:val="Char Style 121 Exact"/>
    <w:basedOn w:val="CharStyle179"/>
    <w:rPr>
      <w:b w:val="0"/>
      <w:bCs w:val="0"/>
      <w:i w:val="0"/>
      <w:iCs w:val="0"/>
      <w:smallCaps w:val="0"/>
      <w:strike w:val="0"/>
      <w:sz w:val="15"/>
      <w:szCs w:val="15"/>
      <w:u w:val="none"/>
    </w:rPr>
  </w:style>
  <w:style w:type="character" w:customStyle="1" w:styleId="CharStyle122Exact">
    <w:name w:val="Char Style 122 Exact"/>
    <w:basedOn w:val="CharStyle81"/>
    <w:rPr>
      <w:rFonts w:ascii="Times New Roman" w:eastAsia="Times New Roman" w:hAnsi="Times New Roman" w:cs="Times New Roman"/>
      <w:b w:val="0"/>
      <w:bCs w:val="0"/>
      <w:i w:val="0"/>
      <w:iCs w:val="0"/>
      <w:smallCaps w:val="0"/>
      <w:strike w:val="0"/>
      <w:color w:val="4F86DB"/>
      <w:spacing w:val="5"/>
      <w:w w:val="100"/>
      <w:position w:val="0"/>
      <w:sz w:val="20"/>
      <w:szCs w:val="20"/>
      <w:u w:val="none"/>
      <w:lang w:val="cs-CZ"/>
    </w:rPr>
  </w:style>
  <w:style w:type="character" w:customStyle="1" w:styleId="CharStyle123Exact">
    <w:name w:val="Char Style 123 Exact"/>
    <w:basedOn w:val="CharStyle81"/>
    <w:rPr>
      <w:rFonts w:ascii="Times New Roman" w:eastAsia="Times New Roman" w:hAnsi="Times New Roman" w:cs="Times New Roman"/>
      <w:b w:val="0"/>
      <w:bCs w:val="0"/>
      <w:i w:val="0"/>
      <w:iCs w:val="0"/>
      <w:smallCaps w:val="0"/>
      <w:strike w:val="0"/>
      <w:color w:val="4F86DB"/>
      <w:spacing w:val="2"/>
      <w:w w:val="75"/>
      <w:position w:val="0"/>
      <w:sz w:val="24"/>
      <w:szCs w:val="24"/>
      <w:u w:val="none"/>
      <w:lang w:val="cs-CZ"/>
    </w:rPr>
  </w:style>
  <w:style w:type="character" w:customStyle="1" w:styleId="CharStyle125Exact">
    <w:name w:val="Char Style 125 Exact"/>
    <w:basedOn w:val="Standardnpsmoodstavce"/>
    <w:rPr>
      <w:b/>
      <w:bCs/>
      <w:i w:val="0"/>
      <w:iCs w:val="0"/>
      <w:smallCaps w:val="0"/>
      <w:strike w:val="0"/>
      <w:spacing w:val="9"/>
      <w:sz w:val="17"/>
      <w:szCs w:val="17"/>
      <w:u w:val="none"/>
    </w:rPr>
  </w:style>
  <w:style w:type="character" w:customStyle="1" w:styleId="CharStyle126Exact">
    <w:name w:val="Char Style 126 Exact"/>
    <w:basedOn w:val="CharStyle149"/>
    <w:rPr>
      <w:b/>
      <w:bCs/>
      <w:i w:val="0"/>
      <w:iCs w:val="0"/>
      <w:smallCaps w:val="0"/>
      <w:strike w:val="0"/>
      <w:color w:val="4F86DB"/>
      <w:spacing w:val="9"/>
      <w:sz w:val="17"/>
      <w:szCs w:val="17"/>
      <w:u w:val="none"/>
      <w:lang w:val="cs-CZ"/>
    </w:rPr>
  </w:style>
  <w:style w:type="character" w:customStyle="1" w:styleId="CharStyle128Exact">
    <w:name w:val="Char Style 128 Exact"/>
    <w:basedOn w:val="Standardnpsmoodstavce"/>
    <w:rPr>
      <w:b/>
      <w:bCs/>
      <w:i w:val="0"/>
      <w:iCs w:val="0"/>
      <w:smallCaps w:val="0"/>
      <w:strike w:val="0"/>
      <w:sz w:val="17"/>
      <w:szCs w:val="17"/>
      <w:u w:val="none"/>
    </w:rPr>
  </w:style>
  <w:style w:type="character" w:customStyle="1" w:styleId="CharStyle129Exact">
    <w:name w:val="Char Style 129 Exact"/>
    <w:basedOn w:val="CharStyle165"/>
    <w:rPr>
      <w:b/>
      <w:bCs/>
      <w:i w:val="0"/>
      <w:iCs w:val="0"/>
      <w:smallCaps w:val="0"/>
      <w:strike w:val="0"/>
      <w:color w:val="4F86DB"/>
      <w:sz w:val="17"/>
      <w:szCs w:val="17"/>
      <w:u w:val="none"/>
    </w:rPr>
  </w:style>
  <w:style w:type="character" w:customStyle="1" w:styleId="CharStyle130Exact">
    <w:name w:val="Char Style 130 Exact"/>
    <w:basedOn w:val="Standardnpsmoodstavce"/>
    <w:rPr>
      <w:b w:val="0"/>
      <w:bCs w:val="0"/>
      <w:i w:val="0"/>
      <w:iCs w:val="0"/>
      <w:smallCaps w:val="0"/>
      <w:strike w:val="0"/>
      <w:spacing w:val="2"/>
      <w:sz w:val="15"/>
      <w:szCs w:val="15"/>
      <w:u w:val="none"/>
    </w:rPr>
  </w:style>
  <w:style w:type="character" w:customStyle="1" w:styleId="CharStyle131Exact">
    <w:name w:val="Char Style 131 Exact"/>
    <w:basedOn w:val="CharStyle85"/>
    <w:rPr>
      <w:rFonts w:ascii="Times New Roman" w:eastAsia="Times New Roman" w:hAnsi="Times New Roman" w:cs="Times New Roman"/>
      <w:b w:val="0"/>
      <w:bCs w:val="0"/>
      <w:i w:val="0"/>
      <w:iCs w:val="0"/>
      <w:smallCaps w:val="0"/>
      <w:strike w:val="0"/>
      <w:color w:val="4F86DB"/>
      <w:spacing w:val="6"/>
      <w:w w:val="100"/>
      <w:position w:val="0"/>
      <w:sz w:val="15"/>
      <w:szCs w:val="15"/>
      <w:u w:val="none"/>
    </w:rPr>
  </w:style>
  <w:style w:type="character" w:customStyle="1" w:styleId="CharStyle132">
    <w:name w:val="Char Style 132"/>
    <w:basedOn w:val="Standardnpsmoodstavce"/>
    <w:link w:val="Style26"/>
    <w:rPr>
      <w:b/>
      <w:bCs/>
      <w:i w:val="0"/>
      <w:iCs w:val="0"/>
      <w:smallCaps w:val="0"/>
      <w:strike w:val="0"/>
      <w:w w:val="66"/>
      <w:sz w:val="32"/>
      <w:szCs w:val="32"/>
      <w:u w:val="none"/>
    </w:rPr>
  </w:style>
  <w:style w:type="character" w:customStyle="1" w:styleId="CharStyle133">
    <w:name w:val="Char Style 133"/>
    <w:basedOn w:val="CharStyle132"/>
    <w:rPr>
      <w:rFonts w:ascii="Times New Roman" w:eastAsia="Times New Roman" w:hAnsi="Times New Roman" w:cs="Times New Roman"/>
      <w:b/>
      <w:bCs/>
      <w:i w:val="0"/>
      <w:iCs w:val="0"/>
      <w:smallCaps w:val="0"/>
      <w:strike w:val="0"/>
      <w:color w:val="000000"/>
      <w:spacing w:val="-20"/>
      <w:w w:val="100"/>
      <w:position w:val="0"/>
      <w:sz w:val="20"/>
      <w:szCs w:val="20"/>
      <w:u w:val="none"/>
      <w:lang w:val="cs-CZ"/>
    </w:rPr>
  </w:style>
  <w:style w:type="character" w:customStyle="1" w:styleId="CharStyle134">
    <w:name w:val="Char Style 134"/>
    <w:basedOn w:val="CharStyle132"/>
    <w:rPr>
      <w:rFonts w:ascii="Times New Roman" w:eastAsia="Times New Roman" w:hAnsi="Times New Roman" w:cs="Times New Roman"/>
      <w:b/>
      <w:bCs/>
      <w:i w:val="0"/>
      <w:iCs w:val="0"/>
      <w:smallCaps w:val="0"/>
      <w:strike w:val="0"/>
      <w:color w:val="000000"/>
      <w:spacing w:val="0"/>
      <w:w w:val="66"/>
      <w:position w:val="0"/>
      <w:sz w:val="32"/>
      <w:szCs w:val="32"/>
      <w:u w:val="none"/>
      <w:lang w:val="cs-CZ"/>
    </w:rPr>
  </w:style>
  <w:style w:type="character" w:customStyle="1" w:styleId="CharStyle135">
    <w:name w:val="Char Style 135"/>
    <w:basedOn w:val="CharStyle81"/>
    <w:rPr>
      <w:rFonts w:ascii="Times New Roman" w:eastAsia="Times New Roman" w:hAnsi="Times New Roman" w:cs="Times New Roman"/>
      <w:b w:val="0"/>
      <w:bCs w:val="0"/>
      <w:i w:val="0"/>
      <w:iCs w:val="0"/>
      <w:smallCaps w:val="0"/>
      <w:strike w:val="0"/>
      <w:color w:val="71C3E4"/>
      <w:spacing w:val="0"/>
      <w:w w:val="100"/>
      <w:position w:val="0"/>
      <w:sz w:val="22"/>
      <w:szCs w:val="22"/>
      <w:u w:val="none"/>
      <w:lang w:val="cs-CZ"/>
    </w:rPr>
  </w:style>
  <w:style w:type="character" w:customStyle="1" w:styleId="CharStyle137">
    <w:name w:val="Char Style 137"/>
    <w:basedOn w:val="Standardnpsmoodstavce"/>
    <w:link w:val="Style136"/>
    <w:rPr>
      <w:b w:val="0"/>
      <w:bCs w:val="0"/>
      <w:i/>
      <w:iCs/>
      <w:smallCaps w:val="0"/>
      <w:strike w:val="0"/>
      <w:sz w:val="22"/>
      <w:szCs w:val="22"/>
      <w:u w:val="none"/>
    </w:rPr>
  </w:style>
  <w:style w:type="character" w:customStyle="1" w:styleId="CharStyle138">
    <w:name w:val="Char Style 138"/>
    <w:basedOn w:val="CharStyle137"/>
    <w:rPr>
      <w:rFonts w:ascii="Times New Roman" w:eastAsia="Times New Roman" w:hAnsi="Times New Roman" w:cs="Times New Roman"/>
      <w:b w:val="0"/>
      <w:bCs w:val="0"/>
      <w:i/>
      <w:iCs/>
      <w:smallCaps w:val="0"/>
      <w:strike w:val="0"/>
      <w:color w:val="71C3E4"/>
      <w:spacing w:val="0"/>
      <w:w w:val="100"/>
      <w:position w:val="0"/>
      <w:sz w:val="22"/>
      <w:szCs w:val="22"/>
      <w:u w:val="none"/>
      <w:lang w:val="cs-CZ"/>
    </w:rPr>
  </w:style>
  <w:style w:type="character" w:customStyle="1" w:styleId="CharStyle139">
    <w:name w:val="Char Style 139"/>
    <w:basedOn w:val="CharStyle81"/>
    <w:rPr>
      <w:rFonts w:ascii="Times New Roman" w:eastAsia="Times New Roman" w:hAnsi="Times New Roman" w:cs="Times New Roman"/>
      <w:b w:val="0"/>
      <w:bCs w:val="0"/>
      <w:i w:val="0"/>
      <w:iCs w:val="0"/>
      <w:smallCaps w:val="0"/>
      <w:strike w:val="0"/>
      <w:color w:val="59A2AD"/>
      <w:spacing w:val="0"/>
      <w:w w:val="100"/>
      <w:position w:val="0"/>
      <w:sz w:val="22"/>
      <w:szCs w:val="22"/>
      <w:u w:val="none"/>
      <w:lang w:val="cs-CZ"/>
    </w:rPr>
  </w:style>
  <w:style w:type="character" w:customStyle="1" w:styleId="CharStyle141">
    <w:name w:val="Char Style 141"/>
    <w:basedOn w:val="Standardnpsmoodstavce"/>
    <w:link w:val="Style140"/>
    <w:rPr>
      <w:b w:val="0"/>
      <w:bCs w:val="0"/>
      <w:i/>
      <w:iCs/>
      <w:smallCaps w:val="0"/>
      <w:strike w:val="0"/>
      <w:sz w:val="20"/>
      <w:szCs w:val="20"/>
      <w:u w:val="none"/>
    </w:rPr>
  </w:style>
  <w:style w:type="character" w:customStyle="1" w:styleId="CharStyle142">
    <w:name w:val="Char Style 142"/>
    <w:basedOn w:val="CharStyle141"/>
    <w:rPr>
      <w:rFonts w:ascii="Times New Roman" w:eastAsia="Times New Roman" w:hAnsi="Times New Roman" w:cs="Times New Roman"/>
      <w:b w:val="0"/>
      <w:bCs w:val="0"/>
      <w:i/>
      <w:iCs/>
      <w:smallCaps w:val="0"/>
      <w:strike w:val="0"/>
      <w:color w:val="A0C5CB"/>
      <w:spacing w:val="0"/>
      <w:w w:val="100"/>
      <w:position w:val="0"/>
      <w:sz w:val="20"/>
      <w:szCs w:val="20"/>
      <w:u w:val="none"/>
      <w:lang w:val="cs-CZ"/>
    </w:rPr>
  </w:style>
  <w:style w:type="character" w:customStyle="1" w:styleId="CharStyle143">
    <w:name w:val="Char Style 143"/>
    <w:basedOn w:val="CharStyle81"/>
    <w:rPr>
      <w:rFonts w:ascii="Times New Roman" w:eastAsia="Times New Roman" w:hAnsi="Times New Roman" w:cs="Times New Roman"/>
      <w:b w:val="0"/>
      <w:bCs w:val="0"/>
      <w:i w:val="0"/>
      <w:iCs w:val="0"/>
      <w:smallCaps w:val="0"/>
      <w:strike w:val="0"/>
      <w:color w:val="3F918D"/>
      <w:spacing w:val="0"/>
      <w:w w:val="100"/>
      <w:position w:val="0"/>
      <w:sz w:val="22"/>
      <w:szCs w:val="22"/>
      <w:u w:val="none"/>
      <w:lang w:val="cs-CZ"/>
    </w:rPr>
  </w:style>
  <w:style w:type="character" w:customStyle="1" w:styleId="CharStyle145">
    <w:name w:val="Char Style 145"/>
    <w:basedOn w:val="Standardnpsmoodstavce"/>
    <w:link w:val="Style144"/>
    <w:rPr>
      <w:b w:val="0"/>
      <w:bCs w:val="0"/>
      <w:i w:val="0"/>
      <w:iCs w:val="0"/>
      <w:smallCaps w:val="0"/>
      <w:strike w:val="0"/>
      <w:sz w:val="18"/>
      <w:szCs w:val="18"/>
      <w:u w:val="none"/>
    </w:rPr>
  </w:style>
  <w:style w:type="character" w:customStyle="1" w:styleId="CharStyle146">
    <w:name w:val="Char Style 146"/>
    <w:basedOn w:val="CharStyle145"/>
    <w:rPr>
      <w:rFonts w:ascii="Times New Roman" w:eastAsia="Times New Roman" w:hAnsi="Times New Roman" w:cs="Times New Roman"/>
      <w:b w:val="0"/>
      <w:bCs w:val="0"/>
      <w:i w:val="0"/>
      <w:iCs w:val="0"/>
      <w:smallCaps w:val="0"/>
      <w:strike w:val="0"/>
      <w:color w:val="59A2AD"/>
      <w:spacing w:val="0"/>
      <w:w w:val="100"/>
      <w:position w:val="0"/>
      <w:sz w:val="20"/>
      <w:szCs w:val="20"/>
      <w:u w:val="none"/>
    </w:rPr>
  </w:style>
  <w:style w:type="character" w:customStyle="1" w:styleId="CharStyle147">
    <w:name w:val="Char Style 147"/>
    <w:basedOn w:val="CharStyle145"/>
    <w:rPr>
      <w:rFonts w:ascii="Times New Roman" w:eastAsia="Times New Roman" w:hAnsi="Times New Roman" w:cs="Times New Roman"/>
      <w:b w:val="0"/>
      <w:bCs w:val="0"/>
      <w:i w:val="0"/>
      <w:iCs w:val="0"/>
      <w:smallCaps w:val="0"/>
      <w:strike w:val="0"/>
      <w:color w:val="59A2AD"/>
      <w:spacing w:val="0"/>
      <w:w w:val="100"/>
      <w:position w:val="0"/>
      <w:sz w:val="18"/>
      <w:szCs w:val="18"/>
      <w:u w:val="none"/>
      <w:lang w:val="cs-CZ"/>
    </w:rPr>
  </w:style>
  <w:style w:type="character" w:customStyle="1" w:styleId="CharStyle148">
    <w:name w:val="Char Style 148"/>
    <w:basedOn w:val="CharStyle145"/>
    <w:rPr>
      <w:rFonts w:ascii="Times New Roman" w:eastAsia="Times New Roman" w:hAnsi="Times New Roman" w:cs="Times New Roman"/>
      <w:b w:val="0"/>
      <w:bCs w:val="0"/>
      <w:i w:val="0"/>
      <w:iCs w:val="0"/>
      <w:smallCaps w:val="0"/>
      <w:strike w:val="0"/>
      <w:color w:val="3F918D"/>
      <w:spacing w:val="0"/>
      <w:w w:val="100"/>
      <w:position w:val="0"/>
      <w:sz w:val="18"/>
      <w:szCs w:val="18"/>
      <w:u w:val="none"/>
    </w:rPr>
  </w:style>
  <w:style w:type="character" w:customStyle="1" w:styleId="CharStyle149">
    <w:name w:val="Char Style 149"/>
    <w:basedOn w:val="Standardnpsmoodstavce"/>
    <w:link w:val="Style124"/>
    <w:rPr>
      <w:b/>
      <w:bCs/>
      <w:i w:val="0"/>
      <w:iCs w:val="0"/>
      <w:smallCaps w:val="0"/>
      <w:strike w:val="0"/>
      <w:sz w:val="18"/>
      <w:szCs w:val="18"/>
      <w:u w:val="none"/>
    </w:rPr>
  </w:style>
  <w:style w:type="character" w:customStyle="1" w:styleId="CharStyle150">
    <w:name w:val="Char Style 150"/>
    <w:basedOn w:val="CharStyle149"/>
    <w:rPr>
      <w:rFonts w:ascii="Times New Roman" w:eastAsia="Times New Roman" w:hAnsi="Times New Roman" w:cs="Times New Roman"/>
      <w:b/>
      <w:bCs/>
      <w:i w:val="0"/>
      <w:iCs w:val="0"/>
      <w:smallCaps w:val="0"/>
      <w:strike w:val="0"/>
      <w:color w:val="59A2AD"/>
      <w:spacing w:val="0"/>
      <w:w w:val="100"/>
      <w:position w:val="0"/>
      <w:sz w:val="18"/>
      <w:szCs w:val="18"/>
      <w:u w:val="none"/>
    </w:rPr>
  </w:style>
  <w:style w:type="character" w:customStyle="1" w:styleId="CharStyle151">
    <w:name w:val="Char Style 151"/>
    <w:basedOn w:val="CharStyle81"/>
    <w:rPr>
      <w:rFonts w:ascii="Times New Roman" w:eastAsia="Times New Roman" w:hAnsi="Times New Roman" w:cs="Times New Roman"/>
      <w:b w:val="0"/>
      <w:bCs w:val="0"/>
      <w:i w:val="0"/>
      <w:iCs w:val="0"/>
      <w:smallCaps w:val="0"/>
      <w:strike w:val="0"/>
      <w:color w:val="4FC0E5"/>
      <w:spacing w:val="0"/>
      <w:w w:val="100"/>
      <w:position w:val="0"/>
      <w:sz w:val="22"/>
      <w:szCs w:val="22"/>
      <w:u w:val="none"/>
      <w:lang w:val="cs-CZ"/>
    </w:rPr>
  </w:style>
  <w:style w:type="character" w:customStyle="1" w:styleId="CharStyle153">
    <w:name w:val="Char Style 153"/>
    <w:basedOn w:val="Standardnpsmoodstavce"/>
    <w:link w:val="Style152"/>
    <w:rPr>
      <w:b/>
      <w:bCs/>
      <w:i w:val="0"/>
      <w:iCs w:val="0"/>
      <w:smallCaps w:val="0"/>
      <w:strike w:val="0"/>
      <w:sz w:val="19"/>
      <w:szCs w:val="19"/>
      <w:u w:val="none"/>
    </w:rPr>
  </w:style>
  <w:style w:type="character" w:customStyle="1" w:styleId="CharStyle154">
    <w:name w:val="Char Style 154"/>
    <w:basedOn w:val="CharStyle153"/>
    <w:rPr>
      <w:rFonts w:ascii="Arial" w:eastAsia="Arial" w:hAnsi="Arial" w:cs="Arial"/>
      <w:b/>
      <w:bCs/>
      <w:i w:val="0"/>
      <w:iCs w:val="0"/>
      <w:smallCaps w:val="0"/>
      <w:strike w:val="0"/>
      <w:color w:val="4FC0E5"/>
      <w:spacing w:val="10"/>
      <w:w w:val="100"/>
      <w:position w:val="0"/>
      <w:sz w:val="14"/>
      <w:szCs w:val="14"/>
      <w:u w:val="none"/>
      <w:lang w:val="cs-CZ"/>
    </w:rPr>
  </w:style>
  <w:style w:type="character" w:customStyle="1" w:styleId="CharStyle155">
    <w:name w:val="Char Style 155"/>
    <w:basedOn w:val="CharStyle153"/>
    <w:rPr>
      <w:rFonts w:ascii="Times New Roman" w:eastAsia="Times New Roman" w:hAnsi="Times New Roman" w:cs="Times New Roman"/>
      <w:b/>
      <w:bCs/>
      <w:i w:val="0"/>
      <w:iCs w:val="0"/>
      <w:smallCaps w:val="0"/>
      <w:strike w:val="0"/>
      <w:color w:val="4FC0E5"/>
      <w:spacing w:val="0"/>
      <w:w w:val="100"/>
      <w:position w:val="0"/>
      <w:sz w:val="19"/>
      <w:szCs w:val="19"/>
      <w:u w:val="none"/>
      <w:lang w:val="cs-CZ"/>
    </w:rPr>
  </w:style>
  <w:style w:type="character" w:customStyle="1" w:styleId="CharStyle156">
    <w:name w:val="Char Style 156"/>
    <w:basedOn w:val="CharStyle81"/>
    <w:rPr>
      <w:rFonts w:ascii="Times New Roman" w:eastAsia="Times New Roman" w:hAnsi="Times New Roman" w:cs="Times New Roman"/>
      <w:b w:val="0"/>
      <w:bCs w:val="0"/>
      <w:i w:val="0"/>
      <w:iCs w:val="0"/>
      <w:smallCaps w:val="0"/>
      <w:strike w:val="0"/>
      <w:color w:val="299DE4"/>
      <w:spacing w:val="0"/>
      <w:w w:val="100"/>
      <w:position w:val="0"/>
      <w:sz w:val="22"/>
      <w:szCs w:val="22"/>
      <w:u w:val="none"/>
      <w:lang w:val="cs-CZ"/>
    </w:rPr>
  </w:style>
  <w:style w:type="character" w:customStyle="1" w:styleId="CharStyle158">
    <w:name w:val="Char Style 158"/>
    <w:basedOn w:val="Standardnpsmoodstavce"/>
    <w:link w:val="Style157"/>
    <w:rPr>
      <w:b w:val="0"/>
      <w:bCs w:val="0"/>
      <w:i/>
      <w:iCs/>
      <w:smallCaps w:val="0"/>
      <w:strike w:val="0"/>
      <w:sz w:val="37"/>
      <w:szCs w:val="37"/>
      <w:u w:val="none"/>
    </w:rPr>
  </w:style>
  <w:style w:type="character" w:customStyle="1" w:styleId="CharStyle159">
    <w:name w:val="Char Style 159"/>
    <w:basedOn w:val="CharStyle158"/>
    <w:rPr>
      <w:rFonts w:ascii="Times New Roman" w:eastAsia="Times New Roman" w:hAnsi="Times New Roman" w:cs="Times New Roman"/>
      <w:b w:val="0"/>
      <w:bCs w:val="0"/>
      <w:i/>
      <w:iCs/>
      <w:smallCaps w:val="0"/>
      <w:strike w:val="0"/>
      <w:color w:val="4FC0E5"/>
      <w:spacing w:val="0"/>
      <w:w w:val="100"/>
      <w:position w:val="0"/>
      <w:sz w:val="37"/>
      <w:szCs w:val="37"/>
      <w:u w:val="none"/>
    </w:rPr>
  </w:style>
  <w:style w:type="character" w:customStyle="1" w:styleId="CharStyle161">
    <w:name w:val="Char Style 161"/>
    <w:basedOn w:val="Standardnpsmoodstavce"/>
    <w:link w:val="Style160"/>
    <w:rPr>
      <w:b w:val="0"/>
      <w:bCs w:val="0"/>
      <w:i w:val="0"/>
      <w:iCs w:val="0"/>
      <w:smallCaps w:val="0"/>
      <w:strike w:val="0"/>
      <w:sz w:val="20"/>
      <w:szCs w:val="20"/>
      <w:u w:val="none"/>
    </w:rPr>
  </w:style>
  <w:style w:type="character" w:customStyle="1" w:styleId="CharStyle162">
    <w:name w:val="Char Style 162"/>
    <w:basedOn w:val="CharStyle161"/>
    <w:rPr>
      <w:rFonts w:ascii="Times New Roman" w:eastAsia="Times New Roman" w:hAnsi="Times New Roman" w:cs="Times New Roman"/>
      <w:b w:val="0"/>
      <w:bCs w:val="0"/>
      <w:i w:val="0"/>
      <w:iCs w:val="0"/>
      <w:smallCaps w:val="0"/>
      <w:strike w:val="0"/>
      <w:color w:val="59A2AD"/>
      <w:spacing w:val="0"/>
      <w:w w:val="100"/>
      <w:position w:val="0"/>
      <w:sz w:val="20"/>
      <w:szCs w:val="20"/>
      <w:u w:val="none"/>
      <w:lang w:val="cs-CZ"/>
    </w:rPr>
  </w:style>
  <w:style w:type="character" w:customStyle="1" w:styleId="CharStyle164">
    <w:name w:val="Char Style 164"/>
    <w:basedOn w:val="Standardnpsmoodstavce"/>
    <w:link w:val="Style163"/>
    <w:rPr>
      <w:b/>
      <w:bCs/>
      <w:i w:val="0"/>
      <w:iCs w:val="0"/>
      <w:smallCaps w:val="0"/>
      <w:strike w:val="0"/>
      <w:spacing w:val="-10"/>
      <w:sz w:val="26"/>
      <w:szCs w:val="26"/>
      <w:u w:val="none"/>
    </w:rPr>
  </w:style>
  <w:style w:type="character" w:customStyle="1" w:styleId="CharStyle165">
    <w:name w:val="Char Style 165"/>
    <w:basedOn w:val="Standardnpsmoodstavce"/>
    <w:link w:val="Style127"/>
    <w:rPr>
      <w:b/>
      <w:bCs/>
      <w:i w:val="0"/>
      <w:iCs w:val="0"/>
      <w:smallCaps w:val="0"/>
      <w:strike w:val="0"/>
      <w:sz w:val="18"/>
      <w:szCs w:val="18"/>
      <w:u w:val="none"/>
    </w:rPr>
  </w:style>
  <w:style w:type="character" w:customStyle="1" w:styleId="CharStyle167">
    <w:name w:val="Char Style 167"/>
    <w:basedOn w:val="Standardnpsmoodstavce"/>
    <w:link w:val="Style166"/>
    <w:rPr>
      <w:rFonts w:ascii="Arial" w:eastAsia="Arial" w:hAnsi="Arial" w:cs="Arial"/>
      <w:b/>
      <w:bCs/>
      <w:i w:val="0"/>
      <w:iCs w:val="0"/>
      <w:smallCaps w:val="0"/>
      <w:strike w:val="0"/>
      <w:sz w:val="16"/>
      <w:szCs w:val="16"/>
      <w:u w:val="none"/>
    </w:rPr>
  </w:style>
  <w:style w:type="character" w:customStyle="1" w:styleId="CharStyle168">
    <w:name w:val="Char Style 168"/>
    <w:basedOn w:val="CharStyle5"/>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169">
    <w:name w:val="Char Style 169"/>
    <w:basedOn w:val="CharStyle5"/>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170">
    <w:name w:val="Char Style 170"/>
    <w:basedOn w:val="CharStyle3"/>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171">
    <w:name w:val="Char Style 171"/>
    <w:basedOn w:val="CharStyle3"/>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72Exact">
    <w:name w:val="Char Style 172 Exact"/>
    <w:basedOn w:val="CharStyle40Exact"/>
    <w:rPr>
      <w:rFonts w:ascii="Times New Roman" w:eastAsia="Times New Roman" w:hAnsi="Times New Roman" w:cs="Times New Roman"/>
      <w:b w:val="0"/>
      <w:bCs w:val="0"/>
      <w:i w:val="0"/>
      <w:iCs w:val="0"/>
      <w:smallCaps w:val="0"/>
      <w:strike w:val="0"/>
      <w:color w:val="299DE4"/>
      <w:spacing w:val="0"/>
      <w:w w:val="100"/>
      <w:position w:val="0"/>
      <w:sz w:val="30"/>
      <w:szCs w:val="30"/>
      <w:u w:val="none"/>
    </w:rPr>
  </w:style>
  <w:style w:type="character" w:customStyle="1" w:styleId="CharStyle174">
    <w:name w:val="Char Style 174"/>
    <w:basedOn w:val="Standardnpsmoodstavce"/>
    <w:link w:val="Style173"/>
    <w:rPr>
      <w:b w:val="0"/>
      <w:bCs w:val="0"/>
      <w:i/>
      <w:iCs/>
      <w:smallCaps w:val="0"/>
      <w:strike w:val="0"/>
      <w:sz w:val="20"/>
      <w:szCs w:val="20"/>
      <w:u w:val="none"/>
    </w:rPr>
  </w:style>
  <w:style w:type="character" w:customStyle="1" w:styleId="CharStyle175">
    <w:name w:val="Char Style 175"/>
    <w:basedOn w:val="CharStyle96"/>
    <w:rPr>
      <w:rFonts w:ascii="Times New Roman" w:eastAsia="Times New Roman" w:hAnsi="Times New Roman" w:cs="Times New Roman"/>
      <w:b/>
      <w:bCs/>
      <w:i w:val="0"/>
      <w:iCs w:val="0"/>
      <w:smallCaps w:val="0"/>
      <w:strike w:val="0"/>
      <w:color w:val="59A2AD"/>
      <w:spacing w:val="0"/>
      <w:w w:val="100"/>
      <w:position w:val="0"/>
      <w:sz w:val="22"/>
      <w:szCs w:val="22"/>
      <w:u w:val="none"/>
      <w:lang w:val="cs-CZ"/>
    </w:rPr>
  </w:style>
  <w:style w:type="character" w:customStyle="1" w:styleId="CharStyle176">
    <w:name w:val="Char Style 176"/>
    <w:basedOn w:val="CharStyle96"/>
    <w:rPr>
      <w:rFonts w:ascii="Times New Roman" w:eastAsia="Times New Roman" w:hAnsi="Times New Roman" w:cs="Times New Roman"/>
      <w:b/>
      <w:bCs/>
      <w:i w:val="0"/>
      <w:iCs w:val="0"/>
      <w:smallCaps w:val="0"/>
      <w:strike w:val="0"/>
      <w:color w:val="4F86DB"/>
      <w:spacing w:val="0"/>
      <w:w w:val="100"/>
      <w:position w:val="0"/>
      <w:sz w:val="22"/>
      <w:szCs w:val="22"/>
      <w:u w:val="none"/>
      <w:lang w:val="cs-CZ"/>
    </w:rPr>
  </w:style>
  <w:style w:type="character" w:customStyle="1" w:styleId="CharStyle178">
    <w:name w:val="Char Style 178"/>
    <w:basedOn w:val="Standardnpsmoodstavce"/>
    <w:link w:val="Style177"/>
    <w:rPr>
      <w:b/>
      <w:bCs/>
      <w:i w:val="0"/>
      <w:iCs w:val="0"/>
      <w:smallCaps w:val="0"/>
      <w:strike w:val="0"/>
      <w:sz w:val="26"/>
      <w:szCs w:val="26"/>
      <w:u w:val="none"/>
    </w:rPr>
  </w:style>
  <w:style w:type="character" w:customStyle="1" w:styleId="CharStyle179">
    <w:name w:val="Char Style 179"/>
    <w:basedOn w:val="Standardnpsmoodstavce"/>
    <w:link w:val="Style63"/>
    <w:rPr>
      <w:b w:val="0"/>
      <w:bCs w:val="0"/>
      <w:i w:val="0"/>
      <w:iCs w:val="0"/>
      <w:smallCaps w:val="0"/>
      <w:strike w:val="0"/>
      <w:sz w:val="16"/>
      <w:szCs w:val="16"/>
      <w:u w:val="none"/>
    </w:rPr>
  </w:style>
  <w:style w:type="character" w:customStyle="1" w:styleId="CharStyle180">
    <w:name w:val="Char Style 180"/>
    <w:basedOn w:val="CharStyle179"/>
    <w:rPr>
      <w:rFonts w:ascii="Times New Roman" w:eastAsia="Times New Roman" w:hAnsi="Times New Roman" w:cs="Times New Roman"/>
      <w:b w:val="0"/>
      <w:bCs w:val="0"/>
      <w:i w:val="0"/>
      <w:iCs w:val="0"/>
      <w:smallCaps w:val="0"/>
      <w:strike w:val="0"/>
      <w:color w:val="7972C7"/>
      <w:spacing w:val="0"/>
      <w:w w:val="100"/>
      <w:position w:val="0"/>
      <w:sz w:val="16"/>
      <w:szCs w:val="16"/>
      <w:u w:val="none"/>
      <w:lang w:val="cs-CZ"/>
    </w:rPr>
  </w:style>
  <w:style w:type="character" w:customStyle="1" w:styleId="CharStyle181">
    <w:name w:val="Char Style 181"/>
    <w:basedOn w:val="CharStyle17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183">
    <w:name w:val="Char Style 183"/>
    <w:basedOn w:val="Standardnpsmoodstavce"/>
    <w:link w:val="Style182"/>
    <w:rPr>
      <w:b w:val="0"/>
      <w:bCs w:val="0"/>
      <w:i w:val="0"/>
      <w:iCs w:val="0"/>
      <w:smallCaps w:val="0"/>
      <w:strike w:val="0"/>
      <w:sz w:val="16"/>
      <w:szCs w:val="16"/>
      <w:u w:val="none"/>
    </w:rPr>
  </w:style>
  <w:style w:type="character" w:customStyle="1" w:styleId="CharStyle184">
    <w:name w:val="Char Style 184"/>
    <w:basedOn w:val="CharStyle1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character" w:customStyle="1" w:styleId="CharStyle185">
    <w:name w:val="Char Style 185"/>
    <w:basedOn w:val="CharStyle18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186">
    <w:name w:val="Char Style 186"/>
    <w:basedOn w:val="CharStyle87"/>
    <w:rPr>
      <w:rFonts w:ascii="Times New Roman" w:eastAsia="Times New Roman" w:hAnsi="Times New Roman" w:cs="Times New Roman"/>
      <w:b w:val="0"/>
      <w:bCs w:val="0"/>
      <w:i/>
      <w:iCs/>
      <w:smallCaps w:val="0"/>
      <w:strike w:val="0"/>
      <w:color w:val="7972C7"/>
      <w:spacing w:val="0"/>
      <w:w w:val="100"/>
      <w:position w:val="0"/>
      <w:sz w:val="22"/>
      <w:szCs w:val="22"/>
      <w:u w:val="none"/>
    </w:rPr>
  </w:style>
  <w:style w:type="character" w:customStyle="1" w:styleId="CharStyle187">
    <w:name w:val="Char Style 187"/>
    <w:basedOn w:val="CharStyle8"/>
    <w:rPr>
      <w:rFonts w:ascii="Times New Roman" w:eastAsia="Times New Roman" w:hAnsi="Times New Roman" w:cs="Times New Roman"/>
      <w:b w:val="0"/>
      <w:bCs w:val="0"/>
      <w:i w:val="0"/>
      <w:iCs w:val="0"/>
      <w:smallCaps w:val="0"/>
      <w:strike w:val="0"/>
      <w:color w:val="4F86DB"/>
      <w:spacing w:val="0"/>
      <w:w w:val="100"/>
      <w:position w:val="0"/>
      <w:sz w:val="16"/>
      <w:szCs w:val="16"/>
      <w:u w:val="none"/>
      <w:lang w:val="cs-CZ"/>
    </w:rPr>
  </w:style>
  <w:style w:type="character" w:customStyle="1" w:styleId="CharStyle189">
    <w:name w:val="Char Style 189"/>
    <w:basedOn w:val="Standardnpsmoodstavce"/>
    <w:link w:val="Style188"/>
    <w:rPr>
      <w:b/>
      <w:bCs/>
      <w:i w:val="0"/>
      <w:iCs w:val="0"/>
      <w:smallCaps w:val="0"/>
      <w:strike w:val="0"/>
      <w:sz w:val="18"/>
      <w:szCs w:val="18"/>
      <w:u w:val="none"/>
    </w:rPr>
  </w:style>
  <w:style w:type="character" w:customStyle="1" w:styleId="CharStyle190">
    <w:name w:val="Char Style 190"/>
    <w:basedOn w:val="CharStyle189"/>
    <w:rPr>
      <w:rFonts w:ascii="Times New Roman" w:eastAsia="Times New Roman" w:hAnsi="Times New Roman" w:cs="Times New Roman"/>
      <w:b/>
      <w:bCs/>
      <w:i w:val="0"/>
      <w:iCs w:val="0"/>
      <w:smallCaps w:val="0"/>
      <w:strike w:val="0"/>
      <w:color w:val="4F86DB"/>
      <w:spacing w:val="0"/>
      <w:w w:val="100"/>
      <w:position w:val="0"/>
      <w:sz w:val="18"/>
      <w:szCs w:val="18"/>
      <w:u w:val="none"/>
      <w:lang w:val="cs-CZ"/>
    </w:rPr>
  </w:style>
  <w:style w:type="character" w:customStyle="1" w:styleId="CharStyle191">
    <w:name w:val="Char Style 191"/>
    <w:basedOn w:val="CharStyle189"/>
    <w:rPr>
      <w:rFonts w:ascii="Times New Roman" w:eastAsia="Times New Roman" w:hAnsi="Times New Roman" w:cs="Times New Roman"/>
      <w:b/>
      <w:bCs/>
      <w:i w:val="0"/>
      <w:iCs w:val="0"/>
      <w:smallCaps w:val="0"/>
      <w:strike w:val="0"/>
      <w:color w:val="4F86DB"/>
      <w:spacing w:val="0"/>
      <w:w w:val="100"/>
      <w:position w:val="0"/>
      <w:sz w:val="17"/>
      <w:szCs w:val="17"/>
      <w:u w:val="none"/>
      <w:lang w:val="cs-CZ"/>
    </w:rPr>
  </w:style>
  <w:style w:type="character" w:customStyle="1" w:styleId="CharStyle192">
    <w:name w:val="Char Style 192"/>
    <w:basedOn w:val="CharStyle189"/>
    <w:rPr>
      <w:rFonts w:ascii="Times New Roman" w:eastAsia="Times New Roman" w:hAnsi="Times New Roman" w:cs="Times New Roman"/>
      <w:b/>
      <w:bCs/>
      <w:i w:val="0"/>
      <w:iCs w:val="0"/>
      <w:smallCaps w:val="0"/>
      <w:strike w:val="0"/>
      <w:color w:val="71C3E4"/>
      <w:spacing w:val="0"/>
      <w:w w:val="100"/>
      <w:position w:val="0"/>
      <w:sz w:val="18"/>
      <w:szCs w:val="18"/>
      <w:u w:val="none"/>
      <w:lang w:val="cs-CZ"/>
    </w:rPr>
  </w:style>
  <w:style w:type="character" w:customStyle="1" w:styleId="CharStyle193">
    <w:name w:val="Char Style 193"/>
    <w:basedOn w:val="CharStyle189"/>
    <w:rPr>
      <w:rFonts w:ascii="Times New Roman" w:eastAsia="Times New Roman" w:hAnsi="Times New Roman" w:cs="Times New Roman"/>
      <w:b/>
      <w:bCs/>
      <w:i w:val="0"/>
      <w:iCs w:val="0"/>
      <w:smallCaps w:val="0"/>
      <w:strike w:val="0"/>
      <w:color w:val="4F86DB"/>
      <w:spacing w:val="0"/>
      <w:w w:val="100"/>
      <w:position w:val="0"/>
      <w:sz w:val="18"/>
      <w:szCs w:val="18"/>
      <w:u w:val="none"/>
      <w:lang w:val="cs-CZ"/>
    </w:rPr>
  </w:style>
  <w:style w:type="character" w:customStyle="1" w:styleId="CharStyle194">
    <w:name w:val="Char Style 194"/>
    <w:basedOn w:val="CharStyle189"/>
    <w:rPr>
      <w:rFonts w:ascii="Times New Roman" w:eastAsia="Times New Roman" w:hAnsi="Times New Roman" w:cs="Times New Roman"/>
      <w:b/>
      <w:bCs/>
      <w:i/>
      <w:iCs/>
      <w:smallCaps w:val="0"/>
      <w:strike w:val="0"/>
      <w:color w:val="4F86DB"/>
      <w:spacing w:val="0"/>
      <w:w w:val="100"/>
      <w:position w:val="0"/>
      <w:sz w:val="16"/>
      <w:szCs w:val="16"/>
      <w:u w:val="none"/>
    </w:rPr>
  </w:style>
  <w:style w:type="character" w:customStyle="1" w:styleId="CharStyle195">
    <w:name w:val="Char Style 195"/>
    <w:basedOn w:val="CharStyle5"/>
    <w:rPr>
      <w:rFonts w:ascii="Times New Roman" w:eastAsia="Times New Roman" w:hAnsi="Times New Roman" w:cs="Times New Roman"/>
      <w:b/>
      <w:bCs/>
      <w:i w:val="0"/>
      <w:iCs w:val="0"/>
      <w:smallCaps w:val="0"/>
      <w:strike w:val="0"/>
      <w:color w:val="7972C7"/>
      <w:spacing w:val="0"/>
      <w:w w:val="70"/>
      <w:position w:val="0"/>
      <w:sz w:val="38"/>
      <w:szCs w:val="38"/>
      <w:u w:val="none"/>
      <w:lang w:val="en-US"/>
    </w:rPr>
  </w:style>
  <w:style w:type="character" w:customStyle="1" w:styleId="CharStyle197Exact">
    <w:name w:val="Char Style 197 Exact"/>
    <w:basedOn w:val="Standardnpsmoodstavce"/>
    <w:link w:val="Style196"/>
    <w:rPr>
      <w:b w:val="0"/>
      <w:bCs w:val="0"/>
      <w:i/>
      <w:iCs/>
      <w:smallCaps w:val="0"/>
      <w:strike w:val="0"/>
      <w:sz w:val="20"/>
      <w:szCs w:val="20"/>
      <w:u w:val="none"/>
    </w:rPr>
  </w:style>
  <w:style w:type="character" w:customStyle="1" w:styleId="CharStyle198Exact">
    <w:name w:val="Char Style 198 Exact"/>
    <w:basedOn w:val="CharStyle197Exact"/>
    <w:rPr>
      <w:rFonts w:ascii="Times New Roman" w:eastAsia="Times New Roman" w:hAnsi="Times New Roman" w:cs="Times New Roman"/>
      <w:b w:val="0"/>
      <w:bCs w:val="0"/>
      <w:i/>
      <w:iCs/>
      <w:smallCaps w:val="0"/>
      <w:strike w:val="0"/>
      <w:color w:val="59A2AD"/>
      <w:spacing w:val="0"/>
      <w:w w:val="100"/>
      <w:position w:val="0"/>
      <w:sz w:val="20"/>
      <w:szCs w:val="20"/>
      <w:u w:val="none"/>
    </w:rPr>
  </w:style>
  <w:style w:type="character" w:customStyle="1" w:styleId="CharStyle200Exact">
    <w:name w:val="Char Style 200 Exact"/>
    <w:basedOn w:val="Standardnpsmoodstavce"/>
    <w:rPr>
      <w:b w:val="0"/>
      <w:bCs w:val="0"/>
      <w:i w:val="0"/>
      <w:iCs w:val="0"/>
      <w:smallCaps w:val="0"/>
      <w:strike w:val="0"/>
      <w:sz w:val="30"/>
      <w:szCs w:val="30"/>
      <w:u w:val="none"/>
      <w:lang w:val="en-US"/>
    </w:rPr>
  </w:style>
  <w:style w:type="character" w:customStyle="1" w:styleId="CharStyle201Exact">
    <w:name w:val="Char Style 201 Exact"/>
    <w:basedOn w:val="CharStyle241"/>
    <w:rPr>
      <w:b w:val="0"/>
      <w:bCs w:val="0"/>
      <w:i w:val="0"/>
      <w:iCs w:val="0"/>
      <w:smallCaps w:val="0"/>
      <w:strike w:val="0"/>
      <w:color w:val="59A2AD"/>
      <w:sz w:val="30"/>
      <w:szCs w:val="30"/>
      <w:u w:val="none"/>
      <w:lang w:val="en-US"/>
    </w:rPr>
  </w:style>
  <w:style w:type="character" w:customStyle="1" w:styleId="CharStyle202Exact">
    <w:name w:val="Char Style 202 Exact"/>
    <w:basedOn w:val="CharStyle241"/>
    <w:rPr>
      <w:b w:val="0"/>
      <w:bCs w:val="0"/>
      <w:i/>
      <w:iCs/>
      <w:smallCaps w:val="0"/>
      <w:strike w:val="0"/>
      <w:color w:val="59A2AD"/>
      <w:sz w:val="33"/>
      <w:szCs w:val="33"/>
      <w:u w:val="none"/>
    </w:rPr>
  </w:style>
  <w:style w:type="character" w:customStyle="1" w:styleId="CharStyle203Exact">
    <w:name w:val="Char Style 203 Exact"/>
    <w:basedOn w:val="CharStyle81"/>
    <w:rPr>
      <w:rFonts w:ascii="Times New Roman" w:eastAsia="Times New Roman" w:hAnsi="Times New Roman" w:cs="Times New Roman"/>
      <w:b w:val="0"/>
      <w:bCs w:val="0"/>
      <w:i w:val="0"/>
      <w:iCs w:val="0"/>
      <w:smallCaps w:val="0"/>
      <w:strike w:val="0"/>
      <w:color w:val="299DE4"/>
      <w:spacing w:val="5"/>
      <w:w w:val="100"/>
      <w:position w:val="0"/>
      <w:sz w:val="20"/>
      <w:szCs w:val="20"/>
      <w:u w:val="none"/>
      <w:lang w:val="en-US"/>
    </w:rPr>
  </w:style>
  <w:style w:type="character" w:customStyle="1" w:styleId="CharStyle204Exact">
    <w:name w:val="Char Style 204 Exact"/>
    <w:basedOn w:val="CharStyle81"/>
    <w:rPr>
      <w:rFonts w:ascii="Times New Roman" w:eastAsia="Times New Roman" w:hAnsi="Times New Roman" w:cs="Times New Roman"/>
      <w:b w:val="0"/>
      <w:bCs w:val="0"/>
      <w:i w:val="0"/>
      <w:iCs w:val="0"/>
      <w:smallCaps/>
      <w:strike w:val="0"/>
      <w:color w:val="59A2AD"/>
      <w:spacing w:val="5"/>
      <w:w w:val="100"/>
      <w:position w:val="0"/>
      <w:sz w:val="20"/>
      <w:szCs w:val="20"/>
      <w:u w:val="none"/>
      <w:lang w:val="en-US"/>
    </w:rPr>
  </w:style>
  <w:style w:type="character" w:customStyle="1" w:styleId="CharStyle205Exact">
    <w:name w:val="Char Style 205 Exact"/>
    <w:basedOn w:val="CharStyle81"/>
    <w:rPr>
      <w:rFonts w:ascii="Times New Roman" w:eastAsia="Times New Roman" w:hAnsi="Times New Roman" w:cs="Times New Roman"/>
      <w:b w:val="0"/>
      <w:bCs w:val="0"/>
      <w:i w:val="0"/>
      <w:iCs w:val="0"/>
      <w:smallCaps w:val="0"/>
      <w:strike w:val="0"/>
      <w:color w:val="59A2AD"/>
      <w:spacing w:val="5"/>
      <w:w w:val="100"/>
      <w:position w:val="0"/>
      <w:sz w:val="20"/>
      <w:szCs w:val="20"/>
      <w:u w:val="none"/>
      <w:lang w:val="en-US"/>
    </w:rPr>
  </w:style>
  <w:style w:type="character" w:customStyle="1" w:styleId="CharStyle207Exact">
    <w:name w:val="Char Style 207 Exact"/>
    <w:basedOn w:val="Standardnpsmoodstavce"/>
    <w:link w:val="Style206"/>
    <w:rPr>
      <w:b/>
      <w:bCs/>
      <w:i w:val="0"/>
      <w:iCs w:val="0"/>
      <w:smallCaps w:val="0"/>
      <w:strike w:val="0"/>
      <w:w w:val="30"/>
      <w:sz w:val="56"/>
      <w:szCs w:val="56"/>
      <w:u w:val="none"/>
    </w:rPr>
  </w:style>
  <w:style w:type="character" w:customStyle="1" w:styleId="CharStyle208Exact">
    <w:name w:val="Char Style 208 Exact"/>
    <w:basedOn w:val="CharStyle207Exact"/>
    <w:rPr>
      <w:rFonts w:ascii="Times New Roman" w:eastAsia="Times New Roman" w:hAnsi="Times New Roman" w:cs="Times New Roman"/>
      <w:b/>
      <w:bCs/>
      <w:i w:val="0"/>
      <w:iCs w:val="0"/>
      <w:smallCaps w:val="0"/>
      <w:strike w:val="0"/>
      <w:color w:val="71C3E4"/>
      <w:spacing w:val="0"/>
      <w:w w:val="30"/>
      <w:position w:val="0"/>
      <w:sz w:val="56"/>
      <w:szCs w:val="56"/>
      <w:u w:val="none"/>
    </w:rPr>
  </w:style>
  <w:style w:type="character" w:customStyle="1" w:styleId="CharStyle210Exact">
    <w:name w:val="Char Style 210 Exact"/>
    <w:basedOn w:val="Standardnpsmoodstavce"/>
    <w:link w:val="Style209"/>
    <w:rPr>
      <w:b w:val="0"/>
      <w:bCs w:val="0"/>
      <w:i w:val="0"/>
      <w:iCs w:val="0"/>
      <w:smallCaps w:val="0"/>
      <w:strike w:val="0"/>
      <w:spacing w:val="2"/>
      <w:w w:val="75"/>
      <w:u w:val="none"/>
      <w:lang w:val="en-US"/>
    </w:rPr>
  </w:style>
  <w:style w:type="character" w:customStyle="1" w:styleId="CharStyle211Exact">
    <w:name w:val="Char Style 211 Exact"/>
    <w:basedOn w:val="CharStyle220"/>
    <w:rPr>
      <w:rFonts w:ascii="Arial" w:eastAsia="Arial" w:hAnsi="Arial" w:cs="Arial"/>
      <w:b/>
      <w:bCs/>
      <w:i w:val="0"/>
      <w:iCs w:val="0"/>
      <w:smallCaps w:val="0"/>
      <w:strike w:val="0"/>
      <w:sz w:val="15"/>
      <w:szCs w:val="15"/>
      <w:u w:val="none"/>
    </w:rPr>
  </w:style>
  <w:style w:type="character" w:customStyle="1" w:styleId="CharStyle212">
    <w:name w:val="Char Style 212"/>
    <w:basedOn w:val="CharStyle94"/>
    <w:rPr>
      <w:rFonts w:ascii="Times New Roman" w:eastAsia="Times New Roman" w:hAnsi="Times New Roman" w:cs="Times New Roman"/>
      <w:b/>
      <w:bCs/>
      <w:i/>
      <w:iCs/>
      <w:smallCaps w:val="0"/>
      <w:strike w:val="0"/>
      <w:color w:val="000000"/>
      <w:spacing w:val="20"/>
      <w:w w:val="100"/>
      <w:position w:val="0"/>
      <w:sz w:val="19"/>
      <w:szCs w:val="19"/>
      <w:u w:val="none"/>
      <w:lang w:val="cs-CZ"/>
    </w:rPr>
  </w:style>
  <w:style w:type="character" w:customStyle="1" w:styleId="CharStyle213">
    <w:name w:val="Char Style 213"/>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214">
    <w:name w:val="Char Style 214"/>
    <w:basedOn w:val="CharStyle3"/>
    <w:rPr>
      <w:rFonts w:ascii="Times New Roman" w:eastAsia="Times New Roman" w:hAnsi="Times New Roman" w:cs="Times New Roman"/>
      <w:b/>
      <w:bCs/>
      <w:i w:val="0"/>
      <w:iCs w:val="0"/>
      <w:smallCaps w:val="0"/>
      <w:strike w:val="0"/>
      <w:color w:val="299DE4"/>
      <w:spacing w:val="0"/>
      <w:w w:val="100"/>
      <w:position w:val="0"/>
      <w:sz w:val="22"/>
      <w:szCs w:val="22"/>
      <w:u w:val="none"/>
      <w:lang w:val="cs-CZ"/>
    </w:rPr>
  </w:style>
  <w:style w:type="character" w:customStyle="1" w:styleId="CharStyle215">
    <w:name w:val="Char Style 215"/>
    <w:basedOn w:val="CharStyle3"/>
    <w:rPr>
      <w:rFonts w:ascii="Times New Roman" w:eastAsia="Times New Roman" w:hAnsi="Times New Roman" w:cs="Times New Roman"/>
      <w:b/>
      <w:bCs/>
      <w:i w:val="0"/>
      <w:iCs w:val="0"/>
      <w:smallCaps w:val="0"/>
      <w:strike w:val="0"/>
      <w:color w:val="299DE4"/>
      <w:spacing w:val="0"/>
      <w:w w:val="100"/>
      <w:position w:val="0"/>
      <w:sz w:val="22"/>
      <w:szCs w:val="22"/>
      <w:u w:val="none"/>
      <w:lang w:val="cs-CZ"/>
    </w:rPr>
  </w:style>
  <w:style w:type="character" w:customStyle="1" w:styleId="CharStyle216">
    <w:name w:val="Char Style 216"/>
    <w:basedOn w:val="CharStyle109"/>
    <w:rPr>
      <w:rFonts w:ascii="Times New Roman" w:eastAsia="Times New Roman" w:hAnsi="Times New Roman" w:cs="Times New Roman"/>
      <w:b/>
      <w:bCs/>
      <w:i w:val="0"/>
      <w:iCs w:val="0"/>
      <w:smallCaps w:val="0"/>
      <w:strike w:val="0"/>
      <w:color w:val="299DE4"/>
      <w:spacing w:val="0"/>
      <w:w w:val="100"/>
      <w:position w:val="0"/>
      <w:sz w:val="22"/>
      <w:szCs w:val="22"/>
      <w:u w:val="none"/>
      <w:lang w:val="cs-CZ"/>
    </w:rPr>
  </w:style>
  <w:style w:type="character" w:customStyle="1" w:styleId="CharStyle217">
    <w:name w:val="Char Style 217"/>
    <w:basedOn w:val="CharStyle8"/>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218">
    <w:name w:val="Char Style 218"/>
    <w:basedOn w:val="CharStyle8"/>
    <w:rPr>
      <w:rFonts w:ascii="Times New Roman" w:eastAsia="Times New Roman" w:hAnsi="Times New Roman" w:cs="Times New Roman"/>
      <w:b w:val="0"/>
      <w:bCs w:val="0"/>
      <w:i w:val="0"/>
      <w:iCs w:val="0"/>
      <w:smallCaps w:val="0"/>
      <w:strike w:val="0"/>
      <w:color w:val="7972C7"/>
      <w:spacing w:val="0"/>
      <w:w w:val="100"/>
      <w:position w:val="0"/>
      <w:sz w:val="22"/>
      <w:szCs w:val="22"/>
      <w:u w:val="none"/>
      <w:lang w:val="cs-CZ"/>
    </w:rPr>
  </w:style>
  <w:style w:type="character" w:customStyle="1" w:styleId="CharStyle219">
    <w:name w:val="Char Style 219"/>
    <w:basedOn w:val="CharStyle8"/>
    <w:rPr>
      <w:rFonts w:ascii="Times New Roman" w:eastAsia="Times New Roman" w:hAnsi="Times New Roman" w:cs="Times New Roman"/>
      <w:b/>
      <w:bCs/>
      <w:i w:val="0"/>
      <w:iCs w:val="0"/>
      <w:smallCaps w:val="0"/>
      <w:strike w:val="0"/>
      <w:color w:val="000000"/>
      <w:spacing w:val="-10"/>
      <w:w w:val="100"/>
      <w:position w:val="0"/>
      <w:sz w:val="26"/>
      <w:szCs w:val="26"/>
      <w:u w:val="none"/>
      <w:lang w:val="cs-CZ"/>
    </w:rPr>
  </w:style>
  <w:style w:type="character" w:customStyle="1" w:styleId="CharStyle220">
    <w:name w:val="Char Style 220"/>
    <w:basedOn w:val="Standardnpsmoodstavce"/>
    <w:link w:val="Style60"/>
    <w:rPr>
      <w:rFonts w:ascii="Arial" w:eastAsia="Arial" w:hAnsi="Arial" w:cs="Arial"/>
      <w:b/>
      <w:bCs/>
      <w:i w:val="0"/>
      <w:iCs w:val="0"/>
      <w:smallCaps w:val="0"/>
      <w:strike w:val="0"/>
      <w:sz w:val="16"/>
      <w:szCs w:val="16"/>
      <w:u w:val="none"/>
    </w:rPr>
  </w:style>
  <w:style w:type="character" w:customStyle="1" w:styleId="CharStyle221">
    <w:name w:val="Char Style 221"/>
    <w:basedOn w:val="CharStyle220"/>
    <w:rPr>
      <w:rFonts w:ascii="Times New Roman" w:eastAsia="Times New Roman" w:hAnsi="Times New Roman" w:cs="Times New Roman"/>
      <w:b/>
      <w:bCs/>
      <w:i w:val="0"/>
      <w:iCs w:val="0"/>
      <w:smallCaps w:val="0"/>
      <w:strike w:val="0"/>
      <w:color w:val="000000"/>
      <w:spacing w:val="0"/>
      <w:w w:val="100"/>
      <w:position w:val="0"/>
      <w:sz w:val="16"/>
      <w:szCs w:val="16"/>
      <w:u w:val="none"/>
      <w:lang w:val="cs-CZ"/>
    </w:rPr>
  </w:style>
  <w:style w:type="character" w:customStyle="1" w:styleId="CharStyle222">
    <w:name w:val="Char Style 222"/>
    <w:basedOn w:val="CharStyle220"/>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23Exact">
    <w:name w:val="Char Style 223 Exact"/>
    <w:basedOn w:val="CharStyle85"/>
    <w:rPr>
      <w:rFonts w:ascii="Times New Roman" w:eastAsia="Times New Roman" w:hAnsi="Times New Roman" w:cs="Times New Roman"/>
      <w:b w:val="0"/>
      <w:bCs w:val="0"/>
      <w:i w:val="0"/>
      <w:iCs w:val="0"/>
      <w:smallCaps w:val="0"/>
      <w:strike w:val="0"/>
      <w:color w:val="466ACB"/>
      <w:spacing w:val="6"/>
      <w:w w:val="100"/>
      <w:position w:val="0"/>
      <w:sz w:val="15"/>
      <w:szCs w:val="15"/>
      <w:u w:val="none"/>
      <w:lang w:val="cs-CZ"/>
    </w:rPr>
  </w:style>
  <w:style w:type="character" w:customStyle="1" w:styleId="CharStyle225Exact">
    <w:name w:val="Char Style 225 Exact"/>
    <w:basedOn w:val="Standardnpsmoodstavce"/>
    <w:link w:val="Style224"/>
    <w:rPr>
      <w:b/>
      <w:bCs/>
      <w:i w:val="0"/>
      <w:iCs w:val="0"/>
      <w:smallCaps w:val="0"/>
      <w:strike w:val="0"/>
      <w:spacing w:val="35"/>
      <w:w w:val="66"/>
      <w:sz w:val="29"/>
      <w:szCs w:val="29"/>
      <w:u w:val="none"/>
    </w:rPr>
  </w:style>
  <w:style w:type="character" w:customStyle="1" w:styleId="CharStyle226Exact">
    <w:name w:val="Char Style 226 Exact"/>
    <w:basedOn w:val="CharStyle210Exact"/>
    <w:rPr>
      <w:rFonts w:ascii="Times New Roman" w:eastAsia="Times New Roman" w:hAnsi="Times New Roman" w:cs="Times New Roman"/>
      <w:b w:val="0"/>
      <w:bCs w:val="0"/>
      <w:i w:val="0"/>
      <w:iCs w:val="0"/>
      <w:smallCaps w:val="0"/>
      <w:strike w:val="0"/>
      <w:color w:val="466ACB"/>
      <w:spacing w:val="2"/>
      <w:w w:val="75"/>
      <w:position w:val="0"/>
      <w:sz w:val="24"/>
      <w:szCs w:val="24"/>
      <w:u w:val="none"/>
      <w:lang w:val="cs-CZ"/>
    </w:rPr>
  </w:style>
  <w:style w:type="character" w:customStyle="1" w:styleId="CharStyle227Exact">
    <w:name w:val="Char Style 227 Exact"/>
    <w:basedOn w:val="CharStyle210Exact"/>
    <w:rPr>
      <w:rFonts w:ascii="Times New Roman" w:eastAsia="Times New Roman" w:hAnsi="Times New Roman" w:cs="Times New Roman"/>
      <w:b w:val="0"/>
      <w:bCs w:val="0"/>
      <w:i/>
      <w:iCs/>
      <w:smallCaps w:val="0"/>
      <w:strike w:val="0"/>
      <w:color w:val="466ACB"/>
      <w:spacing w:val="0"/>
      <w:w w:val="100"/>
      <w:position w:val="0"/>
      <w:sz w:val="24"/>
      <w:szCs w:val="24"/>
      <w:u w:val="none"/>
      <w:lang w:val="cs-CZ"/>
    </w:rPr>
  </w:style>
  <w:style w:type="character" w:customStyle="1" w:styleId="CharStyle228Exact">
    <w:name w:val="Char Style 228 Exact"/>
    <w:basedOn w:val="CharStyle87"/>
    <w:rPr>
      <w:rFonts w:ascii="Times New Roman" w:eastAsia="Times New Roman" w:hAnsi="Times New Roman" w:cs="Times New Roman"/>
      <w:b w:val="0"/>
      <w:bCs w:val="0"/>
      <w:i/>
      <w:iCs/>
      <w:smallCaps w:val="0"/>
      <w:strike w:val="0"/>
      <w:color w:val="466ACB"/>
      <w:spacing w:val="5"/>
      <w:w w:val="100"/>
      <w:position w:val="0"/>
      <w:sz w:val="20"/>
      <w:szCs w:val="20"/>
      <w:u w:val="none"/>
      <w:lang w:val="cs-CZ"/>
    </w:rPr>
  </w:style>
  <w:style w:type="character" w:customStyle="1" w:styleId="CharStyle229Exact">
    <w:name w:val="Char Style 229 Exact"/>
    <w:basedOn w:val="CharStyle87"/>
    <w:rPr>
      <w:rFonts w:ascii="Times New Roman" w:eastAsia="Times New Roman" w:hAnsi="Times New Roman" w:cs="Times New Roman"/>
      <w:b w:val="0"/>
      <w:bCs w:val="0"/>
      <w:i/>
      <w:iCs/>
      <w:smallCaps w:val="0"/>
      <w:strike w:val="0"/>
      <w:color w:val="466ACB"/>
      <w:spacing w:val="4"/>
      <w:w w:val="100"/>
      <w:position w:val="0"/>
      <w:sz w:val="20"/>
      <w:szCs w:val="20"/>
      <w:u w:val="none"/>
      <w:lang w:val="cs-CZ"/>
    </w:rPr>
  </w:style>
  <w:style w:type="character" w:customStyle="1" w:styleId="CharStyle230Exact">
    <w:name w:val="Char Style 230 Exact"/>
    <w:basedOn w:val="CharStyle8"/>
    <w:rPr>
      <w:rFonts w:ascii="Times New Roman" w:eastAsia="Times New Roman" w:hAnsi="Times New Roman" w:cs="Times New Roman"/>
      <w:b w:val="0"/>
      <w:bCs w:val="0"/>
      <w:i w:val="0"/>
      <w:iCs w:val="0"/>
      <w:smallCaps w:val="0"/>
      <w:strike w:val="0"/>
      <w:color w:val="466ACB"/>
      <w:spacing w:val="6"/>
      <w:w w:val="100"/>
      <w:position w:val="0"/>
      <w:sz w:val="17"/>
      <w:szCs w:val="17"/>
      <w:u w:val="none"/>
      <w:lang w:val="cs-CZ"/>
    </w:rPr>
  </w:style>
  <w:style w:type="character" w:customStyle="1" w:styleId="CharStyle231Exact">
    <w:name w:val="Char Style 231 Exact"/>
    <w:basedOn w:val="CharStyle8"/>
    <w:rPr>
      <w:rFonts w:ascii="Times New Roman" w:eastAsia="Times New Roman" w:hAnsi="Times New Roman" w:cs="Times New Roman"/>
      <w:b w:val="0"/>
      <w:bCs w:val="0"/>
      <w:i w:val="0"/>
      <w:iCs w:val="0"/>
      <w:smallCaps w:val="0"/>
      <w:strike w:val="0"/>
      <w:color w:val="466ACB"/>
      <w:spacing w:val="6"/>
      <w:w w:val="100"/>
      <w:position w:val="0"/>
      <w:sz w:val="15"/>
      <w:szCs w:val="15"/>
      <w:u w:val="none"/>
      <w:lang w:val="cs-CZ"/>
    </w:rPr>
  </w:style>
  <w:style w:type="character" w:customStyle="1" w:styleId="CharStyle233">
    <w:name w:val="Char Style 233"/>
    <w:basedOn w:val="Standardnpsmoodstavce"/>
    <w:link w:val="Style232"/>
    <w:rPr>
      <w:b/>
      <w:bCs/>
      <w:i w:val="0"/>
      <w:iCs w:val="0"/>
      <w:smallCaps w:val="0"/>
      <w:strike w:val="0"/>
      <w:w w:val="50"/>
      <w:sz w:val="39"/>
      <w:szCs w:val="39"/>
      <w:u w:val="none"/>
    </w:rPr>
  </w:style>
  <w:style w:type="character" w:customStyle="1" w:styleId="CharStyle234">
    <w:name w:val="Char Style 234"/>
    <w:basedOn w:val="CharStyle233"/>
    <w:rPr>
      <w:rFonts w:ascii="Times New Roman" w:eastAsia="Times New Roman" w:hAnsi="Times New Roman" w:cs="Times New Roman"/>
      <w:b/>
      <w:bCs/>
      <w:i w:val="0"/>
      <w:iCs w:val="0"/>
      <w:smallCaps w:val="0"/>
      <w:strike w:val="0"/>
      <w:color w:val="7972C7"/>
      <w:spacing w:val="0"/>
      <w:w w:val="50"/>
      <w:position w:val="0"/>
      <w:sz w:val="39"/>
      <w:szCs w:val="39"/>
      <w:u w:val="none"/>
      <w:lang w:val="cs-CZ"/>
    </w:rPr>
  </w:style>
  <w:style w:type="character" w:customStyle="1" w:styleId="CharStyle236">
    <w:name w:val="Char Style 236"/>
    <w:basedOn w:val="Standardnpsmoodstavce"/>
    <w:link w:val="Style235"/>
    <w:rPr>
      <w:b w:val="0"/>
      <w:bCs w:val="0"/>
      <w:i w:val="0"/>
      <w:iCs w:val="0"/>
      <w:smallCaps w:val="0"/>
      <w:strike w:val="0"/>
      <w:sz w:val="17"/>
      <w:szCs w:val="17"/>
      <w:u w:val="none"/>
    </w:rPr>
  </w:style>
  <w:style w:type="character" w:customStyle="1" w:styleId="CharStyle237">
    <w:name w:val="Char Style 237"/>
    <w:basedOn w:val="CharStyle85"/>
    <w:rPr>
      <w:rFonts w:ascii="Times New Roman" w:eastAsia="Times New Roman" w:hAnsi="Times New Roman" w:cs="Times New Roman"/>
      <w:b w:val="0"/>
      <w:bCs w:val="0"/>
      <w:i w:val="0"/>
      <w:iCs w:val="0"/>
      <w:smallCaps w:val="0"/>
      <w:strike w:val="0"/>
      <w:color w:val="59A2AD"/>
      <w:spacing w:val="0"/>
      <w:w w:val="100"/>
      <w:position w:val="0"/>
      <w:sz w:val="16"/>
      <w:szCs w:val="16"/>
      <w:u w:val="none"/>
      <w:lang w:val="cs-CZ"/>
    </w:rPr>
  </w:style>
  <w:style w:type="character" w:customStyle="1" w:styleId="CharStyle239">
    <w:name w:val="Char Style 239"/>
    <w:basedOn w:val="Standardnpsmoodstavce"/>
    <w:link w:val="Style238"/>
    <w:rPr>
      <w:b w:val="0"/>
      <w:bCs w:val="0"/>
      <w:i/>
      <w:iCs/>
      <w:smallCaps w:val="0"/>
      <w:strike w:val="0"/>
      <w:spacing w:val="-10"/>
      <w:sz w:val="20"/>
      <w:szCs w:val="20"/>
      <w:u w:val="none"/>
    </w:rPr>
  </w:style>
  <w:style w:type="character" w:customStyle="1" w:styleId="CharStyle240">
    <w:name w:val="Char Style 240"/>
    <w:basedOn w:val="CharStyle239"/>
    <w:rPr>
      <w:rFonts w:ascii="Times New Roman" w:eastAsia="Times New Roman" w:hAnsi="Times New Roman" w:cs="Times New Roman"/>
      <w:b w:val="0"/>
      <w:bCs w:val="0"/>
      <w:i/>
      <w:iCs/>
      <w:smallCaps w:val="0"/>
      <w:strike w:val="0"/>
      <w:color w:val="59A2AD"/>
      <w:spacing w:val="-10"/>
      <w:w w:val="100"/>
      <w:position w:val="0"/>
      <w:sz w:val="20"/>
      <w:szCs w:val="20"/>
      <w:u w:val="none"/>
      <w:lang w:val="cs-CZ"/>
    </w:rPr>
  </w:style>
  <w:style w:type="character" w:customStyle="1" w:styleId="CharStyle241">
    <w:name w:val="Char Style 241"/>
    <w:basedOn w:val="Standardnpsmoodstavce"/>
    <w:link w:val="Style199"/>
    <w:rPr>
      <w:b w:val="0"/>
      <w:bCs w:val="0"/>
      <w:i w:val="0"/>
      <w:iCs w:val="0"/>
      <w:smallCaps w:val="0"/>
      <w:strike w:val="0"/>
      <w:sz w:val="30"/>
      <w:szCs w:val="30"/>
      <w:u w:val="none"/>
    </w:rPr>
  </w:style>
  <w:style w:type="character" w:customStyle="1" w:styleId="CharStyle242">
    <w:name w:val="Char Style 242"/>
    <w:basedOn w:val="CharStyle241"/>
    <w:rPr>
      <w:rFonts w:ascii="Times New Roman" w:eastAsia="Times New Roman" w:hAnsi="Times New Roman" w:cs="Times New Roman"/>
      <w:b w:val="0"/>
      <w:bCs w:val="0"/>
      <w:i w:val="0"/>
      <w:iCs w:val="0"/>
      <w:smallCaps w:val="0"/>
      <w:strike w:val="0"/>
      <w:color w:val="59A2AD"/>
      <w:spacing w:val="0"/>
      <w:w w:val="100"/>
      <w:position w:val="0"/>
      <w:sz w:val="30"/>
      <w:szCs w:val="30"/>
      <w:u w:val="none"/>
    </w:rPr>
  </w:style>
  <w:style w:type="character" w:customStyle="1" w:styleId="CharStyle243">
    <w:name w:val="Char Style 243"/>
    <w:basedOn w:val="CharStyle137"/>
    <w:rPr>
      <w:rFonts w:ascii="Times New Roman" w:eastAsia="Times New Roman" w:hAnsi="Times New Roman" w:cs="Times New Roman"/>
      <w:b w:val="0"/>
      <w:bCs w:val="0"/>
      <w:i/>
      <w:iCs/>
      <w:smallCaps w:val="0"/>
      <w:strike w:val="0"/>
      <w:color w:val="3F918D"/>
      <w:spacing w:val="0"/>
      <w:w w:val="100"/>
      <w:position w:val="0"/>
      <w:sz w:val="22"/>
      <w:szCs w:val="22"/>
      <w:u w:val="none"/>
      <w:lang w:val="cs-CZ"/>
    </w:rPr>
  </w:style>
  <w:style w:type="character" w:customStyle="1" w:styleId="CharStyle244">
    <w:name w:val="Char Style 244"/>
    <w:basedOn w:val="CharStyle137"/>
    <w:rPr>
      <w:rFonts w:ascii="Times New Roman" w:eastAsia="Times New Roman" w:hAnsi="Times New Roman" w:cs="Times New Roman"/>
      <w:b w:val="0"/>
      <w:bCs w:val="0"/>
      <w:i/>
      <w:iCs/>
      <w:smallCaps w:val="0"/>
      <w:strike w:val="0"/>
      <w:color w:val="3F918D"/>
      <w:spacing w:val="0"/>
      <w:w w:val="100"/>
      <w:position w:val="0"/>
      <w:sz w:val="22"/>
      <w:szCs w:val="22"/>
      <w:u w:val="none"/>
      <w:lang w:val="cs-CZ"/>
    </w:rPr>
  </w:style>
  <w:style w:type="character" w:customStyle="1" w:styleId="CharStyle245">
    <w:name w:val="Char Style 245"/>
    <w:basedOn w:val="CharStyle137"/>
    <w:rPr>
      <w:rFonts w:ascii="Times New Roman" w:eastAsia="Times New Roman" w:hAnsi="Times New Roman" w:cs="Times New Roman"/>
      <w:b w:val="0"/>
      <w:bCs w:val="0"/>
      <w:i/>
      <w:iCs/>
      <w:smallCaps w:val="0"/>
      <w:strike w:val="0"/>
      <w:color w:val="59A2AD"/>
      <w:spacing w:val="0"/>
      <w:w w:val="100"/>
      <w:position w:val="0"/>
      <w:sz w:val="22"/>
      <w:szCs w:val="22"/>
      <w:u w:val="none"/>
      <w:lang w:val="cs-CZ"/>
    </w:rPr>
  </w:style>
  <w:style w:type="character" w:customStyle="1" w:styleId="CharStyle247">
    <w:name w:val="Char Style 247"/>
    <w:basedOn w:val="Standardnpsmoodstavce"/>
    <w:link w:val="Style246"/>
    <w:rPr>
      <w:b/>
      <w:bCs/>
      <w:i w:val="0"/>
      <w:iCs w:val="0"/>
      <w:smallCaps w:val="0"/>
      <w:strike w:val="0"/>
      <w:spacing w:val="80"/>
      <w:sz w:val="29"/>
      <w:szCs w:val="29"/>
      <w:u w:val="none"/>
    </w:rPr>
  </w:style>
  <w:style w:type="character" w:customStyle="1" w:styleId="CharStyle248">
    <w:name w:val="Char Style 248"/>
    <w:basedOn w:val="CharStyle247"/>
    <w:rPr>
      <w:rFonts w:ascii="Times New Roman" w:eastAsia="Times New Roman" w:hAnsi="Times New Roman" w:cs="Times New Roman"/>
      <w:b/>
      <w:bCs/>
      <w:i w:val="0"/>
      <w:iCs w:val="0"/>
      <w:smallCaps w:val="0"/>
      <w:strike w:val="0"/>
      <w:color w:val="71C3E4"/>
      <w:spacing w:val="80"/>
      <w:w w:val="100"/>
      <w:position w:val="0"/>
      <w:sz w:val="29"/>
      <w:szCs w:val="29"/>
      <w:u w:val="none"/>
      <w:lang w:val="cs-CZ"/>
    </w:rPr>
  </w:style>
  <w:style w:type="character" w:customStyle="1" w:styleId="CharStyle249">
    <w:name w:val="Char Style 249"/>
    <w:basedOn w:val="CharStyle85"/>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CharStyle251Exact">
    <w:name w:val="Char Style 251 Exact"/>
    <w:basedOn w:val="Standardnpsmoodstavce"/>
    <w:link w:val="Style250"/>
    <w:rPr>
      <w:b w:val="0"/>
      <w:bCs w:val="0"/>
      <w:i/>
      <w:iCs/>
      <w:smallCaps w:val="0"/>
      <w:strike w:val="0"/>
      <w:sz w:val="33"/>
      <w:szCs w:val="33"/>
      <w:u w:val="none"/>
    </w:rPr>
  </w:style>
  <w:style w:type="character" w:customStyle="1" w:styleId="CharStyle252">
    <w:name w:val="Char Style 252"/>
    <w:basedOn w:val="CharStyle75"/>
    <w:rPr>
      <w:rFonts w:ascii="Times New Roman" w:eastAsia="Times New Roman" w:hAnsi="Times New Roman" w:cs="Times New Roman"/>
      <w:b/>
      <w:bCs/>
      <w:i w:val="0"/>
      <w:iCs w:val="0"/>
      <w:smallCaps w:val="0"/>
      <w:strike w:val="0"/>
      <w:color w:val="000000"/>
      <w:spacing w:val="0"/>
      <w:w w:val="100"/>
      <w:position w:val="0"/>
      <w:sz w:val="25"/>
      <w:szCs w:val="25"/>
      <w:u w:val="single"/>
      <w:lang w:val="cs-CZ"/>
    </w:rPr>
  </w:style>
  <w:style w:type="character" w:customStyle="1" w:styleId="CharStyle253">
    <w:name w:val="Char Style 253"/>
    <w:basedOn w:val="CharStyle7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255">
    <w:name w:val="Char Style 255"/>
    <w:basedOn w:val="Standardnpsmoodstavce"/>
    <w:link w:val="Style254"/>
    <w:rPr>
      <w:b/>
      <w:bCs/>
      <w:i w:val="0"/>
      <w:iCs w:val="0"/>
      <w:smallCaps w:val="0"/>
      <w:strike w:val="0"/>
      <w:sz w:val="18"/>
      <w:szCs w:val="18"/>
      <w:u w:val="none"/>
    </w:rPr>
  </w:style>
  <w:style w:type="character" w:customStyle="1" w:styleId="CharStyle256">
    <w:name w:val="Char Style 256"/>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257">
    <w:name w:val="Char Style 257"/>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258">
    <w:name w:val="Char Style 258"/>
    <w:basedOn w:val="CharStyle81"/>
    <w:rPr>
      <w:rFonts w:ascii="Times New Roman" w:eastAsia="Times New Roman" w:hAnsi="Times New Roman" w:cs="Times New Roman"/>
      <w:b w:val="0"/>
      <w:bCs w:val="0"/>
      <w:i w:val="0"/>
      <w:iCs w:val="0"/>
      <w:smallCaps w:val="0"/>
      <w:strike w:val="0"/>
      <w:color w:val="7972C7"/>
      <w:spacing w:val="0"/>
      <w:w w:val="100"/>
      <w:position w:val="0"/>
      <w:sz w:val="22"/>
      <w:szCs w:val="22"/>
      <w:u w:val="none"/>
      <w:lang w:val="cs-CZ"/>
    </w:rPr>
  </w:style>
  <w:style w:type="character" w:customStyle="1" w:styleId="CharStyle260">
    <w:name w:val="Char Style 260"/>
    <w:basedOn w:val="Standardnpsmoodstavce"/>
    <w:link w:val="Style259"/>
    <w:rPr>
      <w:b w:val="0"/>
      <w:bCs w:val="0"/>
      <w:i w:val="0"/>
      <w:iCs w:val="0"/>
      <w:smallCaps w:val="0"/>
      <w:strike w:val="0"/>
      <w:sz w:val="19"/>
      <w:szCs w:val="19"/>
      <w:u w:val="none"/>
    </w:rPr>
  </w:style>
  <w:style w:type="character" w:customStyle="1" w:styleId="CharStyle261">
    <w:name w:val="Char Style 261"/>
    <w:basedOn w:val="CharStyle260"/>
    <w:rPr>
      <w:rFonts w:ascii="Times New Roman" w:eastAsia="Times New Roman" w:hAnsi="Times New Roman" w:cs="Times New Roman"/>
      <w:b w:val="0"/>
      <w:bCs w:val="0"/>
      <w:i w:val="0"/>
      <w:iCs w:val="0"/>
      <w:smallCaps w:val="0"/>
      <w:strike w:val="0"/>
      <w:color w:val="466ACB"/>
      <w:spacing w:val="0"/>
      <w:w w:val="100"/>
      <w:position w:val="0"/>
      <w:sz w:val="19"/>
      <w:szCs w:val="19"/>
      <w:u w:val="none"/>
      <w:lang w:val="cs-CZ"/>
    </w:rPr>
  </w:style>
  <w:style w:type="character" w:customStyle="1" w:styleId="CharStyle262">
    <w:name w:val="Char Style 262"/>
    <w:basedOn w:val="CharStyle260"/>
    <w:rPr>
      <w:rFonts w:ascii="Times New Roman" w:eastAsia="Times New Roman" w:hAnsi="Times New Roman" w:cs="Times New Roman"/>
      <w:b w:val="0"/>
      <w:bCs w:val="0"/>
      <w:i w:val="0"/>
      <w:iCs w:val="0"/>
      <w:smallCaps w:val="0"/>
      <w:strike w:val="0"/>
      <w:color w:val="466ACB"/>
      <w:spacing w:val="0"/>
      <w:w w:val="100"/>
      <w:position w:val="0"/>
      <w:sz w:val="16"/>
      <w:szCs w:val="16"/>
      <w:u w:val="none"/>
      <w:lang w:val="cs-CZ"/>
    </w:rPr>
  </w:style>
  <w:style w:type="character" w:customStyle="1" w:styleId="CharStyle263">
    <w:name w:val="Char Style 263"/>
    <w:basedOn w:val="CharStyle260"/>
    <w:rPr>
      <w:rFonts w:ascii="Times New Roman" w:eastAsia="Times New Roman" w:hAnsi="Times New Roman" w:cs="Times New Roman"/>
      <w:b/>
      <w:bCs/>
      <w:i w:val="0"/>
      <w:iCs w:val="0"/>
      <w:smallCaps w:val="0"/>
      <w:strike w:val="0"/>
      <w:color w:val="466ACB"/>
      <w:spacing w:val="0"/>
      <w:w w:val="100"/>
      <w:position w:val="0"/>
      <w:sz w:val="22"/>
      <w:szCs w:val="22"/>
      <w:u w:val="none"/>
      <w:lang w:val="cs-CZ"/>
    </w:rPr>
  </w:style>
  <w:style w:type="character" w:customStyle="1" w:styleId="CharStyle264">
    <w:name w:val="Char Style 264"/>
    <w:basedOn w:val="CharStyle260"/>
    <w:rPr>
      <w:rFonts w:ascii="Times New Roman" w:eastAsia="Times New Roman" w:hAnsi="Times New Roman" w:cs="Times New Roman"/>
      <w:b w:val="0"/>
      <w:bCs w:val="0"/>
      <w:i w:val="0"/>
      <w:iCs w:val="0"/>
      <w:smallCaps w:val="0"/>
      <w:strike w:val="0"/>
      <w:color w:val="7972C7"/>
      <w:spacing w:val="0"/>
      <w:w w:val="100"/>
      <w:position w:val="0"/>
      <w:sz w:val="19"/>
      <w:szCs w:val="19"/>
      <w:u w:val="none"/>
      <w:lang w:val="cs-CZ"/>
    </w:rPr>
  </w:style>
  <w:style w:type="character" w:customStyle="1" w:styleId="CharStyle265">
    <w:name w:val="Char Style 265"/>
    <w:basedOn w:val="CharStyle260"/>
    <w:rPr>
      <w:rFonts w:ascii="Times New Roman" w:eastAsia="Times New Roman" w:hAnsi="Times New Roman" w:cs="Times New Roman"/>
      <w:b w:val="0"/>
      <w:bCs w:val="0"/>
      <w:i/>
      <w:iCs/>
      <w:smallCaps w:val="0"/>
      <w:strike w:val="0"/>
      <w:color w:val="7972C7"/>
      <w:spacing w:val="0"/>
      <w:w w:val="100"/>
      <w:position w:val="0"/>
      <w:sz w:val="17"/>
      <w:szCs w:val="17"/>
      <w:u w:val="none"/>
    </w:rPr>
  </w:style>
  <w:style w:type="character" w:customStyle="1" w:styleId="CharStyle266">
    <w:name w:val="Char Style 266"/>
    <w:basedOn w:val="CharStyle260"/>
    <w:rPr>
      <w:rFonts w:ascii="Times New Roman" w:eastAsia="Times New Roman" w:hAnsi="Times New Roman" w:cs="Times New Roman"/>
      <w:b w:val="0"/>
      <w:bCs w:val="0"/>
      <w:i w:val="0"/>
      <w:iCs w:val="0"/>
      <w:smallCaps w:val="0"/>
      <w:strike w:val="0"/>
      <w:color w:val="7972C7"/>
      <w:spacing w:val="0"/>
      <w:w w:val="100"/>
      <w:position w:val="0"/>
      <w:sz w:val="17"/>
      <w:szCs w:val="17"/>
      <w:u w:val="none"/>
    </w:rPr>
  </w:style>
  <w:style w:type="character" w:customStyle="1" w:styleId="CharStyle267">
    <w:name w:val="Char Style 267"/>
    <w:basedOn w:val="CharStyle260"/>
    <w:rPr>
      <w:rFonts w:ascii="Times New Roman" w:eastAsia="Times New Roman" w:hAnsi="Times New Roman" w:cs="Times New Roman"/>
      <w:b w:val="0"/>
      <w:bCs w:val="0"/>
      <w:i w:val="0"/>
      <w:iCs w:val="0"/>
      <w:smallCaps w:val="0"/>
      <w:strike w:val="0"/>
      <w:color w:val="466ACB"/>
      <w:spacing w:val="0"/>
      <w:w w:val="100"/>
      <w:position w:val="0"/>
      <w:sz w:val="17"/>
      <w:szCs w:val="17"/>
      <w:u w:val="none"/>
      <w:lang w:val="cs-CZ"/>
    </w:rPr>
  </w:style>
  <w:style w:type="character" w:customStyle="1" w:styleId="CharStyle268">
    <w:name w:val="Char Style 268"/>
    <w:basedOn w:val="CharStyle5"/>
    <w:rPr>
      <w:rFonts w:ascii="Times New Roman" w:eastAsia="Times New Roman" w:hAnsi="Times New Roman" w:cs="Times New Roman"/>
      <w:b/>
      <w:bCs/>
      <w:i/>
      <w:iCs/>
      <w:smallCaps w:val="0"/>
      <w:strike w:val="0"/>
      <w:color w:val="000000"/>
      <w:spacing w:val="0"/>
      <w:w w:val="30"/>
      <w:position w:val="0"/>
      <w:sz w:val="42"/>
      <w:szCs w:val="42"/>
      <w:u w:val="none"/>
      <w:lang w:val="en-US"/>
    </w:rPr>
  </w:style>
  <w:style w:type="character" w:customStyle="1" w:styleId="CharStyle269">
    <w:name w:val="Char Style 269"/>
    <w:basedOn w:val="CharStyle5"/>
    <w:rPr>
      <w:rFonts w:ascii="Times New Roman" w:eastAsia="Times New Roman" w:hAnsi="Times New Roman" w:cs="Times New Roman"/>
      <w:b/>
      <w:bCs/>
      <w:i w:val="0"/>
      <w:iCs w:val="0"/>
      <w:smallCaps w:val="0"/>
      <w:strike w:val="0"/>
      <w:color w:val="71C3E4"/>
      <w:spacing w:val="10"/>
      <w:w w:val="100"/>
      <w:position w:val="0"/>
      <w:sz w:val="15"/>
      <w:szCs w:val="15"/>
      <w:u w:val="none"/>
      <w:lang w:val="cs-CZ"/>
    </w:rPr>
  </w:style>
  <w:style w:type="character" w:customStyle="1" w:styleId="CharStyle271Exact">
    <w:name w:val="Char Style 271 Exact"/>
    <w:basedOn w:val="Standardnpsmoodstavce"/>
    <w:link w:val="Style270"/>
    <w:rPr>
      <w:b w:val="0"/>
      <w:bCs w:val="0"/>
      <w:i w:val="0"/>
      <w:iCs w:val="0"/>
      <w:smallCaps w:val="0"/>
      <w:strike w:val="0"/>
      <w:sz w:val="140"/>
      <w:szCs w:val="140"/>
      <w:u w:val="none"/>
    </w:rPr>
  </w:style>
  <w:style w:type="character" w:customStyle="1" w:styleId="CharStyle272Exact">
    <w:name w:val="Char Style 272 Exact"/>
    <w:basedOn w:val="CharStyle220"/>
    <w:rPr>
      <w:rFonts w:ascii="Arial" w:eastAsia="Arial" w:hAnsi="Arial" w:cs="Arial"/>
      <w:b/>
      <w:bCs/>
      <w:i w:val="0"/>
      <w:iCs w:val="0"/>
      <w:smallCaps w:val="0"/>
      <w:strike w:val="0"/>
      <w:color w:val="299DE4"/>
      <w:spacing w:val="0"/>
      <w:w w:val="100"/>
      <w:position w:val="0"/>
      <w:sz w:val="15"/>
      <w:szCs w:val="15"/>
      <w:u w:val="none"/>
      <w:lang w:val="cs-CZ"/>
    </w:rPr>
  </w:style>
  <w:style w:type="character" w:customStyle="1" w:styleId="CharStyle273Exact">
    <w:name w:val="Char Style 273 Exact"/>
    <w:basedOn w:val="CharStyle179"/>
    <w:rPr>
      <w:rFonts w:ascii="Times New Roman" w:eastAsia="Times New Roman" w:hAnsi="Times New Roman" w:cs="Times New Roman"/>
      <w:b w:val="0"/>
      <w:bCs w:val="0"/>
      <w:i w:val="0"/>
      <w:iCs w:val="0"/>
      <w:smallCaps w:val="0"/>
      <w:strike w:val="0"/>
      <w:color w:val="000000"/>
      <w:spacing w:val="6"/>
      <w:w w:val="100"/>
      <w:position w:val="0"/>
      <w:sz w:val="15"/>
      <w:szCs w:val="15"/>
      <w:u w:val="single"/>
      <w:lang w:val="cs-CZ"/>
    </w:rPr>
  </w:style>
  <w:style w:type="character" w:customStyle="1" w:styleId="CharStyle274Exact">
    <w:name w:val="Char Style 274 Exact"/>
    <w:basedOn w:val="CharStyle179"/>
    <w:rPr>
      <w:rFonts w:ascii="Times New Roman" w:eastAsia="Times New Roman" w:hAnsi="Times New Roman" w:cs="Times New Roman"/>
      <w:b w:val="0"/>
      <w:bCs w:val="0"/>
      <w:i w:val="0"/>
      <w:iCs w:val="0"/>
      <w:smallCaps w:val="0"/>
      <w:strike w:val="0"/>
      <w:color w:val="4FC0E5"/>
      <w:spacing w:val="6"/>
      <w:w w:val="100"/>
      <w:position w:val="0"/>
      <w:sz w:val="15"/>
      <w:szCs w:val="15"/>
      <w:u w:val="none"/>
    </w:rPr>
  </w:style>
  <w:style w:type="character" w:customStyle="1" w:styleId="CharStyle276Exact">
    <w:name w:val="Char Style 276 Exact"/>
    <w:basedOn w:val="Standardnpsmoodstavce"/>
    <w:link w:val="Style275"/>
    <w:rPr>
      <w:b/>
      <w:bCs/>
      <w:i w:val="0"/>
      <w:iCs w:val="0"/>
      <w:smallCaps w:val="0"/>
      <w:strike w:val="0"/>
      <w:spacing w:val="4"/>
      <w:sz w:val="14"/>
      <w:szCs w:val="14"/>
      <w:u w:val="none"/>
    </w:rPr>
  </w:style>
  <w:style w:type="character" w:customStyle="1" w:styleId="CharStyle277Exact">
    <w:name w:val="Char Style 277 Exact"/>
    <w:basedOn w:val="CharStyle276Exact"/>
    <w:rPr>
      <w:rFonts w:ascii="Times New Roman" w:eastAsia="Times New Roman" w:hAnsi="Times New Roman" w:cs="Times New Roman"/>
      <w:b/>
      <w:bCs/>
      <w:i w:val="0"/>
      <w:iCs w:val="0"/>
      <w:smallCaps w:val="0"/>
      <w:strike w:val="0"/>
      <w:color w:val="71C3E4"/>
      <w:spacing w:val="4"/>
      <w:w w:val="100"/>
      <w:position w:val="0"/>
      <w:sz w:val="14"/>
      <w:szCs w:val="14"/>
      <w:u w:val="none"/>
    </w:rPr>
  </w:style>
  <w:style w:type="character" w:customStyle="1" w:styleId="CharStyle279Exact">
    <w:name w:val="Char Style 279 Exact"/>
    <w:basedOn w:val="Standardnpsmoodstavce"/>
    <w:link w:val="Style278"/>
    <w:rPr>
      <w:b w:val="0"/>
      <w:bCs w:val="0"/>
      <w:i w:val="0"/>
      <w:iCs w:val="0"/>
      <w:smallCaps w:val="0"/>
      <w:strike w:val="0"/>
      <w:spacing w:val="7"/>
      <w:sz w:val="13"/>
      <w:szCs w:val="13"/>
      <w:u w:val="none"/>
    </w:rPr>
  </w:style>
  <w:style w:type="character" w:customStyle="1" w:styleId="CharStyle281Exact">
    <w:name w:val="Char Style 281 Exact"/>
    <w:basedOn w:val="Standardnpsmoodstavce"/>
    <w:link w:val="Style280"/>
    <w:rPr>
      <w:b w:val="0"/>
      <w:bCs w:val="0"/>
      <w:i w:val="0"/>
      <w:iCs w:val="0"/>
      <w:smallCaps w:val="0"/>
      <w:strike w:val="0"/>
      <w:w w:val="90"/>
      <w:sz w:val="8"/>
      <w:szCs w:val="8"/>
      <w:u w:val="none"/>
    </w:rPr>
  </w:style>
  <w:style w:type="character" w:customStyle="1" w:styleId="CharStyle282Exact">
    <w:name w:val="Char Style 282 Exact"/>
    <w:basedOn w:val="CharStyle85"/>
    <w:rPr>
      <w:rFonts w:ascii="Times New Roman" w:eastAsia="Times New Roman" w:hAnsi="Times New Roman" w:cs="Times New Roman"/>
      <w:b w:val="0"/>
      <w:bCs w:val="0"/>
      <w:i w:val="0"/>
      <w:iCs w:val="0"/>
      <w:smallCaps w:val="0"/>
      <w:strike w:val="0"/>
      <w:color w:val="000000"/>
      <w:spacing w:val="6"/>
      <w:w w:val="100"/>
      <w:position w:val="0"/>
      <w:sz w:val="15"/>
      <w:szCs w:val="15"/>
      <w:u w:val="none"/>
      <w:lang w:val="cs-CZ"/>
    </w:rPr>
  </w:style>
  <w:style w:type="character" w:customStyle="1" w:styleId="CharStyle284Exact">
    <w:name w:val="Char Style 284 Exact"/>
    <w:basedOn w:val="Standardnpsmoodstavce"/>
    <w:rPr>
      <w:b/>
      <w:bCs/>
      <w:i w:val="0"/>
      <w:iCs w:val="0"/>
      <w:smallCaps w:val="0"/>
      <w:strike w:val="0"/>
      <w:spacing w:val="3"/>
      <w:sz w:val="21"/>
      <w:szCs w:val="21"/>
      <w:u w:val="none"/>
    </w:rPr>
  </w:style>
  <w:style w:type="character" w:customStyle="1" w:styleId="CharStyle286Exact">
    <w:name w:val="Char Style 286 Exact"/>
    <w:basedOn w:val="Standardnpsmoodstavce"/>
    <w:link w:val="Style285"/>
    <w:rPr>
      <w:rFonts w:ascii="Arial" w:eastAsia="Arial" w:hAnsi="Arial" w:cs="Arial"/>
      <w:b w:val="0"/>
      <w:bCs w:val="0"/>
      <w:i w:val="0"/>
      <w:iCs w:val="0"/>
      <w:smallCaps w:val="0"/>
      <w:strike w:val="0"/>
      <w:sz w:val="16"/>
      <w:szCs w:val="16"/>
      <w:u w:val="none"/>
    </w:rPr>
  </w:style>
  <w:style w:type="character" w:customStyle="1" w:styleId="CharStyle288Exact">
    <w:name w:val="Char Style 288 Exact"/>
    <w:basedOn w:val="Standardnpsmoodstavce"/>
    <w:link w:val="Style287"/>
    <w:rPr>
      <w:b/>
      <w:bCs/>
      <w:i w:val="0"/>
      <w:iCs w:val="0"/>
      <w:smallCaps w:val="0"/>
      <w:strike w:val="0"/>
      <w:spacing w:val="4"/>
      <w:sz w:val="19"/>
      <w:szCs w:val="19"/>
      <w:u w:val="none"/>
    </w:rPr>
  </w:style>
  <w:style w:type="character" w:customStyle="1" w:styleId="CharStyle289Exact">
    <w:name w:val="Char Style 289 Exact"/>
    <w:basedOn w:val="CharStyle288Exact"/>
    <w:rPr>
      <w:rFonts w:ascii="Times New Roman" w:eastAsia="Times New Roman" w:hAnsi="Times New Roman" w:cs="Times New Roman"/>
      <w:b/>
      <w:bCs/>
      <w:i w:val="0"/>
      <w:iCs w:val="0"/>
      <w:smallCaps w:val="0"/>
      <w:strike w:val="0"/>
      <w:color w:val="7972C7"/>
      <w:spacing w:val="4"/>
      <w:w w:val="100"/>
      <w:position w:val="0"/>
      <w:sz w:val="19"/>
      <w:szCs w:val="19"/>
      <w:u w:val="none"/>
      <w:lang w:val="cs-CZ"/>
    </w:rPr>
  </w:style>
  <w:style w:type="character" w:customStyle="1" w:styleId="CharStyle290Exact">
    <w:name w:val="Char Style 290 Exact"/>
    <w:basedOn w:val="CharStyle179"/>
    <w:rPr>
      <w:rFonts w:ascii="Times New Roman" w:eastAsia="Times New Roman" w:hAnsi="Times New Roman" w:cs="Times New Roman"/>
      <w:b w:val="0"/>
      <w:bCs w:val="0"/>
      <w:i w:val="0"/>
      <w:iCs w:val="0"/>
      <w:smallCaps w:val="0"/>
      <w:strike w:val="0"/>
      <w:color w:val="000000"/>
      <w:spacing w:val="6"/>
      <w:w w:val="100"/>
      <w:position w:val="0"/>
      <w:sz w:val="12"/>
      <w:szCs w:val="12"/>
      <w:u w:val="none"/>
      <w:lang w:val="cs-CZ"/>
    </w:rPr>
  </w:style>
  <w:style w:type="character" w:customStyle="1" w:styleId="CharStyle291">
    <w:name w:val="Char Style 291"/>
    <w:basedOn w:val="CharStyle179"/>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92">
    <w:name w:val="Char Style 292"/>
    <w:basedOn w:val="CharStyle5"/>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293">
    <w:name w:val="Char Style 293"/>
    <w:basedOn w:val="CharStyle5"/>
    <w:rPr>
      <w:rFonts w:ascii="Times New Roman" w:eastAsia="Times New Roman" w:hAnsi="Times New Roman" w:cs="Times New Roman"/>
      <w:b/>
      <w:bCs/>
      <w:i w:val="0"/>
      <w:iCs w:val="0"/>
      <w:smallCaps w:val="0"/>
      <w:strike w:val="0"/>
      <w:color w:val="000000"/>
      <w:spacing w:val="0"/>
      <w:w w:val="100"/>
      <w:position w:val="0"/>
      <w:sz w:val="17"/>
      <w:szCs w:val="17"/>
      <w:u w:val="none"/>
      <w:lang w:val="cs-CZ"/>
    </w:rPr>
  </w:style>
  <w:style w:type="character" w:customStyle="1" w:styleId="CharStyle294">
    <w:name w:val="Char Style 294"/>
    <w:basedOn w:val="CharStyle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rPr>
  </w:style>
  <w:style w:type="character" w:customStyle="1" w:styleId="CharStyle295">
    <w:name w:val="Char Style 295"/>
    <w:basedOn w:val="CharStyle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CharStyle296">
    <w:name w:val="Char Style 296"/>
    <w:basedOn w:val="CharStyle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297Exact">
    <w:name w:val="Char Style 297 Exact"/>
    <w:basedOn w:val="CharStyle309"/>
    <w:rPr>
      <w:b/>
      <w:bCs/>
      <w:i w:val="0"/>
      <w:iCs w:val="0"/>
      <w:smallCaps w:val="0"/>
      <w:strike w:val="0"/>
      <w:color w:val="4F86DB"/>
      <w:spacing w:val="4"/>
      <w:sz w:val="19"/>
      <w:szCs w:val="19"/>
      <w:u w:val="none"/>
    </w:rPr>
  </w:style>
  <w:style w:type="character" w:customStyle="1" w:styleId="CharStyle298Exact">
    <w:name w:val="Char Style 298 Exact"/>
    <w:basedOn w:val="CharStyle309"/>
    <w:rPr>
      <w:b/>
      <w:bCs/>
      <w:i w:val="0"/>
      <w:iCs w:val="0"/>
      <w:smallCaps w:val="0"/>
      <w:strike w:val="0"/>
      <w:color w:val="4F86DB"/>
      <w:spacing w:val="6"/>
      <w:sz w:val="17"/>
      <w:szCs w:val="17"/>
      <w:u w:val="none"/>
    </w:rPr>
  </w:style>
  <w:style w:type="character" w:customStyle="1" w:styleId="CharStyle300Exact">
    <w:name w:val="Char Style 300 Exact"/>
    <w:basedOn w:val="Standardnpsmoodstavce"/>
    <w:link w:val="Style299"/>
    <w:rPr>
      <w:b/>
      <w:bCs/>
      <w:i w:val="0"/>
      <w:iCs w:val="0"/>
      <w:smallCaps w:val="0"/>
      <w:strike w:val="0"/>
      <w:w w:val="60"/>
      <w:sz w:val="27"/>
      <w:szCs w:val="27"/>
      <w:u w:val="none"/>
    </w:rPr>
  </w:style>
  <w:style w:type="character" w:customStyle="1" w:styleId="CharStyle301Exact">
    <w:name w:val="Char Style 301 Exact"/>
    <w:basedOn w:val="CharStyle300Exac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CharStyle302Exact">
    <w:name w:val="Char Style 302 Exact"/>
    <w:basedOn w:val="Standardnpsmoodstavce"/>
    <w:rPr>
      <w:b/>
      <w:bCs/>
      <w:i w:val="0"/>
      <w:iCs w:val="0"/>
      <w:smallCaps w:val="0"/>
      <w:strike w:val="0"/>
      <w:spacing w:val="6"/>
      <w:sz w:val="23"/>
      <w:szCs w:val="23"/>
      <w:u w:val="none"/>
    </w:rPr>
  </w:style>
  <w:style w:type="character" w:customStyle="1" w:styleId="CharStyle303Exact">
    <w:name w:val="Char Style 303 Exact"/>
    <w:basedOn w:val="CharStyle12"/>
    <w:rPr>
      <w:rFonts w:ascii="Times New Roman" w:eastAsia="Times New Roman" w:hAnsi="Times New Roman" w:cs="Times New Roman"/>
      <w:b/>
      <w:bCs/>
      <w:i w:val="0"/>
      <w:iCs w:val="0"/>
      <w:smallCaps w:val="0"/>
      <w:strike w:val="0"/>
      <w:color w:val="000000"/>
      <w:spacing w:val="4"/>
      <w:w w:val="100"/>
      <w:position w:val="0"/>
      <w:sz w:val="23"/>
      <w:szCs w:val="23"/>
      <w:u w:val="none"/>
      <w:lang w:val="cs-CZ"/>
    </w:rPr>
  </w:style>
  <w:style w:type="character" w:customStyle="1" w:styleId="CharStyle304Exact">
    <w:name w:val="Char Style 304 Exact"/>
    <w:basedOn w:val="CharStyle220"/>
    <w:rPr>
      <w:rFonts w:ascii="Times New Roman" w:eastAsia="Times New Roman" w:hAnsi="Times New Roman" w:cs="Times New Roman"/>
      <w:b/>
      <w:bCs/>
      <w:i w:val="0"/>
      <w:iCs w:val="0"/>
      <w:smallCaps w:val="0"/>
      <w:strike w:val="0"/>
      <w:color w:val="000000"/>
      <w:spacing w:val="-1"/>
      <w:w w:val="100"/>
      <w:position w:val="0"/>
      <w:sz w:val="21"/>
      <w:szCs w:val="21"/>
      <w:u w:val="none"/>
      <w:lang w:val="cs-CZ"/>
    </w:rPr>
  </w:style>
  <w:style w:type="character" w:customStyle="1" w:styleId="CharStyle305">
    <w:name w:val="Char Style 305"/>
    <w:basedOn w:val="CharStyle8"/>
    <w:rPr>
      <w:rFonts w:ascii="Times New Roman" w:eastAsia="Times New Roman" w:hAnsi="Times New Roman" w:cs="Times New Roman"/>
      <w:b/>
      <w:bCs/>
      <w:i w:val="0"/>
      <w:iCs w:val="0"/>
      <w:smallCaps w:val="0"/>
      <w:strike w:val="0"/>
      <w:color w:val="000000"/>
      <w:spacing w:val="-1"/>
      <w:w w:val="100"/>
      <w:position w:val="0"/>
      <w:sz w:val="17"/>
      <w:szCs w:val="17"/>
      <w:u w:val="none"/>
      <w:lang w:val="cs-CZ"/>
    </w:rPr>
  </w:style>
  <w:style w:type="character" w:customStyle="1" w:styleId="CharStyle306">
    <w:name w:val="Char Style 306"/>
    <w:basedOn w:val="Standardnpsmoodstavce"/>
    <w:link w:val="Style283"/>
    <w:rPr>
      <w:b/>
      <w:bCs/>
      <w:i w:val="0"/>
      <w:iCs w:val="0"/>
      <w:smallCaps w:val="0"/>
      <w:strike w:val="0"/>
      <w:sz w:val="22"/>
      <w:szCs w:val="22"/>
      <w:u w:val="none"/>
    </w:rPr>
  </w:style>
  <w:style w:type="character" w:customStyle="1" w:styleId="CharStyle307">
    <w:name w:val="Char Style 307"/>
    <w:basedOn w:val="CharStyle306"/>
    <w:rPr>
      <w:rFonts w:ascii="Times New Roman" w:eastAsia="Times New Roman" w:hAnsi="Times New Roman" w:cs="Times New Roman"/>
      <w:b/>
      <w:bCs/>
      <w:i w:val="0"/>
      <w:iCs w:val="0"/>
      <w:smallCaps w:val="0"/>
      <w:strike w:val="0"/>
      <w:color w:val="000000"/>
      <w:spacing w:val="0"/>
      <w:w w:val="100"/>
      <w:position w:val="0"/>
      <w:sz w:val="22"/>
      <w:szCs w:val="22"/>
      <w:u w:val="single"/>
      <w:lang w:val="cs-CZ"/>
    </w:rPr>
  </w:style>
  <w:style w:type="character" w:customStyle="1" w:styleId="CharStyle308">
    <w:name w:val="Char Style 308"/>
    <w:basedOn w:val="CharStyle5"/>
    <w:rPr>
      <w:rFonts w:ascii="Times New Roman" w:eastAsia="Times New Roman" w:hAnsi="Times New Roman" w:cs="Times New Roman"/>
      <w:b/>
      <w:bCs/>
      <w:i w:val="0"/>
      <w:iCs w:val="0"/>
      <w:smallCaps w:val="0"/>
      <w:strike w:val="0"/>
      <w:color w:val="000000"/>
      <w:spacing w:val="10"/>
      <w:w w:val="100"/>
      <w:position w:val="0"/>
      <w:sz w:val="16"/>
      <w:szCs w:val="16"/>
      <w:u w:val="none"/>
      <w:lang w:val="cs-CZ"/>
    </w:rPr>
  </w:style>
  <w:style w:type="character" w:customStyle="1" w:styleId="CharStyle309">
    <w:name w:val="Char Style 309"/>
    <w:basedOn w:val="Standardnpsmoodstavce"/>
    <w:link w:val="Style51"/>
    <w:rPr>
      <w:b/>
      <w:bCs/>
      <w:i w:val="0"/>
      <w:iCs w:val="0"/>
      <w:smallCaps w:val="0"/>
      <w:strike w:val="0"/>
      <w:sz w:val="21"/>
      <w:szCs w:val="21"/>
      <w:u w:val="none"/>
    </w:rPr>
  </w:style>
  <w:style w:type="character" w:customStyle="1" w:styleId="CharStyle310">
    <w:name w:val="Char Style 310"/>
    <w:basedOn w:val="CharStyle309"/>
    <w:rPr>
      <w:rFonts w:ascii="Times New Roman" w:eastAsia="Times New Roman" w:hAnsi="Times New Roman" w:cs="Times New Roman"/>
      <w:b/>
      <w:bCs/>
      <w:i w:val="0"/>
      <w:iCs w:val="0"/>
      <w:smallCaps w:val="0"/>
      <w:strike w:val="0"/>
      <w:color w:val="000000"/>
      <w:spacing w:val="0"/>
      <w:w w:val="100"/>
      <w:position w:val="0"/>
      <w:sz w:val="21"/>
      <w:szCs w:val="21"/>
      <w:u w:val="single"/>
      <w:lang w:val="cs-CZ"/>
    </w:rPr>
  </w:style>
  <w:style w:type="character" w:customStyle="1" w:styleId="CharStyle311">
    <w:name w:val="Char Style 311"/>
    <w:basedOn w:val="CharStyle309"/>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CharStyle312">
    <w:name w:val="Char Style 312"/>
    <w:basedOn w:val="CharStyle85"/>
    <w:rPr>
      <w:rFonts w:ascii="Arial" w:eastAsia="Arial" w:hAnsi="Arial" w:cs="Arial"/>
      <w:b/>
      <w:bCs/>
      <w:i w:val="0"/>
      <w:iCs w:val="0"/>
      <w:smallCaps w:val="0"/>
      <w:strike w:val="0"/>
      <w:color w:val="000000"/>
      <w:spacing w:val="0"/>
      <w:w w:val="100"/>
      <w:position w:val="0"/>
      <w:sz w:val="16"/>
      <w:szCs w:val="16"/>
      <w:u w:val="none"/>
      <w:lang w:val="cs-CZ"/>
    </w:rPr>
  </w:style>
  <w:style w:type="paragraph" w:customStyle="1" w:styleId="Style2">
    <w:name w:val="Style 2"/>
    <w:basedOn w:val="Normln"/>
    <w:link w:val="CharStyle3"/>
    <w:pPr>
      <w:shd w:val="clear" w:color="auto" w:fill="FFFFFF"/>
      <w:spacing w:line="254" w:lineRule="exact"/>
      <w:ind w:hanging="560"/>
      <w:jc w:val="both"/>
    </w:pPr>
    <w:rPr>
      <w:b/>
      <w:bCs/>
      <w:sz w:val="22"/>
      <w:szCs w:val="22"/>
    </w:rPr>
  </w:style>
  <w:style w:type="paragraph" w:customStyle="1" w:styleId="Style4">
    <w:name w:val="Style 4"/>
    <w:basedOn w:val="Normln"/>
    <w:link w:val="CharStyle5"/>
    <w:pPr>
      <w:shd w:val="clear" w:color="auto" w:fill="FFFFFF"/>
      <w:spacing w:line="0" w:lineRule="atLeast"/>
    </w:pPr>
    <w:rPr>
      <w:b/>
      <w:bCs/>
      <w:sz w:val="21"/>
      <w:szCs w:val="21"/>
    </w:rPr>
  </w:style>
  <w:style w:type="paragraph" w:customStyle="1" w:styleId="Style7">
    <w:name w:val="Style 7"/>
    <w:basedOn w:val="Normln"/>
    <w:link w:val="CharStyle8"/>
    <w:pPr>
      <w:shd w:val="clear" w:color="auto" w:fill="FFFFFF"/>
      <w:spacing w:line="254" w:lineRule="exact"/>
      <w:ind w:hanging="700"/>
      <w:jc w:val="both"/>
    </w:pPr>
    <w:rPr>
      <w:sz w:val="22"/>
      <w:szCs w:val="22"/>
    </w:rPr>
  </w:style>
  <w:style w:type="paragraph" w:customStyle="1" w:styleId="Style11">
    <w:name w:val="Style 11"/>
    <w:basedOn w:val="Normln"/>
    <w:link w:val="CharStyle12"/>
    <w:pPr>
      <w:shd w:val="clear" w:color="auto" w:fill="FFFFFF"/>
      <w:spacing w:before="300" w:after="660" w:line="0" w:lineRule="atLeast"/>
      <w:jc w:val="center"/>
    </w:pPr>
    <w:rPr>
      <w:b/>
      <w:bCs/>
      <w:sz w:val="25"/>
      <w:szCs w:val="25"/>
    </w:rPr>
  </w:style>
  <w:style w:type="paragraph" w:customStyle="1" w:styleId="Style14">
    <w:name w:val="Style 14"/>
    <w:basedOn w:val="Normln"/>
    <w:link w:val="CharStyle15"/>
    <w:pPr>
      <w:shd w:val="clear" w:color="auto" w:fill="FFFFFF"/>
      <w:spacing w:before="660" w:after="60" w:line="0" w:lineRule="atLeast"/>
      <w:jc w:val="center"/>
      <w:outlineLvl w:val="1"/>
    </w:pPr>
    <w:rPr>
      <w:b/>
      <w:bCs/>
      <w:sz w:val="22"/>
      <w:szCs w:val="22"/>
    </w:rPr>
  </w:style>
  <w:style w:type="paragraph" w:customStyle="1" w:styleId="Style17">
    <w:name w:val="Style 17"/>
    <w:basedOn w:val="Normln"/>
    <w:link w:val="CharStyle18Exact"/>
    <w:pPr>
      <w:shd w:val="clear" w:color="auto" w:fill="FFFFFF"/>
      <w:spacing w:line="0" w:lineRule="atLeast"/>
    </w:pPr>
    <w:rPr>
      <w:b/>
      <w:bCs/>
      <w:spacing w:val="13"/>
      <w:sz w:val="25"/>
      <w:szCs w:val="25"/>
    </w:rPr>
  </w:style>
  <w:style w:type="paragraph" w:customStyle="1" w:styleId="Style21">
    <w:name w:val="Style 21"/>
    <w:basedOn w:val="Normln"/>
    <w:link w:val="CharStyle22"/>
    <w:pPr>
      <w:shd w:val="clear" w:color="auto" w:fill="FFFFFF"/>
      <w:spacing w:before="240" w:line="274" w:lineRule="exact"/>
      <w:jc w:val="both"/>
      <w:outlineLvl w:val="3"/>
    </w:pPr>
    <w:rPr>
      <w:b/>
      <w:bCs/>
      <w:sz w:val="22"/>
      <w:szCs w:val="22"/>
    </w:rPr>
  </w:style>
  <w:style w:type="paragraph" w:customStyle="1" w:styleId="Style26">
    <w:name w:val="Style 26"/>
    <w:basedOn w:val="Normln"/>
    <w:link w:val="CharStyle132"/>
    <w:pPr>
      <w:shd w:val="clear" w:color="auto" w:fill="FFFFFF"/>
      <w:spacing w:line="0" w:lineRule="atLeast"/>
    </w:pPr>
    <w:rPr>
      <w:b/>
      <w:bCs/>
      <w:w w:val="66"/>
      <w:sz w:val="32"/>
      <w:szCs w:val="32"/>
    </w:rPr>
  </w:style>
  <w:style w:type="paragraph" w:customStyle="1" w:styleId="Style33">
    <w:name w:val="Style 33"/>
    <w:basedOn w:val="Normln"/>
    <w:link w:val="CharStyle34"/>
    <w:pPr>
      <w:shd w:val="clear" w:color="auto" w:fill="FFFFFF"/>
      <w:spacing w:after="60" w:line="0" w:lineRule="atLeast"/>
      <w:jc w:val="center"/>
      <w:outlineLvl w:val="0"/>
    </w:pPr>
    <w:rPr>
      <w:b/>
      <w:bCs/>
      <w:sz w:val="30"/>
      <w:szCs w:val="30"/>
    </w:rPr>
  </w:style>
  <w:style w:type="paragraph" w:customStyle="1" w:styleId="Style37">
    <w:name w:val="Style 37"/>
    <w:basedOn w:val="Normln"/>
    <w:link w:val="CharStyle38"/>
    <w:pPr>
      <w:shd w:val="clear" w:color="auto" w:fill="FFFFFF"/>
      <w:spacing w:before="240" w:after="60" w:line="0" w:lineRule="atLeast"/>
      <w:outlineLvl w:val="2"/>
    </w:pPr>
    <w:rPr>
      <w:b/>
      <w:bCs/>
      <w:sz w:val="22"/>
      <w:szCs w:val="22"/>
    </w:rPr>
  </w:style>
  <w:style w:type="paragraph" w:customStyle="1" w:styleId="Style39">
    <w:name w:val="Style 39"/>
    <w:basedOn w:val="Normln"/>
    <w:link w:val="CharStyle40Exact"/>
    <w:pPr>
      <w:shd w:val="clear" w:color="auto" w:fill="FFFFFF"/>
      <w:spacing w:line="0" w:lineRule="atLeast"/>
    </w:pPr>
    <w:rPr>
      <w:spacing w:val="-16"/>
      <w:sz w:val="30"/>
      <w:szCs w:val="30"/>
    </w:rPr>
  </w:style>
  <w:style w:type="paragraph" w:customStyle="1" w:styleId="Style43">
    <w:name w:val="Style 43"/>
    <w:basedOn w:val="Normln"/>
    <w:link w:val="CharStyle44Exact"/>
    <w:pPr>
      <w:shd w:val="clear" w:color="auto" w:fill="FFFFFF"/>
      <w:spacing w:line="0" w:lineRule="atLeast"/>
    </w:pPr>
    <w:rPr>
      <w:i/>
      <w:iCs/>
      <w:spacing w:val="1"/>
      <w:sz w:val="15"/>
      <w:szCs w:val="15"/>
    </w:rPr>
  </w:style>
  <w:style w:type="paragraph" w:customStyle="1" w:styleId="Style46">
    <w:name w:val="Style 46"/>
    <w:basedOn w:val="Normln"/>
    <w:link w:val="CharStyle87"/>
    <w:pPr>
      <w:shd w:val="clear" w:color="auto" w:fill="FFFFFF"/>
      <w:spacing w:line="0" w:lineRule="atLeast"/>
    </w:pPr>
    <w:rPr>
      <w:i/>
      <w:iCs/>
      <w:spacing w:val="20"/>
      <w:sz w:val="22"/>
      <w:szCs w:val="22"/>
    </w:rPr>
  </w:style>
  <w:style w:type="paragraph" w:customStyle="1" w:styleId="Style49">
    <w:name w:val="Style 49"/>
    <w:basedOn w:val="Normln"/>
    <w:link w:val="CharStyle81"/>
    <w:pPr>
      <w:shd w:val="clear" w:color="auto" w:fill="FFFFFF"/>
      <w:spacing w:line="0" w:lineRule="atLeast"/>
    </w:pPr>
    <w:rPr>
      <w:sz w:val="22"/>
      <w:szCs w:val="22"/>
    </w:rPr>
  </w:style>
  <w:style w:type="paragraph" w:customStyle="1" w:styleId="Style51">
    <w:name w:val="Style 51"/>
    <w:basedOn w:val="Normln"/>
    <w:link w:val="CharStyle309"/>
    <w:pPr>
      <w:shd w:val="clear" w:color="auto" w:fill="FFFFFF"/>
      <w:spacing w:line="144" w:lineRule="exact"/>
      <w:jc w:val="both"/>
    </w:pPr>
    <w:rPr>
      <w:b/>
      <w:bCs/>
      <w:sz w:val="21"/>
      <w:szCs w:val="21"/>
    </w:rPr>
  </w:style>
  <w:style w:type="paragraph" w:customStyle="1" w:styleId="Style58">
    <w:name w:val="Style 58"/>
    <w:basedOn w:val="Normln"/>
    <w:link w:val="CharStyle59Exact"/>
    <w:pPr>
      <w:shd w:val="clear" w:color="auto" w:fill="FFFFFF"/>
      <w:spacing w:line="0" w:lineRule="atLeast"/>
      <w:jc w:val="right"/>
    </w:pPr>
    <w:rPr>
      <w:b/>
      <w:bCs/>
      <w:spacing w:val="1"/>
      <w:sz w:val="28"/>
      <w:szCs w:val="28"/>
    </w:rPr>
  </w:style>
  <w:style w:type="paragraph" w:customStyle="1" w:styleId="Style60">
    <w:name w:val="Style 60"/>
    <w:basedOn w:val="Normln"/>
    <w:link w:val="CharStyle220"/>
    <w:pPr>
      <w:shd w:val="clear" w:color="auto" w:fill="FFFFFF"/>
      <w:spacing w:line="216" w:lineRule="exact"/>
      <w:jc w:val="center"/>
    </w:pPr>
    <w:rPr>
      <w:rFonts w:ascii="Arial" w:eastAsia="Arial" w:hAnsi="Arial" w:cs="Arial"/>
      <w:b/>
      <w:bCs/>
      <w:sz w:val="16"/>
      <w:szCs w:val="16"/>
    </w:rPr>
  </w:style>
  <w:style w:type="paragraph" w:customStyle="1" w:styleId="Style63">
    <w:name w:val="Style 63"/>
    <w:basedOn w:val="Normln"/>
    <w:link w:val="CharStyle179"/>
    <w:pPr>
      <w:shd w:val="clear" w:color="auto" w:fill="FFFFFF"/>
      <w:spacing w:line="0" w:lineRule="atLeast"/>
      <w:jc w:val="center"/>
    </w:pPr>
    <w:rPr>
      <w:sz w:val="16"/>
      <w:szCs w:val="16"/>
    </w:rPr>
  </w:style>
  <w:style w:type="paragraph" w:customStyle="1" w:styleId="Style65">
    <w:name w:val="Style 65"/>
    <w:basedOn w:val="Normln"/>
    <w:link w:val="CharStyle66Exact"/>
    <w:pPr>
      <w:shd w:val="clear" w:color="auto" w:fill="FFFFFF"/>
      <w:spacing w:line="240" w:lineRule="exact"/>
      <w:ind w:hanging="1200"/>
    </w:pPr>
    <w:rPr>
      <w:spacing w:val="14"/>
      <w:sz w:val="17"/>
      <w:szCs w:val="17"/>
    </w:rPr>
  </w:style>
  <w:style w:type="paragraph" w:customStyle="1" w:styleId="Style69">
    <w:name w:val="Style 69"/>
    <w:basedOn w:val="Normln"/>
    <w:link w:val="CharStyle70Exact"/>
    <w:pPr>
      <w:shd w:val="clear" w:color="auto" w:fill="FFFFFF"/>
      <w:spacing w:after="900" w:line="0" w:lineRule="atLeast"/>
      <w:jc w:val="both"/>
    </w:pPr>
    <w:rPr>
      <w:b/>
      <w:bCs/>
      <w:sz w:val="10"/>
      <w:szCs w:val="10"/>
    </w:rPr>
  </w:style>
  <w:style w:type="paragraph" w:customStyle="1" w:styleId="Style74">
    <w:name w:val="Style 74"/>
    <w:basedOn w:val="Normln"/>
    <w:link w:val="CharStyle75"/>
    <w:pPr>
      <w:shd w:val="clear" w:color="auto" w:fill="FFFFFF"/>
      <w:spacing w:after="840" w:line="0" w:lineRule="atLeast"/>
      <w:jc w:val="center"/>
      <w:outlineLvl w:val="3"/>
    </w:pPr>
    <w:rPr>
      <w:b/>
      <w:bCs/>
      <w:sz w:val="25"/>
      <w:szCs w:val="25"/>
    </w:rPr>
  </w:style>
  <w:style w:type="paragraph" w:customStyle="1" w:styleId="Style78">
    <w:name w:val="Style 78"/>
    <w:basedOn w:val="Normln"/>
    <w:link w:val="CharStyle79"/>
    <w:pPr>
      <w:shd w:val="clear" w:color="auto" w:fill="FFFFFF"/>
      <w:spacing w:after="60" w:line="0" w:lineRule="atLeast"/>
    </w:pPr>
    <w:rPr>
      <w:b/>
      <w:bCs/>
      <w:sz w:val="22"/>
      <w:szCs w:val="22"/>
    </w:rPr>
  </w:style>
  <w:style w:type="paragraph" w:customStyle="1" w:styleId="Style82">
    <w:name w:val="Style 82"/>
    <w:basedOn w:val="Normln"/>
    <w:link w:val="CharStyle83"/>
    <w:pPr>
      <w:shd w:val="clear" w:color="auto" w:fill="FFFFFF"/>
      <w:spacing w:after="60" w:line="0" w:lineRule="atLeast"/>
      <w:jc w:val="center"/>
    </w:pPr>
    <w:rPr>
      <w:w w:val="75"/>
      <w:sz w:val="25"/>
      <w:szCs w:val="25"/>
    </w:rPr>
  </w:style>
  <w:style w:type="paragraph" w:customStyle="1" w:styleId="Style84">
    <w:name w:val="Style 84"/>
    <w:basedOn w:val="Normln"/>
    <w:link w:val="CharStyle85"/>
    <w:pPr>
      <w:shd w:val="clear" w:color="auto" w:fill="FFFFFF"/>
      <w:spacing w:line="206" w:lineRule="exact"/>
      <w:jc w:val="center"/>
    </w:pPr>
    <w:rPr>
      <w:sz w:val="16"/>
      <w:szCs w:val="16"/>
    </w:rPr>
  </w:style>
  <w:style w:type="paragraph" w:customStyle="1" w:styleId="Style93">
    <w:name w:val="Style 93"/>
    <w:basedOn w:val="Normln"/>
    <w:link w:val="CharStyle94"/>
    <w:pPr>
      <w:shd w:val="clear" w:color="auto" w:fill="FFFFFF"/>
      <w:spacing w:after="540" w:line="250" w:lineRule="exact"/>
    </w:pPr>
    <w:rPr>
      <w:b/>
      <w:bCs/>
      <w:i/>
      <w:iCs/>
      <w:sz w:val="19"/>
      <w:szCs w:val="19"/>
    </w:rPr>
  </w:style>
  <w:style w:type="paragraph" w:customStyle="1" w:styleId="Style95">
    <w:name w:val="Style 95"/>
    <w:basedOn w:val="Normln"/>
    <w:link w:val="CharStyle96"/>
    <w:pPr>
      <w:shd w:val="clear" w:color="auto" w:fill="FFFFFF"/>
      <w:spacing w:after="300" w:line="547" w:lineRule="exact"/>
      <w:jc w:val="both"/>
      <w:outlineLvl w:val="5"/>
    </w:pPr>
    <w:rPr>
      <w:b/>
      <w:bCs/>
      <w:sz w:val="22"/>
      <w:szCs w:val="22"/>
    </w:rPr>
  </w:style>
  <w:style w:type="paragraph" w:customStyle="1" w:styleId="Style98">
    <w:name w:val="Style 98"/>
    <w:basedOn w:val="Normln"/>
    <w:link w:val="CharStyle99"/>
    <w:pPr>
      <w:shd w:val="clear" w:color="auto" w:fill="FFFFFF"/>
      <w:spacing w:line="0" w:lineRule="atLeast"/>
      <w:jc w:val="both"/>
    </w:pPr>
    <w:rPr>
      <w:b/>
      <w:bCs/>
      <w:sz w:val="18"/>
      <w:szCs w:val="18"/>
    </w:rPr>
  </w:style>
  <w:style w:type="paragraph" w:customStyle="1" w:styleId="Style104">
    <w:name w:val="Style 104"/>
    <w:basedOn w:val="Normln"/>
    <w:link w:val="CharStyle105"/>
    <w:pPr>
      <w:shd w:val="clear" w:color="auto" w:fill="FFFFFF"/>
      <w:spacing w:line="0" w:lineRule="atLeast"/>
    </w:pPr>
    <w:rPr>
      <w:sz w:val="22"/>
      <w:szCs w:val="22"/>
    </w:rPr>
  </w:style>
  <w:style w:type="paragraph" w:customStyle="1" w:styleId="Style108">
    <w:name w:val="Style 108"/>
    <w:basedOn w:val="Normln"/>
    <w:link w:val="CharStyle109"/>
    <w:pPr>
      <w:shd w:val="clear" w:color="auto" w:fill="FFFFFF"/>
      <w:spacing w:line="0" w:lineRule="atLeast"/>
      <w:jc w:val="both"/>
    </w:pPr>
    <w:rPr>
      <w:b/>
      <w:bCs/>
      <w:sz w:val="22"/>
      <w:szCs w:val="22"/>
    </w:rPr>
  </w:style>
  <w:style w:type="paragraph" w:customStyle="1" w:styleId="Style117">
    <w:name w:val="Style 117"/>
    <w:basedOn w:val="Normln"/>
    <w:link w:val="CharStyle118Exact"/>
    <w:pPr>
      <w:shd w:val="clear" w:color="auto" w:fill="FFFFFF"/>
      <w:spacing w:line="0" w:lineRule="atLeast"/>
    </w:pPr>
    <w:rPr>
      <w:spacing w:val="3"/>
      <w:sz w:val="26"/>
      <w:szCs w:val="26"/>
    </w:rPr>
  </w:style>
  <w:style w:type="paragraph" w:customStyle="1" w:styleId="Style124">
    <w:name w:val="Style 124"/>
    <w:basedOn w:val="Normln"/>
    <w:link w:val="CharStyle149"/>
    <w:pPr>
      <w:shd w:val="clear" w:color="auto" w:fill="FFFFFF"/>
      <w:spacing w:line="0" w:lineRule="atLeast"/>
      <w:jc w:val="center"/>
    </w:pPr>
    <w:rPr>
      <w:b/>
      <w:bCs/>
      <w:sz w:val="18"/>
      <w:szCs w:val="18"/>
    </w:rPr>
  </w:style>
  <w:style w:type="paragraph" w:customStyle="1" w:styleId="Style127">
    <w:name w:val="Style 127"/>
    <w:basedOn w:val="Normln"/>
    <w:link w:val="CharStyle165"/>
    <w:pPr>
      <w:shd w:val="clear" w:color="auto" w:fill="FFFFFF"/>
      <w:spacing w:line="0" w:lineRule="atLeast"/>
    </w:pPr>
    <w:rPr>
      <w:b/>
      <w:bCs/>
      <w:sz w:val="18"/>
      <w:szCs w:val="18"/>
    </w:rPr>
  </w:style>
  <w:style w:type="paragraph" w:customStyle="1" w:styleId="Style136">
    <w:name w:val="Style 136"/>
    <w:basedOn w:val="Normln"/>
    <w:link w:val="CharStyle137"/>
    <w:pPr>
      <w:shd w:val="clear" w:color="auto" w:fill="FFFFFF"/>
      <w:spacing w:line="0" w:lineRule="atLeast"/>
    </w:pPr>
    <w:rPr>
      <w:i/>
      <w:iCs/>
      <w:sz w:val="22"/>
      <w:szCs w:val="22"/>
    </w:rPr>
  </w:style>
  <w:style w:type="paragraph" w:customStyle="1" w:styleId="Style140">
    <w:name w:val="Style 140"/>
    <w:basedOn w:val="Normln"/>
    <w:link w:val="CharStyle141"/>
    <w:pPr>
      <w:shd w:val="clear" w:color="auto" w:fill="FFFFFF"/>
      <w:spacing w:line="0" w:lineRule="atLeast"/>
    </w:pPr>
    <w:rPr>
      <w:i/>
      <w:iCs/>
      <w:sz w:val="20"/>
      <w:szCs w:val="20"/>
    </w:rPr>
  </w:style>
  <w:style w:type="paragraph" w:customStyle="1" w:styleId="Style144">
    <w:name w:val="Style 144"/>
    <w:basedOn w:val="Normln"/>
    <w:link w:val="CharStyle145"/>
    <w:pPr>
      <w:shd w:val="clear" w:color="auto" w:fill="FFFFFF"/>
      <w:spacing w:line="0" w:lineRule="atLeast"/>
      <w:jc w:val="both"/>
    </w:pPr>
    <w:rPr>
      <w:sz w:val="18"/>
      <w:szCs w:val="18"/>
    </w:rPr>
  </w:style>
  <w:style w:type="paragraph" w:customStyle="1" w:styleId="Style152">
    <w:name w:val="Style 152"/>
    <w:basedOn w:val="Normln"/>
    <w:link w:val="CharStyle153"/>
    <w:pPr>
      <w:shd w:val="clear" w:color="auto" w:fill="FFFFFF"/>
      <w:spacing w:line="0" w:lineRule="atLeast"/>
    </w:pPr>
    <w:rPr>
      <w:b/>
      <w:bCs/>
      <w:sz w:val="19"/>
      <w:szCs w:val="19"/>
    </w:rPr>
  </w:style>
  <w:style w:type="paragraph" w:customStyle="1" w:styleId="Style157">
    <w:name w:val="Style 157"/>
    <w:basedOn w:val="Normln"/>
    <w:link w:val="CharStyle158"/>
    <w:pPr>
      <w:shd w:val="clear" w:color="auto" w:fill="FFFFFF"/>
      <w:spacing w:line="0" w:lineRule="atLeast"/>
    </w:pPr>
    <w:rPr>
      <w:i/>
      <w:iCs/>
      <w:sz w:val="37"/>
      <w:szCs w:val="37"/>
    </w:rPr>
  </w:style>
  <w:style w:type="paragraph" w:customStyle="1" w:styleId="Style160">
    <w:name w:val="Style 160"/>
    <w:basedOn w:val="Normln"/>
    <w:link w:val="CharStyle161"/>
    <w:pPr>
      <w:shd w:val="clear" w:color="auto" w:fill="FFFFFF"/>
      <w:spacing w:line="0" w:lineRule="atLeast"/>
    </w:pPr>
    <w:rPr>
      <w:sz w:val="20"/>
      <w:szCs w:val="20"/>
    </w:rPr>
  </w:style>
  <w:style w:type="paragraph" w:customStyle="1" w:styleId="Style163">
    <w:name w:val="Style 163"/>
    <w:basedOn w:val="Normln"/>
    <w:link w:val="CharStyle164"/>
    <w:pPr>
      <w:shd w:val="clear" w:color="auto" w:fill="FFFFFF"/>
      <w:spacing w:line="0" w:lineRule="atLeast"/>
    </w:pPr>
    <w:rPr>
      <w:b/>
      <w:bCs/>
      <w:spacing w:val="-10"/>
      <w:sz w:val="26"/>
      <w:szCs w:val="26"/>
    </w:rPr>
  </w:style>
  <w:style w:type="paragraph" w:customStyle="1" w:styleId="Style166">
    <w:name w:val="Style 166"/>
    <w:basedOn w:val="Normln"/>
    <w:link w:val="CharStyle167"/>
    <w:pPr>
      <w:shd w:val="clear" w:color="auto" w:fill="FFFFFF"/>
      <w:spacing w:line="0" w:lineRule="atLeast"/>
      <w:jc w:val="right"/>
    </w:pPr>
    <w:rPr>
      <w:rFonts w:ascii="Arial" w:eastAsia="Arial" w:hAnsi="Arial" w:cs="Arial"/>
      <w:b/>
      <w:bCs/>
      <w:sz w:val="16"/>
      <w:szCs w:val="16"/>
    </w:rPr>
  </w:style>
  <w:style w:type="paragraph" w:customStyle="1" w:styleId="Style173">
    <w:name w:val="Style 173"/>
    <w:basedOn w:val="Normln"/>
    <w:link w:val="CharStyle174"/>
    <w:pPr>
      <w:shd w:val="clear" w:color="auto" w:fill="FFFFFF"/>
      <w:spacing w:after="960" w:line="0" w:lineRule="atLeast"/>
      <w:jc w:val="both"/>
    </w:pPr>
    <w:rPr>
      <w:i/>
      <w:iCs/>
      <w:sz w:val="20"/>
      <w:szCs w:val="20"/>
    </w:rPr>
  </w:style>
  <w:style w:type="paragraph" w:customStyle="1" w:styleId="Style177">
    <w:name w:val="Style 177"/>
    <w:basedOn w:val="Normln"/>
    <w:link w:val="CharStyle178"/>
    <w:pPr>
      <w:shd w:val="clear" w:color="auto" w:fill="FFFFFF"/>
      <w:spacing w:before="240" w:line="0" w:lineRule="atLeast"/>
      <w:jc w:val="center"/>
    </w:pPr>
    <w:rPr>
      <w:b/>
      <w:bCs/>
      <w:sz w:val="26"/>
      <w:szCs w:val="26"/>
    </w:rPr>
  </w:style>
  <w:style w:type="paragraph" w:customStyle="1" w:styleId="Style182">
    <w:name w:val="Style 182"/>
    <w:basedOn w:val="Normln"/>
    <w:link w:val="CharStyle183"/>
    <w:pPr>
      <w:shd w:val="clear" w:color="auto" w:fill="FFFFFF"/>
      <w:spacing w:line="0" w:lineRule="atLeast"/>
      <w:jc w:val="both"/>
    </w:pPr>
    <w:rPr>
      <w:sz w:val="16"/>
      <w:szCs w:val="16"/>
    </w:rPr>
  </w:style>
  <w:style w:type="paragraph" w:customStyle="1" w:styleId="Style188">
    <w:name w:val="Style 188"/>
    <w:basedOn w:val="Normln"/>
    <w:link w:val="CharStyle189"/>
    <w:pPr>
      <w:shd w:val="clear" w:color="auto" w:fill="FFFFFF"/>
      <w:spacing w:after="960" w:line="206" w:lineRule="exact"/>
      <w:jc w:val="right"/>
    </w:pPr>
    <w:rPr>
      <w:b/>
      <w:bCs/>
      <w:sz w:val="18"/>
      <w:szCs w:val="18"/>
    </w:rPr>
  </w:style>
  <w:style w:type="paragraph" w:customStyle="1" w:styleId="Style196">
    <w:name w:val="Style 196"/>
    <w:basedOn w:val="Normln"/>
    <w:link w:val="CharStyle197Exact"/>
    <w:pPr>
      <w:shd w:val="clear" w:color="auto" w:fill="FFFFFF"/>
      <w:spacing w:line="0" w:lineRule="atLeast"/>
    </w:pPr>
    <w:rPr>
      <w:i/>
      <w:iCs/>
      <w:sz w:val="20"/>
      <w:szCs w:val="20"/>
    </w:rPr>
  </w:style>
  <w:style w:type="paragraph" w:customStyle="1" w:styleId="Style199">
    <w:name w:val="Style 199"/>
    <w:basedOn w:val="Normln"/>
    <w:link w:val="CharStyle241"/>
    <w:pPr>
      <w:shd w:val="clear" w:color="auto" w:fill="FFFFFF"/>
      <w:spacing w:after="60" w:line="0" w:lineRule="atLeast"/>
    </w:pPr>
    <w:rPr>
      <w:sz w:val="30"/>
      <w:szCs w:val="30"/>
    </w:rPr>
  </w:style>
  <w:style w:type="paragraph" w:customStyle="1" w:styleId="Style206">
    <w:name w:val="Style 206"/>
    <w:basedOn w:val="Normln"/>
    <w:link w:val="CharStyle207Exact"/>
    <w:pPr>
      <w:shd w:val="clear" w:color="auto" w:fill="FFFFFF"/>
      <w:spacing w:line="0" w:lineRule="atLeast"/>
    </w:pPr>
    <w:rPr>
      <w:b/>
      <w:bCs/>
      <w:w w:val="30"/>
      <w:sz w:val="56"/>
      <w:szCs w:val="56"/>
    </w:rPr>
  </w:style>
  <w:style w:type="paragraph" w:customStyle="1" w:styleId="Style209">
    <w:name w:val="Style 209"/>
    <w:basedOn w:val="Normln"/>
    <w:link w:val="CharStyle210Exact"/>
    <w:pPr>
      <w:shd w:val="clear" w:color="auto" w:fill="FFFFFF"/>
      <w:spacing w:after="60" w:line="0" w:lineRule="atLeast"/>
      <w:jc w:val="right"/>
    </w:pPr>
    <w:rPr>
      <w:spacing w:val="2"/>
      <w:w w:val="75"/>
      <w:lang w:val="en-US"/>
    </w:rPr>
  </w:style>
  <w:style w:type="paragraph" w:customStyle="1" w:styleId="Style224">
    <w:name w:val="Style 224"/>
    <w:basedOn w:val="Normln"/>
    <w:link w:val="CharStyle225Exact"/>
    <w:pPr>
      <w:shd w:val="clear" w:color="auto" w:fill="FFFFFF"/>
      <w:spacing w:after="300" w:line="0" w:lineRule="atLeast"/>
      <w:jc w:val="right"/>
    </w:pPr>
    <w:rPr>
      <w:b/>
      <w:bCs/>
      <w:spacing w:val="35"/>
      <w:w w:val="66"/>
      <w:sz w:val="29"/>
      <w:szCs w:val="29"/>
    </w:rPr>
  </w:style>
  <w:style w:type="paragraph" w:customStyle="1" w:styleId="Style232">
    <w:name w:val="Style 232"/>
    <w:basedOn w:val="Normln"/>
    <w:link w:val="CharStyle233"/>
    <w:pPr>
      <w:shd w:val="clear" w:color="auto" w:fill="FFFFFF"/>
      <w:spacing w:line="0" w:lineRule="atLeast"/>
      <w:outlineLvl w:val="0"/>
    </w:pPr>
    <w:rPr>
      <w:b/>
      <w:bCs/>
      <w:w w:val="50"/>
      <w:sz w:val="39"/>
      <w:szCs w:val="39"/>
    </w:rPr>
  </w:style>
  <w:style w:type="paragraph" w:customStyle="1" w:styleId="Style235">
    <w:name w:val="Style 235"/>
    <w:basedOn w:val="Normln"/>
    <w:link w:val="CharStyle236"/>
    <w:pPr>
      <w:shd w:val="clear" w:color="auto" w:fill="FFFFFF"/>
      <w:spacing w:line="0" w:lineRule="atLeast"/>
    </w:pPr>
    <w:rPr>
      <w:sz w:val="17"/>
      <w:szCs w:val="17"/>
    </w:rPr>
  </w:style>
  <w:style w:type="paragraph" w:customStyle="1" w:styleId="Style238">
    <w:name w:val="Style 238"/>
    <w:basedOn w:val="Normln"/>
    <w:link w:val="CharStyle239"/>
    <w:pPr>
      <w:shd w:val="clear" w:color="auto" w:fill="FFFFFF"/>
      <w:spacing w:before="240" w:line="0" w:lineRule="atLeast"/>
    </w:pPr>
    <w:rPr>
      <w:i/>
      <w:iCs/>
      <w:spacing w:val="-10"/>
      <w:sz w:val="20"/>
      <w:szCs w:val="20"/>
    </w:rPr>
  </w:style>
  <w:style w:type="paragraph" w:customStyle="1" w:styleId="Style246">
    <w:name w:val="Style 246"/>
    <w:basedOn w:val="Normln"/>
    <w:link w:val="CharStyle247"/>
    <w:pPr>
      <w:shd w:val="clear" w:color="auto" w:fill="FFFFFF"/>
      <w:spacing w:line="0" w:lineRule="atLeast"/>
    </w:pPr>
    <w:rPr>
      <w:b/>
      <w:bCs/>
      <w:spacing w:val="80"/>
      <w:sz w:val="29"/>
      <w:szCs w:val="29"/>
    </w:rPr>
  </w:style>
  <w:style w:type="paragraph" w:customStyle="1" w:styleId="Style250">
    <w:name w:val="Style 250"/>
    <w:basedOn w:val="Normln"/>
    <w:link w:val="CharStyle251Exact"/>
    <w:pPr>
      <w:shd w:val="clear" w:color="auto" w:fill="FFFFFF"/>
      <w:spacing w:line="0" w:lineRule="atLeast"/>
    </w:pPr>
    <w:rPr>
      <w:i/>
      <w:iCs/>
      <w:sz w:val="33"/>
      <w:szCs w:val="33"/>
    </w:rPr>
  </w:style>
  <w:style w:type="paragraph" w:customStyle="1" w:styleId="Style254">
    <w:name w:val="Style 254"/>
    <w:basedOn w:val="Normln"/>
    <w:link w:val="CharStyle255"/>
    <w:pPr>
      <w:shd w:val="clear" w:color="auto" w:fill="FFFFFF"/>
      <w:spacing w:line="254" w:lineRule="exact"/>
    </w:pPr>
    <w:rPr>
      <w:b/>
      <w:bCs/>
      <w:sz w:val="18"/>
      <w:szCs w:val="18"/>
    </w:rPr>
  </w:style>
  <w:style w:type="paragraph" w:customStyle="1" w:styleId="Style259">
    <w:name w:val="Style 259"/>
    <w:basedOn w:val="Normln"/>
    <w:link w:val="CharStyle260"/>
    <w:pPr>
      <w:shd w:val="clear" w:color="auto" w:fill="FFFFFF"/>
      <w:spacing w:before="300" w:line="216" w:lineRule="exact"/>
      <w:jc w:val="center"/>
    </w:pPr>
    <w:rPr>
      <w:sz w:val="19"/>
      <w:szCs w:val="19"/>
    </w:rPr>
  </w:style>
  <w:style w:type="paragraph" w:customStyle="1" w:styleId="Style270">
    <w:name w:val="Style 270"/>
    <w:basedOn w:val="Normln"/>
    <w:link w:val="CharStyle271Exact"/>
    <w:pPr>
      <w:shd w:val="clear" w:color="auto" w:fill="FFFFFF"/>
      <w:spacing w:line="0" w:lineRule="atLeast"/>
    </w:pPr>
    <w:rPr>
      <w:sz w:val="140"/>
      <w:szCs w:val="140"/>
    </w:rPr>
  </w:style>
  <w:style w:type="paragraph" w:customStyle="1" w:styleId="Style275">
    <w:name w:val="Style 275"/>
    <w:basedOn w:val="Normln"/>
    <w:link w:val="CharStyle276Exact"/>
    <w:pPr>
      <w:shd w:val="clear" w:color="auto" w:fill="FFFFFF"/>
      <w:spacing w:line="216" w:lineRule="exact"/>
    </w:pPr>
    <w:rPr>
      <w:b/>
      <w:bCs/>
      <w:spacing w:val="4"/>
      <w:sz w:val="14"/>
      <w:szCs w:val="14"/>
    </w:rPr>
  </w:style>
  <w:style w:type="paragraph" w:customStyle="1" w:styleId="Style278">
    <w:name w:val="Style 278"/>
    <w:basedOn w:val="Normln"/>
    <w:link w:val="CharStyle279Exact"/>
    <w:pPr>
      <w:shd w:val="clear" w:color="auto" w:fill="FFFFFF"/>
      <w:spacing w:line="0" w:lineRule="atLeast"/>
    </w:pPr>
    <w:rPr>
      <w:spacing w:val="7"/>
      <w:sz w:val="13"/>
      <w:szCs w:val="13"/>
    </w:rPr>
  </w:style>
  <w:style w:type="paragraph" w:customStyle="1" w:styleId="Style280">
    <w:name w:val="Style 280"/>
    <w:basedOn w:val="Normln"/>
    <w:link w:val="CharStyle281Exact"/>
    <w:pPr>
      <w:shd w:val="clear" w:color="auto" w:fill="FFFFFF"/>
      <w:spacing w:line="0" w:lineRule="atLeast"/>
    </w:pPr>
    <w:rPr>
      <w:w w:val="90"/>
      <w:sz w:val="8"/>
      <w:szCs w:val="8"/>
    </w:rPr>
  </w:style>
  <w:style w:type="paragraph" w:customStyle="1" w:styleId="Style283">
    <w:name w:val="Style 283"/>
    <w:basedOn w:val="Normln"/>
    <w:link w:val="CharStyle306"/>
    <w:pPr>
      <w:shd w:val="clear" w:color="auto" w:fill="FFFFFF"/>
      <w:spacing w:line="0" w:lineRule="atLeast"/>
      <w:jc w:val="both"/>
    </w:pPr>
    <w:rPr>
      <w:b/>
      <w:bCs/>
      <w:sz w:val="22"/>
      <w:szCs w:val="22"/>
    </w:rPr>
  </w:style>
  <w:style w:type="paragraph" w:customStyle="1" w:styleId="Style285">
    <w:name w:val="Style 285"/>
    <w:basedOn w:val="Normln"/>
    <w:link w:val="CharStyle286Exact"/>
    <w:pPr>
      <w:shd w:val="clear" w:color="auto" w:fill="FFFFFF"/>
      <w:spacing w:line="0" w:lineRule="atLeast"/>
    </w:pPr>
    <w:rPr>
      <w:rFonts w:ascii="Arial" w:eastAsia="Arial" w:hAnsi="Arial" w:cs="Arial"/>
      <w:sz w:val="16"/>
      <w:szCs w:val="16"/>
    </w:rPr>
  </w:style>
  <w:style w:type="paragraph" w:customStyle="1" w:styleId="Style287">
    <w:name w:val="Style 287"/>
    <w:basedOn w:val="Normln"/>
    <w:link w:val="CharStyle288Exact"/>
    <w:pPr>
      <w:shd w:val="clear" w:color="auto" w:fill="FFFFFF"/>
      <w:spacing w:line="0" w:lineRule="atLeast"/>
      <w:outlineLvl w:val="0"/>
    </w:pPr>
    <w:rPr>
      <w:b/>
      <w:bCs/>
      <w:spacing w:val="4"/>
      <w:sz w:val="19"/>
      <w:szCs w:val="19"/>
    </w:rPr>
  </w:style>
  <w:style w:type="paragraph" w:customStyle="1" w:styleId="Style299">
    <w:name w:val="Style 299"/>
    <w:basedOn w:val="Normln"/>
    <w:link w:val="CharStyle300Exact"/>
    <w:pPr>
      <w:shd w:val="clear" w:color="auto" w:fill="FFFFFF"/>
      <w:spacing w:line="0" w:lineRule="atLeast"/>
    </w:pPr>
    <w:rPr>
      <w:b/>
      <w:bCs/>
      <w:w w:val="60"/>
      <w:sz w:val="27"/>
      <w:szCs w:val="27"/>
    </w:rPr>
  </w:style>
  <w:style w:type="paragraph" w:styleId="Zhlav">
    <w:name w:val="header"/>
    <w:basedOn w:val="Normln"/>
    <w:link w:val="ZhlavChar"/>
    <w:uiPriority w:val="99"/>
    <w:unhideWhenUsed/>
    <w:rsid w:val="00A40CC6"/>
    <w:pPr>
      <w:tabs>
        <w:tab w:val="center" w:pos="4536"/>
        <w:tab w:val="right" w:pos="9072"/>
      </w:tabs>
    </w:pPr>
  </w:style>
  <w:style w:type="character" w:customStyle="1" w:styleId="ZhlavChar">
    <w:name w:val="Záhlaví Char"/>
    <w:basedOn w:val="Standardnpsmoodstavce"/>
    <w:link w:val="Zhlav"/>
    <w:uiPriority w:val="99"/>
    <w:rsid w:val="00A40CC6"/>
    <w:rPr>
      <w:color w:val="000000"/>
    </w:rPr>
  </w:style>
  <w:style w:type="paragraph" w:styleId="Zpat">
    <w:name w:val="footer"/>
    <w:basedOn w:val="Normln"/>
    <w:link w:val="ZpatChar"/>
    <w:uiPriority w:val="99"/>
    <w:unhideWhenUsed/>
    <w:rsid w:val="00A40CC6"/>
    <w:pPr>
      <w:tabs>
        <w:tab w:val="center" w:pos="4536"/>
        <w:tab w:val="right" w:pos="9072"/>
      </w:tabs>
    </w:pPr>
  </w:style>
  <w:style w:type="character" w:customStyle="1" w:styleId="ZpatChar">
    <w:name w:val="Zápatí Char"/>
    <w:basedOn w:val="Standardnpsmoodstavce"/>
    <w:link w:val="Zpat"/>
    <w:uiPriority w:val="99"/>
    <w:rsid w:val="00A40C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header" Target="header10.xml"/><Relationship Id="rId21" Type="http://schemas.openxmlformats.org/officeDocument/2006/relationships/footer" Target="footer10.xml"/><Relationship Id="rId34" Type="http://schemas.openxmlformats.org/officeDocument/2006/relationships/image" Target="media/image2.jpeg"/><Relationship Id="rId42" Type="http://schemas.openxmlformats.org/officeDocument/2006/relationships/image" Target="media/image4.jpeg"/><Relationship Id="rId47" Type="http://schemas.openxmlformats.org/officeDocument/2006/relationships/image" Target="media/image5.jpeg"/><Relationship Id="rId50" Type="http://schemas.openxmlformats.org/officeDocument/2006/relationships/footer" Target="footer20.xml"/><Relationship Id="rId55" Type="http://schemas.openxmlformats.org/officeDocument/2006/relationships/header" Target="header15.xml"/><Relationship Id="rId63" Type="http://schemas.openxmlformats.org/officeDocument/2006/relationships/image" Target="media/image11.jpeg"/><Relationship Id="rId68"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8.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image" Target="media/image1.jpeg"/><Relationship Id="rId37" Type="http://schemas.openxmlformats.org/officeDocument/2006/relationships/image" Target="media/image7.jpeg" TargetMode="External"/><Relationship Id="rId40" Type="http://schemas.openxmlformats.org/officeDocument/2006/relationships/footer" Target="footer17.xml"/><Relationship Id="rId45" Type="http://schemas.openxmlformats.org/officeDocument/2006/relationships/header" Target="header12.xml"/><Relationship Id="rId53" Type="http://schemas.openxmlformats.org/officeDocument/2006/relationships/image" Target="media/image7.jpeg"/><Relationship Id="rId58" Type="http://schemas.openxmlformats.org/officeDocument/2006/relationships/image" Target="media/image15.jpeg" TargetMode="External"/><Relationship Id="rId66"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3.jpeg"/><Relationship Id="rId49" Type="http://schemas.openxmlformats.org/officeDocument/2006/relationships/header" Target="header14.xml"/><Relationship Id="rId57" Type="http://schemas.openxmlformats.org/officeDocument/2006/relationships/image" Target="media/image8.jpeg"/><Relationship Id="rId61"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header" Target="header11.xml"/><Relationship Id="rId52" Type="http://schemas.openxmlformats.org/officeDocument/2006/relationships/image" Target="media/image13.jpeg" TargetMode="External"/><Relationship Id="rId60" Type="http://schemas.openxmlformats.org/officeDocument/2006/relationships/image" Target="media/image16.jpeg" TargetMode="External"/><Relationship Id="rId65" Type="http://schemas.openxmlformats.org/officeDocument/2006/relationships/header" Target="header1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5.xml"/><Relationship Id="rId35" Type="http://schemas.openxmlformats.org/officeDocument/2006/relationships/image" Target="media/image6.jpeg" TargetMode="External"/><Relationship Id="rId43" Type="http://schemas.openxmlformats.org/officeDocument/2006/relationships/image" Target="media/image10.jpeg" TargetMode="External"/><Relationship Id="rId48" Type="http://schemas.openxmlformats.org/officeDocument/2006/relationships/header" Target="header13.xml"/><Relationship Id="rId56" Type="http://schemas.openxmlformats.org/officeDocument/2006/relationships/header" Target="header16.xml"/><Relationship Id="rId64" Type="http://schemas.openxmlformats.org/officeDocument/2006/relationships/image" Target="media/image18.jpeg" TargetMode="External"/><Relationship Id="rId69" Type="http://schemas.openxmlformats.org/officeDocument/2006/relationships/header" Target="header21.xml"/><Relationship Id="rId8" Type="http://schemas.openxmlformats.org/officeDocument/2006/relationships/footer" Target="footer1.xml"/><Relationship Id="rId51" Type="http://schemas.openxmlformats.org/officeDocument/2006/relationships/image" Target="media/image6.jpeg"/><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image" Target="media/image5.jpeg" TargetMode="External"/><Relationship Id="rId38" Type="http://schemas.openxmlformats.org/officeDocument/2006/relationships/header" Target="header9.xml"/><Relationship Id="rId46" Type="http://schemas.openxmlformats.org/officeDocument/2006/relationships/footer" Target="footer19.xml"/><Relationship Id="rId59" Type="http://schemas.openxmlformats.org/officeDocument/2006/relationships/image" Target="media/image9.jpeg"/><Relationship Id="rId67" Type="http://schemas.openxmlformats.org/officeDocument/2006/relationships/header" Target="header19.xml"/><Relationship Id="rId20" Type="http://schemas.openxmlformats.org/officeDocument/2006/relationships/footer" Target="footer9.xml"/><Relationship Id="rId41" Type="http://schemas.openxmlformats.org/officeDocument/2006/relationships/footer" Target="footer18.xml"/><Relationship Id="rId54" Type="http://schemas.openxmlformats.org/officeDocument/2006/relationships/image" Target="media/image14.jpeg" TargetMode="External"/><Relationship Id="rId62" Type="http://schemas.openxmlformats.org/officeDocument/2006/relationships/image" Target="media/image17.jpeg" TargetMode="External"/><Relationship Id="rId70"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8989</Words>
  <Characters>53041</Characters>
  <Application>Microsoft Office Word</Application>
  <DocSecurity>0</DocSecurity>
  <Lines>442</Lines>
  <Paragraphs>123</Paragraphs>
  <ScaleCrop>false</ScaleCrop>
  <Company/>
  <LinksUpToDate>false</LinksUpToDate>
  <CharactersWithSpaces>61907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Kaňka Stanislav</cp:lastModifiedBy>
  <cp:revision>4</cp:revision>
  <dcterms:created xsi:type="dcterms:W3CDTF">2017-09-21T12:53:00Z</dcterms:created>
  <dcterms:modified xsi:type="dcterms:W3CDTF">2017-09-21T13:12:00Z</dcterms:modified>
</cp:coreProperties>
</file>