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80" w:rsidRDefault="000970E9">
      <w:pPr>
        <w:pStyle w:val="Style2"/>
        <w:shd w:val="clear" w:color="auto" w:fill="auto"/>
        <w:spacing w:line="180" w:lineRule="exact"/>
        <w:sectPr w:rsidR="00331A80">
          <w:headerReference w:type="even" r:id="rId8"/>
          <w:headerReference w:type="default" r:id="rId9"/>
          <w:type w:val="continuous"/>
          <w:pgSz w:w="11909" w:h="16834"/>
          <w:pgMar w:top="10" w:right="9725" w:bottom="740" w:left="1738" w:header="0" w:footer="3" w:gutter="0"/>
          <w:cols w:space="720"/>
          <w:noEndnote/>
          <w:docGrid w:linePitch="360"/>
        </w:sectPr>
      </w:pPr>
      <w:bookmarkStart w:id="0" w:name="bookmark0"/>
      <w:r>
        <w:rPr>
          <w:rStyle w:val="CharStyle4"/>
          <w:b/>
          <w:bCs/>
        </w:rPr>
        <w:t>,oS</w:t>
      </w:r>
      <w:bookmarkEnd w:id="0"/>
    </w:p>
    <w:p w:rsidR="00331A80" w:rsidRDefault="00331A80">
      <w:pPr>
        <w:spacing w:line="240" w:lineRule="exact"/>
        <w:rPr>
          <w:sz w:val="19"/>
          <w:szCs w:val="19"/>
        </w:rPr>
      </w:pPr>
    </w:p>
    <w:p w:rsidR="00331A80" w:rsidRDefault="00331A80">
      <w:pPr>
        <w:spacing w:line="240" w:lineRule="exact"/>
        <w:rPr>
          <w:sz w:val="19"/>
          <w:szCs w:val="19"/>
        </w:rPr>
      </w:pPr>
    </w:p>
    <w:p w:rsidR="00331A80" w:rsidRDefault="00331A80">
      <w:pPr>
        <w:spacing w:line="240" w:lineRule="exact"/>
        <w:rPr>
          <w:sz w:val="19"/>
          <w:szCs w:val="19"/>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0970E9">
      <w:pPr>
        <w:pStyle w:val="Style8"/>
        <w:shd w:val="clear" w:color="auto" w:fill="auto"/>
        <w:sectPr w:rsidR="00331A80">
          <w:type w:val="continuous"/>
          <w:pgSz w:w="11909" w:h="16834"/>
          <w:pgMar w:top="10" w:right="3240" w:bottom="740" w:left="4027" w:header="0" w:footer="3" w:gutter="0"/>
          <w:cols w:space="720"/>
          <w:noEndnote/>
          <w:docGrid w:linePitch="360"/>
        </w:sectPr>
      </w:pPr>
      <w:bookmarkStart w:id="1" w:name="bookmark1"/>
      <w:r>
        <w:lastRenderedPageBreak/>
        <w:t>Smlouva o nájmu nebytových prostor č. KŘÚ/15/23691</w:t>
      </w:r>
      <w:bookmarkEnd w:id="1"/>
    </w:p>
    <w:p w:rsidR="00331A80" w:rsidRDefault="00331A80">
      <w:pPr>
        <w:spacing w:line="73" w:lineRule="exact"/>
        <w:rPr>
          <w:sz w:val="6"/>
          <w:szCs w:val="6"/>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0970E9">
      <w:pPr>
        <w:pStyle w:val="Style10"/>
        <w:shd w:val="clear" w:color="auto" w:fill="auto"/>
        <w:spacing w:line="200" w:lineRule="exact"/>
        <w:ind w:firstLine="0"/>
        <w:sectPr w:rsidR="00331A80">
          <w:type w:val="continuous"/>
          <w:pgSz w:w="11909" w:h="16834"/>
          <w:pgMar w:top="10" w:right="10641" w:bottom="740" w:left="878" w:header="0" w:footer="3" w:gutter="0"/>
          <w:cols w:space="720"/>
          <w:noEndnote/>
          <w:docGrid w:linePitch="360"/>
        </w:sectPr>
      </w:pPr>
      <w:r>
        <w:rPr>
          <w:rStyle w:val="CharStyle12"/>
        </w:rPr>
        <w:lastRenderedPageBreak/>
        <w:t>sí-</w:t>
      </w:r>
    </w:p>
    <w:p w:rsidR="00331A80" w:rsidRDefault="00331A80">
      <w:pPr>
        <w:spacing w:line="240" w:lineRule="exact"/>
        <w:rPr>
          <w:sz w:val="19"/>
          <w:szCs w:val="19"/>
        </w:rPr>
      </w:pPr>
    </w:p>
    <w:p w:rsidR="00331A80" w:rsidRDefault="00331A80">
      <w:pPr>
        <w:spacing w:line="240" w:lineRule="exact"/>
        <w:rPr>
          <w:sz w:val="19"/>
          <w:szCs w:val="19"/>
        </w:rPr>
      </w:pPr>
    </w:p>
    <w:p w:rsidR="00331A80" w:rsidRDefault="00331A80">
      <w:pPr>
        <w:spacing w:before="10" w:after="10" w:line="240" w:lineRule="exact"/>
        <w:rPr>
          <w:sz w:val="19"/>
          <w:szCs w:val="19"/>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511608">
      <w:pPr>
        <w:pStyle w:val="Style10"/>
        <w:shd w:val="clear" w:color="auto" w:fill="auto"/>
        <w:spacing w:line="250" w:lineRule="exact"/>
        <w:ind w:firstLine="0"/>
      </w:pPr>
      <w:r>
        <w:lastRenderedPageBreak/>
        <w:pict>
          <v:shapetype id="_x0000_t202" coordsize="21600,21600" o:spt="202" path="m,l,21600r21600,l21600,xe">
            <v:stroke joinstyle="miter"/>
            <v:path gradientshapeok="t" o:connecttype="rect"/>
          </v:shapetype>
          <v:shape id="_x0000_s1055" type="#_x0000_t202" style="position:absolute;margin-left:-106.55pt;margin-top:119.9pt;width:90.3pt;height:76.3pt;z-index:-125829376;mso-wrap-distance-left:5pt;mso-wrap-distance-right:5pt;mso-position-horizontal-relative:margin;mso-position-vertical-relative:margin" filled="f" stroked="f">
            <v:textbox style="mso-fit-shape-to-text:t" inset="0,0,0,0">
              <w:txbxContent>
                <w:p w:rsidR="00331A80" w:rsidRDefault="000970E9">
                  <w:pPr>
                    <w:pStyle w:val="Style8"/>
                    <w:shd w:val="clear" w:color="auto" w:fill="auto"/>
                    <w:spacing w:line="254" w:lineRule="exact"/>
                    <w:jc w:val="left"/>
                  </w:pPr>
                  <w:r>
                    <w:rPr>
                      <w:rStyle w:val="CharStyle13Exact"/>
                      <w:b/>
                      <w:bCs/>
                      <w:spacing w:val="0"/>
                    </w:rPr>
                    <w:t>Pardubický kraj</w:t>
                  </w:r>
                </w:p>
                <w:p w:rsidR="00331A80" w:rsidRDefault="000970E9">
                  <w:pPr>
                    <w:pStyle w:val="Style10"/>
                    <w:shd w:val="clear" w:color="auto" w:fill="auto"/>
                    <w:spacing w:line="254" w:lineRule="exact"/>
                    <w:ind w:right="140" w:firstLine="0"/>
                  </w:pPr>
                  <w:r>
                    <w:rPr>
                      <w:rStyle w:val="CharStyle14Exact"/>
                      <w:spacing w:val="0"/>
                    </w:rPr>
                    <w:t>se sídlem: zastoupený:</w:t>
                  </w:r>
                </w:p>
                <w:p w:rsidR="00331A80" w:rsidRDefault="000970E9">
                  <w:pPr>
                    <w:pStyle w:val="Style15"/>
                    <w:shd w:val="clear" w:color="auto" w:fill="auto"/>
                  </w:pPr>
                  <w:r>
                    <w:rPr>
                      <w:spacing w:val="0"/>
                    </w:rPr>
                    <w:t>IČ:</w:t>
                  </w:r>
                </w:p>
                <w:p w:rsidR="00331A80" w:rsidRDefault="000970E9">
                  <w:pPr>
                    <w:pStyle w:val="Style10"/>
                    <w:shd w:val="clear" w:color="auto" w:fill="auto"/>
                    <w:spacing w:line="254" w:lineRule="exact"/>
                    <w:ind w:firstLine="0"/>
                  </w:pPr>
                  <w:r>
                    <w:rPr>
                      <w:rStyle w:val="CharStyle14Exact"/>
                      <w:spacing w:val="0"/>
                    </w:rPr>
                    <w:t>DIČ:</w:t>
                  </w:r>
                </w:p>
                <w:p w:rsidR="00331A80" w:rsidRDefault="000970E9">
                  <w:pPr>
                    <w:pStyle w:val="Style10"/>
                    <w:shd w:val="clear" w:color="auto" w:fill="auto"/>
                    <w:spacing w:line="254" w:lineRule="exact"/>
                    <w:ind w:firstLine="0"/>
                  </w:pPr>
                  <w:r>
                    <w:rPr>
                      <w:rStyle w:val="CharStyle14Exact"/>
                      <w:spacing w:val="0"/>
                    </w:rPr>
                    <w:t>bankovní spojení:</w:t>
                  </w:r>
                </w:p>
              </w:txbxContent>
            </v:textbox>
            <w10:wrap type="square" anchorx="margin" anchory="margin"/>
          </v:shape>
        </w:pict>
      </w:r>
      <w:r w:rsidR="000970E9">
        <w:t>Komenského nám, 125, 532 11 Pardubice</w:t>
      </w:r>
    </w:p>
    <w:p w:rsidR="00331A80" w:rsidRDefault="007075C9">
      <w:pPr>
        <w:pStyle w:val="Style10"/>
        <w:shd w:val="clear" w:color="auto" w:fill="auto"/>
        <w:spacing w:line="250" w:lineRule="exact"/>
        <w:ind w:firstLine="0"/>
      </w:pPr>
      <w:r>
        <w:t>xxx</w:t>
      </w:r>
      <w:r w:rsidR="000970E9">
        <w:t>, vedoucí kanceláře ředitele úřadu</w:t>
      </w:r>
    </w:p>
    <w:p w:rsidR="00331A80" w:rsidRDefault="000970E9">
      <w:pPr>
        <w:pStyle w:val="Style10"/>
        <w:shd w:val="clear" w:color="auto" w:fill="auto"/>
        <w:spacing w:line="250" w:lineRule="exact"/>
        <w:ind w:firstLine="0"/>
      </w:pPr>
      <w:r>
        <w:t>70892822</w:t>
      </w:r>
    </w:p>
    <w:p w:rsidR="00331A80" w:rsidRDefault="000970E9">
      <w:pPr>
        <w:pStyle w:val="Style10"/>
        <w:shd w:val="clear" w:color="auto" w:fill="auto"/>
        <w:spacing w:line="250" w:lineRule="exact"/>
        <w:ind w:firstLine="0"/>
      </w:pPr>
      <w:r>
        <w:t>CZ70892822</w:t>
      </w:r>
    </w:p>
    <w:p w:rsidR="00331A80" w:rsidRDefault="000970E9">
      <w:pPr>
        <w:pStyle w:val="Style10"/>
        <w:shd w:val="clear" w:color="auto" w:fill="auto"/>
        <w:spacing w:line="250" w:lineRule="exact"/>
        <w:ind w:firstLine="0"/>
        <w:sectPr w:rsidR="00331A80">
          <w:type w:val="continuous"/>
          <w:pgSz w:w="11909" w:h="16834"/>
          <w:pgMar w:top="10" w:right="1104" w:bottom="740" w:left="3730" w:header="0" w:footer="3" w:gutter="0"/>
          <w:cols w:space="720"/>
          <w:noEndnote/>
          <w:docGrid w:linePitch="360"/>
        </w:sectPr>
      </w:pPr>
      <w:r>
        <w:t xml:space="preserve">číslo účtu </w:t>
      </w:r>
      <w:r w:rsidR="002A5694">
        <w:t>xxx</w:t>
      </w:r>
      <w:r>
        <w:t>, vedený u KB, a.s. pobočka Pardubice</w:t>
      </w:r>
    </w:p>
    <w:p w:rsidR="00331A80" w:rsidRDefault="00331A80">
      <w:pPr>
        <w:spacing w:before="25" w:after="25" w:line="240" w:lineRule="exact"/>
        <w:rPr>
          <w:sz w:val="19"/>
          <w:szCs w:val="19"/>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0970E9">
      <w:pPr>
        <w:pStyle w:val="Style10"/>
        <w:shd w:val="clear" w:color="auto" w:fill="auto"/>
        <w:spacing w:after="791" w:line="200" w:lineRule="exact"/>
        <w:ind w:left="20" w:firstLine="0"/>
      </w:pPr>
      <w:r>
        <w:lastRenderedPageBreak/>
        <w:t xml:space="preserve">jako pronajímatel na straně jedné (dále jen </w:t>
      </w:r>
      <w:r>
        <w:rPr>
          <w:rStyle w:val="CharStyle17"/>
        </w:rPr>
        <w:t>„pronajímatel“)</w:t>
      </w:r>
    </w:p>
    <w:p w:rsidR="00331A80" w:rsidRDefault="000970E9">
      <w:pPr>
        <w:pStyle w:val="Style8"/>
        <w:shd w:val="clear" w:color="auto" w:fill="auto"/>
        <w:spacing w:line="200" w:lineRule="exact"/>
        <w:ind w:left="20"/>
        <w:jc w:val="left"/>
        <w:sectPr w:rsidR="00331A80">
          <w:type w:val="continuous"/>
          <w:pgSz w:w="11909" w:h="16834"/>
          <w:pgMar w:top="10" w:right="4171" w:bottom="740" w:left="1579" w:header="0" w:footer="3" w:gutter="0"/>
          <w:cols w:space="720"/>
          <w:noEndnote/>
          <w:docGrid w:linePitch="360"/>
        </w:sectPr>
      </w:pPr>
      <w:r>
        <w:t>Centrum pro regionální rozvoj České republiky</w:t>
      </w:r>
    </w:p>
    <w:p w:rsidR="00331A80" w:rsidRDefault="00331A80">
      <w:pPr>
        <w:spacing w:line="10" w:lineRule="exact"/>
        <w:rPr>
          <w:sz w:val="2"/>
          <w:szCs w:val="2"/>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511608">
      <w:pPr>
        <w:pStyle w:val="Style10"/>
        <w:shd w:val="clear" w:color="auto" w:fill="auto"/>
        <w:spacing w:line="250" w:lineRule="exact"/>
        <w:ind w:left="20" w:firstLine="0"/>
        <w:jc w:val="both"/>
      </w:pPr>
      <w:r>
        <w:lastRenderedPageBreak/>
        <w:pict>
          <v:shape id="_x0000_s1054" type="#_x0000_t202" style="position:absolute;left:0;text-align:left;margin-left:8.15pt;margin-top:-1.85pt;width:90.3pt;height:50.7pt;z-index:-125829375;mso-wrap-distance-left:5pt;mso-wrap-distance-right:16.25pt;mso-wrap-distance-bottom:14.3pt;mso-position-horizontal-relative:margin" filled="f" stroked="f">
            <v:textbox style="mso-fit-shape-to-text:t" inset="0,0,0,0">
              <w:txbxContent>
                <w:p w:rsidR="00331A80" w:rsidRDefault="000970E9">
                  <w:pPr>
                    <w:pStyle w:val="Style10"/>
                    <w:shd w:val="clear" w:color="auto" w:fill="auto"/>
                    <w:spacing w:line="250" w:lineRule="exact"/>
                    <w:ind w:right="100" w:firstLine="0"/>
                  </w:pPr>
                  <w:r>
                    <w:rPr>
                      <w:rStyle w:val="CharStyle14Exact"/>
                      <w:spacing w:val="0"/>
                    </w:rPr>
                    <w:t>se sídlem: zastoupený:</w:t>
                  </w:r>
                </w:p>
                <w:p w:rsidR="00331A80" w:rsidRDefault="000970E9">
                  <w:pPr>
                    <w:pStyle w:val="Style10"/>
                    <w:shd w:val="clear" w:color="auto" w:fill="auto"/>
                    <w:spacing w:line="250" w:lineRule="exact"/>
                    <w:ind w:firstLine="0"/>
                  </w:pPr>
                  <w:r>
                    <w:rPr>
                      <w:rStyle w:val="CharStyle14Exact"/>
                      <w:spacing w:val="0"/>
                    </w:rPr>
                    <w:t>IČ:</w:t>
                  </w:r>
                </w:p>
                <w:p w:rsidR="00331A80" w:rsidRDefault="000970E9">
                  <w:pPr>
                    <w:pStyle w:val="Style10"/>
                    <w:shd w:val="clear" w:color="auto" w:fill="auto"/>
                    <w:spacing w:line="250" w:lineRule="exact"/>
                    <w:ind w:firstLine="0"/>
                  </w:pPr>
                  <w:r>
                    <w:rPr>
                      <w:rStyle w:val="CharStyle14Exact"/>
                      <w:spacing w:val="0"/>
                    </w:rPr>
                    <w:t>bankovní spojení:</w:t>
                  </w:r>
                </w:p>
              </w:txbxContent>
            </v:textbox>
            <w10:wrap type="square" anchorx="margin"/>
          </v:shape>
        </w:pict>
      </w:r>
      <w:r w:rsidR="000970E9">
        <w:t>Vinohradská 1896/46, 120 00 Praha 2 - Vinohrady Ing. Zdeňkem Vašákem, pověřeným vedením 04095316</w:t>
      </w:r>
    </w:p>
    <w:p w:rsidR="00331A80" w:rsidRDefault="000970E9">
      <w:pPr>
        <w:pStyle w:val="Style10"/>
        <w:shd w:val="clear" w:color="auto" w:fill="auto"/>
        <w:spacing w:after="220" w:line="250" w:lineRule="exact"/>
        <w:ind w:left="440" w:hanging="420"/>
        <w:jc w:val="both"/>
      </w:pPr>
      <w:r>
        <w:t>číslo účtu 111918711/0300 vedený u ČSOB, a.s.</w:t>
      </w:r>
    </w:p>
    <w:p w:rsidR="00331A80" w:rsidRDefault="000970E9">
      <w:pPr>
        <w:pStyle w:val="Style10"/>
        <w:shd w:val="clear" w:color="auto" w:fill="auto"/>
        <w:spacing w:after="468" w:line="200" w:lineRule="exact"/>
        <w:ind w:left="440" w:hanging="420"/>
        <w:jc w:val="both"/>
      </w:pPr>
      <w:r>
        <w:t xml:space="preserve">jako nájemce na straně druhé (dále jen </w:t>
      </w:r>
      <w:r>
        <w:rPr>
          <w:rStyle w:val="CharStyle17"/>
        </w:rPr>
        <w:t>„nájemce")</w:t>
      </w:r>
    </w:p>
    <w:p w:rsidR="00331A80" w:rsidRDefault="000970E9">
      <w:pPr>
        <w:pStyle w:val="Style10"/>
        <w:shd w:val="clear" w:color="auto" w:fill="auto"/>
        <w:spacing w:after="460" w:line="250" w:lineRule="exact"/>
        <w:ind w:left="20" w:firstLine="0"/>
        <w:jc w:val="both"/>
      </w:pPr>
      <w:r>
        <w:t xml:space="preserve">uzavírají níže uvedeného dne tuto Smlouvu o nájmu nebytových prostor (dále jen </w:t>
      </w:r>
      <w:r>
        <w:rPr>
          <w:rStyle w:val="CharStyle17"/>
        </w:rPr>
        <w:t>„smlouva'):</w:t>
      </w:r>
    </w:p>
    <w:p w:rsidR="00331A80" w:rsidRDefault="000970E9">
      <w:pPr>
        <w:pStyle w:val="Style8"/>
        <w:shd w:val="clear" w:color="auto" w:fill="auto"/>
        <w:spacing w:after="143" w:line="200" w:lineRule="exact"/>
        <w:ind w:right="20"/>
      </w:pPr>
      <w:r>
        <w:t>ČI. 1.</w:t>
      </w:r>
    </w:p>
    <w:p w:rsidR="00331A80" w:rsidRDefault="000970E9">
      <w:pPr>
        <w:pStyle w:val="Style8"/>
        <w:shd w:val="clear" w:color="auto" w:fill="auto"/>
        <w:spacing w:line="200" w:lineRule="exact"/>
        <w:ind w:right="20"/>
      </w:pPr>
      <w:r>
        <w:t>Předmět nájmu</w:t>
      </w:r>
    </w:p>
    <w:p w:rsidR="00331A80" w:rsidRDefault="000970E9">
      <w:pPr>
        <w:pStyle w:val="Style10"/>
        <w:numPr>
          <w:ilvl w:val="0"/>
          <w:numId w:val="1"/>
        </w:numPr>
        <w:shd w:val="clear" w:color="auto" w:fill="auto"/>
        <w:spacing w:after="60" w:line="250" w:lineRule="exact"/>
        <w:ind w:left="440" w:hanging="420"/>
        <w:jc w:val="both"/>
      </w:pPr>
      <w:r>
        <w:t xml:space="preserve"> Pronajímatel je na základě z. č. 138/2010 Sb., o přechodu některých věcí z majetku České republiky do vlastnictví Pardubického kraje, vlastníkem mimo jiné budovy č. p. 12, </w:t>
      </w:r>
      <w:r>
        <w:rPr>
          <w:rStyle w:val="CharStyle36"/>
        </w:rPr>
        <w:t>{stavba pro administrativu)</w:t>
      </w:r>
      <w:r>
        <w:t xml:space="preserve"> nacházející se na adrese náměstí Republiky 12, 530 02 Pardubice a stojící na pozemku označeném jako stavební parcela parcelní číslo st. 2207 v katastrálním území a obci Pardubice zapsané na listu vlastnictví č. 11471 pro k.ú. Pardubice (dále jen </w:t>
      </w:r>
      <w:r>
        <w:rPr>
          <w:rStyle w:val="CharStyle17"/>
        </w:rPr>
        <w:t>„budova")</w:t>
      </w:r>
    </w:p>
    <w:p w:rsidR="00331A80" w:rsidRDefault="000970E9">
      <w:pPr>
        <w:pStyle w:val="Style10"/>
        <w:numPr>
          <w:ilvl w:val="0"/>
          <w:numId w:val="1"/>
        </w:numPr>
        <w:shd w:val="clear" w:color="auto" w:fill="auto"/>
        <w:spacing w:line="250" w:lineRule="exact"/>
        <w:ind w:left="440" w:hanging="420"/>
        <w:jc w:val="both"/>
      </w:pPr>
      <w:r>
        <w:t xml:space="preserve"> Předmětem nájmu jsou následující nebytové prostory včetně veškerých jejich součástí a příslušenství (dále též jako </w:t>
      </w:r>
      <w:r>
        <w:rPr>
          <w:rStyle w:val="CharStyle17"/>
        </w:rPr>
        <w:t xml:space="preserve">„předmět nájmu"), </w:t>
      </w:r>
      <w:r>
        <w:t>ve shora uvedené budově, a to:</w:t>
      </w:r>
    </w:p>
    <w:p w:rsidR="00331A80" w:rsidRDefault="000970E9">
      <w:pPr>
        <w:pStyle w:val="Style10"/>
        <w:shd w:val="clear" w:color="auto" w:fill="auto"/>
        <w:spacing w:line="370" w:lineRule="exact"/>
        <w:ind w:left="440" w:firstLine="0"/>
      </w:pPr>
      <w:r>
        <w:rPr>
          <w:rStyle w:val="CharStyle37"/>
        </w:rPr>
        <w:t>II. nadzemní podlaží (2. NP)</w:t>
      </w:r>
    </w:p>
    <w:p w:rsidR="00331A80" w:rsidRDefault="000970E9">
      <w:pPr>
        <w:pStyle w:val="Style10"/>
        <w:shd w:val="clear" w:color="auto" w:fill="auto"/>
        <w:spacing w:line="370" w:lineRule="exact"/>
        <w:ind w:left="440" w:firstLine="0"/>
      </w:pPr>
      <w:r>
        <w:t>kancelář č. 2229 o výměře 38,30 m^ (spisovna)</w:t>
      </w:r>
    </w:p>
    <w:p w:rsidR="00331A80" w:rsidRDefault="000970E9">
      <w:pPr>
        <w:pStyle w:val="Style10"/>
        <w:shd w:val="clear" w:color="auto" w:fill="auto"/>
        <w:spacing w:line="370" w:lineRule="exact"/>
        <w:ind w:left="440" w:firstLine="0"/>
      </w:pPr>
      <w:r>
        <w:t>kancelář č. 2230 o výměře 21,00 m^</w:t>
      </w:r>
    </w:p>
    <w:p w:rsidR="00331A80" w:rsidRDefault="000970E9">
      <w:pPr>
        <w:pStyle w:val="Style10"/>
        <w:shd w:val="clear" w:color="auto" w:fill="auto"/>
        <w:spacing w:line="370" w:lineRule="exact"/>
        <w:ind w:left="440" w:firstLine="0"/>
      </w:pPr>
      <w:r>
        <w:t>kancelář č. 2231 o výměře 19,50 m^</w:t>
      </w:r>
    </w:p>
    <w:p w:rsidR="00331A80" w:rsidRDefault="000970E9">
      <w:pPr>
        <w:pStyle w:val="Style10"/>
        <w:shd w:val="clear" w:color="auto" w:fill="auto"/>
        <w:spacing w:line="370" w:lineRule="exact"/>
        <w:ind w:left="440" w:firstLine="0"/>
      </w:pPr>
      <w:r>
        <w:t>kancelář č. 2232 o výměře 19,80 m^</w:t>
      </w:r>
    </w:p>
    <w:p w:rsidR="00331A80" w:rsidRDefault="000970E9">
      <w:pPr>
        <w:pStyle w:val="Style10"/>
        <w:shd w:val="clear" w:color="auto" w:fill="auto"/>
        <w:spacing w:line="370" w:lineRule="exact"/>
        <w:ind w:left="440" w:firstLine="0"/>
      </w:pPr>
      <w:r>
        <w:t>kancelář č. 2233 o výměře 20,80</w:t>
      </w:r>
    </w:p>
    <w:p w:rsidR="00331A80" w:rsidRDefault="000970E9">
      <w:pPr>
        <w:pStyle w:val="Style10"/>
        <w:shd w:val="clear" w:color="auto" w:fill="auto"/>
        <w:spacing w:line="370" w:lineRule="exact"/>
        <w:ind w:left="440" w:firstLine="0"/>
      </w:pPr>
      <w:r>
        <w:t>kancelář č. 2234 o výměře 19,82 m^</w:t>
      </w:r>
    </w:p>
    <w:p w:rsidR="00331A80" w:rsidRDefault="000970E9">
      <w:pPr>
        <w:pStyle w:val="Style10"/>
        <w:shd w:val="clear" w:color="auto" w:fill="auto"/>
        <w:spacing w:line="370" w:lineRule="exact"/>
        <w:ind w:left="440" w:firstLine="0"/>
      </w:pPr>
      <w:r>
        <w:t>kancelář č. 2235 o výměře 41,00 m^</w:t>
      </w:r>
    </w:p>
    <w:p w:rsidR="00331A80" w:rsidRDefault="000970E9">
      <w:pPr>
        <w:pStyle w:val="Style10"/>
        <w:shd w:val="clear" w:color="auto" w:fill="auto"/>
        <w:spacing w:line="370" w:lineRule="exact"/>
        <w:ind w:left="440" w:firstLine="0"/>
      </w:pPr>
      <w:r>
        <w:t>místnost č. 2236 o výměře 34,60 m^ (kuchyňka)</w:t>
      </w:r>
    </w:p>
    <w:p w:rsidR="00331A80" w:rsidRDefault="000970E9">
      <w:pPr>
        <w:pStyle w:val="Style10"/>
        <w:shd w:val="clear" w:color="auto" w:fill="auto"/>
        <w:spacing w:line="370" w:lineRule="exact"/>
        <w:ind w:left="440" w:firstLine="0"/>
      </w:pPr>
      <w:r>
        <w:t>kancelář č. 2237 o výměře 21,06 m^</w:t>
      </w:r>
    </w:p>
    <w:p w:rsidR="00331A80" w:rsidRDefault="000970E9">
      <w:pPr>
        <w:pStyle w:val="Style10"/>
        <w:shd w:val="clear" w:color="auto" w:fill="auto"/>
        <w:spacing w:line="370" w:lineRule="exact"/>
        <w:ind w:left="440" w:firstLine="0"/>
      </w:pPr>
      <w:r>
        <w:t>kancelář č. 2238 o výměře 19,60 m^</w:t>
      </w:r>
    </w:p>
    <w:p w:rsidR="00331A80" w:rsidRDefault="00511608">
      <w:pPr>
        <w:pStyle w:val="Style10"/>
        <w:shd w:val="clear" w:color="auto" w:fill="auto"/>
        <w:spacing w:line="370" w:lineRule="exact"/>
        <w:ind w:left="440" w:firstLine="0"/>
        <w:sectPr w:rsidR="00331A80">
          <w:type w:val="continuous"/>
          <w:pgSz w:w="11909" w:h="16834"/>
          <w:pgMar w:top="254" w:right="996" w:bottom="408" w:left="996" w:header="0" w:footer="3" w:gutter="605"/>
          <w:cols w:space="720"/>
          <w:noEndnote/>
          <w:docGrid w:linePitch="360"/>
        </w:sectPr>
      </w:pPr>
      <w:r>
        <w:pict>
          <v:shape id="_x0000_s1053" type="#_x0000_t202" style="position:absolute;left:0;text-align:left;margin-left:-36.7pt;margin-top:34.8pt;width:18.55pt;height:20.3pt;z-index:-125829374;mso-wrap-distance-left:5pt;mso-wrap-distance-right:5pt;mso-position-horizontal-relative:margin" filled="f" stroked="f">
            <v:textbox style="mso-fit-shape-to-text:t" inset="0,0,0,0">
              <w:txbxContent>
                <w:p w:rsidR="00331A80" w:rsidRDefault="000970E9">
                  <w:pPr>
                    <w:pStyle w:val="Style18"/>
                    <w:shd w:val="clear" w:color="auto" w:fill="auto"/>
                    <w:spacing w:line="280" w:lineRule="exact"/>
                  </w:pPr>
                  <w:r>
                    <w:rPr>
                      <w:rStyle w:val="CharStyle20Exact"/>
                    </w:rPr>
                    <w:t>/■</w:t>
                  </w:r>
                </w:p>
              </w:txbxContent>
            </v:textbox>
            <w10:wrap type="topAndBottom" anchorx="margin"/>
          </v:shape>
        </w:pict>
      </w:r>
      <w:r w:rsidR="000970E9">
        <w:t>kancelář č. 2239 o výměře 19,75 m^</w:t>
      </w:r>
    </w:p>
    <w:p w:rsidR="00331A80" w:rsidRDefault="000970E9">
      <w:pPr>
        <w:pStyle w:val="Style10"/>
        <w:shd w:val="clear" w:color="auto" w:fill="auto"/>
        <w:spacing w:line="374" w:lineRule="exact"/>
        <w:ind w:left="420" w:right="5200" w:firstLine="0"/>
        <w:jc w:val="both"/>
      </w:pPr>
      <w:r>
        <w:lastRenderedPageBreak/>
        <w:t>kancelář č. 2240 o výměře 17,84 m^ kancelář č. 2241 o výměře 18,83 m^ kancelář č. 2242 o výměře 17,84 m^ kancelář č. 2243 o výměře 17,07 m^</w:t>
      </w:r>
    </w:p>
    <w:p w:rsidR="00331A80" w:rsidRDefault="000970E9">
      <w:pPr>
        <w:pStyle w:val="Style10"/>
        <w:numPr>
          <w:ilvl w:val="0"/>
          <w:numId w:val="2"/>
        </w:numPr>
        <w:shd w:val="clear" w:color="auto" w:fill="auto"/>
        <w:tabs>
          <w:tab w:val="left" w:pos="622"/>
        </w:tabs>
        <w:spacing w:line="374" w:lineRule="exact"/>
        <w:ind w:left="860" w:hanging="460"/>
        <w:jc w:val="both"/>
      </w:pPr>
      <w:r>
        <w:rPr>
          <w:rStyle w:val="CharStyle37"/>
        </w:rPr>
        <w:t>podzemní podlaží - suterén</w:t>
      </w:r>
    </w:p>
    <w:p w:rsidR="00331A80" w:rsidRDefault="000970E9">
      <w:pPr>
        <w:pStyle w:val="Style10"/>
        <w:shd w:val="clear" w:color="auto" w:fill="auto"/>
        <w:spacing w:line="374" w:lineRule="exact"/>
        <w:ind w:left="860" w:hanging="460"/>
        <w:jc w:val="both"/>
      </w:pPr>
      <w:r>
        <w:t>místnost Č.1009 o výměře 20,85 m^ (sklad / spisovna)</w:t>
      </w:r>
    </w:p>
    <w:p w:rsidR="00331A80" w:rsidRDefault="000970E9">
      <w:pPr>
        <w:pStyle w:val="Style10"/>
        <w:numPr>
          <w:ilvl w:val="0"/>
          <w:numId w:val="1"/>
        </w:numPr>
        <w:shd w:val="clear" w:color="auto" w:fill="auto"/>
        <w:spacing w:after="56" w:line="250" w:lineRule="exact"/>
        <w:ind w:left="420" w:right="40" w:hanging="400"/>
        <w:jc w:val="both"/>
      </w:pPr>
      <w:r>
        <w:t xml:space="preserve"> Smluvní strany se dohodly, že předmět nájmu (tj. počet místností) se bude v průběhu trvání této smlouvy měnit, a to podle specifikace místností, jak je zakreslena v půdorysných plánech tvořící přílohu č. 1 této smlouvy, a jak je určena v harmonogramu, který je uveden v tomto odstavci níže. Smluvní strany prohlašují, že nedomluví-li se jinak, tvoří předmět nájmu v průběhu trvání této smlouvy:</w:t>
      </w:r>
    </w:p>
    <w:p w:rsidR="00331A80" w:rsidRDefault="000970E9">
      <w:pPr>
        <w:pStyle w:val="Style10"/>
        <w:numPr>
          <w:ilvl w:val="0"/>
          <w:numId w:val="3"/>
        </w:numPr>
        <w:shd w:val="clear" w:color="auto" w:fill="auto"/>
        <w:tabs>
          <w:tab w:val="left" w:pos="792"/>
          <w:tab w:val="right" w:pos="9040"/>
        </w:tabs>
        <w:spacing w:line="254" w:lineRule="exact"/>
        <w:ind w:left="860" w:hanging="460"/>
        <w:jc w:val="both"/>
      </w:pPr>
      <w:r>
        <w:rPr>
          <w:rStyle w:val="CharStyle17"/>
        </w:rPr>
        <w:t>od 1.</w:t>
      </w:r>
      <w:r>
        <w:rPr>
          <w:rStyle w:val="CharStyle17"/>
        </w:rPr>
        <w:tab/>
        <w:t xml:space="preserve">10. 2015 do 31. 1. 2016 (včetně) </w:t>
      </w:r>
      <w:r>
        <w:t>- kanceláře č. 2237, 2238, 2239, 2240,</w:t>
      </w:r>
    </w:p>
    <w:p w:rsidR="00331A80" w:rsidRDefault="000970E9">
      <w:pPr>
        <w:pStyle w:val="Style10"/>
        <w:shd w:val="clear" w:color="auto" w:fill="auto"/>
        <w:tabs>
          <w:tab w:val="right" w:pos="9040"/>
        </w:tabs>
        <w:spacing w:line="254" w:lineRule="exact"/>
        <w:ind w:left="860" w:firstLine="0"/>
        <w:jc w:val="both"/>
      </w:pPr>
      <w:r>
        <w:t>2241,</w:t>
      </w:r>
      <w:r>
        <w:tab/>
        <w:t>2242 a 2243 v2.NP budovy a místnost č. 1009 v suterénu budovy, to vše o</w:t>
      </w:r>
    </w:p>
    <w:p w:rsidR="00331A80" w:rsidRDefault="000970E9">
      <w:pPr>
        <w:pStyle w:val="Style10"/>
        <w:shd w:val="clear" w:color="auto" w:fill="auto"/>
        <w:spacing w:after="180" w:line="254" w:lineRule="exact"/>
        <w:ind w:left="860" w:firstLine="0"/>
        <w:jc w:val="both"/>
      </w:pPr>
      <w:r>
        <w:t>celkové výměře 152,84 m^,</w:t>
      </w:r>
    </w:p>
    <w:p w:rsidR="00331A80" w:rsidRDefault="000970E9">
      <w:pPr>
        <w:pStyle w:val="Style10"/>
        <w:numPr>
          <w:ilvl w:val="0"/>
          <w:numId w:val="3"/>
        </w:numPr>
        <w:shd w:val="clear" w:color="auto" w:fill="auto"/>
        <w:tabs>
          <w:tab w:val="left" w:pos="792"/>
        </w:tabs>
        <w:spacing w:after="180" w:line="254" w:lineRule="exact"/>
        <w:ind w:left="860" w:right="40" w:hanging="460"/>
        <w:jc w:val="both"/>
      </w:pPr>
      <w:r>
        <w:rPr>
          <w:rStyle w:val="CharStyle17"/>
        </w:rPr>
        <w:t xml:space="preserve">od 1. 2. 2016 do 30. 4. 2016 (včetně) </w:t>
      </w:r>
      <w:r>
        <w:t xml:space="preserve">- vše uvedené pod písm. a) výše a dále též kancelář č. 2235 v2.NP budovy o výměře 41,00 m^, to vše o celkové výměře </w:t>
      </w:r>
      <w:r>
        <w:rPr>
          <w:lang w:val="en-US"/>
        </w:rPr>
        <w:t>193,84 m</w:t>
      </w:r>
    </w:p>
    <w:p w:rsidR="00331A80" w:rsidRDefault="000970E9">
      <w:pPr>
        <w:pStyle w:val="Style10"/>
        <w:numPr>
          <w:ilvl w:val="0"/>
          <w:numId w:val="3"/>
        </w:numPr>
        <w:shd w:val="clear" w:color="auto" w:fill="auto"/>
        <w:tabs>
          <w:tab w:val="left" w:pos="792"/>
          <w:tab w:val="right" w:pos="9040"/>
        </w:tabs>
        <w:spacing w:line="254" w:lineRule="exact"/>
        <w:ind w:left="860" w:hanging="460"/>
        <w:jc w:val="both"/>
      </w:pPr>
      <w:r>
        <w:rPr>
          <w:rStyle w:val="CharStyle17"/>
        </w:rPr>
        <w:t>od 1.</w:t>
      </w:r>
      <w:r>
        <w:rPr>
          <w:rStyle w:val="CharStyle17"/>
        </w:rPr>
        <w:tab/>
        <w:t xml:space="preserve">5. 2016 do 30. 9. 2016 (včetně) </w:t>
      </w:r>
      <w:r>
        <w:t>- vše uvedené pod písm. a) a b) výše a dále</w:t>
      </w:r>
    </w:p>
    <w:p w:rsidR="00331A80" w:rsidRDefault="000970E9">
      <w:pPr>
        <w:pStyle w:val="Style10"/>
        <w:shd w:val="clear" w:color="auto" w:fill="auto"/>
        <w:spacing w:after="184" w:line="254" w:lineRule="exact"/>
        <w:ind w:left="860" w:right="40" w:firstLine="0"/>
        <w:jc w:val="both"/>
      </w:pPr>
      <w:r>
        <w:t>též kancelář č. 2234 v2.NP budovy o výměře 19,82 m^, to vše o celkové výměře 213,66 m</w:t>
      </w:r>
      <w:r w:rsidR="002A5694">
        <w:t>2</w:t>
      </w:r>
    </w:p>
    <w:p w:rsidR="00331A80" w:rsidRDefault="000970E9">
      <w:pPr>
        <w:pStyle w:val="Style10"/>
        <w:numPr>
          <w:ilvl w:val="0"/>
          <w:numId w:val="3"/>
        </w:numPr>
        <w:shd w:val="clear" w:color="auto" w:fill="auto"/>
        <w:spacing w:after="180" w:line="250" w:lineRule="exact"/>
        <w:ind w:left="860" w:right="40" w:hanging="460"/>
        <w:jc w:val="both"/>
      </w:pPr>
      <w:r>
        <w:t xml:space="preserve"> </w:t>
      </w:r>
      <w:r>
        <w:rPr>
          <w:rStyle w:val="CharStyle17"/>
        </w:rPr>
        <w:t xml:space="preserve">od 1. 10. 2016 do 31. 12. 2016 (včetně) </w:t>
      </w:r>
      <w:r>
        <w:t>- vše uvedené pod písm. a), b), a c) výše a dále též kancelář č. 2233 v2.NP budovy o výměře 20,80 m^, t</w:t>
      </w:r>
      <w:r w:rsidR="002A5694">
        <w:t>o vše o celkové výměře 234,46 m2</w:t>
      </w:r>
      <w:r>
        <w:t>,</w:t>
      </w:r>
    </w:p>
    <w:p w:rsidR="00331A80" w:rsidRDefault="000970E9">
      <w:pPr>
        <w:pStyle w:val="Style10"/>
        <w:numPr>
          <w:ilvl w:val="0"/>
          <w:numId w:val="3"/>
        </w:numPr>
        <w:shd w:val="clear" w:color="auto" w:fill="auto"/>
        <w:spacing w:after="180" w:line="250" w:lineRule="exact"/>
        <w:ind w:left="860" w:right="40" w:hanging="460"/>
        <w:jc w:val="both"/>
      </w:pPr>
      <w:r>
        <w:t xml:space="preserve"> </w:t>
      </w:r>
      <w:r>
        <w:rPr>
          <w:rStyle w:val="CharStyle17"/>
        </w:rPr>
        <w:t xml:space="preserve">od 1.1. 2017 do 31.12. 2017 (včetně) </w:t>
      </w:r>
      <w:r>
        <w:t>- vše uvedené pod písm. a), b), c) a d) výše a dále též kancelář č. 2232 v2.NP budovy o výměře 19,80 m^, to vše o celkové výměře 254,26 m</w:t>
      </w:r>
      <w:r w:rsidR="002A5694">
        <w:t>2</w:t>
      </w:r>
      <w:r>
        <w:t>,</w:t>
      </w:r>
    </w:p>
    <w:p w:rsidR="00331A80" w:rsidRDefault="000970E9">
      <w:pPr>
        <w:pStyle w:val="Style10"/>
        <w:numPr>
          <w:ilvl w:val="0"/>
          <w:numId w:val="3"/>
        </w:numPr>
        <w:shd w:val="clear" w:color="auto" w:fill="auto"/>
        <w:tabs>
          <w:tab w:val="left" w:pos="792"/>
        </w:tabs>
        <w:spacing w:after="180" w:line="250" w:lineRule="exact"/>
        <w:ind w:left="860" w:right="40" w:hanging="460"/>
        <w:jc w:val="both"/>
      </w:pPr>
      <w:r>
        <w:rPr>
          <w:rStyle w:val="CharStyle17"/>
        </w:rPr>
        <w:t xml:space="preserve">od 1. 1. 2018 do 1. 10. 2023 (včetně) </w:t>
      </w:r>
      <w:r>
        <w:t>- vše uvedené pod písm. a), b), c), d), a e) výše a dále též spisovna č. 2229 o výměře 38,30 m^, kancelář č. 2230 o výměře 21,00 m^</w:t>
      </w:r>
      <w:r w:rsidR="002A5694">
        <w:t xml:space="preserve"> kancelář 2231 o výměře 19,50 m2</w:t>
      </w:r>
      <w:r>
        <w:t xml:space="preserve"> místnost č. 2236 (kuchyňka) o výměře 34,60 m</w:t>
      </w:r>
      <w:r w:rsidR="002A5694">
        <w:t>2</w:t>
      </w:r>
      <w:r>
        <w:t xml:space="preserve"> 2.NP budovy, to vše o celkové výměře 367,66 m^,</w:t>
      </w:r>
    </w:p>
    <w:p w:rsidR="00331A80" w:rsidRDefault="000970E9">
      <w:pPr>
        <w:pStyle w:val="Style10"/>
        <w:numPr>
          <w:ilvl w:val="0"/>
          <w:numId w:val="1"/>
        </w:numPr>
        <w:shd w:val="clear" w:color="auto" w:fill="auto"/>
        <w:spacing w:after="60" w:line="250" w:lineRule="exact"/>
        <w:ind w:left="420" w:right="40" w:hanging="400"/>
        <w:jc w:val="both"/>
      </w:pPr>
      <w:r>
        <w:t xml:space="preserve"> Pronajímatel přenechává nájemci shora uvedený předmět nájmu do užívání podle výše uvedeného harmonogramu a za dále uvedených podmínek, a to k účelu provozování Centra pro regionální rozvoj České republiky, pracoviště Pardubice. Nájemce tyto prostory do užívání k uvedenému účelu a za stanovených podmínek přijímá. Při užívání předmětu nájmu je nájemce oprávněn užívat zejména tyto společné prostory budovy: společná sociální zařízení, vstupní prostory budovy, chodby, výtah, schodiště a místnost č. 2236 (kuchyňka). Místnost č. 2236 (kuchyňka) je nájemce oprávněn užívat společně s ostatními nájemci v budově, a to až do doby, než bude pronajata výhradně nájemci dle určeného harmonogramu v čl. odst. 3 této smlouvy výše. Nájemce je oprávněn užívat rovněž zasedací místnosti v budově, a to na základě předchozí rezervace v rezervačním systému.</w:t>
      </w:r>
    </w:p>
    <w:p w:rsidR="00331A80" w:rsidRDefault="000970E9">
      <w:pPr>
        <w:pStyle w:val="Style10"/>
        <w:numPr>
          <w:ilvl w:val="0"/>
          <w:numId w:val="1"/>
        </w:numPr>
        <w:shd w:val="clear" w:color="auto" w:fill="auto"/>
        <w:spacing w:after="53" w:line="250" w:lineRule="exact"/>
        <w:ind w:left="420" w:right="40" w:hanging="400"/>
        <w:jc w:val="both"/>
      </w:pPr>
      <w:r>
        <w:t xml:space="preserve"> Pronajímatel a nájemce se zavazují, že si vzájemně předají/převezmou určené místnosti, které budou dle odst. 3 výše předmětem nájmu (včetně klíčů), a to vždy nejpozději ke dni, který je v odst. 3 výše uveden jako den zahájení užívání předmětu nájmu, resp. den o který se rozšiřuje předmětu nájmu; o takovém předání a převzetí bude sepsán předávací protokol. Pronajímatel na základě dohody umožní nájemci vstup do prostor předmětu nájmu i před počátkem smluvního vztahu, a to za účelem provedení úprav nutných k užívání předmětu nájmu nájemcem. Pronajímatel se zavazuje umožnit vstup</w:t>
      </w:r>
      <w:r>
        <w:br w:type="page"/>
      </w:r>
      <w:r>
        <w:lastRenderedPageBreak/>
        <w:t>za tímto účelem do kanceláří č. 2240, 2241, 2242, a 2243 po dobu nejméně pěti dní před začátkem nájemního vztahu.</w:t>
      </w:r>
    </w:p>
    <w:p w:rsidR="00331A80" w:rsidRDefault="000970E9">
      <w:pPr>
        <w:pStyle w:val="Style10"/>
        <w:numPr>
          <w:ilvl w:val="0"/>
          <w:numId w:val="1"/>
        </w:numPr>
        <w:shd w:val="clear" w:color="auto" w:fill="auto"/>
        <w:spacing w:after="64" w:line="259" w:lineRule="exact"/>
        <w:ind w:left="420" w:right="20" w:hanging="400"/>
        <w:jc w:val="both"/>
      </w:pPr>
      <w:r>
        <w:t xml:space="preserve"> Nájemce bere na vědomí, že bez předchozího písemného souhlasu pronajímatele nesmí pronajaté nebytové prostory přenechat k užívání třetí osobě, a to ani zčásti.</w:t>
      </w:r>
    </w:p>
    <w:p w:rsidR="00331A80" w:rsidRDefault="000970E9">
      <w:pPr>
        <w:pStyle w:val="Style10"/>
        <w:numPr>
          <w:ilvl w:val="0"/>
          <w:numId w:val="1"/>
        </w:numPr>
        <w:shd w:val="clear" w:color="auto" w:fill="auto"/>
        <w:spacing w:after="64" w:line="254" w:lineRule="exact"/>
        <w:ind w:left="420" w:right="20" w:hanging="400"/>
        <w:jc w:val="both"/>
      </w:pPr>
      <w:r>
        <w:t xml:space="preserve"> Započitatelná výměra užívaných prostor dle výpisu z technického pasportu budovy je uvedena v přehledu Druh a výměra užívaných prostor, který je rovněž nedílnou součástí této smlouvy a spolu s půdorysnými plány zakreslující pronajaté místnosti tvoří přílohu č. 1. této smlouvy.</w:t>
      </w:r>
    </w:p>
    <w:p w:rsidR="00331A80" w:rsidRDefault="000970E9">
      <w:pPr>
        <w:pStyle w:val="Style10"/>
        <w:numPr>
          <w:ilvl w:val="0"/>
          <w:numId w:val="1"/>
        </w:numPr>
        <w:shd w:val="clear" w:color="auto" w:fill="auto"/>
        <w:spacing w:after="56" w:line="250" w:lineRule="exact"/>
        <w:ind w:left="420" w:right="20" w:hanging="400"/>
        <w:jc w:val="both"/>
      </w:pPr>
      <w:r>
        <w:t xml:space="preserve"> Nájemce je oprávněn kdykoli za trvání této smlouvy po pronajímateli požadovat, bez ohledu na specifikaci předmětu nájmu dle čl. I. odst. 3 této Smlouvy, snížení výměry předmětu nájmu, a to formou vrácení nepotřebných pronajatých místností, které jsou předmětem nájmu, pronajímateli; pronajímatel se zavazuje tomuto požadavku nájemce vyhovět. O takové změně předmětu nájmu bude sepsán písemný dodatek ktéto smlouvě. V takovém dodatku se smluvní strany zejména dohodnou na snížení výše nájemného a plateb za služby spojené s nájmem (snížení bude vypočteno jako alikvotní část, a to podle výše původní výměry předmětu nájmu a snížené výměry předmětu nájmu, při použití stanovené výše nájemného za 1m^ plochy tvořících předmět nájmu, jak je uvedena v čl. I odst. 3 písm. a) až f) této smlouvy).</w:t>
      </w:r>
    </w:p>
    <w:p w:rsidR="00331A80" w:rsidRDefault="000970E9">
      <w:pPr>
        <w:pStyle w:val="Style10"/>
        <w:numPr>
          <w:ilvl w:val="0"/>
          <w:numId w:val="1"/>
        </w:numPr>
        <w:shd w:val="clear" w:color="auto" w:fill="auto"/>
        <w:spacing w:after="64" w:line="254" w:lineRule="exact"/>
        <w:ind w:left="420" w:right="20" w:hanging="400"/>
        <w:jc w:val="both"/>
      </w:pPr>
      <w:r>
        <w:t xml:space="preserve"> Žádost podle čl. I odst. 8 této smlouvy je nájemce oprávněn učinit nejprve v roce 2018, s tím, že ji lze učinit jen 1x za rok.</w:t>
      </w:r>
    </w:p>
    <w:p w:rsidR="00331A80" w:rsidRDefault="000970E9">
      <w:pPr>
        <w:pStyle w:val="Style10"/>
        <w:numPr>
          <w:ilvl w:val="0"/>
          <w:numId w:val="1"/>
        </w:numPr>
        <w:shd w:val="clear" w:color="auto" w:fill="auto"/>
        <w:spacing w:after="700" w:line="250" w:lineRule="exact"/>
        <w:ind w:left="420" w:right="20" w:hanging="400"/>
        <w:jc w:val="both"/>
      </w:pPr>
      <w:r>
        <w:t xml:space="preserve"> Bude-li pronajímatel v prodlení se splněním povinnosti dle odst. 4 a 5 výše, bude povinen zaplatit nájemci smluvní pokutu ve výši Kč 1000,- za každý den, kdy bude pronajímatel v prodlení; tím není dotčeno právo nájemce na náhradu škody. Toto ustanovení se neuplatní, bude-li výše uvedené prodlení způsobeno činností či nečinností nájemce, nebo objektivními příčinami, které pronajímatel nemohl ovlivnit (havárie, požár apod.).</w:t>
      </w:r>
    </w:p>
    <w:p w:rsidR="00331A80" w:rsidRDefault="000970E9">
      <w:pPr>
        <w:pStyle w:val="Style40"/>
        <w:keepNext/>
        <w:keepLines/>
        <w:shd w:val="clear" w:color="auto" w:fill="auto"/>
        <w:spacing w:before="0" w:after="233" w:line="200" w:lineRule="exact"/>
      </w:pPr>
      <w:bookmarkStart w:id="2" w:name="bookmark4"/>
      <w:r>
        <w:t>Čl. II. Stav předmětu nájmu</w:t>
      </w:r>
      <w:bookmarkEnd w:id="2"/>
    </w:p>
    <w:p w:rsidR="00331A80" w:rsidRDefault="000970E9">
      <w:pPr>
        <w:pStyle w:val="Style10"/>
        <w:numPr>
          <w:ilvl w:val="0"/>
          <w:numId w:val="4"/>
        </w:numPr>
        <w:shd w:val="clear" w:color="auto" w:fill="auto"/>
        <w:spacing w:after="60" w:line="250" w:lineRule="exact"/>
        <w:ind w:left="420" w:right="20" w:hanging="400"/>
        <w:jc w:val="both"/>
      </w:pPr>
      <w:r>
        <w:t xml:space="preserve"> Nájemce prohlašuje, že je mu stav předmětu nájmu dobře znám, a potvrzuje, že je ve stavu způsobilém k řádnému užívání. Nájemce se zavazuje dodržovat pravidla stanovená provozním řádem budovy, se kterým byl prokazatelně seznámen.</w:t>
      </w:r>
    </w:p>
    <w:p w:rsidR="00331A80" w:rsidRDefault="000970E9">
      <w:pPr>
        <w:pStyle w:val="Style10"/>
        <w:numPr>
          <w:ilvl w:val="0"/>
          <w:numId w:val="4"/>
        </w:numPr>
        <w:shd w:val="clear" w:color="auto" w:fill="auto"/>
        <w:spacing w:after="700" w:line="250" w:lineRule="exact"/>
        <w:ind w:left="420" w:right="20" w:hanging="400"/>
        <w:jc w:val="both"/>
      </w:pPr>
      <w:r>
        <w:t xml:space="preserve"> Nájemce je oprávněn si předmět nájmu přizpůsobit dle svých potřeb a představ (např. rozmístění nábytku, barva výmalby, položení koberce), pokud tím nebude zasahovat do technického stavu budovy. U dalších úprav je vzhledem k technickému stavu budovy nutný souhlas pronajímatele (např. instalace svítící a stínící techniky, výměna podlahové krytiny apod.).</w:t>
      </w:r>
    </w:p>
    <w:p w:rsidR="00331A80" w:rsidRDefault="000970E9">
      <w:pPr>
        <w:pStyle w:val="Style40"/>
        <w:keepNext/>
        <w:keepLines/>
        <w:shd w:val="clear" w:color="auto" w:fill="auto"/>
        <w:spacing w:before="0" w:after="225" w:line="200" w:lineRule="exact"/>
      </w:pPr>
      <w:bookmarkStart w:id="3" w:name="bookmark5"/>
      <w:r>
        <w:t xml:space="preserve">Čl. </w:t>
      </w:r>
      <w:r>
        <w:rPr>
          <w:lang w:val="en-US"/>
        </w:rPr>
        <w:t xml:space="preserve">III. </w:t>
      </w:r>
      <w:r>
        <w:t>Doba nájmu a ukončení nájmu</w:t>
      </w:r>
      <w:bookmarkEnd w:id="3"/>
    </w:p>
    <w:p w:rsidR="00331A80" w:rsidRDefault="000970E9">
      <w:pPr>
        <w:pStyle w:val="Style10"/>
        <w:numPr>
          <w:ilvl w:val="0"/>
          <w:numId w:val="5"/>
        </w:numPr>
        <w:shd w:val="clear" w:color="auto" w:fill="auto"/>
        <w:spacing w:after="184" w:line="254" w:lineRule="exact"/>
        <w:ind w:left="420" w:right="20" w:hanging="400"/>
        <w:jc w:val="both"/>
      </w:pPr>
      <w:r>
        <w:t xml:space="preserve"> Nájem se sjednává na dobu určitou od 1. 10. 2015 do 1. 10. 2023, a to dle harmonogramu uvedeného v čl. I odst. 3 této smlouvy.</w:t>
      </w:r>
    </w:p>
    <w:p w:rsidR="00331A80" w:rsidRDefault="00511608">
      <w:pPr>
        <w:pStyle w:val="Style10"/>
        <w:numPr>
          <w:ilvl w:val="0"/>
          <w:numId w:val="5"/>
        </w:numPr>
        <w:shd w:val="clear" w:color="auto" w:fill="auto"/>
        <w:spacing w:line="250" w:lineRule="exact"/>
        <w:ind w:left="420" w:right="20" w:hanging="400"/>
        <w:jc w:val="both"/>
      </w:pPr>
      <w:r>
        <w:pict>
          <v:shape id="_x0000_s1052" type="#_x0000_t202" style="position:absolute;left:0;text-align:left;margin-left:-46.1pt;margin-top:72.95pt;width:14.9pt;height:36pt;z-index:-125829373;mso-wrap-distance-left:5pt;mso-wrap-distance-right:5pt;mso-position-horizontal-relative:margin" filled="f" stroked="f">
            <v:textbox style="mso-fit-shape-to-text:t" inset="0,0,0,0">
              <w:txbxContent>
                <w:p w:rsidR="00331A80" w:rsidRDefault="000970E9">
                  <w:pPr>
                    <w:pStyle w:val="Style21"/>
                    <w:shd w:val="clear" w:color="auto" w:fill="auto"/>
                    <w:spacing w:line="720" w:lineRule="exact"/>
                  </w:pPr>
                  <w:r>
                    <w:rPr>
                      <w:rStyle w:val="CharStyle23Exact"/>
                    </w:rPr>
                    <w:t>/</w:t>
                  </w:r>
                </w:p>
              </w:txbxContent>
            </v:textbox>
            <w10:wrap type="square" anchorx="margin"/>
          </v:shape>
        </w:pict>
      </w:r>
      <w:r>
        <w:pict>
          <v:shape id="_x0000_s1051" type="#_x0000_t202" style="position:absolute;left:0;text-align:left;margin-left:450.7pt;margin-top:76.55pt;width:58.55pt;height:19.7pt;z-index:-125829372;mso-wrap-distance-left:5pt;mso-wrap-distance-right:5pt;mso-position-horizontal-relative:margin" filled="f" stroked="f">
            <v:textbox style="mso-fit-shape-to-text:t" inset="0,0,0,0">
              <w:txbxContent>
                <w:p w:rsidR="00331A80" w:rsidRDefault="000970E9">
                  <w:pPr>
                    <w:pStyle w:val="Style24"/>
                    <w:keepNext/>
                    <w:keepLines/>
                    <w:shd w:val="clear" w:color="auto" w:fill="auto"/>
                    <w:spacing w:line="190" w:lineRule="exact"/>
                  </w:pPr>
                  <w:bookmarkStart w:id="4" w:name="bookmark2"/>
                  <w:r>
                    <w:rPr>
                      <w:spacing w:val="0"/>
                    </w:rPr>
                    <w:t xml:space="preserve">3 </w:t>
                  </w:r>
                  <w:r>
                    <w:rPr>
                      <w:rStyle w:val="CharStyle26Exact"/>
                      <w:spacing w:val="0"/>
                    </w:rPr>
                    <w:t>í\</w:t>
                  </w:r>
                  <w:bookmarkEnd w:id="4"/>
                </w:p>
              </w:txbxContent>
            </v:textbox>
            <w10:wrap type="topAndBottom" anchorx="margin"/>
          </v:shape>
        </w:pict>
      </w:r>
      <w:r w:rsidR="000970E9">
        <w:t xml:space="preserve"> Smluvní strany se dohodly, že se ve prospěch nájemce zřizuje právo opce prodloužit dobu nájmu o další 4 roky, a to tím způsobem, že nejméně 3 měsíce před ukončením nájemního vztahu nájemce písemně informuje pronajímatele, že na pokračování nájemního vztahu trvá. Doručením písemného oznámení nájemce pronajímatele dle tohoto odstavce se tato smlouva prodlužuje o další 4 roky ode dne, ve kterém měl</w:t>
      </w:r>
      <w:r w:rsidR="000970E9">
        <w:br w:type="page"/>
      </w:r>
      <w:r w:rsidR="000970E9">
        <w:lastRenderedPageBreak/>
        <w:t>nájemní vztaíi původně skončit. Toto právo opce však lze použít za dobu trvání smluvního vztahu jen jednou.</w:t>
      </w:r>
    </w:p>
    <w:p w:rsidR="00331A80" w:rsidRDefault="000970E9">
      <w:pPr>
        <w:pStyle w:val="Style10"/>
        <w:numPr>
          <w:ilvl w:val="0"/>
          <w:numId w:val="5"/>
        </w:numPr>
        <w:shd w:val="clear" w:color="auto" w:fill="auto"/>
        <w:spacing w:after="105" w:line="200" w:lineRule="exact"/>
        <w:ind w:left="420" w:hanging="400"/>
        <w:jc w:val="both"/>
      </w:pPr>
      <w:r>
        <w:t xml:space="preserve"> Pronajímatel může písemně vypovědět nájem před uplynutím sjednané doby, jestliže;</w:t>
      </w:r>
    </w:p>
    <w:p w:rsidR="00331A80" w:rsidRDefault="000970E9">
      <w:pPr>
        <w:pStyle w:val="Style10"/>
        <w:numPr>
          <w:ilvl w:val="0"/>
          <w:numId w:val="6"/>
        </w:numPr>
        <w:shd w:val="clear" w:color="auto" w:fill="auto"/>
        <w:spacing w:line="254" w:lineRule="exact"/>
        <w:ind w:left="1000" w:right="20"/>
        <w:jc w:val="both"/>
      </w:pPr>
      <w:r>
        <w:t xml:space="preserve"> nájemce užívá předmět nájmu v rozporu s touto smlouvou a neupustí od takového užívání ve lhůtě 14 dní od doručení písemného upozornění pronajímatele;</w:t>
      </w:r>
    </w:p>
    <w:p w:rsidR="00331A80" w:rsidRDefault="000970E9">
      <w:pPr>
        <w:pStyle w:val="Style10"/>
        <w:numPr>
          <w:ilvl w:val="0"/>
          <w:numId w:val="6"/>
        </w:numPr>
        <w:shd w:val="clear" w:color="auto" w:fill="auto"/>
        <w:tabs>
          <w:tab w:val="left" w:pos="938"/>
        </w:tabs>
        <w:spacing w:line="254" w:lineRule="exact"/>
        <w:ind w:left="1000" w:right="20"/>
        <w:jc w:val="both"/>
      </w:pPr>
      <w:r>
        <w:t>nájemce je o více než jeden měsíc v prodlení s placením nájemného nebo úhrady za služby, jejichž poskytování je spojeno s nájmem a nájemce dlužnou částku neuhradí ani do 14 dní od doručení písemné výzvy pronajímatele;</w:t>
      </w:r>
    </w:p>
    <w:p w:rsidR="00331A80" w:rsidRDefault="000970E9">
      <w:pPr>
        <w:pStyle w:val="Style10"/>
        <w:numPr>
          <w:ilvl w:val="0"/>
          <w:numId w:val="6"/>
        </w:numPr>
        <w:shd w:val="clear" w:color="auto" w:fill="auto"/>
        <w:tabs>
          <w:tab w:val="left" w:pos="938"/>
        </w:tabs>
        <w:spacing w:line="254" w:lineRule="exact"/>
        <w:ind w:left="1000" w:right="20"/>
        <w:jc w:val="both"/>
      </w:pPr>
      <w:r>
        <w:t>nájemce, který na základě smlouvy má poskytovat pronajímateli na úhradu nájemného určité služby, tyto služby neposkytuje řádně a včas;</w:t>
      </w:r>
    </w:p>
    <w:p w:rsidR="00331A80" w:rsidRDefault="000970E9">
      <w:pPr>
        <w:pStyle w:val="Style10"/>
        <w:numPr>
          <w:ilvl w:val="0"/>
          <w:numId w:val="6"/>
        </w:numPr>
        <w:shd w:val="clear" w:color="auto" w:fill="auto"/>
        <w:tabs>
          <w:tab w:val="left" w:pos="938"/>
        </w:tabs>
        <w:spacing w:line="259" w:lineRule="exact"/>
        <w:ind w:left="1000" w:right="20"/>
        <w:jc w:val="both"/>
      </w:pPr>
      <w:r>
        <w:t>nájemce nebo osoby, které s ním užívají nebytový prostor, přes písemné upozornění pronajímatele hrubě porušují klid nebo pořádek;</w:t>
      </w:r>
    </w:p>
    <w:p w:rsidR="00331A80" w:rsidRDefault="000970E9">
      <w:pPr>
        <w:pStyle w:val="Style10"/>
        <w:numPr>
          <w:ilvl w:val="0"/>
          <w:numId w:val="6"/>
        </w:numPr>
        <w:shd w:val="clear" w:color="auto" w:fill="auto"/>
        <w:tabs>
          <w:tab w:val="left" w:pos="938"/>
        </w:tabs>
        <w:spacing w:after="304" w:line="259" w:lineRule="exact"/>
        <w:ind w:left="1000" w:right="20"/>
        <w:jc w:val="both"/>
      </w:pPr>
      <w:r>
        <w:t>nájemce přenechá nebytový prostor nebo jeho část do podnájmu bez souhlasu pronajímatele.</w:t>
      </w:r>
    </w:p>
    <w:p w:rsidR="00331A80" w:rsidRDefault="000970E9">
      <w:pPr>
        <w:pStyle w:val="Style10"/>
        <w:numPr>
          <w:ilvl w:val="0"/>
          <w:numId w:val="5"/>
        </w:numPr>
        <w:shd w:val="clear" w:color="auto" w:fill="auto"/>
        <w:spacing w:line="254" w:lineRule="exact"/>
        <w:ind w:left="420" w:right="20" w:hanging="400"/>
        <w:jc w:val="both"/>
      </w:pPr>
      <w:r>
        <w:t xml:space="preserve"> V období do 31.12.2018 (včetně) je nájemce oprávněn vypovědět tuto smlouvu ze zákonných důvodů, a to zejména z důvodů dle ust. § 2208 odst. 1, § 2210 odst. 3, § 2212 odst. 2, § 2226 odst. 2, § 2227, § 2232 zák. č. 89/2012 Sb., občanský zákoník, a dále též z následujících důvodů:</w:t>
      </w:r>
    </w:p>
    <w:p w:rsidR="00331A80" w:rsidRDefault="000970E9">
      <w:pPr>
        <w:pStyle w:val="Style10"/>
        <w:numPr>
          <w:ilvl w:val="0"/>
          <w:numId w:val="7"/>
        </w:numPr>
        <w:shd w:val="clear" w:color="auto" w:fill="auto"/>
        <w:tabs>
          <w:tab w:val="left" w:pos="938"/>
        </w:tabs>
        <w:spacing w:line="259" w:lineRule="exact"/>
        <w:ind w:left="1000" w:right="20"/>
        <w:jc w:val="both"/>
      </w:pPr>
      <w:r>
        <w:t>bude-li podstatně změněn předmět činnosti nájemce nebo jeho pracoviště umístěného v předmětu nájmu;</w:t>
      </w:r>
    </w:p>
    <w:p w:rsidR="00331A80" w:rsidRDefault="000970E9">
      <w:pPr>
        <w:pStyle w:val="Style10"/>
        <w:numPr>
          <w:ilvl w:val="0"/>
          <w:numId w:val="7"/>
        </w:numPr>
        <w:shd w:val="clear" w:color="auto" w:fill="auto"/>
        <w:tabs>
          <w:tab w:val="left" w:pos="938"/>
        </w:tabs>
        <w:spacing w:line="254" w:lineRule="exact"/>
        <w:ind w:left="1000" w:right="20"/>
        <w:jc w:val="both"/>
      </w:pPr>
      <w:r>
        <w:t>bude-li rozhodnuto o reorganizaci, restrukturalizaci nebo jiné podstatné organizační změně nájemce nebo jeho pracoviště umístěného v předmětu nájmu;</w:t>
      </w:r>
    </w:p>
    <w:p w:rsidR="00331A80" w:rsidRDefault="000970E9">
      <w:pPr>
        <w:pStyle w:val="Style10"/>
        <w:numPr>
          <w:ilvl w:val="0"/>
          <w:numId w:val="7"/>
        </w:numPr>
        <w:shd w:val="clear" w:color="auto" w:fill="auto"/>
        <w:tabs>
          <w:tab w:val="left" w:pos="938"/>
        </w:tabs>
        <w:spacing w:line="254" w:lineRule="exact"/>
        <w:ind w:left="1000" w:right="20"/>
        <w:jc w:val="both"/>
      </w:pPr>
      <w:r>
        <w:t>bude-li zrušen nájemce nebo bude-li rozhodnuto o zrušení jeho pracoviště umístěného v předmětu nájmu;</w:t>
      </w:r>
    </w:p>
    <w:p w:rsidR="00331A80" w:rsidRDefault="000970E9">
      <w:pPr>
        <w:pStyle w:val="Style10"/>
        <w:numPr>
          <w:ilvl w:val="0"/>
          <w:numId w:val="7"/>
        </w:numPr>
        <w:shd w:val="clear" w:color="auto" w:fill="auto"/>
        <w:tabs>
          <w:tab w:val="left" w:pos="938"/>
        </w:tabs>
        <w:spacing w:after="300" w:line="254" w:lineRule="exact"/>
        <w:ind w:left="1000" w:right="20"/>
        <w:jc w:val="both"/>
      </w:pPr>
      <w:r>
        <w:t>bude-li rozhodnuto o přemístění nájemce nebo jeho pracoviště umístěného v předmětu nájmu.</w:t>
      </w:r>
    </w:p>
    <w:p w:rsidR="00331A80" w:rsidRDefault="000970E9">
      <w:pPr>
        <w:pStyle w:val="Style10"/>
        <w:numPr>
          <w:ilvl w:val="0"/>
          <w:numId w:val="8"/>
        </w:numPr>
        <w:shd w:val="clear" w:color="auto" w:fill="auto"/>
        <w:tabs>
          <w:tab w:val="left" w:pos="699"/>
        </w:tabs>
        <w:spacing w:after="364" w:line="254" w:lineRule="exact"/>
        <w:ind w:left="420" w:right="20" w:firstLine="0"/>
        <w:jc w:val="both"/>
      </w:pPr>
      <w:r>
        <w:t>období od 1. 1. 2019 (včetně) je nájemce oprávněn vypovědět tuto smlouvu z důvodů uvedených výše nebo i bez udání důvodu.</w:t>
      </w:r>
    </w:p>
    <w:p w:rsidR="00331A80" w:rsidRDefault="000970E9">
      <w:pPr>
        <w:pStyle w:val="Style10"/>
        <w:numPr>
          <w:ilvl w:val="0"/>
          <w:numId w:val="5"/>
        </w:numPr>
        <w:shd w:val="clear" w:color="auto" w:fill="auto"/>
        <w:spacing w:line="250" w:lineRule="exact"/>
        <w:ind w:left="420" w:right="20" w:hanging="400"/>
        <w:jc w:val="both"/>
      </w:pPr>
      <w:r>
        <w:t xml:space="preserve"> Výpovědní doba pronajímatele i nájemce činí šest (6) měsíců a počne běžet od prvého dne kalendářního měsíce následujícího po měsíci, v němž byla výpověď doručena druhé smluvní straně na adresu jejího sídla uvedenou v této smlouvě, případně na jinou doručovací adresu, kterou jedna ze smluvních stran oznámí druhé smluvní straně nejméně jeden (1) měsíc předem.</w:t>
      </w:r>
    </w:p>
    <w:p w:rsidR="00331A80" w:rsidRDefault="000970E9">
      <w:pPr>
        <w:pStyle w:val="Style10"/>
        <w:numPr>
          <w:ilvl w:val="0"/>
          <w:numId w:val="5"/>
        </w:numPr>
        <w:shd w:val="clear" w:color="auto" w:fill="auto"/>
        <w:spacing w:after="220" w:line="250" w:lineRule="exact"/>
        <w:ind w:left="420" w:right="20" w:hanging="400"/>
        <w:jc w:val="both"/>
      </w:pPr>
      <w:r>
        <w:t xml:space="preserve"> Pro účely určení splatnosti se v pochybnostech má za to, že faktura byla nájemci doručena sedmým dnem od jejího odeslání pronajímatelem. V případě, že faktura nebude doručena nájemci z důvodu na straně pronajímatele nebo poskytovatele poštovních služeb (Česká pošta s.p.) v přiměřené, očekávatelné lhůtě, či nebude doručena nájemci vůbec, domněnka doručení faktury dle tohoto odstavce se neuplatní a nájemce tak nebude vzhledem k platbám z takové faktury v prodlení.</w:t>
      </w:r>
    </w:p>
    <w:p w:rsidR="00331A80" w:rsidRDefault="000970E9">
      <w:pPr>
        <w:pStyle w:val="Style10"/>
        <w:numPr>
          <w:ilvl w:val="0"/>
          <w:numId w:val="5"/>
        </w:numPr>
        <w:shd w:val="clear" w:color="auto" w:fill="auto"/>
        <w:spacing w:line="200" w:lineRule="exact"/>
        <w:ind w:left="420" w:hanging="400"/>
        <w:jc w:val="both"/>
        <w:sectPr w:rsidR="00331A80">
          <w:headerReference w:type="even" r:id="rId10"/>
          <w:headerReference w:type="default" r:id="rId11"/>
          <w:footerReference w:type="even" r:id="rId12"/>
          <w:footerReference w:type="first" r:id="rId13"/>
          <w:pgSz w:w="11909" w:h="16834"/>
          <w:pgMar w:top="254" w:right="996" w:bottom="408" w:left="996" w:header="0" w:footer="3" w:gutter="605"/>
          <w:cols w:space="720"/>
          <w:noEndnote/>
          <w:titlePg/>
          <w:docGrid w:linePitch="360"/>
        </w:sectPr>
      </w:pPr>
      <w:r>
        <w:t xml:space="preserve"> Nájemní vztah je možné ukončit i dohodou smluvních stran.</w:t>
      </w:r>
    </w:p>
    <w:p w:rsidR="00331A80" w:rsidRDefault="000970E9">
      <w:pPr>
        <w:pStyle w:val="Style8"/>
        <w:shd w:val="clear" w:color="auto" w:fill="auto"/>
        <w:spacing w:line="200" w:lineRule="exact"/>
      </w:pPr>
      <w:r>
        <w:lastRenderedPageBreak/>
        <w:t>Nájemné a úhrada za poskytované služby</w:t>
      </w:r>
    </w:p>
    <w:p w:rsidR="00331A80" w:rsidRDefault="000970E9">
      <w:pPr>
        <w:pStyle w:val="Style10"/>
        <w:numPr>
          <w:ilvl w:val="0"/>
          <w:numId w:val="9"/>
        </w:numPr>
        <w:shd w:val="clear" w:color="auto" w:fill="auto"/>
        <w:spacing w:after="60" w:line="250" w:lineRule="exact"/>
        <w:ind w:left="380" w:right="20" w:hanging="360"/>
        <w:jc w:val="both"/>
      </w:pPr>
      <w:r>
        <w:t xml:space="preserve"> Pronajímatel a nájemce se dohodli na obvyklém měsíčním nájemném ve výši 22 Kč za každý 1 m^ pronajaté plochy předmětu nájmu, přičemž toto obvyklé nájemné se pro účely této smlouvy bude odvozovat od zjištěné (administrativní) ceny majetku dle zák. č. 151/1997 Sb., o oceňování majetku, a dle oceňovací vyhlášky č. 441/2013 Sb. Nájemné bude valorizováno v závislosti na změnách výše inflace za podmínek uvedených v odstavci 2 tohoto článku níže. Výše a způsob určení zjištěné (administrativní) ceny majetku, z něhož se výše nájemného odvozuje, jsou uvedeny v příloze č. 4 této smlouvy. Vyměřená měsíční úhrada za výměru užívaných prostor se v součtu zaokrouhluje na celou jednu korunu dolů.</w:t>
      </w:r>
    </w:p>
    <w:p w:rsidR="00331A80" w:rsidRDefault="000970E9">
      <w:pPr>
        <w:pStyle w:val="Style10"/>
        <w:numPr>
          <w:ilvl w:val="0"/>
          <w:numId w:val="9"/>
        </w:numPr>
        <w:shd w:val="clear" w:color="auto" w:fill="auto"/>
        <w:spacing w:after="60" w:line="250" w:lineRule="exact"/>
        <w:ind w:left="380" w:right="20" w:hanging="360"/>
        <w:jc w:val="both"/>
      </w:pPr>
      <w:r>
        <w:t xml:space="preserve"> Pronajímatel je oprávněn valorizovat výši nájemného v závislosti na míře inflace tak, že nájemné se pro následující kalendářní rok zvýší o částku odpovídající míře inflace v uplynulém kalendářním roce zjištěné z přírůstku spotřebitelských cen a vyhlášené Českým statistickým úřadem. Nájemné je pronajímatel oprávněn takto navýšit pouze jednou ročně, a to vždy s účinností k 1. dubnu příslušného kalendářního roku, pro který se nájemné valorizuje. O valorizaci nájemného a o jeho nové výši je pronajímatel povinen písemně informovat nájemce platebním výměrem nebo výpočtovým listem doručeným nájemci nejpozději do 15. března, jinak valorizace nájemného není účinná.</w:t>
      </w:r>
    </w:p>
    <w:p w:rsidR="00331A80" w:rsidRDefault="000970E9">
      <w:pPr>
        <w:pStyle w:val="Style10"/>
        <w:numPr>
          <w:ilvl w:val="0"/>
          <w:numId w:val="9"/>
        </w:numPr>
        <w:shd w:val="clear" w:color="auto" w:fill="auto"/>
        <w:spacing w:after="60" w:line="250" w:lineRule="exact"/>
        <w:ind w:left="380" w:right="20" w:hanging="360"/>
        <w:jc w:val="both"/>
      </w:pPr>
      <w:r>
        <w:t xml:space="preserve"> Pro vyloučení pochybností smluvní strany prohlašují, že užívání součástí a příslušenství předmětu nájmu, jakož i společných částí budovy (zejména vstupních prostor, chodeb, schodišť, výtahů, sociálních zařízení a místnosti č. 2236 (kuchyňka).) je zahrnuto do sjednaného nájemného, pročež za jejich užívání není pronajímatel oprávněn požadovat po nájemci jakoukoliv úplatu, není-li v této smlouvě dohodnuto jinak.</w:t>
      </w:r>
    </w:p>
    <w:p w:rsidR="00331A80" w:rsidRDefault="000970E9">
      <w:pPr>
        <w:pStyle w:val="Style10"/>
        <w:numPr>
          <w:ilvl w:val="0"/>
          <w:numId w:val="9"/>
        </w:numPr>
        <w:shd w:val="clear" w:color="auto" w:fill="auto"/>
        <w:spacing w:after="60" w:line="250" w:lineRule="exact"/>
        <w:ind w:left="380" w:right="20" w:hanging="360"/>
        <w:jc w:val="both"/>
      </w:pPr>
      <w:r>
        <w:t xml:space="preserve"> Úhrada za služby spojené se správou majetku (zejména technická správa, údržba technických zařízení, běžná nestavební údržba, odvod srážkových vod, úklid, ostraha, odvoz odpadů) je dohodou stanovena průměrnou paušální měsíční sazbou, která činí 37,10 Kč za každý 1 m^ pronajatých prostor předmětu nájmu (bez DPH). Vyměřená měsíční úhrada je smluvní paušální částka zaokrouhlená na celou jednu korunu dolů. Paušální částka není zálohovou platbou, pročež se nebude na konci kalendářního roku ani jiného zúčtovacího období provádět vyúčtování ani vypořádání případných přeplatků či nedoplatků za služby.</w:t>
      </w:r>
    </w:p>
    <w:p w:rsidR="00331A80" w:rsidRDefault="000970E9">
      <w:pPr>
        <w:pStyle w:val="Style10"/>
        <w:numPr>
          <w:ilvl w:val="0"/>
          <w:numId w:val="9"/>
        </w:numPr>
        <w:shd w:val="clear" w:color="auto" w:fill="auto"/>
        <w:spacing w:after="60" w:line="250" w:lineRule="exact"/>
        <w:ind w:left="380" w:right="20" w:hanging="360"/>
        <w:jc w:val="both"/>
      </w:pPr>
      <w:r>
        <w:t xml:space="preserve"> Podíl nákladů na poskytovaných energiích je dohodou stanoven smluvní paušální měsíční sazbou, která za dodávky elektrické energie činí 15,80 Kč za každý 1 m^ pronajatých prostor předmětu nájmu (bez DPH), za dodávky tepla a teplé pitné vody činí 14,90 Kč za každý 1 m^ pronajatých prostor předmětu nájmu (bez DPH) a za dodávky studené pitné vody a odvod odpadních vod činí 2,70 Kč za každý 1 m^ pronajatých prostor předmětu nájmu (bez DPH). Vyměřená měsíční úhrada je smluvní paušální částka zaokrouhlená na celou jednu korunu dolú. Paušální částka není zálohovou platbou, pročež se nebude na konci kalendářního roku ani jiného zúčtovacího období provádět vyúčtování ani vypořádání případných přeplatků či nedoplatků za energie.</w:t>
      </w:r>
    </w:p>
    <w:p w:rsidR="00331A80" w:rsidRDefault="000970E9">
      <w:pPr>
        <w:pStyle w:val="Style10"/>
        <w:numPr>
          <w:ilvl w:val="0"/>
          <w:numId w:val="9"/>
        </w:numPr>
        <w:shd w:val="clear" w:color="auto" w:fill="auto"/>
        <w:spacing w:after="60" w:line="250" w:lineRule="exact"/>
        <w:ind w:left="380" w:right="20" w:hanging="360"/>
        <w:jc w:val="both"/>
      </w:pPr>
      <w:r>
        <w:t xml:space="preserve"> Nájemné, úhrada za služby spojené se správou majetku a podíl nákladů na poskytovaných energiích podléhají zdanění příslušnou daňovou sazbou. Výpočet a stanovení celkové měsíční částky nájemného a úhrad za služby a energie s vyčleněním daňové povinnosti je uvedeno ve výpočtovém listu, který je nedílnou součástí této smlouvy jako příloha č. 2. Výpočtový list na nájemné a úhrady za služby a energie bude vydáván pronajímatelem vždy jednou ročně s účinností od 1. dubna příslušného kalendářního roku, na který se vztahuje, a bude nájemci doručen vždy do 15. března příslušného kalendářního roku, jinak se výše nájemného a úhrad za služby a energie řídí výpočtovým listem účinným pro předchozí kalendářní rok.</w:t>
      </w:r>
    </w:p>
    <w:p w:rsidR="00331A80" w:rsidRDefault="00511608">
      <w:pPr>
        <w:pStyle w:val="Style10"/>
        <w:numPr>
          <w:ilvl w:val="0"/>
          <w:numId w:val="9"/>
        </w:numPr>
        <w:shd w:val="clear" w:color="auto" w:fill="auto"/>
        <w:spacing w:after="56" w:line="250" w:lineRule="exact"/>
        <w:ind w:left="380" w:right="20" w:hanging="360"/>
        <w:jc w:val="both"/>
      </w:pPr>
      <w:r>
        <w:pict>
          <v:shape id="_x0000_s1050" type="#_x0000_t202" style="position:absolute;left:0;text-align:left;margin-left:-42.1pt;margin-top:65.05pt;width:19.5pt;height:30.55pt;z-index:-125829371;mso-wrap-distance-left:5pt;mso-wrap-distance-right:5pt;mso-position-horizontal-relative:margin" filled="f" stroked="f">
            <v:textbox style="mso-fit-shape-to-text:t" inset="0,0,0,0">
              <w:txbxContent>
                <w:p w:rsidR="00331A80" w:rsidRDefault="000970E9">
                  <w:pPr>
                    <w:pStyle w:val="Style27"/>
                    <w:shd w:val="clear" w:color="auto" w:fill="auto"/>
                    <w:spacing w:line="440" w:lineRule="exact"/>
                  </w:pPr>
                  <w:r>
                    <w:rPr>
                      <w:rStyle w:val="CharStyle29Exact"/>
                      <w:spacing w:val="-10"/>
                    </w:rPr>
                    <w:t>/</w:t>
                  </w:r>
                </w:p>
              </w:txbxContent>
            </v:textbox>
            <w10:wrap type="topAndBottom" anchorx="margin"/>
          </v:shape>
        </w:pict>
      </w:r>
      <w:r w:rsidR="000970E9">
        <w:t xml:space="preserve"> Smluvní strany se dohodly, že pronajímatel je oprávněn zvýšit měsíční paušální sazbu za služby a energie jen v případě prokazatelně zvýšených nákladů na služby a energie a jen o tyto prokazatelně zvýšené náklady (prokazatelně zvýšené náklady na správu majetku, zvýšení ceny dodavatelem energie). K tomuto zvýšení může pronajímatel přistoupit jen</w:t>
      </w:r>
      <w:r w:rsidR="000970E9">
        <w:br w:type="page"/>
      </w:r>
      <w:r w:rsidR="000970E9">
        <w:lastRenderedPageBreak/>
        <w:t>jednou ročně, a to vždy s účinností k 1. dubnu příslušného kalendářního roku, pro který se paušální měsíční sazba za energie nebo služby zvyšuje. Zvýšení nákladů pronajímatele na energie nebo služby vedoucí ke zvýšení měsíční paušální sazby za energie nebo služby musí být nájemci prokázáno (zejména fakturami od dodavatelů energií a služeb). O zvýšení paušální měsíční sazby za energie a služby a o její nové výši je pronajímatel povinen písemné informovat nájemce platebním výměrem nebo výpočtovým listem doručeným nájemci nejpozději do 15. března příslušného kalendářního roku, jinak není zvýšení účinné.</w:t>
      </w:r>
    </w:p>
    <w:p w:rsidR="00331A80" w:rsidRDefault="000970E9">
      <w:pPr>
        <w:pStyle w:val="Style10"/>
        <w:numPr>
          <w:ilvl w:val="0"/>
          <w:numId w:val="9"/>
        </w:numPr>
        <w:shd w:val="clear" w:color="auto" w:fill="auto"/>
        <w:spacing w:line="254" w:lineRule="exact"/>
        <w:ind w:left="360" w:right="40" w:hanging="320"/>
        <w:jc w:val="both"/>
      </w:pPr>
      <w:r>
        <w:t xml:space="preserve"> Nájemné, úhrada za služby spojené se správou a podíl nákladů na poskytovaných energiích je nájemce povinen platit pronajímateli čtvrtletně na účet uvedený v záhlaví této smlouvy. Faktura na první poměrnou čtvrtletní úhradu bude vystavena do 10 dnů od uzavření této smlouvy s dobou splatnosti nejméně 10 dní ode dne jejího doručení nájemci. Na každou další čtvrtletní úhradu bude pronajímatelem nájemci nejpozději do</w:t>
      </w:r>
    </w:p>
    <w:p w:rsidR="00331A80" w:rsidRDefault="000970E9">
      <w:pPr>
        <w:pStyle w:val="Style10"/>
        <w:numPr>
          <w:ilvl w:val="0"/>
          <w:numId w:val="10"/>
        </w:numPr>
        <w:shd w:val="clear" w:color="auto" w:fill="auto"/>
        <w:tabs>
          <w:tab w:val="left" w:pos="668"/>
        </w:tabs>
        <w:spacing w:after="60" w:line="254" w:lineRule="exact"/>
        <w:ind w:left="360" w:right="40" w:firstLine="0"/>
        <w:jc w:val="both"/>
      </w:pPr>
      <w:r>
        <w:t>dne prvního měsíce čtvrtletí, za něž je fakturováno, vystavena faktura se splatností k poslednímu dni tohoto měsíce.</w:t>
      </w:r>
    </w:p>
    <w:p w:rsidR="00331A80" w:rsidRDefault="000970E9">
      <w:pPr>
        <w:pStyle w:val="Style10"/>
        <w:numPr>
          <w:ilvl w:val="0"/>
          <w:numId w:val="9"/>
        </w:numPr>
        <w:shd w:val="clear" w:color="auto" w:fill="auto"/>
        <w:spacing w:after="60" w:line="254" w:lineRule="exact"/>
        <w:ind w:left="360" w:right="40" w:hanging="320"/>
        <w:jc w:val="both"/>
      </w:pPr>
      <w:r>
        <w:t xml:space="preserve"> Počne-li nebo skončí-li nájem v průběhu kalendářního čtvrtletí, náleží pronajímateli pouze poměrná část čtvrtletního nájemného a úhrad za služby a energie.</w:t>
      </w:r>
    </w:p>
    <w:p w:rsidR="00331A80" w:rsidRDefault="000970E9">
      <w:pPr>
        <w:pStyle w:val="Style10"/>
        <w:numPr>
          <w:ilvl w:val="0"/>
          <w:numId w:val="9"/>
        </w:numPr>
        <w:shd w:val="clear" w:color="auto" w:fill="auto"/>
        <w:spacing w:after="60" w:line="254" w:lineRule="exact"/>
        <w:ind w:left="360" w:right="40" w:hanging="320"/>
        <w:jc w:val="both"/>
      </w:pPr>
      <w:r>
        <w:t xml:space="preserve"> Pronajímatel bude účtovat nájemci platby za hlasové služby dle čl. V. písm. f) této smlouvy, a to formou přefakturování plateb účtovaných pronajímateli poskytovatelem uvedených hlasových služeb. Vyúčtování za hlasové služby se splatností do konce měsíce pronajímatel vystaví nájemci vždy nejpozději do 10. dne měsíce následujícího po měsíci, k němuž se vyúčtování váže.</w:t>
      </w:r>
    </w:p>
    <w:p w:rsidR="00331A80" w:rsidRDefault="000970E9">
      <w:pPr>
        <w:pStyle w:val="Style10"/>
        <w:numPr>
          <w:ilvl w:val="0"/>
          <w:numId w:val="9"/>
        </w:numPr>
        <w:shd w:val="clear" w:color="auto" w:fill="auto"/>
        <w:spacing w:after="684" w:line="254" w:lineRule="exact"/>
        <w:ind w:left="360" w:right="40" w:hanging="320"/>
        <w:jc w:val="both"/>
      </w:pPr>
      <w:r>
        <w:t xml:space="preserve"> V případě zúžení předmětu nájmu postupem dle čl. I odst. 8 této smlouvy se měsíční nájemné stanoví podle celkové výměry místností, které po tomto zúžení zůstanou předmětem nájmu.</w:t>
      </w:r>
    </w:p>
    <w:p w:rsidR="00331A80" w:rsidRDefault="000970E9">
      <w:pPr>
        <w:pStyle w:val="Style8"/>
        <w:shd w:val="clear" w:color="auto" w:fill="auto"/>
        <w:spacing w:line="374" w:lineRule="exact"/>
      </w:pPr>
      <w:r>
        <w:t>Čl. V.</w:t>
      </w:r>
    </w:p>
    <w:p w:rsidR="00331A80" w:rsidRDefault="000970E9">
      <w:pPr>
        <w:pStyle w:val="Style8"/>
        <w:shd w:val="clear" w:color="auto" w:fill="auto"/>
        <w:spacing w:line="374" w:lineRule="exact"/>
      </w:pPr>
      <w:r>
        <w:t>Poskytované služby</w:t>
      </w:r>
    </w:p>
    <w:p w:rsidR="00331A80" w:rsidRDefault="000970E9">
      <w:pPr>
        <w:pStyle w:val="Style10"/>
        <w:numPr>
          <w:ilvl w:val="0"/>
          <w:numId w:val="11"/>
        </w:numPr>
        <w:shd w:val="clear" w:color="auto" w:fill="auto"/>
        <w:spacing w:line="374" w:lineRule="exact"/>
        <w:ind w:left="360" w:hanging="320"/>
        <w:jc w:val="both"/>
      </w:pPr>
      <w:r>
        <w:t xml:space="preserve"> Pronajímatel se zavazuje zabezpečit nájemci následující služby:</w:t>
      </w:r>
    </w:p>
    <w:p w:rsidR="00331A80" w:rsidRDefault="000970E9">
      <w:pPr>
        <w:pStyle w:val="Style10"/>
        <w:numPr>
          <w:ilvl w:val="0"/>
          <w:numId w:val="12"/>
        </w:numPr>
        <w:shd w:val="clear" w:color="auto" w:fill="auto"/>
        <w:spacing w:line="336" w:lineRule="exact"/>
        <w:ind w:left="360" w:firstLine="0"/>
        <w:jc w:val="both"/>
      </w:pPr>
      <w:r>
        <w:t xml:space="preserve"> dodávka teplé a studené pitné vody, odvod odpadních vod a odvod srážkové vody;</w:t>
      </w:r>
    </w:p>
    <w:p w:rsidR="00331A80" w:rsidRDefault="000970E9">
      <w:pPr>
        <w:pStyle w:val="Style10"/>
        <w:numPr>
          <w:ilvl w:val="0"/>
          <w:numId w:val="12"/>
        </w:numPr>
        <w:shd w:val="clear" w:color="auto" w:fill="auto"/>
        <w:spacing w:line="336" w:lineRule="exact"/>
        <w:ind w:firstLine="0"/>
        <w:jc w:val="center"/>
      </w:pPr>
      <w:r>
        <w:t xml:space="preserve"> dodávku elektrické energie pro pronajaté nebytové prostory a pro společné prostory;</w:t>
      </w:r>
    </w:p>
    <w:p w:rsidR="00331A80" w:rsidRDefault="000970E9">
      <w:pPr>
        <w:pStyle w:val="Style10"/>
        <w:numPr>
          <w:ilvl w:val="0"/>
          <w:numId w:val="12"/>
        </w:numPr>
        <w:shd w:val="clear" w:color="auto" w:fill="auto"/>
        <w:spacing w:line="336" w:lineRule="exact"/>
        <w:ind w:left="360" w:firstLine="0"/>
        <w:jc w:val="both"/>
      </w:pPr>
      <w:r>
        <w:t xml:space="preserve"> dodávka tepla pro pronajaté nebytové prostory a pro společné prostory;</w:t>
      </w:r>
    </w:p>
    <w:p w:rsidR="00331A80" w:rsidRDefault="000970E9">
      <w:pPr>
        <w:pStyle w:val="Style10"/>
        <w:numPr>
          <w:ilvl w:val="0"/>
          <w:numId w:val="12"/>
        </w:numPr>
        <w:shd w:val="clear" w:color="auto" w:fill="auto"/>
        <w:spacing w:after="127" w:line="283" w:lineRule="exact"/>
        <w:ind w:left="360" w:right="40" w:firstLine="0"/>
        <w:jc w:val="both"/>
      </w:pPr>
      <w:r>
        <w:t xml:space="preserve"> úklid společných prostor a pronajatých nebytových prostor, úklid sněhu z chodníku před objektem; specifikace a rozsah úklidu je stanoven v příloze č. 3 smlouvy;</w:t>
      </w:r>
    </w:p>
    <w:p w:rsidR="00331A80" w:rsidRDefault="000970E9">
      <w:pPr>
        <w:pStyle w:val="Style10"/>
        <w:numPr>
          <w:ilvl w:val="0"/>
          <w:numId w:val="12"/>
        </w:numPr>
        <w:shd w:val="clear" w:color="auto" w:fill="auto"/>
        <w:spacing w:line="200" w:lineRule="exact"/>
        <w:ind w:left="360" w:firstLine="0"/>
        <w:jc w:val="both"/>
      </w:pPr>
      <w:r>
        <w:t xml:space="preserve"> odvoz a likvidaci komunálního odpadu a separované složky odpadu;</w:t>
      </w:r>
    </w:p>
    <w:p w:rsidR="00331A80" w:rsidRDefault="000970E9">
      <w:pPr>
        <w:pStyle w:val="Style10"/>
        <w:numPr>
          <w:ilvl w:val="0"/>
          <w:numId w:val="12"/>
        </w:numPr>
        <w:shd w:val="clear" w:color="auto" w:fill="auto"/>
        <w:spacing w:line="274" w:lineRule="exact"/>
        <w:ind w:left="360" w:right="40" w:firstLine="0"/>
        <w:jc w:val="both"/>
      </w:pPr>
      <w:r>
        <w:t xml:space="preserve"> přidělení telefonních pevných linek - provoz hlasových služeb a využívání telefonní ústředny pronajímatele (počet telefonních linek bude sjednán dohodou obou smluvních stran);</w:t>
      </w:r>
    </w:p>
    <w:p w:rsidR="00331A80" w:rsidRDefault="000970E9">
      <w:pPr>
        <w:pStyle w:val="Style10"/>
        <w:numPr>
          <w:ilvl w:val="0"/>
          <w:numId w:val="12"/>
        </w:numPr>
        <w:shd w:val="clear" w:color="auto" w:fill="auto"/>
        <w:spacing w:line="274" w:lineRule="exact"/>
        <w:ind w:left="360" w:right="40" w:firstLine="0"/>
        <w:jc w:val="both"/>
      </w:pPr>
      <w:r>
        <w:t xml:space="preserve"> využití klimatizované místnosti (serverovny) k ukončení internetového připojení a umístění aktivních i pasivních prvků v racku nájemce. Využití stávajících datových rozvodů v pronajatých kancelářích pro potřeby nájemce;</w:t>
      </w:r>
    </w:p>
    <w:p w:rsidR="00331A80" w:rsidRDefault="000970E9">
      <w:pPr>
        <w:pStyle w:val="Style10"/>
        <w:numPr>
          <w:ilvl w:val="0"/>
          <w:numId w:val="12"/>
        </w:numPr>
        <w:shd w:val="clear" w:color="auto" w:fill="auto"/>
        <w:spacing w:line="274" w:lineRule="exact"/>
        <w:ind w:left="360" w:firstLine="0"/>
        <w:jc w:val="both"/>
      </w:pPr>
      <w:r>
        <w:t xml:space="preserve"> provoz klimatizace;</w:t>
      </w:r>
    </w:p>
    <w:p w:rsidR="00331A80" w:rsidRDefault="000970E9">
      <w:pPr>
        <w:pStyle w:val="Style10"/>
        <w:numPr>
          <w:ilvl w:val="0"/>
          <w:numId w:val="12"/>
        </w:numPr>
        <w:shd w:val="clear" w:color="auto" w:fill="auto"/>
        <w:spacing w:after="299" w:line="274" w:lineRule="exact"/>
        <w:ind w:left="360" w:right="40" w:firstLine="0"/>
        <w:jc w:val="both"/>
      </w:pPr>
      <w:r>
        <w:t xml:space="preserve"> technickou správu budovy, údržba technických zařízení, běžnou nestavební údržbu, odvod srážkových vod, ostrahu, úklid a údržbu společných prostor</w:t>
      </w:r>
    </w:p>
    <w:p w:rsidR="00331A80" w:rsidRDefault="000970E9">
      <w:pPr>
        <w:pStyle w:val="Style10"/>
        <w:numPr>
          <w:ilvl w:val="0"/>
          <w:numId w:val="11"/>
        </w:numPr>
        <w:shd w:val="clear" w:color="auto" w:fill="auto"/>
        <w:spacing w:line="200" w:lineRule="exact"/>
        <w:ind w:left="360" w:hanging="320"/>
        <w:jc w:val="both"/>
      </w:pPr>
      <w:r>
        <w:t xml:space="preserve"> Úhrada poskytovaných služeb je upravena v čl. IV.</w:t>
      </w:r>
      <w:r>
        <w:br w:type="page"/>
      </w:r>
    </w:p>
    <w:p w:rsidR="00331A80" w:rsidRDefault="000970E9">
      <w:pPr>
        <w:pStyle w:val="Style8"/>
        <w:shd w:val="clear" w:color="auto" w:fill="auto"/>
        <w:spacing w:line="200" w:lineRule="exact"/>
      </w:pPr>
      <w:r>
        <w:lastRenderedPageBreak/>
        <w:t>Práva a povinnosti k předmětu nájmu</w:t>
      </w:r>
    </w:p>
    <w:p w:rsidR="00331A80" w:rsidRDefault="000970E9">
      <w:pPr>
        <w:pStyle w:val="Style10"/>
        <w:numPr>
          <w:ilvl w:val="0"/>
          <w:numId w:val="13"/>
        </w:numPr>
        <w:shd w:val="clear" w:color="auto" w:fill="auto"/>
        <w:spacing w:after="64" w:line="250" w:lineRule="exact"/>
        <w:ind w:left="400" w:right="20" w:hanging="400"/>
        <w:jc w:val="both"/>
      </w:pPr>
      <w:r>
        <w:t xml:space="preserve"> Pronajímatel je povinen odevzdat předmět nájmu nájemci ve stavu způsobilém ke smluvenému účelu nájmu, v tomto stavu jej svým nákladem udržovat, zabezpečovat řádné plnění služeb, jejichž poskytování je s užíváním nebytového prostoru spojeno, a umožnit nájemci plný a nerušený výkon práv spojených s nájmem,</w:t>
      </w:r>
    </w:p>
    <w:p w:rsidR="00331A80" w:rsidRDefault="000970E9">
      <w:pPr>
        <w:pStyle w:val="Style10"/>
        <w:numPr>
          <w:ilvl w:val="0"/>
          <w:numId w:val="13"/>
        </w:numPr>
        <w:shd w:val="clear" w:color="auto" w:fill="auto"/>
        <w:spacing w:after="53" w:line="245" w:lineRule="exact"/>
        <w:ind w:left="400" w:right="20" w:hanging="400"/>
        <w:jc w:val="both"/>
      </w:pPr>
      <w:r>
        <w:t xml:space="preserve"> Nájemce je oprávněn užívat nebytový prostor v rozsahu dohodnutém ve smlouvě (čl. I. odst. 4.).</w:t>
      </w:r>
    </w:p>
    <w:p w:rsidR="00331A80" w:rsidRDefault="000970E9">
      <w:pPr>
        <w:pStyle w:val="Style10"/>
        <w:numPr>
          <w:ilvl w:val="0"/>
          <w:numId w:val="13"/>
        </w:numPr>
        <w:shd w:val="clear" w:color="auto" w:fill="auto"/>
        <w:spacing w:after="64" w:line="254" w:lineRule="exact"/>
        <w:ind w:left="400" w:right="20" w:hanging="400"/>
        <w:jc w:val="both"/>
      </w:pPr>
      <w:r>
        <w:t xml:space="preserve"> Nájemce je oprávněn umístit na budovu tabuli přiměřených rozměrů, kde budou uvedeny jeho identifikační údaje. Nájemce je také oprávněn umístit ve společných prostorách ve druhém nadzemním podlaží budovy své vývěsky, orientační tabule a obdobná zařízení.</w:t>
      </w:r>
    </w:p>
    <w:p w:rsidR="00331A80" w:rsidRDefault="000970E9">
      <w:pPr>
        <w:pStyle w:val="Style10"/>
        <w:numPr>
          <w:ilvl w:val="0"/>
          <w:numId w:val="13"/>
        </w:numPr>
        <w:shd w:val="clear" w:color="auto" w:fill="auto"/>
        <w:spacing w:after="41" w:line="250" w:lineRule="exact"/>
        <w:ind w:left="400" w:right="20" w:hanging="400"/>
        <w:jc w:val="both"/>
      </w:pPr>
      <w:r>
        <w:t xml:space="preserve"> Pronajímatel umožní nájemci umístění aktivních prvků počítačové sítě do vlastní serverovny v místnosti č. 2335 v Ml. nadzemním podlaží budovy a využívání datových rozvodů v užívaných prostorách. Aktivní síťové prvky nájemce budou v serverovně umístěny ve vlastní uzamykatelné technologické skříni (RACKu) a tak zabezpečeny proti neoprávněnému přístupu. Přístup do serverovny [ať již ze strany nájemce nebo pronajímatele nebo zástupců dalších subjektů, kteří vykonávají správu </w:t>
      </w:r>
      <w:r>
        <w:rPr>
          <w:lang w:val="en-US"/>
        </w:rPr>
        <w:t xml:space="preserve">IT </w:t>
      </w:r>
      <w:r>
        <w:t xml:space="preserve">či zařízení umístěného v serverovně (v této smlouvě také jen </w:t>
      </w:r>
      <w:r>
        <w:rPr>
          <w:rStyle w:val="CharStyle17"/>
        </w:rPr>
        <w:t xml:space="preserve">„oprávněný subjekt")] </w:t>
      </w:r>
      <w:r>
        <w:t xml:space="preserve">bude možný pouze za současné účasti pověřených osob nájemce a pronajímatele. Každý vstup bude zaznamenán do knihy vstupů s uvedením data a času vstupu, jmen a podpisů zúčastněných, důvodu vstupu a času opuštění serverovny. Toto ustanovení o vstupu oprávněných osob za účasti pověřených osob nájemce a pronajímatele do prostor serverovny neplatí pouze v případě nutnosti vstupu do serverovny při nenadálé události, kdy není možné zajistit přítomnost pověřených osob nájemce a pronajímatele do 15 minut od okamžiku požádání o zajištění vstupu ze strany jedné smluvní strany druhé smluvní straně či ze strany oprávněného subjektu. Obdobně se postupuje i při havárii, kdy je nutno do serverovny vstoupit neprodleně. Z toho důvodu uloží pronajímatel klíč od serverovny, který zapečetí vot)álce na recepci budovy Komenského náměstí 125 (recepce s nepřetržitým provozem) a na vnější straně obálky bude uvedeno jméno, adresa a telefonní číslo osoby, kterou je třeba v případě výše uvedené nenadálé události či havárie (případ použití) vyrozumět a dále jméno a telefonní číslo na jejího zástupce. O případném použití klíče je nájemce povinen pronajímatele informovat předem, popřípadě neprodleně po použití tohoto klíče. Osoby se mohou v prostoru serverovny zdržovat pouze po dobu nezbytně nutnou a mají povinnost dbát na to, aby při jejich činnosti nedošlo k poškození či porušení řádného chodu </w:t>
      </w:r>
      <w:r>
        <w:rPr>
          <w:lang w:val="en-US"/>
        </w:rPr>
        <w:t xml:space="preserve">IT </w:t>
      </w:r>
      <w:r>
        <w:t>technologií, v prostoru je přísný zákaz kouření a manipulace s ohněm. Pronajímatel též prohlašuje, že serverovna - (včetně jejího stavebního provedení, elektroinstalace a zařízení) vyhovuje platným právním předpisů, jakož i českým technickým a bezpečnostním normám. V případě změn takových předpisů a norem se pronajímatel zavazuje bez zbytečného odkladu učinit veškerá opatření k tomu, aby jim místnost serverovny vyhovovala.</w:t>
      </w:r>
    </w:p>
    <w:p w:rsidR="00331A80" w:rsidRDefault="000970E9">
      <w:pPr>
        <w:pStyle w:val="Style10"/>
        <w:numPr>
          <w:ilvl w:val="0"/>
          <w:numId w:val="13"/>
        </w:numPr>
        <w:shd w:val="clear" w:color="auto" w:fill="auto"/>
        <w:spacing w:after="79" w:line="274" w:lineRule="exact"/>
        <w:ind w:left="400" w:right="20" w:hanging="400"/>
        <w:jc w:val="both"/>
      </w:pPr>
      <w:r>
        <w:t xml:space="preserve"> Nájemce je povinen bez zbytečného odkladu oznámit pronajímateli potřebu oprav, které má pronajímatel provést (přesahující rámec obvyklého udržování), a umožnit provedení těchto i jiných nezbytných oprav; jinak nájemce odpovídá za škodu, která nesplněním povinnosti vznikla, po skončení smlouvy o nájmu předat pronajímateli předmět nájmu ve stavu, v jakém je převzal s přihlédnutím k obvyklému opotřebení odpovídajícímu době užívání. O faktickém předání a převzetí předmětu nájmu zpět pronajímatele smluvní strany sepíší protokol, ve kterém bude uveden stav předmětu nájmu.</w:t>
      </w:r>
    </w:p>
    <w:p w:rsidR="00331A80" w:rsidRDefault="000970E9">
      <w:pPr>
        <w:pStyle w:val="Style10"/>
        <w:numPr>
          <w:ilvl w:val="0"/>
          <w:numId w:val="13"/>
        </w:numPr>
        <w:shd w:val="clear" w:color="auto" w:fill="auto"/>
        <w:spacing w:after="60" w:line="250" w:lineRule="exact"/>
        <w:ind w:left="400" w:right="20" w:hanging="400"/>
        <w:jc w:val="both"/>
      </w:pPr>
      <w:r>
        <w:t xml:space="preserve"> Nájemce odpovídá za všechny škody, které způsobí na předmětu nájmu, včetně škod, které způsobí jiné osoby. Takové škody je nájemce povinen na svůj náklad napravit formou uvedení do původního stavu, pokud nebude písemně dohodnuto jinak.</w:t>
      </w:r>
    </w:p>
    <w:p w:rsidR="00331A80" w:rsidRDefault="000970E9">
      <w:pPr>
        <w:pStyle w:val="Style10"/>
        <w:numPr>
          <w:ilvl w:val="0"/>
          <w:numId w:val="13"/>
        </w:numPr>
        <w:shd w:val="clear" w:color="auto" w:fill="auto"/>
        <w:spacing w:line="250" w:lineRule="exact"/>
        <w:ind w:left="400" w:right="20" w:hanging="400"/>
        <w:jc w:val="both"/>
        <w:sectPr w:rsidR="00331A80">
          <w:headerReference w:type="even" r:id="rId14"/>
          <w:footerReference w:type="even" r:id="rId15"/>
          <w:footerReference w:type="default" r:id="rId16"/>
          <w:footerReference w:type="first" r:id="rId17"/>
          <w:pgSz w:w="11909" w:h="16834"/>
          <w:pgMar w:top="254" w:right="996" w:bottom="408" w:left="996" w:header="0" w:footer="3" w:gutter="605"/>
          <w:pgNumType w:fmt="upperRoman" w:start="4"/>
          <w:cols w:space="720"/>
          <w:noEndnote/>
          <w:rtlGutter/>
          <w:docGrid w:linePitch="360"/>
        </w:sectPr>
      </w:pPr>
      <w:r>
        <w:t xml:space="preserve"> V případě zničení nebo poškození budovy pronajímatel není povinen zajistit nájemci náhradní prostory.</w:t>
      </w:r>
    </w:p>
    <w:p w:rsidR="00331A80" w:rsidRDefault="000970E9">
      <w:pPr>
        <w:pStyle w:val="Style10"/>
        <w:numPr>
          <w:ilvl w:val="0"/>
          <w:numId w:val="13"/>
        </w:numPr>
        <w:shd w:val="clear" w:color="auto" w:fill="auto"/>
        <w:spacing w:after="64" w:line="254" w:lineRule="exact"/>
        <w:ind w:left="420" w:right="40" w:hanging="380"/>
        <w:jc w:val="both"/>
      </w:pPr>
      <w:r>
        <w:lastRenderedPageBreak/>
        <w:t xml:space="preserve"> K zajištění ochrany majetl&lt;u a zdraví v budově uloží nájemce u pronajímatele při převzetí předmětu nájmu na počátku nájemního vztahu náhradní klíče od pronajatých prostor. Proti zneužití náhradních klíčů je pronajímatel před uložením zapečetí v obálce. Nájemce je oprávněn kontrolovat stav pečetí náhradních klíčů. Tyto náhradní klíče lze použít pouze v případě nezbytné potřeby při ochraně majetku a zdraví (zejména havárie a živelné katastrofy). O případném použití náhradních klíčů je pronajímatel povinen nájemce informovat předem, popřípadě neprodleně po použití těchto klíčů.</w:t>
      </w:r>
    </w:p>
    <w:p w:rsidR="00331A80" w:rsidRDefault="000970E9">
      <w:pPr>
        <w:pStyle w:val="Style10"/>
        <w:numPr>
          <w:ilvl w:val="0"/>
          <w:numId w:val="13"/>
        </w:numPr>
        <w:shd w:val="clear" w:color="auto" w:fill="auto"/>
        <w:spacing w:after="700" w:line="250" w:lineRule="exact"/>
        <w:ind w:left="420" w:right="40" w:hanging="380"/>
        <w:jc w:val="both"/>
      </w:pPr>
      <w:r>
        <w:t xml:space="preserve"> Pronajímatel má právo vstupovat do předmětu nájmu za účelem kontroly stavu a způsobu jeho užívání, a to po předchozím ohlášení nájemci a za přítomnosti zástupce nájemce. Pronajímatel je oprávněn užít klíče dle odstavce 5 výše a vstoupit do předmětu nájmu bez nájemce jen v případě nutnosti bezprostřední ochrany majetku a zdraví v budově (zejména při haváriích nebo živelných katastrofách), nelze-li ochranu zajistit jinak; o takovém vstupu je povinen okamžitě informovat nájemce. Takový vstup pronajímatele do předmětu nájmu nemůže být využit k jinému účelu.</w:t>
      </w:r>
    </w:p>
    <w:p w:rsidR="00331A80" w:rsidRDefault="000970E9">
      <w:pPr>
        <w:pStyle w:val="Style8"/>
        <w:shd w:val="clear" w:color="auto" w:fill="auto"/>
        <w:spacing w:after="143" w:line="200" w:lineRule="exact"/>
      </w:pPr>
      <w:r>
        <w:t>ČI. VII.</w:t>
      </w:r>
    </w:p>
    <w:p w:rsidR="00331A80" w:rsidRDefault="000970E9">
      <w:pPr>
        <w:pStyle w:val="Style8"/>
        <w:shd w:val="clear" w:color="auto" w:fill="auto"/>
        <w:spacing w:after="113" w:line="200" w:lineRule="exact"/>
      </w:pPr>
      <w:r>
        <w:t>Další práva a povinnosti stran</w:t>
      </w:r>
    </w:p>
    <w:p w:rsidR="00331A80" w:rsidRDefault="000970E9">
      <w:pPr>
        <w:pStyle w:val="Style10"/>
        <w:numPr>
          <w:ilvl w:val="0"/>
          <w:numId w:val="14"/>
        </w:numPr>
        <w:shd w:val="clear" w:color="auto" w:fill="auto"/>
        <w:spacing w:after="60" w:line="250" w:lineRule="exact"/>
        <w:ind w:left="420" w:right="40" w:hanging="380"/>
        <w:jc w:val="both"/>
      </w:pPr>
      <w:r>
        <w:t xml:space="preserve"> Pronajímatel prohlašuje, že dohodnutý účel užívání pronajatých prostor a zařízení odpovídá stavebně právnímu stavu těchto prostor. Pronajímatel dále prohlašuje, že provozní činnost nájemce a ani jeho zaměstnanci nejsou dotčeni významnými ani nepřijatelnými rizikovými faktory z provozované činnosti pronajímatele. V pronajatých a společně užívaných prostorách se předpokládají pouze běžná pracovní rizika.</w:t>
      </w:r>
    </w:p>
    <w:p w:rsidR="00331A80" w:rsidRDefault="000970E9">
      <w:pPr>
        <w:pStyle w:val="Style10"/>
        <w:numPr>
          <w:ilvl w:val="0"/>
          <w:numId w:val="14"/>
        </w:numPr>
        <w:shd w:val="clear" w:color="auto" w:fill="auto"/>
        <w:spacing w:after="56" w:line="250" w:lineRule="exact"/>
        <w:ind w:left="420" w:right="40" w:hanging="380"/>
        <w:jc w:val="both"/>
      </w:pPr>
      <w:r>
        <w:t xml:space="preserve"> Nájemce sám zajistí posouzení pracovních rizik v pronajatých a společně užívaných prostorách prostřednictvím odborně způsobilé osoby. V případě vyhodnocení výskytu významných anebo nepřijatelných pracovních rizik, kterými by byla dotčena činnost pronajímatele, bude nájemce průběžně a neodkladně informovat pronajímatele za účelem přijetí potřebných opatření.</w:t>
      </w:r>
    </w:p>
    <w:p w:rsidR="00331A80" w:rsidRDefault="000970E9">
      <w:pPr>
        <w:pStyle w:val="Style10"/>
        <w:numPr>
          <w:ilvl w:val="0"/>
          <w:numId w:val="14"/>
        </w:numPr>
        <w:shd w:val="clear" w:color="auto" w:fill="auto"/>
        <w:spacing w:after="64" w:line="254" w:lineRule="exact"/>
        <w:ind w:left="420" w:right="40" w:hanging="380"/>
        <w:jc w:val="both"/>
      </w:pPr>
      <w:r>
        <w:t xml:space="preserve"> Nájemce smí v pronajatých prostorách provozovat činnost se zvýšeným požárním nebezpečím dle ustanovení zákona o požární ochraně jen s předchozím souhlasem pronajímatele.</w:t>
      </w:r>
    </w:p>
    <w:p w:rsidR="00331A80" w:rsidRDefault="000970E9">
      <w:pPr>
        <w:pStyle w:val="Style10"/>
        <w:numPr>
          <w:ilvl w:val="0"/>
          <w:numId w:val="14"/>
        </w:numPr>
        <w:shd w:val="clear" w:color="auto" w:fill="auto"/>
        <w:spacing w:after="56" w:line="250" w:lineRule="exact"/>
        <w:ind w:left="420" w:right="40" w:hanging="380"/>
        <w:jc w:val="both"/>
      </w:pPr>
      <w:r>
        <w:t xml:space="preserve"> V případě splnění podmínek dle odst. 3. tohoto článku smlouvy nájemce samostatně zabezpečí a zdokumentuje vlastní prováděné činnosti se zvýšeným požárním nebezpečím dle ustanovení předpisů o požární ochraně (zák. č. 133/1985 Sb.) a dle předmětných technických norem, svými prostředky a náklady.</w:t>
      </w:r>
    </w:p>
    <w:p w:rsidR="00331A80" w:rsidRDefault="000970E9">
      <w:pPr>
        <w:pStyle w:val="Style10"/>
        <w:numPr>
          <w:ilvl w:val="0"/>
          <w:numId w:val="14"/>
        </w:numPr>
        <w:shd w:val="clear" w:color="auto" w:fill="auto"/>
        <w:spacing w:after="60" w:line="254" w:lineRule="exact"/>
        <w:ind w:left="420" w:right="40" w:hanging="380"/>
        <w:jc w:val="both"/>
      </w:pPr>
      <w:r>
        <w:t xml:space="preserve"> Přenosné hasicí přístroje a vnitřní hydranty umístěné ve společných prostorách pronajímatele jsou v případě vzniku požáru a v souladu s projektovým řešením objektu k dispozici nájemci.</w:t>
      </w:r>
    </w:p>
    <w:p w:rsidR="00331A80" w:rsidRDefault="000970E9">
      <w:pPr>
        <w:pStyle w:val="Style10"/>
        <w:numPr>
          <w:ilvl w:val="0"/>
          <w:numId w:val="14"/>
        </w:numPr>
        <w:shd w:val="clear" w:color="auto" w:fill="auto"/>
        <w:spacing w:after="60" w:line="254" w:lineRule="exact"/>
        <w:ind w:left="420" w:right="40" w:hanging="380"/>
        <w:jc w:val="both"/>
      </w:pPr>
      <w:r>
        <w:t xml:space="preserve"> Pronajímatel je povinen zajišťovat bezpečný provoz tepelných zařízení a tepelných spotřebičů. Tepelná zařízení a spotřebiče může užívat nájemce jen dle podmínek technických standardů a norem a dle návodů výrobců těchto zařízení.</w:t>
      </w:r>
    </w:p>
    <w:p w:rsidR="00331A80" w:rsidRDefault="000970E9">
      <w:pPr>
        <w:pStyle w:val="Style10"/>
        <w:numPr>
          <w:ilvl w:val="0"/>
          <w:numId w:val="14"/>
        </w:numPr>
        <w:shd w:val="clear" w:color="auto" w:fill="auto"/>
        <w:spacing w:after="60" w:line="254" w:lineRule="exact"/>
        <w:ind w:left="420" w:right="40" w:hanging="380"/>
        <w:jc w:val="both"/>
      </w:pPr>
      <w:r>
        <w:t xml:space="preserve"> Umístění hasicích přístrojů a revize v souladu s obecně závaznými předpisy upravujícími oblast požární ochrany zajišťuje v pronajatých prostorách pronajímatel. Revize el. zařízení, instalovaných v předmětu nájmu nájemcem, zajišťuje nájemce.</w:t>
      </w:r>
    </w:p>
    <w:p w:rsidR="00331A80" w:rsidRDefault="000970E9">
      <w:pPr>
        <w:pStyle w:val="Style10"/>
        <w:numPr>
          <w:ilvl w:val="0"/>
          <w:numId w:val="14"/>
        </w:numPr>
        <w:shd w:val="clear" w:color="auto" w:fill="auto"/>
        <w:spacing w:line="254" w:lineRule="exact"/>
        <w:ind w:left="420" w:right="40" w:hanging="380"/>
        <w:jc w:val="both"/>
        <w:sectPr w:rsidR="00331A80">
          <w:headerReference w:type="even" r:id="rId18"/>
          <w:footerReference w:type="even" r:id="rId19"/>
          <w:footerReference w:type="default" r:id="rId20"/>
          <w:pgSz w:w="11909" w:h="16834"/>
          <w:pgMar w:top="254" w:right="996" w:bottom="408" w:left="996" w:header="0" w:footer="3" w:gutter="605"/>
          <w:pgNumType w:start="8"/>
          <w:cols w:space="720"/>
          <w:noEndnote/>
          <w:docGrid w:linePitch="360"/>
        </w:sectPr>
      </w:pPr>
      <w:r>
        <w:t xml:space="preserve"> Pronajímatel není oprávněn na úhradu svých pohledávek za nájemcem uplatnit zadržovací právo k věcem nájemce nacházejícím se v budově. Za tímto účelem není pronajímatel oprávněn ani vstupovat do předmětu nájmu.</w:t>
      </w:r>
    </w:p>
    <w:p w:rsidR="00331A80" w:rsidRDefault="000970E9">
      <w:pPr>
        <w:pStyle w:val="Style8"/>
        <w:shd w:val="clear" w:color="auto" w:fill="auto"/>
        <w:spacing w:after="110" w:line="200" w:lineRule="exact"/>
        <w:ind w:left="220"/>
      </w:pPr>
      <w:r>
        <w:lastRenderedPageBreak/>
        <w:t>Závěrečná ustanovení</w:t>
      </w:r>
    </w:p>
    <w:p w:rsidR="00331A80" w:rsidRDefault="000970E9">
      <w:pPr>
        <w:pStyle w:val="Style10"/>
        <w:numPr>
          <w:ilvl w:val="0"/>
          <w:numId w:val="15"/>
        </w:numPr>
        <w:shd w:val="clear" w:color="auto" w:fill="auto"/>
        <w:spacing w:after="56" w:line="254" w:lineRule="exact"/>
        <w:ind w:left="360" w:right="220" w:hanging="340"/>
      </w:pPr>
      <w:r>
        <w:t xml:space="preserve"> Smlouvu lze změnit pouze formou písemných, oboustranně dohodnutých a vzestupně číslovaných dodatků. Bez dodržení těchto podmínek není změna smlouvy platná.</w:t>
      </w:r>
    </w:p>
    <w:p w:rsidR="00331A80" w:rsidRDefault="000970E9">
      <w:pPr>
        <w:pStyle w:val="Style10"/>
        <w:numPr>
          <w:ilvl w:val="0"/>
          <w:numId w:val="15"/>
        </w:numPr>
        <w:shd w:val="clear" w:color="auto" w:fill="auto"/>
        <w:spacing w:after="107" w:line="259" w:lineRule="exact"/>
        <w:ind w:left="360" w:right="220" w:hanging="340"/>
      </w:pPr>
      <w:r>
        <w:t xml:space="preserve"> Tato smlouva je vyhotovena ve dvou stejnopisech, z nichž každý z účastníků obdrží po jednom.</w:t>
      </w:r>
    </w:p>
    <w:p w:rsidR="00331A80" w:rsidRDefault="000970E9">
      <w:pPr>
        <w:pStyle w:val="Style10"/>
        <w:numPr>
          <w:ilvl w:val="0"/>
          <w:numId w:val="15"/>
        </w:numPr>
        <w:shd w:val="clear" w:color="auto" w:fill="auto"/>
        <w:spacing w:after="47" w:line="200" w:lineRule="exact"/>
        <w:ind w:left="20" w:firstLine="0"/>
        <w:jc w:val="both"/>
      </w:pPr>
      <w:r>
        <w:t xml:space="preserve"> Nedílnou součástí této smlouvy jsou přílohy:</w:t>
      </w:r>
    </w:p>
    <w:p w:rsidR="00331A80" w:rsidRDefault="000970E9" w:rsidP="002A5694">
      <w:pPr>
        <w:pStyle w:val="Style10"/>
        <w:shd w:val="clear" w:color="auto" w:fill="auto"/>
        <w:tabs>
          <w:tab w:val="right" w:pos="1830"/>
          <w:tab w:val="right" w:pos="2050"/>
          <w:tab w:val="left" w:pos="2255"/>
          <w:tab w:val="left" w:pos="5063"/>
        </w:tabs>
        <w:spacing w:line="326" w:lineRule="exact"/>
        <w:ind w:left="740" w:firstLine="0"/>
        <w:jc w:val="both"/>
      </w:pPr>
      <w:r>
        <w:t>Příloha</w:t>
      </w:r>
      <w:r>
        <w:tab/>
        <w:t>č.</w:t>
      </w:r>
      <w:r>
        <w:tab/>
        <w:t>1 - Druh a výměra užívaných</w:t>
      </w:r>
      <w:r>
        <w:tab/>
        <w:t>prostor;</w:t>
      </w:r>
    </w:p>
    <w:p w:rsidR="00331A80" w:rsidRDefault="000970E9" w:rsidP="002A5694">
      <w:pPr>
        <w:pStyle w:val="Style10"/>
        <w:shd w:val="clear" w:color="auto" w:fill="auto"/>
        <w:tabs>
          <w:tab w:val="right" w:pos="1830"/>
          <w:tab w:val="right" w:pos="2050"/>
          <w:tab w:val="left" w:pos="2255"/>
        </w:tabs>
        <w:spacing w:line="326" w:lineRule="exact"/>
        <w:ind w:left="740" w:firstLine="0"/>
        <w:jc w:val="both"/>
      </w:pPr>
      <w:r>
        <w:t>Příloha</w:t>
      </w:r>
      <w:r>
        <w:tab/>
        <w:t>č.</w:t>
      </w:r>
      <w:r>
        <w:tab/>
        <w:t>2 - Výpočtový list, včetně sumarizace čtvrtletních úhrad;</w:t>
      </w:r>
    </w:p>
    <w:p w:rsidR="00331A80" w:rsidRDefault="000970E9" w:rsidP="002A5694">
      <w:pPr>
        <w:pStyle w:val="Style10"/>
        <w:shd w:val="clear" w:color="auto" w:fill="auto"/>
        <w:tabs>
          <w:tab w:val="right" w:pos="1830"/>
          <w:tab w:val="right" w:pos="2050"/>
          <w:tab w:val="left" w:pos="2255"/>
        </w:tabs>
        <w:spacing w:line="326" w:lineRule="exact"/>
        <w:ind w:left="740" w:firstLine="0"/>
        <w:jc w:val="both"/>
      </w:pPr>
      <w:r>
        <w:t>Příloha</w:t>
      </w:r>
      <w:r>
        <w:tab/>
        <w:t>č.</w:t>
      </w:r>
      <w:r>
        <w:tab/>
        <w:t>3 - Rozsah úklidu;</w:t>
      </w:r>
    </w:p>
    <w:p w:rsidR="00331A80" w:rsidRDefault="000970E9" w:rsidP="002A5694">
      <w:pPr>
        <w:pStyle w:val="Style10"/>
        <w:shd w:val="clear" w:color="auto" w:fill="auto"/>
        <w:tabs>
          <w:tab w:val="right" w:pos="1830"/>
          <w:tab w:val="right" w:pos="2050"/>
          <w:tab w:val="left" w:pos="2255"/>
          <w:tab w:val="left" w:pos="5063"/>
        </w:tabs>
        <w:spacing w:line="326" w:lineRule="exact"/>
        <w:ind w:left="740" w:firstLine="0"/>
        <w:jc w:val="both"/>
      </w:pPr>
      <w:r>
        <w:t>Příloha</w:t>
      </w:r>
      <w:r>
        <w:tab/>
        <w:t>č.</w:t>
      </w:r>
      <w:r>
        <w:tab/>
        <w:t>4 - Kalkulace administrativní</w:t>
      </w:r>
      <w:r>
        <w:tab/>
        <w:t>ceny majetku</w:t>
      </w:r>
    </w:p>
    <w:p w:rsidR="00331A80" w:rsidRDefault="000970E9">
      <w:pPr>
        <w:pStyle w:val="Style10"/>
        <w:numPr>
          <w:ilvl w:val="0"/>
          <w:numId w:val="15"/>
        </w:numPr>
        <w:shd w:val="clear" w:color="auto" w:fill="auto"/>
        <w:spacing w:after="655" w:line="269" w:lineRule="exact"/>
        <w:ind w:left="360" w:right="220" w:hanging="340"/>
      </w:pPr>
      <w:r>
        <w:t xml:space="preserve"> Smluvní strany prohlašují, že obsahu smlouvy rozumí a na důkaz souhlasu jej stvrzují svými podpisy.</w:t>
      </w:r>
    </w:p>
    <w:p w:rsidR="00331A80" w:rsidRDefault="00511608">
      <w:pPr>
        <w:pStyle w:val="Style10"/>
        <w:numPr>
          <w:ilvl w:val="0"/>
          <w:numId w:val="8"/>
        </w:numPr>
        <w:shd w:val="clear" w:color="auto" w:fill="auto"/>
        <w:tabs>
          <w:tab w:val="left" w:pos="364"/>
          <w:tab w:val="right" w:pos="2406"/>
          <w:tab w:val="right" w:pos="3298"/>
          <w:tab w:val="right" w:pos="4983"/>
          <w:tab w:val="center" w:pos="5334"/>
          <w:tab w:val="right" w:pos="6092"/>
          <w:tab w:val="right" w:pos="7182"/>
          <w:tab w:val="center" w:pos="7450"/>
        </w:tabs>
        <w:spacing w:after="320" w:line="200" w:lineRule="exact"/>
        <w:ind w:left="20" w:firstLine="0"/>
        <w:jc w:val="both"/>
      </w:pPr>
      <w:r>
        <w:pict>
          <v:shape id="_x0000_s1048" type="#_x0000_t202" style="position:absolute;left:0;text-align:left;margin-left:-47.05pt;margin-top:507.1pt;width:12.5pt;height:29.1pt;z-index:-125829369;mso-wrap-distance-left:5pt;mso-wrap-distance-right:5pt;mso-position-horizontal-relative:margin" filled="f" stroked="f">
            <v:textbox style="mso-fit-shape-to-text:t" inset="0,0,0,0">
              <w:txbxContent>
                <w:p w:rsidR="00331A80" w:rsidRDefault="000970E9">
                  <w:pPr>
                    <w:pStyle w:val="Style27"/>
                    <w:shd w:val="clear" w:color="auto" w:fill="auto"/>
                    <w:spacing w:line="440" w:lineRule="exact"/>
                  </w:pPr>
                  <w:r>
                    <w:rPr>
                      <w:rStyle w:val="CharStyle29Exact"/>
                      <w:spacing w:val="-10"/>
                    </w:rPr>
                    <w:t>/</w:t>
                  </w:r>
                </w:p>
              </w:txbxContent>
            </v:textbox>
            <w10:wrap type="square" anchorx="margin"/>
          </v:shape>
        </w:pict>
      </w:r>
      <w:r>
        <w:pict>
          <v:shape id="_x0000_s1047" type="#_x0000_t202" style="position:absolute;left:0;text-align:left;margin-left:449.75pt;margin-top:505.7pt;width:55.2pt;height:18.75pt;z-index:-125829368;mso-wrap-distance-left:5pt;mso-wrap-distance-right:5pt;mso-position-horizontal-relative:margin" filled="f" stroked="f">
            <v:textbox style="mso-fit-shape-to-text:t" inset="0,0,0,0">
              <w:txbxContent>
                <w:p w:rsidR="00331A80" w:rsidRDefault="000970E9">
                  <w:pPr>
                    <w:pStyle w:val="Style33"/>
                    <w:keepNext/>
                    <w:keepLines/>
                    <w:shd w:val="clear" w:color="auto" w:fill="auto"/>
                    <w:spacing w:line="220" w:lineRule="exact"/>
                  </w:pPr>
                  <w:bookmarkStart w:id="5" w:name="bookmark3"/>
                  <w:r>
                    <w:t xml:space="preserve">9 </w:t>
                  </w:r>
                  <w:r>
                    <w:rPr>
                      <w:rStyle w:val="CharStyle35Exact"/>
                      <w:b/>
                      <w:bCs/>
                    </w:rPr>
                    <w:t>A</w:t>
                  </w:r>
                  <w:bookmarkEnd w:id="5"/>
                </w:p>
              </w:txbxContent>
            </v:textbox>
            <w10:wrap type="topAndBottom" anchorx="margin"/>
          </v:shape>
        </w:pict>
      </w:r>
      <w:r w:rsidR="002A5694">
        <w:t>Pardubicích dne:</w:t>
      </w:r>
      <w:r w:rsidR="002A5694">
        <w:tab/>
      </w:r>
      <w:r w:rsidR="000970E9">
        <w:tab/>
        <w:t>V</w:t>
      </w:r>
      <w:r w:rsidR="000970E9">
        <w:tab/>
        <w:t>Praze</w:t>
      </w:r>
      <w:r w:rsidR="000970E9">
        <w:tab/>
        <w:t>dne:</w:t>
      </w:r>
      <w:r w:rsidR="000970E9">
        <w:tab/>
        <w:t>31-09-</w:t>
      </w:r>
      <w:r w:rsidR="000970E9">
        <w:tab/>
        <w:t>2015</w:t>
      </w:r>
    </w:p>
    <w:p w:rsidR="00331A80" w:rsidRDefault="002A5694">
      <w:pPr>
        <w:pStyle w:val="Style47"/>
        <w:framePr w:w="2856" w:h="504" w:wrap="notBeside" w:vAnchor="text" w:hAnchor="text" w:x="5447" w:y="900"/>
        <w:shd w:val="clear" w:color="auto" w:fill="auto"/>
      </w:pPr>
      <w:r>
        <w:t>I</w:t>
      </w:r>
      <w:r w:rsidR="000970E9">
        <w:t>ng. Zdeněk Vašák pověřeným vedením nájemce</w:t>
      </w:r>
    </w:p>
    <w:p w:rsidR="00331A80" w:rsidRDefault="007075C9">
      <w:pPr>
        <w:pStyle w:val="Style47"/>
        <w:framePr w:w="3168" w:h="508" w:wrap="notBeside" w:vAnchor="text" w:hAnchor="text" w:x="714" w:y="907"/>
        <w:shd w:val="clear" w:color="auto" w:fill="auto"/>
        <w:spacing w:line="254" w:lineRule="exact"/>
      </w:pPr>
      <w:r>
        <w:t>xxx</w:t>
      </w:r>
      <w:bookmarkStart w:id="6" w:name="_GoBack"/>
      <w:bookmarkEnd w:id="6"/>
      <w:r w:rsidR="000970E9">
        <w:t xml:space="preserve"> vedoucí kanceláře ředitele úřadu</w:t>
      </w:r>
    </w:p>
    <w:p w:rsidR="00331A80" w:rsidRDefault="00331A80">
      <w:pPr>
        <w:rPr>
          <w:sz w:val="2"/>
          <w:szCs w:val="2"/>
        </w:rPr>
        <w:sectPr w:rsidR="00331A80">
          <w:headerReference w:type="even" r:id="rId21"/>
          <w:headerReference w:type="default" r:id="rId22"/>
          <w:footerReference w:type="even" r:id="rId23"/>
          <w:footerReference w:type="default" r:id="rId24"/>
          <w:pgSz w:w="11909" w:h="16834"/>
          <w:pgMar w:top="254" w:right="996" w:bottom="408" w:left="996" w:header="0" w:footer="3" w:gutter="605"/>
          <w:pgNumType w:fmt="upperRoman" w:start="8"/>
          <w:cols w:space="720"/>
          <w:noEndnote/>
          <w:rtlGutter/>
          <w:docGrid w:linePitch="360"/>
        </w:sectPr>
      </w:pPr>
    </w:p>
    <w:p w:rsidR="00331A80" w:rsidRDefault="000970E9">
      <w:pPr>
        <w:pStyle w:val="Style56"/>
        <w:keepNext/>
        <w:keepLines/>
        <w:shd w:val="clear" w:color="auto" w:fill="auto"/>
        <w:spacing w:after="374" w:line="270" w:lineRule="exact"/>
      </w:pPr>
      <w:bookmarkStart w:id="7" w:name="bookmark6"/>
      <w:r>
        <w:lastRenderedPageBreak/>
        <w:t>Příloha č. 1 ke smlouvě nájemní č. KŘÚ/15/23691</w:t>
      </w:r>
      <w:bookmarkEnd w:id="7"/>
    </w:p>
    <w:p w:rsidR="00331A80" w:rsidRDefault="000970E9">
      <w:pPr>
        <w:pStyle w:val="Style8"/>
        <w:shd w:val="clear" w:color="auto" w:fill="auto"/>
        <w:spacing w:after="380" w:line="200" w:lineRule="exact"/>
      </w:pPr>
      <w:r>
        <w:t>Druh a výměra užívaných prostor v budově náměstí Republiky č. p. 12., 530 02 Pardubice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37"/>
        <w:gridCol w:w="1032"/>
        <w:gridCol w:w="1301"/>
      </w:tblGrid>
      <w:tr w:rsidR="00331A80">
        <w:trPr>
          <w:trHeight w:hRule="exact" w:val="307"/>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Poř.č.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Druh</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40" w:firstLine="0"/>
            </w:pPr>
            <w:r>
              <w:rPr>
                <w:rStyle w:val="CharStyle58"/>
              </w:rPr>
              <w:t>Plocha (m2)</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2229</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spisovna</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38,30</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2230</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21,00</w:t>
            </w:r>
          </w:p>
        </w:tc>
      </w:tr>
      <w:tr w:rsidR="00331A80">
        <w:trPr>
          <w:trHeight w:hRule="exact" w:val="28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2231</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19,50</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2232</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19,80</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2233</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20,80</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2234</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19,82</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2235</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41,00</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2236</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kuchyňka</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34,60</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2237</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21,06</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2238</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19,60</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2239</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19,75</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2240</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17,84</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2241</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18,83</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2242</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17,84</w:t>
            </w:r>
          </w:p>
        </w:tc>
      </w:tr>
      <w:tr w:rsidR="00331A80">
        <w:trPr>
          <w:trHeight w:hRule="exact" w:val="293"/>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2243</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kancelář</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17,07</w:t>
            </w:r>
          </w:p>
        </w:tc>
      </w:tr>
      <w:tr w:rsidR="00331A80">
        <w:trPr>
          <w:trHeight w:hRule="exact" w:val="288"/>
        </w:trPr>
        <w:tc>
          <w:tcPr>
            <w:tcW w:w="1037"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40" w:firstLine="0"/>
              <w:jc w:val="right"/>
            </w:pPr>
            <w:r>
              <w:rPr>
                <w:rStyle w:val="CharStyle58"/>
              </w:rPr>
              <w:t>1009</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spisovna</w:t>
            </w:r>
          </w:p>
        </w:tc>
        <w:tc>
          <w:tcPr>
            <w:tcW w:w="1301"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right="60" w:firstLine="0"/>
              <w:jc w:val="right"/>
            </w:pPr>
            <w:r>
              <w:rPr>
                <w:rStyle w:val="CharStyle58"/>
              </w:rPr>
              <w:t>20,85</w:t>
            </w:r>
          </w:p>
        </w:tc>
      </w:tr>
      <w:tr w:rsidR="00331A80">
        <w:trPr>
          <w:trHeight w:hRule="exact" w:val="322"/>
        </w:trPr>
        <w:tc>
          <w:tcPr>
            <w:tcW w:w="2069" w:type="dxa"/>
            <w:gridSpan w:val="2"/>
            <w:tcBorders>
              <w:top w:val="single" w:sz="4" w:space="0" w:color="auto"/>
              <w:left w:val="single" w:sz="4" w:space="0" w:color="auto"/>
              <w:bottom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180" w:lineRule="exact"/>
              <w:ind w:left="60" w:firstLine="0"/>
            </w:pPr>
            <w:r>
              <w:rPr>
                <w:rStyle w:val="CharStyle58"/>
              </w:rPr>
              <w:t>Celková plocha</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bottom"/>
          </w:tcPr>
          <w:p w:rsidR="00331A80" w:rsidRDefault="000970E9">
            <w:pPr>
              <w:pStyle w:val="Style10"/>
              <w:framePr w:w="3370" w:wrap="notBeside" w:vAnchor="text" w:hAnchor="text" w:y="1"/>
              <w:shd w:val="clear" w:color="auto" w:fill="auto"/>
              <w:spacing w:line="200" w:lineRule="exact"/>
              <w:ind w:right="60" w:firstLine="0"/>
              <w:jc w:val="right"/>
            </w:pPr>
            <w:r>
              <w:rPr>
                <w:rStyle w:val="CharStyle59"/>
              </w:rPr>
              <w:t>367,66</w:t>
            </w:r>
          </w:p>
        </w:tc>
      </w:tr>
    </w:tbl>
    <w:p w:rsidR="00331A80" w:rsidRDefault="00331A80">
      <w:pPr>
        <w:rPr>
          <w:sz w:val="2"/>
          <w:szCs w:val="2"/>
        </w:rPr>
      </w:pPr>
    </w:p>
    <w:p w:rsidR="00331A80" w:rsidRDefault="000970E9">
      <w:pPr>
        <w:pStyle w:val="Style8"/>
        <w:shd w:val="clear" w:color="auto" w:fill="auto"/>
        <w:spacing w:before="553" w:line="200" w:lineRule="exact"/>
        <w:ind w:right="160"/>
        <w:sectPr w:rsidR="00331A80">
          <w:headerReference w:type="even" r:id="rId25"/>
          <w:headerReference w:type="default" r:id="rId26"/>
          <w:pgSz w:w="11909" w:h="16834"/>
          <w:pgMar w:top="254" w:right="996" w:bottom="408" w:left="996" w:header="0" w:footer="3" w:gutter="605"/>
          <w:pgNumType w:start="10"/>
          <w:cols w:space="720"/>
          <w:noEndnote/>
          <w:docGrid w:linePitch="360"/>
        </w:sectPr>
      </w:pPr>
      <w:r>
        <w:t>Půdorysný plán objektu nám. Republiky čp. 12, 2. nadzemní podlaží</w:t>
      </w:r>
    </w:p>
    <w:p w:rsidR="00331A80" w:rsidRDefault="00511608">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36.95pt;margin-top:0;width:496.8pt;height:220.3pt;z-index:-251658740;mso-wrap-distance-left:5pt;mso-wrap-distance-right:5pt;mso-position-horizontal-relative:margin" wrapcoords="0 0">
            <v:imagedata r:id="rId27" o:title="image2"/>
            <w10:wrap anchorx="margin"/>
          </v:shape>
        </w:pict>
      </w:r>
      <w:r>
        <w:pict>
          <v:shape id="_x0000_s1044" type="#_x0000_t202" style="position:absolute;margin-left:394.3pt;margin-top:224.15pt;width:90.95pt;height:6.7pt;z-index:251657728;mso-wrap-distance-left:5pt;mso-wrap-distance-right:5pt;mso-position-horizontal-relative:margin" filled="f" stroked="f">
            <v:textbox style="mso-fit-shape-to-text:t" inset="0,0,0,0">
              <w:txbxContent>
                <w:p w:rsidR="00331A80" w:rsidRDefault="000970E9">
                  <w:pPr>
                    <w:pStyle w:val="Style60"/>
                    <w:shd w:val="clear" w:color="auto" w:fill="auto"/>
                    <w:spacing w:line="100" w:lineRule="exact"/>
                  </w:pPr>
                  <w:r>
                    <w:rPr>
                      <w:spacing w:val="0"/>
                    </w:rPr>
                    <w:t>Bo:n vstip bo otjektL (U .bhnora)</w:t>
                  </w:r>
                </w:p>
              </w:txbxContent>
            </v:textbox>
            <w10:wrap anchorx="margin"/>
          </v:shape>
        </w:pict>
      </w:r>
      <w:r>
        <w:pict>
          <v:shape id="_x0000_s1043" type="#_x0000_t202" style="position:absolute;margin-left:510.65pt;margin-top:97.9pt;width:36.9pt;height:6.25pt;z-index:251657729;mso-wrap-distance-left:5pt;mso-wrap-distance-right:5pt;mso-position-horizontal-relative:margin" filled="f" stroked="f">
            <v:textbox style="mso-fit-shape-to-text:t" inset="0,0,0,0">
              <w:txbxContent>
                <w:p w:rsidR="00331A80" w:rsidRDefault="000970E9">
                  <w:pPr>
                    <w:pStyle w:val="Style62"/>
                    <w:shd w:val="clear" w:color="auto" w:fill="auto"/>
                    <w:spacing w:line="100" w:lineRule="exact"/>
                    <w:ind w:left="100"/>
                  </w:pPr>
                  <w:r>
                    <w:rPr>
                      <w:spacing w:val="0"/>
                    </w:rPr>
                    <w:t>čp 127,125</w:t>
                  </w:r>
                </w:p>
              </w:txbxContent>
            </v:textbox>
            <w10:wrap anchorx="margin"/>
          </v:shape>
        </w:pict>
      </w: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650" w:lineRule="exact"/>
      </w:pPr>
    </w:p>
    <w:p w:rsidR="00331A80" w:rsidRDefault="00331A80">
      <w:pPr>
        <w:rPr>
          <w:sz w:val="2"/>
          <w:szCs w:val="2"/>
        </w:rPr>
        <w:sectPr w:rsidR="00331A80">
          <w:type w:val="continuous"/>
          <w:pgSz w:w="11909" w:h="16834"/>
          <w:pgMar w:top="0" w:right="341" w:bottom="0" w:left="341" w:header="0" w:footer="3" w:gutter="0"/>
          <w:cols w:space="720"/>
          <w:noEndnote/>
          <w:docGrid w:linePitch="360"/>
        </w:sectPr>
      </w:pPr>
    </w:p>
    <w:p w:rsidR="00331A80" w:rsidRDefault="00511608">
      <w:pPr>
        <w:pStyle w:val="Style66"/>
        <w:shd w:val="clear" w:color="auto" w:fill="auto"/>
        <w:spacing w:line="800" w:lineRule="exact"/>
        <w:sectPr w:rsidR="00331A80">
          <w:type w:val="continuous"/>
          <w:pgSz w:w="11909" w:h="16834"/>
          <w:pgMar w:top="1089" w:right="10291" w:bottom="23" w:left="408" w:header="0" w:footer="3" w:gutter="0"/>
          <w:cols w:space="720"/>
          <w:noEndnote/>
          <w:docGrid w:linePitch="360"/>
        </w:sectPr>
      </w:pPr>
      <w:r>
        <w:lastRenderedPageBreak/>
        <w:pict>
          <v:shape id="_x0000_s1042" type="#_x0000_t202" style="position:absolute;margin-left:536.8pt;margin-top:6.7pt;width:16.65pt;height:23.35pt;z-index:-125829367;mso-wrap-distance-left:5pt;mso-wrap-distance-right:5pt;mso-position-horizontal-relative:margin" filled="f" stroked="f">
            <v:textbox style="mso-fit-shape-to-text:t" inset="0,0,0,0">
              <w:txbxContent>
                <w:p w:rsidR="00331A80" w:rsidRDefault="000970E9">
                  <w:pPr>
                    <w:pStyle w:val="Style27"/>
                    <w:shd w:val="clear" w:color="auto" w:fill="auto"/>
                    <w:spacing w:line="440" w:lineRule="exact"/>
                    <w:ind w:left="100"/>
                  </w:pPr>
                  <w:r>
                    <w:rPr>
                      <w:rStyle w:val="CharStyle29Exact"/>
                      <w:spacing w:val="-10"/>
                    </w:rPr>
                    <w:t>A</w:t>
                  </w:r>
                </w:p>
              </w:txbxContent>
            </v:textbox>
            <w10:wrap type="square" anchorx="margin"/>
          </v:shape>
        </w:pict>
      </w:r>
      <w:r>
        <w:pict>
          <v:shape id="_x0000_s1041" type="#_x0000_t202" style="position:absolute;margin-left:267.5pt;margin-top:17.05pt;width:8pt;height:10.05pt;z-index:-125829366;mso-wrap-distance-left:5pt;mso-wrap-distance-right:5pt;mso-position-horizontal-relative:margin" filled="f" stroked="f">
            <v:textbox style="mso-fit-shape-to-text:t" inset="0,0,0,0">
              <w:txbxContent>
                <w:p w:rsidR="00331A80" w:rsidRDefault="000970E9">
                  <w:pPr>
                    <w:pStyle w:val="Style64"/>
                    <w:shd w:val="clear" w:color="auto" w:fill="auto"/>
                    <w:spacing w:line="190" w:lineRule="exact"/>
                    <w:ind w:left="100"/>
                  </w:pPr>
                  <w:r>
                    <w:t>1</w:t>
                  </w:r>
                </w:p>
              </w:txbxContent>
            </v:textbox>
            <w10:wrap type="square" anchorx="margin"/>
          </v:shape>
        </w:pict>
      </w:r>
      <w:r w:rsidR="000970E9">
        <w:rPr>
          <w:rStyle w:val="CharStyle68"/>
        </w:rPr>
        <w:t>/</w:t>
      </w:r>
    </w:p>
    <w:p w:rsidR="00331A80" w:rsidRDefault="000970E9">
      <w:pPr>
        <w:pStyle w:val="Style8"/>
        <w:shd w:val="clear" w:color="auto" w:fill="auto"/>
        <w:spacing w:after="320" w:line="200" w:lineRule="exact"/>
      </w:pPr>
      <w:r>
        <w:lastRenderedPageBreak/>
        <w:t>Půdorysný plán objektu Komenského nám. čp. 125,1. podzemní podlaží</w:t>
      </w:r>
    </w:p>
    <w:p w:rsidR="00331A80" w:rsidRDefault="000970E9">
      <w:pPr>
        <w:framePr w:h="480" w:hSpace="1027" w:wrap="notBeside" w:vAnchor="text" w:hAnchor="text" w:x="8027" w:y="1"/>
        <w:jc w:val="center"/>
        <w:rPr>
          <w:sz w:val="2"/>
          <w:szCs w:val="2"/>
        </w:rPr>
      </w:pPr>
      <w:r>
        <w:fldChar w:fldCharType="begin"/>
      </w:r>
      <w:r>
        <w:instrText xml:space="preserve"> INCLUDEPICTURE  "C:\\Users\\KankaS\\AppData\\Local\\Microsoft\\Windows\\Temporary Internet Files\\Content.Outlook\\6D2H0LL1\\media\\image3.jpeg" \* MERGEFORMATINET </w:instrText>
      </w:r>
      <w:r>
        <w:fldChar w:fldCharType="separate"/>
      </w:r>
      <w:r w:rsidR="00785195">
        <w:fldChar w:fldCharType="begin"/>
      </w:r>
      <w:r w:rsidR="00785195">
        <w:instrText xml:space="preserve"> INCLUDEPICTURE  "C:\\Users\\KankaS\\AppData\\Local\\Microsoft\\Windows\\Temporary Internet Files\\Content.Outlook\\6D2H0LL1\\media\\image3.jpeg" \* MERGEFORMATINET </w:instrText>
      </w:r>
      <w:r w:rsidR="00785195">
        <w:fldChar w:fldCharType="separate"/>
      </w:r>
      <w:r w:rsidR="00511608">
        <w:fldChar w:fldCharType="begin"/>
      </w:r>
      <w:r w:rsidR="00511608">
        <w:instrText xml:space="preserve"> </w:instrText>
      </w:r>
      <w:r w:rsidR="00511608">
        <w:instrText>INCLUDEPICTURE  "C:\\Users\\KankaS\\AppData\\Local\\Microsoft\\Windows\\Temporary Internet Files\\Content.Outlook\\6D2H0LL1\\media\\image3.jpeg" \* MERGEFORMATINET</w:instrText>
      </w:r>
      <w:r w:rsidR="00511608">
        <w:instrText xml:space="preserve"> </w:instrText>
      </w:r>
      <w:r w:rsidR="00511608">
        <w:fldChar w:fldCharType="separate"/>
      </w:r>
      <w:r w:rsidR="007075C9">
        <w:pict>
          <v:shape id="_x0000_i1025" type="#_x0000_t75" style="width:20.05pt;height:23.8pt">
            <v:imagedata r:id="rId28" r:href="rId29"/>
          </v:shape>
        </w:pict>
      </w:r>
      <w:r w:rsidR="00511608">
        <w:fldChar w:fldCharType="end"/>
      </w:r>
      <w:r w:rsidR="00785195">
        <w:fldChar w:fldCharType="end"/>
      </w:r>
      <w:r>
        <w:fldChar w:fldCharType="end"/>
      </w:r>
    </w:p>
    <w:p w:rsidR="00331A80" w:rsidRDefault="000970E9">
      <w:pPr>
        <w:pStyle w:val="Style70"/>
        <w:framePr w:h="480" w:hSpace="1027" w:wrap="notBeside" w:vAnchor="text" w:hAnchor="text" w:x="8027" w:y="1"/>
        <w:shd w:val="clear" w:color="auto" w:fill="auto"/>
        <w:spacing w:line="80" w:lineRule="exact"/>
      </w:pPr>
      <w:r>
        <w:t>PARDUnCKÝ KRAJ</w:t>
      </w:r>
    </w:p>
    <w:p w:rsidR="00331A80" w:rsidRDefault="00331A80">
      <w:pPr>
        <w:spacing w:line="840" w:lineRule="exact"/>
      </w:pPr>
    </w:p>
    <w:p w:rsidR="00331A80" w:rsidRDefault="000970E9">
      <w:pPr>
        <w:framePr w:w="9432" w:h="3778" w:hSpace="9" w:wrap="notBeside" w:vAnchor="text" w:hAnchor="text" w:x="10" w:y="1"/>
        <w:rPr>
          <w:sz w:val="2"/>
          <w:szCs w:val="2"/>
        </w:rPr>
      </w:pPr>
      <w:r>
        <w:fldChar w:fldCharType="begin"/>
      </w:r>
      <w:r>
        <w:instrText xml:space="preserve"> INCLUDEPICTURE  "C:\\Users\\KankaS\\AppData\\Local\\Microsoft\\Windows\\Temporary Internet Files\\Content.Outlook\\6D2H0LL1\\media\\image4.jpeg" \* MERGEFORMATINET </w:instrText>
      </w:r>
      <w:r>
        <w:fldChar w:fldCharType="separate"/>
      </w:r>
      <w:r w:rsidR="00785195">
        <w:fldChar w:fldCharType="begin"/>
      </w:r>
      <w:r w:rsidR="00785195">
        <w:instrText xml:space="preserve"> INCLUDEPICTURE  "C:\\Users\\KankaS\\AppData\\Local\\Microsoft\\Windows\\Temporary Internet Files\\Content.Outlook\\6D2H0LL1\\media\\image4.jpeg" \* MERGEFORMATINET </w:instrText>
      </w:r>
      <w:r w:rsidR="00785195">
        <w:fldChar w:fldCharType="separate"/>
      </w:r>
      <w:r w:rsidR="00511608">
        <w:fldChar w:fldCharType="begin"/>
      </w:r>
      <w:r w:rsidR="00511608">
        <w:instrText xml:space="preserve"> </w:instrText>
      </w:r>
      <w:r w:rsidR="00511608">
        <w:instrText>INCLUDEPICTURE  "C:\\Users\\KankaS\\AppData\\Local\\Microsoft\\Windows\\Temporary Internet Files\\Content.Outlook\\6D2H0LL1\\media\\image4.jpeg" \* MERGEFORMATINET</w:instrText>
      </w:r>
      <w:r w:rsidR="00511608">
        <w:instrText xml:space="preserve"> </w:instrText>
      </w:r>
      <w:r w:rsidR="00511608">
        <w:fldChar w:fldCharType="separate"/>
      </w:r>
      <w:r w:rsidR="007075C9">
        <w:pict>
          <v:shape id="_x0000_i1026" type="#_x0000_t75" style="width:472.05pt;height:189.1pt">
            <v:imagedata r:id="rId30" r:href="rId31"/>
          </v:shape>
        </w:pict>
      </w:r>
      <w:r w:rsidR="00511608">
        <w:fldChar w:fldCharType="end"/>
      </w:r>
      <w:r w:rsidR="00785195">
        <w:fldChar w:fldCharType="end"/>
      </w:r>
      <w:r>
        <w:fldChar w:fldCharType="end"/>
      </w:r>
    </w:p>
    <w:p w:rsidR="00331A80" w:rsidRDefault="000970E9">
      <w:pPr>
        <w:pStyle w:val="Style72"/>
        <w:framePr w:w="619" w:h="231" w:hSpace="9" w:wrap="notBeside" w:vAnchor="text" w:hAnchor="text" w:x="8813" w:y="1695"/>
        <w:shd w:val="clear" w:color="auto" w:fill="auto"/>
        <w:spacing w:line="100" w:lineRule="exact"/>
      </w:pPr>
      <w:r>
        <w:t>Komenského</w:t>
      </w:r>
    </w:p>
    <w:p w:rsidR="00331A80" w:rsidRDefault="000970E9">
      <w:pPr>
        <w:pStyle w:val="Style72"/>
        <w:framePr w:w="619" w:h="231" w:hSpace="9" w:wrap="notBeside" w:vAnchor="text" w:hAnchor="text" w:x="8813" w:y="1695"/>
        <w:shd w:val="clear" w:color="auto" w:fill="auto"/>
        <w:spacing w:line="100" w:lineRule="exact"/>
      </w:pPr>
      <w:r>
        <w:t>nánn.</w:t>
      </w:r>
    </w:p>
    <w:p w:rsidR="00331A80" w:rsidRDefault="000970E9">
      <w:pPr>
        <w:pStyle w:val="Style72"/>
        <w:framePr w:w="350" w:h="111" w:hSpace="9" w:wrap="notBeside" w:vAnchor="text" w:hAnchor="text" w:x="624" w:y="2905"/>
        <w:shd w:val="clear" w:color="auto" w:fill="auto"/>
        <w:spacing w:line="100" w:lineRule="exact"/>
      </w:pPr>
      <w:r>
        <w:t>SKLAD</w:t>
      </w:r>
    </w:p>
    <w:p w:rsidR="00331A80" w:rsidRDefault="000970E9">
      <w:pPr>
        <w:pStyle w:val="Style74"/>
        <w:framePr w:w="485" w:h="167" w:hSpace="9" w:wrap="notBeside" w:vAnchor="text" w:hAnchor="text" w:x="8957" w:y="2932"/>
        <w:shd w:val="clear" w:color="auto" w:fill="auto"/>
        <w:spacing w:line="80" w:lineRule="exact"/>
      </w:pPr>
      <w:r>
        <w:t>OOP5"iXWÉ</w:t>
      </w:r>
    </w:p>
    <w:p w:rsidR="00331A80" w:rsidRDefault="000970E9">
      <w:pPr>
        <w:pStyle w:val="Style74"/>
        <w:framePr w:w="485" w:h="167" w:hSpace="9" w:wrap="notBeside" w:vAnchor="text" w:hAnchor="text" w:x="8957" w:y="2932"/>
        <w:shd w:val="clear" w:color="auto" w:fill="auto"/>
        <w:spacing w:line="80" w:lineRule="exact"/>
      </w:pPr>
      <w:r>
        <w:t>HOSPODAfiS'</w:t>
      </w:r>
    </w:p>
    <w:p w:rsidR="00331A80" w:rsidRDefault="000970E9">
      <w:pPr>
        <w:pStyle w:val="Style72"/>
        <w:framePr w:w="590" w:h="110" w:hSpace="9" w:wrap="notBeside" w:vAnchor="text" w:hAnchor="text" w:x="6682" w:y="3793"/>
        <w:shd w:val="clear" w:color="auto" w:fill="auto"/>
        <w:spacing w:line="100" w:lineRule="exact"/>
      </w:pPr>
      <w:r>
        <w:t>(ul. Jahnova]</w:t>
      </w:r>
    </w:p>
    <w:p w:rsidR="00331A80" w:rsidRDefault="00331A80">
      <w:pPr>
        <w:spacing w:line="1320" w:lineRule="exact"/>
      </w:pPr>
    </w:p>
    <w:p w:rsidR="00331A80" w:rsidRDefault="00331A80">
      <w:pPr>
        <w:framePr w:w="7262" w:h="1512" w:wrap="notBeside" w:vAnchor="text" w:hAnchor="text" w:y="1"/>
        <w:rPr>
          <w:sz w:val="2"/>
          <w:szCs w:val="2"/>
        </w:rPr>
      </w:pPr>
    </w:p>
    <w:p w:rsidR="00331A80" w:rsidRDefault="000970E9">
      <w:pPr>
        <w:pStyle w:val="Style47"/>
        <w:framePr w:w="1781" w:h="200" w:wrap="notBeside" w:vAnchor="text" w:hAnchor="text" w:y="402"/>
        <w:shd w:val="clear" w:color="auto" w:fill="auto"/>
        <w:spacing w:line="200" w:lineRule="exact"/>
        <w:jc w:val="left"/>
      </w:pPr>
      <w:r>
        <w:t>V Pardubicích dne</w:t>
      </w:r>
    </w:p>
    <w:p w:rsidR="00331A80" w:rsidRDefault="00331A80">
      <w:pPr>
        <w:rPr>
          <w:sz w:val="2"/>
          <w:szCs w:val="2"/>
        </w:rPr>
      </w:pPr>
    </w:p>
    <w:p w:rsidR="00331A80" w:rsidRDefault="00331A80">
      <w:pPr>
        <w:rPr>
          <w:sz w:val="2"/>
          <w:szCs w:val="2"/>
        </w:rPr>
        <w:sectPr w:rsidR="00331A80">
          <w:headerReference w:type="even" r:id="rId32"/>
          <w:headerReference w:type="default" r:id="rId33"/>
          <w:headerReference w:type="first" r:id="rId34"/>
          <w:footerReference w:type="first" r:id="rId35"/>
          <w:pgSz w:w="11909" w:h="16834"/>
          <w:pgMar w:top="1358" w:right="1229" w:bottom="6436" w:left="1229" w:header="0" w:footer="3" w:gutter="0"/>
          <w:cols w:space="720"/>
          <w:noEndnote/>
          <w:titlePg/>
          <w:docGrid w:linePitch="360"/>
        </w:sectPr>
      </w:pPr>
    </w:p>
    <w:p w:rsidR="00331A80" w:rsidRDefault="000970E9">
      <w:pPr>
        <w:pStyle w:val="Style8"/>
        <w:shd w:val="clear" w:color="auto" w:fill="auto"/>
        <w:spacing w:after="250" w:line="288" w:lineRule="exact"/>
        <w:ind w:left="200"/>
      </w:pPr>
      <w:r>
        <w:rPr>
          <w:rStyle w:val="CharStyle83"/>
          <w:b/>
          <w:bCs/>
        </w:rPr>
        <w:lastRenderedPageBreak/>
        <w:t xml:space="preserve">VÝPOČTOVÝ LIST </w:t>
      </w:r>
      <w:r>
        <w:t>nájemného a poskytovaných služeb ke smlouvě nájemní č. KŘÚ/15/23691</w:t>
      </w:r>
    </w:p>
    <w:p w:rsidR="00331A80" w:rsidRDefault="000970E9">
      <w:pPr>
        <w:pStyle w:val="Style8"/>
        <w:shd w:val="clear" w:color="auto" w:fill="auto"/>
        <w:spacing w:after="208" w:line="200" w:lineRule="exact"/>
        <w:ind w:left="220"/>
        <w:jc w:val="left"/>
      </w:pPr>
      <w:r>
        <w:rPr>
          <w:rStyle w:val="CharStyle84"/>
        </w:rPr>
        <w:t xml:space="preserve">Pro období </w:t>
      </w:r>
      <w:r>
        <w:t>1. 10. 2015 - 31. 12. 2015</w:t>
      </w:r>
    </w:p>
    <w:p w:rsidR="00331A80" w:rsidRDefault="000970E9">
      <w:pPr>
        <w:pStyle w:val="Style8"/>
        <w:shd w:val="clear" w:color="auto" w:fill="auto"/>
        <w:tabs>
          <w:tab w:val="right" w:pos="3152"/>
        </w:tabs>
        <w:spacing w:after="693" w:line="200" w:lineRule="exact"/>
        <w:ind w:left="80"/>
        <w:jc w:val="both"/>
      </w:pPr>
      <w:r>
        <w:t>Užívaná výměra:</w:t>
      </w:r>
      <w:r>
        <w:tab/>
        <w:t>152,84</w:t>
      </w:r>
    </w:p>
    <w:p w:rsidR="00331A80" w:rsidRDefault="000970E9">
      <w:pPr>
        <w:pStyle w:val="Style8"/>
        <w:shd w:val="clear" w:color="auto" w:fill="auto"/>
        <w:spacing w:after="140" w:line="200" w:lineRule="exact"/>
        <w:ind w:left="80"/>
        <w:jc w:val="both"/>
      </w:pPr>
      <w:r>
        <w:t>Základní měsíční nájemné za výměru: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9"/>
        <w:gridCol w:w="994"/>
        <w:gridCol w:w="878"/>
        <w:gridCol w:w="4997"/>
      </w:tblGrid>
      <w:tr w:rsidR="00331A80">
        <w:trPr>
          <w:trHeight w:hRule="exact" w:val="475"/>
          <w:jc w:val="center"/>
        </w:trPr>
        <w:tc>
          <w:tcPr>
            <w:tcW w:w="4661" w:type="dxa"/>
            <w:gridSpan w:val="3"/>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valorizace základního měsíčního nájemného</w:t>
            </w:r>
          </w:p>
        </w:tc>
        <w:tc>
          <w:tcPr>
            <w:tcW w:w="4997" w:type="dxa"/>
            <w:tcBorders>
              <w:top w:val="single" w:sz="4" w:space="0" w:color="auto"/>
              <w:right w:val="single" w:sz="4" w:space="0" w:color="auto"/>
            </w:tcBorders>
            <w:shd w:val="clear" w:color="auto" w:fill="FFFFFF"/>
          </w:tcPr>
          <w:p w:rsidR="00331A80" w:rsidRDefault="00331A80">
            <w:pPr>
              <w:framePr w:w="9658" w:wrap="notBeside" w:vAnchor="text" w:hAnchor="text" w:xAlign="center" w:y="1"/>
              <w:rPr>
                <w:sz w:val="10"/>
                <w:szCs w:val="10"/>
              </w:rPr>
            </w:pPr>
          </w:p>
        </w:tc>
      </w:tr>
      <w:tr w:rsidR="00331A80">
        <w:trPr>
          <w:trHeight w:hRule="exact" w:val="216"/>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základní měsíční nájemné</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60" w:firstLine="0"/>
              <w:jc w:val="right"/>
            </w:pPr>
            <w:r>
              <w:rPr>
                <w:rStyle w:val="CharStyle85"/>
              </w:rPr>
              <w:t>Kč / m2</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22,00</w:t>
            </w:r>
          </w:p>
        </w:tc>
        <w:tc>
          <w:tcPr>
            <w:tcW w:w="4997" w:type="dxa"/>
            <w:vMerge w:val="restart"/>
            <w:tcBorders>
              <w:left w:val="single" w:sz="4" w:space="0" w:color="auto"/>
              <w:right w:val="single" w:sz="4" w:space="0" w:color="auto"/>
            </w:tcBorders>
            <w:shd w:val="clear" w:color="auto" w:fill="FFFFFF"/>
          </w:tcPr>
          <w:p w:rsidR="00331A80" w:rsidRDefault="00331A80">
            <w:pPr>
              <w:framePr w:w="9658" w:wrap="notBeside" w:vAnchor="text" w:hAnchor="text" w:xAlign="center" w:y="1"/>
              <w:rPr>
                <w:sz w:val="10"/>
                <w:szCs w:val="10"/>
              </w:rPr>
            </w:pPr>
          </w:p>
        </w:tc>
      </w:tr>
      <w:tr w:rsidR="00331A80">
        <w:trPr>
          <w:trHeight w:hRule="exact" w:val="221"/>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koef. inflace - předchozí</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firstLine="0"/>
              <w:jc w:val="center"/>
            </w:pPr>
            <w:r>
              <w:rPr>
                <w:rStyle w:val="CharStyle85"/>
              </w:rPr>
              <w:t>Ki-p</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0,000</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216"/>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koef.inflace - aktualizovaný</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firstLine="0"/>
              <w:jc w:val="center"/>
            </w:pPr>
            <w:r>
              <w:rPr>
                <w:rStyle w:val="CharStyle85"/>
              </w:rPr>
              <w:t>Ki-a</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0,000</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221"/>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koef.valoroizace =1,0 +(rozdíl Ki)</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firstLine="0"/>
              <w:jc w:val="center"/>
            </w:pPr>
            <w:r>
              <w:rPr>
                <w:rStyle w:val="CharStyle85"/>
              </w:rPr>
              <w:t>Kv</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1,000</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216"/>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valorizované měsíční nájemné</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60" w:firstLine="0"/>
              <w:jc w:val="right"/>
            </w:pPr>
            <w:r>
              <w:rPr>
                <w:rStyle w:val="CharStyle85"/>
              </w:rPr>
              <w:t>Kč / m2</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22,00</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221"/>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20" w:firstLine="0"/>
            </w:pPr>
            <w:r>
              <w:rPr>
                <w:rStyle w:val="CharStyle85"/>
              </w:rPr>
              <w:t>jednotkové měsíční nájemné</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60" w:firstLine="0"/>
              <w:jc w:val="right"/>
            </w:pPr>
            <w:r>
              <w:rPr>
                <w:rStyle w:val="CharStyle86"/>
              </w:rPr>
              <w:t>Kč/m2</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22,00</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490"/>
          <w:jc w:val="center"/>
        </w:trPr>
        <w:tc>
          <w:tcPr>
            <w:tcW w:w="4661" w:type="dxa"/>
            <w:gridSpan w:val="3"/>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40" w:firstLine="0"/>
            </w:pPr>
            <w:r>
              <w:rPr>
                <w:rStyle w:val="CharStyle85"/>
              </w:rPr>
              <w:t>nájemné za výměru bez DPH</w:t>
            </w:r>
          </w:p>
        </w:tc>
        <w:tc>
          <w:tcPr>
            <w:tcW w:w="4997" w:type="dxa"/>
            <w:tcBorders>
              <w:right w:val="single" w:sz="4" w:space="0" w:color="auto"/>
            </w:tcBorders>
            <w:shd w:val="clear" w:color="auto" w:fill="FFFFFF"/>
          </w:tcPr>
          <w:p w:rsidR="00331A80" w:rsidRDefault="00331A80">
            <w:pPr>
              <w:framePr w:w="9658" w:wrap="notBeside" w:vAnchor="text" w:hAnchor="text" w:xAlign="center" w:y="1"/>
              <w:rPr>
                <w:sz w:val="10"/>
                <w:szCs w:val="10"/>
              </w:rPr>
            </w:pPr>
          </w:p>
        </w:tc>
      </w:tr>
      <w:tr w:rsidR="00331A80">
        <w:trPr>
          <w:trHeight w:hRule="exact" w:val="250"/>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40" w:firstLine="0"/>
            </w:pPr>
            <w:r>
              <w:rPr>
                <w:rStyle w:val="CharStyle85"/>
              </w:rPr>
              <w:t>užívaná výměra:</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60" w:firstLine="0"/>
              <w:jc w:val="right"/>
            </w:pPr>
            <w:r>
              <w:rPr>
                <w:rStyle w:val="CharStyle85"/>
              </w:rPr>
              <w:t>m2</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152,84</w:t>
            </w:r>
          </w:p>
        </w:tc>
        <w:tc>
          <w:tcPr>
            <w:tcW w:w="4997" w:type="dxa"/>
            <w:vMerge w:val="restart"/>
            <w:tcBorders>
              <w:left w:val="single" w:sz="4" w:space="0" w:color="auto"/>
              <w:right w:val="single" w:sz="4" w:space="0" w:color="auto"/>
            </w:tcBorders>
            <w:shd w:val="clear" w:color="auto" w:fill="FFFFFF"/>
          </w:tcPr>
          <w:p w:rsidR="00331A80" w:rsidRDefault="00331A80">
            <w:pPr>
              <w:framePr w:w="9658" w:wrap="notBeside" w:vAnchor="text" w:hAnchor="text" w:xAlign="center" w:y="1"/>
              <w:rPr>
                <w:sz w:val="10"/>
                <w:szCs w:val="10"/>
              </w:rPr>
            </w:pPr>
          </w:p>
        </w:tc>
      </w:tr>
      <w:tr w:rsidR="00331A80">
        <w:trPr>
          <w:trHeight w:hRule="exact" w:val="245"/>
          <w:jc w:val="center"/>
        </w:trPr>
        <w:tc>
          <w:tcPr>
            <w:tcW w:w="2789"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left="140" w:firstLine="0"/>
            </w:pPr>
            <w:r>
              <w:rPr>
                <w:rStyle w:val="CharStyle85"/>
              </w:rPr>
              <w:t>měsíční nájemné za výměru</w:t>
            </w:r>
          </w:p>
        </w:tc>
        <w:tc>
          <w:tcPr>
            <w:tcW w:w="994"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60" w:firstLine="0"/>
              <w:jc w:val="right"/>
            </w:pPr>
            <w:r>
              <w:rPr>
                <w:rStyle w:val="CharStyle85"/>
              </w:rPr>
              <w:t>Kč / m2</w:t>
            </w:r>
          </w:p>
        </w:tc>
        <w:tc>
          <w:tcPr>
            <w:tcW w:w="878" w:type="dxa"/>
            <w:tcBorders>
              <w:top w:val="single" w:sz="4" w:space="0" w:color="auto"/>
              <w:left w:val="single" w:sz="4" w:space="0" w:color="auto"/>
            </w:tcBorders>
            <w:shd w:val="clear" w:color="auto" w:fill="FFFFFF"/>
            <w:vAlign w:val="bottom"/>
          </w:tcPr>
          <w:p w:rsidR="00331A80" w:rsidRDefault="000970E9">
            <w:pPr>
              <w:pStyle w:val="Style10"/>
              <w:framePr w:w="9658" w:wrap="notBeside" w:vAnchor="text" w:hAnchor="text" w:xAlign="center" w:y="1"/>
              <w:shd w:val="clear" w:color="auto" w:fill="auto"/>
              <w:spacing w:line="150" w:lineRule="exact"/>
              <w:ind w:right="40" w:firstLine="0"/>
              <w:jc w:val="right"/>
            </w:pPr>
            <w:r>
              <w:rPr>
                <w:rStyle w:val="CharStyle85"/>
              </w:rPr>
              <w:t>3362,48</w:t>
            </w:r>
          </w:p>
        </w:tc>
        <w:tc>
          <w:tcPr>
            <w:tcW w:w="4997" w:type="dxa"/>
            <w:vMerge/>
            <w:tcBorders>
              <w:left w:val="single" w:sz="4" w:space="0" w:color="auto"/>
              <w:right w:val="single" w:sz="4" w:space="0" w:color="auto"/>
            </w:tcBorders>
            <w:shd w:val="clear" w:color="auto" w:fill="FFFFFF"/>
          </w:tcPr>
          <w:p w:rsidR="00331A80" w:rsidRDefault="00331A80">
            <w:pPr>
              <w:framePr w:w="9658" w:wrap="notBeside" w:vAnchor="text" w:hAnchor="text" w:xAlign="center" w:y="1"/>
            </w:pPr>
          </w:p>
        </w:tc>
      </w:tr>
      <w:tr w:rsidR="00331A80">
        <w:trPr>
          <w:trHeight w:hRule="exact" w:val="230"/>
          <w:jc w:val="center"/>
        </w:trPr>
        <w:tc>
          <w:tcPr>
            <w:tcW w:w="4661" w:type="dxa"/>
            <w:gridSpan w:val="3"/>
            <w:tcBorders>
              <w:top w:val="single" w:sz="4" w:space="0" w:color="auto"/>
              <w:left w:val="single" w:sz="4" w:space="0" w:color="auto"/>
              <w:bottom w:val="single" w:sz="4" w:space="0" w:color="auto"/>
            </w:tcBorders>
            <w:shd w:val="clear" w:color="auto" w:fill="FFFFFF"/>
          </w:tcPr>
          <w:p w:rsidR="00331A80" w:rsidRDefault="000970E9">
            <w:pPr>
              <w:pStyle w:val="Style10"/>
              <w:framePr w:w="9658" w:wrap="notBeside" w:vAnchor="text" w:hAnchor="text" w:xAlign="center" w:y="1"/>
              <w:shd w:val="clear" w:color="auto" w:fill="auto"/>
              <w:spacing w:line="150" w:lineRule="exact"/>
              <w:ind w:left="80" w:firstLine="0"/>
            </w:pPr>
            <w:r>
              <w:rPr>
                <w:rStyle w:val="CharStyle85"/>
              </w:rPr>
              <w:t>-</w:t>
            </w:r>
          </w:p>
        </w:tc>
        <w:tc>
          <w:tcPr>
            <w:tcW w:w="4997" w:type="dxa"/>
            <w:tcBorders>
              <w:bottom w:val="single" w:sz="4" w:space="0" w:color="auto"/>
              <w:right w:val="single" w:sz="4" w:space="0" w:color="auto"/>
            </w:tcBorders>
            <w:shd w:val="clear" w:color="auto" w:fill="FFFFFF"/>
          </w:tcPr>
          <w:p w:rsidR="00331A80" w:rsidRDefault="00331A80">
            <w:pPr>
              <w:framePr w:w="9658" w:wrap="notBeside" w:vAnchor="text" w:hAnchor="text" w:xAlign="center" w:y="1"/>
              <w:rPr>
                <w:sz w:val="10"/>
                <w:szCs w:val="10"/>
              </w:rPr>
            </w:pPr>
          </w:p>
        </w:tc>
      </w:tr>
    </w:tbl>
    <w:p w:rsidR="00331A80" w:rsidRDefault="00331A80">
      <w:pPr>
        <w:rPr>
          <w:sz w:val="2"/>
          <w:szCs w:val="2"/>
        </w:rPr>
      </w:pPr>
    </w:p>
    <w:p w:rsidR="00331A80" w:rsidRDefault="000970E9">
      <w:pPr>
        <w:pStyle w:val="Style10"/>
        <w:shd w:val="clear" w:color="auto" w:fill="auto"/>
        <w:spacing w:after="933" w:line="200" w:lineRule="exact"/>
        <w:ind w:left="80" w:firstLine="0"/>
        <w:jc w:val="both"/>
      </w:pPr>
      <w:r>
        <w:t>Nájemné je osvobozeno od DPH, dle ustanovení § 56 odst.3 zák.č.235/2004 Sb.</w:t>
      </w:r>
    </w:p>
    <w:p w:rsidR="00331A80" w:rsidRDefault="000970E9">
      <w:pPr>
        <w:pStyle w:val="Style8"/>
        <w:shd w:val="clear" w:color="auto" w:fill="auto"/>
        <w:spacing w:after="213" w:line="200" w:lineRule="exact"/>
        <w:ind w:left="80"/>
        <w:jc w:val="both"/>
      </w:pPr>
      <w:r>
        <w:t>Plnění poskytovaná s užíváním prostor:</w:t>
      </w:r>
    </w:p>
    <w:p w:rsidR="00331A80" w:rsidRDefault="000970E9">
      <w:pPr>
        <w:pStyle w:val="Style8"/>
        <w:numPr>
          <w:ilvl w:val="0"/>
          <w:numId w:val="17"/>
        </w:numPr>
        <w:shd w:val="clear" w:color="auto" w:fill="auto"/>
        <w:tabs>
          <w:tab w:val="left" w:pos="434"/>
        </w:tabs>
        <w:spacing w:after="380" w:line="200" w:lineRule="exact"/>
        <w:ind w:left="80"/>
        <w:jc w:val="both"/>
      </w:pPr>
      <w:r>
        <w:t>Měsíční úhrada za služby spojené s užíváním prostor: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850"/>
        <w:gridCol w:w="864"/>
      </w:tblGrid>
      <w:tr w:rsidR="00331A80">
        <w:trPr>
          <w:trHeight w:hRule="exact" w:val="235"/>
        </w:trPr>
        <w:tc>
          <w:tcPr>
            <w:tcW w:w="2731" w:type="dxa"/>
            <w:tcBorders>
              <w:top w:val="single" w:sz="4" w:space="0" w:color="auto"/>
              <w:left w:val="single" w:sz="4" w:space="0" w:color="auto"/>
            </w:tcBorders>
            <w:shd w:val="clear" w:color="auto" w:fill="FFFFFF"/>
            <w:vAlign w:val="bottom"/>
          </w:tcPr>
          <w:p w:rsidR="00331A80" w:rsidRDefault="000970E9">
            <w:pPr>
              <w:pStyle w:val="Style10"/>
              <w:framePr w:w="4445" w:wrap="notBeside" w:vAnchor="text" w:hAnchor="text" w:y="1"/>
              <w:shd w:val="clear" w:color="auto" w:fill="auto"/>
              <w:spacing w:line="150" w:lineRule="exact"/>
              <w:ind w:left="60" w:firstLine="0"/>
            </w:pPr>
            <w:r>
              <w:rPr>
                <w:rStyle w:val="CharStyle85"/>
              </w:rPr>
              <w:t>jednotková cena za služby</w:t>
            </w:r>
          </w:p>
        </w:tc>
        <w:tc>
          <w:tcPr>
            <w:tcW w:w="850" w:type="dxa"/>
            <w:tcBorders>
              <w:top w:val="single" w:sz="4" w:space="0" w:color="auto"/>
              <w:left w:val="single" w:sz="4" w:space="0" w:color="auto"/>
            </w:tcBorders>
            <w:shd w:val="clear" w:color="auto" w:fill="FFFFFF"/>
            <w:vAlign w:val="bottom"/>
          </w:tcPr>
          <w:p w:rsidR="00331A80" w:rsidRDefault="000970E9">
            <w:pPr>
              <w:pStyle w:val="Style10"/>
              <w:framePr w:w="4445" w:wrap="notBeside" w:vAnchor="text" w:hAnchor="text" w:y="1"/>
              <w:shd w:val="clear" w:color="auto" w:fill="auto"/>
              <w:spacing w:line="150" w:lineRule="exact"/>
              <w:ind w:right="60" w:firstLine="0"/>
              <w:jc w:val="right"/>
            </w:pPr>
            <w:r>
              <w:rPr>
                <w:rStyle w:val="CharStyle85"/>
              </w:rPr>
              <w:t>Kč / m2</w:t>
            </w:r>
          </w:p>
        </w:tc>
        <w:tc>
          <w:tcPr>
            <w:tcW w:w="864"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4445" w:wrap="notBeside" w:vAnchor="text" w:hAnchor="text" w:y="1"/>
              <w:shd w:val="clear" w:color="auto" w:fill="auto"/>
              <w:spacing w:line="150" w:lineRule="exact"/>
              <w:ind w:right="40" w:firstLine="0"/>
              <w:jc w:val="right"/>
            </w:pPr>
            <w:r>
              <w:rPr>
                <w:rStyle w:val="CharStyle85"/>
              </w:rPr>
              <w:t>37,10</w:t>
            </w:r>
          </w:p>
        </w:tc>
      </w:tr>
      <w:tr w:rsidR="00331A80">
        <w:trPr>
          <w:trHeight w:hRule="exact" w:val="235"/>
        </w:trPr>
        <w:tc>
          <w:tcPr>
            <w:tcW w:w="2731" w:type="dxa"/>
            <w:tcBorders>
              <w:top w:val="single" w:sz="4" w:space="0" w:color="auto"/>
              <w:left w:val="single" w:sz="4" w:space="0" w:color="auto"/>
              <w:bottom w:val="single" w:sz="4" w:space="0" w:color="auto"/>
            </w:tcBorders>
            <w:shd w:val="clear" w:color="auto" w:fill="FFFFFF"/>
          </w:tcPr>
          <w:p w:rsidR="00331A80" w:rsidRDefault="000970E9">
            <w:pPr>
              <w:pStyle w:val="Style10"/>
              <w:framePr w:w="4445" w:wrap="notBeside" w:vAnchor="text" w:hAnchor="text" w:y="1"/>
              <w:shd w:val="clear" w:color="auto" w:fill="auto"/>
              <w:spacing w:line="150" w:lineRule="exact"/>
              <w:ind w:left="60" w:firstLine="0"/>
            </w:pPr>
            <w:r>
              <w:rPr>
                <w:rStyle w:val="CharStyle85"/>
              </w:rPr>
              <w:t>měsíční úhrada služeb za výměru</w:t>
            </w:r>
          </w:p>
        </w:tc>
        <w:tc>
          <w:tcPr>
            <w:tcW w:w="850" w:type="dxa"/>
            <w:tcBorders>
              <w:top w:val="single" w:sz="4" w:space="0" w:color="auto"/>
              <w:left w:val="single" w:sz="4" w:space="0" w:color="auto"/>
              <w:bottom w:val="single" w:sz="4" w:space="0" w:color="auto"/>
            </w:tcBorders>
            <w:shd w:val="clear" w:color="auto" w:fill="FFFFFF"/>
          </w:tcPr>
          <w:p w:rsidR="00331A80" w:rsidRDefault="000970E9">
            <w:pPr>
              <w:pStyle w:val="Style10"/>
              <w:framePr w:w="4445" w:wrap="notBeside" w:vAnchor="text" w:hAnchor="text" w:y="1"/>
              <w:shd w:val="clear" w:color="auto" w:fill="auto"/>
              <w:spacing w:line="150" w:lineRule="exact"/>
              <w:ind w:right="60" w:firstLine="0"/>
              <w:jc w:val="right"/>
            </w:pPr>
            <w:r>
              <w:rPr>
                <w:rStyle w:val="CharStyle85"/>
              </w:rPr>
              <w:t>Kč</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31A80" w:rsidRDefault="000970E9">
            <w:pPr>
              <w:pStyle w:val="Style10"/>
              <w:framePr w:w="4445" w:wrap="notBeside" w:vAnchor="text" w:hAnchor="text" w:y="1"/>
              <w:shd w:val="clear" w:color="auto" w:fill="auto"/>
              <w:spacing w:line="150" w:lineRule="exact"/>
              <w:ind w:right="40" w:firstLine="0"/>
              <w:jc w:val="right"/>
            </w:pPr>
            <w:r>
              <w:rPr>
                <w:rStyle w:val="CharStyle85"/>
              </w:rPr>
              <w:t>5670,36</w:t>
            </w:r>
          </w:p>
        </w:tc>
      </w:tr>
    </w:tbl>
    <w:p w:rsidR="00331A80" w:rsidRDefault="00331A80">
      <w:pPr>
        <w:rPr>
          <w:sz w:val="2"/>
          <w:szCs w:val="2"/>
        </w:rPr>
      </w:pPr>
    </w:p>
    <w:p w:rsidR="00331A80" w:rsidRDefault="000970E9">
      <w:pPr>
        <w:pStyle w:val="Style10"/>
        <w:shd w:val="clear" w:color="auto" w:fill="auto"/>
        <w:spacing w:before="48" w:line="682" w:lineRule="exact"/>
        <w:ind w:left="80" w:firstLine="0"/>
        <w:jc w:val="both"/>
      </w:pPr>
      <w:r>
        <w:t>Služby podléhají zdanění dle obecně platných předpisů (základní sazbou DPH).</w:t>
      </w:r>
    </w:p>
    <w:p w:rsidR="00331A80" w:rsidRDefault="000970E9">
      <w:pPr>
        <w:pStyle w:val="Style8"/>
        <w:numPr>
          <w:ilvl w:val="0"/>
          <w:numId w:val="17"/>
        </w:numPr>
        <w:shd w:val="clear" w:color="auto" w:fill="auto"/>
        <w:tabs>
          <w:tab w:val="left" w:pos="448"/>
        </w:tabs>
        <w:spacing w:after="284" w:line="682" w:lineRule="exact"/>
        <w:ind w:left="80"/>
        <w:jc w:val="both"/>
      </w:pPr>
      <w:r>
        <w:t>Měsíční úhrada za poskytované energie:</w:t>
      </w:r>
    </w:p>
    <w:p w:rsidR="00331A80" w:rsidRDefault="000970E9">
      <w:pPr>
        <w:pStyle w:val="Style87"/>
        <w:framePr w:w="7608" w:wrap="notBeside" w:vAnchor="text" w:hAnchor="text" w:y="1"/>
        <w:shd w:val="clear" w:color="auto" w:fill="auto"/>
        <w:spacing w:line="150" w:lineRule="exact"/>
      </w:pPr>
      <w:r>
        <w:rPr>
          <w:rStyle w:val="CharStyle89"/>
        </w:rPr>
        <w:t>stanovení měsičnich nákladů za energie bez DPH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12"/>
        <w:gridCol w:w="850"/>
        <w:gridCol w:w="854"/>
        <w:gridCol w:w="950"/>
        <w:gridCol w:w="2242"/>
      </w:tblGrid>
      <w:tr w:rsidR="00331A80">
        <w:trPr>
          <w:trHeight w:hRule="exact" w:val="259"/>
        </w:trPr>
        <w:tc>
          <w:tcPr>
            <w:tcW w:w="2712"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left="60" w:firstLine="0"/>
            </w:pPr>
            <w:r>
              <w:rPr>
                <w:rStyle w:val="CharStyle85"/>
              </w:rPr>
              <w:t>užívaná výměra;</w:t>
            </w:r>
          </w:p>
        </w:tc>
        <w:tc>
          <w:tcPr>
            <w:tcW w:w="850" w:type="dxa"/>
            <w:tcBorders>
              <w:top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m2</w:t>
            </w:r>
          </w:p>
        </w:tc>
        <w:tc>
          <w:tcPr>
            <w:tcW w:w="854"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152,84</w:t>
            </w:r>
          </w:p>
        </w:tc>
        <w:tc>
          <w:tcPr>
            <w:tcW w:w="3192" w:type="dxa"/>
            <w:gridSpan w:val="2"/>
            <w:tcBorders>
              <w:left w:val="single" w:sz="4" w:space="0" w:color="auto"/>
            </w:tcBorders>
            <w:shd w:val="clear" w:color="auto" w:fill="FFFFFF"/>
          </w:tcPr>
          <w:p w:rsidR="00331A80" w:rsidRDefault="00331A80">
            <w:pPr>
              <w:framePr w:w="7608" w:wrap="notBeside" w:vAnchor="text" w:hAnchor="text" w:y="1"/>
              <w:rPr>
                <w:sz w:val="10"/>
                <w:szCs w:val="10"/>
              </w:rPr>
            </w:pPr>
          </w:p>
        </w:tc>
      </w:tr>
      <w:tr w:rsidR="00331A80">
        <w:trPr>
          <w:trHeight w:hRule="exact" w:val="211"/>
        </w:trPr>
        <w:tc>
          <w:tcPr>
            <w:tcW w:w="2712"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left="60" w:firstLine="0"/>
            </w:pPr>
            <w:r>
              <w:rPr>
                <w:rStyle w:val="CharStyle85"/>
              </w:rPr>
              <w:t>nákladová položka</w:t>
            </w:r>
          </w:p>
        </w:tc>
        <w:tc>
          <w:tcPr>
            <w:tcW w:w="850" w:type="dxa"/>
            <w:tcBorders>
              <w:top w:val="single" w:sz="4" w:space="0" w:color="auto"/>
              <w:left w:val="single" w:sz="4" w:space="0" w:color="auto"/>
            </w:tcBorders>
            <w:shd w:val="clear" w:color="auto" w:fill="FFFFFF"/>
          </w:tcPr>
          <w:p w:rsidR="00331A80" w:rsidRDefault="00331A80">
            <w:pPr>
              <w:framePr w:w="7608" w:wrap="notBeside" w:vAnchor="text" w:hAnchor="text" w:y="1"/>
              <w:rPr>
                <w:sz w:val="10"/>
                <w:szCs w:val="10"/>
              </w:rPr>
            </w:pPr>
          </w:p>
        </w:tc>
        <w:tc>
          <w:tcPr>
            <w:tcW w:w="854" w:type="dxa"/>
            <w:tcBorders>
              <w:top w:val="single" w:sz="4" w:space="0" w:color="auto"/>
              <w:left w:val="single" w:sz="4" w:space="0" w:color="auto"/>
            </w:tcBorders>
            <w:shd w:val="clear" w:color="auto" w:fill="FFFFFF"/>
          </w:tcPr>
          <w:p w:rsidR="00331A80" w:rsidRDefault="00331A80">
            <w:pPr>
              <w:framePr w:w="7608" w:wrap="notBeside" w:vAnchor="text" w:hAnchor="text" w:y="1"/>
              <w:rPr>
                <w:sz w:val="10"/>
                <w:szCs w:val="10"/>
              </w:rPr>
            </w:pPr>
          </w:p>
        </w:tc>
        <w:tc>
          <w:tcPr>
            <w:tcW w:w="3192" w:type="dxa"/>
            <w:gridSpan w:val="2"/>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firstLine="0"/>
              <w:jc w:val="center"/>
            </w:pPr>
            <w:r>
              <w:rPr>
                <w:rStyle w:val="CharStyle85"/>
              </w:rPr>
              <w:t>měsíční úhrada za výměru</w:t>
            </w:r>
          </w:p>
        </w:tc>
      </w:tr>
      <w:tr w:rsidR="00331A80">
        <w:trPr>
          <w:trHeight w:hRule="exact" w:val="216"/>
        </w:trPr>
        <w:tc>
          <w:tcPr>
            <w:tcW w:w="2712"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left="60" w:firstLine="0"/>
            </w:pPr>
            <w:r>
              <w:rPr>
                <w:rStyle w:val="CharStyle85"/>
              </w:rPr>
              <w:t>elektrická energie</w:t>
            </w:r>
          </w:p>
        </w:tc>
        <w:tc>
          <w:tcPr>
            <w:tcW w:w="850"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6"/>
              </w:rPr>
              <w:t>Kč/m2</w:t>
            </w:r>
          </w:p>
        </w:tc>
        <w:tc>
          <w:tcPr>
            <w:tcW w:w="854"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15,80</w:t>
            </w:r>
          </w:p>
        </w:tc>
        <w:tc>
          <w:tcPr>
            <w:tcW w:w="950"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80" w:firstLine="0"/>
              <w:jc w:val="right"/>
            </w:pPr>
            <w:r>
              <w:rPr>
                <w:rStyle w:val="CharStyle85"/>
              </w:rPr>
              <w:t>Kč</w:t>
            </w:r>
          </w:p>
        </w:tc>
        <w:tc>
          <w:tcPr>
            <w:tcW w:w="2242"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60" w:firstLine="0"/>
              <w:jc w:val="right"/>
            </w:pPr>
            <w:r>
              <w:rPr>
                <w:rStyle w:val="CharStyle85"/>
              </w:rPr>
              <w:t>2414,87</w:t>
            </w:r>
          </w:p>
        </w:tc>
      </w:tr>
      <w:tr w:rsidR="00331A80">
        <w:trPr>
          <w:trHeight w:hRule="exact" w:val="216"/>
        </w:trPr>
        <w:tc>
          <w:tcPr>
            <w:tcW w:w="2712"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left="60" w:firstLine="0"/>
            </w:pPr>
            <w:r>
              <w:rPr>
                <w:rStyle w:val="CharStyle85"/>
              </w:rPr>
              <w:t>teplo a teplá voda</w:t>
            </w:r>
          </w:p>
        </w:tc>
        <w:tc>
          <w:tcPr>
            <w:tcW w:w="850"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Kč / m2</w:t>
            </w:r>
          </w:p>
        </w:tc>
        <w:tc>
          <w:tcPr>
            <w:tcW w:w="854"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14,90</w:t>
            </w:r>
          </w:p>
        </w:tc>
        <w:tc>
          <w:tcPr>
            <w:tcW w:w="950" w:type="dxa"/>
            <w:tcBorders>
              <w:top w:val="single" w:sz="4" w:space="0" w:color="auto"/>
              <w:lef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80" w:firstLine="0"/>
              <w:jc w:val="right"/>
            </w:pPr>
            <w:r>
              <w:rPr>
                <w:rStyle w:val="CharStyle85"/>
              </w:rPr>
              <w:t>Kč</w:t>
            </w:r>
          </w:p>
        </w:tc>
        <w:tc>
          <w:tcPr>
            <w:tcW w:w="2242"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7608" w:wrap="notBeside" w:vAnchor="text" w:hAnchor="text" w:y="1"/>
              <w:shd w:val="clear" w:color="auto" w:fill="auto"/>
              <w:spacing w:line="150" w:lineRule="exact"/>
              <w:ind w:right="60" w:firstLine="0"/>
              <w:jc w:val="right"/>
            </w:pPr>
            <w:r>
              <w:rPr>
                <w:rStyle w:val="CharStyle85"/>
              </w:rPr>
              <w:t>2277,32</w:t>
            </w:r>
          </w:p>
        </w:tc>
      </w:tr>
      <w:tr w:rsidR="00331A80">
        <w:trPr>
          <w:trHeight w:hRule="exact" w:val="254"/>
        </w:trPr>
        <w:tc>
          <w:tcPr>
            <w:tcW w:w="2712" w:type="dxa"/>
            <w:tcBorders>
              <w:top w:val="single" w:sz="4" w:space="0" w:color="auto"/>
              <w:left w:val="single" w:sz="4" w:space="0" w:color="auto"/>
              <w:bottom w:val="single" w:sz="4" w:space="0" w:color="auto"/>
            </w:tcBorders>
            <w:shd w:val="clear" w:color="auto" w:fill="FFFFFF"/>
          </w:tcPr>
          <w:p w:rsidR="00331A80" w:rsidRDefault="000970E9">
            <w:pPr>
              <w:pStyle w:val="Style10"/>
              <w:framePr w:w="7608" w:wrap="notBeside" w:vAnchor="text" w:hAnchor="text" w:y="1"/>
              <w:shd w:val="clear" w:color="auto" w:fill="auto"/>
              <w:spacing w:line="150" w:lineRule="exact"/>
              <w:ind w:left="60" w:firstLine="0"/>
            </w:pPr>
            <w:r>
              <w:rPr>
                <w:rStyle w:val="CharStyle85"/>
              </w:rPr>
              <w:t>vodné a odvod odpadních vod</w:t>
            </w:r>
          </w:p>
        </w:tc>
        <w:tc>
          <w:tcPr>
            <w:tcW w:w="850" w:type="dxa"/>
            <w:tcBorders>
              <w:top w:val="single" w:sz="4" w:space="0" w:color="auto"/>
              <w:left w:val="single" w:sz="4" w:space="0" w:color="auto"/>
              <w:bottom w:val="single" w:sz="4" w:space="0" w:color="auto"/>
            </w:tcBorders>
            <w:shd w:val="clear" w:color="auto" w:fill="FFFFFF"/>
          </w:tcPr>
          <w:p w:rsidR="00331A80" w:rsidRDefault="000970E9">
            <w:pPr>
              <w:pStyle w:val="Style10"/>
              <w:framePr w:w="7608" w:wrap="notBeside" w:vAnchor="text" w:hAnchor="text" w:y="1"/>
              <w:shd w:val="clear" w:color="auto" w:fill="auto"/>
              <w:spacing w:line="150" w:lineRule="exact"/>
              <w:ind w:right="40" w:firstLine="0"/>
              <w:jc w:val="right"/>
            </w:pPr>
            <w:r>
              <w:rPr>
                <w:rStyle w:val="CharStyle86"/>
              </w:rPr>
              <w:t>Kč/m2</w:t>
            </w:r>
          </w:p>
        </w:tc>
        <w:tc>
          <w:tcPr>
            <w:tcW w:w="854" w:type="dxa"/>
            <w:tcBorders>
              <w:top w:val="single" w:sz="4" w:space="0" w:color="auto"/>
              <w:left w:val="single" w:sz="4" w:space="0" w:color="auto"/>
              <w:bottom w:val="single" w:sz="4" w:space="0" w:color="auto"/>
            </w:tcBorders>
            <w:shd w:val="clear" w:color="auto" w:fill="FFFFFF"/>
          </w:tcPr>
          <w:p w:rsidR="00331A80" w:rsidRDefault="000970E9">
            <w:pPr>
              <w:pStyle w:val="Style10"/>
              <w:framePr w:w="7608" w:wrap="notBeside" w:vAnchor="text" w:hAnchor="text" w:y="1"/>
              <w:shd w:val="clear" w:color="auto" w:fill="auto"/>
              <w:spacing w:line="150" w:lineRule="exact"/>
              <w:ind w:right="40" w:firstLine="0"/>
              <w:jc w:val="right"/>
            </w:pPr>
            <w:r>
              <w:rPr>
                <w:rStyle w:val="CharStyle85"/>
              </w:rPr>
              <w:t>2,70</w:t>
            </w:r>
          </w:p>
        </w:tc>
        <w:tc>
          <w:tcPr>
            <w:tcW w:w="950" w:type="dxa"/>
            <w:tcBorders>
              <w:top w:val="single" w:sz="4" w:space="0" w:color="auto"/>
              <w:left w:val="single" w:sz="4" w:space="0" w:color="auto"/>
              <w:bottom w:val="single" w:sz="4" w:space="0" w:color="auto"/>
            </w:tcBorders>
            <w:shd w:val="clear" w:color="auto" w:fill="FFFFFF"/>
          </w:tcPr>
          <w:p w:rsidR="00331A80" w:rsidRDefault="000970E9">
            <w:pPr>
              <w:pStyle w:val="Style10"/>
              <w:framePr w:w="7608" w:wrap="notBeside" w:vAnchor="text" w:hAnchor="text" w:y="1"/>
              <w:shd w:val="clear" w:color="auto" w:fill="auto"/>
              <w:spacing w:line="150" w:lineRule="exact"/>
              <w:ind w:right="80" w:firstLine="0"/>
              <w:jc w:val="right"/>
            </w:pPr>
            <w:r>
              <w:rPr>
                <w:rStyle w:val="CharStyle85"/>
              </w:rPr>
              <w:t>Kč</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331A80" w:rsidRDefault="000970E9">
            <w:pPr>
              <w:pStyle w:val="Style10"/>
              <w:framePr w:w="7608" w:wrap="notBeside" w:vAnchor="text" w:hAnchor="text" w:y="1"/>
              <w:shd w:val="clear" w:color="auto" w:fill="auto"/>
              <w:spacing w:line="150" w:lineRule="exact"/>
              <w:ind w:right="60" w:firstLine="0"/>
              <w:jc w:val="right"/>
            </w:pPr>
            <w:r>
              <w:rPr>
                <w:rStyle w:val="CharStyle85"/>
              </w:rPr>
              <w:t>412,67</w:t>
            </w:r>
          </w:p>
        </w:tc>
      </w:tr>
    </w:tbl>
    <w:p w:rsidR="00331A80" w:rsidRDefault="00331A80">
      <w:pPr>
        <w:rPr>
          <w:sz w:val="2"/>
          <w:szCs w:val="2"/>
        </w:rPr>
      </w:pPr>
    </w:p>
    <w:p w:rsidR="00331A80" w:rsidRDefault="00511608">
      <w:pPr>
        <w:pStyle w:val="Style10"/>
        <w:shd w:val="clear" w:color="auto" w:fill="auto"/>
        <w:spacing w:before="397" w:line="245" w:lineRule="exact"/>
        <w:ind w:left="80" w:right="320" w:firstLine="0"/>
      </w:pPr>
      <w:r>
        <w:pict>
          <v:shape id="_x0000_s1036" type="#_x0000_t202" style="position:absolute;left:0;text-align:left;margin-left:240.25pt;margin-top:154.55pt;width:3.1pt;height:10.5pt;z-index:-125829364;mso-wrap-distance-left:5pt;mso-wrap-distance-right:5pt;mso-position-horizontal-relative:margin" filled="f" stroked="f">
            <v:textbox style="mso-fit-shape-to-text:t" inset="0,0,0,0">
              <w:txbxContent>
                <w:p w:rsidR="00331A80" w:rsidRDefault="000970E9">
                  <w:pPr>
                    <w:pStyle w:val="Style76"/>
                    <w:shd w:val="clear" w:color="auto" w:fill="auto"/>
                    <w:spacing w:line="210" w:lineRule="exact"/>
                  </w:pPr>
                  <w:r>
                    <w:t>1</w:t>
                  </w:r>
                </w:p>
              </w:txbxContent>
            </v:textbox>
            <w10:wrap type="square" anchorx="margin"/>
          </v:shape>
        </w:pict>
      </w:r>
      <w:r w:rsidR="000970E9">
        <w:t>U přeúčtovaných energií a vody bude uplatňována DPH podle jednotlivých sazeb za jednotlivé položky.</w:t>
      </w:r>
      <w:r w:rsidR="000970E9">
        <w:br w:type="page"/>
      </w:r>
    </w:p>
    <w:p w:rsidR="00331A80" w:rsidRDefault="000970E9">
      <w:pPr>
        <w:pStyle w:val="Style10"/>
        <w:shd w:val="clear" w:color="auto" w:fill="auto"/>
        <w:spacing w:after="9" w:line="200" w:lineRule="exact"/>
        <w:ind w:right="20" w:firstLine="0"/>
        <w:jc w:val="right"/>
      </w:pPr>
      <w:r>
        <w:lastRenderedPageBreak/>
        <w:t>T"</w:t>
      </w:r>
    </w:p>
    <w:p w:rsidR="00331A80" w:rsidRDefault="000970E9">
      <w:pPr>
        <w:pStyle w:val="Style10"/>
        <w:shd w:val="clear" w:color="auto" w:fill="auto"/>
        <w:spacing w:after="878" w:line="200" w:lineRule="exact"/>
        <w:ind w:right="20" w:firstLine="0"/>
        <w:jc w:val="right"/>
      </w:pPr>
      <w:r>
        <w:t>Příloha č. t</w:t>
      </w:r>
    </w:p>
    <w:p w:rsidR="00331A80" w:rsidRDefault="00511608">
      <w:pPr>
        <w:pStyle w:val="Style8"/>
        <w:shd w:val="clear" w:color="auto" w:fill="auto"/>
        <w:spacing w:after="320" w:line="200" w:lineRule="exact"/>
      </w:pPr>
      <w:r>
        <w:pict>
          <v:shape id="_x0000_s1034" type="#_x0000_t202" style="position:absolute;left:0;text-align:left;margin-left:241.85pt;margin-top:745.45pt;width:15.3pt;height:10.05pt;z-index:-125829362;mso-wrap-distance-left:5pt;mso-wrap-distance-right:5pt;mso-position-horizontal-relative:margin" filled="f" stroked="f">
            <v:textbox style="mso-fit-shape-to-text:t" inset="0,0,0,0">
              <w:txbxContent>
                <w:p w:rsidR="00331A80" w:rsidRDefault="000970E9">
                  <w:pPr>
                    <w:pStyle w:val="Style81"/>
                    <w:shd w:val="clear" w:color="auto" w:fill="auto"/>
                    <w:spacing w:line="190" w:lineRule="exact"/>
                    <w:ind w:left="100"/>
                  </w:pPr>
                  <w:r>
                    <w:t>2</w:t>
                  </w:r>
                </w:p>
              </w:txbxContent>
            </v:textbox>
            <w10:wrap type="topAndBottom" anchorx="margin"/>
          </v:shape>
        </w:pict>
      </w:r>
      <w:r w:rsidR="000970E9">
        <w:t>Půdorysný plán objektu Komenského nám. čp. 125,1. podzemní podlaží</w:t>
      </w:r>
    </w:p>
    <w:p w:rsidR="00331A80" w:rsidRDefault="000970E9">
      <w:pPr>
        <w:framePr w:h="475" w:hSpace="1032" w:wrap="notBeside" w:vAnchor="text" w:hAnchor="text" w:x="8017" w:y="1"/>
        <w:jc w:val="center"/>
        <w:rPr>
          <w:sz w:val="2"/>
          <w:szCs w:val="2"/>
        </w:rPr>
      </w:pPr>
      <w:r>
        <w:fldChar w:fldCharType="begin"/>
      </w:r>
      <w:r>
        <w:instrText xml:space="preserve"> INCLUDEPICTURE  "C:\\Users\\KankaS\\AppData\\Local\\Microsoft\\Windows\\Temporary Internet Files\\Content.Outlook\\6D2H0LL1\\media\\image6.jpeg" \* MERGEFORMATINET </w:instrText>
      </w:r>
      <w:r>
        <w:fldChar w:fldCharType="separate"/>
      </w:r>
      <w:r w:rsidR="00785195">
        <w:fldChar w:fldCharType="begin"/>
      </w:r>
      <w:r w:rsidR="00785195">
        <w:instrText xml:space="preserve"> INCLUDEPICTURE  "C:\\Users\\KankaS\\AppData\\Local\\Microsoft\\Windows\\Temporary Internet Files\\Content.Outlook\\6D2H0LL1\\media\\image6.jpeg" \* MERGEFORMATINET </w:instrText>
      </w:r>
      <w:r w:rsidR="00785195">
        <w:fldChar w:fldCharType="separate"/>
      </w:r>
      <w:r w:rsidR="00511608">
        <w:fldChar w:fldCharType="begin"/>
      </w:r>
      <w:r w:rsidR="00511608">
        <w:instrText xml:space="preserve"> </w:instrText>
      </w:r>
      <w:r w:rsidR="00511608">
        <w:instrText>INCLUDEPICTURE  "C:\\Users\\KankaS\\AppData\\Local\\Microsoft\\Windows\\Temporary Internet Files\\Content.Outlook\\6D2H0LL1\\medi</w:instrText>
      </w:r>
      <w:r w:rsidR="00511608">
        <w:instrText>a\\image6.jpeg" \* MERGEFORMATINET</w:instrText>
      </w:r>
      <w:r w:rsidR="00511608">
        <w:instrText xml:space="preserve"> </w:instrText>
      </w:r>
      <w:r w:rsidR="00511608">
        <w:fldChar w:fldCharType="separate"/>
      </w:r>
      <w:r w:rsidR="007075C9">
        <w:pict>
          <v:shape id="_x0000_i1027" type="#_x0000_t75" style="width:20.05pt;height:23.8pt">
            <v:imagedata r:id="rId36" r:href="rId37"/>
          </v:shape>
        </w:pict>
      </w:r>
      <w:r w:rsidR="00511608">
        <w:fldChar w:fldCharType="end"/>
      </w:r>
      <w:r w:rsidR="00785195">
        <w:fldChar w:fldCharType="end"/>
      </w:r>
      <w:r>
        <w:fldChar w:fldCharType="end"/>
      </w:r>
    </w:p>
    <w:p w:rsidR="00331A80" w:rsidRDefault="000970E9">
      <w:pPr>
        <w:pStyle w:val="Style90"/>
        <w:framePr w:h="475" w:hSpace="1032" w:wrap="notBeside" w:vAnchor="text" w:hAnchor="text" w:x="8017" w:y="1"/>
        <w:shd w:val="clear" w:color="auto" w:fill="auto"/>
        <w:spacing w:line="90" w:lineRule="exact"/>
      </w:pPr>
      <w:r>
        <w:t>PAFOUBICKf KRAJ</w:t>
      </w:r>
    </w:p>
    <w:p w:rsidR="00331A80" w:rsidRDefault="00331A80">
      <w:pPr>
        <w:spacing w:line="900" w:lineRule="exact"/>
      </w:pPr>
    </w:p>
    <w:p w:rsidR="00331A80" w:rsidRDefault="000970E9">
      <w:pPr>
        <w:framePr w:w="9432" w:h="3773" w:hSpace="230" w:wrap="notBeside" w:vAnchor="text" w:hAnchor="text" w:x="231" w:y="1"/>
        <w:rPr>
          <w:sz w:val="2"/>
          <w:szCs w:val="2"/>
        </w:rPr>
      </w:pPr>
      <w:r>
        <w:fldChar w:fldCharType="begin"/>
      </w:r>
      <w:r>
        <w:instrText xml:space="preserve"> INCLUDEPICTURE  "C:\\Users\\KankaS\\AppData\\Local\\Microsoft\\Windows\\Temporary Internet Files\\Content.Outlook\\6D2H0LL1\\media\\image7.jpeg" \* MERGEFORMATINET </w:instrText>
      </w:r>
      <w:r>
        <w:fldChar w:fldCharType="separate"/>
      </w:r>
      <w:r w:rsidR="00785195">
        <w:fldChar w:fldCharType="begin"/>
      </w:r>
      <w:r w:rsidR="00785195">
        <w:instrText xml:space="preserve"> INCLUDEPICTURE  "C:\\Users\\KankaS\\AppData\\Local\\Microsoft\\Windows\\Temporary Internet Files\\Content.Outlook\\6D2H0LL1\\media\\image7.jpeg" \* MERGEFORMATINET </w:instrText>
      </w:r>
      <w:r w:rsidR="00785195">
        <w:fldChar w:fldCharType="separate"/>
      </w:r>
      <w:r w:rsidR="00511608">
        <w:fldChar w:fldCharType="begin"/>
      </w:r>
      <w:r w:rsidR="00511608">
        <w:instrText xml:space="preserve"> </w:instrText>
      </w:r>
      <w:r w:rsidR="00511608">
        <w:instrText>INCLUDEPICTURE  "C:\\Users\\KankaS\\AppData\\Local\\Microsoft\\Windows\\Temporary Internet Files\\Content.O</w:instrText>
      </w:r>
      <w:r w:rsidR="00511608">
        <w:instrText>utlook\\6D2H0LL1\\media\\image7.jpeg" \* MERGEFORMATINET</w:instrText>
      </w:r>
      <w:r w:rsidR="00511608">
        <w:instrText xml:space="preserve"> </w:instrText>
      </w:r>
      <w:r w:rsidR="00511608">
        <w:fldChar w:fldCharType="separate"/>
      </w:r>
      <w:r w:rsidR="007075C9">
        <w:pict>
          <v:shape id="_x0000_i1028" type="#_x0000_t75" style="width:472.05pt;height:189.1pt">
            <v:imagedata r:id="rId38" r:href="rId39"/>
          </v:shape>
        </w:pict>
      </w:r>
      <w:r w:rsidR="00511608">
        <w:fldChar w:fldCharType="end"/>
      </w:r>
      <w:r w:rsidR="00785195">
        <w:fldChar w:fldCharType="end"/>
      </w:r>
      <w:r>
        <w:fldChar w:fldCharType="end"/>
      </w:r>
    </w:p>
    <w:p w:rsidR="00331A80" w:rsidRDefault="000970E9">
      <w:pPr>
        <w:pStyle w:val="Style72"/>
        <w:framePr w:w="470" w:h="246" w:hSpace="230" w:wrap="notBeside" w:vAnchor="text" w:hAnchor="text" w:x="8996" w:y="1225"/>
        <w:shd w:val="clear" w:color="auto" w:fill="auto"/>
        <w:spacing w:line="125" w:lineRule="exact"/>
        <w:ind w:right="80"/>
        <w:jc w:val="both"/>
      </w:pPr>
      <w:r>
        <w:rPr>
          <w:lang w:val="en-US"/>
        </w:rPr>
        <w:t xml:space="preserve">HI. </w:t>
      </w:r>
      <w:r>
        <w:t>vstup do objektu</w:t>
      </w:r>
    </w:p>
    <w:p w:rsidR="00331A80" w:rsidRDefault="000970E9">
      <w:pPr>
        <w:pStyle w:val="Style72"/>
        <w:framePr w:w="614" w:h="231" w:hSpace="230" w:wrap="notBeside" w:vAnchor="text" w:hAnchor="text" w:x="9034" w:y="1691"/>
        <w:shd w:val="clear" w:color="auto" w:fill="auto"/>
        <w:spacing w:line="100" w:lineRule="exact"/>
      </w:pPr>
      <w:r>
        <w:t>Komenského</w:t>
      </w:r>
    </w:p>
    <w:p w:rsidR="00331A80" w:rsidRDefault="000970E9">
      <w:pPr>
        <w:pStyle w:val="Style72"/>
        <w:framePr w:w="614" w:h="231" w:hSpace="230" w:wrap="notBeside" w:vAnchor="text" w:hAnchor="text" w:x="9034" w:y="1691"/>
        <w:shd w:val="clear" w:color="auto" w:fill="auto"/>
        <w:spacing w:line="100" w:lineRule="exact"/>
      </w:pPr>
      <w:r>
        <w:t>nám.</w:t>
      </w:r>
    </w:p>
    <w:p w:rsidR="00331A80" w:rsidRDefault="000970E9">
      <w:pPr>
        <w:pStyle w:val="Style72"/>
        <w:framePr w:w="446" w:h="240" w:hSpace="230" w:wrap="notBeside" w:vAnchor="text" w:hAnchor="text" w:x="356" w:y="2065"/>
        <w:shd w:val="clear" w:color="auto" w:fill="auto"/>
        <w:spacing w:line="120" w:lineRule="exact"/>
        <w:ind w:right="40"/>
        <w:jc w:val="both"/>
      </w:pPr>
      <w:r>
        <w:t>Vstup &gt; na dvůr*</w:t>
      </w:r>
    </w:p>
    <w:p w:rsidR="00331A80" w:rsidRDefault="000970E9">
      <w:pPr>
        <w:pStyle w:val="Style72"/>
        <w:framePr w:w="346" w:h="111" w:hSpace="230" w:wrap="notBeside" w:vAnchor="text" w:hAnchor="text" w:x="845" w:y="2905"/>
        <w:shd w:val="clear" w:color="auto" w:fill="auto"/>
        <w:spacing w:line="100" w:lineRule="exact"/>
      </w:pPr>
      <w:r>
        <w:t>SKUD</w:t>
      </w:r>
    </w:p>
    <w:p w:rsidR="00331A80" w:rsidRDefault="000970E9">
      <w:pPr>
        <w:pStyle w:val="Style92"/>
        <w:framePr w:w="514" w:h="182" w:hSpace="230" w:wrap="notBeside" w:vAnchor="text" w:hAnchor="text" w:x="9149" w:y="2924"/>
        <w:shd w:val="clear" w:color="auto" w:fill="auto"/>
        <w:spacing w:line="80" w:lineRule="exact"/>
        <w:ind w:left="20"/>
      </w:pPr>
      <w:r>
        <w:t>ODPADOVÉ</w:t>
      </w:r>
    </w:p>
    <w:p w:rsidR="00331A80" w:rsidRDefault="000970E9">
      <w:pPr>
        <w:pStyle w:val="Style94"/>
        <w:framePr w:w="514" w:h="182" w:hSpace="230" w:wrap="notBeside" w:vAnchor="text" w:hAnchor="text" w:x="9149" w:y="2924"/>
        <w:shd w:val="clear" w:color="auto" w:fill="auto"/>
        <w:spacing w:line="80" w:lineRule="exact"/>
        <w:ind w:left="20"/>
      </w:pPr>
      <w:r>
        <w:t>KKiPOOAftS'</w:t>
      </w:r>
    </w:p>
    <w:p w:rsidR="00331A80" w:rsidRDefault="000970E9">
      <w:pPr>
        <w:pStyle w:val="Style72"/>
        <w:framePr w:w="542" w:h="102" w:hSpace="230" w:wrap="notBeside" w:vAnchor="text" w:hAnchor="text" w:x="6908" w:y="3673"/>
        <w:shd w:val="clear" w:color="auto" w:fill="auto"/>
        <w:spacing w:line="100" w:lineRule="exact"/>
      </w:pPr>
      <w:r>
        <w:t>Boční vstup</w:t>
      </w:r>
    </w:p>
    <w:p w:rsidR="00331A80" w:rsidRDefault="000970E9">
      <w:pPr>
        <w:pStyle w:val="Style72"/>
        <w:framePr w:w="600" w:h="107" w:hSpace="230" w:wrap="notBeside" w:vAnchor="text" w:hAnchor="text" w:x="6903" w:y="3793"/>
        <w:shd w:val="clear" w:color="auto" w:fill="auto"/>
        <w:spacing w:line="100" w:lineRule="exact"/>
      </w:pPr>
      <w:r>
        <w:t>{ul. Jahnova)</w:t>
      </w:r>
    </w:p>
    <w:p w:rsidR="00331A80" w:rsidRDefault="00331A80">
      <w:pPr>
        <w:spacing w:line="1320" w:lineRule="exact"/>
      </w:pPr>
    </w:p>
    <w:p w:rsidR="00331A80" w:rsidRDefault="00331A80">
      <w:pPr>
        <w:framePr w:w="7267" w:h="1512" w:wrap="notBeside" w:vAnchor="text" w:hAnchor="text" w:y="1"/>
        <w:rPr>
          <w:sz w:val="2"/>
          <w:szCs w:val="2"/>
        </w:rPr>
      </w:pPr>
    </w:p>
    <w:p w:rsidR="00331A80" w:rsidRDefault="000970E9">
      <w:pPr>
        <w:pStyle w:val="Style47"/>
        <w:framePr w:w="1781" w:h="200" w:wrap="notBeside" w:vAnchor="text" w:hAnchor="text" w:y="412"/>
        <w:shd w:val="clear" w:color="auto" w:fill="auto"/>
        <w:spacing w:line="200" w:lineRule="exact"/>
        <w:jc w:val="left"/>
      </w:pPr>
      <w:r>
        <w:t>V Pardubicích dne</w:t>
      </w:r>
    </w:p>
    <w:p w:rsidR="00331A80" w:rsidRDefault="00331A80">
      <w:pPr>
        <w:rPr>
          <w:sz w:val="2"/>
          <w:szCs w:val="2"/>
        </w:rPr>
      </w:pPr>
    </w:p>
    <w:p w:rsidR="00331A80" w:rsidRDefault="00331A80">
      <w:pPr>
        <w:rPr>
          <w:sz w:val="2"/>
          <w:szCs w:val="2"/>
        </w:rPr>
        <w:sectPr w:rsidR="00331A80">
          <w:pgSz w:w="11909" w:h="16834"/>
          <w:pgMar w:top="422" w:right="646" w:bottom="3801" w:left="646" w:header="0" w:footer="3" w:gutter="725"/>
          <w:cols w:space="720"/>
          <w:noEndnote/>
          <w:rtlGutter/>
          <w:docGrid w:linePitch="360"/>
        </w:sectPr>
      </w:pPr>
    </w:p>
    <w:p w:rsidR="00331A80" w:rsidRDefault="000970E9">
      <w:pPr>
        <w:pStyle w:val="Style56"/>
        <w:keepNext/>
        <w:keepLines/>
        <w:shd w:val="clear" w:color="auto" w:fill="auto"/>
        <w:spacing w:after="148" w:line="270" w:lineRule="exact"/>
      </w:pPr>
      <w:bookmarkStart w:id="8" w:name="bookmark7"/>
      <w:r>
        <w:lastRenderedPageBreak/>
        <w:t>Sumarizace čtvrtletních úhrad k 1.10.2015</w:t>
      </w:r>
      <w:bookmarkEnd w:id="8"/>
    </w:p>
    <w:p w:rsidR="00331A80" w:rsidRDefault="000970E9">
      <w:pPr>
        <w:pStyle w:val="Style10"/>
        <w:shd w:val="clear" w:color="auto" w:fill="auto"/>
        <w:spacing w:line="200" w:lineRule="exact"/>
        <w:ind w:firstLine="0"/>
        <w:jc w:val="center"/>
        <w:sectPr w:rsidR="00331A80">
          <w:headerReference w:type="even" r:id="rId40"/>
          <w:headerReference w:type="default" r:id="rId41"/>
          <w:headerReference w:type="first" r:id="rId42"/>
          <w:footerReference w:type="first" r:id="rId43"/>
          <w:pgSz w:w="11909" w:h="16834"/>
          <w:pgMar w:top="1147" w:right="3305" w:bottom="5659" w:left="2734" w:header="0" w:footer="3" w:gutter="0"/>
          <w:cols w:space="720"/>
          <w:noEndnote/>
          <w:titlePg/>
          <w:docGrid w:linePitch="360"/>
        </w:sectPr>
      </w:pPr>
      <w:r>
        <w:t>ke Smlouvě nájemní č, KŘÚ/15/23691</w:t>
      </w:r>
    </w:p>
    <w:p w:rsidR="00331A80" w:rsidRDefault="00331A80">
      <w:pPr>
        <w:spacing w:line="240" w:lineRule="exact"/>
        <w:rPr>
          <w:sz w:val="19"/>
          <w:szCs w:val="19"/>
        </w:rPr>
      </w:pPr>
    </w:p>
    <w:p w:rsidR="00331A80" w:rsidRDefault="00331A80">
      <w:pPr>
        <w:spacing w:line="240" w:lineRule="exact"/>
        <w:rPr>
          <w:sz w:val="19"/>
          <w:szCs w:val="19"/>
        </w:rPr>
      </w:pPr>
    </w:p>
    <w:p w:rsidR="00331A80" w:rsidRDefault="00331A80">
      <w:pPr>
        <w:spacing w:line="240" w:lineRule="exact"/>
        <w:rPr>
          <w:sz w:val="19"/>
          <w:szCs w:val="19"/>
        </w:rPr>
      </w:pPr>
    </w:p>
    <w:p w:rsidR="00331A80" w:rsidRDefault="00331A80">
      <w:pPr>
        <w:spacing w:before="55" w:after="55" w:line="240" w:lineRule="exact"/>
        <w:rPr>
          <w:sz w:val="19"/>
          <w:szCs w:val="19"/>
        </w:rPr>
      </w:pPr>
    </w:p>
    <w:p w:rsidR="00331A80" w:rsidRDefault="00331A80">
      <w:pPr>
        <w:rPr>
          <w:sz w:val="2"/>
          <w:szCs w:val="2"/>
        </w:rPr>
        <w:sectPr w:rsidR="00331A80">
          <w:type w:val="continuous"/>
          <w:pgSz w:w="11909" w:h="16834"/>
          <w:pgMar w:top="0" w:right="0" w:bottom="0" w:left="0" w:header="0" w:footer="3" w:gutter="0"/>
          <w:cols w:space="720"/>
          <w:noEndnote/>
          <w:docGrid w:linePitch="360"/>
        </w:sectPr>
      </w:pPr>
    </w:p>
    <w:p w:rsidR="00331A80" w:rsidRDefault="000970E9">
      <w:pPr>
        <w:pStyle w:val="Style96"/>
        <w:shd w:val="clear" w:color="auto" w:fill="auto"/>
        <w:ind w:left="100"/>
      </w:pPr>
      <w:r>
        <w:lastRenderedPageBreak/>
        <w:t>sumarizace měsíčních úhrad</w:t>
      </w:r>
    </w:p>
    <w:p w:rsidR="00331A80" w:rsidRDefault="000970E9">
      <w:pPr>
        <w:pStyle w:val="Style96"/>
        <w:shd w:val="clear" w:color="auto" w:fill="auto"/>
        <w:tabs>
          <w:tab w:val="right" w:pos="4170"/>
        </w:tabs>
        <w:ind w:left="100"/>
      </w:pPr>
      <w:r>
        <w:t>výpočetza období:</w:t>
      </w:r>
      <w:r>
        <w:tab/>
      </w:r>
      <w:r>
        <w:rPr>
          <w:rStyle w:val="CharStyle98"/>
        </w:rPr>
        <w:t>1.10.-31.12.2015</w:t>
      </w:r>
    </w:p>
    <w:p w:rsidR="00331A80" w:rsidRDefault="000970E9">
      <w:pPr>
        <w:pStyle w:val="Style96"/>
        <w:shd w:val="clear" w:color="auto" w:fill="auto"/>
        <w:tabs>
          <w:tab w:val="right" w:pos="4170"/>
        </w:tabs>
        <w:spacing w:after="137"/>
        <w:ind w:left="100"/>
      </w:pPr>
      <w:r>
        <w:t>plocha pronajatých prostor (m2)</w:t>
      </w:r>
      <w:r>
        <w:tab/>
      </w:r>
      <w:r>
        <w:rPr>
          <w:rStyle w:val="CharStyle98"/>
        </w:rPr>
        <w:t>152,84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1210"/>
        <w:gridCol w:w="1219"/>
        <w:gridCol w:w="1286"/>
        <w:gridCol w:w="1032"/>
        <w:gridCol w:w="998"/>
        <w:gridCol w:w="1493"/>
      </w:tblGrid>
      <w:tr w:rsidR="00331A80">
        <w:trPr>
          <w:trHeight w:hRule="exact" w:val="480"/>
          <w:jc w:val="center"/>
        </w:trPr>
        <w:tc>
          <w:tcPr>
            <w:tcW w:w="2923" w:type="dxa"/>
            <w:tcBorders>
              <w:top w:val="single" w:sz="4" w:space="0" w:color="auto"/>
              <w:left w:val="single" w:sz="4" w:space="0" w:color="auto"/>
            </w:tcBorders>
            <w:shd w:val="clear" w:color="auto" w:fill="FFFFFF"/>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druh úhrady</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216" w:lineRule="exact"/>
              <w:ind w:left="40" w:firstLine="0"/>
            </w:pPr>
            <w:r>
              <w:rPr>
                <w:rStyle w:val="CharStyle85"/>
              </w:rPr>
              <w:t>měs.platba Kč/m2 bez DPH</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216" w:lineRule="exact"/>
              <w:ind w:left="40" w:firstLine="0"/>
            </w:pPr>
            <w:r>
              <w:rPr>
                <w:rStyle w:val="CharStyle85"/>
              </w:rPr>
              <w:t>měs. platba za výměru</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211" w:lineRule="exact"/>
              <w:ind w:firstLine="0"/>
              <w:jc w:val="both"/>
            </w:pPr>
            <w:r>
              <w:rPr>
                <w:rStyle w:val="CharStyle85"/>
              </w:rPr>
              <w:t>čtvrtletní platba bez DPH</w:t>
            </w:r>
          </w:p>
        </w:tc>
        <w:tc>
          <w:tcPr>
            <w:tcW w:w="1032" w:type="dxa"/>
            <w:tcBorders>
              <w:top w:val="single" w:sz="4" w:space="0" w:color="auto"/>
              <w:left w:val="single" w:sz="4" w:space="0" w:color="auto"/>
            </w:tcBorders>
            <w:shd w:val="clear" w:color="auto" w:fill="FFFFFF"/>
          </w:tcPr>
          <w:p w:rsidR="00331A80" w:rsidRDefault="000970E9">
            <w:pPr>
              <w:pStyle w:val="Style10"/>
              <w:framePr w:w="10162" w:wrap="notBeside" w:vAnchor="text" w:hAnchor="text" w:xAlign="center" w:y="1"/>
              <w:shd w:val="clear" w:color="auto" w:fill="auto"/>
              <w:spacing w:after="60" w:line="150" w:lineRule="exact"/>
              <w:ind w:firstLine="0"/>
              <w:jc w:val="center"/>
            </w:pPr>
            <w:r>
              <w:rPr>
                <w:rStyle w:val="CharStyle85"/>
              </w:rPr>
              <w:t>sazba DPH</w:t>
            </w:r>
          </w:p>
          <w:p w:rsidR="00331A80" w:rsidRDefault="000970E9">
            <w:pPr>
              <w:pStyle w:val="Style10"/>
              <w:framePr w:w="10162" w:wrap="notBeside" w:vAnchor="text" w:hAnchor="text" w:xAlign="center" w:y="1"/>
              <w:shd w:val="clear" w:color="auto" w:fill="auto"/>
              <w:spacing w:before="60" w:line="150" w:lineRule="exact"/>
              <w:ind w:firstLine="0"/>
              <w:jc w:val="center"/>
            </w:pPr>
            <w:r>
              <w:rPr>
                <w:rStyle w:val="CharStyle85"/>
              </w:rPr>
              <w:t>%</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216" w:lineRule="exact"/>
              <w:ind w:firstLine="0"/>
              <w:jc w:val="both"/>
            </w:pPr>
            <w:r>
              <w:rPr>
                <w:rStyle w:val="CharStyle85"/>
              </w:rPr>
              <w:t>DPH platba čtvrtletní</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211" w:lineRule="exact"/>
              <w:ind w:left="40" w:firstLine="0"/>
            </w:pPr>
            <w:r>
              <w:rPr>
                <w:rStyle w:val="CharStyle85"/>
              </w:rPr>
              <w:t>čtvrtletní platba celkem s DPH</w:t>
            </w:r>
          </w:p>
        </w:tc>
      </w:tr>
      <w:tr w:rsidR="00331A80">
        <w:trPr>
          <w:trHeight w:hRule="exact" w:val="216"/>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měsíční nájemné za výměru</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22,00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85"/>
              </w:rPr>
              <w:t>3 362,48 Kč</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10 087 Kč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firstLine="0"/>
              <w:jc w:val="center"/>
            </w:pPr>
            <w:r>
              <w:rPr>
                <w:rStyle w:val="CharStyle85"/>
              </w:rPr>
              <w:t>0,00</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0 Kč</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10 087 Kč</w:t>
            </w:r>
          </w:p>
        </w:tc>
      </w:tr>
      <w:tr w:rsidR="00331A80">
        <w:trPr>
          <w:trHeight w:hRule="exact" w:val="250"/>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služby spojené s užíváním prostor</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37,10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85"/>
              </w:rPr>
              <w:t>5 670,36 Kč</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17 011 Kč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firstLine="0"/>
              <w:jc w:val="center"/>
            </w:pPr>
            <w:r>
              <w:rPr>
                <w:rStyle w:val="CharStyle85"/>
              </w:rPr>
              <w:t>21,00</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3 572 Kč</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20 583 Kč</w:t>
            </w:r>
          </w:p>
        </w:tc>
      </w:tr>
      <w:tr w:rsidR="00331A80">
        <w:trPr>
          <w:trHeight w:hRule="exact" w:val="240"/>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poskytovaná elektrická energie</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15,80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85"/>
              </w:rPr>
              <w:t>2 414,87 Kč</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7 245 Kč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firstLine="0"/>
              <w:jc w:val="center"/>
            </w:pPr>
            <w:r>
              <w:rPr>
                <w:rStyle w:val="CharStyle85"/>
              </w:rPr>
              <w:t>21,00</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1 521 Kč</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8 766 Kč</w:t>
            </w:r>
          </w:p>
        </w:tc>
      </w:tr>
      <w:tr w:rsidR="00331A80">
        <w:trPr>
          <w:trHeight w:hRule="exact" w:val="254"/>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poskytovaná tepelná energie</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14,90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85"/>
              </w:rPr>
              <w:t>2 277,32 Kč</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6 832 Kč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firstLine="0"/>
              <w:jc w:val="center"/>
            </w:pPr>
            <w:r>
              <w:rPr>
                <w:rStyle w:val="CharStyle85"/>
              </w:rPr>
              <w:t>15,00</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1 025 Kč</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8 267 Kč</w:t>
            </w:r>
          </w:p>
        </w:tc>
      </w:tr>
      <w:tr w:rsidR="00331A80">
        <w:trPr>
          <w:trHeight w:hRule="exact" w:val="245"/>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85"/>
              </w:rPr>
              <w:t>poskytované vodné a stočné</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2,70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85"/>
              </w:rPr>
              <w:t>412,67 Kč</w:t>
            </w:r>
          </w:p>
        </w:tc>
        <w:tc>
          <w:tcPr>
            <w:tcW w:w="1286"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1 238 Kč</w:t>
            </w:r>
          </w:p>
        </w:tc>
        <w:tc>
          <w:tcPr>
            <w:tcW w:w="1032"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firstLine="0"/>
              <w:jc w:val="center"/>
            </w:pPr>
            <w:r>
              <w:rPr>
                <w:rStyle w:val="CharStyle85"/>
              </w:rPr>
              <w:t>15,00</w:t>
            </w:r>
          </w:p>
        </w:tc>
        <w:tc>
          <w:tcPr>
            <w:tcW w:w="998"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186 Kč</w:t>
            </w:r>
          </w:p>
        </w:tc>
        <w:tc>
          <w:tcPr>
            <w:tcW w:w="1493" w:type="dxa"/>
            <w:tcBorders>
              <w:top w:val="single" w:sz="4" w:space="0" w:color="auto"/>
              <w:left w:val="single" w:sz="4" w:space="0" w:color="auto"/>
              <w:righ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85"/>
              </w:rPr>
              <w:t>1 498 Kč</w:t>
            </w:r>
          </w:p>
        </w:tc>
      </w:tr>
      <w:tr w:rsidR="00331A80">
        <w:trPr>
          <w:trHeight w:hRule="exact" w:val="259"/>
          <w:jc w:val="center"/>
        </w:trPr>
        <w:tc>
          <w:tcPr>
            <w:tcW w:w="2923"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left="60" w:firstLine="0"/>
            </w:pPr>
            <w:r>
              <w:rPr>
                <w:rStyle w:val="CharStyle99"/>
              </w:rPr>
              <w:t>výpočet měsíční úhrady:</w:t>
            </w:r>
          </w:p>
        </w:tc>
        <w:tc>
          <w:tcPr>
            <w:tcW w:w="1210"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99"/>
              </w:rPr>
              <w:t>92,50</w:t>
            </w:r>
          </w:p>
        </w:tc>
        <w:tc>
          <w:tcPr>
            <w:tcW w:w="1219" w:type="dxa"/>
            <w:tcBorders>
              <w:top w:val="single" w:sz="4" w:space="0" w:color="auto"/>
              <w:left w:val="single" w:sz="4" w:space="0" w:color="auto"/>
            </w:tcBorders>
            <w:shd w:val="clear" w:color="auto" w:fill="FFFFFF"/>
            <w:vAlign w:val="bottom"/>
          </w:tcPr>
          <w:p w:rsidR="00331A80" w:rsidRDefault="000970E9">
            <w:pPr>
              <w:pStyle w:val="Style10"/>
              <w:framePr w:w="10162" w:wrap="notBeside" w:vAnchor="text" w:hAnchor="text" w:xAlign="center" w:y="1"/>
              <w:shd w:val="clear" w:color="auto" w:fill="auto"/>
              <w:spacing w:line="150" w:lineRule="exact"/>
              <w:ind w:right="20" w:firstLine="0"/>
              <w:jc w:val="right"/>
            </w:pPr>
            <w:r>
              <w:rPr>
                <w:rStyle w:val="CharStyle99"/>
              </w:rPr>
              <w:t>14 137,70 Kč</w:t>
            </w:r>
          </w:p>
        </w:tc>
        <w:tc>
          <w:tcPr>
            <w:tcW w:w="1286" w:type="dxa"/>
            <w:tcBorders>
              <w:top w:val="single" w:sz="4" w:space="0" w:color="auto"/>
              <w:left w:val="single" w:sz="4" w:space="0" w:color="auto"/>
            </w:tcBorders>
            <w:shd w:val="clear" w:color="auto" w:fill="FFFFFF"/>
          </w:tcPr>
          <w:p w:rsidR="00331A80" w:rsidRDefault="00331A80">
            <w:pPr>
              <w:framePr w:w="10162" w:wrap="notBeside" w:vAnchor="text" w:hAnchor="text" w:xAlign="center" w:y="1"/>
              <w:rPr>
                <w:sz w:val="10"/>
                <w:szCs w:val="10"/>
              </w:rPr>
            </w:pPr>
          </w:p>
        </w:tc>
        <w:tc>
          <w:tcPr>
            <w:tcW w:w="1032" w:type="dxa"/>
            <w:tcBorders>
              <w:top w:val="single" w:sz="4" w:space="0" w:color="auto"/>
              <w:left w:val="single" w:sz="4" w:space="0" w:color="auto"/>
            </w:tcBorders>
            <w:shd w:val="clear" w:color="auto" w:fill="FFFFFF"/>
          </w:tcPr>
          <w:p w:rsidR="00331A80" w:rsidRDefault="00331A80">
            <w:pPr>
              <w:framePr w:w="10162" w:wrap="notBeside" w:vAnchor="text" w:hAnchor="text" w:xAlign="center" w:y="1"/>
              <w:rPr>
                <w:sz w:val="10"/>
                <w:szCs w:val="10"/>
              </w:rPr>
            </w:pPr>
          </w:p>
        </w:tc>
        <w:tc>
          <w:tcPr>
            <w:tcW w:w="998" w:type="dxa"/>
            <w:tcBorders>
              <w:top w:val="single" w:sz="4" w:space="0" w:color="auto"/>
              <w:left w:val="single" w:sz="4" w:space="0" w:color="auto"/>
            </w:tcBorders>
            <w:shd w:val="clear" w:color="auto" w:fill="FFFFFF"/>
          </w:tcPr>
          <w:p w:rsidR="00331A80" w:rsidRDefault="00331A80">
            <w:pPr>
              <w:framePr w:w="10162" w:wrap="notBeside" w:vAnchor="text" w:hAnchor="text" w:xAlign="center" w:y="1"/>
              <w:rPr>
                <w:sz w:val="10"/>
                <w:szCs w:val="10"/>
              </w:rPr>
            </w:pPr>
          </w:p>
        </w:tc>
        <w:tc>
          <w:tcPr>
            <w:tcW w:w="1493" w:type="dxa"/>
            <w:tcBorders>
              <w:top w:val="single" w:sz="4" w:space="0" w:color="auto"/>
              <w:left w:val="single" w:sz="4" w:space="0" w:color="auto"/>
              <w:right w:val="single" w:sz="4" w:space="0" w:color="auto"/>
            </w:tcBorders>
            <w:shd w:val="clear" w:color="auto" w:fill="FFFFFF"/>
          </w:tcPr>
          <w:p w:rsidR="00331A80" w:rsidRDefault="00331A80">
            <w:pPr>
              <w:framePr w:w="10162" w:wrap="notBeside" w:vAnchor="text" w:hAnchor="text" w:xAlign="center" w:y="1"/>
              <w:rPr>
                <w:sz w:val="10"/>
                <w:szCs w:val="10"/>
              </w:rPr>
            </w:pPr>
          </w:p>
        </w:tc>
      </w:tr>
      <w:tr w:rsidR="00331A80">
        <w:trPr>
          <w:trHeight w:hRule="exact" w:val="293"/>
          <w:jc w:val="center"/>
        </w:trPr>
        <w:tc>
          <w:tcPr>
            <w:tcW w:w="2923" w:type="dxa"/>
            <w:tcBorders>
              <w:top w:val="single" w:sz="4" w:space="0" w:color="auto"/>
              <w:left w:val="single" w:sz="4" w:space="0" w:color="auto"/>
              <w:bottom w:val="single" w:sz="4" w:space="0" w:color="auto"/>
            </w:tcBorders>
            <w:shd w:val="clear" w:color="auto" w:fill="FFFFFF"/>
          </w:tcPr>
          <w:p w:rsidR="00331A80" w:rsidRDefault="000970E9">
            <w:pPr>
              <w:pStyle w:val="Style10"/>
              <w:framePr w:w="10162" w:wrap="notBeside" w:vAnchor="text" w:hAnchor="text" w:xAlign="center" w:y="1"/>
              <w:shd w:val="clear" w:color="auto" w:fill="auto"/>
              <w:spacing w:line="150" w:lineRule="exact"/>
              <w:ind w:left="60" w:firstLine="0"/>
            </w:pPr>
            <w:r>
              <w:rPr>
                <w:rStyle w:val="CharStyle99"/>
              </w:rPr>
              <w:t>úhrady za fakturované čtvrtletí:</w:t>
            </w:r>
          </w:p>
        </w:tc>
        <w:tc>
          <w:tcPr>
            <w:tcW w:w="1210" w:type="dxa"/>
            <w:tcBorders>
              <w:top w:val="single" w:sz="4" w:space="0" w:color="auto"/>
              <w:left w:val="single" w:sz="4" w:space="0" w:color="auto"/>
              <w:bottom w:val="single" w:sz="4" w:space="0" w:color="auto"/>
            </w:tcBorders>
            <w:shd w:val="clear" w:color="auto" w:fill="FFFFFF"/>
          </w:tcPr>
          <w:p w:rsidR="00331A80" w:rsidRDefault="00331A80">
            <w:pPr>
              <w:framePr w:w="10162" w:wrap="notBeside" w:vAnchor="text" w:hAnchor="text" w:xAlign="center" w:y="1"/>
              <w:rPr>
                <w:sz w:val="10"/>
                <w:szCs w:val="10"/>
              </w:rPr>
            </w:pPr>
          </w:p>
        </w:tc>
        <w:tc>
          <w:tcPr>
            <w:tcW w:w="1219" w:type="dxa"/>
            <w:tcBorders>
              <w:top w:val="single" w:sz="4" w:space="0" w:color="auto"/>
              <w:left w:val="single" w:sz="4" w:space="0" w:color="auto"/>
              <w:bottom w:val="single" w:sz="4" w:space="0" w:color="auto"/>
            </w:tcBorders>
            <w:shd w:val="clear" w:color="auto" w:fill="FFFFFF"/>
          </w:tcPr>
          <w:p w:rsidR="00331A80" w:rsidRDefault="00331A80">
            <w:pPr>
              <w:framePr w:w="10162" w:wrap="notBeside" w:vAnchor="text" w:hAnchor="text" w:xAlign="center" w:y="1"/>
              <w:rPr>
                <w:sz w:val="10"/>
                <w:szCs w:val="10"/>
              </w:rPr>
            </w:pPr>
          </w:p>
        </w:tc>
        <w:tc>
          <w:tcPr>
            <w:tcW w:w="1286" w:type="dxa"/>
            <w:tcBorders>
              <w:top w:val="single" w:sz="4" w:space="0" w:color="auto"/>
              <w:left w:val="single" w:sz="4" w:space="0" w:color="auto"/>
              <w:bottom w:val="single" w:sz="4" w:space="0" w:color="auto"/>
            </w:tcBorders>
            <w:shd w:val="clear" w:color="auto" w:fill="FFFFFF"/>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99"/>
              </w:rPr>
              <w:t>42 413 Kč</w:t>
            </w:r>
          </w:p>
        </w:tc>
        <w:tc>
          <w:tcPr>
            <w:tcW w:w="1032" w:type="dxa"/>
            <w:tcBorders>
              <w:top w:val="single" w:sz="4" w:space="0" w:color="auto"/>
              <w:left w:val="single" w:sz="4" w:space="0" w:color="auto"/>
              <w:bottom w:val="single" w:sz="4" w:space="0" w:color="auto"/>
            </w:tcBorders>
            <w:shd w:val="clear" w:color="auto" w:fill="FFFFFF"/>
          </w:tcPr>
          <w:p w:rsidR="00331A80" w:rsidRDefault="00331A80">
            <w:pPr>
              <w:framePr w:w="10162" w:wrap="notBeside" w:vAnchor="text" w:hAnchor="text" w:xAlign="center" w:y="1"/>
              <w:rPr>
                <w:sz w:val="10"/>
                <w:szCs w:val="10"/>
              </w:rPr>
            </w:pPr>
          </w:p>
        </w:tc>
        <w:tc>
          <w:tcPr>
            <w:tcW w:w="998" w:type="dxa"/>
            <w:tcBorders>
              <w:top w:val="single" w:sz="4" w:space="0" w:color="auto"/>
              <w:left w:val="single" w:sz="4" w:space="0" w:color="auto"/>
              <w:bottom w:val="single" w:sz="4" w:space="0" w:color="auto"/>
            </w:tcBorders>
            <w:shd w:val="clear" w:color="auto" w:fill="FFFFFF"/>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99"/>
              </w:rPr>
              <w:t>6 304 Kč</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331A80" w:rsidRDefault="000970E9">
            <w:pPr>
              <w:pStyle w:val="Style10"/>
              <w:framePr w:w="10162" w:wrap="notBeside" w:vAnchor="text" w:hAnchor="text" w:xAlign="center" w:y="1"/>
              <w:shd w:val="clear" w:color="auto" w:fill="auto"/>
              <w:spacing w:line="150" w:lineRule="exact"/>
              <w:ind w:right="40" w:firstLine="0"/>
              <w:jc w:val="right"/>
            </w:pPr>
            <w:r>
              <w:rPr>
                <w:rStyle w:val="CharStyle99"/>
              </w:rPr>
              <w:t>49 201 Kč</w:t>
            </w:r>
          </w:p>
        </w:tc>
      </w:tr>
    </w:tbl>
    <w:p w:rsidR="00331A80" w:rsidRDefault="00331A80">
      <w:pPr>
        <w:rPr>
          <w:sz w:val="2"/>
          <w:szCs w:val="2"/>
        </w:rPr>
      </w:pPr>
    </w:p>
    <w:p w:rsidR="00331A80" w:rsidRDefault="000970E9">
      <w:pPr>
        <w:pStyle w:val="Style10"/>
        <w:shd w:val="clear" w:color="auto" w:fill="auto"/>
        <w:spacing w:before="626" w:line="235" w:lineRule="exact"/>
        <w:ind w:right="1680" w:firstLine="0"/>
        <w:sectPr w:rsidR="00331A80">
          <w:type w:val="continuous"/>
          <w:pgSz w:w="11909" w:h="16834"/>
          <w:pgMar w:top="1132" w:right="708" w:bottom="9671" w:left="814" w:header="0" w:footer="3" w:gutter="0"/>
          <w:cols w:space="720"/>
          <w:noEndnote/>
          <w:docGrid w:linePitch="360"/>
        </w:sectPr>
      </w:pPr>
      <w:r>
        <w:t>Platby za nájemné, služby a jednotlivě poskytované energie podléhají zdanění dle obecně platných předpisů</w:t>
      </w:r>
    </w:p>
    <w:p w:rsidR="00331A80" w:rsidRDefault="00511608">
      <w:pPr>
        <w:spacing w:line="360" w:lineRule="exact"/>
      </w:pPr>
      <w:r>
        <w:lastRenderedPageBreak/>
        <w:pict>
          <v:shape id="_x0000_s1030" type="#_x0000_t202" style="position:absolute;margin-left:373.45pt;margin-top:127.55pt;width:44.15pt;height:10pt;z-index:251657730;mso-wrap-distance-left:5pt;mso-wrap-distance-right:5pt;mso-position-horizontal-relative:margin" filled="f" stroked="f">
            <v:textbox style="mso-fit-shape-to-text:t" inset="0,0,0,0">
              <w:txbxContent>
                <w:p w:rsidR="00331A80" w:rsidRDefault="000970E9">
                  <w:pPr>
                    <w:pStyle w:val="Style47"/>
                    <w:shd w:val="clear" w:color="auto" w:fill="auto"/>
                    <w:spacing w:line="190" w:lineRule="exact"/>
                    <w:jc w:val="left"/>
                  </w:pPr>
                  <w:r>
                    <w:rPr>
                      <w:rStyle w:val="CharStyle100Exact"/>
                      <w:spacing w:val="0"/>
                    </w:rPr>
                    <w:t>nájemce</w:t>
                  </w:r>
                </w:p>
              </w:txbxContent>
            </v:textbox>
            <w10:wrap anchorx="margin"/>
          </v:shape>
        </w:pict>
      </w:r>
      <w:r>
        <w:pict>
          <v:shape id="_x0000_s1027" type="#_x0000_t202" style="position:absolute;margin-left:3.05pt;margin-top:124.05pt;width:169.35pt;height:25.65pt;z-index:251657731;mso-wrap-distance-left:5pt;mso-wrap-distance-right:5pt;mso-position-horizontal-relative:margin" filled="f" stroked="f">
            <v:textbox style="mso-fit-shape-to-text:t" inset="0,0,0,0">
              <w:txbxContent>
                <w:p w:rsidR="00331A80" w:rsidRDefault="000970E9">
                  <w:pPr>
                    <w:pStyle w:val="Style10"/>
                    <w:shd w:val="clear" w:color="auto" w:fill="auto"/>
                    <w:spacing w:line="259" w:lineRule="exact"/>
                    <w:ind w:right="40" w:firstLine="0"/>
                    <w:jc w:val="center"/>
                  </w:pPr>
                  <w:r>
                    <w:rPr>
                      <w:rStyle w:val="CharStyle14Exact"/>
                      <w:spacing w:val="0"/>
                    </w:rPr>
                    <w:t>kanceláře ředitele úřadu</w:t>
                  </w:r>
                </w:p>
              </w:txbxContent>
            </v:textbox>
            <w10:wrap anchorx="margin"/>
          </v:shape>
        </w:pict>
      </w:r>
      <w:r>
        <w:pict>
          <v:shape id="_x0000_s1026" type="#_x0000_t202" style="position:absolute;margin-left:-.3pt;margin-top:.1pt;width:483.75pt;height:124.95pt;z-index:251657732;mso-wrap-distance-left:5pt;mso-wrap-distance-right:5pt;mso-position-horizontal-relative:margin" filled="f" stroked="f">
            <v:textbox style="mso-fit-shape-to-text:t" inset="0,0,0,0">
              <w:txbxContent>
                <w:p w:rsidR="00331A80" w:rsidRDefault="000970E9">
                  <w:pPr>
                    <w:pStyle w:val="Style10"/>
                    <w:shd w:val="clear" w:color="auto" w:fill="auto"/>
                    <w:spacing w:line="250" w:lineRule="exact"/>
                    <w:ind w:left="120" w:firstLine="0"/>
                    <w:jc w:val="both"/>
                  </w:pPr>
                  <w:r>
                    <w:rPr>
                      <w:rStyle w:val="CharStyle101Exact"/>
                      <w:spacing w:val="0"/>
                    </w:rPr>
                    <w:t>Poznámka:</w:t>
                  </w:r>
                </w:p>
                <w:p w:rsidR="00331A80" w:rsidRDefault="000970E9">
                  <w:pPr>
                    <w:pStyle w:val="Style10"/>
                    <w:numPr>
                      <w:ilvl w:val="0"/>
                      <w:numId w:val="18"/>
                    </w:numPr>
                    <w:shd w:val="clear" w:color="auto" w:fill="auto"/>
                    <w:spacing w:line="250" w:lineRule="exact"/>
                    <w:ind w:left="120" w:firstLine="0"/>
                    <w:jc w:val="both"/>
                  </w:pPr>
                  <w:r>
                    <w:rPr>
                      <w:rStyle w:val="CharStyle14Exact"/>
                      <w:spacing w:val="0"/>
                    </w:rPr>
                    <w:t xml:space="preserve"> Průměrné náklady jsou stanoveny výpočtově optimalizací za předchozí, roční období.</w:t>
                  </w:r>
                </w:p>
                <w:p w:rsidR="00331A80" w:rsidRDefault="000970E9">
                  <w:pPr>
                    <w:pStyle w:val="Style10"/>
                    <w:numPr>
                      <w:ilvl w:val="0"/>
                      <w:numId w:val="18"/>
                    </w:numPr>
                    <w:shd w:val="clear" w:color="auto" w:fill="auto"/>
                    <w:spacing w:line="250" w:lineRule="exact"/>
                    <w:ind w:left="120" w:right="100" w:firstLine="0"/>
                    <w:jc w:val="both"/>
                  </w:pPr>
                  <w:r>
                    <w:rPr>
                      <w:rStyle w:val="CharStyle14Exact"/>
                      <w:spacing w:val="0"/>
                    </w:rPr>
                    <w:t xml:space="preserve"> Podíl na nákladech poskytovaných služeb a energií je stanoven výpočtově optimalizací podílu</w:t>
                  </w:r>
                  <w:r>
                    <w:rPr>
                      <w:rStyle w:val="CharStyle14Exact"/>
                      <w:spacing w:val="0"/>
                    </w:rPr>
                    <w:br/>
                    <w:t>součtu výměr užívaných prostor smluvními osobami a vlastníka budovy.</w:t>
                  </w:r>
                </w:p>
                <w:p w:rsidR="00331A80" w:rsidRDefault="000970E9">
                  <w:pPr>
                    <w:pStyle w:val="Style10"/>
                    <w:numPr>
                      <w:ilvl w:val="0"/>
                      <w:numId w:val="18"/>
                    </w:numPr>
                    <w:shd w:val="clear" w:color="auto" w:fill="auto"/>
                    <w:spacing w:after="184" w:line="250" w:lineRule="exact"/>
                    <w:ind w:left="120" w:right="100" w:firstLine="0"/>
                    <w:jc w:val="both"/>
                  </w:pPr>
                  <w:r>
                    <w:rPr>
                      <w:rStyle w:val="CharStyle14Exact"/>
                      <w:spacing w:val="0"/>
                    </w:rPr>
                    <w:t xml:space="preserve"> Výše uvedené úhrady budou fakturovány vlastníkem budovy k bezhotovostním úhradám na</w:t>
                  </w:r>
                  <w:r>
                    <w:rPr>
                      <w:rStyle w:val="CharStyle14Exact"/>
                      <w:spacing w:val="0"/>
                    </w:rPr>
                    <w:br/>
                    <w:t>jeho účet uvedený ve smlouvě, vždy před začátkem čtvrtletí</w:t>
                  </w:r>
                </w:p>
                <w:p w:rsidR="00331A80" w:rsidRDefault="000970E9">
                  <w:pPr>
                    <w:pStyle w:val="Style102"/>
                    <w:shd w:val="clear" w:color="auto" w:fill="auto"/>
                    <w:spacing w:before="0" w:after="113" w:line="170" w:lineRule="exact"/>
                    <w:ind w:left="3040"/>
                  </w:pPr>
                  <w:r>
                    <w:rPr>
                      <w:rStyle w:val="CharStyle104Exact"/>
                      <w:b/>
                      <w:bCs/>
                      <w:spacing w:val="0"/>
                    </w:rPr>
                    <w:t>PARDUBICKÝ KRAJ</w:t>
                  </w:r>
                </w:p>
                <w:p w:rsidR="00331A80" w:rsidRDefault="000970E9" w:rsidP="002A5694">
                  <w:pPr>
                    <w:pStyle w:val="Style102"/>
                    <w:shd w:val="clear" w:color="auto" w:fill="auto"/>
                    <w:spacing w:before="0" w:after="113" w:line="170" w:lineRule="exact"/>
                    <w:ind w:left="3360"/>
                  </w:pPr>
                  <w:r>
                    <w:rPr>
                      <w:rStyle w:val="CharStyle104Exact"/>
                      <w:b/>
                      <w:bCs/>
                      <w:spacing w:val="0"/>
                    </w:rPr>
                    <w:t>Krajský úřad</w:t>
                  </w:r>
                  <w:r>
                    <w:rPr>
                      <w:rStyle w:val="CharStyle107Exact"/>
                    </w:rPr>
                    <w:t>-</w:t>
                  </w:r>
                  <w:r>
                    <w:rPr>
                      <w:rStyle w:val="CharStyle108Exact"/>
                      <w:spacing w:val="0"/>
                    </w:rPr>
                    <w:t>002</w:t>
                  </w:r>
                  <w:r>
                    <w:rPr>
                      <w:rStyle w:val="CharStyle107Exact"/>
                    </w:rPr>
                    <w:t>-</w:t>
                  </w:r>
                </w:p>
              </w:txbxContent>
            </v:textbox>
            <w10:wrap anchorx="margin"/>
          </v:shape>
        </w:pict>
      </w: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360" w:lineRule="exact"/>
      </w:pPr>
    </w:p>
    <w:p w:rsidR="00331A80" w:rsidRDefault="00331A80">
      <w:pPr>
        <w:spacing w:line="443" w:lineRule="exact"/>
      </w:pPr>
    </w:p>
    <w:p w:rsidR="00331A80" w:rsidRDefault="00331A80">
      <w:pPr>
        <w:rPr>
          <w:sz w:val="2"/>
          <w:szCs w:val="2"/>
        </w:rPr>
        <w:sectPr w:rsidR="00331A80">
          <w:type w:val="continuous"/>
          <w:pgSz w:w="11909" w:h="16834"/>
          <w:pgMar w:top="426" w:right="708" w:bottom="426" w:left="708" w:header="0" w:footer="3" w:gutter="0"/>
          <w:cols w:space="720"/>
          <w:noEndnote/>
          <w:docGrid w:linePitch="360"/>
        </w:sectPr>
      </w:pPr>
    </w:p>
    <w:p w:rsidR="00331A80" w:rsidRDefault="000970E9">
      <w:pPr>
        <w:pStyle w:val="Style2"/>
        <w:shd w:val="clear" w:color="auto" w:fill="auto"/>
        <w:spacing w:after="278" w:line="180" w:lineRule="exact"/>
        <w:ind w:left="160"/>
        <w:jc w:val="both"/>
      </w:pPr>
      <w:r>
        <w:lastRenderedPageBreak/>
        <w:t>Příloha č. 3 ke smlouvě nájemní č. KŘÚ/15/23691 - Rozsah a podmínky úklidu</w:t>
      </w:r>
    </w:p>
    <w:p w:rsidR="00331A80" w:rsidRDefault="000970E9">
      <w:pPr>
        <w:pStyle w:val="Style2"/>
        <w:shd w:val="clear" w:color="auto" w:fill="auto"/>
        <w:spacing w:after="264" w:line="180" w:lineRule="exact"/>
        <w:ind w:left="160"/>
        <w:jc w:val="both"/>
      </w:pPr>
      <w:r>
        <w:t>Specifikace úklidových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37"/>
        <w:gridCol w:w="3422"/>
      </w:tblGrid>
      <w:tr w:rsidR="00331A80">
        <w:trPr>
          <w:trHeight w:hRule="exact" w:val="278"/>
          <w:jc w:val="center"/>
        </w:trPr>
        <w:tc>
          <w:tcPr>
            <w:tcW w:w="5837" w:type="dxa"/>
            <w:tcBorders>
              <w:top w:val="single" w:sz="4" w:space="0" w:color="auto"/>
            </w:tcBorders>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110"/>
              </w:rPr>
              <w:t>ČINNOST</w:t>
            </w:r>
          </w:p>
        </w:tc>
        <w:tc>
          <w:tcPr>
            <w:tcW w:w="3422" w:type="dxa"/>
            <w:tcBorders>
              <w:top w:val="single" w:sz="4" w:space="0" w:color="auto"/>
            </w:tcBorders>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110"/>
              </w:rPr>
              <w:t>ČETNOST</w:t>
            </w:r>
          </w:p>
        </w:tc>
      </w:tr>
      <w:tr w:rsidR="00331A80">
        <w:trPr>
          <w:trHeight w:hRule="exact" w:val="240"/>
          <w:jc w:val="center"/>
        </w:trPr>
        <w:tc>
          <w:tcPr>
            <w:tcW w:w="5837" w:type="dxa"/>
            <w:tcBorders>
              <w:top w:val="single" w:sz="4" w:space="0" w:color="auto"/>
            </w:tcBorders>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Úklid podlaPi vytíráním (mimo sklady), vysávání</w:t>
            </w:r>
          </w:p>
        </w:tc>
        <w:tc>
          <w:tcPr>
            <w:tcW w:w="3422" w:type="dxa"/>
            <w:tcBorders>
              <w:top w:val="single" w:sz="4" w:space="0" w:color="auto"/>
            </w:tcBorders>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2x týdně</w:t>
            </w:r>
          </w:p>
        </w:tc>
      </w:tr>
      <w:tr w:rsidR="00331A80">
        <w:trPr>
          <w:trHeight w:hRule="exact" w:val="226"/>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Čištění vstupních dveří, vyklepáni rohožky</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2x týdně</w:t>
            </w:r>
          </w:p>
        </w:tc>
      </w:tr>
      <w:tr w:rsidR="00331A80">
        <w:trPr>
          <w:trHeight w:hRule="exact" w:val="221"/>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Utírání pracliu (parapety, stoly, skříně, police apod.) mimo sklady</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2x týdně</w:t>
            </w:r>
          </w:p>
        </w:tc>
      </w:tr>
      <w:tr w:rsidR="00331A80">
        <w:trPr>
          <w:trHeight w:hRule="exact" w:val="211"/>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Úklid kuchyňky</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denně</w:t>
            </w:r>
          </w:p>
        </w:tc>
      </w:tr>
      <w:tr w:rsidR="00331A80">
        <w:trPr>
          <w:trHeight w:hRule="exact" w:val="230"/>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Vynášení odpadu (vč. tříděného)</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denně</w:t>
            </w:r>
          </w:p>
        </w:tc>
      </w:tr>
      <w:tr w:rsidR="00331A80">
        <w:trPr>
          <w:trHeight w:hRule="exact" w:val="216"/>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Vynášení skartovaného papíru</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2x týdně</w:t>
            </w:r>
          </w:p>
        </w:tc>
      </w:tr>
      <w:tr w:rsidR="00331A80">
        <w:trPr>
          <w:trHeight w:hRule="exact" w:val="216"/>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Úklid ve skladech - vytření podlahy</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Ix měsíčně</w:t>
            </w:r>
          </w:p>
        </w:tc>
      </w:tr>
      <w:tr w:rsidR="00331A80">
        <w:trPr>
          <w:trHeight w:hRule="exact" w:val="211"/>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Úklid WC</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denně</w:t>
            </w:r>
          </w:p>
        </w:tc>
      </w:tr>
      <w:tr w:rsidR="00331A80">
        <w:trPr>
          <w:trHeight w:hRule="exact" w:val="226"/>
          <w:jc w:val="center"/>
        </w:trPr>
        <w:tc>
          <w:tcPr>
            <w:tcW w:w="5837"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Mytí dveří a zárubní</w:t>
            </w:r>
          </w:p>
        </w:tc>
        <w:tc>
          <w:tcPr>
            <w:tcW w:w="3422"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Ix za 6 měsíců</w:t>
            </w:r>
          </w:p>
        </w:tc>
      </w:tr>
      <w:tr w:rsidR="00331A80">
        <w:trPr>
          <w:trHeight w:hRule="exact" w:val="221"/>
          <w:jc w:val="center"/>
        </w:trPr>
        <w:tc>
          <w:tcPr>
            <w:tcW w:w="5837"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Mytí oken</w:t>
            </w:r>
          </w:p>
        </w:tc>
        <w:tc>
          <w:tcPr>
            <w:tcW w:w="3422"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Ix za 12 měsíců (říjen)</w:t>
            </w:r>
          </w:p>
        </w:tc>
      </w:tr>
      <w:tr w:rsidR="00331A80">
        <w:trPr>
          <w:trHeight w:hRule="exact" w:val="216"/>
          <w:jc w:val="center"/>
        </w:trPr>
        <w:tc>
          <w:tcPr>
            <w:tcW w:w="5837" w:type="dxa"/>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Čištění těles ÚT</w:t>
            </w:r>
          </w:p>
        </w:tc>
        <w:tc>
          <w:tcPr>
            <w:tcW w:w="3422" w:type="dxa"/>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Ix za 6 měsíců (duben, říjen)</w:t>
            </w:r>
          </w:p>
        </w:tc>
      </w:tr>
      <w:tr w:rsidR="00331A80">
        <w:trPr>
          <w:trHeight w:hRule="exact" w:val="230"/>
          <w:jc w:val="center"/>
        </w:trPr>
        <w:tc>
          <w:tcPr>
            <w:tcW w:w="5837"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Zabezpečení hygienických potřeb na WC (papírové ručníky, tekuté mýdlo)</w:t>
            </w:r>
          </w:p>
        </w:tc>
        <w:tc>
          <w:tcPr>
            <w:tcW w:w="3422" w:type="dxa"/>
            <w:shd w:val="clear" w:color="auto" w:fill="FFFFFF"/>
            <w:vAlign w:val="bottom"/>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průběžně dle potřeby</w:t>
            </w:r>
          </w:p>
        </w:tc>
      </w:tr>
      <w:tr w:rsidR="00331A80">
        <w:trPr>
          <w:trHeight w:hRule="exact" w:val="226"/>
          <w:jc w:val="center"/>
        </w:trPr>
        <w:tc>
          <w:tcPr>
            <w:tcW w:w="5837" w:type="dxa"/>
            <w:tcBorders>
              <w:bottom w:val="single" w:sz="4" w:space="0" w:color="auto"/>
            </w:tcBorders>
            <w:shd w:val="clear" w:color="auto" w:fill="FFFFFF"/>
          </w:tcPr>
          <w:p w:rsidR="00331A80" w:rsidRDefault="000970E9">
            <w:pPr>
              <w:pStyle w:val="Style10"/>
              <w:framePr w:w="9259" w:wrap="notBeside" w:vAnchor="text" w:hAnchor="text" w:xAlign="center" w:y="1"/>
              <w:shd w:val="clear" w:color="auto" w:fill="auto"/>
              <w:spacing w:line="150" w:lineRule="exact"/>
              <w:ind w:left="160" w:firstLine="0"/>
            </w:pPr>
            <w:r>
              <w:rPr>
                <w:rStyle w:val="CharStyle99"/>
              </w:rPr>
              <w:t>Zabezpečení čisticích prostředků do kuchyňky (jar)</w:t>
            </w:r>
          </w:p>
        </w:tc>
        <w:tc>
          <w:tcPr>
            <w:tcW w:w="3422" w:type="dxa"/>
            <w:tcBorders>
              <w:bottom w:val="single" w:sz="4" w:space="0" w:color="auto"/>
            </w:tcBorders>
            <w:shd w:val="clear" w:color="auto" w:fill="FFFFFF"/>
          </w:tcPr>
          <w:p w:rsidR="00331A80" w:rsidRDefault="000970E9">
            <w:pPr>
              <w:pStyle w:val="Style10"/>
              <w:framePr w:w="9259" w:wrap="notBeside" w:vAnchor="text" w:hAnchor="text" w:xAlign="center" w:y="1"/>
              <w:shd w:val="clear" w:color="auto" w:fill="auto"/>
              <w:spacing w:line="150" w:lineRule="exact"/>
              <w:ind w:left="240" w:firstLine="0"/>
            </w:pPr>
            <w:r>
              <w:rPr>
                <w:rStyle w:val="CharStyle85"/>
              </w:rPr>
              <w:t>průběžně dle potřeby</w:t>
            </w:r>
          </w:p>
        </w:tc>
      </w:tr>
    </w:tbl>
    <w:p w:rsidR="00331A80" w:rsidRDefault="00331A80">
      <w:pPr>
        <w:rPr>
          <w:sz w:val="2"/>
          <w:szCs w:val="2"/>
        </w:rPr>
      </w:pPr>
    </w:p>
    <w:p w:rsidR="00331A80" w:rsidRDefault="000970E9">
      <w:pPr>
        <w:pStyle w:val="Style111"/>
        <w:shd w:val="clear" w:color="auto" w:fill="auto"/>
        <w:spacing w:before="516"/>
        <w:ind w:left="160" w:right="60"/>
      </w:pPr>
      <w:r>
        <w:t>úklidové práce prováděné dle specifikace úklidových prací„2x týdně" a „denně" budou prováděny pravidelně v termínech (tj. den a čas), na kterém se Nájemce dohodne s příslušným pracovníkem Pronajímatele provádějící tyto úklidové práce.</w:t>
      </w:r>
    </w:p>
    <w:p w:rsidR="00331A80" w:rsidRDefault="000970E9">
      <w:pPr>
        <w:pStyle w:val="Style111"/>
        <w:shd w:val="clear" w:color="auto" w:fill="auto"/>
        <w:spacing w:before="0"/>
        <w:ind w:left="160" w:right="60"/>
      </w:pPr>
      <w:r>
        <w:t>Ostatní úklidové práce dle specifikace úklidových prací budou prováděny v termínech (tj. den a čas), které pracovník Pronajímatele provádějící tyto úklidové práce oznámí Nájemci alespoň 14 dní před jejich plánovaným provedením. Nájemce je oprávněn požadovat, aby tyto úklidové práce byly provedeny v jiný, pro Nájemce vhodný, termín. Pracovník Pronajímatele je povinen Nájemci v tomto vyhovět.</w:t>
      </w:r>
    </w:p>
    <w:p w:rsidR="00331A80" w:rsidRDefault="000970E9">
      <w:pPr>
        <w:pStyle w:val="Style113"/>
        <w:shd w:val="clear" w:color="auto" w:fill="auto"/>
        <w:spacing w:before="0"/>
        <w:ind w:left="160" w:right="60"/>
      </w:pPr>
      <w:r>
        <w:t>Pracovník Pronajímatele je povinen poskytovat úklidové práce s řádnou péčí, tak aby nedošlo k poškození předmětných kancelářských prostor a vnitřního vybavení a současně tak, aby nebyla narušována pracovní činnost osob nalézajících se v daných prostorách. Narušováním pracovní činnosti není provádění úklidových prací v pracovní době pracovníků Nájemce, pokud si úklid v této době sami vyžádají.</w:t>
      </w:r>
    </w:p>
    <w:p w:rsidR="00331A80" w:rsidRDefault="000970E9">
      <w:pPr>
        <w:pStyle w:val="Style113"/>
        <w:shd w:val="clear" w:color="auto" w:fill="auto"/>
        <w:spacing w:before="0" w:after="0"/>
        <w:ind w:left="160" w:right="60"/>
        <w:sectPr w:rsidR="00331A80">
          <w:pgSz w:w="11909" w:h="16834"/>
          <w:pgMar w:top="1396" w:right="1320" w:bottom="6412" w:left="1320" w:header="0" w:footer="3" w:gutter="0"/>
          <w:cols w:space="720"/>
          <w:noEndnote/>
          <w:docGrid w:linePitch="360"/>
        </w:sectPr>
      </w:pPr>
      <w:r>
        <w:t>V případě, že úklidové práce nebudou ze strany poskytnuty v rozsahu nebo kvalitě sjednané touto Přílohou ke Smlouvě, vyreklamuje Nájemce (e-mailem, telefonicky či ústním sdělením) vadné provedení těchto úklidových prací u Pronajímatele, a to nejpozději do konce následujícího pracovního dne po jejich provedení. Pronajímatel je povinen odstranit bez zbytečného odkladu, nejpozději do začátku následujícího pracovního dne od provedení reklamace, reklamované vady úklidových prací.</w:t>
      </w:r>
    </w:p>
    <w:p w:rsidR="00331A80" w:rsidRDefault="000970E9">
      <w:pPr>
        <w:pStyle w:val="Style8"/>
        <w:shd w:val="clear" w:color="auto" w:fill="auto"/>
        <w:tabs>
          <w:tab w:val="left" w:leader="underscore" w:pos="1064"/>
        </w:tabs>
        <w:spacing w:after="119" w:line="200" w:lineRule="exact"/>
        <w:ind w:left="80"/>
        <w:jc w:val="both"/>
      </w:pPr>
      <w:r>
        <w:lastRenderedPageBreak/>
        <w:tab/>
      </w:r>
      <w:r>
        <w:rPr>
          <w:rStyle w:val="CharStyle115"/>
          <w:b/>
          <w:bCs/>
        </w:rPr>
        <w:t>Stanovení ceny základního nájemného za užívání nebytových prostor, pro rok 2015</w:t>
      </w:r>
    </w:p>
    <w:p w:rsidR="00331A80" w:rsidRDefault="000970E9">
      <w:pPr>
        <w:pStyle w:val="Style113"/>
        <w:shd w:val="clear" w:color="auto" w:fill="auto"/>
        <w:spacing w:before="0" w:after="206" w:line="182" w:lineRule="exact"/>
        <w:ind w:left="80" w:right="620"/>
        <w:jc w:val="left"/>
      </w:pPr>
      <w:r>
        <w:t xml:space="preserve">Cena základního nájemného je stanovena pronajímatelem prostor, metodou s odvozením ze zjištěné ceny administrativní nákladovým způsobem s použitím obecně známých technických podkladů a dalších vlivů, dle statistiky vývoje cen pro úřední oceňování, protože právní předpis pro objektivní stanovení smluvní ceny nájemného není vydán. </w:t>
      </w:r>
      <w:r>
        <w:rPr>
          <w:rStyle w:val="CharStyle116"/>
        </w:rPr>
        <w:t>Pro nájemní smlouvu poté platí, že zjištěná cena základního nájemného Je smluvní a minimální.</w:t>
      </w:r>
    </w:p>
    <w:p w:rsidR="00331A80" w:rsidRDefault="000970E9">
      <w:pPr>
        <w:pStyle w:val="Style96"/>
        <w:shd w:val="clear" w:color="auto" w:fill="auto"/>
        <w:spacing w:line="150" w:lineRule="exact"/>
        <w:ind w:left="80"/>
      </w:pPr>
      <w:r>
        <w:rPr>
          <w:rStyle w:val="CharStyle117"/>
          <w:b/>
          <w:bCs/>
        </w:rPr>
        <w:t>Zjištění ceny nemovitosti pro odvození základního obvyklého smluvního nájemného nebytových prostor a jejich příslušenství:</w:t>
      </w:r>
    </w:p>
    <w:p w:rsidR="00331A80" w:rsidRDefault="000970E9">
      <w:pPr>
        <w:pStyle w:val="Style113"/>
        <w:shd w:val="clear" w:color="auto" w:fill="auto"/>
        <w:spacing w:before="0" w:after="0" w:line="182" w:lineRule="exact"/>
        <w:ind w:left="80"/>
      </w:pPr>
      <w:r>
        <w:t>Stanoví se s použitím průměrných cen a jejich úprav dle cenových pi^edpisů vyhl.č.441/2013 Sb. ve zněni vyhl.6.199/2014 Sb,</w:t>
      </w:r>
    </w:p>
    <w:p w:rsidR="00331A80" w:rsidRDefault="000970E9">
      <w:pPr>
        <w:pStyle w:val="Style113"/>
        <w:shd w:val="clear" w:color="auto" w:fill="auto"/>
        <w:spacing w:before="0" w:after="0" w:line="182" w:lineRule="exact"/>
        <w:ind w:left="80"/>
      </w:pPr>
      <w:r>
        <w:t>SKP 46.21.14.3.1 budovy typu F pro administrativu dle přílohy č.8</w:t>
      </w:r>
    </w:p>
    <w:p w:rsidR="00331A80" w:rsidRDefault="000970E9">
      <w:pPr>
        <w:pStyle w:val="Style113"/>
        <w:shd w:val="clear" w:color="auto" w:fill="auto"/>
        <w:tabs>
          <w:tab w:val="left" w:leader="underscore" w:pos="9896"/>
        </w:tabs>
        <w:spacing w:before="0" w:after="0" w:line="182" w:lineRule="exact"/>
        <w:ind w:left="80"/>
      </w:pPr>
      <w:r>
        <w:rPr>
          <w:rStyle w:val="CharStyle118"/>
        </w:rPr>
        <w:t>Technická životnost budovy je normativně stanovena 100 let</w:t>
      </w:r>
      <w:r>
        <w:tab/>
      </w:r>
    </w:p>
    <w:p w:rsidR="00331A80" w:rsidRDefault="000970E9">
      <w:pPr>
        <w:pStyle w:val="Style87"/>
        <w:framePr w:w="10334" w:wrap="notBeside" w:vAnchor="text" w:hAnchor="text" w:xAlign="center" w:y="1"/>
        <w:shd w:val="clear" w:color="auto" w:fill="auto"/>
        <w:tabs>
          <w:tab w:val="right" w:leader="underscore" w:pos="4752"/>
          <w:tab w:val="right" w:pos="4882"/>
          <w:tab w:val="right" w:pos="5371"/>
          <w:tab w:val="right" w:pos="5472"/>
          <w:tab w:val="right" w:leader="underscore" w:pos="8107"/>
          <w:tab w:val="right" w:pos="8443"/>
        </w:tabs>
        <w:spacing w:line="150" w:lineRule="exact"/>
        <w:jc w:val="both"/>
      </w:pPr>
      <w:r>
        <w:rPr>
          <w:rStyle w:val="CharStyle89"/>
        </w:rPr>
        <w:t>ZC základní cena 1m2 podlahové plochy</w:t>
      </w:r>
      <w:r>
        <w:tab/>
      </w:r>
      <w:r>
        <w:rPr>
          <w:rStyle w:val="CharStyle89"/>
        </w:rPr>
        <w:t>2.807,00</w:t>
      </w:r>
      <w:r>
        <w:rPr>
          <w:rStyle w:val="CharStyle89"/>
        </w:rPr>
        <w:tab/>
        <w:t>x</w:t>
      </w:r>
      <w:r>
        <w:rPr>
          <w:rStyle w:val="CharStyle89"/>
        </w:rPr>
        <w:tab/>
        <w:t>(k=3,3</w:t>
      </w:r>
      <w:r>
        <w:rPr>
          <w:rStyle w:val="CharStyle89"/>
        </w:rPr>
        <w:tab/>
        <w:t>)</w:t>
      </w:r>
      <w:r>
        <w:tab/>
      </w:r>
      <w:r>
        <w:rPr>
          <w:rStyle w:val="CharStyle89"/>
        </w:rPr>
        <w:t>9.263,100</w:t>
      </w:r>
      <w:r>
        <w:rPr>
          <w:rStyle w:val="CharStyle89"/>
        </w:rPr>
        <w:tab/>
        <w:t>Kč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52"/>
        <w:gridCol w:w="2208"/>
        <w:gridCol w:w="1925"/>
        <w:gridCol w:w="2050"/>
      </w:tblGrid>
      <w:tr w:rsidR="00331A80">
        <w:trPr>
          <w:trHeight w:hRule="exact" w:val="1685"/>
          <w:jc w:val="center"/>
        </w:trPr>
        <w:tc>
          <w:tcPr>
            <w:tcW w:w="4152" w:type="dxa"/>
            <w:tcBorders>
              <w:top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82" w:lineRule="exact"/>
              <w:ind w:left="100" w:firstLine="0"/>
            </w:pPr>
            <w:r>
              <w:rPr>
                <w:rStyle w:val="CharStyle85"/>
              </w:rPr>
              <w:t>K1 koeficient dle druhu konstrukce objektu K2 koeficient dle zastavěné plochy K3 koeficient dle výšky podlaží K4 koeficient vybavení stavby K5 koeficient polohový (obce)</w:t>
            </w:r>
          </w:p>
          <w:p w:rsidR="00331A80" w:rsidRDefault="000970E9">
            <w:pPr>
              <w:pStyle w:val="Style10"/>
              <w:framePr w:w="10334" w:wrap="notBeside" w:vAnchor="text" w:hAnchor="text" w:xAlign="center" w:y="1"/>
              <w:shd w:val="clear" w:color="auto" w:fill="auto"/>
              <w:spacing w:after="300" w:line="182" w:lineRule="exact"/>
              <w:ind w:left="100" w:firstLine="0"/>
            </w:pPr>
            <w:r>
              <w:rPr>
                <w:rStyle w:val="CharStyle85"/>
              </w:rPr>
              <w:t>Ki koeficient změn cen staveb</w:t>
            </w:r>
          </w:p>
          <w:p w:rsidR="00331A80" w:rsidRDefault="000970E9">
            <w:pPr>
              <w:pStyle w:val="Style10"/>
              <w:framePr w:w="10334" w:wrap="notBeside" w:vAnchor="text" w:hAnchor="text" w:xAlign="center" w:y="1"/>
              <w:shd w:val="clear" w:color="auto" w:fill="auto"/>
              <w:spacing w:before="300" w:line="150" w:lineRule="exact"/>
              <w:ind w:right="80" w:firstLine="0"/>
              <w:jc w:val="right"/>
            </w:pPr>
            <w:r>
              <w:rPr>
                <w:rStyle w:val="CharStyle85"/>
              </w:rPr>
              <w:t>součin:</w:t>
            </w:r>
          </w:p>
        </w:tc>
        <w:tc>
          <w:tcPr>
            <w:tcW w:w="2208" w:type="dxa"/>
            <w:tcBorders>
              <w:top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konstrukce zděné (0,92-1,00)</w:t>
            </w:r>
          </w:p>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(0,90-1,00)</w:t>
            </w:r>
          </w:p>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(0,80-1,20)</w:t>
            </w:r>
          </w:p>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pro katastrální území</w:t>
            </w:r>
          </w:p>
          <w:p w:rsidR="00331A80" w:rsidRDefault="000970E9">
            <w:pPr>
              <w:pStyle w:val="Style10"/>
              <w:framePr w:w="10334" w:wrap="notBeside" w:vAnchor="text" w:hAnchor="text" w:xAlign="center" w:y="1"/>
              <w:shd w:val="clear" w:color="auto" w:fill="auto"/>
              <w:spacing w:line="182" w:lineRule="exact"/>
              <w:ind w:left="80" w:firstLine="0"/>
            </w:pPr>
            <w:r>
              <w:rPr>
                <w:rStyle w:val="CharStyle99"/>
              </w:rPr>
              <w:t>roční statistický údaj</w:t>
            </w:r>
          </w:p>
          <w:p w:rsidR="00331A80" w:rsidRDefault="000970E9">
            <w:pPr>
              <w:pStyle w:val="Style10"/>
              <w:framePr w:w="10334" w:wrap="notBeside" w:vAnchor="text" w:hAnchor="text" w:xAlign="center" w:y="1"/>
              <w:shd w:val="clear" w:color="auto" w:fill="auto"/>
              <w:spacing w:line="182" w:lineRule="exact"/>
              <w:ind w:firstLine="0"/>
              <w:jc w:val="both"/>
            </w:pPr>
            <w:r>
              <w:rPr>
                <w:rStyle w:val="CharStyle85"/>
              </w:rPr>
              <w:t>pro r.2014 pro r.2015</w:t>
            </w:r>
          </w:p>
        </w:tc>
        <w:tc>
          <w:tcPr>
            <w:tcW w:w="1925" w:type="dxa"/>
            <w:tcBorders>
              <w:top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87" w:lineRule="exact"/>
              <w:ind w:firstLine="0"/>
              <w:jc w:val="both"/>
            </w:pPr>
            <w:r>
              <w:rPr>
                <w:rStyle w:val="CharStyle119"/>
              </w:rPr>
              <w:t xml:space="preserve">X </w:t>
            </w:r>
            <w:r>
              <w:rPr>
                <w:rStyle w:val="CharStyle85"/>
              </w:rPr>
              <w:t xml:space="preserve">0,939 </w:t>
            </w:r>
            <w:r>
              <w:rPr>
                <w:rStyle w:val="CharStyle119"/>
              </w:rPr>
              <w:t xml:space="preserve">X </w:t>
            </w:r>
            <w:r>
              <w:rPr>
                <w:rStyle w:val="CharStyle85"/>
              </w:rPr>
              <w:t>1,000</w:t>
            </w:r>
          </w:p>
          <w:p w:rsidR="00331A80" w:rsidRDefault="000970E9">
            <w:pPr>
              <w:pStyle w:val="Style10"/>
              <w:framePr w:w="10334" w:wrap="notBeside" w:vAnchor="text" w:hAnchor="text" w:xAlign="center" w:y="1"/>
              <w:shd w:val="clear" w:color="auto" w:fill="auto"/>
              <w:spacing w:line="150" w:lineRule="exact"/>
              <w:ind w:right="100" w:firstLine="0"/>
              <w:jc w:val="right"/>
            </w:pPr>
            <w:r>
              <w:rPr>
                <w:rStyle w:val="CharStyle85"/>
              </w:rPr>
              <w:t>X 1,000</w:t>
            </w:r>
          </w:p>
          <w:p w:rsidR="00331A80" w:rsidRDefault="000970E9">
            <w:pPr>
              <w:pStyle w:val="Style10"/>
              <w:framePr w:w="10334" w:wrap="notBeside" w:vAnchor="text" w:hAnchor="text" w:xAlign="center" w:y="1"/>
              <w:shd w:val="clear" w:color="auto" w:fill="auto"/>
              <w:spacing w:line="182" w:lineRule="exact"/>
              <w:ind w:right="100" w:firstLine="0"/>
              <w:jc w:val="right"/>
            </w:pPr>
            <w:r>
              <w:rPr>
                <w:rStyle w:val="CharStyle119"/>
              </w:rPr>
              <w:t xml:space="preserve">X </w:t>
            </w:r>
            <w:r>
              <w:rPr>
                <w:rStyle w:val="CharStyle85"/>
              </w:rPr>
              <w:t xml:space="preserve">1,200 </w:t>
            </w:r>
            <w:r>
              <w:rPr>
                <w:rStyle w:val="CharStyle119"/>
              </w:rPr>
              <w:t xml:space="preserve">X </w:t>
            </w:r>
            <w:r>
              <w:rPr>
                <w:rStyle w:val="CharStyle85"/>
              </w:rPr>
              <w:t xml:space="preserve">1,150 </w:t>
            </w:r>
            <w:r>
              <w:rPr>
                <w:rStyle w:val="CharStyle119"/>
              </w:rPr>
              <w:t xml:space="preserve">X </w:t>
            </w:r>
            <w:r>
              <w:rPr>
                <w:rStyle w:val="CharStyle85"/>
              </w:rPr>
              <w:t>2,103 2,103 2,097 25.247,961</w:t>
            </w:r>
          </w:p>
        </w:tc>
        <w:tc>
          <w:tcPr>
            <w:tcW w:w="2050" w:type="dxa"/>
            <w:tcBorders>
              <w:top w:val="single" w:sz="4" w:space="0" w:color="auto"/>
            </w:tcBorders>
            <w:shd w:val="clear" w:color="auto" w:fill="FFFFFF"/>
            <w:vAlign w:val="center"/>
          </w:tcPr>
          <w:p w:rsidR="00331A80" w:rsidRDefault="000970E9">
            <w:pPr>
              <w:pStyle w:val="Style10"/>
              <w:framePr w:w="10334" w:wrap="notBeside" w:vAnchor="text" w:hAnchor="text" w:xAlign="center" w:y="1"/>
              <w:shd w:val="clear" w:color="auto" w:fill="auto"/>
              <w:spacing w:after="300" w:line="182" w:lineRule="exact"/>
              <w:ind w:left="60" w:firstLine="0"/>
            </w:pPr>
            <w:r>
              <w:rPr>
                <w:rStyle w:val="CharStyle85"/>
              </w:rPr>
              <w:t>koeficient neuplatněn koeficient neuplatněn</w:t>
            </w:r>
          </w:p>
          <w:p w:rsidR="00331A80" w:rsidRDefault="000970E9">
            <w:pPr>
              <w:pStyle w:val="Style10"/>
              <w:framePr w:w="10334" w:wrap="notBeside" w:vAnchor="text" w:hAnchor="text" w:xAlign="center" w:y="1"/>
              <w:shd w:val="clear" w:color="auto" w:fill="auto"/>
              <w:spacing w:before="300" w:line="370" w:lineRule="exact"/>
              <w:ind w:left="60" w:firstLine="0"/>
            </w:pPr>
            <w:r>
              <w:rPr>
                <w:rStyle w:val="CharStyle85"/>
              </w:rPr>
              <w:t>ponechán koef. původní (rozdíl 0,006)</w:t>
            </w:r>
          </w:p>
        </w:tc>
      </w:tr>
      <w:tr w:rsidR="00331A80">
        <w:trPr>
          <w:trHeight w:hRule="exact" w:val="648"/>
          <w:jc w:val="center"/>
        </w:trPr>
        <w:tc>
          <w:tcPr>
            <w:tcW w:w="4152" w:type="dxa"/>
            <w:tcBorders>
              <w:top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82" w:lineRule="exact"/>
              <w:ind w:left="100" w:firstLine="0"/>
            </w:pPr>
            <w:r>
              <w:rPr>
                <w:rStyle w:val="CharStyle85"/>
              </w:rPr>
              <w:t xml:space="preserve">nákladová cena zjištěná 1m2 </w:t>
            </w:r>
            <w:r>
              <w:rPr>
                <w:rStyle w:val="CharStyle86"/>
              </w:rPr>
              <w:t>/100</w:t>
            </w:r>
            <w:r>
              <w:rPr>
                <w:rStyle w:val="CharStyle85"/>
              </w:rPr>
              <w:t xml:space="preserve"> let životnosti nákladová cena zjištěná 1m2 /1 rok životnosti nákladová cena zjištěná 1m2 /1 kalendářní měsíc</w:t>
            </w:r>
          </w:p>
        </w:tc>
        <w:tc>
          <w:tcPr>
            <w:tcW w:w="2208" w:type="dxa"/>
            <w:tcBorders>
              <w:top w:val="single" w:sz="4" w:space="0" w:color="auto"/>
            </w:tcBorders>
            <w:shd w:val="clear" w:color="auto" w:fill="FFFFFF"/>
          </w:tcPr>
          <w:p w:rsidR="00331A80" w:rsidRDefault="00331A80">
            <w:pPr>
              <w:framePr w:w="10334" w:wrap="notBeside" w:vAnchor="text" w:hAnchor="text" w:xAlign="center" w:y="1"/>
              <w:rPr>
                <w:sz w:val="10"/>
                <w:szCs w:val="10"/>
              </w:rPr>
            </w:pPr>
          </w:p>
        </w:tc>
        <w:tc>
          <w:tcPr>
            <w:tcW w:w="1925" w:type="dxa"/>
            <w:tcBorders>
              <w:top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87" w:lineRule="exact"/>
              <w:ind w:right="100" w:firstLine="0"/>
              <w:jc w:val="right"/>
            </w:pPr>
            <w:r>
              <w:rPr>
                <w:rStyle w:val="CharStyle85"/>
              </w:rPr>
              <w:t>25.247,961</w:t>
            </w:r>
          </w:p>
          <w:p w:rsidR="00331A80" w:rsidRDefault="000970E9">
            <w:pPr>
              <w:pStyle w:val="Style10"/>
              <w:framePr w:w="10334" w:wrap="notBeside" w:vAnchor="text" w:hAnchor="text" w:xAlign="center" w:y="1"/>
              <w:shd w:val="clear" w:color="auto" w:fill="auto"/>
              <w:spacing w:line="187" w:lineRule="exact"/>
              <w:ind w:right="100" w:firstLine="0"/>
              <w:jc w:val="right"/>
            </w:pPr>
            <w:r>
              <w:rPr>
                <w:rStyle w:val="CharStyle85"/>
              </w:rPr>
              <w:t>252,429</w:t>
            </w:r>
          </w:p>
          <w:p w:rsidR="00331A80" w:rsidRDefault="000970E9">
            <w:pPr>
              <w:pStyle w:val="Style10"/>
              <w:framePr w:w="10334" w:wrap="notBeside" w:vAnchor="text" w:hAnchor="text" w:xAlign="center" w:y="1"/>
              <w:shd w:val="clear" w:color="auto" w:fill="auto"/>
              <w:spacing w:line="187" w:lineRule="exact"/>
              <w:ind w:right="100" w:firstLine="0"/>
              <w:jc w:val="right"/>
            </w:pPr>
            <w:r>
              <w:rPr>
                <w:rStyle w:val="CharStyle85"/>
              </w:rPr>
              <w:t>21,035</w:t>
            </w:r>
          </w:p>
        </w:tc>
        <w:tc>
          <w:tcPr>
            <w:tcW w:w="2050" w:type="dxa"/>
            <w:tcBorders>
              <w:top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82" w:lineRule="exact"/>
              <w:ind w:left="60" w:firstLine="0"/>
            </w:pPr>
            <w:r>
              <w:rPr>
                <w:rStyle w:val="CharStyle85"/>
              </w:rPr>
              <w:t>Kč</w:t>
            </w:r>
          </w:p>
          <w:p w:rsidR="00331A80" w:rsidRDefault="000970E9">
            <w:pPr>
              <w:pStyle w:val="Style10"/>
              <w:framePr w:w="10334" w:wrap="notBeside" w:vAnchor="text" w:hAnchor="text" w:xAlign="center" w:y="1"/>
              <w:shd w:val="clear" w:color="auto" w:fill="auto"/>
              <w:spacing w:line="182" w:lineRule="exact"/>
              <w:ind w:left="60" w:firstLine="0"/>
            </w:pPr>
            <w:r>
              <w:rPr>
                <w:rStyle w:val="CharStyle85"/>
              </w:rPr>
              <w:t>Kč</w:t>
            </w:r>
          </w:p>
          <w:p w:rsidR="00331A80" w:rsidRDefault="000970E9">
            <w:pPr>
              <w:pStyle w:val="Style10"/>
              <w:framePr w:w="10334" w:wrap="notBeside" w:vAnchor="text" w:hAnchor="text" w:xAlign="center" w:y="1"/>
              <w:shd w:val="clear" w:color="auto" w:fill="auto"/>
              <w:spacing w:line="182" w:lineRule="exact"/>
              <w:ind w:left="60" w:firstLine="0"/>
            </w:pPr>
            <w:r>
              <w:rPr>
                <w:rStyle w:val="CharStyle85"/>
              </w:rPr>
              <w:t>Kč</w:t>
            </w:r>
          </w:p>
        </w:tc>
      </w:tr>
      <w:tr w:rsidR="00331A80">
        <w:trPr>
          <w:trHeight w:hRule="exact" w:val="557"/>
          <w:jc w:val="center"/>
        </w:trPr>
        <w:tc>
          <w:tcPr>
            <w:tcW w:w="10335" w:type="dxa"/>
            <w:gridSpan w:val="4"/>
            <w:shd w:val="clear" w:color="auto" w:fill="FFFFFF"/>
            <w:vAlign w:val="center"/>
          </w:tcPr>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Pokud koeficient Ki meziročně poklesne, a to o méně než je hodnota 0,1 oproti naposled použité hodnotě koeficientu, pronajimatel změnu koeficientu ve výpočtu pro nové období neuplatňuje.</w:t>
            </w:r>
          </w:p>
        </w:tc>
      </w:tr>
      <w:tr w:rsidR="00331A80">
        <w:trPr>
          <w:trHeight w:hRule="exact" w:val="278"/>
          <w:jc w:val="center"/>
        </w:trPr>
        <w:tc>
          <w:tcPr>
            <w:tcW w:w="4152" w:type="dxa"/>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left="80" w:firstLine="0"/>
            </w:pPr>
            <w:r>
              <w:rPr>
                <w:rStyle w:val="CharStyle99"/>
              </w:rPr>
              <w:t>Odvozené nájemné ze zjištěné ceny:</w:t>
            </w:r>
          </w:p>
        </w:tc>
        <w:tc>
          <w:tcPr>
            <w:tcW w:w="2208" w:type="dxa"/>
            <w:shd w:val="clear" w:color="auto" w:fill="FFFFFF"/>
          </w:tcPr>
          <w:p w:rsidR="00331A80" w:rsidRDefault="00331A80">
            <w:pPr>
              <w:framePr w:w="10334" w:wrap="notBeside" w:vAnchor="text" w:hAnchor="text" w:xAlign="center" w:y="1"/>
              <w:rPr>
                <w:sz w:val="10"/>
                <w:szCs w:val="10"/>
              </w:rPr>
            </w:pPr>
          </w:p>
        </w:tc>
        <w:tc>
          <w:tcPr>
            <w:tcW w:w="1925" w:type="dxa"/>
            <w:shd w:val="clear" w:color="auto" w:fill="FFFFFF"/>
          </w:tcPr>
          <w:p w:rsidR="00331A80" w:rsidRDefault="00331A80">
            <w:pPr>
              <w:framePr w:w="10334" w:wrap="notBeside" w:vAnchor="text" w:hAnchor="text" w:xAlign="center" w:y="1"/>
              <w:rPr>
                <w:sz w:val="10"/>
                <w:szCs w:val="10"/>
              </w:rPr>
            </w:pPr>
          </w:p>
        </w:tc>
        <w:tc>
          <w:tcPr>
            <w:tcW w:w="2050" w:type="dxa"/>
            <w:shd w:val="clear" w:color="auto" w:fill="FFFFFF"/>
          </w:tcPr>
          <w:p w:rsidR="00331A80" w:rsidRDefault="00331A80">
            <w:pPr>
              <w:framePr w:w="10334" w:wrap="notBeside" w:vAnchor="text" w:hAnchor="text" w:xAlign="center" w:y="1"/>
              <w:rPr>
                <w:sz w:val="10"/>
                <w:szCs w:val="10"/>
              </w:rPr>
            </w:pPr>
          </w:p>
        </w:tc>
      </w:tr>
      <w:tr w:rsidR="00331A80">
        <w:trPr>
          <w:trHeight w:hRule="exact" w:val="557"/>
          <w:jc w:val="center"/>
        </w:trPr>
        <w:tc>
          <w:tcPr>
            <w:tcW w:w="4152" w:type="dxa"/>
            <w:tcBorders>
              <w:top w:val="single" w:sz="4" w:space="0" w:color="auto"/>
              <w:lef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základní roční nájemné za 1m2 podlahové plochy nebytového prostoru včetně příslušenství se stanoví (zaokrouhleno na celé Kč nahoru)</w:t>
            </w:r>
          </w:p>
        </w:tc>
        <w:tc>
          <w:tcPr>
            <w:tcW w:w="2208" w:type="dxa"/>
            <w:tcBorders>
              <w:top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od 01.01.2015 nejméně v částce</w:t>
            </w:r>
          </w:p>
        </w:tc>
        <w:tc>
          <w:tcPr>
            <w:tcW w:w="1925" w:type="dxa"/>
            <w:tcBorders>
              <w:top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right="100" w:firstLine="0"/>
              <w:jc w:val="right"/>
            </w:pPr>
            <w:r>
              <w:rPr>
                <w:rStyle w:val="CharStyle85"/>
              </w:rPr>
              <w:t>253,00</w:t>
            </w:r>
          </w:p>
        </w:tc>
        <w:tc>
          <w:tcPr>
            <w:tcW w:w="2050" w:type="dxa"/>
            <w:tcBorders>
              <w:top w:val="single" w:sz="4" w:space="0" w:color="auto"/>
              <w:righ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left="60" w:firstLine="0"/>
            </w:pPr>
            <w:r>
              <w:rPr>
                <w:rStyle w:val="CharStyle85"/>
              </w:rPr>
              <w:t>Kč</w:t>
            </w:r>
          </w:p>
        </w:tc>
      </w:tr>
      <w:tr w:rsidR="00331A80">
        <w:trPr>
          <w:trHeight w:hRule="exact" w:val="581"/>
          <w:jc w:val="center"/>
        </w:trPr>
        <w:tc>
          <w:tcPr>
            <w:tcW w:w="4152" w:type="dxa"/>
            <w:tcBorders>
              <w:top w:val="single" w:sz="4" w:space="0" w:color="auto"/>
              <w:left w:val="single" w:sz="4" w:space="0" w:color="auto"/>
              <w:bottom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82" w:lineRule="exact"/>
              <w:ind w:firstLine="0"/>
              <w:jc w:val="both"/>
            </w:pPr>
            <w:r>
              <w:rPr>
                <w:rStyle w:val="CharStyle85"/>
              </w:rPr>
              <w:t>základní měsíční nájemné za 1m2 podlahové plochy nebytového prostoru včetně příslušenství se stanoví (zaokrouhleno na celé Kč nahoru)</w:t>
            </w:r>
          </w:p>
        </w:tc>
        <w:tc>
          <w:tcPr>
            <w:tcW w:w="2208" w:type="dxa"/>
            <w:tcBorders>
              <w:top w:val="single" w:sz="4" w:space="0" w:color="auto"/>
              <w:bottom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82" w:lineRule="exact"/>
              <w:ind w:left="80" w:firstLine="0"/>
            </w:pPr>
            <w:r>
              <w:rPr>
                <w:rStyle w:val="CharStyle85"/>
              </w:rPr>
              <w:t>od 01.01.2015 nejméně v částce</w:t>
            </w:r>
          </w:p>
        </w:tc>
        <w:tc>
          <w:tcPr>
            <w:tcW w:w="1925" w:type="dxa"/>
            <w:tcBorders>
              <w:top w:val="single" w:sz="4" w:space="0" w:color="auto"/>
              <w:bottom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right="100" w:firstLine="0"/>
              <w:jc w:val="right"/>
            </w:pPr>
            <w:r>
              <w:rPr>
                <w:rStyle w:val="CharStyle85"/>
              </w:rPr>
              <w:t>22,00</w:t>
            </w:r>
          </w:p>
        </w:tc>
        <w:tc>
          <w:tcPr>
            <w:tcW w:w="2050" w:type="dxa"/>
            <w:tcBorders>
              <w:top w:val="single" w:sz="4" w:space="0" w:color="auto"/>
              <w:bottom w:val="single" w:sz="4" w:space="0" w:color="auto"/>
              <w:righ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left="60" w:firstLine="0"/>
            </w:pPr>
            <w:r>
              <w:rPr>
                <w:rStyle w:val="CharStyle85"/>
              </w:rPr>
              <w:t>Kč</w:t>
            </w:r>
          </w:p>
        </w:tc>
      </w:tr>
    </w:tbl>
    <w:p w:rsidR="00331A80" w:rsidRDefault="00331A80">
      <w:pPr>
        <w:rPr>
          <w:sz w:val="2"/>
          <w:szCs w:val="2"/>
        </w:rPr>
      </w:pPr>
    </w:p>
    <w:p w:rsidR="00331A80" w:rsidRDefault="000970E9">
      <w:pPr>
        <w:pStyle w:val="Style113"/>
        <w:shd w:val="clear" w:color="auto" w:fill="auto"/>
        <w:spacing w:before="164" w:line="182" w:lineRule="exact"/>
        <w:ind w:left="80" w:right="620"/>
        <w:jc w:val="left"/>
      </w:pPr>
      <w:r>
        <w:t>Vypočtenou cenu nájemného je nutné považovat jako minimální, k zajištění plnohodnotného stavu a technické způsobilosti budovy po dobu technicky stanovené životnosti, tedy aby nedocházelo k technickému opotřebení po celou dobu životnosti nemovitosti. Avšak morální opotřebení nemovitosti během její životnosti narůstá a časem vyžaduje nové technologie podle nových nároků na provoz majetku.</w:t>
      </w:r>
    </w:p>
    <w:p w:rsidR="00331A80" w:rsidRDefault="000970E9">
      <w:pPr>
        <w:pStyle w:val="Style113"/>
        <w:shd w:val="clear" w:color="auto" w:fill="auto"/>
        <w:spacing w:before="0" w:after="324" w:line="182" w:lineRule="exact"/>
        <w:ind w:left="80" w:right="620"/>
        <w:jc w:val="left"/>
      </w:pPr>
      <w:r>
        <w:t>K zjištěné ceně nájemného lze připočíst vliv ceny reprodukční za nadstandardní vybavení pronajatých prostor, které není uvedeno ve standardním vybavení, opět s použitím metodiky předpisů pro administrativní oceňování. Cenou reprodukční lze započíst i investice, které snižují morální opotřebení nemovitosti.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56"/>
        <w:gridCol w:w="3442"/>
        <w:gridCol w:w="3437"/>
      </w:tblGrid>
      <w:tr w:rsidR="00331A80">
        <w:trPr>
          <w:trHeight w:hRule="exact" w:val="206"/>
          <w:jc w:val="center"/>
        </w:trPr>
        <w:tc>
          <w:tcPr>
            <w:tcW w:w="3456" w:type="dxa"/>
            <w:tcBorders>
              <w:top w:val="single" w:sz="4" w:space="0" w:color="auto"/>
              <w:lef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left="80" w:firstLine="0"/>
            </w:pPr>
            <w:r>
              <w:rPr>
                <w:rStyle w:val="CharStyle85"/>
              </w:rPr>
              <w:t>Datum vypracování:</w:t>
            </w:r>
          </w:p>
        </w:tc>
        <w:tc>
          <w:tcPr>
            <w:tcW w:w="3442" w:type="dxa"/>
            <w:tcBorders>
              <w:top w:val="single" w:sz="4" w:space="0" w:color="auto"/>
              <w:lef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70" w:lineRule="exact"/>
              <w:ind w:firstLine="0"/>
              <w:jc w:val="center"/>
            </w:pPr>
            <w:r>
              <w:rPr>
                <w:rStyle w:val="CharStyle120"/>
              </w:rPr>
              <w:t>20</w:t>
            </w:r>
            <w:r>
              <w:rPr>
                <w:rStyle w:val="CharStyle121"/>
              </w:rPr>
              <w:t>.</w:t>
            </w:r>
            <w:r>
              <w:rPr>
                <w:rStyle w:val="CharStyle120"/>
              </w:rPr>
              <w:t>01.2015</w:t>
            </w:r>
          </w:p>
        </w:tc>
        <w:tc>
          <w:tcPr>
            <w:tcW w:w="3437" w:type="dxa"/>
            <w:tcBorders>
              <w:top w:val="single" w:sz="4" w:space="0" w:color="auto"/>
              <w:left w:val="single" w:sz="4" w:space="0" w:color="auto"/>
              <w:right w:val="single" w:sz="4" w:space="0" w:color="auto"/>
            </w:tcBorders>
            <w:shd w:val="clear" w:color="auto" w:fill="FFFFFF"/>
          </w:tcPr>
          <w:p w:rsidR="00331A80" w:rsidRDefault="00331A80">
            <w:pPr>
              <w:framePr w:w="10334" w:wrap="notBeside" w:vAnchor="text" w:hAnchor="text" w:xAlign="center" w:y="1"/>
              <w:rPr>
                <w:sz w:val="10"/>
                <w:szCs w:val="10"/>
              </w:rPr>
            </w:pPr>
          </w:p>
        </w:tc>
      </w:tr>
      <w:tr w:rsidR="00331A80">
        <w:trPr>
          <w:trHeight w:hRule="exact" w:val="211"/>
          <w:jc w:val="center"/>
        </w:trPr>
        <w:tc>
          <w:tcPr>
            <w:tcW w:w="3456" w:type="dxa"/>
            <w:tcBorders>
              <w:top w:val="single" w:sz="4" w:space="0" w:color="auto"/>
              <w:left w:val="single" w:sz="4" w:space="0" w:color="auto"/>
              <w:bottom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50" w:lineRule="exact"/>
              <w:ind w:left="80" w:firstLine="0"/>
            </w:pPr>
            <w:r>
              <w:rPr>
                <w:rStyle w:val="CharStyle85"/>
              </w:rPr>
              <w:t>Datum účinnosti:</w:t>
            </w:r>
          </w:p>
        </w:tc>
        <w:tc>
          <w:tcPr>
            <w:tcW w:w="3442" w:type="dxa"/>
            <w:tcBorders>
              <w:top w:val="single" w:sz="4" w:space="0" w:color="auto"/>
              <w:left w:val="single" w:sz="4" w:space="0" w:color="auto"/>
              <w:bottom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70" w:lineRule="exact"/>
              <w:ind w:firstLine="0"/>
              <w:jc w:val="center"/>
            </w:pPr>
            <w:r>
              <w:rPr>
                <w:rStyle w:val="CharStyle120"/>
              </w:rPr>
              <w:t>20</w:t>
            </w:r>
            <w:r>
              <w:rPr>
                <w:rStyle w:val="CharStyle121"/>
              </w:rPr>
              <w:t>.</w:t>
            </w:r>
            <w:r>
              <w:rPr>
                <w:rStyle w:val="CharStyle120"/>
              </w:rPr>
              <w:t>01.2015</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331A80" w:rsidRDefault="00331A80">
            <w:pPr>
              <w:framePr w:w="10334" w:wrap="notBeside" w:vAnchor="text" w:hAnchor="text" w:xAlign="center" w:y="1"/>
              <w:rPr>
                <w:sz w:val="10"/>
                <w:szCs w:val="10"/>
              </w:rPr>
            </w:pPr>
          </w:p>
        </w:tc>
      </w:tr>
    </w:tbl>
    <w:p w:rsidR="00331A80" w:rsidRDefault="00331A80">
      <w:pPr>
        <w:rPr>
          <w:sz w:val="2"/>
          <w:szCs w:val="2"/>
        </w:rPr>
      </w:pPr>
    </w:p>
    <w:p w:rsidR="00331A80" w:rsidRDefault="000970E9">
      <w:pPr>
        <w:pStyle w:val="Style87"/>
        <w:framePr w:w="10334" w:wrap="notBeside" w:vAnchor="text" w:hAnchor="text" w:xAlign="center" w:y="1"/>
        <w:shd w:val="clear" w:color="auto" w:fill="auto"/>
        <w:tabs>
          <w:tab w:val="right" w:leader="underscore" w:pos="3950"/>
        </w:tabs>
        <w:spacing w:line="150" w:lineRule="exact"/>
        <w:jc w:val="both"/>
      </w:pPr>
      <w:r>
        <w:rPr>
          <w:rStyle w:val="CharStyle89"/>
        </w:rPr>
        <w:t>jméno a funkční zařazení:</w:t>
      </w:r>
      <w:r>
        <w:tab/>
        <w:t xml:space="preserve"> </w:t>
      </w:r>
      <w:r>
        <w:rPr>
          <w:rStyle w:val="CharStyle89"/>
        </w:rPr>
        <w:t>podpis: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56"/>
        <w:gridCol w:w="3442"/>
        <w:gridCol w:w="3437"/>
      </w:tblGrid>
      <w:tr w:rsidR="00331A80">
        <w:trPr>
          <w:trHeight w:hRule="exact" w:val="206"/>
          <w:jc w:val="center"/>
        </w:trPr>
        <w:tc>
          <w:tcPr>
            <w:tcW w:w="3456" w:type="dxa"/>
            <w:tcBorders>
              <w:top w:val="single" w:sz="4" w:space="0" w:color="auto"/>
              <w:left w:val="single" w:sz="4" w:space="0" w:color="auto"/>
            </w:tcBorders>
            <w:shd w:val="clear" w:color="auto" w:fill="FFFFFF"/>
            <w:vAlign w:val="bottom"/>
          </w:tcPr>
          <w:p w:rsidR="00331A80" w:rsidRDefault="000970E9">
            <w:pPr>
              <w:pStyle w:val="Style10"/>
              <w:framePr w:w="10334" w:wrap="notBeside" w:vAnchor="text" w:hAnchor="text" w:xAlign="center" w:y="1"/>
              <w:shd w:val="clear" w:color="auto" w:fill="auto"/>
              <w:spacing w:line="150" w:lineRule="exact"/>
              <w:ind w:left="80" w:firstLine="0"/>
            </w:pPr>
            <w:r>
              <w:rPr>
                <w:rStyle w:val="CharStyle85"/>
              </w:rPr>
              <w:t>Vypracoval:</w:t>
            </w:r>
          </w:p>
        </w:tc>
        <w:tc>
          <w:tcPr>
            <w:tcW w:w="3442" w:type="dxa"/>
            <w:tcBorders>
              <w:top w:val="single" w:sz="4" w:space="0" w:color="auto"/>
              <w:left w:val="single" w:sz="4" w:space="0" w:color="auto"/>
            </w:tcBorders>
            <w:shd w:val="clear" w:color="auto" w:fill="FFFFFF"/>
            <w:vAlign w:val="bottom"/>
          </w:tcPr>
          <w:p w:rsidR="00331A80" w:rsidRDefault="00785195">
            <w:pPr>
              <w:pStyle w:val="Style10"/>
              <w:framePr w:w="10334" w:wrap="notBeside" w:vAnchor="text" w:hAnchor="text" w:xAlign="center" w:y="1"/>
              <w:shd w:val="clear" w:color="auto" w:fill="auto"/>
              <w:spacing w:line="150" w:lineRule="exact"/>
              <w:ind w:left="80" w:firstLine="0"/>
            </w:pPr>
            <w:r>
              <w:rPr>
                <w:rStyle w:val="CharStyle85"/>
              </w:rPr>
              <w:t>xxx</w:t>
            </w:r>
          </w:p>
        </w:tc>
        <w:tc>
          <w:tcPr>
            <w:tcW w:w="3437" w:type="dxa"/>
            <w:tcBorders>
              <w:top w:val="single" w:sz="4" w:space="0" w:color="auto"/>
              <w:left w:val="single" w:sz="4" w:space="0" w:color="auto"/>
              <w:right w:val="single" w:sz="4" w:space="0" w:color="auto"/>
            </w:tcBorders>
            <w:shd w:val="clear" w:color="auto" w:fill="FFFFFF"/>
          </w:tcPr>
          <w:p w:rsidR="00331A80" w:rsidRDefault="00331A80">
            <w:pPr>
              <w:framePr w:w="10334" w:wrap="notBeside" w:vAnchor="text" w:hAnchor="text" w:xAlign="center" w:y="1"/>
              <w:rPr>
                <w:sz w:val="10"/>
                <w:szCs w:val="10"/>
              </w:rPr>
            </w:pPr>
          </w:p>
        </w:tc>
      </w:tr>
      <w:tr w:rsidR="00331A80">
        <w:trPr>
          <w:trHeight w:hRule="exact" w:val="202"/>
          <w:jc w:val="center"/>
        </w:trPr>
        <w:tc>
          <w:tcPr>
            <w:tcW w:w="3456" w:type="dxa"/>
            <w:tcBorders>
              <w:left w:val="single" w:sz="4" w:space="0" w:color="auto"/>
              <w:bottom w:val="single" w:sz="4" w:space="0" w:color="auto"/>
            </w:tcBorders>
            <w:shd w:val="clear" w:color="auto" w:fill="FFFFFF"/>
          </w:tcPr>
          <w:p w:rsidR="00331A80" w:rsidRDefault="00331A80">
            <w:pPr>
              <w:framePr w:w="10334" w:wrap="notBeside" w:vAnchor="text" w:hAnchor="text" w:xAlign="center" w:y="1"/>
              <w:rPr>
                <w:sz w:val="10"/>
                <w:szCs w:val="10"/>
              </w:rPr>
            </w:pPr>
          </w:p>
        </w:tc>
        <w:tc>
          <w:tcPr>
            <w:tcW w:w="3442" w:type="dxa"/>
            <w:tcBorders>
              <w:left w:val="single" w:sz="4" w:space="0" w:color="auto"/>
              <w:bottom w:val="single" w:sz="4" w:space="0" w:color="auto"/>
            </w:tcBorders>
            <w:shd w:val="clear" w:color="auto" w:fill="FFFFFF"/>
          </w:tcPr>
          <w:p w:rsidR="00331A80" w:rsidRDefault="000970E9">
            <w:pPr>
              <w:pStyle w:val="Style10"/>
              <w:framePr w:w="10334" w:wrap="notBeside" w:vAnchor="text" w:hAnchor="text" w:xAlign="center" w:y="1"/>
              <w:shd w:val="clear" w:color="auto" w:fill="auto"/>
              <w:spacing w:line="150" w:lineRule="exact"/>
              <w:ind w:left="80" w:firstLine="0"/>
            </w:pPr>
            <w:r>
              <w:rPr>
                <w:rStyle w:val="CharStyle85"/>
              </w:rPr>
              <w:t>odhadce majetku pro věci nemovité</w:t>
            </w:r>
          </w:p>
        </w:tc>
        <w:tc>
          <w:tcPr>
            <w:tcW w:w="3437" w:type="dxa"/>
            <w:tcBorders>
              <w:left w:val="single" w:sz="4" w:space="0" w:color="auto"/>
              <w:bottom w:val="single" w:sz="4" w:space="0" w:color="auto"/>
              <w:right w:val="single" w:sz="4" w:space="0" w:color="auto"/>
            </w:tcBorders>
            <w:shd w:val="clear" w:color="auto" w:fill="FFFFFF"/>
          </w:tcPr>
          <w:p w:rsidR="00331A80" w:rsidRDefault="00331A80">
            <w:pPr>
              <w:framePr w:w="10334" w:wrap="notBeside" w:vAnchor="text" w:hAnchor="text" w:xAlign="center" w:y="1"/>
              <w:rPr>
                <w:sz w:val="10"/>
                <w:szCs w:val="10"/>
              </w:rPr>
            </w:pPr>
          </w:p>
        </w:tc>
      </w:tr>
    </w:tbl>
    <w:p w:rsidR="00331A80" w:rsidRDefault="00331A80">
      <w:pPr>
        <w:rPr>
          <w:sz w:val="2"/>
          <w:szCs w:val="2"/>
        </w:rPr>
      </w:pPr>
    </w:p>
    <w:p w:rsidR="00331A80" w:rsidRDefault="00331A80">
      <w:pPr>
        <w:rPr>
          <w:sz w:val="2"/>
          <w:szCs w:val="2"/>
        </w:rPr>
      </w:pPr>
    </w:p>
    <w:sectPr w:rsidR="00331A80">
      <w:pgSz w:w="11909" w:h="16834"/>
      <w:pgMar w:top="4008" w:right="693" w:bottom="3000" w:left="6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08" w:rsidRDefault="00511608">
      <w:r>
        <w:separator/>
      </w:r>
    </w:p>
  </w:endnote>
  <w:endnote w:type="continuationSeparator" w:id="0">
    <w:p w:rsidR="00511608" w:rsidRDefault="0051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57" type="#_x0000_t202" style="position:absolute;margin-left:504.85pt;margin-top:804.95pt;width:61.45pt;height:17.05pt;z-index:-188744062;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tabs>
                    <w:tab w:val="right" w:pos="1229"/>
                  </w:tabs>
                  <w:spacing w:line="240" w:lineRule="auto"/>
                </w:pPr>
                <w:r>
                  <w:rPr>
                    <w:rStyle w:val="CharStyle38"/>
                  </w:rPr>
                  <w:t>4</w:t>
                </w:r>
                <w:r>
                  <w:rPr>
                    <w:rStyle w:val="CharStyle38"/>
                  </w:rPr>
                  <w:tab/>
                </w:r>
                <w:r>
                  <w:rPr>
                    <w:rStyle w:val="CharStyle42"/>
                  </w:rPr>
                  <w:t>6</w:t>
                </w:r>
                <w:r>
                  <w:rPr>
                    <w:rStyle w:val="CharStyle43"/>
                  </w:rPr>
                  <w: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82" type="#_x0000_t202" style="position:absolute;margin-left:296.65pt;margin-top:816.85pt;width:5.3pt;height:8.15pt;z-index:-188744049;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69"/>
                  </w:rPr>
                  <w:t>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93" type="#_x0000_t202" style="position:absolute;margin-left:275.9pt;margin-top:797.5pt;width:267.85pt;height:21.6pt;z-index:-188744045;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tabs>
                    <w:tab w:val="right" w:pos="5357"/>
                  </w:tabs>
                  <w:spacing w:line="240" w:lineRule="auto"/>
                </w:pPr>
                <w:r>
                  <w:rPr>
                    <w:rStyle w:val="CharStyle69"/>
                  </w:rPr>
                  <w:t>2</w:t>
                </w:r>
                <w:r>
                  <w:rPr>
                    <w:rStyle w:val="CharStyle69"/>
                  </w:rPr>
                  <w:tab/>
                </w:r>
                <w:r>
                  <w:rPr>
                    <w:rStyle w:val="CharStyle43"/>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58" type="#_x0000_t202" style="position:absolute;margin-left:503.9pt;margin-top:809.05pt;width:59.3pt;height:18.25pt;z-index:-188744061;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tabs>
                    <w:tab w:val="right" w:pos="1186"/>
                  </w:tabs>
                  <w:spacing w:line="240" w:lineRule="auto"/>
                </w:pPr>
                <w:r>
                  <w:rPr>
                    <w:rStyle w:val="CharStyle38"/>
                  </w:rPr>
                  <w:t>2</w:t>
                </w:r>
                <w:r>
                  <w:rPr>
                    <w:rStyle w:val="CharStyle38"/>
                  </w:rPr>
                  <w:tab/>
                </w:r>
                <w:r>
                  <w:rPr>
                    <w:rStyle w:val="CharStyle39"/>
                  </w:rPr>
                  <w:t>íl</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1" type="#_x0000_t202" style="position:absolute;margin-left:504.75pt;margin-top:805.2pt;width:55.9pt;height:18pt;z-index:-188744059;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38"/>
                  </w:rPr>
                  <w:t xml:space="preserve">6 </w:t>
                </w:r>
                <w:r>
                  <w:rPr>
                    <w:rStyle w:val="CharStyle39"/>
                  </w:rPr>
                  <w:t>|</w:t>
                </w:r>
                <w:r>
                  <w:fldChar w:fldCharType="begin"/>
                </w:r>
                <w:r>
                  <w:instrText xml:space="preserve"> PAGE \* MERGEFORMAT </w:instrText>
                </w:r>
                <w:r>
                  <w:fldChar w:fldCharType="separate"/>
                </w:r>
                <w:r w:rsidR="007075C9" w:rsidRPr="007075C9">
                  <w:rPr>
                    <w:rStyle w:val="CharStyle39"/>
                    <w:noProof/>
                  </w:rPr>
                  <w:t>V</w:t>
                </w:r>
                <w:r>
                  <w:rPr>
                    <w:rStyle w:val="CharStyle39"/>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3" type="#_x0000_t202" style="position:absolute;margin-left:504.75pt;margin-top:806.15pt;width:51.6pt;height:16.8pt;z-index:-188744058;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 xml:space="preserve">8 </w:t>
                </w:r>
                <w:r>
                  <w:rPr>
                    <w:rStyle w:val="CharStyle46"/>
                  </w:rPr>
                  <w:t>/\</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4" type="#_x0000_t202" style="position:absolute;margin-left:504.75pt;margin-top:806.15pt;width:51.6pt;height:16.8pt;z-index:-188744057;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 xml:space="preserve">8 </w:t>
                </w:r>
                <w:r>
                  <w:rPr>
                    <w:rStyle w:val="CharStyle46"/>
                  </w:rPr>
                  <w: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08" w:rsidRDefault="00511608"/>
  </w:footnote>
  <w:footnote w:type="continuationSeparator" w:id="0">
    <w:p w:rsidR="00511608" w:rsidRDefault="005116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50" type="#_x0000_t202" style="position:absolute;margin-left:15.6pt;margin-top:78.05pt;width:12.95pt;height:9.35pt;z-index:-188744064;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7"/>
                  </w:rPr>
                  <w:t>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71" type="#_x0000_t202" style="position:absolute;margin-left:481.1pt;margin-top:-.15pt;width:48.25pt;height:7.45pt;z-index:-188744053;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Příloha č. 1</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80" type="#_x0000_t202" style="position:absolute;margin-left:481.1pt;margin-top:-.15pt;width:48.25pt;height:7.45pt;z-index:-188744051;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Příloha č. 1</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81" type="#_x0000_t202" style="position:absolute;margin-left:484.35pt;margin-top:16.7pt;width:40.3pt;height:7.45pt;z-index:-188744050;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Příloha č.</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90" type="#_x0000_t202" style="position:absolute;margin-left:498.55pt;margin-top:154.95pt;width:49.2pt;height:7.7pt;z-index:-188744048;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6"/>
                  </w:rPr>
                  <w:t>Příloha č. 4</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91" type="#_x0000_t202" style="position:absolute;margin-left:482.4pt;margin-top:36.95pt;width:43.2pt;height:7.2pt;z-index:-188744047;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109"/>
                  </w:rPr>
                  <w:t>Příloha č. 3</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92" type="#_x0000_t202" style="position:absolute;margin-left:463.8pt;margin-top:25.45pt;width:48.7pt;height:7.2pt;z-index:-188744046;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Příloha č. 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51" type="#_x0000_t202" style="position:absolute;margin-left:15.6pt;margin-top:78.05pt;width:12.95pt;height:9.35pt;z-index:-188744063;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7"/>
                  </w:rPr>
                  <w:t>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0" type="#_x0000_t202" style="position:absolute;margin-left:288.35pt;margin-top:57.2pt;width:36pt;height:10.55pt;z-index:-188744060;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4"/>
                  </w:rPr>
                  <w:t xml:space="preserve">ČI. </w:t>
                </w:r>
                <w:r>
                  <w:fldChar w:fldCharType="begin"/>
                </w:r>
                <w:r>
                  <w:instrText xml:space="preserve"> PAGE \* MERGEFORMAT </w:instrText>
                </w:r>
                <w:r>
                  <w:fldChar w:fldCharType="separate"/>
                </w:r>
                <w:r w:rsidR="007075C9" w:rsidRPr="007075C9">
                  <w:rPr>
                    <w:rStyle w:val="CharStyle44"/>
                    <w:noProof/>
                  </w:rPr>
                  <w:t>VI</w:t>
                </w:r>
                <w:r>
                  <w:rPr>
                    <w:rStyle w:val="CharStyle44"/>
                  </w:rPr>
                  <w:fldChar w:fldCharType="end"/>
                </w:r>
                <w:r>
                  <w:rPr>
                    <w:rStyle w:val="CharStyle44"/>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331A8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8" type="#_x0000_t202" style="position:absolute;margin-left:288.35pt;margin-top:57.2pt;width:36pt;height:10.55pt;z-index:-188744056;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4"/>
                  </w:rPr>
                  <w:t xml:space="preserve">ČI. </w:t>
                </w:r>
                <w:r>
                  <w:fldChar w:fldCharType="begin"/>
                </w:r>
                <w:r>
                  <w:instrText xml:space="preserve"> PAGE \* MERGEFORMAT </w:instrText>
                </w:r>
                <w:r>
                  <w:fldChar w:fldCharType="separate"/>
                </w:r>
                <w:r w:rsidR="007075C9" w:rsidRPr="007075C9">
                  <w:rPr>
                    <w:rStyle w:val="CharStyle44"/>
                    <w:noProof/>
                  </w:rPr>
                  <w:t>VIII</w:t>
                </w:r>
                <w:r>
                  <w:rPr>
                    <w:rStyle w:val="CharStyle44"/>
                  </w:rPr>
                  <w:fldChar w:fldCharType="end"/>
                </w:r>
                <w:r>
                  <w:rPr>
                    <w:rStyle w:val="CharStyle44"/>
                  </w:rPr>
                  <w: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69" type="#_x0000_t202" style="position:absolute;margin-left:288.35pt;margin-top:57.2pt;width:36pt;height:10.55pt;z-index:-188744055;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4"/>
                  </w:rPr>
                  <w:t xml:space="preserve">ČI. </w:t>
                </w:r>
                <w:r>
                  <w:fldChar w:fldCharType="begin"/>
                </w:r>
                <w:r>
                  <w:instrText xml:space="preserve"> PAGE \* MERGEFORMAT </w:instrText>
                </w:r>
                <w:r>
                  <w:fldChar w:fldCharType="separate"/>
                </w:r>
                <w:r>
                  <w:rPr>
                    <w:rStyle w:val="CharStyle44"/>
                  </w:rPr>
                  <w:t>#</w:t>
                </w:r>
                <w:r>
                  <w:rPr>
                    <w:rStyle w:val="CharStyle44"/>
                  </w:rPr>
                  <w:fldChar w:fldCharType="end"/>
                </w:r>
                <w:r>
                  <w:rPr>
                    <w:rStyle w:val="CharStyle44"/>
                  </w:rPr>
                  <w: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80" w:rsidRDefault="00511608">
    <w:pPr>
      <w:rPr>
        <w:sz w:val="2"/>
        <w:szCs w:val="2"/>
      </w:rPr>
    </w:pPr>
    <w:r>
      <w:pict>
        <v:shapetype id="_x0000_t202" coordsize="21600,21600" o:spt="202" path="m,l,21600r21600,l21600,xe">
          <v:stroke joinstyle="miter"/>
          <v:path gradientshapeok="t" o:connecttype="rect"/>
        </v:shapetype>
        <v:shape id="_x0000_s2070" type="#_x0000_t202" style="position:absolute;margin-left:481.1pt;margin-top:-.15pt;width:48.25pt;height:7.45pt;z-index:-188744054;mso-wrap-style:none;mso-wrap-distance-left:5pt;mso-wrap-distance-right:5pt;mso-position-horizontal-relative:page;mso-position-vertical-relative:page" wrapcoords="0 0" filled="f" stroked="f">
          <v:textbox style="mso-fit-shape-to-text:t" inset="0,0,0,0">
            <w:txbxContent>
              <w:p w:rsidR="00331A80" w:rsidRDefault="000970E9">
                <w:pPr>
                  <w:pStyle w:val="Style5"/>
                  <w:shd w:val="clear" w:color="auto" w:fill="auto"/>
                  <w:spacing w:line="240" w:lineRule="auto"/>
                </w:pPr>
                <w:r>
                  <w:rPr>
                    <w:rStyle w:val="CharStyle45"/>
                  </w:rPr>
                  <w:t>Příloha č. 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B04"/>
    <w:multiLevelType w:val="multilevel"/>
    <w:tmpl w:val="61CC4F0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B5AB9"/>
    <w:multiLevelType w:val="multilevel"/>
    <w:tmpl w:val="5A98F8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66047"/>
    <w:multiLevelType w:val="multilevel"/>
    <w:tmpl w:val="87A696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5A5984"/>
    <w:multiLevelType w:val="multilevel"/>
    <w:tmpl w:val="C00C01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9878C5"/>
    <w:multiLevelType w:val="multilevel"/>
    <w:tmpl w:val="F6025B7A"/>
    <w:lvl w:ilvl="0">
      <w:start w:val="1"/>
      <w:numFmt w:val="lowerLetter"/>
      <w:lvlText w:val="%1)"/>
      <w:lvlJc w:val="left"/>
      <w:rPr>
        <w:rFonts w:ascii="Arial" w:eastAsia="Arial" w:hAnsi="Arial" w:cs="Arial"/>
        <w:b w:val="0"/>
        <w:bCs w:val="0"/>
        <w:i w:val="0"/>
        <w:iCs w:val="0"/>
        <w:smallCaps w:val="0"/>
        <w:strike w:val="0"/>
        <w:color w:val="000000"/>
        <w:spacing w:val="2"/>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584600"/>
    <w:multiLevelType w:val="multilevel"/>
    <w:tmpl w:val="4C34E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2007B3"/>
    <w:multiLevelType w:val="multilevel"/>
    <w:tmpl w:val="32740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72452A"/>
    <w:multiLevelType w:val="multilevel"/>
    <w:tmpl w:val="2C6C8184"/>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0E62F6"/>
    <w:multiLevelType w:val="multilevel"/>
    <w:tmpl w:val="91D8A1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A473CE"/>
    <w:multiLevelType w:val="multilevel"/>
    <w:tmpl w:val="ECC0298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A8722F"/>
    <w:multiLevelType w:val="multilevel"/>
    <w:tmpl w:val="84EAAA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92455"/>
    <w:multiLevelType w:val="multilevel"/>
    <w:tmpl w:val="1FD6A5DE"/>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C83021"/>
    <w:multiLevelType w:val="multilevel"/>
    <w:tmpl w:val="3214AF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454660"/>
    <w:multiLevelType w:val="multilevel"/>
    <w:tmpl w:val="05A628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D256B6"/>
    <w:multiLevelType w:val="multilevel"/>
    <w:tmpl w:val="A67EB2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951CE8"/>
    <w:multiLevelType w:val="multilevel"/>
    <w:tmpl w:val="4FC222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A56910"/>
    <w:multiLevelType w:val="multilevel"/>
    <w:tmpl w:val="8ACAC9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075ECA"/>
    <w:multiLevelType w:val="multilevel"/>
    <w:tmpl w:val="8F0E79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16"/>
  </w:num>
  <w:num w:numId="5">
    <w:abstractNumId w:val="15"/>
  </w:num>
  <w:num w:numId="6">
    <w:abstractNumId w:val="10"/>
  </w:num>
  <w:num w:numId="7">
    <w:abstractNumId w:val="17"/>
  </w:num>
  <w:num w:numId="8">
    <w:abstractNumId w:val="11"/>
  </w:num>
  <w:num w:numId="9">
    <w:abstractNumId w:val="12"/>
  </w:num>
  <w:num w:numId="10">
    <w:abstractNumId w:val="7"/>
  </w:num>
  <w:num w:numId="11">
    <w:abstractNumId w:val="1"/>
  </w:num>
  <w:num w:numId="12">
    <w:abstractNumId w:val="13"/>
  </w:num>
  <w:num w:numId="13">
    <w:abstractNumId w:val="2"/>
  </w:num>
  <w:num w:numId="14">
    <w:abstractNumId w:val="5"/>
  </w:num>
  <w:num w:numId="15">
    <w:abstractNumId w:val="6"/>
  </w:num>
  <w:num w:numId="16">
    <w:abstractNumId w:val="14"/>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evenAndOddHeaders/>
  <w:drawingGridHorizontalSpacing w:val="181"/>
  <w:drawingGridVerticalSpacing w:val="181"/>
  <w:characterSpacingControl w:val="compressPunctuation"/>
  <w:hdrShapeDefaults>
    <o:shapedefaults v:ext="edit" spidmax="209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331A80"/>
    <w:rsid w:val="000970E9"/>
    <w:rsid w:val="002A5694"/>
    <w:rsid w:val="00331A80"/>
    <w:rsid w:val="00511608"/>
    <w:rsid w:val="007075C9"/>
    <w:rsid w:val="00785195"/>
    <w:rsid w:val="009F1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8"/>
      <w:szCs w:val="18"/>
      <w:u w:val="none"/>
    </w:rPr>
  </w:style>
  <w:style w:type="character" w:customStyle="1" w:styleId="CharStyle4">
    <w:name w:val="Char Style 4"/>
    <w:basedOn w:val="CharStyle3"/>
    <w:rPr>
      <w:rFonts w:ascii="Arial" w:eastAsia="Arial" w:hAnsi="Arial" w:cs="Arial"/>
      <w:b/>
      <w:bCs/>
      <w:i w:val="0"/>
      <w:iCs w:val="0"/>
      <w:smallCaps w:val="0"/>
      <w:strike w:val="0"/>
      <w:color w:val="5A77C3"/>
      <w:spacing w:val="0"/>
      <w:w w:val="100"/>
      <w:position w:val="0"/>
      <w:sz w:val="18"/>
      <w:szCs w:val="18"/>
      <w:u w:val="none"/>
      <w:lang w:val="cs-CZ"/>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7">
    <w:name w:val="Char Style 7"/>
    <w:basedOn w:val="CharStyle6"/>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9">
    <w:name w:val="Char Style 9"/>
    <w:basedOn w:val="Standardnpsmoodstavce"/>
    <w:link w:val="Style8"/>
    <w:rPr>
      <w:rFonts w:ascii="Arial" w:eastAsia="Arial" w:hAnsi="Arial" w:cs="Arial"/>
      <w:b/>
      <w:bCs/>
      <w:i w:val="0"/>
      <w:iCs w:val="0"/>
      <w:smallCaps w:val="0"/>
      <w:strike w:val="0"/>
      <w:sz w:val="20"/>
      <w:szCs w:val="20"/>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20"/>
      <w:szCs w:val="20"/>
      <w:u w:val="none"/>
    </w:rPr>
  </w:style>
  <w:style w:type="character" w:customStyle="1" w:styleId="CharStyle12">
    <w:name w:val="Char Style 12"/>
    <w:basedOn w:val="CharStyle11"/>
    <w:rPr>
      <w:rFonts w:ascii="Arial" w:eastAsia="Arial" w:hAnsi="Arial" w:cs="Arial"/>
      <w:b w:val="0"/>
      <w:bCs w:val="0"/>
      <w:i w:val="0"/>
      <w:iCs w:val="0"/>
      <w:smallCaps w:val="0"/>
      <w:strike w:val="0"/>
      <w:color w:val="5A77C3"/>
      <w:spacing w:val="0"/>
      <w:w w:val="100"/>
      <w:position w:val="0"/>
      <w:sz w:val="20"/>
      <w:szCs w:val="20"/>
      <w:u w:val="none"/>
      <w:lang w:val="cs-CZ"/>
    </w:rPr>
  </w:style>
  <w:style w:type="character" w:customStyle="1" w:styleId="CharStyle13Exact">
    <w:name w:val="Char Style 13 Exact"/>
    <w:basedOn w:val="Standardnpsmoodstavce"/>
    <w:rPr>
      <w:rFonts w:ascii="Arial" w:eastAsia="Arial" w:hAnsi="Arial" w:cs="Arial"/>
      <w:b/>
      <w:bCs/>
      <w:i w:val="0"/>
      <w:iCs w:val="0"/>
      <w:smallCaps w:val="0"/>
      <w:strike w:val="0"/>
      <w:spacing w:val="2"/>
      <w:sz w:val="19"/>
      <w:szCs w:val="19"/>
      <w:u w:val="none"/>
    </w:rPr>
  </w:style>
  <w:style w:type="character" w:customStyle="1" w:styleId="CharStyle14Exact">
    <w:name w:val="Char Style 14 Exact"/>
    <w:basedOn w:val="Standardnpsmoodstavce"/>
    <w:rPr>
      <w:rFonts w:ascii="Arial" w:eastAsia="Arial" w:hAnsi="Arial" w:cs="Arial"/>
      <w:b w:val="0"/>
      <w:bCs w:val="0"/>
      <w:i w:val="0"/>
      <w:iCs w:val="0"/>
      <w:smallCaps w:val="0"/>
      <w:strike w:val="0"/>
      <w:spacing w:val="2"/>
      <w:sz w:val="19"/>
      <w:szCs w:val="19"/>
      <w:u w:val="none"/>
    </w:rPr>
  </w:style>
  <w:style w:type="character" w:customStyle="1" w:styleId="CharStyle16Exact">
    <w:name w:val="Char Style 16 Exact"/>
    <w:basedOn w:val="Standardnpsmoodstavce"/>
    <w:link w:val="Style15"/>
    <w:rPr>
      <w:rFonts w:ascii="Arial" w:eastAsia="Arial" w:hAnsi="Arial" w:cs="Arial"/>
      <w:b w:val="0"/>
      <w:bCs w:val="0"/>
      <w:i w:val="0"/>
      <w:iCs w:val="0"/>
      <w:smallCaps w:val="0"/>
      <w:strike w:val="0"/>
      <w:spacing w:val="-2"/>
      <w:sz w:val="21"/>
      <w:szCs w:val="21"/>
      <w:u w:val="none"/>
    </w:rPr>
  </w:style>
  <w:style w:type="character" w:customStyle="1" w:styleId="CharStyle17">
    <w:name w:val="Char Style 17"/>
    <w:basedOn w:val="CharStyle11"/>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9Exact">
    <w:name w:val="Char Style 19 Exact"/>
    <w:basedOn w:val="Standardnpsmoodstavce"/>
    <w:link w:val="Style18"/>
    <w:rPr>
      <w:rFonts w:ascii="Arial" w:eastAsia="Arial" w:hAnsi="Arial" w:cs="Arial"/>
      <w:b w:val="0"/>
      <w:bCs w:val="0"/>
      <w:i w:val="0"/>
      <w:iCs w:val="0"/>
      <w:smallCaps w:val="0"/>
      <w:strike w:val="0"/>
      <w:sz w:val="28"/>
      <w:szCs w:val="28"/>
      <w:u w:val="none"/>
    </w:rPr>
  </w:style>
  <w:style w:type="character" w:customStyle="1" w:styleId="CharStyle20Exact">
    <w:name w:val="Char Style 20 Exact"/>
    <w:basedOn w:val="CharStyle19Exact"/>
    <w:rPr>
      <w:rFonts w:ascii="Arial" w:eastAsia="Arial" w:hAnsi="Arial" w:cs="Arial"/>
      <w:b w:val="0"/>
      <w:bCs w:val="0"/>
      <w:i w:val="0"/>
      <w:iCs w:val="0"/>
      <w:smallCaps w:val="0"/>
      <w:strike w:val="0"/>
      <w:color w:val="5A77C3"/>
      <w:spacing w:val="0"/>
      <w:w w:val="100"/>
      <w:position w:val="0"/>
      <w:sz w:val="28"/>
      <w:szCs w:val="28"/>
      <w:u w:val="none"/>
      <w:lang w:val="cs-CZ"/>
    </w:rPr>
  </w:style>
  <w:style w:type="character" w:customStyle="1" w:styleId="CharStyle22Exact">
    <w:name w:val="Char Style 22 Exact"/>
    <w:basedOn w:val="Standardnpsmoodstavce"/>
    <w:link w:val="Style21"/>
    <w:rPr>
      <w:rFonts w:ascii="Courier New" w:eastAsia="Courier New" w:hAnsi="Courier New" w:cs="Courier New"/>
      <w:b w:val="0"/>
      <w:bCs w:val="0"/>
      <w:i w:val="0"/>
      <w:iCs w:val="0"/>
      <w:smallCaps w:val="0"/>
      <w:strike w:val="0"/>
      <w:sz w:val="72"/>
      <w:szCs w:val="72"/>
      <w:u w:val="none"/>
    </w:rPr>
  </w:style>
  <w:style w:type="character" w:customStyle="1" w:styleId="CharStyle23Exact">
    <w:name w:val="Char Style 23 Exact"/>
    <w:basedOn w:val="CharStyle22Exact"/>
    <w:rPr>
      <w:rFonts w:ascii="Courier New" w:eastAsia="Courier New" w:hAnsi="Courier New" w:cs="Courier New"/>
      <w:b w:val="0"/>
      <w:bCs w:val="0"/>
      <w:i w:val="0"/>
      <w:iCs w:val="0"/>
      <w:smallCaps w:val="0"/>
      <w:strike w:val="0"/>
      <w:color w:val="5A77C3"/>
      <w:spacing w:val="0"/>
      <w:w w:val="100"/>
      <w:position w:val="0"/>
      <w:sz w:val="72"/>
      <w:szCs w:val="72"/>
      <w:u w:val="none"/>
    </w:rPr>
  </w:style>
  <w:style w:type="character" w:customStyle="1" w:styleId="CharStyle25Exact">
    <w:name w:val="Char Style 25 Exact"/>
    <w:basedOn w:val="Standardnpsmoodstavce"/>
    <w:link w:val="Style24"/>
    <w:rPr>
      <w:rFonts w:ascii="Arial" w:eastAsia="Arial" w:hAnsi="Arial" w:cs="Arial"/>
      <w:b w:val="0"/>
      <w:bCs w:val="0"/>
      <w:i w:val="0"/>
      <w:iCs w:val="0"/>
      <w:smallCaps w:val="0"/>
      <w:strike w:val="0"/>
      <w:spacing w:val="2"/>
      <w:sz w:val="19"/>
      <w:szCs w:val="19"/>
      <w:u w:val="none"/>
    </w:rPr>
  </w:style>
  <w:style w:type="character" w:customStyle="1" w:styleId="CharStyle26Exact">
    <w:name w:val="Char Style 26 Exact"/>
    <w:basedOn w:val="CharStyle25Exact"/>
    <w:rPr>
      <w:rFonts w:ascii="Arial" w:eastAsia="Arial" w:hAnsi="Arial" w:cs="Arial"/>
      <w:b w:val="0"/>
      <w:bCs w:val="0"/>
      <w:i w:val="0"/>
      <w:iCs w:val="0"/>
      <w:smallCaps w:val="0"/>
      <w:strike w:val="0"/>
      <w:color w:val="5A77C3"/>
      <w:spacing w:val="2"/>
      <w:w w:val="100"/>
      <w:position w:val="0"/>
      <w:sz w:val="19"/>
      <w:szCs w:val="19"/>
      <w:u w:val="none"/>
      <w:lang w:val="cs-CZ"/>
    </w:rPr>
  </w:style>
  <w:style w:type="character" w:customStyle="1" w:styleId="CharStyle28Exact">
    <w:name w:val="Char Style 28 Exact"/>
    <w:basedOn w:val="Standardnpsmoodstavce"/>
    <w:link w:val="Style27"/>
    <w:rPr>
      <w:rFonts w:ascii="Arial" w:eastAsia="Arial" w:hAnsi="Arial" w:cs="Arial"/>
      <w:b w:val="0"/>
      <w:bCs w:val="0"/>
      <w:i w:val="0"/>
      <w:iCs w:val="0"/>
      <w:smallCaps w:val="0"/>
      <w:strike w:val="0"/>
      <w:spacing w:val="-11"/>
      <w:w w:val="60"/>
      <w:sz w:val="44"/>
      <w:szCs w:val="44"/>
      <w:u w:val="none"/>
    </w:rPr>
  </w:style>
  <w:style w:type="character" w:customStyle="1" w:styleId="CharStyle29Exact">
    <w:name w:val="Char Style 29 Exact"/>
    <w:basedOn w:val="CharStyle28Exact"/>
    <w:rPr>
      <w:rFonts w:ascii="Arial" w:eastAsia="Arial" w:hAnsi="Arial" w:cs="Arial"/>
      <w:b w:val="0"/>
      <w:bCs w:val="0"/>
      <w:i w:val="0"/>
      <w:iCs w:val="0"/>
      <w:smallCaps w:val="0"/>
      <w:strike w:val="0"/>
      <w:color w:val="5A77C3"/>
      <w:spacing w:val="-11"/>
      <w:w w:val="60"/>
      <w:position w:val="0"/>
      <w:sz w:val="44"/>
      <w:szCs w:val="44"/>
      <w:u w:val="none"/>
      <w:lang w:val="cs-CZ"/>
    </w:rPr>
  </w:style>
  <w:style w:type="character" w:customStyle="1" w:styleId="CharStyle31Exact">
    <w:name w:val="Char Style 31 Exact"/>
    <w:basedOn w:val="Standardnpsmoodstavce"/>
    <w:link w:val="Style30"/>
    <w:rPr>
      <w:rFonts w:ascii="Courier New" w:eastAsia="Courier New" w:hAnsi="Courier New" w:cs="Courier New"/>
      <w:b w:val="0"/>
      <w:bCs w:val="0"/>
      <w:i w:val="0"/>
      <w:iCs w:val="0"/>
      <w:smallCaps w:val="0"/>
      <w:strike w:val="0"/>
      <w:sz w:val="72"/>
      <w:szCs w:val="72"/>
      <w:u w:val="none"/>
    </w:rPr>
  </w:style>
  <w:style w:type="character" w:customStyle="1" w:styleId="CharStyle32Exact">
    <w:name w:val="Char Style 32 Exact"/>
    <w:basedOn w:val="CharStyle31Exact"/>
    <w:rPr>
      <w:rFonts w:ascii="Courier New" w:eastAsia="Courier New" w:hAnsi="Courier New" w:cs="Courier New"/>
      <w:b w:val="0"/>
      <w:bCs w:val="0"/>
      <w:i w:val="0"/>
      <w:iCs w:val="0"/>
      <w:smallCaps w:val="0"/>
      <w:strike w:val="0"/>
      <w:color w:val="5A77C3"/>
      <w:spacing w:val="0"/>
      <w:w w:val="100"/>
      <w:position w:val="0"/>
      <w:sz w:val="72"/>
      <w:szCs w:val="72"/>
      <w:u w:val="none"/>
    </w:rPr>
  </w:style>
  <w:style w:type="character" w:customStyle="1" w:styleId="CharStyle34Exact">
    <w:name w:val="Char Style 34 Exact"/>
    <w:basedOn w:val="Standardnpsmoodstavce"/>
    <w:link w:val="Style33"/>
    <w:rPr>
      <w:rFonts w:ascii="Arial" w:eastAsia="Arial" w:hAnsi="Arial" w:cs="Arial"/>
      <w:b/>
      <w:bCs/>
      <w:i w:val="0"/>
      <w:iCs w:val="0"/>
      <w:smallCaps w:val="0"/>
      <w:strike w:val="0"/>
      <w:sz w:val="22"/>
      <w:szCs w:val="22"/>
      <w:u w:val="none"/>
    </w:rPr>
  </w:style>
  <w:style w:type="character" w:customStyle="1" w:styleId="CharStyle35Exact">
    <w:name w:val="Char Style 35 Exact"/>
    <w:basedOn w:val="CharStyle34Exact"/>
    <w:rPr>
      <w:rFonts w:ascii="Arial" w:eastAsia="Arial" w:hAnsi="Arial" w:cs="Arial"/>
      <w:b/>
      <w:bCs/>
      <w:i w:val="0"/>
      <w:iCs w:val="0"/>
      <w:smallCaps w:val="0"/>
      <w:strike w:val="0"/>
      <w:color w:val="5A77C3"/>
      <w:spacing w:val="0"/>
      <w:w w:val="100"/>
      <w:position w:val="0"/>
      <w:sz w:val="22"/>
      <w:szCs w:val="22"/>
      <w:u w:val="none"/>
    </w:rPr>
  </w:style>
  <w:style w:type="character" w:customStyle="1" w:styleId="CharStyle36">
    <w:name w:val="Char Style 36"/>
    <w:basedOn w:val="CharStyle11"/>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37">
    <w:name w:val="Char Style 37"/>
    <w:basedOn w:val="CharStyle11"/>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38">
    <w:name w:val="Char Style 38"/>
    <w:basedOn w:val="CharStyle6"/>
    <w:rPr>
      <w:rFonts w:ascii="Arial" w:eastAsia="Arial" w:hAnsi="Arial" w:cs="Arial"/>
      <w:b w:val="0"/>
      <w:bCs w:val="0"/>
      <w:i w:val="0"/>
      <w:iCs w:val="0"/>
      <w:smallCaps w:val="0"/>
      <w:strike w:val="0"/>
      <w:color w:val="000000"/>
      <w:spacing w:val="-20"/>
      <w:w w:val="100"/>
      <w:position w:val="0"/>
      <w:sz w:val="24"/>
      <w:szCs w:val="24"/>
      <w:u w:val="none"/>
      <w:lang w:val="cs-CZ"/>
    </w:rPr>
  </w:style>
  <w:style w:type="character" w:customStyle="1" w:styleId="CharStyle39">
    <w:name w:val="Char Style 39"/>
    <w:basedOn w:val="CharStyle6"/>
    <w:rPr>
      <w:rFonts w:ascii="Arial" w:eastAsia="Arial" w:hAnsi="Arial" w:cs="Arial"/>
      <w:b w:val="0"/>
      <w:bCs w:val="0"/>
      <w:i w:val="0"/>
      <w:iCs w:val="0"/>
      <w:smallCaps w:val="0"/>
      <w:strike w:val="0"/>
      <w:color w:val="5A77C3"/>
      <w:spacing w:val="-20"/>
      <w:w w:val="100"/>
      <w:position w:val="0"/>
      <w:sz w:val="24"/>
      <w:szCs w:val="24"/>
      <w:u w:val="none"/>
      <w:lang w:val="cs-CZ"/>
    </w:rPr>
  </w:style>
  <w:style w:type="character" w:customStyle="1" w:styleId="CharStyle41">
    <w:name w:val="Char Style 41"/>
    <w:basedOn w:val="Standardnpsmoodstavce"/>
    <w:link w:val="Style40"/>
    <w:rPr>
      <w:rFonts w:ascii="Arial" w:eastAsia="Arial" w:hAnsi="Arial" w:cs="Arial"/>
      <w:b/>
      <w:bCs/>
      <w:i w:val="0"/>
      <w:iCs w:val="0"/>
      <w:smallCaps w:val="0"/>
      <w:strike w:val="0"/>
      <w:sz w:val="20"/>
      <w:szCs w:val="20"/>
      <w:u w:val="none"/>
    </w:rPr>
  </w:style>
  <w:style w:type="character" w:customStyle="1" w:styleId="CharStyle42">
    <w:name w:val="Char Style 42"/>
    <w:basedOn w:val="CharStyle6"/>
    <w:rPr>
      <w:rFonts w:ascii="Arial" w:eastAsia="Arial" w:hAnsi="Arial" w:cs="Arial"/>
      <w:b w:val="0"/>
      <w:bCs w:val="0"/>
      <w:i/>
      <w:iCs/>
      <w:smallCaps w:val="0"/>
      <w:strike w:val="0"/>
      <w:color w:val="5A77C3"/>
      <w:spacing w:val="0"/>
      <w:w w:val="100"/>
      <w:position w:val="0"/>
      <w:sz w:val="24"/>
      <w:szCs w:val="24"/>
      <w:u w:val="none"/>
    </w:rPr>
  </w:style>
  <w:style w:type="character" w:customStyle="1" w:styleId="CharStyle43">
    <w:name w:val="Char Style 43"/>
    <w:basedOn w:val="CharStyle6"/>
    <w:rPr>
      <w:rFonts w:ascii="Arial" w:eastAsia="Arial" w:hAnsi="Arial" w:cs="Arial"/>
      <w:b w:val="0"/>
      <w:bCs w:val="0"/>
      <w:i/>
      <w:iCs/>
      <w:smallCaps w:val="0"/>
      <w:strike w:val="0"/>
      <w:color w:val="5A77C3"/>
      <w:spacing w:val="0"/>
      <w:w w:val="100"/>
      <w:position w:val="0"/>
      <w:sz w:val="24"/>
      <w:szCs w:val="24"/>
      <w:u w:val="none"/>
      <w:lang w:val="cs-CZ"/>
    </w:rPr>
  </w:style>
  <w:style w:type="character" w:customStyle="1" w:styleId="CharStyle44">
    <w:name w:val="Char Style 44"/>
    <w:basedOn w:val="CharStyle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45">
    <w:name w:val="Char Style 45"/>
    <w:basedOn w:val="CharStyle6"/>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CharStyle46">
    <w:name w:val="Char Style 46"/>
    <w:basedOn w:val="CharStyle6"/>
    <w:rPr>
      <w:rFonts w:ascii="Arial" w:eastAsia="Arial" w:hAnsi="Arial" w:cs="Arial"/>
      <w:b w:val="0"/>
      <w:bCs w:val="0"/>
      <w:i w:val="0"/>
      <w:iCs w:val="0"/>
      <w:smallCaps w:val="0"/>
      <w:strike w:val="0"/>
      <w:color w:val="5A77C3"/>
      <w:spacing w:val="0"/>
      <w:w w:val="100"/>
      <w:position w:val="0"/>
      <w:sz w:val="18"/>
      <w:szCs w:val="18"/>
      <w:u w:val="none"/>
      <w:lang w:val="cs-CZ"/>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20"/>
      <w:szCs w:val="20"/>
      <w:u w:val="none"/>
    </w:rPr>
  </w:style>
  <w:style w:type="character" w:customStyle="1" w:styleId="CharStyle50">
    <w:name w:val="Char Style 50"/>
    <w:basedOn w:val="Standardnpsmoodstavce"/>
    <w:link w:val="Style49"/>
    <w:rPr>
      <w:rFonts w:ascii="Arial" w:eastAsia="Arial" w:hAnsi="Arial" w:cs="Arial"/>
      <w:b/>
      <w:bCs/>
      <w:i w:val="0"/>
      <w:iCs w:val="0"/>
      <w:smallCaps w:val="0"/>
      <w:strike w:val="0"/>
      <w:sz w:val="20"/>
      <w:szCs w:val="20"/>
      <w:u w:val="none"/>
    </w:rPr>
  </w:style>
  <w:style w:type="character" w:customStyle="1" w:styleId="CharStyle51">
    <w:name w:val="Char Style 51"/>
    <w:basedOn w:val="CharStyle50"/>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53">
    <w:name w:val="Char Style 53"/>
    <w:basedOn w:val="Standardnpsmoodstavce"/>
    <w:link w:val="Style52"/>
    <w:rPr>
      <w:rFonts w:ascii="Arial" w:eastAsia="Arial" w:hAnsi="Arial" w:cs="Arial"/>
      <w:b/>
      <w:bCs/>
      <w:i w:val="0"/>
      <w:iCs w:val="0"/>
      <w:smallCaps w:val="0"/>
      <w:strike w:val="0"/>
      <w:sz w:val="18"/>
      <w:szCs w:val="18"/>
      <w:u w:val="none"/>
    </w:rPr>
  </w:style>
  <w:style w:type="character" w:customStyle="1" w:styleId="CharStyle54">
    <w:name w:val="Char Style 54"/>
    <w:basedOn w:val="CharStyle53"/>
    <w:rPr>
      <w:rFonts w:ascii="Arial" w:eastAsia="Arial" w:hAnsi="Arial" w:cs="Arial"/>
      <w:b/>
      <w:bCs/>
      <w:i w:val="0"/>
      <w:iCs w:val="0"/>
      <w:smallCaps w:val="0"/>
      <w:strike w:val="0"/>
      <w:color w:val="5A77C3"/>
      <w:spacing w:val="0"/>
      <w:w w:val="100"/>
      <w:position w:val="0"/>
      <w:sz w:val="18"/>
      <w:szCs w:val="18"/>
      <w:u w:val="none"/>
      <w:lang w:val="cs-CZ"/>
    </w:rPr>
  </w:style>
  <w:style w:type="character" w:customStyle="1" w:styleId="CharStyle55">
    <w:name w:val="Char Style 55"/>
    <w:basedOn w:val="CharStyle53"/>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57">
    <w:name w:val="Char Style 57"/>
    <w:basedOn w:val="Standardnpsmoodstavce"/>
    <w:link w:val="Style56"/>
    <w:rPr>
      <w:rFonts w:ascii="Arial" w:eastAsia="Arial" w:hAnsi="Arial" w:cs="Arial"/>
      <w:b/>
      <w:bCs/>
      <w:i w:val="0"/>
      <w:iCs w:val="0"/>
      <w:smallCaps w:val="0"/>
      <w:strike w:val="0"/>
      <w:sz w:val="27"/>
      <w:szCs w:val="27"/>
      <w:u w:val="none"/>
    </w:rPr>
  </w:style>
  <w:style w:type="character" w:customStyle="1" w:styleId="CharStyle58">
    <w:name w:val="Char Style 58"/>
    <w:basedOn w:val="CharStyle11"/>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CharStyle59">
    <w:name w:val="Char Style 59"/>
    <w:basedOn w:val="CharStyle11"/>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61Exact">
    <w:name w:val="Char Style 61 Exact"/>
    <w:basedOn w:val="Standardnpsmoodstavce"/>
    <w:link w:val="Style60"/>
    <w:rPr>
      <w:rFonts w:ascii="Arial" w:eastAsia="Arial" w:hAnsi="Arial" w:cs="Arial"/>
      <w:b/>
      <w:bCs/>
      <w:i w:val="0"/>
      <w:iCs w:val="0"/>
      <w:smallCaps w:val="0"/>
      <w:strike w:val="0"/>
      <w:spacing w:val="-5"/>
      <w:sz w:val="10"/>
      <w:szCs w:val="10"/>
      <w:u w:val="none"/>
    </w:rPr>
  </w:style>
  <w:style w:type="character" w:customStyle="1" w:styleId="CharStyle63Exact">
    <w:name w:val="Char Style 63 Exact"/>
    <w:basedOn w:val="Standardnpsmoodstavce"/>
    <w:link w:val="Style62"/>
    <w:rPr>
      <w:rFonts w:ascii="Arial" w:eastAsia="Arial" w:hAnsi="Arial" w:cs="Arial"/>
      <w:b/>
      <w:bCs/>
      <w:i w:val="0"/>
      <w:iCs w:val="0"/>
      <w:smallCaps w:val="0"/>
      <w:strike w:val="0"/>
      <w:spacing w:val="-5"/>
      <w:sz w:val="10"/>
      <w:szCs w:val="10"/>
      <w:u w:val="none"/>
    </w:rPr>
  </w:style>
  <w:style w:type="character" w:customStyle="1" w:styleId="CharStyle65Exact">
    <w:name w:val="Char Style 65 Exact"/>
    <w:basedOn w:val="Standardnpsmoodstavce"/>
    <w:link w:val="Style64"/>
    <w:rPr>
      <w:rFonts w:ascii="Arial" w:eastAsia="Arial" w:hAnsi="Arial" w:cs="Arial"/>
      <w:b w:val="0"/>
      <w:bCs w:val="0"/>
      <w:i w:val="0"/>
      <w:iCs w:val="0"/>
      <w:smallCaps w:val="0"/>
      <w:strike w:val="0"/>
      <w:sz w:val="19"/>
      <w:szCs w:val="19"/>
      <w:u w:val="none"/>
    </w:rPr>
  </w:style>
  <w:style w:type="character" w:customStyle="1" w:styleId="CharStyle67">
    <w:name w:val="Char Style 67"/>
    <w:basedOn w:val="Standardnpsmoodstavce"/>
    <w:link w:val="Style66"/>
    <w:rPr>
      <w:rFonts w:ascii="Courier New" w:eastAsia="Courier New" w:hAnsi="Courier New" w:cs="Courier New"/>
      <w:b w:val="0"/>
      <w:bCs w:val="0"/>
      <w:i w:val="0"/>
      <w:iCs w:val="0"/>
      <w:smallCaps w:val="0"/>
      <w:strike w:val="0"/>
      <w:sz w:val="80"/>
      <w:szCs w:val="80"/>
      <w:u w:val="none"/>
    </w:rPr>
  </w:style>
  <w:style w:type="character" w:customStyle="1" w:styleId="CharStyle68">
    <w:name w:val="Char Style 68"/>
    <w:basedOn w:val="CharStyle67"/>
    <w:rPr>
      <w:rFonts w:ascii="Courier New" w:eastAsia="Courier New" w:hAnsi="Courier New" w:cs="Courier New"/>
      <w:b w:val="0"/>
      <w:bCs w:val="0"/>
      <w:i w:val="0"/>
      <w:iCs w:val="0"/>
      <w:smallCaps w:val="0"/>
      <w:strike w:val="0"/>
      <w:color w:val="5A77C3"/>
      <w:spacing w:val="0"/>
      <w:w w:val="100"/>
      <w:position w:val="0"/>
      <w:sz w:val="80"/>
      <w:szCs w:val="80"/>
      <w:u w:val="none"/>
    </w:rPr>
  </w:style>
  <w:style w:type="character" w:customStyle="1" w:styleId="CharStyle69">
    <w:name w:val="Char Style 69"/>
    <w:basedOn w:val="CharStyle6"/>
    <w:rPr>
      <w:rFonts w:ascii="Arial" w:eastAsia="Arial" w:hAnsi="Arial" w:cs="Arial"/>
      <w:b w:val="0"/>
      <w:bCs w:val="0"/>
      <w:i w:val="0"/>
      <w:iCs w:val="0"/>
      <w:smallCaps w:val="0"/>
      <w:strike w:val="0"/>
      <w:color w:val="000000"/>
      <w:spacing w:val="0"/>
      <w:w w:val="100"/>
      <w:position w:val="0"/>
      <w:sz w:val="17"/>
      <w:szCs w:val="17"/>
      <w:u w:val="none"/>
      <w:lang w:val="cs-CZ"/>
    </w:rPr>
  </w:style>
  <w:style w:type="character" w:customStyle="1" w:styleId="CharStyle71">
    <w:name w:val="Char Style 71"/>
    <w:basedOn w:val="Standardnpsmoodstavce"/>
    <w:link w:val="Style70"/>
    <w:rPr>
      <w:rFonts w:ascii="Arial" w:eastAsia="Arial" w:hAnsi="Arial" w:cs="Arial"/>
      <w:b w:val="0"/>
      <w:bCs w:val="0"/>
      <w:i w:val="0"/>
      <w:iCs w:val="0"/>
      <w:smallCaps w:val="0"/>
      <w:strike w:val="0"/>
      <w:sz w:val="8"/>
      <w:szCs w:val="8"/>
      <w:u w:val="none"/>
    </w:rPr>
  </w:style>
  <w:style w:type="character" w:customStyle="1" w:styleId="CharStyle73">
    <w:name w:val="Char Style 73"/>
    <w:basedOn w:val="Standardnpsmoodstavce"/>
    <w:link w:val="Style72"/>
    <w:rPr>
      <w:rFonts w:ascii="Arial" w:eastAsia="Arial" w:hAnsi="Arial" w:cs="Arial"/>
      <w:b w:val="0"/>
      <w:bCs w:val="0"/>
      <w:i w:val="0"/>
      <w:iCs w:val="0"/>
      <w:smallCaps w:val="0"/>
      <w:strike w:val="0"/>
      <w:sz w:val="10"/>
      <w:szCs w:val="10"/>
      <w:u w:val="none"/>
    </w:rPr>
  </w:style>
  <w:style w:type="character" w:customStyle="1" w:styleId="CharStyle75">
    <w:name w:val="Char Style 75"/>
    <w:basedOn w:val="Standardnpsmoodstavce"/>
    <w:link w:val="Style74"/>
    <w:rPr>
      <w:rFonts w:ascii="Arial" w:eastAsia="Arial" w:hAnsi="Arial" w:cs="Arial"/>
      <w:b w:val="0"/>
      <w:bCs w:val="0"/>
      <w:i w:val="0"/>
      <w:iCs w:val="0"/>
      <w:smallCaps w:val="0"/>
      <w:strike w:val="0"/>
      <w:sz w:val="8"/>
      <w:szCs w:val="8"/>
      <w:u w:val="none"/>
    </w:rPr>
  </w:style>
  <w:style w:type="character" w:customStyle="1" w:styleId="CharStyle77Exact">
    <w:name w:val="Char Style 77 Exact"/>
    <w:basedOn w:val="Standardnpsmoodstavce"/>
    <w:link w:val="Style76"/>
    <w:rPr>
      <w:rFonts w:ascii="Arial" w:eastAsia="Arial" w:hAnsi="Arial" w:cs="Arial"/>
      <w:b w:val="0"/>
      <w:bCs w:val="0"/>
      <w:i w:val="0"/>
      <w:iCs w:val="0"/>
      <w:smallCaps w:val="0"/>
      <w:strike w:val="0"/>
      <w:sz w:val="21"/>
      <w:szCs w:val="21"/>
      <w:u w:val="none"/>
    </w:rPr>
  </w:style>
  <w:style w:type="character" w:customStyle="1" w:styleId="CharStyle79Exact">
    <w:name w:val="Char Style 79 Exact"/>
    <w:basedOn w:val="Standardnpsmoodstavce"/>
    <w:link w:val="Style78"/>
    <w:rPr>
      <w:rFonts w:ascii="Courier New" w:eastAsia="Courier New" w:hAnsi="Courier New" w:cs="Courier New"/>
      <w:b w:val="0"/>
      <w:bCs w:val="0"/>
      <w:i w:val="0"/>
      <w:iCs w:val="0"/>
      <w:smallCaps w:val="0"/>
      <w:strike w:val="0"/>
      <w:sz w:val="79"/>
      <w:szCs w:val="79"/>
      <w:u w:val="none"/>
    </w:rPr>
  </w:style>
  <w:style w:type="character" w:customStyle="1" w:styleId="CharStyle80Exact">
    <w:name w:val="Char Style 80 Exact"/>
    <w:basedOn w:val="CharStyle79Exact"/>
    <w:rPr>
      <w:rFonts w:ascii="Courier New" w:eastAsia="Courier New" w:hAnsi="Courier New" w:cs="Courier New"/>
      <w:b w:val="0"/>
      <w:bCs w:val="0"/>
      <w:i w:val="0"/>
      <w:iCs w:val="0"/>
      <w:smallCaps w:val="0"/>
      <w:strike w:val="0"/>
      <w:color w:val="5A77C3"/>
      <w:spacing w:val="0"/>
      <w:w w:val="100"/>
      <w:position w:val="0"/>
      <w:sz w:val="79"/>
      <w:szCs w:val="79"/>
      <w:u w:val="none"/>
    </w:rPr>
  </w:style>
  <w:style w:type="character" w:customStyle="1" w:styleId="CharStyle82Exact">
    <w:name w:val="Char Style 82 Exact"/>
    <w:basedOn w:val="Standardnpsmoodstavce"/>
    <w:link w:val="Style81"/>
    <w:rPr>
      <w:rFonts w:ascii="Arial" w:eastAsia="Arial" w:hAnsi="Arial" w:cs="Arial"/>
      <w:b w:val="0"/>
      <w:bCs w:val="0"/>
      <w:i w:val="0"/>
      <w:iCs w:val="0"/>
      <w:smallCaps w:val="0"/>
      <w:strike w:val="0"/>
      <w:sz w:val="19"/>
      <w:szCs w:val="19"/>
      <w:u w:val="none"/>
    </w:rPr>
  </w:style>
  <w:style w:type="character" w:customStyle="1" w:styleId="CharStyle83">
    <w:name w:val="Char Style 83"/>
    <w:basedOn w:val="CharStyle9"/>
    <w:rPr>
      <w:rFonts w:ascii="Arial" w:eastAsia="Arial" w:hAnsi="Arial" w:cs="Arial"/>
      <w:b/>
      <w:bCs/>
      <w:i w:val="0"/>
      <w:iCs w:val="0"/>
      <w:smallCaps w:val="0"/>
      <w:strike w:val="0"/>
      <w:color w:val="000000"/>
      <w:spacing w:val="0"/>
      <w:w w:val="100"/>
      <w:position w:val="0"/>
      <w:sz w:val="27"/>
      <w:szCs w:val="27"/>
      <w:u w:val="none"/>
      <w:lang w:val="cs-CZ"/>
    </w:rPr>
  </w:style>
  <w:style w:type="character" w:customStyle="1" w:styleId="CharStyle84">
    <w:name w:val="Char Style 84"/>
    <w:basedOn w:val="CharStyle9"/>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85">
    <w:name w:val="Char Style 85"/>
    <w:basedOn w:val="CharStyle11"/>
    <w:rPr>
      <w:rFonts w:ascii="Arial" w:eastAsia="Arial" w:hAnsi="Arial" w:cs="Arial"/>
      <w:b w:val="0"/>
      <w:bCs w:val="0"/>
      <w:i w:val="0"/>
      <w:iCs w:val="0"/>
      <w:smallCaps w:val="0"/>
      <w:strike w:val="0"/>
      <w:color w:val="000000"/>
      <w:spacing w:val="0"/>
      <w:w w:val="100"/>
      <w:position w:val="0"/>
      <w:sz w:val="15"/>
      <w:szCs w:val="15"/>
      <w:u w:val="none"/>
      <w:lang w:val="cs-CZ"/>
    </w:rPr>
  </w:style>
  <w:style w:type="character" w:customStyle="1" w:styleId="CharStyle86">
    <w:name w:val="Char Style 86"/>
    <w:basedOn w:val="CharStyle11"/>
    <w:rPr>
      <w:rFonts w:ascii="Arial" w:eastAsia="Arial" w:hAnsi="Arial" w:cs="Arial"/>
      <w:b w:val="0"/>
      <w:bCs w:val="0"/>
      <w:i w:val="0"/>
      <w:iCs w:val="0"/>
      <w:smallCaps w:val="0"/>
      <w:strike w:val="0"/>
      <w:color w:val="000000"/>
      <w:spacing w:val="20"/>
      <w:w w:val="100"/>
      <w:position w:val="0"/>
      <w:sz w:val="15"/>
      <w:szCs w:val="15"/>
      <w:u w:val="none"/>
      <w:lang w:val="cs-CZ"/>
    </w:rPr>
  </w:style>
  <w:style w:type="character" w:customStyle="1" w:styleId="CharStyle88">
    <w:name w:val="Char Style 88"/>
    <w:basedOn w:val="Standardnpsmoodstavce"/>
    <w:link w:val="Style87"/>
    <w:rPr>
      <w:rFonts w:ascii="Arial" w:eastAsia="Arial" w:hAnsi="Arial" w:cs="Arial"/>
      <w:b w:val="0"/>
      <w:bCs w:val="0"/>
      <w:i w:val="0"/>
      <w:iCs w:val="0"/>
      <w:smallCaps w:val="0"/>
      <w:strike w:val="0"/>
      <w:sz w:val="15"/>
      <w:szCs w:val="15"/>
      <w:u w:val="none"/>
    </w:rPr>
  </w:style>
  <w:style w:type="character" w:customStyle="1" w:styleId="CharStyle89">
    <w:name w:val="Char Style 89"/>
    <w:basedOn w:val="CharStyle88"/>
    <w:rPr>
      <w:rFonts w:ascii="Arial" w:eastAsia="Arial" w:hAnsi="Arial" w:cs="Arial"/>
      <w:b w:val="0"/>
      <w:bCs w:val="0"/>
      <w:i w:val="0"/>
      <w:iCs w:val="0"/>
      <w:smallCaps w:val="0"/>
      <w:strike w:val="0"/>
      <w:color w:val="000000"/>
      <w:spacing w:val="0"/>
      <w:w w:val="100"/>
      <w:position w:val="0"/>
      <w:sz w:val="15"/>
      <w:szCs w:val="15"/>
      <w:u w:val="single"/>
      <w:lang w:val="cs-CZ"/>
    </w:rPr>
  </w:style>
  <w:style w:type="character" w:customStyle="1" w:styleId="CharStyle91">
    <w:name w:val="Char Style 91"/>
    <w:basedOn w:val="Standardnpsmoodstavce"/>
    <w:link w:val="Style90"/>
    <w:rPr>
      <w:rFonts w:ascii="Arial" w:eastAsia="Arial" w:hAnsi="Arial" w:cs="Arial"/>
      <w:b w:val="0"/>
      <w:bCs w:val="0"/>
      <w:i w:val="0"/>
      <w:iCs w:val="0"/>
      <w:smallCaps w:val="0"/>
      <w:strike w:val="0"/>
      <w:sz w:val="9"/>
      <w:szCs w:val="9"/>
      <w:u w:val="none"/>
    </w:rPr>
  </w:style>
  <w:style w:type="character" w:customStyle="1" w:styleId="CharStyle93">
    <w:name w:val="Char Style 93"/>
    <w:basedOn w:val="Standardnpsmoodstavce"/>
    <w:link w:val="Style92"/>
    <w:rPr>
      <w:rFonts w:ascii="Arial" w:eastAsia="Arial" w:hAnsi="Arial" w:cs="Arial"/>
      <w:b w:val="0"/>
      <w:bCs w:val="0"/>
      <w:i w:val="0"/>
      <w:iCs w:val="0"/>
      <w:smallCaps w:val="0"/>
      <w:strike w:val="0"/>
      <w:sz w:val="8"/>
      <w:szCs w:val="8"/>
      <w:u w:val="none"/>
    </w:rPr>
  </w:style>
  <w:style w:type="character" w:customStyle="1" w:styleId="CharStyle95">
    <w:name w:val="Char Style 95"/>
    <w:basedOn w:val="Standardnpsmoodstavce"/>
    <w:link w:val="Style94"/>
    <w:rPr>
      <w:rFonts w:ascii="Arial" w:eastAsia="Arial" w:hAnsi="Arial" w:cs="Arial"/>
      <w:b w:val="0"/>
      <w:bCs w:val="0"/>
      <w:i w:val="0"/>
      <w:iCs w:val="0"/>
      <w:smallCaps w:val="0"/>
      <w:strike w:val="0"/>
      <w:sz w:val="8"/>
      <w:szCs w:val="8"/>
      <w:u w:val="none"/>
    </w:rPr>
  </w:style>
  <w:style w:type="character" w:customStyle="1" w:styleId="CharStyle97">
    <w:name w:val="Char Style 97"/>
    <w:basedOn w:val="Standardnpsmoodstavce"/>
    <w:link w:val="Style96"/>
    <w:rPr>
      <w:rFonts w:ascii="Arial" w:eastAsia="Arial" w:hAnsi="Arial" w:cs="Arial"/>
      <w:b/>
      <w:bCs/>
      <w:i w:val="0"/>
      <w:iCs w:val="0"/>
      <w:smallCaps w:val="0"/>
      <w:strike w:val="0"/>
      <w:sz w:val="15"/>
      <w:szCs w:val="15"/>
      <w:u w:val="none"/>
    </w:rPr>
  </w:style>
  <w:style w:type="character" w:customStyle="1" w:styleId="CharStyle98">
    <w:name w:val="Char Style 98"/>
    <w:basedOn w:val="CharStyle97"/>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99">
    <w:name w:val="Char Style 99"/>
    <w:basedOn w:val="CharStyle11"/>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00Exact">
    <w:name w:val="Char Style 100 Exact"/>
    <w:basedOn w:val="Standardnpsmoodstavce"/>
    <w:rPr>
      <w:rFonts w:ascii="Arial" w:eastAsia="Arial" w:hAnsi="Arial" w:cs="Arial"/>
      <w:b w:val="0"/>
      <w:bCs w:val="0"/>
      <w:i w:val="0"/>
      <w:iCs w:val="0"/>
      <w:smallCaps w:val="0"/>
      <w:strike w:val="0"/>
      <w:spacing w:val="2"/>
      <w:sz w:val="19"/>
      <w:szCs w:val="19"/>
      <w:u w:val="none"/>
    </w:rPr>
  </w:style>
  <w:style w:type="character" w:customStyle="1" w:styleId="CharStyle101Exact">
    <w:name w:val="Char Style 101 Exact"/>
    <w:basedOn w:val="CharStyle11"/>
    <w:rPr>
      <w:rFonts w:ascii="Arial" w:eastAsia="Arial" w:hAnsi="Arial" w:cs="Arial"/>
      <w:b w:val="0"/>
      <w:bCs w:val="0"/>
      <w:i w:val="0"/>
      <w:iCs w:val="0"/>
      <w:smallCaps w:val="0"/>
      <w:strike w:val="0"/>
      <w:color w:val="000000"/>
      <w:spacing w:val="2"/>
      <w:w w:val="100"/>
      <w:position w:val="0"/>
      <w:sz w:val="19"/>
      <w:szCs w:val="19"/>
      <w:u w:val="single"/>
      <w:lang w:val="cs-CZ"/>
    </w:rPr>
  </w:style>
  <w:style w:type="character" w:customStyle="1" w:styleId="CharStyle103Exact">
    <w:name w:val="Char Style 103 Exact"/>
    <w:basedOn w:val="Standardnpsmoodstavce"/>
    <w:link w:val="Style102"/>
    <w:rPr>
      <w:rFonts w:ascii="Arial" w:eastAsia="Arial" w:hAnsi="Arial" w:cs="Arial"/>
      <w:b/>
      <w:bCs/>
      <w:i w:val="0"/>
      <w:iCs w:val="0"/>
      <w:smallCaps w:val="0"/>
      <w:strike w:val="0"/>
      <w:spacing w:val="4"/>
      <w:sz w:val="17"/>
      <w:szCs w:val="17"/>
      <w:u w:val="none"/>
    </w:rPr>
  </w:style>
  <w:style w:type="character" w:customStyle="1" w:styleId="CharStyle104Exact">
    <w:name w:val="Char Style 104 Exact"/>
    <w:basedOn w:val="CharStyle103Exact"/>
    <w:rPr>
      <w:rFonts w:ascii="Arial" w:eastAsia="Arial" w:hAnsi="Arial" w:cs="Arial"/>
      <w:b/>
      <w:bCs/>
      <w:i w:val="0"/>
      <w:iCs w:val="0"/>
      <w:smallCaps w:val="0"/>
      <w:strike w:val="0"/>
      <w:color w:val="2783E6"/>
      <w:spacing w:val="4"/>
      <w:w w:val="100"/>
      <w:position w:val="0"/>
      <w:sz w:val="17"/>
      <w:szCs w:val="17"/>
      <w:u w:val="none"/>
      <w:lang w:val="cs-CZ"/>
    </w:rPr>
  </w:style>
  <w:style w:type="character" w:customStyle="1" w:styleId="CharStyle106Exact">
    <w:name w:val="Char Style 106 Exact"/>
    <w:basedOn w:val="Standardnpsmoodstavce"/>
    <w:link w:val="Style105"/>
    <w:rPr>
      <w:rFonts w:ascii="Arial" w:eastAsia="Arial" w:hAnsi="Arial" w:cs="Arial"/>
      <w:b w:val="0"/>
      <w:bCs w:val="0"/>
      <w:i w:val="0"/>
      <w:iCs w:val="0"/>
      <w:smallCaps w:val="0"/>
      <w:strike w:val="0"/>
      <w:spacing w:val="-5"/>
      <w:sz w:val="11"/>
      <w:szCs w:val="11"/>
      <w:u w:val="none"/>
    </w:rPr>
  </w:style>
  <w:style w:type="character" w:customStyle="1" w:styleId="CharStyle107Exact">
    <w:name w:val="Char Style 107 Exact"/>
    <w:basedOn w:val="CharStyle106Exact"/>
    <w:rPr>
      <w:rFonts w:ascii="Arial" w:eastAsia="Arial" w:hAnsi="Arial" w:cs="Arial"/>
      <w:b w:val="0"/>
      <w:bCs w:val="0"/>
      <w:i w:val="0"/>
      <w:iCs w:val="0"/>
      <w:smallCaps w:val="0"/>
      <w:strike w:val="0"/>
      <w:color w:val="2783E6"/>
      <w:spacing w:val="0"/>
      <w:w w:val="100"/>
      <w:position w:val="0"/>
      <w:sz w:val="8"/>
      <w:szCs w:val="8"/>
      <w:u w:val="none"/>
    </w:rPr>
  </w:style>
  <w:style w:type="character" w:customStyle="1" w:styleId="CharStyle108Exact">
    <w:name w:val="Char Style 108 Exact"/>
    <w:basedOn w:val="CharStyle106Exact"/>
    <w:rPr>
      <w:rFonts w:ascii="Arial" w:eastAsia="Arial" w:hAnsi="Arial" w:cs="Arial"/>
      <w:b w:val="0"/>
      <w:bCs w:val="0"/>
      <w:i w:val="0"/>
      <w:iCs w:val="0"/>
      <w:smallCaps w:val="0"/>
      <w:strike w:val="0"/>
      <w:color w:val="2783E6"/>
      <w:spacing w:val="-5"/>
      <w:w w:val="100"/>
      <w:position w:val="0"/>
      <w:sz w:val="11"/>
      <w:szCs w:val="11"/>
      <w:u w:val="none"/>
      <w:lang w:val="cs-CZ"/>
    </w:rPr>
  </w:style>
  <w:style w:type="character" w:customStyle="1" w:styleId="CharStyle109">
    <w:name w:val="Char Style 109"/>
    <w:basedOn w:val="CharStyle6"/>
    <w:rPr>
      <w:rFonts w:ascii="Arial" w:eastAsia="Arial" w:hAnsi="Arial" w:cs="Arial"/>
      <w:b w:val="0"/>
      <w:bCs w:val="0"/>
      <w:i w:val="0"/>
      <w:iCs w:val="0"/>
      <w:smallCaps w:val="0"/>
      <w:strike w:val="0"/>
      <w:color w:val="5A77C3"/>
      <w:spacing w:val="0"/>
      <w:w w:val="100"/>
      <w:position w:val="0"/>
      <w:sz w:val="17"/>
      <w:szCs w:val="17"/>
      <w:u w:val="none"/>
      <w:lang w:val="cs-CZ"/>
    </w:rPr>
  </w:style>
  <w:style w:type="character" w:customStyle="1" w:styleId="CharStyle110">
    <w:name w:val="Char Style 110"/>
    <w:basedOn w:val="CharStyle11"/>
    <w:rPr>
      <w:rFonts w:ascii="Arial" w:eastAsia="Arial" w:hAnsi="Arial" w:cs="Arial"/>
      <w:b/>
      <w:bCs/>
      <w:i w:val="0"/>
      <w:iCs w:val="0"/>
      <w:smallCaps w:val="0"/>
      <w:strike w:val="0"/>
      <w:color w:val="2783E6"/>
      <w:spacing w:val="20"/>
      <w:w w:val="100"/>
      <w:position w:val="0"/>
      <w:sz w:val="15"/>
      <w:szCs w:val="15"/>
      <w:u w:val="none"/>
      <w:lang w:val="cs-CZ"/>
    </w:rPr>
  </w:style>
  <w:style w:type="character" w:customStyle="1" w:styleId="CharStyle112">
    <w:name w:val="Char Style 112"/>
    <w:basedOn w:val="Standardnpsmoodstavce"/>
    <w:link w:val="Style111"/>
    <w:rPr>
      <w:rFonts w:ascii="Arial" w:eastAsia="Arial" w:hAnsi="Arial" w:cs="Arial"/>
      <w:b w:val="0"/>
      <w:bCs w:val="0"/>
      <w:i/>
      <w:iCs/>
      <w:smallCaps w:val="0"/>
      <w:strike w:val="0"/>
      <w:sz w:val="15"/>
      <w:szCs w:val="15"/>
      <w:u w:val="none"/>
    </w:rPr>
  </w:style>
  <w:style w:type="character" w:customStyle="1" w:styleId="CharStyle114">
    <w:name w:val="Char Style 114"/>
    <w:basedOn w:val="Standardnpsmoodstavce"/>
    <w:link w:val="Style113"/>
    <w:rPr>
      <w:rFonts w:ascii="Arial" w:eastAsia="Arial" w:hAnsi="Arial" w:cs="Arial"/>
      <w:b w:val="0"/>
      <w:bCs w:val="0"/>
      <w:i w:val="0"/>
      <w:iCs w:val="0"/>
      <w:smallCaps w:val="0"/>
      <w:strike w:val="0"/>
      <w:sz w:val="15"/>
      <w:szCs w:val="15"/>
      <w:u w:val="none"/>
    </w:rPr>
  </w:style>
  <w:style w:type="character" w:customStyle="1" w:styleId="CharStyle115">
    <w:name w:val="Char Style 115"/>
    <w:basedOn w:val="CharStyle9"/>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116">
    <w:name w:val="Char Style 116"/>
    <w:basedOn w:val="CharStyle114"/>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17">
    <w:name w:val="Char Style 117"/>
    <w:basedOn w:val="CharStyle97"/>
    <w:rPr>
      <w:rFonts w:ascii="Arial" w:eastAsia="Arial" w:hAnsi="Arial" w:cs="Arial"/>
      <w:b/>
      <w:bCs/>
      <w:i w:val="0"/>
      <w:iCs w:val="0"/>
      <w:smallCaps w:val="0"/>
      <w:strike w:val="0"/>
      <w:color w:val="000000"/>
      <w:spacing w:val="0"/>
      <w:w w:val="100"/>
      <w:position w:val="0"/>
      <w:sz w:val="15"/>
      <w:szCs w:val="15"/>
      <w:u w:val="single"/>
      <w:lang w:val="cs-CZ"/>
    </w:rPr>
  </w:style>
  <w:style w:type="character" w:customStyle="1" w:styleId="CharStyle118">
    <w:name w:val="Char Style 118"/>
    <w:basedOn w:val="CharStyle114"/>
    <w:rPr>
      <w:rFonts w:ascii="Arial" w:eastAsia="Arial" w:hAnsi="Arial" w:cs="Arial"/>
      <w:b w:val="0"/>
      <w:bCs w:val="0"/>
      <w:i w:val="0"/>
      <w:iCs w:val="0"/>
      <w:smallCaps w:val="0"/>
      <w:strike w:val="0"/>
      <w:color w:val="000000"/>
      <w:spacing w:val="0"/>
      <w:w w:val="100"/>
      <w:position w:val="0"/>
      <w:sz w:val="15"/>
      <w:szCs w:val="15"/>
      <w:u w:val="single"/>
      <w:lang w:val="cs-CZ"/>
    </w:rPr>
  </w:style>
  <w:style w:type="character" w:customStyle="1" w:styleId="CharStyle119">
    <w:name w:val="Char Style 119"/>
    <w:basedOn w:val="CharStyle11"/>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120">
    <w:name w:val="Char Style 120"/>
    <w:basedOn w:val="CharStyle11"/>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21">
    <w:name w:val="Char Style 121"/>
    <w:basedOn w:val="CharStyle11"/>
    <w:rPr>
      <w:rFonts w:ascii="Arial" w:eastAsia="Arial" w:hAnsi="Arial" w:cs="Arial"/>
      <w:b w:val="0"/>
      <w:bCs w:val="0"/>
      <w:i w:val="0"/>
      <w:iCs w:val="0"/>
      <w:smallCaps w:val="0"/>
      <w:strike w:val="0"/>
      <w:color w:val="000000"/>
      <w:spacing w:val="0"/>
      <w:w w:val="100"/>
      <w:position w:val="0"/>
      <w:sz w:val="17"/>
      <w:szCs w:val="17"/>
      <w:u w:val="none"/>
    </w:rPr>
  </w:style>
  <w:style w:type="paragraph" w:customStyle="1" w:styleId="Style2">
    <w:name w:val="Style 2"/>
    <w:basedOn w:val="Normln"/>
    <w:link w:val="CharStyle3"/>
    <w:pPr>
      <w:shd w:val="clear" w:color="auto" w:fill="FFFFFF"/>
      <w:spacing w:line="0" w:lineRule="atLeast"/>
    </w:pPr>
    <w:rPr>
      <w:rFonts w:ascii="Arial" w:eastAsia="Arial" w:hAnsi="Arial" w:cs="Arial"/>
      <w:b/>
      <w:bCs/>
      <w:sz w:val="18"/>
      <w:szCs w:val="18"/>
    </w:rPr>
  </w:style>
  <w:style w:type="paragraph" w:customStyle="1" w:styleId="Style5">
    <w:name w:val="Style 5"/>
    <w:basedOn w:val="Normln"/>
    <w:link w:val="CharStyle6"/>
    <w:pPr>
      <w:shd w:val="clear" w:color="auto" w:fill="FFFFFF"/>
      <w:spacing w:line="0" w:lineRule="atLeast"/>
    </w:pPr>
    <w:rPr>
      <w:rFonts w:ascii="Arial" w:eastAsia="Arial" w:hAnsi="Arial" w:cs="Arial"/>
      <w:sz w:val="18"/>
      <w:szCs w:val="18"/>
    </w:rPr>
  </w:style>
  <w:style w:type="paragraph" w:customStyle="1" w:styleId="Style8">
    <w:name w:val="Style 8"/>
    <w:basedOn w:val="Normln"/>
    <w:link w:val="CharStyle9"/>
    <w:pPr>
      <w:shd w:val="clear" w:color="auto" w:fill="FFFFFF"/>
      <w:spacing w:line="278" w:lineRule="exact"/>
      <w:jc w:val="center"/>
    </w:pPr>
    <w:rPr>
      <w:rFonts w:ascii="Arial" w:eastAsia="Arial" w:hAnsi="Arial" w:cs="Arial"/>
      <w:b/>
      <w:bCs/>
      <w:sz w:val="20"/>
      <w:szCs w:val="20"/>
    </w:rPr>
  </w:style>
  <w:style w:type="paragraph" w:customStyle="1" w:styleId="Style10">
    <w:name w:val="Style 10"/>
    <w:basedOn w:val="Normln"/>
    <w:link w:val="CharStyle11"/>
    <w:pPr>
      <w:shd w:val="clear" w:color="auto" w:fill="FFFFFF"/>
      <w:spacing w:line="0" w:lineRule="atLeast"/>
      <w:ind w:hanging="580"/>
    </w:pPr>
    <w:rPr>
      <w:rFonts w:ascii="Arial" w:eastAsia="Arial" w:hAnsi="Arial" w:cs="Arial"/>
      <w:sz w:val="20"/>
      <w:szCs w:val="20"/>
    </w:rPr>
  </w:style>
  <w:style w:type="paragraph" w:customStyle="1" w:styleId="Style15">
    <w:name w:val="Style 15"/>
    <w:basedOn w:val="Normln"/>
    <w:link w:val="CharStyle16Exact"/>
    <w:pPr>
      <w:shd w:val="clear" w:color="auto" w:fill="FFFFFF"/>
      <w:spacing w:line="254" w:lineRule="exact"/>
    </w:pPr>
    <w:rPr>
      <w:rFonts w:ascii="Arial" w:eastAsia="Arial" w:hAnsi="Arial" w:cs="Arial"/>
      <w:spacing w:val="-2"/>
      <w:sz w:val="21"/>
      <w:szCs w:val="21"/>
    </w:rPr>
  </w:style>
  <w:style w:type="paragraph" w:customStyle="1" w:styleId="Style18">
    <w:name w:val="Style 18"/>
    <w:basedOn w:val="Normln"/>
    <w:link w:val="CharStyle19Exact"/>
    <w:pPr>
      <w:shd w:val="clear" w:color="auto" w:fill="FFFFFF"/>
      <w:spacing w:line="0" w:lineRule="atLeast"/>
    </w:pPr>
    <w:rPr>
      <w:rFonts w:ascii="Arial" w:eastAsia="Arial" w:hAnsi="Arial" w:cs="Arial"/>
      <w:sz w:val="28"/>
      <w:szCs w:val="28"/>
    </w:rPr>
  </w:style>
  <w:style w:type="paragraph" w:customStyle="1" w:styleId="Style21">
    <w:name w:val="Style 21"/>
    <w:basedOn w:val="Normln"/>
    <w:link w:val="CharStyle22Exact"/>
    <w:pPr>
      <w:shd w:val="clear" w:color="auto" w:fill="FFFFFF"/>
      <w:spacing w:line="0" w:lineRule="atLeast"/>
    </w:pPr>
    <w:rPr>
      <w:rFonts w:ascii="Courier New" w:eastAsia="Courier New" w:hAnsi="Courier New" w:cs="Courier New"/>
      <w:sz w:val="72"/>
      <w:szCs w:val="72"/>
    </w:rPr>
  </w:style>
  <w:style w:type="paragraph" w:customStyle="1" w:styleId="Style24">
    <w:name w:val="Style 24"/>
    <w:basedOn w:val="Normln"/>
    <w:link w:val="CharStyle25Exact"/>
    <w:pPr>
      <w:shd w:val="clear" w:color="auto" w:fill="FFFFFF"/>
      <w:spacing w:line="0" w:lineRule="atLeast"/>
      <w:outlineLvl w:val="1"/>
    </w:pPr>
    <w:rPr>
      <w:rFonts w:ascii="Arial" w:eastAsia="Arial" w:hAnsi="Arial" w:cs="Arial"/>
      <w:spacing w:val="2"/>
      <w:sz w:val="19"/>
      <w:szCs w:val="19"/>
    </w:rPr>
  </w:style>
  <w:style w:type="paragraph" w:customStyle="1" w:styleId="Style27">
    <w:name w:val="Style 27"/>
    <w:basedOn w:val="Normln"/>
    <w:link w:val="CharStyle28Exact"/>
    <w:pPr>
      <w:shd w:val="clear" w:color="auto" w:fill="FFFFFF"/>
      <w:spacing w:line="0" w:lineRule="atLeast"/>
    </w:pPr>
    <w:rPr>
      <w:rFonts w:ascii="Arial" w:eastAsia="Arial" w:hAnsi="Arial" w:cs="Arial"/>
      <w:spacing w:val="-11"/>
      <w:w w:val="60"/>
      <w:sz w:val="44"/>
      <w:szCs w:val="44"/>
    </w:rPr>
  </w:style>
  <w:style w:type="paragraph" w:customStyle="1" w:styleId="Style30">
    <w:name w:val="Style 30"/>
    <w:basedOn w:val="Normln"/>
    <w:link w:val="CharStyle31Exact"/>
    <w:pPr>
      <w:shd w:val="clear" w:color="auto" w:fill="FFFFFF"/>
      <w:spacing w:line="0" w:lineRule="atLeast"/>
    </w:pPr>
    <w:rPr>
      <w:rFonts w:ascii="Courier New" w:eastAsia="Courier New" w:hAnsi="Courier New" w:cs="Courier New"/>
      <w:sz w:val="72"/>
      <w:szCs w:val="72"/>
    </w:rPr>
  </w:style>
  <w:style w:type="paragraph" w:customStyle="1" w:styleId="Style33">
    <w:name w:val="Style 33"/>
    <w:basedOn w:val="Normln"/>
    <w:link w:val="CharStyle34Exact"/>
    <w:pPr>
      <w:shd w:val="clear" w:color="auto" w:fill="FFFFFF"/>
      <w:spacing w:line="0" w:lineRule="atLeast"/>
      <w:outlineLvl w:val="0"/>
    </w:pPr>
    <w:rPr>
      <w:rFonts w:ascii="Arial" w:eastAsia="Arial" w:hAnsi="Arial" w:cs="Arial"/>
      <w:b/>
      <w:bCs/>
      <w:sz w:val="22"/>
      <w:szCs w:val="22"/>
    </w:rPr>
  </w:style>
  <w:style w:type="paragraph" w:customStyle="1" w:styleId="Style40">
    <w:name w:val="Style 40"/>
    <w:basedOn w:val="Normln"/>
    <w:link w:val="CharStyle41"/>
    <w:pPr>
      <w:shd w:val="clear" w:color="auto" w:fill="FFFFFF"/>
      <w:spacing w:before="660" w:after="300" w:line="0" w:lineRule="atLeast"/>
      <w:jc w:val="center"/>
      <w:outlineLvl w:val="3"/>
    </w:pPr>
    <w:rPr>
      <w:rFonts w:ascii="Arial" w:eastAsia="Arial" w:hAnsi="Arial" w:cs="Arial"/>
      <w:b/>
      <w:bCs/>
      <w:sz w:val="20"/>
      <w:szCs w:val="20"/>
    </w:rPr>
  </w:style>
  <w:style w:type="paragraph" w:customStyle="1" w:styleId="Style47">
    <w:name w:val="Style 47"/>
    <w:basedOn w:val="Normln"/>
    <w:link w:val="CharStyle48"/>
    <w:pPr>
      <w:shd w:val="clear" w:color="auto" w:fill="FFFFFF"/>
      <w:spacing w:line="250" w:lineRule="exact"/>
      <w:jc w:val="center"/>
    </w:pPr>
    <w:rPr>
      <w:rFonts w:ascii="Arial" w:eastAsia="Arial" w:hAnsi="Arial" w:cs="Arial"/>
      <w:sz w:val="20"/>
      <w:szCs w:val="20"/>
    </w:rPr>
  </w:style>
  <w:style w:type="paragraph" w:customStyle="1" w:styleId="Style49">
    <w:name w:val="Style 49"/>
    <w:basedOn w:val="Normln"/>
    <w:link w:val="CharStyle50"/>
    <w:pPr>
      <w:shd w:val="clear" w:color="auto" w:fill="FFFFFF"/>
      <w:spacing w:line="245" w:lineRule="exact"/>
      <w:jc w:val="center"/>
    </w:pPr>
    <w:rPr>
      <w:rFonts w:ascii="Arial" w:eastAsia="Arial" w:hAnsi="Arial" w:cs="Arial"/>
      <w:b/>
      <w:bCs/>
      <w:sz w:val="20"/>
      <w:szCs w:val="20"/>
    </w:rPr>
  </w:style>
  <w:style w:type="paragraph" w:customStyle="1" w:styleId="Style52">
    <w:name w:val="Style 52"/>
    <w:basedOn w:val="Normln"/>
    <w:link w:val="CharStyle53"/>
    <w:pPr>
      <w:shd w:val="clear" w:color="auto" w:fill="FFFFFF"/>
      <w:spacing w:line="221" w:lineRule="exact"/>
      <w:jc w:val="center"/>
    </w:pPr>
    <w:rPr>
      <w:rFonts w:ascii="Arial" w:eastAsia="Arial" w:hAnsi="Arial" w:cs="Arial"/>
      <w:b/>
      <w:bCs/>
      <w:sz w:val="18"/>
      <w:szCs w:val="18"/>
    </w:rPr>
  </w:style>
  <w:style w:type="paragraph" w:customStyle="1" w:styleId="Style56">
    <w:name w:val="Style 56"/>
    <w:basedOn w:val="Normln"/>
    <w:link w:val="CharStyle57"/>
    <w:pPr>
      <w:shd w:val="clear" w:color="auto" w:fill="FFFFFF"/>
      <w:spacing w:after="420" w:line="0" w:lineRule="atLeast"/>
      <w:jc w:val="center"/>
      <w:outlineLvl w:val="2"/>
    </w:pPr>
    <w:rPr>
      <w:rFonts w:ascii="Arial" w:eastAsia="Arial" w:hAnsi="Arial" w:cs="Arial"/>
      <w:b/>
      <w:bCs/>
      <w:sz w:val="27"/>
      <w:szCs w:val="27"/>
    </w:rPr>
  </w:style>
  <w:style w:type="paragraph" w:customStyle="1" w:styleId="Style60">
    <w:name w:val="Style 60"/>
    <w:basedOn w:val="Normln"/>
    <w:link w:val="CharStyle61Exact"/>
    <w:pPr>
      <w:shd w:val="clear" w:color="auto" w:fill="FFFFFF"/>
      <w:spacing w:line="0" w:lineRule="atLeast"/>
    </w:pPr>
    <w:rPr>
      <w:rFonts w:ascii="Arial" w:eastAsia="Arial" w:hAnsi="Arial" w:cs="Arial"/>
      <w:b/>
      <w:bCs/>
      <w:spacing w:val="-5"/>
      <w:sz w:val="10"/>
      <w:szCs w:val="10"/>
    </w:rPr>
  </w:style>
  <w:style w:type="paragraph" w:customStyle="1" w:styleId="Style62">
    <w:name w:val="Style 62"/>
    <w:basedOn w:val="Normln"/>
    <w:link w:val="CharStyle63Exact"/>
    <w:pPr>
      <w:shd w:val="clear" w:color="auto" w:fill="FFFFFF"/>
      <w:spacing w:line="0" w:lineRule="atLeast"/>
    </w:pPr>
    <w:rPr>
      <w:rFonts w:ascii="Arial" w:eastAsia="Arial" w:hAnsi="Arial" w:cs="Arial"/>
      <w:b/>
      <w:bCs/>
      <w:spacing w:val="-5"/>
      <w:sz w:val="10"/>
      <w:szCs w:val="10"/>
    </w:rPr>
  </w:style>
  <w:style w:type="paragraph" w:customStyle="1" w:styleId="Style64">
    <w:name w:val="Style 64"/>
    <w:basedOn w:val="Normln"/>
    <w:link w:val="CharStyle65Exact"/>
    <w:pPr>
      <w:shd w:val="clear" w:color="auto" w:fill="FFFFFF"/>
      <w:spacing w:line="0" w:lineRule="atLeast"/>
    </w:pPr>
    <w:rPr>
      <w:rFonts w:ascii="Arial" w:eastAsia="Arial" w:hAnsi="Arial" w:cs="Arial"/>
      <w:sz w:val="19"/>
      <w:szCs w:val="19"/>
    </w:rPr>
  </w:style>
  <w:style w:type="paragraph" w:customStyle="1" w:styleId="Style66">
    <w:name w:val="Style 66"/>
    <w:basedOn w:val="Normln"/>
    <w:link w:val="CharStyle67"/>
    <w:pPr>
      <w:shd w:val="clear" w:color="auto" w:fill="FFFFFF"/>
      <w:spacing w:line="0" w:lineRule="atLeast"/>
    </w:pPr>
    <w:rPr>
      <w:rFonts w:ascii="Courier New" w:eastAsia="Courier New" w:hAnsi="Courier New" w:cs="Courier New"/>
      <w:sz w:val="80"/>
      <w:szCs w:val="80"/>
    </w:rPr>
  </w:style>
  <w:style w:type="paragraph" w:customStyle="1" w:styleId="Style70">
    <w:name w:val="Style 70"/>
    <w:basedOn w:val="Normln"/>
    <w:link w:val="CharStyle71"/>
    <w:pPr>
      <w:shd w:val="clear" w:color="auto" w:fill="FFFFFF"/>
      <w:spacing w:line="0" w:lineRule="atLeast"/>
    </w:pPr>
    <w:rPr>
      <w:rFonts w:ascii="Arial" w:eastAsia="Arial" w:hAnsi="Arial" w:cs="Arial"/>
      <w:sz w:val="8"/>
      <w:szCs w:val="8"/>
    </w:rPr>
  </w:style>
  <w:style w:type="paragraph" w:customStyle="1" w:styleId="Style72">
    <w:name w:val="Style 72"/>
    <w:basedOn w:val="Normln"/>
    <w:link w:val="CharStyle73"/>
    <w:pPr>
      <w:shd w:val="clear" w:color="auto" w:fill="FFFFFF"/>
      <w:spacing w:line="0" w:lineRule="atLeast"/>
    </w:pPr>
    <w:rPr>
      <w:rFonts w:ascii="Arial" w:eastAsia="Arial" w:hAnsi="Arial" w:cs="Arial"/>
      <w:sz w:val="10"/>
      <w:szCs w:val="10"/>
    </w:rPr>
  </w:style>
  <w:style w:type="paragraph" w:customStyle="1" w:styleId="Style74">
    <w:name w:val="Style 74"/>
    <w:basedOn w:val="Normln"/>
    <w:link w:val="CharStyle75"/>
    <w:pPr>
      <w:shd w:val="clear" w:color="auto" w:fill="FFFFFF"/>
      <w:spacing w:line="0" w:lineRule="atLeast"/>
    </w:pPr>
    <w:rPr>
      <w:rFonts w:ascii="Arial" w:eastAsia="Arial" w:hAnsi="Arial" w:cs="Arial"/>
      <w:sz w:val="8"/>
      <w:szCs w:val="8"/>
    </w:rPr>
  </w:style>
  <w:style w:type="paragraph" w:customStyle="1" w:styleId="Style76">
    <w:name w:val="Style 76"/>
    <w:basedOn w:val="Normln"/>
    <w:link w:val="CharStyle77Exact"/>
    <w:pPr>
      <w:shd w:val="clear" w:color="auto" w:fill="FFFFFF"/>
      <w:spacing w:line="0" w:lineRule="atLeast"/>
    </w:pPr>
    <w:rPr>
      <w:rFonts w:ascii="Arial" w:eastAsia="Arial" w:hAnsi="Arial" w:cs="Arial"/>
      <w:sz w:val="21"/>
      <w:szCs w:val="21"/>
    </w:rPr>
  </w:style>
  <w:style w:type="paragraph" w:customStyle="1" w:styleId="Style78">
    <w:name w:val="Style 78"/>
    <w:basedOn w:val="Normln"/>
    <w:link w:val="CharStyle79Exact"/>
    <w:pPr>
      <w:shd w:val="clear" w:color="auto" w:fill="FFFFFF"/>
      <w:spacing w:line="0" w:lineRule="atLeast"/>
    </w:pPr>
    <w:rPr>
      <w:rFonts w:ascii="Courier New" w:eastAsia="Courier New" w:hAnsi="Courier New" w:cs="Courier New"/>
      <w:sz w:val="79"/>
      <w:szCs w:val="79"/>
    </w:rPr>
  </w:style>
  <w:style w:type="paragraph" w:customStyle="1" w:styleId="Style81">
    <w:name w:val="Style 81"/>
    <w:basedOn w:val="Normln"/>
    <w:link w:val="CharStyle82Exact"/>
    <w:pPr>
      <w:shd w:val="clear" w:color="auto" w:fill="FFFFFF"/>
      <w:spacing w:line="0" w:lineRule="atLeast"/>
    </w:pPr>
    <w:rPr>
      <w:rFonts w:ascii="Arial" w:eastAsia="Arial" w:hAnsi="Arial" w:cs="Arial"/>
      <w:sz w:val="19"/>
      <w:szCs w:val="19"/>
    </w:rPr>
  </w:style>
  <w:style w:type="paragraph" w:customStyle="1" w:styleId="Style87">
    <w:name w:val="Style 87"/>
    <w:basedOn w:val="Normln"/>
    <w:link w:val="CharStyle88"/>
    <w:pPr>
      <w:shd w:val="clear" w:color="auto" w:fill="FFFFFF"/>
      <w:spacing w:line="0" w:lineRule="atLeast"/>
    </w:pPr>
    <w:rPr>
      <w:rFonts w:ascii="Arial" w:eastAsia="Arial" w:hAnsi="Arial" w:cs="Arial"/>
      <w:sz w:val="15"/>
      <w:szCs w:val="15"/>
    </w:rPr>
  </w:style>
  <w:style w:type="paragraph" w:customStyle="1" w:styleId="Style90">
    <w:name w:val="Style 90"/>
    <w:basedOn w:val="Normln"/>
    <w:link w:val="CharStyle91"/>
    <w:pPr>
      <w:shd w:val="clear" w:color="auto" w:fill="FFFFFF"/>
      <w:spacing w:line="0" w:lineRule="atLeast"/>
    </w:pPr>
    <w:rPr>
      <w:rFonts w:ascii="Arial" w:eastAsia="Arial" w:hAnsi="Arial" w:cs="Arial"/>
      <w:sz w:val="9"/>
      <w:szCs w:val="9"/>
    </w:rPr>
  </w:style>
  <w:style w:type="paragraph" w:customStyle="1" w:styleId="Style92">
    <w:name w:val="Style 92"/>
    <w:basedOn w:val="Normln"/>
    <w:link w:val="CharStyle93"/>
    <w:pPr>
      <w:shd w:val="clear" w:color="auto" w:fill="FFFFFF"/>
      <w:spacing w:line="0" w:lineRule="atLeast"/>
    </w:pPr>
    <w:rPr>
      <w:rFonts w:ascii="Arial" w:eastAsia="Arial" w:hAnsi="Arial" w:cs="Arial"/>
      <w:sz w:val="8"/>
      <w:szCs w:val="8"/>
    </w:rPr>
  </w:style>
  <w:style w:type="paragraph" w:customStyle="1" w:styleId="Style94">
    <w:name w:val="Style 94"/>
    <w:basedOn w:val="Normln"/>
    <w:link w:val="CharStyle95"/>
    <w:pPr>
      <w:shd w:val="clear" w:color="auto" w:fill="FFFFFF"/>
      <w:spacing w:line="0" w:lineRule="atLeast"/>
    </w:pPr>
    <w:rPr>
      <w:rFonts w:ascii="Arial" w:eastAsia="Arial" w:hAnsi="Arial" w:cs="Arial"/>
      <w:sz w:val="8"/>
      <w:szCs w:val="8"/>
    </w:rPr>
  </w:style>
  <w:style w:type="paragraph" w:customStyle="1" w:styleId="Style96">
    <w:name w:val="Style 96"/>
    <w:basedOn w:val="Normln"/>
    <w:link w:val="CharStyle97"/>
    <w:pPr>
      <w:shd w:val="clear" w:color="auto" w:fill="FFFFFF"/>
      <w:spacing w:line="216" w:lineRule="exact"/>
      <w:jc w:val="both"/>
    </w:pPr>
    <w:rPr>
      <w:rFonts w:ascii="Arial" w:eastAsia="Arial" w:hAnsi="Arial" w:cs="Arial"/>
      <w:b/>
      <w:bCs/>
      <w:sz w:val="15"/>
      <w:szCs w:val="15"/>
    </w:rPr>
  </w:style>
  <w:style w:type="paragraph" w:customStyle="1" w:styleId="Style102">
    <w:name w:val="Style 102"/>
    <w:basedOn w:val="Normln"/>
    <w:link w:val="CharStyle103Exact"/>
    <w:pPr>
      <w:shd w:val="clear" w:color="auto" w:fill="FFFFFF"/>
      <w:spacing w:before="120" w:after="120" w:line="0" w:lineRule="atLeast"/>
    </w:pPr>
    <w:rPr>
      <w:rFonts w:ascii="Arial" w:eastAsia="Arial" w:hAnsi="Arial" w:cs="Arial"/>
      <w:b/>
      <w:bCs/>
      <w:spacing w:val="4"/>
      <w:sz w:val="17"/>
      <w:szCs w:val="17"/>
    </w:rPr>
  </w:style>
  <w:style w:type="paragraph" w:customStyle="1" w:styleId="Style105">
    <w:name w:val="Style 105"/>
    <w:basedOn w:val="Normln"/>
    <w:link w:val="CharStyle106Exact"/>
    <w:pPr>
      <w:shd w:val="clear" w:color="auto" w:fill="FFFFFF"/>
      <w:spacing w:before="120" w:line="0" w:lineRule="atLeast"/>
    </w:pPr>
    <w:rPr>
      <w:rFonts w:ascii="Arial" w:eastAsia="Arial" w:hAnsi="Arial" w:cs="Arial"/>
      <w:spacing w:val="-5"/>
      <w:sz w:val="11"/>
      <w:szCs w:val="11"/>
    </w:rPr>
  </w:style>
  <w:style w:type="paragraph" w:customStyle="1" w:styleId="Style111">
    <w:name w:val="Style 111"/>
    <w:basedOn w:val="Normln"/>
    <w:link w:val="CharStyle112"/>
    <w:pPr>
      <w:shd w:val="clear" w:color="auto" w:fill="FFFFFF"/>
      <w:spacing w:before="540" w:after="180" w:line="216" w:lineRule="exact"/>
      <w:jc w:val="both"/>
    </w:pPr>
    <w:rPr>
      <w:rFonts w:ascii="Arial" w:eastAsia="Arial" w:hAnsi="Arial" w:cs="Arial"/>
      <w:i/>
      <w:iCs/>
      <w:sz w:val="15"/>
      <w:szCs w:val="15"/>
    </w:rPr>
  </w:style>
  <w:style w:type="paragraph" w:customStyle="1" w:styleId="Style113">
    <w:name w:val="Style 113"/>
    <w:basedOn w:val="Normln"/>
    <w:link w:val="CharStyle114"/>
    <w:pPr>
      <w:shd w:val="clear" w:color="auto" w:fill="FFFFFF"/>
      <w:spacing w:before="180" w:after="180" w:line="216" w:lineRule="exact"/>
      <w:jc w:val="both"/>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8"/>
      <w:szCs w:val="18"/>
      <w:u w:val="none"/>
    </w:rPr>
  </w:style>
  <w:style w:type="character" w:customStyle="1" w:styleId="CharStyle4">
    <w:name w:val="Char Style 4"/>
    <w:basedOn w:val="CharStyle3"/>
    <w:rPr>
      <w:rFonts w:ascii="Arial" w:eastAsia="Arial" w:hAnsi="Arial" w:cs="Arial"/>
      <w:b/>
      <w:bCs/>
      <w:i w:val="0"/>
      <w:iCs w:val="0"/>
      <w:smallCaps w:val="0"/>
      <w:strike w:val="0"/>
      <w:color w:val="5A77C3"/>
      <w:spacing w:val="0"/>
      <w:w w:val="100"/>
      <w:position w:val="0"/>
      <w:sz w:val="18"/>
      <w:szCs w:val="18"/>
      <w:u w:val="none"/>
      <w:lang w:val="cs-CZ"/>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7">
    <w:name w:val="Char Style 7"/>
    <w:basedOn w:val="CharStyle6"/>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9">
    <w:name w:val="Char Style 9"/>
    <w:basedOn w:val="Standardnpsmoodstavce"/>
    <w:link w:val="Style8"/>
    <w:rPr>
      <w:rFonts w:ascii="Arial" w:eastAsia="Arial" w:hAnsi="Arial" w:cs="Arial"/>
      <w:b/>
      <w:bCs/>
      <w:i w:val="0"/>
      <w:iCs w:val="0"/>
      <w:smallCaps w:val="0"/>
      <w:strike w:val="0"/>
      <w:sz w:val="20"/>
      <w:szCs w:val="20"/>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20"/>
      <w:szCs w:val="20"/>
      <w:u w:val="none"/>
    </w:rPr>
  </w:style>
  <w:style w:type="character" w:customStyle="1" w:styleId="CharStyle12">
    <w:name w:val="Char Style 12"/>
    <w:basedOn w:val="CharStyle11"/>
    <w:rPr>
      <w:rFonts w:ascii="Arial" w:eastAsia="Arial" w:hAnsi="Arial" w:cs="Arial"/>
      <w:b w:val="0"/>
      <w:bCs w:val="0"/>
      <w:i w:val="0"/>
      <w:iCs w:val="0"/>
      <w:smallCaps w:val="0"/>
      <w:strike w:val="0"/>
      <w:color w:val="5A77C3"/>
      <w:spacing w:val="0"/>
      <w:w w:val="100"/>
      <w:position w:val="0"/>
      <w:sz w:val="20"/>
      <w:szCs w:val="20"/>
      <w:u w:val="none"/>
      <w:lang w:val="cs-CZ"/>
    </w:rPr>
  </w:style>
  <w:style w:type="character" w:customStyle="1" w:styleId="CharStyle13Exact">
    <w:name w:val="Char Style 13 Exact"/>
    <w:basedOn w:val="Standardnpsmoodstavce"/>
    <w:rPr>
      <w:rFonts w:ascii="Arial" w:eastAsia="Arial" w:hAnsi="Arial" w:cs="Arial"/>
      <w:b/>
      <w:bCs/>
      <w:i w:val="0"/>
      <w:iCs w:val="0"/>
      <w:smallCaps w:val="0"/>
      <w:strike w:val="0"/>
      <w:spacing w:val="2"/>
      <w:sz w:val="19"/>
      <w:szCs w:val="19"/>
      <w:u w:val="none"/>
    </w:rPr>
  </w:style>
  <w:style w:type="character" w:customStyle="1" w:styleId="CharStyle14Exact">
    <w:name w:val="Char Style 14 Exact"/>
    <w:basedOn w:val="Standardnpsmoodstavce"/>
    <w:rPr>
      <w:rFonts w:ascii="Arial" w:eastAsia="Arial" w:hAnsi="Arial" w:cs="Arial"/>
      <w:b w:val="0"/>
      <w:bCs w:val="0"/>
      <w:i w:val="0"/>
      <w:iCs w:val="0"/>
      <w:smallCaps w:val="0"/>
      <w:strike w:val="0"/>
      <w:spacing w:val="2"/>
      <w:sz w:val="19"/>
      <w:szCs w:val="19"/>
      <w:u w:val="none"/>
    </w:rPr>
  </w:style>
  <w:style w:type="character" w:customStyle="1" w:styleId="CharStyle16Exact">
    <w:name w:val="Char Style 16 Exact"/>
    <w:basedOn w:val="Standardnpsmoodstavce"/>
    <w:link w:val="Style15"/>
    <w:rPr>
      <w:rFonts w:ascii="Arial" w:eastAsia="Arial" w:hAnsi="Arial" w:cs="Arial"/>
      <w:b w:val="0"/>
      <w:bCs w:val="0"/>
      <w:i w:val="0"/>
      <w:iCs w:val="0"/>
      <w:smallCaps w:val="0"/>
      <w:strike w:val="0"/>
      <w:spacing w:val="-2"/>
      <w:sz w:val="21"/>
      <w:szCs w:val="21"/>
      <w:u w:val="none"/>
    </w:rPr>
  </w:style>
  <w:style w:type="character" w:customStyle="1" w:styleId="CharStyle17">
    <w:name w:val="Char Style 17"/>
    <w:basedOn w:val="CharStyle11"/>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9Exact">
    <w:name w:val="Char Style 19 Exact"/>
    <w:basedOn w:val="Standardnpsmoodstavce"/>
    <w:link w:val="Style18"/>
    <w:rPr>
      <w:rFonts w:ascii="Arial" w:eastAsia="Arial" w:hAnsi="Arial" w:cs="Arial"/>
      <w:b w:val="0"/>
      <w:bCs w:val="0"/>
      <w:i w:val="0"/>
      <w:iCs w:val="0"/>
      <w:smallCaps w:val="0"/>
      <w:strike w:val="0"/>
      <w:sz w:val="28"/>
      <w:szCs w:val="28"/>
      <w:u w:val="none"/>
    </w:rPr>
  </w:style>
  <w:style w:type="character" w:customStyle="1" w:styleId="CharStyle20Exact">
    <w:name w:val="Char Style 20 Exact"/>
    <w:basedOn w:val="CharStyle19Exact"/>
    <w:rPr>
      <w:rFonts w:ascii="Arial" w:eastAsia="Arial" w:hAnsi="Arial" w:cs="Arial"/>
      <w:b w:val="0"/>
      <w:bCs w:val="0"/>
      <w:i w:val="0"/>
      <w:iCs w:val="0"/>
      <w:smallCaps w:val="0"/>
      <w:strike w:val="0"/>
      <w:color w:val="5A77C3"/>
      <w:spacing w:val="0"/>
      <w:w w:val="100"/>
      <w:position w:val="0"/>
      <w:sz w:val="28"/>
      <w:szCs w:val="28"/>
      <w:u w:val="none"/>
      <w:lang w:val="cs-CZ"/>
    </w:rPr>
  </w:style>
  <w:style w:type="character" w:customStyle="1" w:styleId="CharStyle22Exact">
    <w:name w:val="Char Style 22 Exact"/>
    <w:basedOn w:val="Standardnpsmoodstavce"/>
    <w:link w:val="Style21"/>
    <w:rPr>
      <w:rFonts w:ascii="Courier New" w:eastAsia="Courier New" w:hAnsi="Courier New" w:cs="Courier New"/>
      <w:b w:val="0"/>
      <w:bCs w:val="0"/>
      <w:i w:val="0"/>
      <w:iCs w:val="0"/>
      <w:smallCaps w:val="0"/>
      <w:strike w:val="0"/>
      <w:sz w:val="72"/>
      <w:szCs w:val="72"/>
      <w:u w:val="none"/>
    </w:rPr>
  </w:style>
  <w:style w:type="character" w:customStyle="1" w:styleId="CharStyle23Exact">
    <w:name w:val="Char Style 23 Exact"/>
    <w:basedOn w:val="CharStyle22Exact"/>
    <w:rPr>
      <w:rFonts w:ascii="Courier New" w:eastAsia="Courier New" w:hAnsi="Courier New" w:cs="Courier New"/>
      <w:b w:val="0"/>
      <w:bCs w:val="0"/>
      <w:i w:val="0"/>
      <w:iCs w:val="0"/>
      <w:smallCaps w:val="0"/>
      <w:strike w:val="0"/>
      <w:color w:val="5A77C3"/>
      <w:spacing w:val="0"/>
      <w:w w:val="100"/>
      <w:position w:val="0"/>
      <w:sz w:val="72"/>
      <w:szCs w:val="72"/>
      <w:u w:val="none"/>
    </w:rPr>
  </w:style>
  <w:style w:type="character" w:customStyle="1" w:styleId="CharStyle25Exact">
    <w:name w:val="Char Style 25 Exact"/>
    <w:basedOn w:val="Standardnpsmoodstavce"/>
    <w:link w:val="Style24"/>
    <w:rPr>
      <w:rFonts w:ascii="Arial" w:eastAsia="Arial" w:hAnsi="Arial" w:cs="Arial"/>
      <w:b w:val="0"/>
      <w:bCs w:val="0"/>
      <w:i w:val="0"/>
      <w:iCs w:val="0"/>
      <w:smallCaps w:val="0"/>
      <w:strike w:val="0"/>
      <w:spacing w:val="2"/>
      <w:sz w:val="19"/>
      <w:szCs w:val="19"/>
      <w:u w:val="none"/>
    </w:rPr>
  </w:style>
  <w:style w:type="character" w:customStyle="1" w:styleId="CharStyle26Exact">
    <w:name w:val="Char Style 26 Exact"/>
    <w:basedOn w:val="CharStyle25Exact"/>
    <w:rPr>
      <w:rFonts w:ascii="Arial" w:eastAsia="Arial" w:hAnsi="Arial" w:cs="Arial"/>
      <w:b w:val="0"/>
      <w:bCs w:val="0"/>
      <w:i w:val="0"/>
      <w:iCs w:val="0"/>
      <w:smallCaps w:val="0"/>
      <w:strike w:val="0"/>
      <w:color w:val="5A77C3"/>
      <w:spacing w:val="2"/>
      <w:w w:val="100"/>
      <w:position w:val="0"/>
      <w:sz w:val="19"/>
      <w:szCs w:val="19"/>
      <w:u w:val="none"/>
      <w:lang w:val="cs-CZ"/>
    </w:rPr>
  </w:style>
  <w:style w:type="character" w:customStyle="1" w:styleId="CharStyle28Exact">
    <w:name w:val="Char Style 28 Exact"/>
    <w:basedOn w:val="Standardnpsmoodstavce"/>
    <w:link w:val="Style27"/>
    <w:rPr>
      <w:rFonts w:ascii="Arial" w:eastAsia="Arial" w:hAnsi="Arial" w:cs="Arial"/>
      <w:b w:val="0"/>
      <w:bCs w:val="0"/>
      <w:i w:val="0"/>
      <w:iCs w:val="0"/>
      <w:smallCaps w:val="0"/>
      <w:strike w:val="0"/>
      <w:spacing w:val="-11"/>
      <w:w w:val="60"/>
      <w:sz w:val="44"/>
      <w:szCs w:val="44"/>
      <w:u w:val="none"/>
    </w:rPr>
  </w:style>
  <w:style w:type="character" w:customStyle="1" w:styleId="CharStyle29Exact">
    <w:name w:val="Char Style 29 Exact"/>
    <w:basedOn w:val="CharStyle28Exact"/>
    <w:rPr>
      <w:rFonts w:ascii="Arial" w:eastAsia="Arial" w:hAnsi="Arial" w:cs="Arial"/>
      <w:b w:val="0"/>
      <w:bCs w:val="0"/>
      <w:i w:val="0"/>
      <w:iCs w:val="0"/>
      <w:smallCaps w:val="0"/>
      <w:strike w:val="0"/>
      <w:color w:val="5A77C3"/>
      <w:spacing w:val="-11"/>
      <w:w w:val="60"/>
      <w:position w:val="0"/>
      <w:sz w:val="44"/>
      <w:szCs w:val="44"/>
      <w:u w:val="none"/>
      <w:lang w:val="cs-CZ"/>
    </w:rPr>
  </w:style>
  <w:style w:type="character" w:customStyle="1" w:styleId="CharStyle31Exact">
    <w:name w:val="Char Style 31 Exact"/>
    <w:basedOn w:val="Standardnpsmoodstavce"/>
    <w:link w:val="Style30"/>
    <w:rPr>
      <w:rFonts w:ascii="Courier New" w:eastAsia="Courier New" w:hAnsi="Courier New" w:cs="Courier New"/>
      <w:b w:val="0"/>
      <w:bCs w:val="0"/>
      <w:i w:val="0"/>
      <w:iCs w:val="0"/>
      <w:smallCaps w:val="0"/>
      <w:strike w:val="0"/>
      <w:sz w:val="72"/>
      <w:szCs w:val="72"/>
      <w:u w:val="none"/>
    </w:rPr>
  </w:style>
  <w:style w:type="character" w:customStyle="1" w:styleId="CharStyle32Exact">
    <w:name w:val="Char Style 32 Exact"/>
    <w:basedOn w:val="CharStyle31Exact"/>
    <w:rPr>
      <w:rFonts w:ascii="Courier New" w:eastAsia="Courier New" w:hAnsi="Courier New" w:cs="Courier New"/>
      <w:b w:val="0"/>
      <w:bCs w:val="0"/>
      <w:i w:val="0"/>
      <w:iCs w:val="0"/>
      <w:smallCaps w:val="0"/>
      <w:strike w:val="0"/>
      <w:color w:val="5A77C3"/>
      <w:spacing w:val="0"/>
      <w:w w:val="100"/>
      <w:position w:val="0"/>
      <w:sz w:val="72"/>
      <w:szCs w:val="72"/>
      <w:u w:val="none"/>
    </w:rPr>
  </w:style>
  <w:style w:type="character" w:customStyle="1" w:styleId="CharStyle34Exact">
    <w:name w:val="Char Style 34 Exact"/>
    <w:basedOn w:val="Standardnpsmoodstavce"/>
    <w:link w:val="Style33"/>
    <w:rPr>
      <w:rFonts w:ascii="Arial" w:eastAsia="Arial" w:hAnsi="Arial" w:cs="Arial"/>
      <w:b/>
      <w:bCs/>
      <w:i w:val="0"/>
      <w:iCs w:val="0"/>
      <w:smallCaps w:val="0"/>
      <w:strike w:val="0"/>
      <w:sz w:val="22"/>
      <w:szCs w:val="22"/>
      <w:u w:val="none"/>
    </w:rPr>
  </w:style>
  <w:style w:type="character" w:customStyle="1" w:styleId="CharStyle35Exact">
    <w:name w:val="Char Style 35 Exact"/>
    <w:basedOn w:val="CharStyle34Exact"/>
    <w:rPr>
      <w:rFonts w:ascii="Arial" w:eastAsia="Arial" w:hAnsi="Arial" w:cs="Arial"/>
      <w:b/>
      <w:bCs/>
      <w:i w:val="0"/>
      <w:iCs w:val="0"/>
      <w:smallCaps w:val="0"/>
      <w:strike w:val="0"/>
      <w:color w:val="5A77C3"/>
      <w:spacing w:val="0"/>
      <w:w w:val="100"/>
      <w:position w:val="0"/>
      <w:sz w:val="22"/>
      <w:szCs w:val="22"/>
      <w:u w:val="none"/>
    </w:rPr>
  </w:style>
  <w:style w:type="character" w:customStyle="1" w:styleId="CharStyle36">
    <w:name w:val="Char Style 36"/>
    <w:basedOn w:val="CharStyle11"/>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37">
    <w:name w:val="Char Style 37"/>
    <w:basedOn w:val="CharStyle11"/>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38">
    <w:name w:val="Char Style 38"/>
    <w:basedOn w:val="CharStyle6"/>
    <w:rPr>
      <w:rFonts w:ascii="Arial" w:eastAsia="Arial" w:hAnsi="Arial" w:cs="Arial"/>
      <w:b w:val="0"/>
      <w:bCs w:val="0"/>
      <w:i w:val="0"/>
      <w:iCs w:val="0"/>
      <w:smallCaps w:val="0"/>
      <w:strike w:val="0"/>
      <w:color w:val="000000"/>
      <w:spacing w:val="-20"/>
      <w:w w:val="100"/>
      <w:position w:val="0"/>
      <w:sz w:val="24"/>
      <w:szCs w:val="24"/>
      <w:u w:val="none"/>
      <w:lang w:val="cs-CZ"/>
    </w:rPr>
  </w:style>
  <w:style w:type="character" w:customStyle="1" w:styleId="CharStyle39">
    <w:name w:val="Char Style 39"/>
    <w:basedOn w:val="CharStyle6"/>
    <w:rPr>
      <w:rFonts w:ascii="Arial" w:eastAsia="Arial" w:hAnsi="Arial" w:cs="Arial"/>
      <w:b w:val="0"/>
      <w:bCs w:val="0"/>
      <w:i w:val="0"/>
      <w:iCs w:val="0"/>
      <w:smallCaps w:val="0"/>
      <w:strike w:val="0"/>
      <w:color w:val="5A77C3"/>
      <w:spacing w:val="-20"/>
      <w:w w:val="100"/>
      <w:position w:val="0"/>
      <w:sz w:val="24"/>
      <w:szCs w:val="24"/>
      <w:u w:val="none"/>
      <w:lang w:val="cs-CZ"/>
    </w:rPr>
  </w:style>
  <w:style w:type="character" w:customStyle="1" w:styleId="CharStyle41">
    <w:name w:val="Char Style 41"/>
    <w:basedOn w:val="Standardnpsmoodstavce"/>
    <w:link w:val="Style40"/>
    <w:rPr>
      <w:rFonts w:ascii="Arial" w:eastAsia="Arial" w:hAnsi="Arial" w:cs="Arial"/>
      <w:b/>
      <w:bCs/>
      <w:i w:val="0"/>
      <w:iCs w:val="0"/>
      <w:smallCaps w:val="0"/>
      <w:strike w:val="0"/>
      <w:sz w:val="20"/>
      <w:szCs w:val="20"/>
      <w:u w:val="none"/>
    </w:rPr>
  </w:style>
  <w:style w:type="character" w:customStyle="1" w:styleId="CharStyle42">
    <w:name w:val="Char Style 42"/>
    <w:basedOn w:val="CharStyle6"/>
    <w:rPr>
      <w:rFonts w:ascii="Arial" w:eastAsia="Arial" w:hAnsi="Arial" w:cs="Arial"/>
      <w:b w:val="0"/>
      <w:bCs w:val="0"/>
      <w:i/>
      <w:iCs/>
      <w:smallCaps w:val="0"/>
      <w:strike w:val="0"/>
      <w:color w:val="5A77C3"/>
      <w:spacing w:val="0"/>
      <w:w w:val="100"/>
      <w:position w:val="0"/>
      <w:sz w:val="24"/>
      <w:szCs w:val="24"/>
      <w:u w:val="none"/>
    </w:rPr>
  </w:style>
  <w:style w:type="character" w:customStyle="1" w:styleId="CharStyle43">
    <w:name w:val="Char Style 43"/>
    <w:basedOn w:val="CharStyle6"/>
    <w:rPr>
      <w:rFonts w:ascii="Arial" w:eastAsia="Arial" w:hAnsi="Arial" w:cs="Arial"/>
      <w:b w:val="0"/>
      <w:bCs w:val="0"/>
      <w:i/>
      <w:iCs/>
      <w:smallCaps w:val="0"/>
      <w:strike w:val="0"/>
      <w:color w:val="5A77C3"/>
      <w:spacing w:val="0"/>
      <w:w w:val="100"/>
      <w:position w:val="0"/>
      <w:sz w:val="24"/>
      <w:szCs w:val="24"/>
      <w:u w:val="none"/>
      <w:lang w:val="cs-CZ"/>
    </w:rPr>
  </w:style>
  <w:style w:type="character" w:customStyle="1" w:styleId="CharStyle44">
    <w:name w:val="Char Style 44"/>
    <w:basedOn w:val="CharStyle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45">
    <w:name w:val="Char Style 45"/>
    <w:basedOn w:val="CharStyle6"/>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CharStyle46">
    <w:name w:val="Char Style 46"/>
    <w:basedOn w:val="CharStyle6"/>
    <w:rPr>
      <w:rFonts w:ascii="Arial" w:eastAsia="Arial" w:hAnsi="Arial" w:cs="Arial"/>
      <w:b w:val="0"/>
      <w:bCs w:val="0"/>
      <w:i w:val="0"/>
      <w:iCs w:val="0"/>
      <w:smallCaps w:val="0"/>
      <w:strike w:val="0"/>
      <w:color w:val="5A77C3"/>
      <w:spacing w:val="0"/>
      <w:w w:val="100"/>
      <w:position w:val="0"/>
      <w:sz w:val="18"/>
      <w:szCs w:val="18"/>
      <w:u w:val="none"/>
      <w:lang w:val="cs-CZ"/>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20"/>
      <w:szCs w:val="20"/>
      <w:u w:val="none"/>
    </w:rPr>
  </w:style>
  <w:style w:type="character" w:customStyle="1" w:styleId="CharStyle50">
    <w:name w:val="Char Style 50"/>
    <w:basedOn w:val="Standardnpsmoodstavce"/>
    <w:link w:val="Style49"/>
    <w:rPr>
      <w:rFonts w:ascii="Arial" w:eastAsia="Arial" w:hAnsi="Arial" w:cs="Arial"/>
      <w:b/>
      <w:bCs/>
      <w:i w:val="0"/>
      <w:iCs w:val="0"/>
      <w:smallCaps w:val="0"/>
      <w:strike w:val="0"/>
      <w:sz w:val="20"/>
      <w:szCs w:val="20"/>
      <w:u w:val="none"/>
    </w:rPr>
  </w:style>
  <w:style w:type="character" w:customStyle="1" w:styleId="CharStyle51">
    <w:name w:val="Char Style 51"/>
    <w:basedOn w:val="CharStyle50"/>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53">
    <w:name w:val="Char Style 53"/>
    <w:basedOn w:val="Standardnpsmoodstavce"/>
    <w:link w:val="Style52"/>
    <w:rPr>
      <w:rFonts w:ascii="Arial" w:eastAsia="Arial" w:hAnsi="Arial" w:cs="Arial"/>
      <w:b/>
      <w:bCs/>
      <w:i w:val="0"/>
      <w:iCs w:val="0"/>
      <w:smallCaps w:val="0"/>
      <w:strike w:val="0"/>
      <w:sz w:val="18"/>
      <w:szCs w:val="18"/>
      <w:u w:val="none"/>
    </w:rPr>
  </w:style>
  <w:style w:type="character" w:customStyle="1" w:styleId="CharStyle54">
    <w:name w:val="Char Style 54"/>
    <w:basedOn w:val="CharStyle53"/>
    <w:rPr>
      <w:rFonts w:ascii="Arial" w:eastAsia="Arial" w:hAnsi="Arial" w:cs="Arial"/>
      <w:b/>
      <w:bCs/>
      <w:i w:val="0"/>
      <w:iCs w:val="0"/>
      <w:smallCaps w:val="0"/>
      <w:strike w:val="0"/>
      <w:color w:val="5A77C3"/>
      <w:spacing w:val="0"/>
      <w:w w:val="100"/>
      <w:position w:val="0"/>
      <w:sz w:val="18"/>
      <w:szCs w:val="18"/>
      <w:u w:val="none"/>
      <w:lang w:val="cs-CZ"/>
    </w:rPr>
  </w:style>
  <w:style w:type="character" w:customStyle="1" w:styleId="CharStyle55">
    <w:name w:val="Char Style 55"/>
    <w:basedOn w:val="CharStyle53"/>
    <w:rPr>
      <w:rFonts w:ascii="Arial" w:eastAsia="Arial" w:hAnsi="Arial" w:cs="Arial"/>
      <w:b/>
      <w:bCs/>
      <w:i w:val="0"/>
      <w:iCs w:val="0"/>
      <w:smallCaps w:val="0"/>
      <w:strike w:val="0"/>
      <w:color w:val="5A77C3"/>
      <w:spacing w:val="0"/>
      <w:w w:val="100"/>
      <w:position w:val="0"/>
      <w:sz w:val="20"/>
      <w:szCs w:val="20"/>
      <w:u w:val="none"/>
      <w:lang w:val="cs-CZ"/>
    </w:rPr>
  </w:style>
  <w:style w:type="character" w:customStyle="1" w:styleId="CharStyle57">
    <w:name w:val="Char Style 57"/>
    <w:basedOn w:val="Standardnpsmoodstavce"/>
    <w:link w:val="Style56"/>
    <w:rPr>
      <w:rFonts w:ascii="Arial" w:eastAsia="Arial" w:hAnsi="Arial" w:cs="Arial"/>
      <w:b/>
      <w:bCs/>
      <w:i w:val="0"/>
      <w:iCs w:val="0"/>
      <w:smallCaps w:val="0"/>
      <w:strike w:val="0"/>
      <w:sz w:val="27"/>
      <w:szCs w:val="27"/>
      <w:u w:val="none"/>
    </w:rPr>
  </w:style>
  <w:style w:type="character" w:customStyle="1" w:styleId="CharStyle58">
    <w:name w:val="Char Style 58"/>
    <w:basedOn w:val="CharStyle11"/>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CharStyle59">
    <w:name w:val="Char Style 59"/>
    <w:basedOn w:val="CharStyle11"/>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61Exact">
    <w:name w:val="Char Style 61 Exact"/>
    <w:basedOn w:val="Standardnpsmoodstavce"/>
    <w:link w:val="Style60"/>
    <w:rPr>
      <w:rFonts w:ascii="Arial" w:eastAsia="Arial" w:hAnsi="Arial" w:cs="Arial"/>
      <w:b/>
      <w:bCs/>
      <w:i w:val="0"/>
      <w:iCs w:val="0"/>
      <w:smallCaps w:val="0"/>
      <w:strike w:val="0"/>
      <w:spacing w:val="-5"/>
      <w:sz w:val="10"/>
      <w:szCs w:val="10"/>
      <w:u w:val="none"/>
    </w:rPr>
  </w:style>
  <w:style w:type="character" w:customStyle="1" w:styleId="CharStyle63Exact">
    <w:name w:val="Char Style 63 Exact"/>
    <w:basedOn w:val="Standardnpsmoodstavce"/>
    <w:link w:val="Style62"/>
    <w:rPr>
      <w:rFonts w:ascii="Arial" w:eastAsia="Arial" w:hAnsi="Arial" w:cs="Arial"/>
      <w:b/>
      <w:bCs/>
      <w:i w:val="0"/>
      <w:iCs w:val="0"/>
      <w:smallCaps w:val="0"/>
      <w:strike w:val="0"/>
      <w:spacing w:val="-5"/>
      <w:sz w:val="10"/>
      <w:szCs w:val="10"/>
      <w:u w:val="none"/>
    </w:rPr>
  </w:style>
  <w:style w:type="character" w:customStyle="1" w:styleId="CharStyle65Exact">
    <w:name w:val="Char Style 65 Exact"/>
    <w:basedOn w:val="Standardnpsmoodstavce"/>
    <w:link w:val="Style64"/>
    <w:rPr>
      <w:rFonts w:ascii="Arial" w:eastAsia="Arial" w:hAnsi="Arial" w:cs="Arial"/>
      <w:b w:val="0"/>
      <w:bCs w:val="0"/>
      <w:i w:val="0"/>
      <w:iCs w:val="0"/>
      <w:smallCaps w:val="0"/>
      <w:strike w:val="0"/>
      <w:sz w:val="19"/>
      <w:szCs w:val="19"/>
      <w:u w:val="none"/>
    </w:rPr>
  </w:style>
  <w:style w:type="character" w:customStyle="1" w:styleId="CharStyle67">
    <w:name w:val="Char Style 67"/>
    <w:basedOn w:val="Standardnpsmoodstavce"/>
    <w:link w:val="Style66"/>
    <w:rPr>
      <w:rFonts w:ascii="Courier New" w:eastAsia="Courier New" w:hAnsi="Courier New" w:cs="Courier New"/>
      <w:b w:val="0"/>
      <w:bCs w:val="0"/>
      <w:i w:val="0"/>
      <w:iCs w:val="0"/>
      <w:smallCaps w:val="0"/>
      <w:strike w:val="0"/>
      <w:sz w:val="80"/>
      <w:szCs w:val="80"/>
      <w:u w:val="none"/>
    </w:rPr>
  </w:style>
  <w:style w:type="character" w:customStyle="1" w:styleId="CharStyle68">
    <w:name w:val="Char Style 68"/>
    <w:basedOn w:val="CharStyle67"/>
    <w:rPr>
      <w:rFonts w:ascii="Courier New" w:eastAsia="Courier New" w:hAnsi="Courier New" w:cs="Courier New"/>
      <w:b w:val="0"/>
      <w:bCs w:val="0"/>
      <w:i w:val="0"/>
      <w:iCs w:val="0"/>
      <w:smallCaps w:val="0"/>
      <w:strike w:val="0"/>
      <w:color w:val="5A77C3"/>
      <w:spacing w:val="0"/>
      <w:w w:val="100"/>
      <w:position w:val="0"/>
      <w:sz w:val="80"/>
      <w:szCs w:val="80"/>
      <w:u w:val="none"/>
    </w:rPr>
  </w:style>
  <w:style w:type="character" w:customStyle="1" w:styleId="CharStyle69">
    <w:name w:val="Char Style 69"/>
    <w:basedOn w:val="CharStyle6"/>
    <w:rPr>
      <w:rFonts w:ascii="Arial" w:eastAsia="Arial" w:hAnsi="Arial" w:cs="Arial"/>
      <w:b w:val="0"/>
      <w:bCs w:val="0"/>
      <w:i w:val="0"/>
      <w:iCs w:val="0"/>
      <w:smallCaps w:val="0"/>
      <w:strike w:val="0"/>
      <w:color w:val="000000"/>
      <w:spacing w:val="0"/>
      <w:w w:val="100"/>
      <w:position w:val="0"/>
      <w:sz w:val="17"/>
      <w:szCs w:val="17"/>
      <w:u w:val="none"/>
      <w:lang w:val="cs-CZ"/>
    </w:rPr>
  </w:style>
  <w:style w:type="character" w:customStyle="1" w:styleId="CharStyle71">
    <w:name w:val="Char Style 71"/>
    <w:basedOn w:val="Standardnpsmoodstavce"/>
    <w:link w:val="Style70"/>
    <w:rPr>
      <w:rFonts w:ascii="Arial" w:eastAsia="Arial" w:hAnsi="Arial" w:cs="Arial"/>
      <w:b w:val="0"/>
      <w:bCs w:val="0"/>
      <w:i w:val="0"/>
      <w:iCs w:val="0"/>
      <w:smallCaps w:val="0"/>
      <w:strike w:val="0"/>
      <w:sz w:val="8"/>
      <w:szCs w:val="8"/>
      <w:u w:val="none"/>
    </w:rPr>
  </w:style>
  <w:style w:type="character" w:customStyle="1" w:styleId="CharStyle73">
    <w:name w:val="Char Style 73"/>
    <w:basedOn w:val="Standardnpsmoodstavce"/>
    <w:link w:val="Style72"/>
    <w:rPr>
      <w:rFonts w:ascii="Arial" w:eastAsia="Arial" w:hAnsi="Arial" w:cs="Arial"/>
      <w:b w:val="0"/>
      <w:bCs w:val="0"/>
      <w:i w:val="0"/>
      <w:iCs w:val="0"/>
      <w:smallCaps w:val="0"/>
      <w:strike w:val="0"/>
      <w:sz w:val="10"/>
      <w:szCs w:val="10"/>
      <w:u w:val="none"/>
    </w:rPr>
  </w:style>
  <w:style w:type="character" w:customStyle="1" w:styleId="CharStyle75">
    <w:name w:val="Char Style 75"/>
    <w:basedOn w:val="Standardnpsmoodstavce"/>
    <w:link w:val="Style74"/>
    <w:rPr>
      <w:rFonts w:ascii="Arial" w:eastAsia="Arial" w:hAnsi="Arial" w:cs="Arial"/>
      <w:b w:val="0"/>
      <w:bCs w:val="0"/>
      <w:i w:val="0"/>
      <w:iCs w:val="0"/>
      <w:smallCaps w:val="0"/>
      <w:strike w:val="0"/>
      <w:sz w:val="8"/>
      <w:szCs w:val="8"/>
      <w:u w:val="none"/>
    </w:rPr>
  </w:style>
  <w:style w:type="character" w:customStyle="1" w:styleId="CharStyle77Exact">
    <w:name w:val="Char Style 77 Exact"/>
    <w:basedOn w:val="Standardnpsmoodstavce"/>
    <w:link w:val="Style76"/>
    <w:rPr>
      <w:rFonts w:ascii="Arial" w:eastAsia="Arial" w:hAnsi="Arial" w:cs="Arial"/>
      <w:b w:val="0"/>
      <w:bCs w:val="0"/>
      <w:i w:val="0"/>
      <w:iCs w:val="0"/>
      <w:smallCaps w:val="0"/>
      <w:strike w:val="0"/>
      <w:sz w:val="21"/>
      <w:szCs w:val="21"/>
      <w:u w:val="none"/>
    </w:rPr>
  </w:style>
  <w:style w:type="character" w:customStyle="1" w:styleId="CharStyle79Exact">
    <w:name w:val="Char Style 79 Exact"/>
    <w:basedOn w:val="Standardnpsmoodstavce"/>
    <w:link w:val="Style78"/>
    <w:rPr>
      <w:rFonts w:ascii="Courier New" w:eastAsia="Courier New" w:hAnsi="Courier New" w:cs="Courier New"/>
      <w:b w:val="0"/>
      <w:bCs w:val="0"/>
      <w:i w:val="0"/>
      <w:iCs w:val="0"/>
      <w:smallCaps w:val="0"/>
      <w:strike w:val="0"/>
      <w:sz w:val="79"/>
      <w:szCs w:val="79"/>
      <w:u w:val="none"/>
    </w:rPr>
  </w:style>
  <w:style w:type="character" w:customStyle="1" w:styleId="CharStyle80Exact">
    <w:name w:val="Char Style 80 Exact"/>
    <w:basedOn w:val="CharStyle79Exact"/>
    <w:rPr>
      <w:rFonts w:ascii="Courier New" w:eastAsia="Courier New" w:hAnsi="Courier New" w:cs="Courier New"/>
      <w:b w:val="0"/>
      <w:bCs w:val="0"/>
      <w:i w:val="0"/>
      <w:iCs w:val="0"/>
      <w:smallCaps w:val="0"/>
      <w:strike w:val="0"/>
      <w:color w:val="5A77C3"/>
      <w:spacing w:val="0"/>
      <w:w w:val="100"/>
      <w:position w:val="0"/>
      <w:sz w:val="79"/>
      <w:szCs w:val="79"/>
      <w:u w:val="none"/>
    </w:rPr>
  </w:style>
  <w:style w:type="character" w:customStyle="1" w:styleId="CharStyle82Exact">
    <w:name w:val="Char Style 82 Exact"/>
    <w:basedOn w:val="Standardnpsmoodstavce"/>
    <w:link w:val="Style81"/>
    <w:rPr>
      <w:rFonts w:ascii="Arial" w:eastAsia="Arial" w:hAnsi="Arial" w:cs="Arial"/>
      <w:b w:val="0"/>
      <w:bCs w:val="0"/>
      <w:i w:val="0"/>
      <w:iCs w:val="0"/>
      <w:smallCaps w:val="0"/>
      <w:strike w:val="0"/>
      <w:sz w:val="19"/>
      <w:szCs w:val="19"/>
      <w:u w:val="none"/>
    </w:rPr>
  </w:style>
  <w:style w:type="character" w:customStyle="1" w:styleId="CharStyle83">
    <w:name w:val="Char Style 83"/>
    <w:basedOn w:val="CharStyle9"/>
    <w:rPr>
      <w:rFonts w:ascii="Arial" w:eastAsia="Arial" w:hAnsi="Arial" w:cs="Arial"/>
      <w:b/>
      <w:bCs/>
      <w:i w:val="0"/>
      <w:iCs w:val="0"/>
      <w:smallCaps w:val="0"/>
      <w:strike w:val="0"/>
      <w:color w:val="000000"/>
      <w:spacing w:val="0"/>
      <w:w w:val="100"/>
      <w:position w:val="0"/>
      <w:sz w:val="27"/>
      <w:szCs w:val="27"/>
      <w:u w:val="none"/>
      <w:lang w:val="cs-CZ"/>
    </w:rPr>
  </w:style>
  <w:style w:type="character" w:customStyle="1" w:styleId="CharStyle84">
    <w:name w:val="Char Style 84"/>
    <w:basedOn w:val="CharStyle9"/>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85">
    <w:name w:val="Char Style 85"/>
    <w:basedOn w:val="CharStyle11"/>
    <w:rPr>
      <w:rFonts w:ascii="Arial" w:eastAsia="Arial" w:hAnsi="Arial" w:cs="Arial"/>
      <w:b w:val="0"/>
      <w:bCs w:val="0"/>
      <w:i w:val="0"/>
      <w:iCs w:val="0"/>
      <w:smallCaps w:val="0"/>
      <w:strike w:val="0"/>
      <w:color w:val="000000"/>
      <w:spacing w:val="0"/>
      <w:w w:val="100"/>
      <w:position w:val="0"/>
      <w:sz w:val="15"/>
      <w:szCs w:val="15"/>
      <w:u w:val="none"/>
      <w:lang w:val="cs-CZ"/>
    </w:rPr>
  </w:style>
  <w:style w:type="character" w:customStyle="1" w:styleId="CharStyle86">
    <w:name w:val="Char Style 86"/>
    <w:basedOn w:val="CharStyle11"/>
    <w:rPr>
      <w:rFonts w:ascii="Arial" w:eastAsia="Arial" w:hAnsi="Arial" w:cs="Arial"/>
      <w:b w:val="0"/>
      <w:bCs w:val="0"/>
      <w:i w:val="0"/>
      <w:iCs w:val="0"/>
      <w:smallCaps w:val="0"/>
      <w:strike w:val="0"/>
      <w:color w:val="000000"/>
      <w:spacing w:val="20"/>
      <w:w w:val="100"/>
      <w:position w:val="0"/>
      <w:sz w:val="15"/>
      <w:szCs w:val="15"/>
      <w:u w:val="none"/>
      <w:lang w:val="cs-CZ"/>
    </w:rPr>
  </w:style>
  <w:style w:type="character" w:customStyle="1" w:styleId="CharStyle88">
    <w:name w:val="Char Style 88"/>
    <w:basedOn w:val="Standardnpsmoodstavce"/>
    <w:link w:val="Style87"/>
    <w:rPr>
      <w:rFonts w:ascii="Arial" w:eastAsia="Arial" w:hAnsi="Arial" w:cs="Arial"/>
      <w:b w:val="0"/>
      <w:bCs w:val="0"/>
      <w:i w:val="0"/>
      <w:iCs w:val="0"/>
      <w:smallCaps w:val="0"/>
      <w:strike w:val="0"/>
      <w:sz w:val="15"/>
      <w:szCs w:val="15"/>
      <w:u w:val="none"/>
    </w:rPr>
  </w:style>
  <w:style w:type="character" w:customStyle="1" w:styleId="CharStyle89">
    <w:name w:val="Char Style 89"/>
    <w:basedOn w:val="CharStyle88"/>
    <w:rPr>
      <w:rFonts w:ascii="Arial" w:eastAsia="Arial" w:hAnsi="Arial" w:cs="Arial"/>
      <w:b w:val="0"/>
      <w:bCs w:val="0"/>
      <w:i w:val="0"/>
      <w:iCs w:val="0"/>
      <w:smallCaps w:val="0"/>
      <w:strike w:val="0"/>
      <w:color w:val="000000"/>
      <w:spacing w:val="0"/>
      <w:w w:val="100"/>
      <w:position w:val="0"/>
      <w:sz w:val="15"/>
      <w:szCs w:val="15"/>
      <w:u w:val="single"/>
      <w:lang w:val="cs-CZ"/>
    </w:rPr>
  </w:style>
  <w:style w:type="character" w:customStyle="1" w:styleId="CharStyle91">
    <w:name w:val="Char Style 91"/>
    <w:basedOn w:val="Standardnpsmoodstavce"/>
    <w:link w:val="Style90"/>
    <w:rPr>
      <w:rFonts w:ascii="Arial" w:eastAsia="Arial" w:hAnsi="Arial" w:cs="Arial"/>
      <w:b w:val="0"/>
      <w:bCs w:val="0"/>
      <w:i w:val="0"/>
      <w:iCs w:val="0"/>
      <w:smallCaps w:val="0"/>
      <w:strike w:val="0"/>
      <w:sz w:val="9"/>
      <w:szCs w:val="9"/>
      <w:u w:val="none"/>
    </w:rPr>
  </w:style>
  <w:style w:type="character" w:customStyle="1" w:styleId="CharStyle93">
    <w:name w:val="Char Style 93"/>
    <w:basedOn w:val="Standardnpsmoodstavce"/>
    <w:link w:val="Style92"/>
    <w:rPr>
      <w:rFonts w:ascii="Arial" w:eastAsia="Arial" w:hAnsi="Arial" w:cs="Arial"/>
      <w:b w:val="0"/>
      <w:bCs w:val="0"/>
      <w:i w:val="0"/>
      <w:iCs w:val="0"/>
      <w:smallCaps w:val="0"/>
      <w:strike w:val="0"/>
      <w:sz w:val="8"/>
      <w:szCs w:val="8"/>
      <w:u w:val="none"/>
    </w:rPr>
  </w:style>
  <w:style w:type="character" w:customStyle="1" w:styleId="CharStyle95">
    <w:name w:val="Char Style 95"/>
    <w:basedOn w:val="Standardnpsmoodstavce"/>
    <w:link w:val="Style94"/>
    <w:rPr>
      <w:rFonts w:ascii="Arial" w:eastAsia="Arial" w:hAnsi="Arial" w:cs="Arial"/>
      <w:b w:val="0"/>
      <w:bCs w:val="0"/>
      <w:i w:val="0"/>
      <w:iCs w:val="0"/>
      <w:smallCaps w:val="0"/>
      <w:strike w:val="0"/>
      <w:sz w:val="8"/>
      <w:szCs w:val="8"/>
      <w:u w:val="none"/>
    </w:rPr>
  </w:style>
  <w:style w:type="character" w:customStyle="1" w:styleId="CharStyle97">
    <w:name w:val="Char Style 97"/>
    <w:basedOn w:val="Standardnpsmoodstavce"/>
    <w:link w:val="Style96"/>
    <w:rPr>
      <w:rFonts w:ascii="Arial" w:eastAsia="Arial" w:hAnsi="Arial" w:cs="Arial"/>
      <w:b/>
      <w:bCs/>
      <w:i w:val="0"/>
      <w:iCs w:val="0"/>
      <w:smallCaps w:val="0"/>
      <w:strike w:val="0"/>
      <w:sz w:val="15"/>
      <w:szCs w:val="15"/>
      <w:u w:val="none"/>
    </w:rPr>
  </w:style>
  <w:style w:type="character" w:customStyle="1" w:styleId="CharStyle98">
    <w:name w:val="Char Style 98"/>
    <w:basedOn w:val="CharStyle97"/>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99">
    <w:name w:val="Char Style 99"/>
    <w:basedOn w:val="CharStyle11"/>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00Exact">
    <w:name w:val="Char Style 100 Exact"/>
    <w:basedOn w:val="Standardnpsmoodstavce"/>
    <w:rPr>
      <w:rFonts w:ascii="Arial" w:eastAsia="Arial" w:hAnsi="Arial" w:cs="Arial"/>
      <w:b w:val="0"/>
      <w:bCs w:val="0"/>
      <w:i w:val="0"/>
      <w:iCs w:val="0"/>
      <w:smallCaps w:val="0"/>
      <w:strike w:val="0"/>
      <w:spacing w:val="2"/>
      <w:sz w:val="19"/>
      <w:szCs w:val="19"/>
      <w:u w:val="none"/>
    </w:rPr>
  </w:style>
  <w:style w:type="character" w:customStyle="1" w:styleId="CharStyle101Exact">
    <w:name w:val="Char Style 101 Exact"/>
    <w:basedOn w:val="CharStyle11"/>
    <w:rPr>
      <w:rFonts w:ascii="Arial" w:eastAsia="Arial" w:hAnsi="Arial" w:cs="Arial"/>
      <w:b w:val="0"/>
      <w:bCs w:val="0"/>
      <w:i w:val="0"/>
      <w:iCs w:val="0"/>
      <w:smallCaps w:val="0"/>
      <w:strike w:val="0"/>
      <w:color w:val="000000"/>
      <w:spacing w:val="2"/>
      <w:w w:val="100"/>
      <w:position w:val="0"/>
      <w:sz w:val="19"/>
      <w:szCs w:val="19"/>
      <w:u w:val="single"/>
      <w:lang w:val="cs-CZ"/>
    </w:rPr>
  </w:style>
  <w:style w:type="character" w:customStyle="1" w:styleId="CharStyle103Exact">
    <w:name w:val="Char Style 103 Exact"/>
    <w:basedOn w:val="Standardnpsmoodstavce"/>
    <w:link w:val="Style102"/>
    <w:rPr>
      <w:rFonts w:ascii="Arial" w:eastAsia="Arial" w:hAnsi="Arial" w:cs="Arial"/>
      <w:b/>
      <w:bCs/>
      <w:i w:val="0"/>
      <w:iCs w:val="0"/>
      <w:smallCaps w:val="0"/>
      <w:strike w:val="0"/>
      <w:spacing w:val="4"/>
      <w:sz w:val="17"/>
      <w:szCs w:val="17"/>
      <w:u w:val="none"/>
    </w:rPr>
  </w:style>
  <w:style w:type="character" w:customStyle="1" w:styleId="CharStyle104Exact">
    <w:name w:val="Char Style 104 Exact"/>
    <w:basedOn w:val="CharStyle103Exact"/>
    <w:rPr>
      <w:rFonts w:ascii="Arial" w:eastAsia="Arial" w:hAnsi="Arial" w:cs="Arial"/>
      <w:b/>
      <w:bCs/>
      <w:i w:val="0"/>
      <w:iCs w:val="0"/>
      <w:smallCaps w:val="0"/>
      <w:strike w:val="0"/>
      <w:color w:val="2783E6"/>
      <w:spacing w:val="4"/>
      <w:w w:val="100"/>
      <w:position w:val="0"/>
      <w:sz w:val="17"/>
      <w:szCs w:val="17"/>
      <w:u w:val="none"/>
      <w:lang w:val="cs-CZ"/>
    </w:rPr>
  </w:style>
  <w:style w:type="character" w:customStyle="1" w:styleId="CharStyle106Exact">
    <w:name w:val="Char Style 106 Exact"/>
    <w:basedOn w:val="Standardnpsmoodstavce"/>
    <w:link w:val="Style105"/>
    <w:rPr>
      <w:rFonts w:ascii="Arial" w:eastAsia="Arial" w:hAnsi="Arial" w:cs="Arial"/>
      <w:b w:val="0"/>
      <w:bCs w:val="0"/>
      <w:i w:val="0"/>
      <w:iCs w:val="0"/>
      <w:smallCaps w:val="0"/>
      <w:strike w:val="0"/>
      <w:spacing w:val="-5"/>
      <w:sz w:val="11"/>
      <w:szCs w:val="11"/>
      <w:u w:val="none"/>
    </w:rPr>
  </w:style>
  <w:style w:type="character" w:customStyle="1" w:styleId="CharStyle107Exact">
    <w:name w:val="Char Style 107 Exact"/>
    <w:basedOn w:val="CharStyle106Exact"/>
    <w:rPr>
      <w:rFonts w:ascii="Arial" w:eastAsia="Arial" w:hAnsi="Arial" w:cs="Arial"/>
      <w:b w:val="0"/>
      <w:bCs w:val="0"/>
      <w:i w:val="0"/>
      <w:iCs w:val="0"/>
      <w:smallCaps w:val="0"/>
      <w:strike w:val="0"/>
      <w:color w:val="2783E6"/>
      <w:spacing w:val="0"/>
      <w:w w:val="100"/>
      <w:position w:val="0"/>
      <w:sz w:val="8"/>
      <w:szCs w:val="8"/>
      <w:u w:val="none"/>
    </w:rPr>
  </w:style>
  <w:style w:type="character" w:customStyle="1" w:styleId="CharStyle108Exact">
    <w:name w:val="Char Style 108 Exact"/>
    <w:basedOn w:val="CharStyle106Exact"/>
    <w:rPr>
      <w:rFonts w:ascii="Arial" w:eastAsia="Arial" w:hAnsi="Arial" w:cs="Arial"/>
      <w:b w:val="0"/>
      <w:bCs w:val="0"/>
      <w:i w:val="0"/>
      <w:iCs w:val="0"/>
      <w:smallCaps w:val="0"/>
      <w:strike w:val="0"/>
      <w:color w:val="2783E6"/>
      <w:spacing w:val="-5"/>
      <w:w w:val="100"/>
      <w:position w:val="0"/>
      <w:sz w:val="11"/>
      <w:szCs w:val="11"/>
      <w:u w:val="none"/>
      <w:lang w:val="cs-CZ"/>
    </w:rPr>
  </w:style>
  <w:style w:type="character" w:customStyle="1" w:styleId="CharStyle109">
    <w:name w:val="Char Style 109"/>
    <w:basedOn w:val="CharStyle6"/>
    <w:rPr>
      <w:rFonts w:ascii="Arial" w:eastAsia="Arial" w:hAnsi="Arial" w:cs="Arial"/>
      <w:b w:val="0"/>
      <w:bCs w:val="0"/>
      <w:i w:val="0"/>
      <w:iCs w:val="0"/>
      <w:smallCaps w:val="0"/>
      <w:strike w:val="0"/>
      <w:color w:val="5A77C3"/>
      <w:spacing w:val="0"/>
      <w:w w:val="100"/>
      <w:position w:val="0"/>
      <w:sz w:val="17"/>
      <w:szCs w:val="17"/>
      <w:u w:val="none"/>
      <w:lang w:val="cs-CZ"/>
    </w:rPr>
  </w:style>
  <w:style w:type="character" w:customStyle="1" w:styleId="CharStyle110">
    <w:name w:val="Char Style 110"/>
    <w:basedOn w:val="CharStyle11"/>
    <w:rPr>
      <w:rFonts w:ascii="Arial" w:eastAsia="Arial" w:hAnsi="Arial" w:cs="Arial"/>
      <w:b/>
      <w:bCs/>
      <w:i w:val="0"/>
      <w:iCs w:val="0"/>
      <w:smallCaps w:val="0"/>
      <w:strike w:val="0"/>
      <w:color w:val="2783E6"/>
      <w:spacing w:val="20"/>
      <w:w w:val="100"/>
      <w:position w:val="0"/>
      <w:sz w:val="15"/>
      <w:szCs w:val="15"/>
      <w:u w:val="none"/>
      <w:lang w:val="cs-CZ"/>
    </w:rPr>
  </w:style>
  <w:style w:type="character" w:customStyle="1" w:styleId="CharStyle112">
    <w:name w:val="Char Style 112"/>
    <w:basedOn w:val="Standardnpsmoodstavce"/>
    <w:link w:val="Style111"/>
    <w:rPr>
      <w:rFonts w:ascii="Arial" w:eastAsia="Arial" w:hAnsi="Arial" w:cs="Arial"/>
      <w:b w:val="0"/>
      <w:bCs w:val="0"/>
      <w:i/>
      <w:iCs/>
      <w:smallCaps w:val="0"/>
      <w:strike w:val="0"/>
      <w:sz w:val="15"/>
      <w:szCs w:val="15"/>
      <w:u w:val="none"/>
    </w:rPr>
  </w:style>
  <w:style w:type="character" w:customStyle="1" w:styleId="CharStyle114">
    <w:name w:val="Char Style 114"/>
    <w:basedOn w:val="Standardnpsmoodstavce"/>
    <w:link w:val="Style113"/>
    <w:rPr>
      <w:rFonts w:ascii="Arial" w:eastAsia="Arial" w:hAnsi="Arial" w:cs="Arial"/>
      <w:b w:val="0"/>
      <w:bCs w:val="0"/>
      <w:i w:val="0"/>
      <w:iCs w:val="0"/>
      <w:smallCaps w:val="0"/>
      <w:strike w:val="0"/>
      <w:sz w:val="15"/>
      <w:szCs w:val="15"/>
      <w:u w:val="none"/>
    </w:rPr>
  </w:style>
  <w:style w:type="character" w:customStyle="1" w:styleId="CharStyle115">
    <w:name w:val="Char Style 115"/>
    <w:basedOn w:val="CharStyle9"/>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116">
    <w:name w:val="Char Style 116"/>
    <w:basedOn w:val="CharStyle114"/>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17">
    <w:name w:val="Char Style 117"/>
    <w:basedOn w:val="CharStyle97"/>
    <w:rPr>
      <w:rFonts w:ascii="Arial" w:eastAsia="Arial" w:hAnsi="Arial" w:cs="Arial"/>
      <w:b/>
      <w:bCs/>
      <w:i w:val="0"/>
      <w:iCs w:val="0"/>
      <w:smallCaps w:val="0"/>
      <w:strike w:val="0"/>
      <w:color w:val="000000"/>
      <w:spacing w:val="0"/>
      <w:w w:val="100"/>
      <w:position w:val="0"/>
      <w:sz w:val="15"/>
      <w:szCs w:val="15"/>
      <w:u w:val="single"/>
      <w:lang w:val="cs-CZ"/>
    </w:rPr>
  </w:style>
  <w:style w:type="character" w:customStyle="1" w:styleId="CharStyle118">
    <w:name w:val="Char Style 118"/>
    <w:basedOn w:val="CharStyle114"/>
    <w:rPr>
      <w:rFonts w:ascii="Arial" w:eastAsia="Arial" w:hAnsi="Arial" w:cs="Arial"/>
      <w:b w:val="0"/>
      <w:bCs w:val="0"/>
      <w:i w:val="0"/>
      <w:iCs w:val="0"/>
      <w:smallCaps w:val="0"/>
      <w:strike w:val="0"/>
      <w:color w:val="000000"/>
      <w:spacing w:val="0"/>
      <w:w w:val="100"/>
      <w:position w:val="0"/>
      <w:sz w:val="15"/>
      <w:szCs w:val="15"/>
      <w:u w:val="single"/>
      <w:lang w:val="cs-CZ"/>
    </w:rPr>
  </w:style>
  <w:style w:type="character" w:customStyle="1" w:styleId="CharStyle119">
    <w:name w:val="Char Style 119"/>
    <w:basedOn w:val="CharStyle11"/>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120">
    <w:name w:val="Char Style 120"/>
    <w:basedOn w:val="CharStyle11"/>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21">
    <w:name w:val="Char Style 121"/>
    <w:basedOn w:val="CharStyle11"/>
    <w:rPr>
      <w:rFonts w:ascii="Arial" w:eastAsia="Arial" w:hAnsi="Arial" w:cs="Arial"/>
      <w:b w:val="0"/>
      <w:bCs w:val="0"/>
      <w:i w:val="0"/>
      <w:iCs w:val="0"/>
      <w:smallCaps w:val="0"/>
      <w:strike w:val="0"/>
      <w:color w:val="000000"/>
      <w:spacing w:val="0"/>
      <w:w w:val="100"/>
      <w:position w:val="0"/>
      <w:sz w:val="17"/>
      <w:szCs w:val="17"/>
      <w:u w:val="none"/>
    </w:rPr>
  </w:style>
  <w:style w:type="paragraph" w:customStyle="1" w:styleId="Style2">
    <w:name w:val="Style 2"/>
    <w:basedOn w:val="Normln"/>
    <w:link w:val="CharStyle3"/>
    <w:pPr>
      <w:shd w:val="clear" w:color="auto" w:fill="FFFFFF"/>
      <w:spacing w:line="0" w:lineRule="atLeast"/>
    </w:pPr>
    <w:rPr>
      <w:rFonts w:ascii="Arial" w:eastAsia="Arial" w:hAnsi="Arial" w:cs="Arial"/>
      <w:b/>
      <w:bCs/>
      <w:sz w:val="18"/>
      <w:szCs w:val="18"/>
    </w:rPr>
  </w:style>
  <w:style w:type="paragraph" w:customStyle="1" w:styleId="Style5">
    <w:name w:val="Style 5"/>
    <w:basedOn w:val="Normln"/>
    <w:link w:val="CharStyle6"/>
    <w:pPr>
      <w:shd w:val="clear" w:color="auto" w:fill="FFFFFF"/>
      <w:spacing w:line="0" w:lineRule="atLeast"/>
    </w:pPr>
    <w:rPr>
      <w:rFonts w:ascii="Arial" w:eastAsia="Arial" w:hAnsi="Arial" w:cs="Arial"/>
      <w:sz w:val="18"/>
      <w:szCs w:val="18"/>
    </w:rPr>
  </w:style>
  <w:style w:type="paragraph" w:customStyle="1" w:styleId="Style8">
    <w:name w:val="Style 8"/>
    <w:basedOn w:val="Normln"/>
    <w:link w:val="CharStyle9"/>
    <w:pPr>
      <w:shd w:val="clear" w:color="auto" w:fill="FFFFFF"/>
      <w:spacing w:line="278" w:lineRule="exact"/>
      <w:jc w:val="center"/>
    </w:pPr>
    <w:rPr>
      <w:rFonts w:ascii="Arial" w:eastAsia="Arial" w:hAnsi="Arial" w:cs="Arial"/>
      <w:b/>
      <w:bCs/>
      <w:sz w:val="20"/>
      <w:szCs w:val="20"/>
    </w:rPr>
  </w:style>
  <w:style w:type="paragraph" w:customStyle="1" w:styleId="Style10">
    <w:name w:val="Style 10"/>
    <w:basedOn w:val="Normln"/>
    <w:link w:val="CharStyle11"/>
    <w:pPr>
      <w:shd w:val="clear" w:color="auto" w:fill="FFFFFF"/>
      <w:spacing w:line="0" w:lineRule="atLeast"/>
      <w:ind w:hanging="580"/>
    </w:pPr>
    <w:rPr>
      <w:rFonts w:ascii="Arial" w:eastAsia="Arial" w:hAnsi="Arial" w:cs="Arial"/>
      <w:sz w:val="20"/>
      <w:szCs w:val="20"/>
    </w:rPr>
  </w:style>
  <w:style w:type="paragraph" w:customStyle="1" w:styleId="Style15">
    <w:name w:val="Style 15"/>
    <w:basedOn w:val="Normln"/>
    <w:link w:val="CharStyle16Exact"/>
    <w:pPr>
      <w:shd w:val="clear" w:color="auto" w:fill="FFFFFF"/>
      <w:spacing w:line="254" w:lineRule="exact"/>
    </w:pPr>
    <w:rPr>
      <w:rFonts w:ascii="Arial" w:eastAsia="Arial" w:hAnsi="Arial" w:cs="Arial"/>
      <w:spacing w:val="-2"/>
      <w:sz w:val="21"/>
      <w:szCs w:val="21"/>
    </w:rPr>
  </w:style>
  <w:style w:type="paragraph" w:customStyle="1" w:styleId="Style18">
    <w:name w:val="Style 18"/>
    <w:basedOn w:val="Normln"/>
    <w:link w:val="CharStyle19Exact"/>
    <w:pPr>
      <w:shd w:val="clear" w:color="auto" w:fill="FFFFFF"/>
      <w:spacing w:line="0" w:lineRule="atLeast"/>
    </w:pPr>
    <w:rPr>
      <w:rFonts w:ascii="Arial" w:eastAsia="Arial" w:hAnsi="Arial" w:cs="Arial"/>
      <w:sz w:val="28"/>
      <w:szCs w:val="28"/>
    </w:rPr>
  </w:style>
  <w:style w:type="paragraph" w:customStyle="1" w:styleId="Style21">
    <w:name w:val="Style 21"/>
    <w:basedOn w:val="Normln"/>
    <w:link w:val="CharStyle22Exact"/>
    <w:pPr>
      <w:shd w:val="clear" w:color="auto" w:fill="FFFFFF"/>
      <w:spacing w:line="0" w:lineRule="atLeast"/>
    </w:pPr>
    <w:rPr>
      <w:rFonts w:ascii="Courier New" w:eastAsia="Courier New" w:hAnsi="Courier New" w:cs="Courier New"/>
      <w:sz w:val="72"/>
      <w:szCs w:val="72"/>
    </w:rPr>
  </w:style>
  <w:style w:type="paragraph" w:customStyle="1" w:styleId="Style24">
    <w:name w:val="Style 24"/>
    <w:basedOn w:val="Normln"/>
    <w:link w:val="CharStyle25Exact"/>
    <w:pPr>
      <w:shd w:val="clear" w:color="auto" w:fill="FFFFFF"/>
      <w:spacing w:line="0" w:lineRule="atLeast"/>
      <w:outlineLvl w:val="1"/>
    </w:pPr>
    <w:rPr>
      <w:rFonts w:ascii="Arial" w:eastAsia="Arial" w:hAnsi="Arial" w:cs="Arial"/>
      <w:spacing w:val="2"/>
      <w:sz w:val="19"/>
      <w:szCs w:val="19"/>
    </w:rPr>
  </w:style>
  <w:style w:type="paragraph" w:customStyle="1" w:styleId="Style27">
    <w:name w:val="Style 27"/>
    <w:basedOn w:val="Normln"/>
    <w:link w:val="CharStyle28Exact"/>
    <w:pPr>
      <w:shd w:val="clear" w:color="auto" w:fill="FFFFFF"/>
      <w:spacing w:line="0" w:lineRule="atLeast"/>
    </w:pPr>
    <w:rPr>
      <w:rFonts w:ascii="Arial" w:eastAsia="Arial" w:hAnsi="Arial" w:cs="Arial"/>
      <w:spacing w:val="-11"/>
      <w:w w:val="60"/>
      <w:sz w:val="44"/>
      <w:szCs w:val="44"/>
    </w:rPr>
  </w:style>
  <w:style w:type="paragraph" w:customStyle="1" w:styleId="Style30">
    <w:name w:val="Style 30"/>
    <w:basedOn w:val="Normln"/>
    <w:link w:val="CharStyle31Exact"/>
    <w:pPr>
      <w:shd w:val="clear" w:color="auto" w:fill="FFFFFF"/>
      <w:spacing w:line="0" w:lineRule="atLeast"/>
    </w:pPr>
    <w:rPr>
      <w:rFonts w:ascii="Courier New" w:eastAsia="Courier New" w:hAnsi="Courier New" w:cs="Courier New"/>
      <w:sz w:val="72"/>
      <w:szCs w:val="72"/>
    </w:rPr>
  </w:style>
  <w:style w:type="paragraph" w:customStyle="1" w:styleId="Style33">
    <w:name w:val="Style 33"/>
    <w:basedOn w:val="Normln"/>
    <w:link w:val="CharStyle34Exact"/>
    <w:pPr>
      <w:shd w:val="clear" w:color="auto" w:fill="FFFFFF"/>
      <w:spacing w:line="0" w:lineRule="atLeast"/>
      <w:outlineLvl w:val="0"/>
    </w:pPr>
    <w:rPr>
      <w:rFonts w:ascii="Arial" w:eastAsia="Arial" w:hAnsi="Arial" w:cs="Arial"/>
      <w:b/>
      <w:bCs/>
      <w:sz w:val="22"/>
      <w:szCs w:val="22"/>
    </w:rPr>
  </w:style>
  <w:style w:type="paragraph" w:customStyle="1" w:styleId="Style40">
    <w:name w:val="Style 40"/>
    <w:basedOn w:val="Normln"/>
    <w:link w:val="CharStyle41"/>
    <w:pPr>
      <w:shd w:val="clear" w:color="auto" w:fill="FFFFFF"/>
      <w:spacing w:before="660" w:after="300" w:line="0" w:lineRule="atLeast"/>
      <w:jc w:val="center"/>
      <w:outlineLvl w:val="3"/>
    </w:pPr>
    <w:rPr>
      <w:rFonts w:ascii="Arial" w:eastAsia="Arial" w:hAnsi="Arial" w:cs="Arial"/>
      <w:b/>
      <w:bCs/>
      <w:sz w:val="20"/>
      <w:szCs w:val="20"/>
    </w:rPr>
  </w:style>
  <w:style w:type="paragraph" w:customStyle="1" w:styleId="Style47">
    <w:name w:val="Style 47"/>
    <w:basedOn w:val="Normln"/>
    <w:link w:val="CharStyle48"/>
    <w:pPr>
      <w:shd w:val="clear" w:color="auto" w:fill="FFFFFF"/>
      <w:spacing w:line="250" w:lineRule="exact"/>
      <w:jc w:val="center"/>
    </w:pPr>
    <w:rPr>
      <w:rFonts w:ascii="Arial" w:eastAsia="Arial" w:hAnsi="Arial" w:cs="Arial"/>
      <w:sz w:val="20"/>
      <w:szCs w:val="20"/>
    </w:rPr>
  </w:style>
  <w:style w:type="paragraph" w:customStyle="1" w:styleId="Style49">
    <w:name w:val="Style 49"/>
    <w:basedOn w:val="Normln"/>
    <w:link w:val="CharStyle50"/>
    <w:pPr>
      <w:shd w:val="clear" w:color="auto" w:fill="FFFFFF"/>
      <w:spacing w:line="245" w:lineRule="exact"/>
      <w:jc w:val="center"/>
    </w:pPr>
    <w:rPr>
      <w:rFonts w:ascii="Arial" w:eastAsia="Arial" w:hAnsi="Arial" w:cs="Arial"/>
      <w:b/>
      <w:bCs/>
      <w:sz w:val="20"/>
      <w:szCs w:val="20"/>
    </w:rPr>
  </w:style>
  <w:style w:type="paragraph" w:customStyle="1" w:styleId="Style52">
    <w:name w:val="Style 52"/>
    <w:basedOn w:val="Normln"/>
    <w:link w:val="CharStyle53"/>
    <w:pPr>
      <w:shd w:val="clear" w:color="auto" w:fill="FFFFFF"/>
      <w:spacing w:line="221" w:lineRule="exact"/>
      <w:jc w:val="center"/>
    </w:pPr>
    <w:rPr>
      <w:rFonts w:ascii="Arial" w:eastAsia="Arial" w:hAnsi="Arial" w:cs="Arial"/>
      <w:b/>
      <w:bCs/>
      <w:sz w:val="18"/>
      <w:szCs w:val="18"/>
    </w:rPr>
  </w:style>
  <w:style w:type="paragraph" w:customStyle="1" w:styleId="Style56">
    <w:name w:val="Style 56"/>
    <w:basedOn w:val="Normln"/>
    <w:link w:val="CharStyle57"/>
    <w:pPr>
      <w:shd w:val="clear" w:color="auto" w:fill="FFFFFF"/>
      <w:spacing w:after="420" w:line="0" w:lineRule="atLeast"/>
      <w:jc w:val="center"/>
      <w:outlineLvl w:val="2"/>
    </w:pPr>
    <w:rPr>
      <w:rFonts w:ascii="Arial" w:eastAsia="Arial" w:hAnsi="Arial" w:cs="Arial"/>
      <w:b/>
      <w:bCs/>
      <w:sz w:val="27"/>
      <w:szCs w:val="27"/>
    </w:rPr>
  </w:style>
  <w:style w:type="paragraph" w:customStyle="1" w:styleId="Style60">
    <w:name w:val="Style 60"/>
    <w:basedOn w:val="Normln"/>
    <w:link w:val="CharStyle61Exact"/>
    <w:pPr>
      <w:shd w:val="clear" w:color="auto" w:fill="FFFFFF"/>
      <w:spacing w:line="0" w:lineRule="atLeast"/>
    </w:pPr>
    <w:rPr>
      <w:rFonts w:ascii="Arial" w:eastAsia="Arial" w:hAnsi="Arial" w:cs="Arial"/>
      <w:b/>
      <w:bCs/>
      <w:spacing w:val="-5"/>
      <w:sz w:val="10"/>
      <w:szCs w:val="10"/>
    </w:rPr>
  </w:style>
  <w:style w:type="paragraph" w:customStyle="1" w:styleId="Style62">
    <w:name w:val="Style 62"/>
    <w:basedOn w:val="Normln"/>
    <w:link w:val="CharStyle63Exact"/>
    <w:pPr>
      <w:shd w:val="clear" w:color="auto" w:fill="FFFFFF"/>
      <w:spacing w:line="0" w:lineRule="atLeast"/>
    </w:pPr>
    <w:rPr>
      <w:rFonts w:ascii="Arial" w:eastAsia="Arial" w:hAnsi="Arial" w:cs="Arial"/>
      <w:b/>
      <w:bCs/>
      <w:spacing w:val="-5"/>
      <w:sz w:val="10"/>
      <w:szCs w:val="10"/>
    </w:rPr>
  </w:style>
  <w:style w:type="paragraph" w:customStyle="1" w:styleId="Style64">
    <w:name w:val="Style 64"/>
    <w:basedOn w:val="Normln"/>
    <w:link w:val="CharStyle65Exact"/>
    <w:pPr>
      <w:shd w:val="clear" w:color="auto" w:fill="FFFFFF"/>
      <w:spacing w:line="0" w:lineRule="atLeast"/>
    </w:pPr>
    <w:rPr>
      <w:rFonts w:ascii="Arial" w:eastAsia="Arial" w:hAnsi="Arial" w:cs="Arial"/>
      <w:sz w:val="19"/>
      <w:szCs w:val="19"/>
    </w:rPr>
  </w:style>
  <w:style w:type="paragraph" w:customStyle="1" w:styleId="Style66">
    <w:name w:val="Style 66"/>
    <w:basedOn w:val="Normln"/>
    <w:link w:val="CharStyle67"/>
    <w:pPr>
      <w:shd w:val="clear" w:color="auto" w:fill="FFFFFF"/>
      <w:spacing w:line="0" w:lineRule="atLeast"/>
    </w:pPr>
    <w:rPr>
      <w:rFonts w:ascii="Courier New" w:eastAsia="Courier New" w:hAnsi="Courier New" w:cs="Courier New"/>
      <w:sz w:val="80"/>
      <w:szCs w:val="80"/>
    </w:rPr>
  </w:style>
  <w:style w:type="paragraph" w:customStyle="1" w:styleId="Style70">
    <w:name w:val="Style 70"/>
    <w:basedOn w:val="Normln"/>
    <w:link w:val="CharStyle71"/>
    <w:pPr>
      <w:shd w:val="clear" w:color="auto" w:fill="FFFFFF"/>
      <w:spacing w:line="0" w:lineRule="atLeast"/>
    </w:pPr>
    <w:rPr>
      <w:rFonts w:ascii="Arial" w:eastAsia="Arial" w:hAnsi="Arial" w:cs="Arial"/>
      <w:sz w:val="8"/>
      <w:szCs w:val="8"/>
    </w:rPr>
  </w:style>
  <w:style w:type="paragraph" w:customStyle="1" w:styleId="Style72">
    <w:name w:val="Style 72"/>
    <w:basedOn w:val="Normln"/>
    <w:link w:val="CharStyle73"/>
    <w:pPr>
      <w:shd w:val="clear" w:color="auto" w:fill="FFFFFF"/>
      <w:spacing w:line="0" w:lineRule="atLeast"/>
    </w:pPr>
    <w:rPr>
      <w:rFonts w:ascii="Arial" w:eastAsia="Arial" w:hAnsi="Arial" w:cs="Arial"/>
      <w:sz w:val="10"/>
      <w:szCs w:val="10"/>
    </w:rPr>
  </w:style>
  <w:style w:type="paragraph" w:customStyle="1" w:styleId="Style74">
    <w:name w:val="Style 74"/>
    <w:basedOn w:val="Normln"/>
    <w:link w:val="CharStyle75"/>
    <w:pPr>
      <w:shd w:val="clear" w:color="auto" w:fill="FFFFFF"/>
      <w:spacing w:line="0" w:lineRule="atLeast"/>
    </w:pPr>
    <w:rPr>
      <w:rFonts w:ascii="Arial" w:eastAsia="Arial" w:hAnsi="Arial" w:cs="Arial"/>
      <w:sz w:val="8"/>
      <w:szCs w:val="8"/>
    </w:rPr>
  </w:style>
  <w:style w:type="paragraph" w:customStyle="1" w:styleId="Style76">
    <w:name w:val="Style 76"/>
    <w:basedOn w:val="Normln"/>
    <w:link w:val="CharStyle77Exact"/>
    <w:pPr>
      <w:shd w:val="clear" w:color="auto" w:fill="FFFFFF"/>
      <w:spacing w:line="0" w:lineRule="atLeast"/>
    </w:pPr>
    <w:rPr>
      <w:rFonts w:ascii="Arial" w:eastAsia="Arial" w:hAnsi="Arial" w:cs="Arial"/>
      <w:sz w:val="21"/>
      <w:szCs w:val="21"/>
    </w:rPr>
  </w:style>
  <w:style w:type="paragraph" w:customStyle="1" w:styleId="Style78">
    <w:name w:val="Style 78"/>
    <w:basedOn w:val="Normln"/>
    <w:link w:val="CharStyle79Exact"/>
    <w:pPr>
      <w:shd w:val="clear" w:color="auto" w:fill="FFFFFF"/>
      <w:spacing w:line="0" w:lineRule="atLeast"/>
    </w:pPr>
    <w:rPr>
      <w:rFonts w:ascii="Courier New" w:eastAsia="Courier New" w:hAnsi="Courier New" w:cs="Courier New"/>
      <w:sz w:val="79"/>
      <w:szCs w:val="79"/>
    </w:rPr>
  </w:style>
  <w:style w:type="paragraph" w:customStyle="1" w:styleId="Style81">
    <w:name w:val="Style 81"/>
    <w:basedOn w:val="Normln"/>
    <w:link w:val="CharStyle82Exact"/>
    <w:pPr>
      <w:shd w:val="clear" w:color="auto" w:fill="FFFFFF"/>
      <w:spacing w:line="0" w:lineRule="atLeast"/>
    </w:pPr>
    <w:rPr>
      <w:rFonts w:ascii="Arial" w:eastAsia="Arial" w:hAnsi="Arial" w:cs="Arial"/>
      <w:sz w:val="19"/>
      <w:szCs w:val="19"/>
    </w:rPr>
  </w:style>
  <w:style w:type="paragraph" w:customStyle="1" w:styleId="Style87">
    <w:name w:val="Style 87"/>
    <w:basedOn w:val="Normln"/>
    <w:link w:val="CharStyle88"/>
    <w:pPr>
      <w:shd w:val="clear" w:color="auto" w:fill="FFFFFF"/>
      <w:spacing w:line="0" w:lineRule="atLeast"/>
    </w:pPr>
    <w:rPr>
      <w:rFonts w:ascii="Arial" w:eastAsia="Arial" w:hAnsi="Arial" w:cs="Arial"/>
      <w:sz w:val="15"/>
      <w:szCs w:val="15"/>
    </w:rPr>
  </w:style>
  <w:style w:type="paragraph" w:customStyle="1" w:styleId="Style90">
    <w:name w:val="Style 90"/>
    <w:basedOn w:val="Normln"/>
    <w:link w:val="CharStyle91"/>
    <w:pPr>
      <w:shd w:val="clear" w:color="auto" w:fill="FFFFFF"/>
      <w:spacing w:line="0" w:lineRule="atLeast"/>
    </w:pPr>
    <w:rPr>
      <w:rFonts w:ascii="Arial" w:eastAsia="Arial" w:hAnsi="Arial" w:cs="Arial"/>
      <w:sz w:val="9"/>
      <w:szCs w:val="9"/>
    </w:rPr>
  </w:style>
  <w:style w:type="paragraph" w:customStyle="1" w:styleId="Style92">
    <w:name w:val="Style 92"/>
    <w:basedOn w:val="Normln"/>
    <w:link w:val="CharStyle93"/>
    <w:pPr>
      <w:shd w:val="clear" w:color="auto" w:fill="FFFFFF"/>
      <w:spacing w:line="0" w:lineRule="atLeast"/>
    </w:pPr>
    <w:rPr>
      <w:rFonts w:ascii="Arial" w:eastAsia="Arial" w:hAnsi="Arial" w:cs="Arial"/>
      <w:sz w:val="8"/>
      <w:szCs w:val="8"/>
    </w:rPr>
  </w:style>
  <w:style w:type="paragraph" w:customStyle="1" w:styleId="Style94">
    <w:name w:val="Style 94"/>
    <w:basedOn w:val="Normln"/>
    <w:link w:val="CharStyle95"/>
    <w:pPr>
      <w:shd w:val="clear" w:color="auto" w:fill="FFFFFF"/>
      <w:spacing w:line="0" w:lineRule="atLeast"/>
    </w:pPr>
    <w:rPr>
      <w:rFonts w:ascii="Arial" w:eastAsia="Arial" w:hAnsi="Arial" w:cs="Arial"/>
      <w:sz w:val="8"/>
      <w:szCs w:val="8"/>
    </w:rPr>
  </w:style>
  <w:style w:type="paragraph" w:customStyle="1" w:styleId="Style96">
    <w:name w:val="Style 96"/>
    <w:basedOn w:val="Normln"/>
    <w:link w:val="CharStyle97"/>
    <w:pPr>
      <w:shd w:val="clear" w:color="auto" w:fill="FFFFFF"/>
      <w:spacing w:line="216" w:lineRule="exact"/>
      <w:jc w:val="both"/>
    </w:pPr>
    <w:rPr>
      <w:rFonts w:ascii="Arial" w:eastAsia="Arial" w:hAnsi="Arial" w:cs="Arial"/>
      <w:b/>
      <w:bCs/>
      <w:sz w:val="15"/>
      <w:szCs w:val="15"/>
    </w:rPr>
  </w:style>
  <w:style w:type="paragraph" w:customStyle="1" w:styleId="Style102">
    <w:name w:val="Style 102"/>
    <w:basedOn w:val="Normln"/>
    <w:link w:val="CharStyle103Exact"/>
    <w:pPr>
      <w:shd w:val="clear" w:color="auto" w:fill="FFFFFF"/>
      <w:spacing w:before="120" w:after="120" w:line="0" w:lineRule="atLeast"/>
    </w:pPr>
    <w:rPr>
      <w:rFonts w:ascii="Arial" w:eastAsia="Arial" w:hAnsi="Arial" w:cs="Arial"/>
      <w:b/>
      <w:bCs/>
      <w:spacing w:val="4"/>
      <w:sz w:val="17"/>
      <w:szCs w:val="17"/>
    </w:rPr>
  </w:style>
  <w:style w:type="paragraph" w:customStyle="1" w:styleId="Style105">
    <w:name w:val="Style 105"/>
    <w:basedOn w:val="Normln"/>
    <w:link w:val="CharStyle106Exact"/>
    <w:pPr>
      <w:shd w:val="clear" w:color="auto" w:fill="FFFFFF"/>
      <w:spacing w:before="120" w:line="0" w:lineRule="atLeast"/>
    </w:pPr>
    <w:rPr>
      <w:rFonts w:ascii="Arial" w:eastAsia="Arial" w:hAnsi="Arial" w:cs="Arial"/>
      <w:spacing w:val="-5"/>
      <w:sz w:val="11"/>
      <w:szCs w:val="11"/>
    </w:rPr>
  </w:style>
  <w:style w:type="paragraph" w:customStyle="1" w:styleId="Style111">
    <w:name w:val="Style 111"/>
    <w:basedOn w:val="Normln"/>
    <w:link w:val="CharStyle112"/>
    <w:pPr>
      <w:shd w:val="clear" w:color="auto" w:fill="FFFFFF"/>
      <w:spacing w:before="540" w:after="180" w:line="216" w:lineRule="exact"/>
      <w:jc w:val="both"/>
    </w:pPr>
    <w:rPr>
      <w:rFonts w:ascii="Arial" w:eastAsia="Arial" w:hAnsi="Arial" w:cs="Arial"/>
      <w:i/>
      <w:iCs/>
      <w:sz w:val="15"/>
      <w:szCs w:val="15"/>
    </w:rPr>
  </w:style>
  <w:style w:type="paragraph" w:customStyle="1" w:styleId="Style113">
    <w:name w:val="Style 113"/>
    <w:basedOn w:val="Normln"/>
    <w:link w:val="CharStyle114"/>
    <w:pPr>
      <w:shd w:val="clear" w:color="auto" w:fill="FFFFFF"/>
      <w:spacing w:before="180" w:after="180" w:line="216" w:lineRule="exact"/>
      <w:jc w:val="both"/>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KankaS/AppData/Local/Microsoft/Windows/Temporary%20Internet%20Files/Content.Outlook/6D2H0LL1/media/image7.jpeg" TargetMode="Externa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image" Target="../../../../KankaS/AppData/Local/Microsoft/Windows/Temporary%20Internet%20Files/Content.Outlook/6D2H0LL1/media/image3.jpeg" TargetMode="Externa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image" Target="../../../../KankaS/AppData/Local/Microsoft/Windows/Temporary%20Internet%20Files/Content.Outlook/6D2H0LL1/media/image6.jpeg" TargetMode="Externa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image" Target="media/image2.jpeg"/><Relationship Id="rId36"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image" Target="../../../../KankaS/AppData/Local/Microsoft/Windows/Temporary%20Internet%20Files/Content.Outlook/6D2H0LL1/media/image4.jpe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image" Target="media/image1.jpeg"/><Relationship Id="rId30" Type="http://schemas.openxmlformats.org/officeDocument/2006/relationships/image" Target="media/image3.jpeg"/><Relationship Id="rId35" Type="http://schemas.openxmlformats.org/officeDocument/2006/relationships/footer" Target="footer10.xml"/><Relationship Id="rId43" Type="http://schemas.openxmlformats.org/officeDocument/2006/relationships/footer" Target="footer1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5287</Words>
  <Characters>31198</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Kaňka Stanislav</dc:creator>
  <cp:lastModifiedBy>Juránek Vilém</cp:lastModifiedBy>
  <cp:revision>5</cp:revision>
  <dcterms:created xsi:type="dcterms:W3CDTF">2017-09-15T07:51:00Z</dcterms:created>
  <dcterms:modified xsi:type="dcterms:W3CDTF">2017-09-22T04:29:00Z</dcterms:modified>
</cp:coreProperties>
</file>