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063" w:rsidRDefault="00875063" w:rsidP="00875063">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SMLOUVA O DÍLO</w:t>
      </w:r>
    </w:p>
    <w:p w:rsidR="00875063" w:rsidRPr="00F24B22" w:rsidRDefault="00875063" w:rsidP="00875063">
      <w:pPr>
        <w:autoSpaceDE w:val="0"/>
        <w:autoSpaceDN w:val="0"/>
        <w:adjustRightInd w:val="0"/>
        <w:spacing w:line="300" w:lineRule="atLeast"/>
        <w:jc w:val="center"/>
        <w:rPr>
          <w:rFonts w:ascii="Arial" w:hAnsi="Arial" w:cs="Arial"/>
          <w:b/>
          <w:bCs/>
          <w:color w:val="000000"/>
          <w:sz w:val="28"/>
          <w:szCs w:val="28"/>
        </w:rPr>
      </w:pPr>
    </w:p>
    <w:p w:rsidR="00875063" w:rsidRDefault="00875063" w:rsidP="00875063">
      <w:pPr>
        <w:autoSpaceDE w:val="0"/>
        <w:autoSpaceDN w:val="0"/>
        <w:adjustRightInd w:val="0"/>
        <w:spacing w:line="300" w:lineRule="atLeast"/>
        <w:ind w:left="1416" w:firstLine="708"/>
        <w:rPr>
          <w:rFonts w:ascii="Arial" w:hAnsi="Arial" w:cs="Arial"/>
          <w:b/>
          <w:bCs/>
          <w:color w:val="000000"/>
          <w:sz w:val="22"/>
          <w:szCs w:val="22"/>
        </w:rPr>
      </w:pPr>
      <w:r>
        <w:rPr>
          <w:rFonts w:ascii="Arial" w:hAnsi="Arial" w:cs="Arial"/>
          <w:b/>
          <w:bCs/>
          <w:color w:val="000000"/>
          <w:sz w:val="22"/>
          <w:szCs w:val="22"/>
        </w:rPr>
        <w:t>číslo smlouvy objednatele:</w:t>
      </w:r>
      <w:r w:rsidRPr="00D26F16">
        <w:rPr>
          <w:rFonts w:ascii="Arial" w:hAnsi="Arial" w:cs="Arial"/>
          <w:b/>
          <w:bCs/>
          <w:color w:val="000000"/>
          <w:sz w:val="22"/>
          <w:szCs w:val="22"/>
        </w:rPr>
        <w:tab/>
      </w:r>
      <w:r>
        <w:rPr>
          <w:rFonts w:ascii="Arial" w:hAnsi="Arial" w:cs="Arial"/>
          <w:b/>
          <w:bCs/>
          <w:color w:val="000000"/>
          <w:sz w:val="22"/>
          <w:szCs w:val="22"/>
        </w:rPr>
        <w:tab/>
        <w:t>927/</w:t>
      </w:r>
      <w:r w:rsidRPr="00584AA2">
        <w:rPr>
          <w:rFonts w:ascii="Arial" w:hAnsi="Arial" w:cs="Arial"/>
          <w:b/>
          <w:bCs/>
          <w:color w:val="000000"/>
          <w:sz w:val="22"/>
          <w:szCs w:val="22"/>
        </w:rPr>
        <w:t>2017</w:t>
      </w:r>
    </w:p>
    <w:p w:rsidR="00875063" w:rsidRPr="00D26F16" w:rsidRDefault="00875063" w:rsidP="00875063">
      <w:pPr>
        <w:autoSpaceDE w:val="0"/>
        <w:autoSpaceDN w:val="0"/>
        <w:adjustRightInd w:val="0"/>
        <w:spacing w:line="300" w:lineRule="atLeast"/>
        <w:ind w:left="1416" w:firstLine="708"/>
        <w:rPr>
          <w:rFonts w:ascii="Arial" w:hAnsi="Arial" w:cs="Arial"/>
          <w:b/>
          <w:bCs/>
          <w:color w:val="000000"/>
          <w:sz w:val="22"/>
          <w:szCs w:val="22"/>
        </w:rPr>
      </w:pPr>
      <w:r w:rsidRPr="00253DCF">
        <w:rPr>
          <w:rFonts w:ascii="Arial" w:hAnsi="Arial" w:cs="Arial"/>
          <w:b/>
          <w:bCs/>
          <w:color w:val="000000"/>
          <w:sz w:val="22"/>
          <w:szCs w:val="22"/>
        </w:rPr>
        <w:t>číslo smlouvy zhotovitele:</w:t>
      </w:r>
      <w:r>
        <w:rPr>
          <w:rFonts w:ascii="Arial" w:hAnsi="Arial" w:cs="Arial"/>
          <w:b/>
          <w:bCs/>
          <w:color w:val="000000"/>
          <w:sz w:val="22"/>
          <w:szCs w:val="22"/>
        </w:rPr>
        <w:tab/>
      </w:r>
      <w:r>
        <w:rPr>
          <w:rFonts w:ascii="Arial" w:hAnsi="Arial" w:cs="Arial"/>
          <w:b/>
          <w:bCs/>
          <w:color w:val="000000"/>
          <w:sz w:val="22"/>
          <w:szCs w:val="22"/>
        </w:rPr>
        <w:tab/>
      </w:r>
    </w:p>
    <w:p w:rsidR="00875063" w:rsidRPr="00F24B22" w:rsidRDefault="00875063" w:rsidP="00875063">
      <w:pPr>
        <w:autoSpaceDE w:val="0"/>
        <w:autoSpaceDN w:val="0"/>
        <w:adjustRightInd w:val="0"/>
        <w:spacing w:line="300" w:lineRule="atLeast"/>
        <w:rPr>
          <w:rFonts w:ascii="Arial" w:hAnsi="Arial" w:cs="Arial"/>
          <w:color w:val="000000"/>
          <w:sz w:val="22"/>
          <w:szCs w:val="22"/>
        </w:rPr>
      </w:pPr>
    </w:p>
    <w:p w:rsidR="00875063" w:rsidRDefault="00875063" w:rsidP="00875063">
      <w:pPr>
        <w:autoSpaceDE w:val="0"/>
        <w:autoSpaceDN w:val="0"/>
        <w:adjustRightInd w:val="0"/>
        <w:spacing w:line="300" w:lineRule="atLeast"/>
        <w:ind w:left="3540" w:firstLine="708"/>
        <w:rPr>
          <w:rFonts w:ascii="Arial" w:hAnsi="Arial" w:cs="Arial"/>
          <w:b/>
          <w:bCs/>
          <w:color w:val="000000"/>
          <w:sz w:val="22"/>
          <w:szCs w:val="22"/>
        </w:rPr>
      </w:pPr>
      <w:r w:rsidRPr="00F24B22">
        <w:rPr>
          <w:rFonts w:ascii="Arial" w:hAnsi="Arial" w:cs="Arial"/>
          <w:b/>
          <w:bCs/>
          <w:color w:val="000000"/>
          <w:sz w:val="22"/>
          <w:szCs w:val="22"/>
        </w:rPr>
        <w:t>Název díla:</w:t>
      </w:r>
    </w:p>
    <w:p w:rsidR="00875063" w:rsidRDefault="00875063" w:rsidP="00875063">
      <w:pPr>
        <w:autoSpaceDE w:val="0"/>
        <w:autoSpaceDN w:val="0"/>
        <w:adjustRightInd w:val="0"/>
        <w:spacing w:line="300" w:lineRule="atLeast"/>
        <w:ind w:left="3540" w:firstLine="708"/>
        <w:rPr>
          <w:rFonts w:ascii="Arial" w:hAnsi="Arial" w:cs="Arial"/>
          <w:b/>
          <w:bCs/>
          <w:color w:val="000000"/>
          <w:sz w:val="22"/>
          <w:szCs w:val="22"/>
        </w:rPr>
      </w:pPr>
    </w:p>
    <w:p w:rsidR="00875063" w:rsidRPr="008668C9" w:rsidRDefault="00875063" w:rsidP="00875063">
      <w:pPr>
        <w:autoSpaceDE w:val="0"/>
        <w:autoSpaceDN w:val="0"/>
        <w:adjustRightInd w:val="0"/>
        <w:spacing w:line="300" w:lineRule="atLeast"/>
        <w:jc w:val="center"/>
        <w:rPr>
          <w:rFonts w:ascii="Arial" w:hAnsi="Arial" w:cs="Arial"/>
          <w:b/>
          <w:sz w:val="28"/>
          <w:szCs w:val="28"/>
        </w:rPr>
      </w:pPr>
      <w:r w:rsidRPr="008668C9">
        <w:rPr>
          <w:rFonts w:ascii="Arial" w:hAnsi="Arial" w:cs="Arial"/>
          <w:b/>
          <w:sz w:val="28"/>
          <w:szCs w:val="28"/>
        </w:rPr>
        <w:t>„</w:t>
      </w:r>
      <w:r w:rsidRPr="00C21F23">
        <w:rPr>
          <w:rFonts w:ascii="Arial" w:hAnsi="Arial" w:cs="Arial"/>
          <w:b/>
          <w:sz w:val="28"/>
          <w:szCs w:val="28"/>
        </w:rPr>
        <w:t>Rekonstrukce Bystřice v</w:t>
      </w:r>
      <w:r>
        <w:rPr>
          <w:rFonts w:ascii="Arial" w:hAnsi="Arial" w:cs="Arial"/>
          <w:b/>
          <w:sz w:val="28"/>
          <w:szCs w:val="28"/>
        </w:rPr>
        <w:t> </w:t>
      </w:r>
      <w:r w:rsidRPr="00C21F23">
        <w:rPr>
          <w:rFonts w:ascii="Arial" w:hAnsi="Arial" w:cs="Arial"/>
          <w:b/>
          <w:sz w:val="28"/>
          <w:szCs w:val="28"/>
        </w:rPr>
        <w:t>Teplicích</w:t>
      </w:r>
      <w:r>
        <w:rPr>
          <w:rFonts w:ascii="Arial" w:hAnsi="Arial" w:cs="Arial"/>
          <w:b/>
          <w:sz w:val="28"/>
          <w:szCs w:val="28"/>
        </w:rPr>
        <w:t xml:space="preserve"> – průzkumné práce“</w:t>
      </w:r>
    </w:p>
    <w:p w:rsidR="00875063" w:rsidRPr="001D7A19" w:rsidRDefault="00875063" w:rsidP="000A6DEF">
      <w:pPr>
        <w:tabs>
          <w:tab w:val="left" w:pos="4080"/>
        </w:tabs>
        <w:jc w:val="both"/>
        <w:rPr>
          <w:rFonts w:ascii="Arial CE" w:hAnsi="Arial CE" w:cs="Arial"/>
          <w:b/>
          <w:sz w:val="32"/>
          <w:szCs w:val="32"/>
        </w:rPr>
      </w:pPr>
    </w:p>
    <w:p w:rsidR="00875063" w:rsidRPr="001D7A19" w:rsidRDefault="0087506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875063" w:rsidRPr="001D7A19" w:rsidRDefault="00875063" w:rsidP="000A6DEF">
      <w:pPr>
        <w:tabs>
          <w:tab w:val="left" w:pos="4080"/>
        </w:tabs>
        <w:jc w:val="both"/>
        <w:rPr>
          <w:rFonts w:ascii="Arial CE" w:hAnsi="Arial CE" w:cs="Arial"/>
          <w:b/>
          <w:sz w:val="32"/>
          <w:szCs w:val="32"/>
        </w:rPr>
      </w:pPr>
    </w:p>
    <w:p w:rsidR="00875063" w:rsidRPr="001D7A19" w:rsidRDefault="00875063"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875063" w:rsidRPr="001D7A19" w:rsidRDefault="00875063"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875063" w:rsidRPr="001D7A19" w:rsidRDefault="00875063" w:rsidP="000A6DEF">
      <w:pPr>
        <w:tabs>
          <w:tab w:val="left" w:pos="3960"/>
        </w:tabs>
        <w:jc w:val="both"/>
        <w:rPr>
          <w:rFonts w:ascii="Arial CE" w:hAnsi="Arial CE" w:cs="Arial"/>
          <w:sz w:val="22"/>
          <w:szCs w:val="22"/>
        </w:rPr>
      </w:pPr>
      <w:r w:rsidRPr="001D7A19">
        <w:rPr>
          <w:rFonts w:ascii="Arial CE" w:hAnsi="Arial CE" w:cs="Arial"/>
          <w:b/>
          <w:sz w:val="22"/>
          <w:szCs w:val="22"/>
        </w:rPr>
        <w:t>IČ</w:t>
      </w:r>
      <w:r>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1D7A19">
        <w:rPr>
          <w:rFonts w:ascii="Arial CE" w:hAnsi="Arial CE" w:cs="Arial"/>
          <w:sz w:val="22"/>
          <w:szCs w:val="22"/>
        </w:rPr>
        <w:t>70889988</w:t>
      </w:r>
    </w:p>
    <w:p w:rsidR="00875063" w:rsidRPr="001D7A19" w:rsidRDefault="00875063"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875063" w:rsidRPr="001D7A19" w:rsidRDefault="00875063"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875063" w:rsidRPr="001D7A19" w:rsidRDefault="00875063"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875063" w:rsidRPr="001D7A19" w:rsidRDefault="00875063"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875063" w:rsidRDefault="00875063"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875063" w:rsidRPr="001D7A19" w:rsidRDefault="00875063" w:rsidP="000A6DEF">
      <w:pPr>
        <w:tabs>
          <w:tab w:val="left" w:pos="3960"/>
        </w:tabs>
        <w:ind w:left="3969" w:hanging="3969"/>
        <w:jc w:val="both"/>
        <w:rPr>
          <w:rFonts w:ascii="Arial CE" w:hAnsi="Arial CE" w:cs="Arial"/>
          <w:b/>
          <w:sz w:val="22"/>
          <w:szCs w:val="22"/>
        </w:rPr>
      </w:pPr>
    </w:p>
    <w:p w:rsidR="00875063" w:rsidRDefault="00875063"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875063" w:rsidRDefault="00875063" w:rsidP="00106739">
      <w:pPr>
        <w:tabs>
          <w:tab w:val="left" w:pos="3960"/>
        </w:tabs>
        <w:autoSpaceDE w:val="0"/>
        <w:rPr>
          <w:rFonts w:ascii="Arial CE" w:hAnsi="Arial CE" w:cs="Arial"/>
          <w:color w:val="000000"/>
          <w:sz w:val="22"/>
          <w:szCs w:val="22"/>
        </w:rPr>
      </w:pPr>
    </w:p>
    <w:p w:rsidR="00875063" w:rsidRDefault="00875063" w:rsidP="00106739">
      <w:pPr>
        <w:tabs>
          <w:tab w:val="left" w:pos="3960"/>
        </w:tabs>
        <w:autoSpaceDE w:val="0"/>
        <w:rPr>
          <w:rFonts w:ascii="Arial CE" w:hAnsi="Arial CE" w:cs="Arial"/>
          <w:color w:val="000000"/>
          <w:sz w:val="22"/>
          <w:szCs w:val="22"/>
        </w:rPr>
      </w:pPr>
    </w:p>
    <w:p w:rsidR="00875063" w:rsidRDefault="00875063" w:rsidP="00106739">
      <w:pPr>
        <w:tabs>
          <w:tab w:val="left" w:pos="3960"/>
        </w:tabs>
        <w:autoSpaceDE w:val="0"/>
        <w:rPr>
          <w:rFonts w:ascii="Arial CE" w:hAnsi="Arial CE" w:cs="Arial"/>
          <w:color w:val="000000"/>
          <w:sz w:val="22"/>
          <w:szCs w:val="22"/>
        </w:rPr>
      </w:pPr>
    </w:p>
    <w:p w:rsidR="00875063" w:rsidRPr="001D7A19" w:rsidRDefault="00875063" w:rsidP="00106739">
      <w:pPr>
        <w:tabs>
          <w:tab w:val="left" w:pos="3960"/>
        </w:tabs>
        <w:autoSpaceDE w:val="0"/>
        <w:rPr>
          <w:rFonts w:ascii="Arial CE" w:hAnsi="Arial CE"/>
          <w:sz w:val="22"/>
          <w:szCs w:val="22"/>
        </w:rPr>
      </w:pPr>
    </w:p>
    <w:p w:rsidR="00875063" w:rsidRDefault="00875063" w:rsidP="000A6DEF">
      <w:pPr>
        <w:tabs>
          <w:tab w:val="left" w:pos="3960"/>
        </w:tabs>
        <w:autoSpaceDE w:val="0"/>
        <w:autoSpaceDN w:val="0"/>
        <w:adjustRightInd w:val="0"/>
        <w:rPr>
          <w:rFonts w:ascii="Arial CE" w:hAnsi="Arial CE" w:cs="Arial"/>
          <w:color w:val="000000"/>
          <w:sz w:val="22"/>
          <w:szCs w:val="22"/>
        </w:rPr>
      </w:pPr>
    </w:p>
    <w:p w:rsidR="00875063" w:rsidRDefault="00875063" w:rsidP="000A6DEF">
      <w:pPr>
        <w:tabs>
          <w:tab w:val="left" w:pos="3960"/>
        </w:tabs>
        <w:autoSpaceDE w:val="0"/>
        <w:autoSpaceDN w:val="0"/>
        <w:adjustRightInd w:val="0"/>
        <w:rPr>
          <w:rFonts w:ascii="Arial CE" w:hAnsi="Arial CE" w:cs="Arial"/>
          <w:color w:val="000000"/>
          <w:sz w:val="22"/>
          <w:szCs w:val="22"/>
        </w:rPr>
      </w:pPr>
    </w:p>
    <w:p w:rsidR="00875063" w:rsidRPr="001D7A19" w:rsidRDefault="00875063"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875063" w:rsidRDefault="00875063"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875063" w:rsidRDefault="00875063" w:rsidP="00106739">
      <w:pPr>
        <w:tabs>
          <w:tab w:val="left" w:pos="3960"/>
        </w:tabs>
        <w:autoSpaceDE w:val="0"/>
        <w:autoSpaceDN w:val="0"/>
        <w:adjustRightInd w:val="0"/>
        <w:rPr>
          <w:rFonts w:ascii="Arial CE" w:hAnsi="Arial CE" w:cs="Arial"/>
          <w:color w:val="000000"/>
          <w:sz w:val="22"/>
          <w:szCs w:val="22"/>
        </w:rPr>
      </w:pPr>
    </w:p>
    <w:p w:rsidR="00875063" w:rsidRDefault="00875063" w:rsidP="00106739">
      <w:pPr>
        <w:tabs>
          <w:tab w:val="left" w:pos="3960"/>
        </w:tabs>
        <w:autoSpaceDE w:val="0"/>
        <w:autoSpaceDN w:val="0"/>
        <w:adjustRightInd w:val="0"/>
        <w:rPr>
          <w:rFonts w:ascii="Arial CE" w:hAnsi="Arial CE" w:cs="Arial"/>
          <w:color w:val="000000"/>
          <w:sz w:val="22"/>
          <w:szCs w:val="22"/>
        </w:rPr>
      </w:pPr>
    </w:p>
    <w:p w:rsidR="00875063" w:rsidRDefault="00875063" w:rsidP="00106739">
      <w:pPr>
        <w:tabs>
          <w:tab w:val="left" w:pos="3960"/>
        </w:tabs>
        <w:autoSpaceDE w:val="0"/>
        <w:autoSpaceDN w:val="0"/>
        <w:adjustRightInd w:val="0"/>
        <w:rPr>
          <w:rFonts w:ascii="Arial CE" w:hAnsi="Arial CE" w:cs="Arial"/>
          <w:color w:val="000000"/>
          <w:sz w:val="22"/>
          <w:szCs w:val="22"/>
        </w:rPr>
      </w:pPr>
    </w:p>
    <w:p w:rsidR="00875063" w:rsidRPr="001D7A19" w:rsidRDefault="00875063" w:rsidP="00106739">
      <w:pPr>
        <w:tabs>
          <w:tab w:val="left" w:pos="3960"/>
        </w:tabs>
        <w:autoSpaceDE w:val="0"/>
        <w:autoSpaceDN w:val="0"/>
        <w:adjustRightInd w:val="0"/>
        <w:rPr>
          <w:rFonts w:ascii="Arial CE" w:hAnsi="Arial CE" w:cs="Arial"/>
          <w:sz w:val="22"/>
          <w:szCs w:val="22"/>
        </w:rPr>
      </w:pPr>
    </w:p>
    <w:p w:rsidR="00875063" w:rsidRPr="001D7A19" w:rsidRDefault="00875063" w:rsidP="000A6DEF">
      <w:pPr>
        <w:tabs>
          <w:tab w:val="left" w:pos="3960"/>
        </w:tabs>
        <w:jc w:val="both"/>
        <w:rPr>
          <w:rFonts w:ascii="Arial CE" w:hAnsi="Arial CE" w:cs="Arial"/>
          <w:b/>
          <w:sz w:val="22"/>
          <w:szCs w:val="22"/>
        </w:rPr>
      </w:pPr>
    </w:p>
    <w:p w:rsidR="00875063" w:rsidRDefault="00875063"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875063" w:rsidRDefault="00875063"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875063" w:rsidRDefault="00875063" w:rsidP="000A6DEF">
      <w:pPr>
        <w:tabs>
          <w:tab w:val="left" w:pos="3960"/>
        </w:tabs>
        <w:jc w:val="both"/>
        <w:rPr>
          <w:rFonts w:ascii="Arial CE" w:hAnsi="Arial CE" w:cs="Arial"/>
          <w:b/>
          <w:sz w:val="22"/>
          <w:szCs w:val="22"/>
        </w:rPr>
      </w:pPr>
    </w:p>
    <w:p w:rsidR="00875063" w:rsidRPr="001D7A19" w:rsidRDefault="00875063" w:rsidP="000A6DEF">
      <w:pPr>
        <w:tabs>
          <w:tab w:val="left" w:pos="3960"/>
        </w:tabs>
        <w:jc w:val="both"/>
        <w:rPr>
          <w:rFonts w:ascii="Arial CE" w:hAnsi="Arial CE" w:cs="Arial"/>
          <w:b/>
          <w:sz w:val="22"/>
          <w:szCs w:val="22"/>
        </w:rPr>
      </w:pPr>
    </w:p>
    <w:p w:rsidR="00875063" w:rsidRPr="001D7A19" w:rsidRDefault="00875063"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875063" w:rsidRPr="001D7A19" w:rsidRDefault="00875063"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875063" w:rsidRDefault="00875063"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875063" w:rsidRDefault="00875063" w:rsidP="00855E9C">
      <w:pPr>
        <w:autoSpaceDE w:val="0"/>
        <w:autoSpaceDN w:val="0"/>
        <w:adjustRightInd w:val="0"/>
        <w:jc w:val="center"/>
        <w:rPr>
          <w:rFonts w:ascii="Arial CE" w:hAnsi="Arial CE" w:cs="Arial"/>
          <w:b/>
          <w:bCs/>
          <w:color w:val="000000"/>
          <w:sz w:val="28"/>
          <w:szCs w:val="28"/>
        </w:rPr>
      </w:pPr>
    </w:p>
    <w:p w:rsidR="00875063" w:rsidRDefault="00875063" w:rsidP="00855E9C">
      <w:pPr>
        <w:autoSpaceDE w:val="0"/>
        <w:autoSpaceDN w:val="0"/>
        <w:adjustRightInd w:val="0"/>
        <w:jc w:val="center"/>
        <w:rPr>
          <w:rFonts w:ascii="Arial CE" w:hAnsi="Arial CE" w:cs="Arial"/>
          <w:b/>
          <w:bCs/>
          <w:color w:val="000000"/>
          <w:sz w:val="28"/>
          <w:szCs w:val="28"/>
        </w:rPr>
      </w:pPr>
    </w:p>
    <w:p w:rsidR="00875063" w:rsidRDefault="00875063" w:rsidP="00855E9C">
      <w:pPr>
        <w:autoSpaceDE w:val="0"/>
        <w:autoSpaceDN w:val="0"/>
        <w:adjustRightInd w:val="0"/>
        <w:jc w:val="center"/>
        <w:rPr>
          <w:rFonts w:ascii="Arial CE" w:hAnsi="Arial CE" w:cs="Arial"/>
          <w:b/>
          <w:bCs/>
          <w:color w:val="000000"/>
          <w:sz w:val="28"/>
          <w:szCs w:val="28"/>
        </w:rPr>
      </w:pPr>
    </w:p>
    <w:p w:rsidR="007E55BD" w:rsidRPr="00F30BED" w:rsidRDefault="00253DCF" w:rsidP="007E55BD">
      <w:pPr>
        <w:tabs>
          <w:tab w:val="left" w:pos="3960"/>
        </w:tabs>
        <w:autoSpaceDE w:val="0"/>
        <w:autoSpaceDN w:val="0"/>
        <w:adjustRightInd w:val="0"/>
        <w:spacing w:line="300" w:lineRule="atLeast"/>
        <w:jc w:val="both"/>
        <w:outlineLvl w:val="0"/>
        <w:rPr>
          <w:rFonts w:ascii="Arial" w:hAnsi="Arial" w:cs="Arial"/>
          <w:b/>
          <w:bCs/>
          <w:color w:val="000000"/>
          <w:sz w:val="22"/>
          <w:szCs w:val="22"/>
        </w:rPr>
      </w:pPr>
      <w:r>
        <w:rPr>
          <w:rFonts w:ascii="Arial" w:hAnsi="Arial" w:cs="Arial"/>
          <w:b/>
          <w:bCs/>
          <w:color w:val="000000"/>
          <w:sz w:val="22"/>
          <w:szCs w:val="22"/>
        </w:rPr>
        <w:lastRenderedPageBreak/>
        <w:t>Zhotovitel</w:t>
      </w:r>
      <w:r w:rsidR="007E55BD" w:rsidRPr="00F30BED">
        <w:rPr>
          <w:rFonts w:ascii="Arial" w:hAnsi="Arial" w:cs="Arial"/>
          <w:b/>
          <w:bCs/>
          <w:color w:val="000000"/>
          <w:sz w:val="22"/>
          <w:szCs w:val="22"/>
        </w:rPr>
        <w:t>:</w:t>
      </w:r>
      <w:r w:rsidR="007E55BD">
        <w:rPr>
          <w:rFonts w:ascii="Arial" w:hAnsi="Arial" w:cs="Arial"/>
          <w:b/>
          <w:bCs/>
          <w:color w:val="000000"/>
          <w:sz w:val="22"/>
          <w:szCs w:val="22"/>
        </w:rPr>
        <w:tab/>
      </w:r>
      <w:r w:rsidR="00C21F23">
        <w:rPr>
          <w:rFonts w:ascii="Arial" w:hAnsi="Arial" w:cs="Arial"/>
          <w:b/>
          <w:bCs/>
          <w:color w:val="000000"/>
          <w:sz w:val="22"/>
          <w:szCs w:val="22"/>
        </w:rPr>
        <w:t>VALBEK</w:t>
      </w:r>
      <w:r w:rsidR="002169C8">
        <w:rPr>
          <w:rFonts w:ascii="Arial" w:hAnsi="Arial" w:cs="Arial"/>
          <w:b/>
          <w:bCs/>
          <w:color w:val="000000"/>
          <w:sz w:val="22"/>
          <w:szCs w:val="22"/>
        </w:rPr>
        <w:t>,</w:t>
      </w:r>
      <w:r w:rsidR="007E55BD" w:rsidRPr="003430DC">
        <w:rPr>
          <w:rFonts w:ascii="Arial" w:hAnsi="Arial" w:cs="Arial"/>
          <w:b/>
          <w:bCs/>
          <w:color w:val="000000"/>
          <w:sz w:val="22"/>
          <w:szCs w:val="22"/>
        </w:rPr>
        <w:t xml:space="preserve"> </w:t>
      </w:r>
      <w:r w:rsidR="00C21F23">
        <w:rPr>
          <w:rFonts w:ascii="Arial" w:hAnsi="Arial" w:cs="Arial"/>
          <w:b/>
          <w:bCs/>
          <w:color w:val="000000"/>
          <w:sz w:val="22"/>
          <w:szCs w:val="22"/>
        </w:rPr>
        <w:t xml:space="preserve">spol. </w:t>
      </w:r>
      <w:r w:rsidR="007E55BD" w:rsidRPr="003430DC">
        <w:rPr>
          <w:rFonts w:ascii="Arial" w:hAnsi="Arial" w:cs="Arial"/>
          <w:b/>
          <w:bCs/>
          <w:color w:val="000000"/>
          <w:sz w:val="22"/>
          <w:szCs w:val="22"/>
        </w:rPr>
        <w:t>s</w:t>
      </w:r>
      <w:r w:rsidR="002169C8">
        <w:rPr>
          <w:rFonts w:ascii="Arial" w:hAnsi="Arial" w:cs="Arial"/>
          <w:b/>
          <w:bCs/>
          <w:color w:val="000000"/>
          <w:sz w:val="22"/>
          <w:szCs w:val="22"/>
        </w:rPr>
        <w:t xml:space="preserve"> </w:t>
      </w:r>
      <w:r w:rsidR="007E55BD" w:rsidRPr="003430DC">
        <w:rPr>
          <w:rFonts w:ascii="Arial" w:hAnsi="Arial" w:cs="Arial"/>
          <w:b/>
          <w:bCs/>
          <w:color w:val="000000"/>
          <w:sz w:val="22"/>
          <w:szCs w:val="22"/>
        </w:rPr>
        <w:t>r.</w:t>
      </w:r>
      <w:r w:rsidR="002169C8">
        <w:rPr>
          <w:rFonts w:ascii="Arial" w:hAnsi="Arial" w:cs="Arial"/>
          <w:b/>
          <w:bCs/>
          <w:color w:val="000000"/>
          <w:sz w:val="22"/>
          <w:szCs w:val="22"/>
        </w:rPr>
        <w:t xml:space="preserve"> </w:t>
      </w:r>
      <w:r w:rsidR="007E55BD" w:rsidRPr="003430DC">
        <w:rPr>
          <w:rFonts w:ascii="Arial" w:hAnsi="Arial" w:cs="Arial"/>
          <w:b/>
          <w:bCs/>
          <w:color w:val="000000"/>
          <w:sz w:val="22"/>
          <w:szCs w:val="22"/>
        </w:rPr>
        <w:t>o.</w:t>
      </w:r>
      <w:r w:rsidR="007E55BD" w:rsidRPr="00F30BED">
        <w:rPr>
          <w:rFonts w:ascii="Arial" w:hAnsi="Arial" w:cs="Arial"/>
          <w:b/>
          <w:bCs/>
          <w:color w:val="000000"/>
          <w:sz w:val="22"/>
          <w:szCs w:val="22"/>
        </w:rPr>
        <w:tab/>
      </w:r>
      <w:r w:rsidR="007E55BD" w:rsidRPr="00F30BED">
        <w:rPr>
          <w:rFonts w:ascii="Arial" w:hAnsi="Arial" w:cs="Arial"/>
          <w:b/>
          <w:bCs/>
          <w:color w:val="000000"/>
          <w:sz w:val="22"/>
          <w:szCs w:val="22"/>
        </w:rPr>
        <w:tab/>
      </w:r>
    </w:p>
    <w:p w:rsidR="00584AA2"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adresa:</w:t>
      </w:r>
      <w:r w:rsidRPr="00F30BED">
        <w:rPr>
          <w:rFonts w:ascii="Arial" w:hAnsi="Arial" w:cs="Arial"/>
          <w:color w:val="000000"/>
          <w:sz w:val="22"/>
          <w:szCs w:val="22"/>
        </w:rPr>
        <w:tab/>
      </w:r>
      <w:r w:rsidR="000225D0">
        <w:rPr>
          <w:rFonts w:ascii="Arial" w:hAnsi="Arial" w:cs="Arial"/>
          <w:color w:val="000000"/>
          <w:sz w:val="22"/>
          <w:szCs w:val="22"/>
        </w:rPr>
        <w:t>Vaňurova</w:t>
      </w:r>
      <w:r w:rsidR="004C6357">
        <w:rPr>
          <w:rFonts w:ascii="Arial" w:hAnsi="Arial" w:cs="Arial"/>
          <w:color w:val="000000"/>
          <w:sz w:val="22"/>
          <w:szCs w:val="22"/>
        </w:rPr>
        <w:t xml:space="preserve"> </w:t>
      </w:r>
      <w:r w:rsidR="000225D0">
        <w:rPr>
          <w:rFonts w:ascii="Arial" w:hAnsi="Arial" w:cs="Arial"/>
          <w:color w:val="000000"/>
          <w:sz w:val="22"/>
          <w:szCs w:val="22"/>
        </w:rPr>
        <w:t xml:space="preserve">505/17, 460 </w:t>
      </w:r>
      <w:r w:rsidR="004C6357">
        <w:rPr>
          <w:rFonts w:ascii="Arial" w:hAnsi="Arial" w:cs="Arial"/>
          <w:color w:val="000000"/>
          <w:sz w:val="22"/>
          <w:szCs w:val="22"/>
        </w:rPr>
        <w:t>01,</w:t>
      </w:r>
      <w:r w:rsidR="000225D0">
        <w:rPr>
          <w:rFonts w:ascii="Arial" w:hAnsi="Arial" w:cs="Arial"/>
          <w:color w:val="000000"/>
          <w:sz w:val="22"/>
          <w:szCs w:val="22"/>
        </w:rPr>
        <w:t xml:space="preserve"> </w:t>
      </w:r>
      <w:r w:rsidR="004C6357">
        <w:rPr>
          <w:rFonts w:ascii="Arial" w:hAnsi="Arial" w:cs="Arial"/>
          <w:color w:val="000000"/>
          <w:sz w:val="22"/>
          <w:szCs w:val="22"/>
        </w:rPr>
        <w:t>Liberec, středisko Ústí nad Labem, Děčínská 717/21, 400 03 Ústí nad Labem</w:t>
      </w:r>
    </w:p>
    <w:p w:rsidR="007E55BD" w:rsidRPr="00F30BE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IČ</w:t>
      </w:r>
      <w:r w:rsidR="002169C8">
        <w:rPr>
          <w:rFonts w:ascii="Arial" w:hAnsi="Arial" w:cs="Arial"/>
          <w:color w:val="000000"/>
          <w:sz w:val="22"/>
          <w:szCs w:val="22"/>
        </w:rPr>
        <w:t>O</w:t>
      </w:r>
      <w:r w:rsidRPr="00F30BED">
        <w:rPr>
          <w:rFonts w:ascii="Arial" w:hAnsi="Arial" w:cs="Arial"/>
          <w:color w:val="000000"/>
          <w:sz w:val="22"/>
          <w:szCs w:val="22"/>
        </w:rPr>
        <w:t>:</w:t>
      </w:r>
      <w:r w:rsidRPr="00F30BED">
        <w:rPr>
          <w:rFonts w:ascii="Arial" w:hAnsi="Arial" w:cs="Arial"/>
          <w:color w:val="000000"/>
          <w:sz w:val="22"/>
          <w:szCs w:val="22"/>
        </w:rPr>
        <w:tab/>
      </w:r>
      <w:r w:rsidR="00013667">
        <w:rPr>
          <w:rFonts w:ascii="Arial" w:hAnsi="Arial" w:cs="Arial"/>
          <w:color w:val="000000"/>
          <w:sz w:val="22"/>
          <w:szCs w:val="22"/>
        </w:rPr>
        <w:t>48266230</w:t>
      </w:r>
    </w:p>
    <w:p w:rsidR="007E55BD" w:rsidRPr="000C5C0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0C5C0D">
        <w:rPr>
          <w:rFonts w:ascii="Arial" w:hAnsi="Arial" w:cs="Arial"/>
          <w:color w:val="000000"/>
          <w:sz w:val="22"/>
          <w:szCs w:val="22"/>
        </w:rPr>
        <w:t>DIČ:</w:t>
      </w:r>
      <w:r w:rsidRPr="000C5C0D">
        <w:rPr>
          <w:rFonts w:ascii="Arial" w:hAnsi="Arial" w:cs="Arial"/>
          <w:color w:val="000000"/>
          <w:sz w:val="22"/>
          <w:szCs w:val="22"/>
        </w:rPr>
        <w:tab/>
        <w:t>CZ</w:t>
      </w:r>
      <w:r w:rsidR="00013667" w:rsidRPr="000C5C0D">
        <w:rPr>
          <w:rFonts w:ascii="Arial" w:hAnsi="Arial" w:cs="Arial"/>
          <w:color w:val="000000"/>
          <w:sz w:val="22"/>
          <w:szCs w:val="22"/>
        </w:rPr>
        <w:t>48266230</w:t>
      </w:r>
      <w:r w:rsidRPr="000C5C0D">
        <w:rPr>
          <w:rFonts w:ascii="Arial" w:hAnsi="Arial" w:cs="Arial"/>
          <w:color w:val="000000"/>
          <w:sz w:val="22"/>
          <w:szCs w:val="22"/>
        </w:rPr>
        <w:tab/>
      </w:r>
    </w:p>
    <w:p w:rsidR="007E55BD" w:rsidRPr="000C5C0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0C5C0D">
        <w:rPr>
          <w:rFonts w:ascii="Arial" w:hAnsi="Arial" w:cs="Arial"/>
          <w:color w:val="000000"/>
          <w:sz w:val="22"/>
          <w:szCs w:val="22"/>
        </w:rPr>
        <w:t>zastoupen</w:t>
      </w:r>
      <w:r w:rsidR="00BF6AAC" w:rsidRPr="000C5C0D">
        <w:rPr>
          <w:rFonts w:ascii="Arial" w:hAnsi="Arial" w:cs="Arial"/>
          <w:color w:val="000000"/>
          <w:sz w:val="22"/>
          <w:szCs w:val="22"/>
        </w:rPr>
        <w:t>ý</w:t>
      </w:r>
      <w:r w:rsidR="00013667" w:rsidRPr="000C5C0D">
        <w:rPr>
          <w:rFonts w:ascii="Arial" w:hAnsi="Arial" w:cs="Arial"/>
          <w:color w:val="000000"/>
          <w:sz w:val="22"/>
          <w:szCs w:val="22"/>
        </w:rPr>
        <w:t>:</w:t>
      </w:r>
      <w:r w:rsidR="00013667" w:rsidRPr="000C5C0D">
        <w:rPr>
          <w:rFonts w:ascii="Arial" w:hAnsi="Arial" w:cs="Arial"/>
          <w:color w:val="000000"/>
          <w:sz w:val="22"/>
          <w:szCs w:val="22"/>
        </w:rPr>
        <w:tab/>
      </w:r>
      <w:r w:rsidR="004C6357" w:rsidRPr="000C5C0D">
        <w:rPr>
          <w:rFonts w:ascii="Arial" w:hAnsi="Arial" w:cs="Arial"/>
          <w:color w:val="000000"/>
          <w:sz w:val="22"/>
          <w:szCs w:val="22"/>
        </w:rPr>
        <w:t>Ing. Jaromírem Drašarem, ředitelem střediska Ústí nad Labem</w:t>
      </w:r>
    </w:p>
    <w:p w:rsidR="001075CD" w:rsidRPr="000C5C0D" w:rsidRDefault="001075CD" w:rsidP="001075CD">
      <w:pPr>
        <w:tabs>
          <w:tab w:val="left" w:pos="3960"/>
        </w:tabs>
        <w:autoSpaceDE w:val="0"/>
        <w:autoSpaceDN w:val="0"/>
        <w:adjustRightInd w:val="0"/>
        <w:spacing w:line="300" w:lineRule="atLeast"/>
        <w:rPr>
          <w:rFonts w:ascii="Arial" w:hAnsi="Arial" w:cs="Arial"/>
          <w:color w:val="000000"/>
          <w:sz w:val="22"/>
          <w:szCs w:val="22"/>
        </w:rPr>
      </w:pPr>
      <w:r w:rsidRPr="000C5C0D">
        <w:rPr>
          <w:rFonts w:ascii="Arial" w:hAnsi="Arial" w:cs="Arial"/>
          <w:color w:val="000000"/>
          <w:sz w:val="22"/>
          <w:szCs w:val="22"/>
        </w:rPr>
        <w:t>zástupce ve věcech smluvních:</w:t>
      </w:r>
      <w:r w:rsidRPr="000C5C0D">
        <w:rPr>
          <w:rFonts w:ascii="Arial" w:hAnsi="Arial" w:cs="Arial"/>
          <w:color w:val="000000"/>
          <w:sz w:val="22"/>
          <w:szCs w:val="22"/>
        </w:rPr>
        <w:tab/>
      </w:r>
      <w:r w:rsidR="004C6357" w:rsidRPr="000C5C0D">
        <w:rPr>
          <w:rFonts w:ascii="Arial" w:hAnsi="Arial" w:cs="Arial"/>
          <w:color w:val="000000"/>
          <w:sz w:val="22"/>
          <w:szCs w:val="22"/>
        </w:rPr>
        <w:t>Ing. Jaromírem Drašarem, ředitelem střediska Ústí nad Labem</w:t>
      </w:r>
    </w:p>
    <w:p w:rsidR="00013667" w:rsidRDefault="00013667" w:rsidP="004C6357">
      <w:pPr>
        <w:tabs>
          <w:tab w:val="left" w:pos="3960"/>
        </w:tabs>
        <w:autoSpaceDE w:val="0"/>
        <w:autoSpaceDN w:val="0"/>
        <w:adjustRightInd w:val="0"/>
        <w:spacing w:line="300" w:lineRule="atLeast"/>
        <w:rPr>
          <w:rFonts w:ascii="Arial" w:hAnsi="Arial" w:cs="Arial"/>
          <w:color w:val="000000"/>
          <w:sz w:val="22"/>
          <w:szCs w:val="22"/>
        </w:rPr>
      </w:pPr>
      <w:r w:rsidRPr="000C5C0D">
        <w:rPr>
          <w:rFonts w:ascii="Arial" w:hAnsi="Arial" w:cs="Arial"/>
          <w:color w:val="000000"/>
          <w:sz w:val="22"/>
          <w:szCs w:val="22"/>
        </w:rPr>
        <w:t>zástupce ve věcech technických:</w:t>
      </w:r>
      <w:r w:rsidR="004C6357" w:rsidRPr="000C5C0D">
        <w:rPr>
          <w:rFonts w:ascii="Arial" w:hAnsi="Arial" w:cs="Arial"/>
          <w:color w:val="000000"/>
          <w:sz w:val="22"/>
          <w:szCs w:val="22"/>
        </w:rPr>
        <w:tab/>
      </w:r>
    </w:p>
    <w:p w:rsidR="00584AA2" w:rsidRDefault="00584AA2" w:rsidP="00BF6AAC">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ab/>
        <w:t xml:space="preserve">                   </w:t>
      </w:r>
    </w:p>
    <w:p w:rsidR="00BF6AAC" w:rsidRDefault="00584AA2" w:rsidP="00BF6AAC">
      <w:pPr>
        <w:tabs>
          <w:tab w:val="left" w:pos="3960"/>
        </w:tabs>
        <w:autoSpaceDE w:val="0"/>
        <w:autoSpaceDN w:val="0"/>
        <w:adjustRightInd w:val="0"/>
        <w:spacing w:line="300" w:lineRule="atLeast"/>
        <w:rPr>
          <w:rFonts w:ascii="Arial" w:hAnsi="Arial" w:cs="Arial"/>
          <w:color w:val="000000"/>
          <w:sz w:val="22"/>
          <w:szCs w:val="22"/>
        </w:rPr>
      </w:pPr>
      <w:r>
        <w:rPr>
          <w:rFonts w:ascii="Arial" w:hAnsi="Arial" w:cs="Arial"/>
          <w:color w:val="000000"/>
          <w:sz w:val="22"/>
          <w:szCs w:val="22"/>
        </w:rPr>
        <w:t xml:space="preserve">                                                                 </w:t>
      </w:r>
    </w:p>
    <w:p w:rsidR="0028299D" w:rsidRDefault="0028299D" w:rsidP="007E55BD">
      <w:pPr>
        <w:tabs>
          <w:tab w:val="left" w:pos="3960"/>
        </w:tabs>
        <w:autoSpaceDE w:val="0"/>
        <w:autoSpaceDN w:val="0"/>
        <w:adjustRightInd w:val="0"/>
        <w:spacing w:line="300" w:lineRule="atLeast"/>
        <w:jc w:val="both"/>
        <w:rPr>
          <w:rFonts w:ascii="Arial" w:hAnsi="Arial" w:cs="Arial"/>
          <w:color w:val="000000"/>
          <w:sz w:val="22"/>
          <w:szCs w:val="22"/>
        </w:rPr>
      </w:pPr>
    </w:p>
    <w:p w:rsidR="007E55BD" w:rsidRPr="001075C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Bankovní spojení:</w:t>
      </w:r>
      <w:r w:rsidR="00013667" w:rsidRPr="00013667">
        <w:rPr>
          <w:rFonts w:ascii="Arial" w:hAnsi="Arial" w:cs="Arial"/>
          <w:color w:val="000000"/>
          <w:sz w:val="22"/>
          <w:szCs w:val="22"/>
        </w:rPr>
        <w:t xml:space="preserve"> </w:t>
      </w:r>
      <w:r w:rsidR="00013667">
        <w:rPr>
          <w:rFonts w:ascii="Arial" w:hAnsi="Arial" w:cs="Arial"/>
          <w:color w:val="000000"/>
          <w:sz w:val="22"/>
          <w:szCs w:val="22"/>
        </w:rPr>
        <w:tab/>
      </w:r>
    </w:p>
    <w:p w:rsidR="004C6357"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1075CD">
        <w:rPr>
          <w:rFonts w:ascii="Arial" w:hAnsi="Arial" w:cs="Arial"/>
          <w:color w:val="000000"/>
          <w:sz w:val="22"/>
          <w:szCs w:val="22"/>
        </w:rPr>
        <w:t>číslo účtu:</w:t>
      </w:r>
      <w:r w:rsidRPr="001075CD">
        <w:rPr>
          <w:rFonts w:ascii="Arial" w:hAnsi="Arial" w:cs="Arial"/>
          <w:color w:val="000000"/>
          <w:sz w:val="22"/>
          <w:szCs w:val="22"/>
        </w:rPr>
        <w:tab/>
      </w:r>
      <w:bookmarkStart w:id="0" w:name="_GoBack"/>
      <w:bookmarkEnd w:id="0"/>
    </w:p>
    <w:p w:rsidR="007E55BD" w:rsidRPr="00F30BED" w:rsidRDefault="007E55BD" w:rsidP="007E55BD">
      <w:pPr>
        <w:tabs>
          <w:tab w:val="left" w:pos="3960"/>
        </w:tabs>
        <w:autoSpaceDE w:val="0"/>
        <w:autoSpaceDN w:val="0"/>
        <w:adjustRightInd w:val="0"/>
        <w:spacing w:line="300" w:lineRule="atLeast"/>
        <w:jc w:val="both"/>
        <w:rPr>
          <w:rFonts w:ascii="Arial" w:hAnsi="Arial" w:cs="Arial"/>
          <w:color w:val="000000"/>
          <w:sz w:val="22"/>
          <w:szCs w:val="22"/>
        </w:rPr>
      </w:pPr>
      <w:r w:rsidRPr="00F30BED">
        <w:rPr>
          <w:rFonts w:ascii="Arial" w:hAnsi="Arial" w:cs="Arial"/>
          <w:color w:val="000000"/>
          <w:sz w:val="22"/>
          <w:szCs w:val="22"/>
        </w:rPr>
        <w:tab/>
      </w:r>
      <w:r w:rsidRPr="00F30BED">
        <w:rPr>
          <w:rFonts w:ascii="Arial" w:hAnsi="Arial" w:cs="Arial"/>
          <w:color w:val="000000"/>
          <w:sz w:val="22"/>
          <w:szCs w:val="22"/>
        </w:rPr>
        <w:tab/>
      </w:r>
    </w:p>
    <w:p w:rsidR="007E55BD" w:rsidRPr="00CC148B" w:rsidRDefault="00253DCF" w:rsidP="00CC148B">
      <w:pPr>
        <w:widowControl w:val="0"/>
        <w:jc w:val="both"/>
        <w:rPr>
          <w:rFonts w:ascii="Arial CE" w:hAnsi="Arial CE" w:cs="Arial"/>
          <w:color w:val="000000"/>
          <w:sz w:val="22"/>
          <w:szCs w:val="22"/>
        </w:rPr>
      </w:pPr>
      <w:r>
        <w:rPr>
          <w:rFonts w:ascii="Arial" w:hAnsi="Arial"/>
          <w:sz w:val="22"/>
          <w:szCs w:val="22"/>
        </w:rPr>
        <w:t>Zhotovitel</w:t>
      </w:r>
      <w:r w:rsidR="008668C9">
        <w:rPr>
          <w:rFonts w:ascii="Arial CE" w:hAnsi="Arial CE" w:cs="Arial"/>
          <w:snapToGrid w:val="0"/>
          <w:sz w:val="22"/>
          <w:szCs w:val="22"/>
        </w:rPr>
        <w:t xml:space="preserve"> je zaps</w:t>
      </w:r>
      <w:r w:rsidR="00C21F23">
        <w:rPr>
          <w:rFonts w:ascii="Arial CE" w:hAnsi="Arial CE" w:cs="Arial"/>
          <w:snapToGrid w:val="0"/>
          <w:sz w:val="22"/>
          <w:szCs w:val="22"/>
        </w:rPr>
        <w:t>án v obchodním rejstříku u Krajského soudu v Ústí nad Labem, oddíl C, v</w:t>
      </w:r>
      <w:r w:rsidR="00BF6AAC">
        <w:rPr>
          <w:rFonts w:ascii="Arial CE" w:hAnsi="Arial CE" w:cs="Arial"/>
          <w:snapToGrid w:val="0"/>
          <w:sz w:val="22"/>
          <w:szCs w:val="22"/>
        </w:rPr>
        <w:t xml:space="preserve">ložka </w:t>
      </w:r>
      <w:r w:rsidR="00C21F23">
        <w:rPr>
          <w:rFonts w:ascii="Arial CE" w:hAnsi="Arial CE" w:cs="Arial"/>
          <w:snapToGrid w:val="0"/>
          <w:sz w:val="22"/>
          <w:szCs w:val="22"/>
        </w:rPr>
        <w:t>4487</w:t>
      </w:r>
      <w:r w:rsidR="00CC148B">
        <w:rPr>
          <w:rFonts w:ascii="Arial CE" w:hAnsi="Arial CE" w:cs="Arial"/>
          <w:color w:val="000000"/>
          <w:sz w:val="22"/>
          <w:szCs w:val="22"/>
        </w:rPr>
        <w:t xml:space="preserve"> </w:t>
      </w:r>
      <w:r w:rsidR="00BF6AAC">
        <w:rPr>
          <w:rFonts w:ascii="Arial CE" w:hAnsi="Arial CE" w:cs="Arial"/>
          <w:sz w:val="22"/>
          <w:szCs w:val="22"/>
        </w:rPr>
        <w:t>(dále jen „</w:t>
      </w:r>
      <w:r>
        <w:rPr>
          <w:rFonts w:ascii="Arial CE" w:hAnsi="Arial CE" w:cs="Arial"/>
          <w:sz w:val="22"/>
          <w:szCs w:val="22"/>
        </w:rPr>
        <w:t>zhotovitel</w:t>
      </w:r>
      <w:r w:rsidR="00BF6AAC">
        <w:rPr>
          <w:rFonts w:ascii="Arial CE" w:hAnsi="Arial CE" w:cs="Arial"/>
          <w:sz w:val="22"/>
          <w:szCs w:val="22"/>
        </w:rPr>
        <w:t>“) na straně druhé.</w:t>
      </w:r>
    </w:p>
    <w:p w:rsidR="00894BD6" w:rsidRPr="000A37B0" w:rsidRDefault="00894BD6" w:rsidP="000A37B0">
      <w:pPr>
        <w:autoSpaceDE w:val="0"/>
        <w:autoSpaceDN w:val="0"/>
        <w:adjustRightInd w:val="0"/>
        <w:spacing w:line="300" w:lineRule="atLeast"/>
        <w:jc w:val="both"/>
        <w:rPr>
          <w:rFonts w:ascii="Arial" w:hAnsi="Arial" w:cs="Arial"/>
          <w:color w:val="000000"/>
          <w:sz w:val="22"/>
          <w:szCs w:val="22"/>
        </w:rPr>
      </w:pPr>
    </w:p>
    <w:p w:rsidR="00F1373F" w:rsidRPr="000A37B0" w:rsidRDefault="00F1373F" w:rsidP="000A37B0">
      <w:pPr>
        <w:autoSpaceDE w:val="0"/>
        <w:autoSpaceDN w:val="0"/>
        <w:adjustRightInd w:val="0"/>
        <w:spacing w:line="300" w:lineRule="atLeast"/>
        <w:jc w:val="both"/>
        <w:rPr>
          <w:rFonts w:ascii="Arial" w:hAnsi="Arial" w:cs="Arial"/>
          <w:color w:val="000000"/>
          <w:sz w:val="22"/>
          <w:szCs w:val="22"/>
        </w:rPr>
      </w:pPr>
    </w:p>
    <w:p w:rsidR="00CC148B" w:rsidRDefault="00CC148B" w:rsidP="00CC148B">
      <w:pPr>
        <w:autoSpaceDE w:val="0"/>
        <w:autoSpaceDN w:val="0"/>
        <w:adjustRightInd w:val="0"/>
        <w:spacing w:line="300" w:lineRule="atLeast"/>
        <w:jc w:val="center"/>
        <w:rPr>
          <w:rFonts w:ascii="Arial CE" w:hAnsi="Arial CE" w:cs="Arial"/>
          <w:b/>
          <w:color w:val="000000"/>
          <w:sz w:val="22"/>
          <w:szCs w:val="22"/>
          <w:u w:val="single"/>
        </w:rPr>
      </w:pPr>
      <w:r w:rsidRPr="001D7A19">
        <w:rPr>
          <w:rFonts w:ascii="Arial CE" w:hAnsi="Arial CE" w:cs="Arial"/>
          <w:b/>
          <w:color w:val="000000"/>
          <w:sz w:val="22"/>
          <w:szCs w:val="22"/>
          <w:u w:val="single"/>
        </w:rPr>
        <w:t>Čl. II. PŘEDMĚT DÍLA</w:t>
      </w:r>
    </w:p>
    <w:p w:rsidR="00CC148B" w:rsidRDefault="00CC148B" w:rsidP="00CC148B">
      <w:pPr>
        <w:autoSpaceDE w:val="0"/>
        <w:autoSpaceDN w:val="0"/>
        <w:adjustRightInd w:val="0"/>
        <w:spacing w:line="300" w:lineRule="atLeast"/>
        <w:jc w:val="center"/>
        <w:rPr>
          <w:rFonts w:ascii="Arial" w:hAnsi="Arial" w:cs="Arial"/>
          <w:sz w:val="22"/>
          <w:szCs w:val="22"/>
        </w:rPr>
      </w:pPr>
    </w:p>
    <w:p w:rsidR="00013667" w:rsidRDefault="00253DCF" w:rsidP="00013667">
      <w:pPr>
        <w:autoSpaceDE w:val="0"/>
        <w:autoSpaceDN w:val="0"/>
        <w:adjustRightInd w:val="0"/>
        <w:spacing w:line="300" w:lineRule="atLeast"/>
        <w:rPr>
          <w:rFonts w:ascii="Arial" w:hAnsi="Arial" w:cs="Arial"/>
          <w:b/>
          <w:sz w:val="28"/>
          <w:szCs w:val="28"/>
        </w:rPr>
      </w:pPr>
      <w:r>
        <w:rPr>
          <w:rFonts w:ascii="Arial" w:hAnsi="Arial" w:cs="Arial"/>
          <w:sz w:val="22"/>
          <w:szCs w:val="22"/>
        </w:rPr>
        <w:t>Zhotovitel</w:t>
      </w:r>
      <w:r w:rsidR="00230A73" w:rsidRPr="000A37B0">
        <w:rPr>
          <w:rFonts w:ascii="Arial" w:hAnsi="Arial" w:cs="Arial"/>
          <w:sz w:val="22"/>
          <w:szCs w:val="22"/>
        </w:rPr>
        <w:t xml:space="preserve"> se zavazuje, že na svůj náklad</w:t>
      </w:r>
      <w:r w:rsidR="008668C9">
        <w:rPr>
          <w:rFonts w:ascii="Arial" w:hAnsi="Arial" w:cs="Arial"/>
          <w:sz w:val="22"/>
          <w:szCs w:val="22"/>
        </w:rPr>
        <w:t xml:space="preserve"> pro objednatele</w:t>
      </w:r>
      <w:r w:rsidR="00230A73" w:rsidRPr="000A37B0">
        <w:rPr>
          <w:rFonts w:ascii="Arial" w:hAnsi="Arial" w:cs="Arial"/>
          <w:sz w:val="22"/>
          <w:szCs w:val="22"/>
        </w:rPr>
        <w:t xml:space="preserve"> vypracuje a zajistí</w:t>
      </w:r>
      <w:r w:rsidR="008668C9">
        <w:rPr>
          <w:rFonts w:ascii="Arial" w:hAnsi="Arial" w:cs="Arial"/>
          <w:sz w:val="22"/>
          <w:szCs w:val="22"/>
        </w:rPr>
        <w:t xml:space="preserve"> v rozsahu</w:t>
      </w:r>
      <w:r w:rsidR="00230A73" w:rsidRPr="000A37B0">
        <w:rPr>
          <w:rFonts w:ascii="Arial" w:hAnsi="Arial" w:cs="Arial"/>
          <w:sz w:val="22"/>
          <w:szCs w:val="22"/>
        </w:rPr>
        <w:t xml:space="preserve"> </w:t>
      </w:r>
      <w:r w:rsidR="008668C9">
        <w:rPr>
          <w:rFonts w:ascii="Arial" w:hAnsi="Arial" w:cs="Arial"/>
          <w:sz w:val="22"/>
          <w:szCs w:val="22"/>
        </w:rPr>
        <w:t xml:space="preserve">a za podmínek uvedených v této smlouvě a objednateli odevzdá </w:t>
      </w:r>
      <w:r w:rsidR="00900A25">
        <w:rPr>
          <w:rFonts w:ascii="Arial" w:hAnsi="Arial" w:cs="Arial"/>
          <w:sz w:val="22"/>
          <w:szCs w:val="22"/>
        </w:rPr>
        <w:t>dílo</w:t>
      </w:r>
      <w:r w:rsidR="00900A25" w:rsidRPr="00CC148B">
        <w:rPr>
          <w:rFonts w:ascii="Arial" w:hAnsi="Arial" w:cs="Arial"/>
          <w:b/>
          <w:sz w:val="22"/>
          <w:szCs w:val="22"/>
        </w:rPr>
        <w:t xml:space="preserve"> </w:t>
      </w:r>
      <w:r w:rsidR="00900A25" w:rsidRPr="00013667">
        <w:rPr>
          <w:rFonts w:ascii="Arial" w:hAnsi="Arial" w:cs="Arial"/>
          <w:b/>
          <w:sz w:val="22"/>
          <w:szCs w:val="22"/>
        </w:rPr>
        <w:t>„</w:t>
      </w:r>
      <w:r w:rsidR="00013667" w:rsidRPr="00013667">
        <w:rPr>
          <w:rFonts w:ascii="Arial" w:hAnsi="Arial" w:cs="Arial"/>
          <w:b/>
          <w:sz w:val="22"/>
          <w:szCs w:val="22"/>
        </w:rPr>
        <w:t>Rekonstrukce Bystřice v</w:t>
      </w:r>
      <w:r w:rsidR="002424E7">
        <w:rPr>
          <w:rFonts w:ascii="Arial" w:hAnsi="Arial" w:cs="Arial"/>
          <w:b/>
          <w:sz w:val="22"/>
          <w:szCs w:val="22"/>
        </w:rPr>
        <w:t> </w:t>
      </w:r>
      <w:r w:rsidR="00013667" w:rsidRPr="00013667">
        <w:rPr>
          <w:rFonts w:ascii="Arial" w:hAnsi="Arial" w:cs="Arial"/>
          <w:b/>
          <w:sz w:val="22"/>
          <w:szCs w:val="22"/>
        </w:rPr>
        <w:t>Teplicích</w:t>
      </w:r>
      <w:r w:rsidR="002424E7">
        <w:rPr>
          <w:rFonts w:ascii="Arial" w:hAnsi="Arial" w:cs="Arial"/>
          <w:b/>
          <w:sz w:val="22"/>
          <w:szCs w:val="22"/>
        </w:rPr>
        <w:t xml:space="preserve"> </w:t>
      </w:r>
      <w:r w:rsidR="00013667" w:rsidRPr="00013667">
        <w:rPr>
          <w:rFonts w:ascii="Arial" w:hAnsi="Arial" w:cs="Arial"/>
          <w:b/>
          <w:sz w:val="22"/>
          <w:szCs w:val="22"/>
        </w:rPr>
        <w:t>–</w:t>
      </w:r>
      <w:r w:rsidR="00A64E98">
        <w:rPr>
          <w:rFonts w:ascii="Arial" w:hAnsi="Arial" w:cs="Arial"/>
          <w:b/>
          <w:sz w:val="22"/>
          <w:szCs w:val="22"/>
        </w:rPr>
        <w:t xml:space="preserve"> </w:t>
      </w:r>
      <w:r w:rsidR="00013667" w:rsidRPr="00013667">
        <w:rPr>
          <w:rFonts w:ascii="Arial" w:hAnsi="Arial" w:cs="Arial"/>
          <w:b/>
          <w:sz w:val="22"/>
          <w:szCs w:val="22"/>
        </w:rPr>
        <w:t>průzkum</w:t>
      </w:r>
      <w:r w:rsidR="002424E7">
        <w:rPr>
          <w:rFonts w:ascii="Arial" w:hAnsi="Arial" w:cs="Arial"/>
          <w:b/>
          <w:sz w:val="22"/>
          <w:szCs w:val="22"/>
        </w:rPr>
        <w:t>né práce“</w:t>
      </w:r>
      <w:r w:rsidR="00013667">
        <w:rPr>
          <w:rFonts w:ascii="Arial" w:hAnsi="Arial" w:cs="Arial"/>
          <w:b/>
          <w:sz w:val="28"/>
          <w:szCs w:val="28"/>
        </w:rPr>
        <w:t>.</w:t>
      </w:r>
    </w:p>
    <w:p w:rsidR="00577AA5" w:rsidRDefault="00577AA5" w:rsidP="009D2495">
      <w:pPr>
        <w:autoSpaceDE w:val="0"/>
        <w:autoSpaceDN w:val="0"/>
        <w:adjustRightInd w:val="0"/>
        <w:spacing w:line="300" w:lineRule="atLeast"/>
        <w:jc w:val="both"/>
        <w:rPr>
          <w:rFonts w:ascii="Arial" w:hAnsi="Arial" w:cs="Arial"/>
          <w:sz w:val="22"/>
          <w:szCs w:val="22"/>
        </w:rPr>
      </w:pPr>
    </w:p>
    <w:p w:rsidR="00BF6AAC" w:rsidRDefault="00900A25" w:rsidP="00BF6AAC">
      <w:pPr>
        <w:autoSpaceDE w:val="0"/>
        <w:autoSpaceDN w:val="0"/>
        <w:adjustRightInd w:val="0"/>
        <w:jc w:val="both"/>
        <w:rPr>
          <w:rFonts w:ascii="Arial CE" w:hAnsi="Arial CE" w:cs="Arial"/>
          <w:sz w:val="22"/>
          <w:szCs w:val="22"/>
        </w:rPr>
      </w:pPr>
      <w:r>
        <w:rPr>
          <w:rFonts w:ascii="Arial CE" w:hAnsi="Arial CE" w:cs="Arial"/>
          <w:sz w:val="22"/>
          <w:szCs w:val="22"/>
        </w:rPr>
        <w:t>Průzkumné práce:</w:t>
      </w:r>
    </w:p>
    <w:p w:rsidR="00BF6AAC" w:rsidRPr="00BF6AAC" w:rsidRDefault="00013667" w:rsidP="00BF6AAC">
      <w:pPr>
        <w:pStyle w:val="Odstavecseseznamem"/>
        <w:numPr>
          <w:ilvl w:val="0"/>
          <w:numId w:val="23"/>
        </w:numPr>
        <w:autoSpaceDE w:val="0"/>
        <w:autoSpaceDN w:val="0"/>
        <w:adjustRightInd w:val="0"/>
        <w:jc w:val="both"/>
        <w:rPr>
          <w:rFonts w:ascii="Arial" w:hAnsi="Arial" w:cs="Arial"/>
          <w:sz w:val="22"/>
          <w:szCs w:val="22"/>
        </w:rPr>
      </w:pPr>
      <w:r>
        <w:rPr>
          <w:rFonts w:ascii="Arial" w:hAnsi="Arial" w:cs="Arial"/>
          <w:sz w:val="22"/>
          <w:szCs w:val="22"/>
        </w:rPr>
        <w:t>Stavebně technický průzkum</w:t>
      </w:r>
    </w:p>
    <w:p w:rsidR="00013667" w:rsidRDefault="00013667" w:rsidP="00BF6AAC">
      <w:pPr>
        <w:pStyle w:val="Odstavecseseznamem"/>
        <w:numPr>
          <w:ilvl w:val="0"/>
          <w:numId w:val="23"/>
        </w:numPr>
        <w:autoSpaceDE w:val="0"/>
        <w:autoSpaceDN w:val="0"/>
        <w:adjustRightInd w:val="0"/>
        <w:jc w:val="both"/>
        <w:rPr>
          <w:rFonts w:ascii="Arial" w:hAnsi="Arial" w:cs="Arial"/>
          <w:sz w:val="22"/>
          <w:szCs w:val="22"/>
        </w:rPr>
      </w:pPr>
      <w:r>
        <w:rPr>
          <w:rFonts w:ascii="Arial" w:hAnsi="Arial" w:cs="Arial"/>
          <w:sz w:val="22"/>
          <w:szCs w:val="22"/>
        </w:rPr>
        <w:t>Pasportizace přilehlých budov s důrazem na jejich založení a předpokládané injekční práce</w:t>
      </w:r>
    </w:p>
    <w:p w:rsidR="00013667" w:rsidRDefault="00013667" w:rsidP="00BF6AAC">
      <w:pPr>
        <w:pStyle w:val="Zkladntext"/>
        <w:numPr>
          <w:ilvl w:val="0"/>
          <w:numId w:val="23"/>
        </w:numPr>
        <w:autoSpaceDE w:val="0"/>
        <w:autoSpaceDN w:val="0"/>
        <w:adjustRightInd w:val="0"/>
        <w:spacing w:line="300" w:lineRule="atLeast"/>
        <w:ind w:right="-68"/>
        <w:jc w:val="both"/>
        <w:rPr>
          <w:rFonts w:ascii="Arial" w:hAnsi="Arial" w:cs="Arial"/>
          <w:sz w:val="22"/>
          <w:szCs w:val="22"/>
        </w:rPr>
      </w:pPr>
      <w:r>
        <w:rPr>
          <w:rFonts w:ascii="Arial" w:hAnsi="Arial" w:cs="Arial"/>
          <w:sz w:val="22"/>
          <w:szCs w:val="22"/>
        </w:rPr>
        <w:t>Prověření vymístění IS z průtočného profilu vč. projednání s jejich správci</w:t>
      </w:r>
    </w:p>
    <w:p w:rsidR="00013667" w:rsidRDefault="00A64E98" w:rsidP="00BF6AAC">
      <w:pPr>
        <w:pStyle w:val="Zkladntext"/>
        <w:numPr>
          <w:ilvl w:val="0"/>
          <w:numId w:val="23"/>
        </w:numPr>
        <w:autoSpaceDE w:val="0"/>
        <w:autoSpaceDN w:val="0"/>
        <w:adjustRightInd w:val="0"/>
        <w:spacing w:line="300" w:lineRule="atLeast"/>
        <w:ind w:right="-68"/>
        <w:jc w:val="both"/>
        <w:rPr>
          <w:rFonts w:ascii="Arial" w:hAnsi="Arial" w:cs="Arial"/>
          <w:sz w:val="22"/>
          <w:szCs w:val="22"/>
        </w:rPr>
      </w:pPr>
      <w:r>
        <w:rPr>
          <w:rFonts w:ascii="Arial" w:hAnsi="Arial" w:cs="Arial"/>
          <w:sz w:val="22"/>
          <w:szCs w:val="22"/>
        </w:rPr>
        <w:t>Prověření možnosti otevřeného výkopu v některých částech</w:t>
      </w:r>
    </w:p>
    <w:p w:rsidR="00A64E98" w:rsidRDefault="00A64E98" w:rsidP="00BF6AAC">
      <w:pPr>
        <w:pStyle w:val="Zkladntext"/>
        <w:numPr>
          <w:ilvl w:val="0"/>
          <w:numId w:val="23"/>
        </w:numPr>
        <w:autoSpaceDE w:val="0"/>
        <w:autoSpaceDN w:val="0"/>
        <w:adjustRightInd w:val="0"/>
        <w:spacing w:line="300" w:lineRule="atLeast"/>
        <w:ind w:right="-68"/>
        <w:jc w:val="both"/>
        <w:rPr>
          <w:rFonts w:ascii="Arial" w:hAnsi="Arial" w:cs="Arial"/>
          <w:sz w:val="22"/>
          <w:szCs w:val="22"/>
        </w:rPr>
      </w:pPr>
      <w:r>
        <w:rPr>
          <w:rFonts w:ascii="Arial" w:hAnsi="Arial" w:cs="Arial"/>
          <w:sz w:val="22"/>
          <w:szCs w:val="22"/>
        </w:rPr>
        <w:t>Prověření realizovatelnosti</w:t>
      </w:r>
      <w:r w:rsidR="00BB2487">
        <w:rPr>
          <w:rFonts w:ascii="Arial" w:hAnsi="Arial" w:cs="Arial"/>
          <w:sz w:val="22"/>
          <w:szCs w:val="22"/>
        </w:rPr>
        <w:t xml:space="preserve"> převodu vody</w:t>
      </w:r>
    </w:p>
    <w:p w:rsidR="002424E7" w:rsidRPr="002424E7" w:rsidRDefault="00BB2487" w:rsidP="002424E7">
      <w:pPr>
        <w:pStyle w:val="Zkladntext"/>
        <w:numPr>
          <w:ilvl w:val="0"/>
          <w:numId w:val="23"/>
        </w:numPr>
        <w:autoSpaceDE w:val="0"/>
        <w:autoSpaceDN w:val="0"/>
        <w:adjustRightInd w:val="0"/>
        <w:spacing w:line="300" w:lineRule="atLeast"/>
        <w:ind w:right="-68"/>
        <w:jc w:val="both"/>
        <w:rPr>
          <w:rFonts w:ascii="Arial" w:hAnsi="Arial" w:cs="Arial"/>
          <w:sz w:val="22"/>
          <w:szCs w:val="22"/>
        </w:rPr>
      </w:pPr>
      <w:r>
        <w:rPr>
          <w:rFonts w:ascii="Arial" w:hAnsi="Arial" w:cs="Arial"/>
          <w:sz w:val="22"/>
          <w:szCs w:val="22"/>
        </w:rPr>
        <w:t xml:space="preserve">Jednání ve věci použití pozemků města </w:t>
      </w:r>
      <w:r w:rsidRPr="008C296D">
        <w:rPr>
          <w:rFonts w:ascii="Arial" w:hAnsi="Arial" w:cs="Arial"/>
          <w:sz w:val="22"/>
          <w:szCs w:val="22"/>
        </w:rPr>
        <w:t>pro stavbu</w:t>
      </w:r>
      <w:r w:rsidR="002424E7" w:rsidRPr="008C296D">
        <w:rPr>
          <w:rFonts w:ascii="Arial" w:hAnsi="Arial" w:cs="Arial"/>
          <w:sz w:val="22"/>
          <w:szCs w:val="22"/>
        </w:rPr>
        <w:t>, p</w:t>
      </w:r>
      <w:r w:rsidR="00170566" w:rsidRPr="008C296D">
        <w:rPr>
          <w:rFonts w:ascii="Arial" w:hAnsi="Arial" w:cs="Arial"/>
          <w:sz w:val="22"/>
          <w:szCs w:val="22"/>
        </w:rPr>
        <w:t>orovnání předpokládaných nákladů pro variantu krytého profilu formou rámu a formou opěrného zdiva př</w:t>
      </w:r>
      <w:r w:rsidR="002424E7" w:rsidRPr="008C296D">
        <w:rPr>
          <w:rFonts w:ascii="Arial" w:hAnsi="Arial" w:cs="Arial"/>
          <w:sz w:val="22"/>
          <w:szCs w:val="22"/>
        </w:rPr>
        <w:t>ekrytého železobetonovou deskou, projednání s objednatelem a vypracování závěrečné zprávy</w:t>
      </w:r>
    </w:p>
    <w:p w:rsidR="00231F82" w:rsidRPr="00864576" w:rsidRDefault="00231F82" w:rsidP="00244D1C">
      <w:pPr>
        <w:autoSpaceDE w:val="0"/>
        <w:autoSpaceDN w:val="0"/>
        <w:adjustRightInd w:val="0"/>
        <w:spacing w:line="300" w:lineRule="atLeast"/>
        <w:jc w:val="both"/>
        <w:rPr>
          <w:rFonts w:ascii="Arial" w:hAnsi="Arial"/>
          <w:b/>
          <w:sz w:val="22"/>
          <w:szCs w:val="22"/>
        </w:rPr>
      </w:pPr>
    </w:p>
    <w:p w:rsidR="00CC148B" w:rsidRDefault="00CC148B" w:rsidP="00CC148B">
      <w:pPr>
        <w:autoSpaceDE w:val="0"/>
        <w:autoSpaceDN w:val="0"/>
        <w:adjustRightInd w:val="0"/>
        <w:spacing w:line="300" w:lineRule="atLeast"/>
        <w:rPr>
          <w:rFonts w:ascii="Arial" w:hAnsi="Arial" w:cs="Arial"/>
          <w:b/>
          <w:color w:val="000000"/>
          <w:sz w:val="22"/>
          <w:szCs w:val="22"/>
          <w:u w:val="single"/>
        </w:rPr>
      </w:pPr>
    </w:p>
    <w:p w:rsidR="00CC148B" w:rsidRPr="001D7A19" w:rsidRDefault="00CC148B" w:rsidP="00CC148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t>DÍLO A ZPŮSOB PROVEDENÍ DÍLA</w:t>
      </w:r>
    </w:p>
    <w:p w:rsidR="00CC148B" w:rsidRDefault="00CC148B" w:rsidP="00CC148B">
      <w:pPr>
        <w:autoSpaceDE w:val="0"/>
        <w:autoSpaceDN w:val="0"/>
        <w:adjustRightInd w:val="0"/>
        <w:rPr>
          <w:rFonts w:ascii="Arial CE" w:hAnsi="Arial CE" w:cs="Tahoma"/>
          <w:b/>
          <w:bCs/>
          <w:color w:val="FFFFFF"/>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p>
    <w:p w:rsidR="00CC148B" w:rsidRDefault="00253DCF" w:rsidP="00CC148B">
      <w:pPr>
        <w:autoSpaceDE w:val="0"/>
        <w:autoSpaceDN w:val="0"/>
        <w:adjustRightInd w:val="0"/>
        <w:jc w:val="both"/>
        <w:rPr>
          <w:rFonts w:ascii="Arial CE" w:hAnsi="Arial CE" w:cs="Arial"/>
          <w:sz w:val="22"/>
          <w:szCs w:val="22"/>
        </w:rPr>
      </w:pPr>
      <w:r>
        <w:rPr>
          <w:rFonts w:ascii="Arial CE" w:hAnsi="Arial CE" w:cs="Arial"/>
          <w:sz w:val="22"/>
          <w:szCs w:val="22"/>
        </w:rPr>
        <w:t>Zhotovitel</w:t>
      </w:r>
      <w:r w:rsidR="00CC148B" w:rsidRPr="001D7A19">
        <w:rPr>
          <w:rFonts w:ascii="Arial CE" w:hAnsi="Arial CE" w:cs="Arial"/>
          <w:sz w:val="22"/>
          <w:szCs w:val="22"/>
        </w:rPr>
        <w:t xml:space="preserve"> zavazuje provést dílo s odbornou péčí, v rozsahu a kvalitě podle t</w:t>
      </w:r>
      <w:r w:rsidR="00CC148B">
        <w:rPr>
          <w:rFonts w:ascii="Arial CE" w:hAnsi="Arial CE" w:cs="Arial"/>
          <w:sz w:val="22"/>
          <w:szCs w:val="22"/>
        </w:rPr>
        <w:t>éto smlouvy a v termínu plnění, jak je definováno níže</w:t>
      </w:r>
      <w:r w:rsidR="00CC148B" w:rsidRPr="001D7A19">
        <w:rPr>
          <w:rFonts w:ascii="Arial CE" w:hAnsi="Arial CE" w:cs="Arial"/>
          <w:sz w:val="22"/>
          <w:szCs w:val="22"/>
        </w:rPr>
        <w:t>.</w:t>
      </w:r>
      <w:r w:rsidR="00CC148B">
        <w:rPr>
          <w:rFonts w:ascii="Arial CE" w:hAnsi="Arial CE" w:cs="Arial"/>
          <w:sz w:val="22"/>
          <w:szCs w:val="22"/>
        </w:rPr>
        <w:t xml:space="preserve"> </w:t>
      </w:r>
      <w:r w:rsidR="00CC148B" w:rsidRPr="00344662">
        <w:rPr>
          <w:rFonts w:ascii="Arial CE" w:hAnsi="Arial CE" w:cs="Arial"/>
          <w:sz w:val="22"/>
          <w:szCs w:val="22"/>
        </w:rPr>
        <w:t>Součástí plnění díla je projednání se všemi přímo dotčenými subjekty.</w:t>
      </w:r>
      <w:r w:rsidR="00CC148B" w:rsidRPr="001D7A19">
        <w:rPr>
          <w:rFonts w:ascii="Arial CE" w:hAnsi="Arial CE" w:cs="Arial"/>
          <w:sz w:val="22"/>
          <w:szCs w:val="22"/>
        </w:rPr>
        <w:t xml:space="preserve"> </w:t>
      </w:r>
    </w:p>
    <w:p w:rsidR="00CC148B" w:rsidRPr="0038627B" w:rsidRDefault="00CC148B" w:rsidP="00CC148B">
      <w:pPr>
        <w:autoSpaceDE w:val="0"/>
        <w:autoSpaceDN w:val="0"/>
        <w:adjustRightInd w:val="0"/>
        <w:jc w:val="both"/>
        <w:rPr>
          <w:rFonts w:ascii="Arial CE" w:hAnsi="Arial CE" w:cs="Arial"/>
          <w:color w:val="FF0000"/>
          <w:sz w:val="22"/>
          <w:szCs w:val="22"/>
        </w:rPr>
      </w:pPr>
    </w:p>
    <w:p w:rsidR="00CC148B" w:rsidRPr="004C5727" w:rsidRDefault="00253DCF" w:rsidP="00CC148B">
      <w:pPr>
        <w:pStyle w:val="Odstavecseseznamem"/>
        <w:autoSpaceDE w:val="0"/>
        <w:autoSpaceDN w:val="0"/>
        <w:adjustRightInd w:val="0"/>
        <w:ind w:left="0"/>
        <w:jc w:val="both"/>
        <w:rPr>
          <w:rFonts w:ascii="Arial CE" w:hAnsi="Arial CE" w:cs="Arial"/>
          <w:sz w:val="22"/>
          <w:szCs w:val="22"/>
        </w:rPr>
      </w:pPr>
      <w:r>
        <w:rPr>
          <w:rFonts w:ascii="Arial CE" w:hAnsi="Arial CE" w:cs="Arial"/>
          <w:sz w:val="22"/>
          <w:szCs w:val="22"/>
        </w:rPr>
        <w:lastRenderedPageBreak/>
        <w:t>Zhotovitel</w:t>
      </w:r>
      <w:r w:rsidR="00CC148B" w:rsidRPr="004C5727">
        <w:rPr>
          <w:rFonts w:ascii="Arial CE" w:hAnsi="Arial CE" w:cs="Arial"/>
          <w:sz w:val="22"/>
          <w:szCs w:val="22"/>
        </w:rPr>
        <w:t xml:space="preserve"> zajistí provedení veškerých průzkumných prací a zároveň prohlašuje, že jím nadefinovaný rozsah průzkumných prací je dostačující jako podklad pro zhotovení kvalitní projektové dokumentace. </w:t>
      </w:r>
    </w:p>
    <w:p w:rsidR="00CC148B" w:rsidRPr="004C5727" w:rsidRDefault="00CC148B" w:rsidP="00CC148B">
      <w:pPr>
        <w:pStyle w:val="Odstavecseseznamem"/>
        <w:autoSpaceDE w:val="0"/>
        <w:autoSpaceDN w:val="0"/>
        <w:adjustRightInd w:val="0"/>
        <w:ind w:left="0"/>
        <w:jc w:val="both"/>
        <w:rPr>
          <w:rFonts w:ascii="Arial CE" w:hAnsi="Arial CE" w:cs="Arial"/>
          <w:sz w:val="22"/>
          <w:szCs w:val="22"/>
        </w:rPr>
      </w:pPr>
    </w:p>
    <w:p w:rsidR="00B135EA" w:rsidRPr="004C5727" w:rsidRDefault="004C5727" w:rsidP="004C5727">
      <w:pPr>
        <w:pStyle w:val="Odstavecseseznamem"/>
        <w:autoSpaceDE w:val="0"/>
        <w:autoSpaceDN w:val="0"/>
        <w:adjustRightInd w:val="0"/>
        <w:ind w:left="0"/>
        <w:jc w:val="both"/>
        <w:rPr>
          <w:rFonts w:ascii="Arial CE" w:hAnsi="Arial CE" w:cs="Arial"/>
          <w:strike/>
          <w:sz w:val="22"/>
          <w:szCs w:val="22"/>
        </w:rPr>
      </w:pPr>
      <w:r w:rsidRPr="004C5727">
        <w:rPr>
          <w:rFonts w:ascii="Arial CE" w:hAnsi="Arial CE" w:cs="Arial"/>
          <w:sz w:val="22"/>
          <w:szCs w:val="22"/>
        </w:rPr>
        <w:t xml:space="preserve">Závěrečná </w:t>
      </w:r>
      <w:r w:rsidR="00CC148B" w:rsidRPr="004C5727">
        <w:rPr>
          <w:rFonts w:ascii="Arial CE" w:hAnsi="Arial CE" w:cs="Arial"/>
          <w:sz w:val="22"/>
          <w:szCs w:val="22"/>
        </w:rPr>
        <w:t xml:space="preserve">zpráva bude předána MPR v počtu </w:t>
      </w:r>
      <w:r w:rsidRPr="004C5727">
        <w:rPr>
          <w:rFonts w:ascii="Arial CE" w:hAnsi="Arial CE" w:cs="Arial"/>
          <w:sz w:val="22"/>
          <w:szCs w:val="22"/>
        </w:rPr>
        <w:t>3</w:t>
      </w:r>
      <w:r w:rsidR="00CC148B" w:rsidRPr="004C5727">
        <w:rPr>
          <w:rFonts w:ascii="Arial CE" w:hAnsi="Arial CE" w:cs="Arial"/>
          <w:sz w:val="22"/>
          <w:szCs w:val="22"/>
        </w:rPr>
        <w:t>x paré tištěné + 1x na elektronickém nosiči dat.</w:t>
      </w:r>
    </w:p>
    <w:p w:rsidR="009A6BBF" w:rsidRDefault="009A6BBF" w:rsidP="001D55A3">
      <w:pPr>
        <w:autoSpaceDE w:val="0"/>
        <w:autoSpaceDN w:val="0"/>
        <w:adjustRightInd w:val="0"/>
        <w:spacing w:line="300" w:lineRule="atLeast"/>
        <w:jc w:val="both"/>
        <w:rPr>
          <w:rFonts w:ascii="Arial" w:hAnsi="Arial" w:cs="Arial"/>
          <w:bCs/>
          <w:iCs/>
          <w:color w:val="000000"/>
          <w:sz w:val="22"/>
          <w:szCs w:val="22"/>
        </w:rPr>
      </w:pPr>
    </w:p>
    <w:p w:rsidR="00584AA2" w:rsidRPr="00864576" w:rsidRDefault="00584AA2" w:rsidP="001D55A3">
      <w:pPr>
        <w:autoSpaceDE w:val="0"/>
        <w:autoSpaceDN w:val="0"/>
        <w:adjustRightInd w:val="0"/>
        <w:spacing w:line="300" w:lineRule="atLeast"/>
        <w:jc w:val="both"/>
        <w:rPr>
          <w:rFonts w:ascii="Arial" w:hAnsi="Arial" w:cs="Arial"/>
          <w:bCs/>
          <w:iCs/>
          <w:color w:val="000000"/>
          <w:sz w:val="22"/>
          <w:szCs w:val="22"/>
        </w:rPr>
      </w:pPr>
    </w:p>
    <w:p w:rsidR="00CC148B" w:rsidRPr="001D7A19" w:rsidRDefault="00CC148B" w:rsidP="00CC148B">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CC148B" w:rsidRPr="001D7A19" w:rsidRDefault="00CC148B" w:rsidP="00CC148B">
      <w:pPr>
        <w:ind w:left="426"/>
        <w:jc w:val="both"/>
        <w:rPr>
          <w:rFonts w:ascii="Arial CE" w:hAnsi="Arial CE" w:cs="Arial"/>
          <w:sz w:val="22"/>
          <w:szCs w:val="22"/>
        </w:rPr>
      </w:pPr>
    </w:p>
    <w:p w:rsidR="00CC148B" w:rsidRDefault="00CC148B" w:rsidP="00CC148B">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6653CD" w:rsidRPr="006653CD">
        <w:rPr>
          <w:rFonts w:ascii="Arial CE" w:hAnsi="Arial CE" w:cs="Arial"/>
          <w:b/>
          <w:sz w:val="22"/>
          <w:szCs w:val="22"/>
        </w:rPr>
        <w:t>08</w:t>
      </w:r>
      <w:r w:rsidRPr="004C5727">
        <w:rPr>
          <w:rFonts w:ascii="Arial CE" w:hAnsi="Arial CE" w:cs="Arial"/>
          <w:b/>
          <w:sz w:val="22"/>
          <w:szCs w:val="22"/>
        </w:rPr>
        <w:t xml:space="preserve">. </w:t>
      </w:r>
      <w:r w:rsidR="002424E7">
        <w:rPr>
          <w:rFonts w:ascii="Arial CE" w:hAnsi="Arial CE" w:cs="Arial"/>
          <w:b/>
          <w:sz w:val="22"/>
          <w:szCs w:val="22"/>
        </w:rPr>
        <w:t>0</w:t>
      </w:r>
      <w:r w:rsidR="006653CD">
        <w:rPr>
          <w:rFonts w:ascii="Arial CE" w:hAnsi="Arial CE" w:cs="Arial"/>
          <w:b/>
          <w:sz w:val="22"/>
          <w:szCs w:val="22"/>
        </w:rPr>
        <w:t>9</w:t>
      </w:r>
      <w:r w:rsidR="004C5727">
        <w:rPr>
          <w:rFonts w:ascii="Arial CE" w:hAnsi="Arial CE" w:cs="Arial"/>
          <w:b/>
          <w:sz w:val="22"/>
          <w:szCs w:val="22"/>
        </w:rPr>
        <w:t xml:space="preserve">. </w:t>
      </w:r>
      <w:r w:rsidRPr="004C5727">
        <w:rPr>
          <w:rFonts w:ascii="Arial CE" w:hAnsi="Arial CE" w:cs="Arial"/>
          <w:b/>
          <w:sz w:val="22"/>
          <w:szCs w:val="22"/>
        </w:rPr>
        <w:t>2017</w:t>
      </w:r>
      <w:r w:rsidRPr="006653CD">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CC148B" w:rsidRPr="001D7A19" w:rsidRDefault="00CC148B" w:rsidP="00CC148B">
      <w:pPr>
        <w:autoSpaceDE w:val="0"/>
        <w:autoSpaceDN w:val="0"/>
        <w:adjustRightInd w:val="0"/>
        <w:jc w:val="both"/>
        <w:rPr>
          <w:rFonts w:ascii="Arial CE" w:hAnsi="Arial CE" w:cs="Arial"/>
          <w:sz w:val="22"/>
          <w:szCs w:val="22"/>
        </w:rPr>
      </w:pPr>
      <w:r>
        <w:rPr>
          <w:rFonts w:ascii="Arial CE" w:hAnsi="Arial CE" w:cs="Arial"/>
          <w:b/>
          <w:sz w:val="22"/>
          <w:szCs w:val="22"/>
        </w:rPr>
        <w:t>Ukončení díla:</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4C5727">
        <w:rPr>
          <w:rFonts w:ascii="Arial CE" w:hAnsi="Arial CE" w:cs="Arial"/>
          <w:b/>
          <w:sz w:val="22"/>
          <w:szCs w:val="22"/>
        </w:rPr>
        <w:t>30</w:t>
      </w:r>
      <w:r w:rsidRPr="004C5727">
        <w:rPr>
          <w:rFonts w:ascii="Arial CE" w:hAnsi="Arial CE" w:cs="Arial"/>
          <w:b/>
          <w:sz w:val="22"/>
          <w:szCs w:val="22"/>
        </w:rPr>
        <w:t>.</w:t>
      </w:r>
      <w:r w:rsidR="004C5727">
        <w:rPr>
          <w:rFonts w:ascii="Arial CE" w:hAnsi="Arial CE" w:cs="Arial"/>
          <w:b/>
          <w:sz w:val="22"/>
          <w:szCs w:val="22"/>
        </w:rPr>
        <w:t xml:space="preserve"> 11</w:t>
      </w:r>
      <w:r w:rsidRPr="004C5727">
        <w:rPr>
          <w:rFonts w:ascii="Arial CE" w:hAnsi="Arial CE" w:cs="Arial"/>
          <w:b/>
          <w:sz w:val="22"/>
          <w:szCs w:val="22"/>
        </w:rPr>
        <w:t>.</w:t>
      </w:r>
      <w:r w:rsidR="004C5727">
        <w:rPr>
          <w:rFonts w:ascii="Arial CE" w:hAnsi="Arial CE" w:cs="Arial"/>
          <w:b/>
          <w:sz w:val="22"/>
          <w:szCs w:val="22"/>
        </w:rPr>
        <w:t xml:space="preserve"> </w:t>
      </w:r>
      <w:r w:rsidRPr="004C5727">
        <w:rPr>
          <w:rFonts w:ascii="Arial CE" w:hAnsi="Arial CE" w:cs="Arial"/>
          <w:b/>
          <w:sz w:val="22"/>
          <w:szCs w:val="22"/>
        </w:rPr>
        <w:t>2017</w:t>
      </w:r>
      <w:r w:rsidRPr="004C5727">
        <w:rPr>
          <w:rFonts w:ascii="Arial CE" w:hAnsi="Arial CE" w:cs="Arial"/>
          <w:sz w:val="22"/>
          <w:szCs w:val="22"/>
        </w:rPr>
        <w:t xml:space="preserve"> </w:t>
      </w:r>
    </w:p>
    <w:p w:rsidR="00CC148B" w:rsidRPr="005E1501" w:rsidRDefault="00CC148B" w:rsidP="00CC148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CC148B" w:rsidRPr="001D7A19" w:rsidRDefault="00CC148B" w:rsidP="00CC148B">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CC148B" w:rsidRPr="001D7A19" w:rsidRDefault="004C5727" w:rsidP="00CC148B">
      <w:pPr>
        <w:tabs>
          <w:tab w:val="num" w:pos="480"/>
        </w:tabs>
        <w:rPr>
          <w:rFonts w:ascii="Arial CE" w:hAnsi="Arial CE" w:cs="Arial"/>
          <w:b/>
          <w:sz w:val="22"/>
          <w:szCs w:val="22"/>
        </w:rPr>
      </w:pPr>
      <w:r>
        <w:rPr>
          <w:rFonts w:ascii="Arial CE" w:hAnsi="Arial CE" w:cs="Arial"/>
          <w:sz w:val="22"/>
          <w:szCs w:val="22"/>
        </w:rPr>
        <w:t xml:space="preserve">Odbor </w:t>
      </w:r>
      <w:r w:rsidR="00CC148B" w:rsidRPr="001D7A19">
        <w:rPr>
          <w:rFonts w:ascii="Arial CE" w:hAnsi="Arial CE" w:cs="Arial"/>
          <w:sz w:val="22"/>
          <w:szCs w:val="22"/>
        </w:rPr>
        <w:t>Plánování projektů a zakázek</w:t>
      </w:r>
      <w:r w:rsidR="00CC148B">
        <w:rPr>
          <w:rFonts w:ascii="Arial CE" w:hAnsi="Arial CE" w:cs="Arial"/>
          <w:sz w:val="22"/>
          <w:szCs w:val="22"/>
        </w:rPr>
        <w:t>.</w:t>
      </w:r>
    </w:p>
    <w:p w:rsidR="001D55A3" w:rsidRDefault="001D55A3" w:rsidP="004C5727">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4C5727" w:rsidRPr="004C5727" w:rsidRDefault="004C5727" w:rsidP="004C572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C5727" w:rsidRDefault="004C5727" w:rsidP="004C5727">
      <w:pPr>
        <w:jc w:val="both"/>
        <w:rPr>
          <w:rFonts w:ascii="Arial CE" w:hAnsi="Arial CE" w:cs="Arial"/>
          <w:b/>
          <w:sz w:val="22"/>
          <w:szCs w:val="22"/>
        </w:rPr>
      </w:pPr>
    </w:p>
    <w:p w:rsidR="004C5727" w:rsidRPr="00640BCD" w:rsidRDefault="004C5727" w:rsidP="004C5727">
      <w:pPr>
        <w:jc w:val="both"/>
        <w:rPr>
          <w:rFonts w:ascii="Arial CE" w:hAnsi="Arial CE" w:cs="Arial"/>
          <w:sz w:val="22"/>
          <w:szCs w:val="22"/>
        </w:rPr>
      </w:pPr>
      <w:r w:rsidRPr="005F29DF">
        <w:rPr>
          <w:rFonts w:ascii="Arial CE" w:hAnsi="Arial CE" w:cs="Arial"/>
          <w:sz w:val="22"/>
          <w:szCs w:val="22"/>
        </w:rPr>
        <w:t>Cena díla</w:t>
      </w:r>
      <w:r w:rsidRPr="00640BCD">
        <w:rPr>
          <w:rFonts w:ascii="Arial CE" w:hAnsi="Arial CE" w:cs="Arial"/>
          <w:sz w:val="22"/>
          <w:szCs w:val="22"/>
        </w:rPr>
        <w:t xml:space="preserve"> zahrnuje veškeré náklady </w:t>
      </w:r>
      <w:r w:rsidR="00253DCF">
        <w:rPr>
          <w:rFonts w:ascii="Arial CE" w:hAnsi="Arial CE" w:cs="Arial"/>
          <w:sz w:val="22"/>
          <w:szCs w:val="22"/>
        </w:rPr>
        <w:t>zhotovitel</w:t>
      </w:r>
      <w:r w:rsidRPr="00640BCD">
        <w:rPr>
          <w:rFonts w:ascii="Arial CE" w:hAnsi="Arial CE" w:cs="Arial"/>
          <w:sz w:val="22"/>
          <w:szCs w:val="22"/>
        </w:rPr>
        <w:t xml:space="preserve">e související s realizací díla a činí </w:t>
      </w:r>
      <w:r w:rsidRPr="005F29DF">
        <w:rPr>
          <w:rFonts w:ascii="Arial CE" w:hAnsi="Arial CE" w:cs="Arial"/>
          <w:sz w:val="22"/>
          <w:szCs w:val="22"/>
        </w:rPr>
        <w:t>celkem:</w:t>
      </w:r>
      <w:r w:rsidRPr="00640BCD">
        <w:rPr>
          <w:rFonts w:ascii="Arial CE" w:hAnsi="Arial CE" w:cs="Arial"/>
          <w:sz w:val="22"/>
          <w:szCs w:val="22"/>
        </w:rPr>
        <w:t xml:space="preserve"> </w:t>
      </w:r>
    </w:p>
    <w:p w:rsidR="004C5727" w:rsidRDefault="004C5727" w:rsidP="004C5727">
      <w:pPr>
        <w:jc w:val="both"/>
        <w:rPr>
          <w:rFonts w:ascii="Arial CE" w:hAnsi="Arial CE" w:cs="Arial"/>
          <w:b/>
          <w:color w:val="000000"/>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r>
      <w:r w:rsidR="00AF3A5D">
        <w:rPr>
          <w:rFonts w:ascii="Arial CE" w:hAnsi="Arial CE" w:cs="Arial"/>
          <w:b/>
          <w:sz w:val="22"/>
          <w:szCs w:val="22"/>
        </w:rPr>
        <w:t>298 760</w:t>
      </w:r>
      <w:r>
        <w:rPr>
          <w:rFonts w:ascii="Arial CE" w:hAnsi="Arial CE" w:cs="Arial"/>
          <w:b/>
          <w:sz w:val="22"/>
          <w:szCs w:val="22"/>
        </w:rPr>
        <w:t>,00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2424E7" w:rsidRDefault="002424E7" w:rsidP="004C5727">
      <w:pPr>
        <w:jc w:val="both"/>
        <w:rPr>
          <w:rFonts w:ascii="Arial CE" w:hAnsi="Arial CE" w:cs="Arial"/>
          <w:b/>
          <w:color w:val="000000"/>
          <w:sz w:val="22"/>
          <w:szCs w:val="22"/>
        </w:rPr>
      </w:pPr>
    </w:p>
    <w:p w:rsidR="002424E7" w:rsidRPr="002424E7" w:rsidRDefault="002424E7" w:rsidP="004C5727">
      <w:pPr>
        <w:jc w:val="both"/>
        <w:rPr>
          <w:rFonts w:ascii="Arial CE" w:hAnsi="Arial CE" w:cs="Arial"/>
          <w:color w:val="000000"/>
          <w:sz w:val="22"/>
          <w:szCs w:val="22"/>
        </w:rPr>
      </w:pPr>
      <w:r w:rsidRPr="002424E7">
        <w:rPr>
          <w:rFonts w:ascii="Arial CE" w:hAnsi="Arial CE" w:cs="Arial"/>
          <w:color w:val="000000"/>
          <w:sz w:val="22"/>
          <w:szCs w:val="22"/>
        </w:rPr>
        <w:t>Cena díla je součtem za jednotlivé pracovní činnosti:</w:t>
      </w:r>
    </w:p>
    <w:p w:rsidR="002424E7" w:rsidRDefault="002424E7" w:rsidP="004C5727">
      <w:pPr>
        <w:jc w:val="both"/>
        <w:rPr>
          <w:rFonts w:ascii="Arial CE" w:hAnsi="Arial CE" w:cs="Arial"/>
          <w:b/>
          <w:color w:val="000000"/>
          <w:sz w:val="22"/>
          <w:szCs w:val="22"/>
        </w:rPr>
      </w:pPr>
    </w:p>
    <w:p w:rsidR="002424E7" w:rsidRDefault="002424E7" w:rsidP="002424E7">
      <w:pPr>
        <w:jc w:val="both"/>
        <w:rPr>
          <w:rFonts w:ascii="Arial CE" w:hAnsi="Arial CE" w:cs="Arial"/>
          <w:color w:val="000000"/>
          <w:sz w:val="22"/>
          <w:szCs w:val="22"/>
        </w:rPr>
      </w:pPr>
      <w:r w:rsidRPr="002424E7">
        <w:rPr>
          <w:rFonts w:ascii="Arial CE" w:hAnsi="Arial CE" w:cs="Arial"/>
          <w:color w:val="000000"/>
          <w:sz w:val="22"/>
          <w:szCs w:val="22"/>
        </w:rPr>
        <w:t>1.</w:t>
      </w:r>
      <w:r w:rsidRPr="002424E7">
        <w:rPr>
          <w:rFonts w:ascii="Arial CE" w:hAnsi="Arial CE" w:cs="Arial"/>
          <w:color w:val="000000"/>
          <w:sz w:val="22"/>
          <w:szCs w:val="22"/>
        </w:rPr>
        <w:tab/>
        <w:t>Stavebně technický průzkum</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94 920,00 Kč bez DPH</w:t>
      </w:r>
    </w:p>
    <w:p w:rsidR="002424E7" w:rsidRPr="002424E7" w:rsidRDefault="002424E7" w:rsidP="002424E7">
      <w:pPr>
        <w:jc w:val="both"/>
        <w:rPr>
          <w:rFonts w:ascii="Arial CE" w:hAnsi="Arial CE" w:cs="Arial"/>
          <w:color w:val="000000"/>
          <w:sz w:val="22"/>
          <w:szCs w:val="22"/>
        </w:rPr>
      </w:pPr>
    </w:p>
    <w:p w:rsidR="002424E7" w:rsidRDefault="002424E7" w:rsidP="002424E7">
      <w:pPr>
        <w:jc w:val="both"/>
        <w:rPr>
          <w:rFonts w:ascii="Arial CE" w:hAnsi="Arial CE" w:cs="Arial"/>
          <w:color w:val="000000"/>
          <w:sz w:val="22"/>
          <w:szCs w:val="22"/>
        </w:rPr>
      </w:pPr>
      <w:r w:rsidRPr="002424E7">
        <w:rPr>
          <w:rFonts w:ascii="Arial CE" w:hAnsi="Arial CE" w:cs="Arial"/>
          <w:color w:val="000000"/>
          <w:sz w:val="22"/>
          <w:szCs w:val="22"/>
        </w:rPr>
        <w:t>2.</w:t>
      </w:r>
      <w:r w:rsidRPr="002424E7">
        <w:rPr>
          <w:rFonts w:ascii="Arial CE" w:hAnsi="Arial CE" w:cs="Arial"/>
          <w:color w:val="000000"/>
          <w:sz w:val="22"/>
          <w:szCs w:val="22"/>
        </w:rPr>
        <w:tab/>
        <w:t>Pasportizace přilehlých budov s důrazem na jejich založení a předpokládané injekční práce</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65 520,00 Kč bez DPH</w:t>
      </w:r>
    </w:p>
    <w:p w:rsidR="002424E7" w:rsidRPr="002424E7" w:rsidRDefault="002424E7" w:rsidP="002424E7">
      <w:pPr>
        <w:jc w:val="both"/>
        <w:rPr>
          <w:rFonts w:ascii="Arial CE" w:hAnsi="Arial CE" w:cs="Arial"/>
          <w:color w:val="000000"/>
          <w:sz w:val="22"/>
          <w:szCs w:val="22"/>
        </w:rPr>
      </w:pPr>
    </w:p>
    <w:p w:rsidR="002424E7" w:rsidRDefault="002424E7" w:rsidP="002424E7">
      <w:pPr>
        <w:jc w:val="both"/>
        <w:rPr>
          <w:rFonts w:ascii="Arial CE" w:hAnsi="Arial CE" w:cs="Arial"/>
          <w:color w:val="000000"/>
          <w:sz w:val="22"/>
          <w:szCs w:val="22"/>
        </w:rPr>
      </w:pPr>
      <w:r w:rsidRPr="002424E7">
        <w:rPr>
          <w:rFonts w:ascii="Arial CE" w:hAnsi="Arial CE" w:cs="Arial"/>
          <w:color w:val="000000"/>
          <w:sz w:val="22"/>
          <w:szCs w:val="22"/>
        </w:rPr>
        <w:t>3.</w:t>
      </w:r>
      <w:r w:rsidRPr="002424E7">
        <w:rPr>
          <w:rFonts w:ascii="Arial CE" w:hAnsi="Arial CE" w:cs="Arial"/>
          <w:color w:val="000000"/>
          <w:sz w:val="22"/>
          <w:szCs w:val="22"/>
        </w:rPr>
        <w:tab/>
        <w:t>Prověření vymístění IS z průtočného profilu vč. projednání s jejich správci</w:t>
      </w:r>
    </w:p>
    <w:p w:rsidR="002424E7" w:rsidRDefault="002424E7" w:rsidP="002424E7">
      <w:pPr>
        <w:jc w:val="both"/>
        <w:rPr>
          <w:rFonts w:ascii="Arial CE" w:hAnsi="Arial CE" w:cs="Arial"/>
          <w:color w:val="000000"/>
          <w:sz w:val="22"/>
          <w:szCs w:val="22"/>
        </w:rPr>
      </w:pP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47 320,00 Kč bez DPH</w:t>
      </w:r>
    </w:p>
    <w:p w:rsidR="002424E7" w:rsidRPr="002424E7" w:rsidRDefault="002424E7" w:rsidP="002424E7">
      <w:pPr>
        <w:jc w:val="both"/>
        <w:rPr>
          <w:rFonts w:ascii="Arial CE" w:hAnsi="Arial CE" w:cs="Arial"/>
          <w:color w:val="000000"/>
          <w:sz w:val="22"/>
          <w:szCs w:val="22"/>
        </w:rPr>
      </w:pPr>
    </w:p>
    <w:p w:rsidR="002424E7" w:rsidRDefault="002424E7" w:rsidP="002424E7">
      <w:pPr>
        <w:jc w:val="both"/>
        <w:rPr>
          <w:rFonts w:ascii="Arial CE" w:hAnsi="Arial CE" w:cs="Arial"/>
          <w:color w:val="000000"/>
          <w:sz w:val="22"/>
          <w:szCs w:val="22"/>
        </w:rPr>
      </w:pPr>
      <w:r w:rsidRPr="002424E7">
        <w:rPr>
          <w:rFonts w:ascii="Arial CE" w:hAnsi="Arial CE" w:cs="Arial"/>
          <w:color w:val="000000"/>
          <w:sz w:val="22"/>
          <w:szCs w:val="22"/>
        </w:rPr>
        <w:t>4.</w:t>
      </w:r>
      <w:r w:rsidRPr="002424E7">
        <w:rPr>
          <w:rFonts w:ascii="Arial CE" w:hAnsi="Arial CE" w:cs="Arial"/>
          <w:color w:val="000000"/>
          <w:sz w:val="22"/>
          <w:szCs w:val="22"/>
        </w:rPr>
        <w:tab/>
        <w:t>Prověření možnosti otevřeného výkopu v některých částech</w:t>
      </w:r>
    </w:p>
    <w:p w:rsidR="002424E7" w:rsidRDefault="002424E7" w:rsidP="002424E7">
      <w:pPr>
        <w:jc w:val="both"/>
        <w:rPr>
          <w:rFonts w:ascii="Arial CE" w:hAnsi="Arial CE" w:cs="Arial"/>
          <w:color w:val="000000"/>
          <w:sz w:val="22"/>
          <w:szCs w:val="22"/>
        </w:rPr>
      </w:pPr>
    </w:p>
    <w:p w:rsidR="002424E7" w:rsidRPr="002424E7" w:rsidRDefault="002424E7" w:rsidP="002424E7">
      <w:pPr>
        <w:jc w:val="both"/>
        <w:rPr>
          <w:rFonts w:ascii="Arial CE" w:hAnsi="Arial CE" w:cs="Arial"/>
          <w:color w:val="000000"/>
          <w:sz w:val="22"/>
          <w:szCs w:val="22"/>
        </w:rPr>
      </w:pP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34 840,00 Kč bez DPH</w:t>
      </w:r>
    </w:p>
    <w:p w:rsidR="002424E7" w:rsidRDefault="002424E7" w:rsidP="002424E7">
      <w:pPr>
        <w:jc w:val="both"/>
        <w:rPr>
          <w:rFonts w:ascii="Arial CE" w:hAnsi="Arial CE" w:cs="Arial"/>
          <w:color w:val="000000"/>
          <w:sz w:val="22"/>
          <w:szCs w:val="22"/>
        </w:rPr>
      </w:pPr>
      <w:r w:rsidRPr="002424E7">
        <w:rPr>
          <w:rFonts w:ascii="Arial CE" w:hAnsi="Arial CE" w:cs="Arial"/>
          <w:color w:val="000000"/>
          <w:sz w:val="22"/>
          <w:szCs w:val="22"/>
        </w:rPr>
        <w:t>5.</w:t>
      </w:r>
      <w:r w:rsidRPr="002424E7">
        <w:rPr>
          <w:rFonts w:ascii="Arial CE" w:hAnsi="Arial CE" w:cs="Arial"/>
          <w:color w:val="000000"/>
          <w:sz w:val="22"/>
          <w:szCs w:val="22"/>
        </w:rPr>
        <w:tab/>
        <w:t>Prověření realizovatelnosti převodu vody</w:t>
      </w:r>
    </w:p>
    <w:p w:rsidR="002424E7" w:rsidRDefault="002424E7" w:rsidP="002424E7">
      <w:pPr>
        <w:jc w:val="both"/>
        <w:rPr>
          <w:rFonts w:ascii="Arial CE" w:hAnsi="Arial CE" w:cs="Arial"/>
          <w:color w:val="000000"/>
          <w:sz w:val="22"/>
          <w:szCs w:val="22"/>
        </w:rPr>
      </w:pP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24 960,00 Kč bez DPH</w:t>
      </w:r>
    </w:p>
    <w:p w:rsidR="002424E7" w:rsidRPr="002424E7" w:rsidRDefault="002424E7" w:rsidP="002424E7">
      <w:pPr>
        <w:jc w:val="both"/>
        <w:rPr>
          <w:rFonts w:ascii="Arial CE" w:hAnsi="Arial CE" w:cs="Arial"/>
          <w:color w:val="000000"/>
          <w:sz w:val="22"/>
          <w:szCs w:val="22"/>
        </w:rPr>
      </w:pPr>
    </w:p>
    <w:p w:rsidR="002424E7" w:rsidRDefault="002424E7" w:rsidP="00253DCF">
      <w:pPr>
        <w:ind w:left="709" w:hanging="709"/>
        <w:jc w:val="both"/>
        <w:rPr>
          <w:rFonts w:ascii="Arial CE" w:hAnsi="Arial CE" w:cs="Arial"/>
          <w:color w:val="000000"/>
          <w:sz w:val="22"/>
          <w:szCs w:val="22"/>
        </w:rPr>
      </w:pPr>
      <w:r w:rsidRPr="002424E7">
        <w:rPr>
          <w:rFonts w:ascii="Arial CE" w:hAnsi="Arial CE" w:cs="Arial"/>
          <w:color w:val="000000"/>
          <w:sz w:val="22"/>
          <w:szCs w:val="22"/>
        </w:rPr>
        <w:t>6.</w:t>
      </w:r>
      <w:r w:rsidRPr="002424E7">
        <w:rPr>
          <w:rFonts w:ascii="Arial CE" w:hAnsi="Arial CE" w:cs="Arial"/>
          <w:color w:val="000000"/>
          <w:sz w:val="22"/>
          <w:szCs w:val="22"/>
        </w:rPr>
        <w:tab/>
        <w:t xml:space="preserve">Jednání ve věci použití pozemků města pro </w:t>
      </w:r>
      <w:r w:rsidRPr="008C296D">
        <w:rPr>
          <w:rFonts w:ascii="Arial CE" w:hAnsi="Arial CE" w:cs="Arial"/>
          <w:color w:val="000000"/>
          <w:sz w:val="22"/>
          <w:szCs w:val="22"/>
        </w:rPr>
        <w:t>stavbu, porovnání předpokládaných nákladů pro variantu krytého profilu formou rámu a formou opěrného zdiva překrytého železobetonovou deskou, projednání s objednatelem a vypracování závěrečné zprávy</w:t>
      </w:r>
    </w:p>
    <w:p w:rsidR="002424E7" w:rsidRDefault="002424E7" w:rsidP="00253DCF">
      <w:pPr>
        <w:ind w:left="709" w:hanging="709"/>
        <w:jc w:val="both"/>
        <w:rPr>
          <w:rFonts w:ascii="Arial CE" w:hAnsi="Arial CE" w:cs="Arial"/>
          <w:color w:val="000000"/>
          <w:sz w:val="22"/>
          <w:szCs w:val="22"/>
        </w:rPr>
      </w:pPr>
    </w:p>
    <w:p w:rsidR="002424E7" w:rsidRDefault="002424E7" w:rsidP="002424E7">
      <w:pPr>
        <w:jc w:val="both"/>
        <w:rPr>
          <w:rFonts w:ascii="Arial CE" w:hAnsi="Arial CE" w:cs="Arial"/>
          <w:color w:val="000000"/>
          <w:sz w:val="22"/>
          <w:szCs w:val="22"/>
        </w:rPr>
      </w:pP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sidR="00AF3A5D">
        <w:rPr>
          <w:rFonts w:ascii="Arial CE" w:hAnsi="Arial CE" w:cs="Arial"/>
          <w:color w:val="000000"/>
          <w:sz w:val="22"/>
          <w:szCs w:val="22"/>
        </w:rPr>
        <w:t>31 200</w:t>
      </w:r>
      <w:r w:rsidRPr="008C296D">
        <w:rPr>
          <w:rFonts w:ascii="Arial CE" w:hAnsi="Arial CE" w:cs="Arial"/>
          <w:color w:val="000000"/>
          <w:sz w:val="22"/>
          <w:szCs w:val="22"/>
        </w:rPr>
        <w:t>,00 Kč bez DPH</w:t>
      </w:r>
    </w:p>
    <w:p w:rsidR="002424E7" w:rsidRPr="002424E7" w:rsidRDefault="002424E7" w:rsidP="002424E7">
      <w:pPr>
        <w:jc w:val="both"/>
        <w:rPr>
          <w:rFonts w:ascii="Arial CE" w:hAnsi="Arial CE" w:cs="Arial"/>
          <w:color w:val="000000"/>
          <w:sz w:val="22"/>
          <w:szCs w:val="22"/>
        </w:rPr>
      </w:pPr>
    </w:p>
    <w:p w:rsidR="002424E7" w:rsidRPr="009A13DC" w:rsidRDefault="002424E7" w:rsidP="002424E7">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00253DCF">
        <w:rPr>
          <w:rFonts w:ascii="Arial CE" w:hAnsi="Arial CE" w:cs="Arial"/>
          <w:sz w:val="22"/>
          <w:szCs w:val="22"/>
        </w:rPr>
        <w:t>zhotovitel</w:t>
      </w:r>
      <w:r w:rsidRPr="00640BCD">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9A6BBF" w:rsidRPr="002424E7" w:rsidRDefault="002424E7" w:rsidP="002424E7">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B135EA" w:rsidRDefault="00B135EA" w:rsidP="005023F6">
      <w:pPr>
        <w:autoSpaceDE w:val="0"/>
        <w:autoSpaceDN w:val="0"/>
        <w:adjustRightInd w:val="0"/>
        <w:spacing w:line="300" w:lineRule="atLeast"/>
        <w:jc w:val="both"/>
        <w:outlineLvl w:val="0"/>
        <w:rPr>
          <w:rFonts w:ascii="Arial" w:hAnsi="Arial" w:cs="Arial"/>
          <w:i/>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5F29DF" w:rsidRPr="001D7A19" w:rsidRDefault="005F29DF" w:rsidP="005F29DF">
      <w:pPr>
        <w:autoSpaceDE w:val="0"/>
        <w:autoSpaceDN w:val="0"/>
        <w:adjustRightInd w:val="0"/>
        <w:ind w:left="426" w:hanging="426"/>
        <w:jc w:val="both"/>
        <w:rPr>
          <w:rFonts w:ascii="Arial CE" w:hAnsi="Arial CE"/>
          <w:b/>
          <w:bCs/>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sz w:val="22"/>
          <w:szCs w:val="22"/>
        </w:rPr>
      </w:pPr>
      <w:r w:rsidRPr="00715BB0">
        <w:rPr>
          <w:rFonts w:ascii="Arial CE" w:hAnsi="Arial CE"/>
          <w:sz w:val="22"/>
          <w:szCs w:val="22"/>
        </w:rPr>
        <w:t xml:space="preserve">Objednatel nebude poskytovat </w:t>
      </w:r>
      <w:r w:rsidR="00253DCF">
        <w:rPr>
          <w:rFonts w:ascii="Arial CE" w:hAnsi="Arial CE"/>
          <w:sz w:val="22"/>
          <w:szCs w:val="22"/>
        </w:rPr>
        <w:t>zhotovitel</w:t>
      </w:r>
      <w:r>
        <w:rPr>
          <w:rFonts w:ascii="Arial CE" w:hAnsi="Arial CE"/>
          <w:sz w:val="22"/>
          <w:szCs w:val="22"/>
        </w:rPr>
        <w:t xml:space="preserve">i </w:t>
      </w:r>
      <w:r w:rsidRPr="00715BB0">
        <w:rPr>
          <w:rFonts w:ascii="Arial CE" w:hAnsi="Arial CE"/>
          <w:sz w:val="22"/>
          <w:szCs w:val="22"/>
        </w:rPr>
        <w:t>zálohy.</w:t>
      </w:r>
    </w:p>
    <w:p w:rsidR="005F29DF" w:rsidRPr="001D7A19" w:rsidRDefault="005F29DF" w:rsidP="005F29DF">
      <w:pPr>
        <w:autoSpaceDE w:val="0"/>
        <w:autoSpaceDN w:val="0"/>
        <w:adjustRightInd w:val="0"/>
        <w:jc w:val="both"/>
        <w:rPr>
          <w:rFonts w:ascii="Arial CE" w:hAnsi="Arial CE"/>
          <w:sz w:val="22"/>
          <w:szCs w:val="22"/>
        </w:rPr>
      </w:pPr>
    </w:p>
    <w:p w:rsidR="005F29DF" w:rsidRPr="00F926D6"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Cena díla bude hrazena na základě </w:t>
      </w:r>
      <w:r w:rsidR="002424E7">
        <w:rPr>
          <w:rFonts w:ascii="Arial CE" w:hAnsi="Arial CE" w:cs="Arial"/>
          <w:sz w:val="22"/>
          <w:szCs w:val="22"/>
        </w:rPr>
        <w:t xml:space="preserve">dílčích faktur a </w:t>
      </w:r>
      <w:r w:rsidRPr="00715BB0">
        <w:rPr>
          <w:rFonts w:ascii="Arial CE" w:hAnsi="Arial CE" w:cs="Arial"/>
          <w:sz w:val="22"/>
          <w:szCs w:val="22"/>
        </w:rPr>
        <w:t>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00253DCF">
        <w:rPr>
          <w:rFonts w:ascii="Arial CE" w:hAnsi="Arial CE" w:cs="Arial"/>
          <w:sz w:val="22"/>
          <w:szCs w:val="22"/>
        </w:rPr>
        <w:t>zhotovitel</w:t>
      </w:r>
      <w:r w:rsidRPr="00715BB0">
        <w:rPr>
          <w:rFonts w:ascii="Arial CE" w:hAnsi="Arial CE" w:cs="Arial"/>
          <w:sz w:val="22"/>
          <w:szCs w:val="22"/>
        </w:rPr>
        <w:t xml:space="preserve">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00253DCF">
        <w:rPr>
          <w:rFonts w:ascii="Arial CE" w:hAnsi="Arial CE" w:cs="Arial"/>
          <w:sz w:val="22"/>
          <w:szCs w:val="22"/>
        </w:rPr>
        <w:t>zhotovitel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5F29DF" w:rsidRPr="007901CA" w:rsidRDefault="005F29DF" w:rsidP="005F29DF">
      <w:pPr>
        <w:autoSpaceDE w:val="0"/>
        <w:autoSpaceDN w:val="0"/>
        <w:adjustRightInd w:val="0"/>
        <w:jc w:val="both"/>
        <w:rPr>
          <w:rFonts w:ascii="Arial CE" w:hAnsi="Arial CE" w:cs="Arial"/>
          <w:sz w:val="22"/>
          <w:szCs w:val="22"/>
        </w:rPr>
      </w:pPr>
    </w:p>
    <w:p w:rsidR="005F29DF" w:rsidRPr="007901CA" w:rsidRDefault="005F29DF" w:rsidP="005F29DF">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5F29DF" w:rsidRPr="005F29DF" w:rsidRDefault="002424E7" w:rsidP="005F29DF">
      <w:pPr>
        <w:suppressAutoHyphens/>
        <w:ind w:firstLine="360"/>
        <w:jc w:val="both"/>
        <w:rPr>
          <w:rFonts w:ascii="Arial CE" w:hAnsi="Arial CE" w:cs="Arial"/>
          <w:sz w:val="22"/>
          <w:szCs w:val="22"/>
        </w:rPr>
      </w:pPr>
      <w:r>
        <w:rPr>
          <w:rFonts w:ascii="Arial CE" w:hAnsi="Arial CE" w:cs="Arial"/>
          <w:sz w:val="22"/>
          <w:szCs w:val="22"/>
        </w:rPr>
        <w:t>Protokolární p</w:t>
      </w:r>
      <w:r w:rsidR="005F29DF" w:rsidRPr="005F29DF">
        <w:rPr>
          <w:rFonts w:ascii="Arial CE" w:hAnsi="Arial CE" w:cs="Arial"/>
          <w:sz w:val="22"/>
          <w:szCs w:val="22"/>
        </w:rPr>
        <w:t xml:space="preserve">ředání </w:t>
      </w:r>
      <w:r>
        <w:rPr>
          <w:rFonts w:ascii="Arial CE" w:hAnsi="Arial CE" w:cs="Arial"/>
          <w:sz w:val="22"/>
          <w:szCs w:val="22"/>
        </w:rPr>
        <w:t xml:space="preserve">dílčích </w:t>
      </w:r>
      <w:r w:rsidR="005F29DF" w:rsidRPr="005F29DF">
        <w:rPr>
          <w:rFonts w:ascii="Arial CE" w:hAnsi="Arial CE" w:cs="Arial"/>
          <w:sz w:val="22"/>
          <w:szCs w:val="22"/>
        </w:rPr>
        <w:t>průzkumných prací</w:t>
      </w:r>
      <w:r>
        <w:rPr>
          <w:rFonts w:ascii="Arial CE" w:hAnsi="Arial CE" w:cs="Arial"/>
          <w:sz w:val="22"/>
          <w:szCs w:val="22"/>
        </w:rPr>
        <w:t xml:space="preserve"> </w:t>
      </w:r>
      <w:r w:rsidR="005F29DF" w:rsidRPr="005F29DF">
        <w:rPr>
          <w:rFonts w:ascii="Arial CE" w:hAnsi="Arial CE" w:cs="Arial"/>
          <w:sz w:val="22"/>
          <w:szCs w:val="22"/>
        </w:rPr>
        <w:t xml:space="preserve">– ve výši </w:t>
      </w:r>
      <w:r w:rsidR="005F29DF" w:rsidRPr="005F29DF">
        <w:rPr>
          <w:rFonts w:ascii="Arial CE" w:hAnsi="Arial CE" w:cs="Arial"/>
          <w:b/>
          <w:sz w:val="22"/>
          <w:szCs w:val="22"/>
        </w:rPr>
        <w:t>100%</w:t>
      </w:r>
      <w:r w:rsidR="005F29DF" w:rsidRPr="005F29DF">
        <w:rPr>
          <w:rFonts w:ascii="Arial CE" w:hAnsi="Arial CE" w:cs="Arial"/>
          <w:sz w:val="22"/>
          <w:szCs w:val="22"/>
        </w:rPr>
        <w:t xml:space="preserve"> ceny. </w:t>
      </w:r>
    </w:p>
    <w:p w:rsidR="005F29DF" w:rsidRPr="009244AD"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9244AD">
        <w:rPr>
          <w:rFonts w:ascii="Arial CE" w:hAnsi="Arial CE" w:cs="Arial"/>
          <w:sz w:val="22"/>
          <w:szCs w:val="22"/>
        </w:rPr>
        <w:t>Všechny faktury musí splňovat náležitosti ve smyslu daňových a účetních předpisů platných na území České republiky, zejména zákona č. 563/1991 Sb., o účetnictví a zákona č. 235/2004 Sb., o DPH v platném znění a dále náležitosti stanovené smlouvou.</w:t>
      </w:r>
    </w:p>
    <w:p w:rsidR="005F29DF" w:rsidRPr="001D7A19" w:rsidRDefault="005F29DF" w:rsidP="005F29DF">
      <w:pPr>
        <w:autoSpaceDE w:val="0"/>
        <w:autoSpaceDN w:val="0"/>
        <w:adjustRightInd w:val="0"/>
        <w:ind w:left="360"/>
        <w:jc w:val="both"/>
        <w:rPr>
          <w:rFonts w:ascii="Arial CE" w:hAnsi="Arial CE" w:cs="Arial"/>
          <w:sz w:val="22"/>
          <w:szCs w:val="22"/>
        </w:rPr>
      </w:pPr>
      <w:r w:rsidRPr="001D7A19">
        <w:rPr>
          <w:rFonts w:ascii="Arial CE" w:hAnsi="Arial CE" w:cs="Arial"/>
          <w:sz w:val="22"/>
          <w:szCs w:val="22"/>
        </w:rPr>
        <w:t xml:space="preserve">V případě chybějících nebo chybných náležitostí vrátí objednatel </w:t>
      </w:r>
      <w:r w:rsidR="00253DCF">
        <w:rPr>
          <w:rFonts w:ascii="Arial CE" w:hAnsi="Arial CE" w:cs="Arial"/>
          <w:sz w:val="22"/>
          <w:szCs w:val="22"/>
        </w:rPr>
        <w:t>zhotovitel</w:t>
      </w:r>
      <w:r>
        <w:rPr>
          <w:rFonts w:ascii="Arial CE" w:hAnsi="Arial CE" w:cs="Arial"/>
          <w:sz w:val="22"/>
          <w:szCs w:val="22"/>
        </w:rPr>
        <w:t xml:space="preserve">i </w:t>
      </w:r>
      <w:r w:rsidRPr="001D7A19">
        <w:rPr>
          <w:rFonts w:ascii="Arial CE" w:hAnsi="Arial CE" w:cs="Arial"/>
          <w:sz w:val="22"/>
          <w:szCs w:val="22"/>
        </w:rPr>
        <w:t xml:space="preserve">fakturu k opravě. Lhůta pro zaplacení pak počíná běžet od doby vrácení opravené faktury. </w:t>
      </w:r>
      <w:r w:rsidRPr="009424A7">
        <w:rPr>
          <w:rFonts w:ascii="Arial CE" w:hAnsi="Arial CE" w:cs="Arial"/>
          <w:sz w:val="22"/>
          <w:szCs w:val="22"/>
        </w:rPr>
        <w:t xml:space="preserve">Předat faktury lze i elektronicky na adresu: </w:t>
      </w:r>
      <w:hyperlink r:id="rId9" w:history="1">
        <w:r w:rsidRPr="007901CA">
          <w:rPr>
            <w:rStyle w:val="Hypertextovodkaz"/>
            <w:rFonts w:ascii="Arial CE" w:hAnsi="Arial CE" w:cs="Arial"/>
            <w:b/>
            <w:color w:val="auto"/>
            <w:sz w:val="22"/>
            <w:szCs w:val="22"/>
            <w:u w:val="none"/>
          </w:rPr>
          <w:t>faktury-pr@poh.cz</w:t>
        </w:r>
      </w:hyperlink>
      <w:r w:rsidRPr="007901CA">
        <w:rPr>
          <w:rFonts w:ascii="Arial CE" w:hAnsi="Arial CE" w:cs="Arial"/>
          <w:b/>
          <w:sz w:val="22"/>
          <w:szCs w:val="22"/>
        </w:rPr>
        <w:t>.</w:t>
      </w:r>
    </w:p>
    <w:p w:rsidR="005F29DF" w:rsidRPr="001D7A19" w:rsidRDefault="005F29DF" w:rsidP="005F29DF">
      <w:pPr>
        <w:autoSpaceDE w:val="0"/>
        <w:autoSpaceDN w:val="0"/>
        <w:adjustRightInd w:val="0"/>
        <w:ind w:left="426"/>
        <w:jc w:val="both"/>
        <w:rPr>
          <w:rFonts w:ascii="Arial CE" w:hAnsi="Arial CE" w:cs="Arial"/>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Pokud </w:t>
      </w:r>
      <w:r w:rsidR="00253DCF">
        <w:rPr>
          <w:rFonts w:ascii="Arial CE" w:hAnsi="Arial CE" w:cs="Arial"/>
          <w:sz w:val="22"/>
          <w:szCs w:val="22"/>
        </w:rPr>
        <w:t>zhotovitel</w:t>
      </w:r>
      <w:r w:rsidRPr="00715BB0">
        <w:rPr>
          <w:rFonts w:ascii="Arial CE" w:hAnsi="Arial CE" w:cs="Arial"/>
          <w:sz w:val="22"/>
          <w:szCs w:val="22"/>
        </w:rPr>
        <w:t xml:space="preserve"> prací nedodrží správný postup fakturace, zejména ustanovení zákona č. 235/2004 Sb., o DPH v platném znění, v důsledku čehož dojde u objednatele k chybnému vypořádání DPH, zavazuje se </w:t>
      </w:r>
      <w:r w:rsidR="00253DCF">
        <w:rPr>
          <w:rFonts w:ascii="Arial CE" w:hAnsi="Arial CE" w:cs="Arial"/>
          <w:sz w:val="22"/>
          <w:szCs w:val="22"/>
        </w:rPr>
        <w:t>zhotovitel</w:t>
      </w:r>
      <w:r w:rsidRPr="00715BB0">
        <w:rPr>
          <w:rFonts w:ascii="Arial CE" w:hAnsi="Arial CE" w:cs="Arial"/>
          <w:sz w:val="22"/>
          <w:szCs w:val="22"/>
        </w:rPr>
        <w:t xml:space="preserve"> zaplatit objednateli smluvní pokutu ve výši 1,5 násobku částky, která bude správcem daně vyměřena objednateli jako sankce.</w:t>
      </w:r>
    </w:p>
    <w:p w:rsidR="005F29DF" w:rsidRPr="001D7A19" w:rsidRDefault="005F29DF" w:rsidP="005F29DF">
      <w:pPr>
        <w:autoSpaceDE w:val="0"/>
        <w:autoSpaceDN w:val="0"/>
        <w:adjustRightInd w:val="0"/>
        <w:jc w:val="both"/>
        <w:rPr>
          <w:rFonts w:ascii="Arial CE" w:hAnsi="Arial CE" w:cs="Arial"/>
          <w:sz w:val="22"/>
          <w:szCs w:val="22"/>
        </w:rPr>
      </w:pPr>
    </w:p>
    <w:p w:rsidR="005F29DF" w:rsidRPr="00715BB0"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 xml:space="preserve">Splatnost faktury je </w:t>
      </w:r>
      <w:r w:rsidRPr="007901CA">
        <w:rPr>
          <w:rFonts w:ascii="Arial CE" w:hAnsi="Arial CE" w:cs="Arial"/>
          <w:sz w:val="22"/>
          <w:szCs w:val="22"/>
        </w:rPr>
        <w:t>30 dnů</w:t>
      </w:r>
      <w:r w:rsidRPr="00715BB0">
        <w:rPr>
          <w:rFonts w:ascii="Arial CE" w:hAnsi="Arial CE" w:cs="Arial"/>
          <w:sz w:val="22"/>
          <w:szCs w:val="22"/>
        </w:rPr>
        <w:t xml:space="preserve"> od data doručení faktury objednateli.</w:t>
      </w:r>
    </w:p>
    <w:p w:rsidR="005F29DF" w:rsidRPr="001D7A19" w:rsidRDefault="005F29DF" w:rsidP="005F29DF">
      <w:pPr>
        <w:autoSpaceDE w:val="0"/>
        <w:autoSpaceDN w:val="0"/>
        <w:adjustRightInd w:val="0"/>
        <w:jc w:val="both"/>
        <w:rPr>
          <w:rFonts w:ascii="Arial CE" w:hAnsi="Arial CE" w:cs="Arial"/>
          <w:sz w:val="22"/>
          <w:szCs w:val="22"/>
        </w:rPr>
      </w:pPr>
    </w:p>
    <w:p w:rsidR="005F29DF" w:rsidRDefault="005F29DF" w:rsidP="005F29DF">
      <w:pPr>
        <w:pStyle w:val="Odstavecseseznamem"/>
        <w:numPr>
          <w:ilvl w:val="0"/>
          <w:numId w:val="27"/>
        </w:numPr>
        <w:autoSpaceDE w:val="0"/>
        <w:autoSpaceDN w:val="0"/>
        <w:adjustRightInd w:val="0"/>
        <w:jc w:val="both"/>
        <w:rPr>
          <w:rFonts w:ascii="Arial CE" w:hAnsi="Arial CE" w:cs="Arial"/>
          <w:sz w:val="22"/>
          <w:szCs w:val="22"/>
        </w:rPr>
      </w:pPr>
      <w:r w:rsidRPr="00715BB0">
        <w:rPr>
          <w:rFonts w:ascii="Arial CE" w:hAnsi="Arial CE" w:cs="Arial"/>
          <w:sz w:val="22"/>
          <w:szCs w:val="22"/>
        </w:rPr>
        <w:t>Peněžitý závazek (dluh) objednatele se považuje za splněný v den, kdy je dlužná částka připsána na účet</w:t>
      </w:r>
      <w:r w:rsidRPr="00640BCD">
        <w:rPr>
          <w:rFonts w:ascii="Arial CE" w:hAnsi="Arial CE" w:cs="Arial"/>
          <w:sz w:val="22"/>
          <w:szCs w:val="22"/>
        </w:rPr>
        <w:t xml:space="preserve"> </w:t>
      </w:r>
      <w:r w:rsidR="00253DCF">
        <w:rPr>
          <w:rFonts w:ascii="Arial CE" w:hAnsi="Arial CE" w:cs="Arial"/>
          <w:sz w:val="22"/>
          <w:szCs w:val="22"/>
        </w:rPr>
        <w:t>zhotovitel</w:t>
      </w:r>
      <w:r w:rsidRPr="00640BCD">
        <w:rPr>
          <w:rFonts w:ascii="Arial CE" w:hAnsi="Arial CE" w:cs="Arial"/>
          <w:sz w:val="22"/>
          <w:szCs w:val="22"/>
        </w:rPr>
        <w:t>e</w:t>
      </w:r>
      <w:r w:rsidRPr="00715BB0">
        <w:rPr>
          <w:rFonts w:ascii="Arial CE" w:hAnsi="Arial CE" w:cs="Arial"/>
          <w:sz w:val="22"/>
          <w:szCs w:val="22"/>
        </w:rPr>
        <w:t>.</w:t>
      </w:r>
    </w:p>
    <w:p w:rsidR="005F29DF" w:rsidRPr="005F29DF" w:rsidRDefault="005F29DF" w:rsidP="005F29DF">
      <w:pPr>
        <w:autoSpaceDE w:val="0"/>
        <w:autoSpaceDN w:val="0"/>
        <w:adjustRightInd w:val="0"/>
        <w:jc w:val="both"/>
        <w:rPr>
          <w:rFonts w:ascii="Arial CE" w:hAnsi="Arial CE" w:cs="Arial"/>
          <w:sz w:val="22"/>
          <w:szCs w:val="22"/>
        </w:rPr>
      </w:pPr>
    </w:p>
    <w:p w:rsidR="005F29DF"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VII. SANKCE </w:t>
      </w: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p>
    <w:p w:rsidR="005F29DF" w:rsidRPr="0018705F" w:rsidRDefault="005F29DF" w:rsidP="005F29DF">
      <w:pPr>
        <w:pStyle w:val="A-odstavecodsazensodrkami"/>
        <w:numPr>
          <w:ilvl w:val="0"/>
          <w:numId w:val="29"/>
        </w:numPr>
        <w:rPr>
          <w:rFonts w:ascii="Arial CE" w:hAnsi="Arial CE"/>
        </w:rPr>
      </w:pPr>
      <w:r w:rsidRPr="0018705F">
        <w:rPr>
          <w:rFonts w:ascii="Arial CE" w:hAnsi="Arial CE"/>
        </w:rPr>
        <w:t xml:space="preserve">Pokud bude </w:t>
      </w:r>
      <w:r w:rsidR="00253DCF">
        <w:rPr>
          <w:rFonts w:ascii="Arial CE" w:hAnsi="Arial CE"/>
        </w:rPr>
        <w:t>zhotovitel</w:t>
      </w:r>
      <w:r w:rsidRPr="0018705F">
        <w:rPr>
          <w:rFonts w:ascii="Arial CE" w:hAnsi="Arial CE"/>
        </w:rPr>
        <w:t xml:space="preserve"> v prodlení proti </w:t>
      </w:r>
      <w:r w:rsidR="0018705F" w:rsidRPr="0018705F">
        <w:rPr>
          <w:rFonts w:ascii="Arial CE" w:hAnsi="Arial CE"/>
        </w:rPr>
        <w:t xml:space="preserve">kterémukoliv </w:t>
      </w:r>
      <w:r w:rsidRPr="0018705F">
        <w:rPr>
          <w:rFonts w:ascii="Arial CE" w:hAnsi="Arial CE"/>
        </w:rPr>
        <w:t xml:space="preserve">smluvně ujednanému dílčímu postupovému termínu plnění části díla, je povinen zaplatit objednateli smluvní pokutu ve výši 0,2 % z části ceny díla odpovídajícímu konkrétnímu dílčímu plnění za každý i započatý den prodlení. </w:t>
      </w:r>
    </w:p>
    <w:p w:rsidR="005F29DF" w:rsidRPr="001D7A19" w:rsidRDefault="005F29DF" w:rsidP="005F29DF">
      <w:pPr>
        <w:pStyle w:val="A-odstavecodsazensodrkami"/>
        <w:numPr>
          <w:ilvl w:val="0"/>
          <w:numId w:val="0"/>
        </w:numPr>
        <w:ind w:left="1080" w:hanging="360"/>
        <w:rPr>
          <w:rFonts w:ascii="Arial CE" w:hAnsi="Arial CE"/>
        </w:rPr>
      </w:pPr>
    </w:p>
    <w:p w:rsidR="005F29DF" w:rsidRPr="00640BCD" w:rsidRDefault="005F29DF" w:rsidP="005F29DF">
      <w:pPr>
        <w:pStyle w:val="A-odstavecodsazensodrkami"/>
        <w:numPr>
          <w:ilvl w:val="0"/>
          <w:numId w:val="29"/>
        </w:numPr>
        <w:rPr>
          <w:rFonts w:ascii="Arial CE" w:hAnsi="Arial CE"/>
          <w:bCs/>
        </w:rPr>
      </w:pPr>
      <w:r w:rsidRPr="001D7A19">
        <w:rPr>
          <w:rFonts w:ascii="Arial CE" w:hAnsi="Arial CE"/>
        </w:rPr>
        <w:t>Pokud bude objednatel v prodlení s úhradou faktury proti sjednanému termínu</w:t>
      </w:r>
      <w:r>
        <w:rPr>
          <w:rFonts w:ascii="Arial CE" w:hAnsi="Arial CE"/>
        </w:rPr>
        <w:t xml:space="preserve"> </w:t>
      </w:r>
      <w:r w:rsidRPr="001D7A19">
        <w:rPr>
          <w:rFonts w:ascii="Arial CE" w:hAnsi="Arial CE"/>
        </w:rPr>
        <w:t xml:space="preserve">je povinen </w:t>
      </w:r>
      <w:r w:rsidRPr="00640BCD">
        <w:rPr>
          <w:rFonts w:ascii="Arial CE" w:hAnsi="Arial CE"/>
          <w:bCs/>
        </w:rPr>
        <w:t xml:space="preserve">zaplatit </w:t>
      </w:r>
      <w:r w:rsidR="00253DCF">
        <w:rPr>
          <w:rFonts w:ascii="Arial CE" w:hAnsi="Arial CE"/>
          <w:bCs/>
        </w:rPr>
        <w:t>zhotovitel</w:t>
      </w:r>
      <w:r w:rsidRPr="00640BCD">
        <w:rPr>
          <w:rFonts w:ascii="Arial CE" w:hAnsi="Arial CE"/>
          <w:bCs/>
        </w:rPr>
        <w:t>i úrok z prodlení ve výši 0,2 % z dlužné částky za každý i započatý den prodlení.</w:t>
      </w:r>
    </w:p>
    <w:p w:rsidR="005F29DF" w:rsidRPr="001D7A19" w:rsidRDefault="005F29DF" w:rsidP="005F29DF">
      <w:pPr>
        <w:pStyle w:val="Odstavecseseznamem"/>
        <w:ind w:left="426" w:hanging="426"/>
        <w:rPr>
          <w:rFonts w:ascii="Arial CE" w:hAnsi="Arial CE" w:cs="Arial"/>
          <w:bCs/>
          <w:color w:val="000000"/>
          <w:sz w:val="22"/>
          <w:szCs w:val="22"/>
        </w:rPr>
      </w:pPr>
    </w:p>
    <w:p w:rsidR="005F29DF" w:rsidRPr="001D7A19" w:rsidRDefault="005F29DF" w:rsidP="005F29DF">
      <w:pPr>
        <w:pStyle w:val="Odstavecseseznamem"/>
        <w:numPr>
          <w:ilvl w:val="0"/>
          <w:numId w:val="29"/>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Smluvní pokuty se nevztahují na případy, kdy prodlení nebo jiné porušení povinností bylo způsobeno okolnostmi vylučujícími odpovědnost ve smyslu § 2913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color w:val="FF0000"/>
          <w:sz w:val="22"/>
          <w:szCs w:val="22"/>
        </w:rPr>
        <w:t xml:space="preserve"> </w:t>
      </w:r>
      <w:r w:rsidRPr="001D7A19">
        <w:rPr>
          <w:rFonts w:ascii="Arial CE" w:hAnsi="Arial CE" w:cs="Arial"/>
          <w:bCs/>
          <w:color w:val="000000"/>
          <w:sz w:val="22"/>
          <w:szCs w:val="22"/>
        </w:rPr>
        <w:t>(občanského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w:t>
      </w:r>
      <w:r>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5F29DF" w:rsidRPr="001D7A19" w:rsidRDefault="005F29DF" w:rsidP="005F29DF">
      <w:pPr>
        <w:pStyle w:val="Odstavecseseznamem"/>
        <w:ind w:left="426" w:hanging="426"/>
        <w:rPr>
          <w:rFonts w:ascii="Arial CE" w:hAnsi="Arial CE" w:cs="Arial"/>
          <w:bCs/>
          <w:color w:val="000000"/>
          <w:sz w:val="22"/>
          <w:szCs w:val="22"/>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lastRenderedPageBreak/>
        <w:t xml:space="preserve">Sankci vyúčtuje oprávněná strana straně povinné písemnou formou. Ve vyúčtování musí být uvedeno to ustanovení smlouvy, které k vyúčtování sankce opravňuje a způsob výpočtu celkové výše sankce. </w:t>
      </w:r>
    </w:p>
    <w:p w:rsidR="005F29DF" w:rsidRPr="001D7A19" w:rsidRDefault="005F29DF" w:rsidP="005F29DF">
      <w:pPr>
        <w:pStyle w:val="Odstavecseseznamem"/>
        <w:rPr>
          <w:rFonts w:ascii="Arial CE" w:hAnsi="Arial CE"/>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 xml:space="preserve">Pro zajištění úhrady oprávněně vyúčtovaných sankcí je objednatel oprávněn provést zápočet vyúčtované sankce proti jakékoliv oprávněné pohledávce, kterou má nebo bude mít </w:t>
      </w:r>
      <w:r w:rsidR="00253DCF">
        <w:rPr>
          <w:rFonts w:ascii="Arial CE" w:hAnsi="Arial CE"/>
        </w:rPr>
        <w:t>zhotovitel</w:t>
      </w:r>
      <w:r w:rsidRPr="001D7A19">
        <w:rPr>
          <w:rFonts w:ascii="Arial CE" w:hAnsi="Arial CE"/>
        </w:rPr>
        <w:t xml:space="preserve"> za objednatelem.</w:t>
      </w:r>
    </w:p>
    <w:p w:rsidR="005F29DF" w:rsidRPr="001D7A19" w:rsidRDefault="005F29DF" w:rsidP="005F29DF">
      <w:pPr>
        <w:pStyle w:val="A-odstavecodsazensodrkami"/>
        <w:numPr>
          <w:ilvl w:val="0"/>
          <w:numId w:val="0"/>
        </w:numPr>
        <w:rPr>
          <w:rFonts w:ascii="Arial CE" w:hAnsi="Arial CE"/>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Strana povinná je povinna uhradit vyúčtované sankce nejpozději do 30 dnů od dne obdržení příslušného vyúčtování.</w:t>
      </w:r>
    </w:p>
    <w:p w:rsidR="005F29DF" w:rsidRPr="001D7A19" w:rsidRDefault="005F29DF" w:rsidP="005F29DF">
      <w:pPr>
        <w:pStyle w:val="A-odstavecodsazensodrkami"/>
        <w:numPr>
          <w:ilvl w:val="0"/>
          <w:numId w:val="0"/>
        </w:numPr>
        <w:ind w:left="360" w:hanging="360"/>
        <w:rPr>
          <w:rFonts w:ascii="Arial CE" w:hAnsi="Arial CE"/>
        </w:rPr>
      </w:pPr>
    </w:p>
    <w:p w:rsidR="005F29DF" w:rsidRPr="001D7A19" w:rsidRDefault="005F29DF" w:rsidP="005F29DF">
      <w:pPr>
        <w:pStyle w:val="A-odstavecodsazensodrkami"/>
        <w:numPr>
          <w:ilvl w:val="0"/>
          <w:numId w:val="29"/>
        </w:numPr>
        <w:rPr>
          <w:rFonts w:ascii="Arial CE" w:hAnsi="Arial CE"/>
        </w:rPr>
      </w:pPr>
      <w:r w:rsidRPr="001D7A19">
        <w:rPr>
          <w:rFonts w:ascii="Arial CE" w:hAnsi="Arial CE"/>
        </w:rPr>
        <w:t xml:space="preserve">Zaplacením sankce není dotčen nárok objednatele na náhradu škody způsobené mu porušením povinnosti stanovené </w:t>
      </w:r>
      <w:r w:rsidR="00253DCF">
        <w:rPr>
          <w:rFonts w:ascii="Arial CE" w:hAnsi="Arial CE"/>
        </w:rPr>
        <w:t>zhotovitel</w:t>
      </w:r>
      <w:r w:rsidRPr="00640BCD">
        <w:rPr>
          <w:rFonts w:ascii="Arial CE" w:hAnsi="Arial CE"/>
        </w:rPr>
        <w:t>i</w:t>
      </w:r>
      <w:r w:rsidRPr="001D7A19">
        <w:rPr>
          <w:rFonts w:ascii="Arial CE" w:hAnsi="Arial CE"/>
        </w:rPr>
        <w:t xml:space="preserve"> smlouvou o dílo, na niž se sankce vztahuje.</w:t>
      </w:r>
    </w:p>
    <w:p w:rsidR="005F29DF" w:rsidRPr="001D7A19" w:rsidRDefault="005F29DF" w:rsidP="005F29DF">
      <w:pPr>
        <w:pStyle w:val="Odstavecseseznamem"/>
        <w:autoSpaceDE w:val="0"/>
        <w:autoSpaceDN w:val="0"/>
        <w:adjustRightInd w:val="0"/>
        <w:ind w:left="426"/>
        <w:jc w:val="both"/>
        <w:rPr>
          <w:rFonts w:ascii="Arial CE" w:hAnsi="Arial CE" w:cs="Arial"/>
          <w:bCs/>
          <w:color w:val="000000"/>
          <w:sz w:val="22"/>
          <w:szCs w:val="22"/>
        </w:rPr>
      </w:pPr>
    </w:p>
    <w:p w:rsidR="005F29DF" w:rsidRPr="001D7A19" w:rsidRDefault="005F29DF" w:rsidP="005F29DF">
      <w:pPr>
        <w:pStyle w:val="Odstavecseseznamem"/>
        <w:numPr>
          <w:ilvl w:val="0"/>
          <w:numId w:val="29"/>
        </w:num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1D55A3" w:rsidRDefault="001D55A3" w:rsidP="005F29DF">
      <w:pPr>
        <w:autoSpaceDE w:val="0"/>
        <w:autoSpaceDN w:val="0"/>
        <w:adjustRightInd w:val="0"/>
        <w:jc w:val="both"/>
        <w:rPr>
          <w:rFonts w:ascii="Arial CE" w:hAnsi="Arial CE" w:cs="Arial"/>
          <w:b/>
          <w:bCs/>
          <w:color w:val="000000"/>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5F29DF" w:rsidRPr="001D7A19" w:rsidRDefault="005F29DF" w:rsidP="005F29DF">
      <w:pPr>
        <w:autoSpaceDE w:val="0"/>
        <w:autoSpaceDN w:val="0"/>
        <w:adjustRightInd w:val="0"/>
        <w:jc w:val="both"/>
        <w:rPr>
          <w:rFonts w:ascii="Arial CE" w:hAnsi="Arial CE" w:cs="Arial"/>
          <w:b/>
          <w:bCs/>
          <w:color w:val="000000"/>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bCs/>
          <w:color w:val="FF0000"/>
          <w:sz w:val="22"/>
          <w:szCs w:val="22"/>
        </w:rPr>
      </w:pPr>
      <w:r w:rsidRPr="00640BCD">
        <w:rPr>
          <w:rFonts w:ascii="Arial CE" w:hAnsi="Arial CE"/>
          <w:bCs/>
          <w:sz w:val="22"/>
          <w:szCs w:val="22"/>
        </w:rPr>
        <w:t>Objednatel se zavazuje řádně provedené dílo podle ustanovení této smlouvy převzít a zaplatit za dílo dohodnutou cenu.</w:t>
      </w:r>
      <w:r w:rsidRPr="00640BCD">
        <w:rPr>
          <w:rFonts w:ascii="Arial CE" w:hAnsi="Arial CE"/>
          <w:b/>
          <w:bCs/>
          <w:sz w:val="22"/>
          <w:szCs w:val="22"/>
        </w:rPr>
        <w:t xml:space="preserve"> </w:t>
      </w:r>
      <w:r w:rsidRPr="00640BCD">
        <w:rPr>
          <w:rFonts w:ascii="Arial CE" w:hAnsi="Arial CE"/>
          <w:bCs/>
          <w:sz w:val="22"/>
          <w:szCs w:val="22"/>
        </w:rPr>
        <w:t>Dílo má vadu, neodpovídá-li této smlouvě.</w:t>
      </w:r>
    </w:p>
    <w:p w:rsidR="005F29DF" w:rsidRPr="001D7A19" w:rsidRDefault="005F29DF" w:rsidP="005F29DF">
      <w:pPr>
        <w:autoSpaceDE w:val="0"/>
        <w:autoSpaceDN w:val="0"/>
        <w:adjustRightInd w:val="0"/>
        <w:ind w:left="567" w:hanging="567"/>
        <w:jc w:val="both"/>
        <w:rPr>
          <w:rFonts w:ascii="Arial CE" w:hAnsi="Arial CE"/>
          <w:bCs/>
          <w:sz w:val="22"/>
          <w:szCs w:val="22"/>
        </w:rPr>
      </w:pPr>
    </w:p>
    <w:p w:rsidR="005F29DF" w:rsidRPr="00640BCD" w:rsidRDefault="00253DCF" w:rsidP="005F29DF">
      <w:pPr>
        <w:pStyle w:val="Odstavecseseznamem"/>
        <w:numPr>
          <w:ilvl w:val="0"/>
          <w:numId w:val="30"/>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5F29DF" w:rsidRPr="00640BCD">
        <w:rPr>
          <w:rFonts w:ascii="Arial CE" w:hAnsi="Arial CE"/>
          <w:bCs/>
          <w:sz w:val="22"/>
          <w:szCs w:val="22"/>
        </w:rPr>
        <w:t xml:space="preserve"> odpovídá za to, že dílo bude zhotoveno podle této smlouvy tak, že jej objednatel bude moci použít pro přípravu a realizaci stavby.</w:t>
      </w:r>
    </w:p>
    <w:p w:rsidR="005F29DF" w:rsidRPr="001D7A19" w:rsidRDefault="005F29DF" w:rsidP="005F29DF">
      <w:pPr>
        <w:autoSpaceDE w:val="0"/>
        <w:autoSpaceDN w:val="0"/>
        <w:adjustRightInd w:val="0"/>
        <w:ind w:left="567" w:hanging="567"/>
        <w:jc w:val="both"/>
        <w:rPr>
          <w:rFonts w:ascii="Arial CE" w:hAnsi="Arial CE"/>
          <w:b/>
          <w:bCs/>
          <w:sz w:val="22"/>
          <w:szCs w:val="22"/>
        </w:rPr>
      </w:pPr>
    </w:p>
    <w:p w:rsidR="005F29DF" w:rsidRPr="00640BCD" w:rsidRDefault="00253DCF" w:rsidP="005F29DF">
      <w:pPr>
        <w:pStyle w:val="Odstavecseseznamem"/>
        <w:numPr>
          <w:ilvl w:val="0"/>
          <w:numId w:val="30"/>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5F29DF" w:rsidRPr="00640BCD">
        <w:rPr>
          <w:rFonts w:ascii="Arial CE" w:hAnsi="Arial CE"/>
          <w:bCs/>
          <w:sz w:val="22"/>
          <w:szCs w:val="22"/>
        </w:rPr>
        <w:t xml:space="preserve"> odpovídá za to, že dílo plně vyhoví podmínkám stanoveným platnými právními předpisy a podmínkám dohodnutým v této smlouvě. </w:t>
      </w:r>
      <w:r>
        <w:rPr>
          <w:rFonts w:ascii="Arial CE" w:hAnsi="Arial CE"/>
          <w:bCs/>
          <w:sz w:val="22"/>
          <w:szCs w:val="22"/>
        </w:rPr>
        <w:t>Zhotovitel</w:t>
      </w:r>
      <w:r w:rsidR="005F29DF" w:rsidRPr="00640BCD">
        <w:rPr>
          <w:rFonts w:ascii="Arial CE" w:hAnsi="Arial CE"/>
          <w:bCs/>
          <w:sz w:val="22"/>
          <w:szCs w:val="22"/>
        </w:rPr>
        <w:t xml:space="preserve"> je povinen při provádění díla a jeho částí dodržovat obecně závazné právní předpisy, platné české technické normy, ujednání této smlouvy a jejích příloh, stanoviska a rozhodnutí orgánů státní správy (veřejnoprávních orgánů). </w:t>
      </w:r>
    </w:p>
    <w:p w:rsidR="005F29DF" w:rsidRPr="00640BCD" w:rsidRDefault="005F29DF" w:rsidP="005F29DF">
      <w:pPr>
        <w:autoSpaceDE w:val="0"/>
        <w:autoSpaceDN w:val="0"/>
        <w:adjustRightInd w:val="0"/>
        <w:ind w:left="567" w:hanging="567"/>
        <w:jc w:val="both"/>
        <w:rPr>
          <w:rFonts w:ascii="Arial CE" w:hAnsi="Arial CE"/>
          <w:bCs/>
          <w:sz w:val="22"/>
          <w:szCs w:val="22"/>
        </w:rPr>
      </w:pPr>
    </w:p>
    <w:p w:rsidR="005F29DF" w:rsidRPr="001D7A19" w:rsidRDefault="005F29DF" w:rsidP="005F29DF">
      <w:pPr>
        <w:autoSpaceDE w:val="0"/>
        <w:autoSpaceDN w:val="0"/>
        <w:adjustRightInd w:val="0"/>
        <w:jc w:val="both"/>
        <w:rPr>
          <w:rFonts w:ascii="Arial CE" w:hAnsi="Arial CE" w:cs="Arial"/>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bCs/>
          <w:sz w:val="22"/>
          <w:szCs w:val="22"/>
        </w:rPr>
      </w:pPr>
      <w:r w:rsidRPr="00640BCD">
        <w:rPr>
          <w:rFonts w:ascii="Arial CE" w:hAnsi="Arial CE" w:cs="Arial"/>
          <w:bCs/>
          <w:color w:val="000000"/>
          <w:sz w:val="22"/>
          <w:szCs w:val="22"/>
        </w:rPr>
        <w:t xml:space="preserve">Záruční doba díla začíná dnem převzetí díla objednatelem. Po dobu záruční doby odpovídá </w:t>
      </w:r>
      <w:r w:rsidR="00253DCF">
        <w:rPr>
          <w:rFonts w:ascii="Arial CE" w:hAnsi="Arial CE"/>
          <w:bCs/>
          <w:sz w:val="22"/>
          <w:szCs w:val="22"/>
        </w:rPr>
        <w:t>zhotovitel</w:t>
      </w:r>
      <w:r w:rsidRPr="001B5B65">
        <w:rPr>
          <w:rFonts w:ascii="Arial CE" w:hAnsi="Arial CE"/>
          <w:bCs/>
          <w:sz w:val="22"/>
          <w:szCs w:val="22"/>
        </w:rPr>
        <w:t xml:space="preserve"> objednateli za veškeré vady zhotoveného díla, ledaže prokáže, že vady byly způsobeny neodbornými svévolnými zásahy objednatele nebo třetí osoby. Vady reklamované v této době budou </w:t>
      </w:r>
      <w:r w:rsidR="00253DCF">
        <w:rPr>
          <w:rFonts w:ascii="Arial CE" w:hAnsi="Arial CE"/>
          <w:bCs/>
          <w:sz w:val="22"/>
          <w:szCs w:val="22"/>
        </w:rPr>
        <w:t>zhotovitel</w:t>
      </w:r>
      <w:r w:rsidRPr="001B5B65">
        <w:rPr>
          <w:rFonts w:ascii="Arial CE" w:hAnsi="Arial CE"/>
          <w:bCs/>
          <w:sz w:val="22"/>
          <w:szCs w:val="22"/>
        </w:rPr>
        <w:t>em odstraněny bezúplatně bez zbytečného odkladu nejpozději do 10 dnů po obdržení oprávněné písemné reklamace doručené objednatelem. Po dobu reklamace vad neběží</w:t>
      </w:r>
      <w:r w:rsidRPr="00640BCD">
        <w:rPr>
          <w:rFonts w:ascii="Arial CE" w:hAnsi="Arial CE" w:cs="Arial"/>
          <w:bCs/>
          <w:sz w:val="22"/>
          <w:szCs w:val="22"/>
        </w:rPr>
        <w:t xml:space="preserve"> záruční doba.</w:t>
      </w:r>
    </w:p>
    <w:p w:rsidR="005F29DF" w:rsidRDefault="005F29DF" w:rsidP="005F29DF">
      <w:pPr>
        <w:autoSpaceDE w:val="0"/>
        <w:autoSpaceDN w:val="0"/>
        <w:adjustRightInd w:val="0"/>
        <w:jc w:val="both"/>
        <w:rPr>
          <w:rFonts w:ascii="Arial" w:hAnsi="Arial" w:cs="Arial"/>
          <w:bCs/>
          <w:color w:val="000000"/>
          <w:sz w:val="22"/>
          <w:szCs w:val="22"/>
        </w:rPr>
      </w:pPr>
    </w:p>
    <w:p w:rsidR="005F29DF" w:rsidRPr="001B5B65" w:rsidRDefault="00253DCF" w:rsidP="005F29DF">
      <w:pPr>
        <w:pStyle w:val="Odstavecseseznamem"/>
        <w:numPr>
          <w:ilvl w:val="0"/>
          <w:numId w:val="30"/>
        </w:numPr>
        <w:autoSpaceDE w:val="0"/>
        <w:autoSpaceDN w:val="0"/>
        <w:adjustRightInd w:val="0"/>
        <w:ind w:left="567" w:hanging="567"/>
        <w:jc w:val="both"/>
        <w:rPr>
          <w:rFonts w:ascii="Arial CE" w:hAnsi="Arial CE"/>
          <w:bCs/>
          <w:sz w:val="22"/>
          <w:szCs w:val="22"/>
        </w:rPr>
      </w:pPr>
      <w:r>
        <w:rPr>
          <w:rFonts w:ascii="Arial CE" w:hAnsi="Arial CE"/>
          <w:bCs/>
          <w:sz w:val="22"/>
          <w:szCs w:val="22"/>
        </w:rPr>
        <w:t>Zhotovitel</w:t>
      </w:r>
      <w:r w:rsidR="005F29DF" w:rsidRPr="001B5B65">
        <w:rPr>
          <w:rFonts w:ascii="Arial CE" w:hAnsi="Arial CE"/>
          <w:bCs/>
          <w:sz w:val="22"/>
          <w:szCs w:val="22"/>
        </w:rPr>
        <w:t xml:space="preserve"> zodpovídá za vady díla následovně:</w:t>
      </w:r>
    </w:p>
    <w:p w:rsidR="005F29DF" w:rsidRPr="001B5B65" w:rsidRDefault="005F29DF" w:rsidP="005F29DF">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w:t>
      </w:r>
      <w:r w:rsidRPr="001B5B65">
        <w:rPr>
          <w:rFonts w:ascii="Arial CE" w:hAnsi="Arial CE"/>
          <w:bCs/>
          <w:sz w:val="22"/>
          <w:szCs w:val="22"/>
        </w:rPr>
        <w:tab/>
      </w:r>
      <w:r w:rsidR="00253DCF">
        <w:rPr>
          <w:rFonts w:ascii="Arial CE" w:hAnsi="Arial CE"/>
          <w:bCs/>
          <w:sz w:val="22"/>
          <w:szCs w:val="22"/>
        </w:rPr>
        <w:t>Zhotovitel</w:t>
      </w:r>
      <w:r w:rsidRPr="001B5B65">
        <w:rPr>
          <w:rFonts w:ascii="Arial CE" w:hAnsi="Arial CE"/>
          <w:bCs/>
          <w:sz w:val="22"/>
          <w:szCs w:val="22"/>
        </w:rPr>
        <w:t xml:space="preserve"> zodpovídá za vady díla, které budou zjištěny v době 60 kalendářních měsíců ode dne jeho předání objednateli, pokud není ve smlouvě stanoveno jinak. </w:t>
      </w:r>
    </w:p>
    <w:p w:rsidR="005F29DF" w:rsidRPr="001B5B65" w:rsidRDefault="005F29DF" w:rsidP="005F29DF">
      <w:pPr>
        <w:autoSpaceDE w:val="0"/>
        <w:autoSpaceDN w:val="0"/>
        <w:adjustRightInd w:val="0"/>
        <w:ind w:left="567" w:hanging="426"/>
        <w:jc w:val="both"/>
        <w:rPr>
          <w:rFonts w:ascii="Arial CE" w:hAnsi="Arial CE"/>
          <w:bCs/>
          <w:sz w:val="22"/>
          <w:szCs w:val="22"/>
        </w:rPr>
      </w:pPr>
      <w:r w:rsidRPr="001B5B65">
        <w:rPr>
          <w:rFonts w:ascii="Arial CE" w:hAnsi="Arial CE"/>
          <w:bCs/>
          <w:sz w:val="22"/>
          <w:szCs w:val="22"/>
        </w:rPr>
        <w:t xml:space="preserve">- </w:t>
      </w:r>
      <w:r w:rsidRPr="001B5B65">
        <w:rPr>
          <w:rFonts w:ascii="Arial CE" w:hAnsi="Arial CE"/>
          <w:bCs/>
          <w:sz w:val="22"/>
          <w:szCs w:val="22"/>
        </w:rPr>
        <w:tab/>
        <w:t xml:space="preserve">Je – li dílo určeno k využití při realizaci stavby, pak </w:t>
      </w:r>
      <w:r w:rsidR="00253DCF">
        <w:rPr>
          <w:rFonts w:ascii="Arial CE" w:hAnsi="Arial CE"/>
          <w:bCs/>
          <w:sz w:val="22"/>
          <w:szCs w:val="22"/>
        </w:rPr>
        <w:t>zhotovitel</w:t>
      </w:r>
      <w:r w:rsidRPr="001B5B65">
        <w:rPr>
          <w:rFonts w:ascii="Arial CE" w:hAnsi="Arial CE"/>
          <w:bCs/>
          <w:sz w:val="22"/>
          <w:szCs w:val="22"/>
        </w:rPr>
        <w:t xml:space="preserve"> odpovídá za vady po stejnou dobu, po kterou trvá podle obecné právní úpravy odpovědnost </w:t>
      </w:r>
      <w:r w:rsidR="00253DCF">
        <w:rPr>
          <w:rFonts w:ascii="Arial CE" w:hAnsi="Arial CE"/>
          <w:bCs/>
          <w:sz w:val="22"/>
          <w:szCs w:val="22"/>
        </w:rPr>
        <w:t>zhotovitel</w:t>
      </w:r>
      <w:r w:rsidRPr="001B5B65">
        <w:rPr>
          <w:rFonts w:ascii="Arial CE" w:hAnsi="Arial CE"/>
          <w:bCs/>
          <w:sz w:val="22"/>
          <w:szCs w:val="22"/>
        </w:rPr>
        <w:t>e za vady staveb ve vztahu ke konkrétní stavbě, nejdéle však po dobu 84 měsíců.</w:t>
      </w:r>
    </w:p>
    <w:p w:rsidR="005F29DF" w:rsidRPr="001D7A19" w:rsidRDefault="005F29DF" w:rsidP="005F29DF">
      <w:pPr>
        <w:autoSpaceDE w:val="0"/>
        <w:autoSpaceDN w:val="0"/>
        <w:adjustRightInd w:val="0"/>
        <w:ind w:left="426" w:hanging="426"/>
        <w:jc w:val="both"/>
        <w:rPr>
          <w:rFonts w:ascii="Arial CE" w:hAnsi="Arial CE" w:cs="Arial"/>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Oznámení vad musí být zasláno </w:t>
      </w:r>
      <w:r w:rsidR="00253DCF">
        <w:rPr>
          <w:rFonts w:ascii="Arial CE" w:hAnsi="Arial CE" w:cs="Arial"/>
          <w:sz w:val="22"/>
          <w:szCs w:val="22"/>
        </w:rPr>
        <w:t>zhotovitel</w:t>
      </w:r>
      <w:r w:rsidRPr="00640BCD">
        <w:rPr>
          <w:rFonts w:ascii="Arial CE" w:hAnsi="Arial CE" w:cs="Arial"/>
          <w:sz w:val="22"/>
          <w:szCs w:val="22"/>
        </w:rPr>
        <w:t xml:space="preserve">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5F29DF" w:rsidRPr="00131628" w:rsidRDefault="005F29DF" w:rsidP="005F29DF">
      <w:pPr>
        <w:autoSpaceDE w:val="0"/>
        <w:autoSpaceDN w:val="0"/>
        <w:adjustRightInd w:val="0"/>
        <w:ind w:left="426" w:hanging="426"/>
        <w:jc w:val="both"/>
        <w:rPr>
          <w:rFonts w:ascii="Arial CE" w:hAnsi="Arial CE" w:cs="Arial"/>
          <w:b/>
          <w:bCs/>
          <w:color w:val="000000"/>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Odstranění vady nemá vliv na nárok objednatele na smluvní pokutu a náhradu škody. Objednatel má vůči </w:t>
      </w:r>
      <w:r w:rsidR="00253DCF">
        <w:rPr>
          <w:rFonts w:ascii="Arial CE" w:hAnsi="Arial CE" w:cs="Arial"/>
          <w:sz w:val="22"/>
          <w:szCs w:val="22"/>
        </w:rPr>
        <w:t>zhotovitel</w:t>
      </w:r>
      <w:r>
        <w:rPr>
          <w:rFonts w:ascii="Arial CE" w:hAnsi="Arial CE" w:cs="Arial"/>
          <w:sz w:val="22"/>
          <w:szCs w:val="22"/>
        </w:rPr>
        <w:t>i</w:t>
      </w:r>
      <w:r w:rsidRPr="00640BCD">
        <w:rPr>
          <w:rFonts w:ascii="Arial CE" w:hAnsi="Arial CE" w:cs="Arial"/>
          <w:sz w:val="22"/>
          <w:szCs w:val="22"/>
        </w:rPr>
        <w:t xml:space="preserve"> též nárok na náhradu škody vzešlé z vady díla. </w:t>
      </w:r>
    </w:p>
    <w:p w:rsidR="005F29DF" w:rsidRPr="00640BCD" w:rsidRDefault="005F29DF" w:rsidP="005F29DF">
      <w:pPr>
        <w:autoSpaceDE w:val="0"/>
        <w:autoSpaceDN w:val="0"/>
        <w:adjustRightInd w:val="0"/>
        <w:ind w:left="426" w:hanging="426"/>
        <w:jc w:val="both"/>
        <w:rPr>
          <w:rFonts w:ascii="Arial CE" w:hAnsi="Arial CE" w:cs="Arial"/>
          <w:sz w:val="22"/>
          <w:szCs w:val="22"/>
        </w:rPr>
      </w:pP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lastRenderedPageBreak/>
        <w:t xml:space="preserve">Pokud </w:t>
      </w:r>
      <w:r w:rsidR="00253DCF">
        <w:rPr>
          <w:rFonts w:ascii="Arial CE" w:hAnsi="Arial CE" w:cs="Arial"/>
          <w:sz w:val="22"/>
          <w:szCs w:val="22"/>
        </w:rPr>
        <w:t>zhotovitel</w:t>
      </w:r>
      <w:r w:rsidRPr="00640BCD">
        <w:rPr>
          <w:rFonts w:ascii="Arial CE" w:hAnsi="Arial CE" w:cs="Arial"/>
          <w:sz w:val="22"/>
          <w:szCs w:val="22"/>
        </w:rPr>
        <w:t xml:space="preserve"> odstraňuje prokazatelné vady</w:t>
      </w:r>
      <w:r w:rsidR="00292C74">
        <w:rPr>
          <w:rFonts w:ascii="Arial CE" w:hAnsi="Arial CE" w:cs="Arial"/>
          <w:sz w:val="22"/>
          <w:szCs w:val="22"/>
        </w:rPr>
        <w:t xml:space="preserve"> díla</w:t>
      </w:r>
      <w:r w:rsidRPr="00640BCD">
        <w:rPr>
          <w:rFonts w:ascii="Arial CE" w:hAnsi="Arial CE" w:cs="Arial"/>
          <w:sz w:val="22"/>
          <w:szCs w:val="22"/>
        </w:rPr>
        <w:t xml:space="preserve">, které byly zjištěny v průběhu zadávacího řízení na </w:t>
      </w:r>
      <w:r w:rsidR="00253DCF">
        <w:rPr>
          <w:rFonts w:ascii="Arial CE" w:hAnsi="Arial CE" w:cs="Arial"/>
          <w:sz w:val="22"/>
          <w:szCs w:val="22"/>
        </w:rPr>
        <w:t>zhotovitel</w:t>
      </w:r>
      <w:r w:rsidRPr="00640BCD">
        <w:rPr>
          <w:rFonts w:ascii="Arial CE" w:hAnsi="Arial CE" w:cs="Arial"/>
          <w:sz w:val="22"/>
          <w:szCs w:val="22"/>
        </w:rPr>
        <w:t xml:space="preserve">e stavby nebo v průběhu provádění stavby, pak tyto změny provede </w:t>
      </w:r>
      <w:r w:rsidR="00253DCF">
        <w:rPr>
          <w:rFonts w:ascii="Arial CE" w:hAnsi="Arial CE" w:cs="Arial"/>
          <w:sz w:val="22"/>
          <w:szCs w:val="22"/>
        </w:rPr>
        <w:t>zhotovitel</w:t>
      </w:r>
      <w:r w:rsidRPr="00640BCD">
        <w:rPr>
          <w:rFonts w:ascii="Arial CE" w:hAnsi="Arial CE" w:cs="Arial"/>
          <w:sz w:val="22"/>
          <w:szCs w:val="22"/>
        </w:rPr>
        <w:t xml:space="preserve"> bezúplatně. </w:t>
      </w:r>
    </w:p>
    <w:p w:rsidR="005F29DF" w:rsidRPr="001D7A19" w:rsidRDefault="005F29DF" w:rsidP="005F29DF">
      <w:pPr>
        <w:autoSpaceDE w:val="0"/>
        <w:autoSpaceDN w:val="0"/>
        <w:adjustRightInd w:val="0"/>
        <w:ind w:left="426" w:hanging="426"/>
        <w:jc w:val="both"/>
        <w:rPr>
          <w:rFonts w:ascii="Arial CE" w:hAnsi="Arial CE" w:cs="Arial"/>
          <w:b/>
          <w:bCs/>
          <w:color w:val="000000"/>
          <w:sz w:val="22"/>
          <w:szCs w:val="22"/>
        </w:rPr>
      </w:pPr>
    </w:p>
    <w:p w:rsidR="005F29DF" w:rsidRPr="00640BCD" w:rsidRDefault="00253DC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Pr>
          <w:rFonts w:ascii="Arial CE" w:hAnsi="Arial CE" w:cs="Arial"/>
          <w:sz w:val="22"/>
          <w:szCs w:val="22"/>
        </w:rPr>
        <w:t>Zhotovitel</w:t>
      </w:r>
      <w:r w:rsidR="005F29DF" w:rsidRPr="00640BCD">
        <w:rPr>
          <w:rFonts w:ascii="Arial CE" w:hAnsi="Arial CE" w:cs="Arial"/>
          <w:sz w:val="22"/>
          <w:szCs w:val="22"/>
        </w:rPr>
        <w:t xml:space="preserve">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5F29DF" w:rsidRPr="00330598" w:rsidRDefault="005F29DF" w:rsidP="005F29DF">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5F29DF" w:rsidRPr="00640BCD" w:rsidRDefault="005F29DF" w:rsidP="005F29DF">
      <w:pPr>
        <w:pStyle w:val="Odstavecseseznamem"/>
        <w:numPr>
          <w:ilvl w:val="0"/>
          <w:numId w:val="30"/>
        </w:numPr>
        <w:autoSpaceDE w:val="0"/>
        <w:autoSpaceDN w:val="0"/>
        <w:adjustRightInd w:val="0"/>
        <w:ind w:left="567" w:hanging="567"/>
        <w:jc w:val="both"/>
        <w:rPr>
          <w:rFonts w:ascii="Arial CE" w:hAnsi="Arial CE" w:cs="Arial"/>
          <w:sz w:val="22"/>
          <w:szCs w:val="22"/>
        </w:rPr>
      </w:pPr>
      <w:r w:rsidRPr="00640BCD">
        <w:rPr>
          <w:rFonts w:ascii="Arial CE" w:hAnsi="Arial CE" w:cs="Arial"/>
          <w:sz w:val="22"/>
          <w:szCs w:val="22"/>
        </w:rPr>
        <w:t xml:space="preserve">Nebude-li </w:t>
      </w:r>
      <w:r w:rsidR="00253DCF">
        <w:rPr>
          <w:rFonts w:ascii="Arial CE" w:hAnsi="Arial CE" w:cs="Arial"/>
          <w:sz w:val="22"/>
          <w:szCs w:val="22"/>
        </w:rPr>
        <w:t>zhotovitel</w:t>
      </w:r>
      <w:r w:rsidRPr="00640BCD">
        <w:rPr>
          <w:rFonts w:ascii="Arial CE" w:hAnsi="Arial CE" w:cs="Arial"/>
          <w:sz w:val="22"/>
          <w:szCs w:val="22"/>
        </w:rPr>
        <w:t xml:space="preserve"> vyrozuměn o požadavku náhrady škody nejpozději do 90 dnů od data ukončení záruční doby, nelze požadavek na náhradu škody uplatnit.</w:t>
      </w:r>
    </w:p>
    <w:p w:rsidR="00584AA2" w:rsidRDefault="00584AA2" w:rsidP="005F29DF">
      <w:pPr>
        <w:autoSpaceDE w:val="0"/>
        <w:autoSpaceDN w:val="0"/>
        <w:adjustRightInd w:val="0"/>
        <w:jc w:val="both"/>
        <w:rPr>
          <w:rFonts w:ascii="Arial CE" w:hAnsi="Arial CE" w:cs="Arial"/>
          <w:bCs/>
          <w:color w:val="000000"/>
          <w:sz w:val="22"/>
          <w:szCs w:val="22"/>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IX. NÁHRADA ŠKODY</w:t>
      </w:r>
    </w:p>
    <w:p w:rsidR="005F29DF" w:rsidRPr="001D7A19" w:rsidRDefault="005F29DF" w:rsidP="005F29DF">
      <w:pPr>
        <w:autoSpaceDE w:val="0"/>
        <w:autoSpaceDN w:val="0"/>
        <w:adjustRightInd w:val="0"/>
        <w:jc w:val="both"/>
        <w:rPr>
          <w:rFonts w:ascii="Arial CE" w:hAnsi="Arial CE" w:cs="Arial"/>
          <w:bCs/>
          <w:color w:val="000000"/>
          <w:sz w:val="22"/>
          <w:szCs w:val="22"/>
        </w:rPr>
      </w:pPr>
    </w:p>
    <w:p w:rsidR="001D55A3" w:rsidRPr="00BB2487" w:rsidRDefault="005F29DF" w:rsidP="00BB2487">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 xml:space="preserve">Objednatel je oprávněn požadovat náhradu škody způsobenou mu </w:t>
      </w:r>
      <w:r w:rsidR="00253DCF">
        <w:rPr>
          <w:rFonts w:ascii="Arial CE" w:hAnsi="Arial CE" w:cs="Arial"/>
          <w:bCs/>
          <w:color w:val="000000"/>
          <w:sz w:val="22"/>
          <w:szCs w:val="22"/>
        </w:rPr>
        <w:t>zhotovitel</w:t>
      </w:r>
      <w:r w:rsidRPr="00640BCD">
        <w:rPr>
          <w:rFonts w:ascii="Arial CE" w:hAnsi="Arial CE" w:cs="Arial"/>
          <w:bCs/>
          <w:color w:val="000000"/>
          <w:sz w:val="22"/>
          <w:szCs w:val="22"/>
        </w:rPr>
        <w:t>em</w:t>
      </w:r>
      <w:r w:rsidRPr="001D7A19">
        <w:rPr>
          <w:rFonts w:ascii="Arial CE" w:hAnsi="Arial CE" w:cs="Arial"/>
          <w:bCs/>
          <w:color w:val="000000"/>
          <w:sz w:val="22"/>
          <w:szCs w:val="22"/>
        </w:rPr>
        <w:t xml:space="preserve"> porušením povinností </w:t>
      </w:r>
      <w:r w:rsidR="00253DCF">
        <w:rPr>
          <w:rFonts w:ascii="Arial CE" w:hAnsi="Arial CE" w:cs="Arial"/>
          <w:bCs/>
          <w:color w:val="000000"/>
          <w:sz w:val="22"/>
          <w:szCs w:val="22"/>
        </w:rPr>
        <w:t>zhotovitel</w:t>
      </w:r>
      <w:r w:rsidRPr="00640BCD">
        <w:rPr>
          <w:rFonts w:ascii="Arial CE" w:hAnsi="Arial CE" w:cs="Arial"/>
          <w:bCs/>
          <w:color w:val="000000"/>
          <w:sz w:val="22"/>
          <w:szCs w:val="22"/>
        </w:rPr>
        <w:t>e</w:t>
      </w:r>
      <w:r w:rsidRPr="001D7A19">
        <w:rPr>
          <w:rFonts w:ascii="Arial CE" w:hAnsi="Arial CE" w:cs="Arial"/>
          <w:bCs/>
          <w:color w:val="000000"/>
          <w:sz w:val="22"/>
          <w:szCs w:val="22"/>
        </w:rPr>
        <w:t xml:space="preserve"> při plnění předmětu díla, taktéž škody, které by vznikly jako důsledek prodlení, vadného plnění nebo porušením smluvních povinností. Náhrada škody zahrnuje skutečnou škodu. </w:t>
      </w:r>
    </w:p>
    <w:p w:rsidR="00253DCF" w:rsidRDefault="00253DC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5F29DF" w:rsidRPr="001D7A19" w:rsidRDefault="005F29DF" w:rsidP="005F29D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OSTATNÍ USTANOVENÍ</w:t>
      </w:r>
    </w:p>
    <w:p w:rsidR="005F29DF" w:rsidRPr="001D7A19" w:rsidRDefault="005F29DF" w:rsidP="005F29DF">
      <w:pPr>
        <w:autoSpaceDE w:val="0"/>
        <w:autoSpaceDN w:val="0"/>
        <w:adjustRightInd w:val="0"/>
        <w:jc w:val="both"/>
        <w:rPr>
          <w:rFonts w:ascii="Arial CE" w:hAnsi="Arial CE" w:cs="Arial"/>
          <w:b/>
          <w:bCs/>
          <w:color w:val="000000"/>
        </w:rPr>
      </w:pP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sz w:val="22"/>
          <w:szCs w:val="22"/>
        </w:rPr>
      </w:pPr>
      <w:r w:rsidRPr="001B5B65">
        <w:rPr>
          <w:rFonts w:ascii="Arial CE" w:hAnsi="Arial CE"/>
          <w:color w:val="000000"/>
          <w:sz w:val="22"/>
          <w:szCs w:val="22"/>
        </w:rPr>
        <w:t xml:space="preserve">Objednatel vytvoří podmínky pro provedení sjednaného díla tím, že bude </w:t>
      </w:r>
      <w:r w:rsidRPr="001B5B65">
        <w:rPr>
          <w:rFonts w:ascii="Arial CE" w:hAnsi="Arial CE"/>
          <w:sz w:val="22"/>
          <w:szCs w:val="22"/>
        </w:rPr>
        <w:t xml:space="preserve">spolupracovat </w:t>
      </w:r>
      <w:r w:rsidRPr="001B5B65">
        <w:rPr>
          <w:rFonts w:ascii="Arial CE" w:hAnsi="Arial CE"/>
          <w:color w:val="000000"/>
          <w:sz w:val="22"/>
          <w:szCs w:val="22"/>
        </w:rPr>
        <w:t xml:space="preserve">se </w:t>
      </w:r>
      <w:r w:rsidR="00253DCF">
        <w:rPr>
          <w:rFonts w:ascii="Arial CE" w:hAnsi="Arial CE"/>
          <w:color w:val="000000"/>
          <w:sz w:val="22"/>
          <w:szCs w:val="22"/>
        </w:rPr>
        <w:t>zhotovitel</w:t>
      </w:r>
      <w:r w:rsidRPr="001B5B65">
        <w:rPr>
          <w:rFonts w:ascii="Arial CE" w:hAnsi="Arial CE"/>
          <w:color w:val="000000"/>
          <w:sz w:val="22"/>
          <w:szCs w:val="22"/>
        </w:rPr>
        <w:t xml:space="preserve">em při zajišťování podkladů a informací potřebných pro plnění předmětu díla. </w:t>
      </w:r>
    </w:p>
    <w:p w:rsidR="005F29DF" w:rsidRPr="001B5B65" w:rsidRDefault="00253DC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Pr>
          <w:rFonts w:ascii="Arial CE" w:hAnsi="Arial CE"/>
          <w:color w:val="000000"/>
          <w:sz w:val="22"/>
          <w:szCs w:val="22"/>
        </w:rPr>
        <w:t>Zhotovitel</w:t>
      </w:r>
      <w:r w:rsidR="005F29DF" w:rsidRPr="001B5B65">
        <w:rPr>
          <w:rFonts w:ascii="Arial CE" w:hAnsi="Arial CE"/>
          <w:color w:val="000000"/>
          <w:sz w:val="22"/>
          <w:szCs w:val="22"/>
        </w:rPr>
        <w:t xml:space="preserve"> se zavazuje, že bude bezodkladně a úplně informovat objednatele (MPR) o všech důležitých skutečnostech souvisejících se sjednaným předmětem plnění, zejména těch, které by ve svém důsledku mohly ohrozit termín plnění, nebo mohl</w:t>
      </w:r>
      <w:r w:rsidR="00175335">
        <w:rPr>
          <w:rFonts w:ascii="Arial CE" w:hAnsi="Arial CE"/>
          <w:color w:val="000000"/>
          <w:sz w:val="22"/>
          <w:szCs w:val="22"/>
        </w:rPr>
        <w:t>y</w:t>
      </w:r>
      <w:r w:rsidR="005F29DF" w:rsidRPr="001B5B65">
        <w:rPr>
          <w:rFonts w:ascii="Arial CE" w:hAnsi="Arial CE"/>
          <w:color w:val="000000"/>
          <w:sz w:val="22"/>
          <w:szCs w:val="22"/>
        </w:rPr>
        <w:t xml:space="preserve"> mít vliv na cenu díla. </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V případě, že se strany po uzavření smlouvy písemně dohodnou na změně díla, je objednatel povinen zaplatit cenu dohodnutou v dodatku k této smlouvě.</w:t>
      </w:r>
    </w:p>
    <w:p w:rsidR="005F29DF" w:rsidRPr="001B5B65" w:rsidRDefault="005F29DF" w:rsidP="005F29DF">
      <w:pPr>
        <w:pStyle w:val="Odstavecseseznamem"/>
        <w:numPr>
          <w:ilvl w:val="0"/>
          <w:numId w:val="31"/>
        </w:numPr>
        <w:tabs>
          <w:tab w:val="clear" w:pos="1080"/>
        </w:tabs>
        <w:autoSpaceDE w:val="0"/>
        <w:autoSpaceDN w:val="0"/>
        <w:adjustRightInd w:val="0"/>
        <w:spacing w:after="120"/>
        <w:ind w:left="567" w:hanging="567"/>
        <w:jc w:val="both"/>
        <w:rPr>
          <w:rFonts w:ascii="Arial CE" w:hAnsi="Arial CE"/>
          <w:color w:val="000000"/>
          <w:sz w:val="22"/>
          <w:szCs w:val="22"/>
        </w:rPr>
      </w:pPr>
      <w:r w:rsidRPr="001B5B65">
        <w:rPr>
          <w:rFonts w:ascii="Arial CE" w:hAnsi="Arial CE"/>
          <w:color w:val="000000"/>
          <w:sz w:val="22"/>
          <w:szCs w:val="22"/>
        </w:rPr>
        <w:t>Rozsah díla může být rozšířen nebo omezen pouze na základě oboustranného konsenzu, vyjádřeného formou písemného dodatku této smlouvy.</w:t>
      </w:r>
    </w:p>
    <w:p w:rsidR="005F29DF" w:rsidRDefault="005F29DF" w:rsidP="005F29DF">
      <w:pPr>
        <w:autoSpaceDE w:val="0"/>
        <w:autoSpaceDN w:val="0"/>
        <w:adjustRightInd w:val="0"/>
        <w:jc w:val="both"/>
        <w:rPr>
          <w:rFonts w:ascii="Arial CE" w:hAnsi="Arial CE" w:cs="Arial"/>
          <w:b/>
          <w:color w:val="000000"/>
          <w:sz w:val="22"/>
          <w:szCs w:val="22"/>
          <w:u w:val="single"/>
        </w:rPr>
      </w:pPr>
    </w:p>
    <w:p w:rsidR="00253DCF" w:rsidRDefault="00253DCF" w:rsidP="00253DC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XI. COMPLIANCE DOLOŽKA</w:t>
      </w:r>
    </w:p>
    <w:p w:rsidR="00253DCF" w:rsidRDefault="00253DCF" w:rsidP="00253DCF">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253DCF" w:rsidRDefault="00253DCF" w:rsidP="00253DCF">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253DCF" w:rsidRDefault="00253DCF" w:rsidP="00253DCF">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lastRenderedPageBreak/>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253DCF" w:rsidRDefault="00253DCF" w:rsidP="00253DCF">
      <w:pPr>
        <w:pStyle w:val="Zkladntext"/>
        <w:numPr>
          <w:ilvl w:val="0"/>
          <w:numId w:val="32"/>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253DCF" w:rsidRDefault="00253DCF" w:rsidP="00253DC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253DCF" w:rsidRDefault="00253DCF" w:rsidP="00253DC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253DCF" w:rsidRDefault="00253DCF" w:rsidP="00253DC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253DCF" w:rsidRPr="001D7A19" w:rsidRDefault="00253DCF" w:rsidP="00253DC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XI</w:t>
      </w:r>
      <w:r>
        <w:rPr>
          <w:rFonts w:ascii="Arial CE" w:hAnsi="Arial CE" w:cs="Arial"/>
          <w:b/>
          <w:color w:val="000000"/>
          <w:sz w:val="22"/>
          <w:szCs w:val="22"/>
          <w:u w:val="single"/>
        </w:rPr>
        <w:t>I</w:t>
      </w:r>
      <w:r w:rsidRPr="001D7A19">
        <w:rPr>
          <w:rFonts w:ascii="Arial CE" w:hAnsi="Arial CE" w:cs="Arial"/>
          <w:b/>
          <w:color w:val="000000"/>
          <w:sz w:val="22"/>
          <w:szCs w:val="22"/>
          <w:u w:val="single"/>
        </w:rPr>
        <w:t>. ZÁVĚREČNÁ USTANOVENÍ</w:t>
      </w:r>
    </w:p>
    <w:p w:rsidR="00253DCF" w:rsidRPr="001D7A19" w:rsidRDefault="00253DCF" w:rsidP="00253DCF">
      <w:pPr>
        <w:rPr>
          <w:rFonts w:ascii="Arial CE" w:hAnsi="Arial CE" w:cs="Arial"/>
          <w:b/>
          <w:bCs/>
          <w:color w:val="000000"/>
        </w:rPr>
      </w:pPr>
    </w:p>
    <w:p w:rsidR="00253DCF" w:rsidRPr="00545823" w:rsidRDefault="00253DCF" w:rsidP="00253DCF">
      <w:pPr>
        <w:numPr>
          <w:ilvl w:val="0"/>
          <w:numId w:val="25"/>
        </w:numPr>
        <w:autoSpaceDE w:val="0"/>
        <w:autoSpaceDN w:val="0"/>
        <w:adjustRightInd w:val="0"/>
        <w:spacing w:after="120"/>
        <w:ind w:left="426" w:hanging="426"/>
        <w:jc w:val="both"/>
        <w:rPr>
          <w:rFonts w:ascii="Arial CE" w:hAnsi="Arial CE"/>
          <w:sz w:val="22"/>
          <w:szCs w:val="22"/>
        </w:rPr>
      </w:pPr>
      <w:r w:rsidRPr="00545823">
        <w:rPr>
          <w:rFonts w:ascii="Arial CE" w:hAnsi="Arial CE" w:cs="Arial"/>
          <w:bCs/>
          <w:sz w:val="22"/>
          <w:szCs w:val="22"/>
        </w:rPr>
        <w:t xml:space="preserve">Pokud objednatel </w:t>
      </w:r>
      <w:r w:rsidRPr="001B5B65">
        <w:rPr>
          <w:rFonts w:ascii="Arial CE" w:hAnsi="Arial CE" w:cs="Arial"/>
          <w:sz w:val="22"/>
          <w:szCs w:val="22"/>
        </w:rPr>
        <w:t xml:space="preserve">nevyzve </w:t>
      </w:r>
      <w:r>
        <w:rPr>
          <w:rFonts w:ascii="Arial CE" w:hAnsi="Arial CE" w:cs="Arial"/>
          <w:sz w:val="22"/>
          <w:szCs w:val="22"/>
        </w:rPr>
        <w:t>zhotovitel</w:t>
      </w:r>
      <w:r w:rsidRPr="001B5B65">
        <w:rPr>
          <w:rFonts w:ascii="Arial CE" w:hAnsi="Arial CE" w:cs="Arial"/>
          <w:sz w:val="22"/>
          <w:szCs w:val="22"/>
        </w:rPr>
        <w:t xml:space="preserve">e </w:t>
      </w:r>
      <w:r w:rsidRPr="00545823">
        <w:rPr>
          <w:rFonts w:ascii="Arial CE" w:hAnsi="Arial CE" w:cs="Arial"/>
          <w:sz w:val="22"/>
          <w:szCs w:val="22"/>
        </w:rPr>
        <w:t>do 2 let od převzetí díla k zahájení činnosti autorského dozoru, končí na základě vzájemného ujednání platnost této smlouvy.</w:t>
      </w:r>
    </w:p>
    <w:p w:rsidR="00253DCF" w:rsidRPr="00370BB2" w:rsidRDefault="00253DCF" w:rsidP="00253DCF">
      <w:pPr>
        <w:numPr>
          <w:ilvl w:val="0"/>
          <w:numId w:val="25"/>
        </w:numPr>
        <w:autoSpaceDE w:val="0"/>
        <w:autoSpaceDN w:val="0"/>
        <w:adjustRightInd w:val="0"/>
        <w:spacing w:after="120"/>
        <w:ind w:left="426" w:hanging="426"/>
        <w:jc w:val="both"/>
        <w:rPr>
          <w:rFonts w:ascii="Arial CE" w:hAnsi="Arial CE"/>
          <w:color w:val="000000"/>
          <w:sz w:val="22"/>
          <w:szCs w:val="22"/>
        </w:rPr>
      </w:pPr>
      <w:r w:rsidRPr="00370BB2">
        <w:rPr>
          <w:rFonts w:ascii="Arial CE" w:hAnsi="Arial CE" w:cs="Arial"/>
          <w:sz w:val="22"/>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253DCF" w:rsidRPr="001D7A19" w:rsidRDefault="00253DCF" w:rsidP="00253DCF">
      <w:pPr>
        <w:widowControl w:val="0"/>
        <w:numPr>
          <w:ilvl w:val="0"/>
          <w:numId w:val="25"/>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Pr="001D7A19">
        <w:rPr>
          <w:rFonts w:ascii="Arial CE" w:hAnsi="Arial CE" w:cs="Arial"/>
          <w:bCs/>
          <w:sz w:val="22"/>
          <w:szCs w:val="22"/>
        </w:rPr>
        <w:t>zákona č. 89/2012 Sb.</w:t>
      </w:r>
      <w:r>
        <w:rPr>
          <w:rFonts w:ascii="Arial CE" w:hAnsi="Arial CE" w:cs="Arial"/>
          <w:bCs/>
          <w:sz w:val="22"/>
          <w:szCs w:val="22"/>
        </w:rPr>
        <w:t>,</w:t>
      </w:r>
      <w:r w:rsidRPr="001D7A19">
        <w:rPr>
          <w:rFonts w:ascii="Arial CE" w:hAnsi="Arial CE" w:cs="Arial"/>
          <w:bCs/>
          <w:sz w:val="22"/>
          <w:szCs w:val="22"/>
        </w:rPr>
        <w:t xml:space="preserve"> (občanského zákoníku) v platném znění. </w:t>
      </w:r>
      <w:r w:rsidRPr="001D7A19">
        <w:rPr>
          <w:rFonts w:ascii="Arial CE" w:hAnsi="Arial CE" w:cs="Arial"/>
          <w:bCs/>
          <w:color w:val="000000"/>
          <w:sz w:val="22"/>
          <w:szCs w:val="22"/>
        </w:rPr>
        <w:t xml:space="preserve">Veškeré změny a dodatky této smlouvy musí být sepsány písemně formou dodatku. Návrh dodatku ke smlouvě </w:t>
      </w:r>
      <w:r w:rsidRPr="001B5B65">
        <w:rPr>
          <w:rFonts w:ascii="Arial CE" w:hAnsi="Arial CE" w:cs="Arial"/>
          <w:sz w:val="22"/>
          <w:szCs w:val="22"/>
        </w:rPr>
        <w:t xml:space="preserve">předloží </w:t>
      </w:r>
      <w:r>
        <w:rPr>
          <w:rFonts w:ascii="Arial CE" w:hAnsi="Arial CE" w:cs="Arial"/>
          <w:sz w:val="22"/>
          <w:szCs w:val="22"/>
        </w:rPr>
        <w:t>zhotovitel</w:t>
      </w:r>
      <w:r w:rsidRPr="001B5B65">
        <w:rPr>
          <w:rFonts w:ascii="Arial CE" w:hAnsi="Arial CE" w:cs="Arial"/>
          <w:sz w:val="22"/>
          <w:szCs w:val="22"/>
        </w:rPr>
        <w:t xml:space="preserve"> objednateli v elektronické podobě nejpozději 14 dnů před ukončením termínu plnění dle smlouvy</w:t>
      </w:r>
      <w:r w:rsidRPr="001D7A19">
        <w:rPr>
          <w:rFonts w:ascii="Arial CE" w:hAnsi="Arial CE" w:cs="Arial"/>
          <w:bCs/>
          <w:color w:val="000000"/>
          <w:sz w:val="22"/>
          <w:szCs w:val="22"/>
        </w:rPr>
        <w:t>.</w:t>
      </w:r>
    </w:p>
    <w:p w:rsidR="00253DCF" w:rsidRPr="001D7A19" w:rsidRDefault="00253DCF" w:rsidP="00253DC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253DCF" w:rsidRPr="001D7A19" w:rsidRDefault="00253DCF" w:rsidP="00253DCF">
      <w:pPr>
        <w:autoSpaceDE w:val="0"/>
        <w:autoSpaceDN w:val="0"/>
        <w:adjustRightInd w:val="0"/>
        <w:ind w:left="426" w:hanging="426"/>
        <w:jc w:val="both"/>
        <w:rPr>
          <w:rFonts w:ascii="Arial CE" w:hAnsi="Arial CE" w:cs="Arial"/>
          <w:bCs/>
          <w:color w:val="000000"/>
          <w:sz w:val="22"/>
          <w:szCs w:val="22"/>
        </w:rPr>
      </w:pPr>
    </w:p>
    <w:p w:rsidR="00253DCF" w:rsidRPr="00C7652E" w:rsidRDefault="00253DCF" w:rsidP="00253DCF">
      <w:pPr>
        <w:pStyle w:val="Odstavecseseznamem"/>
        <w:numPr>
          <w:ilvl w:val="0"/>
          <w:numId w:val="25"/>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 smluvní strana, pokud zjistí podstatné porušení této smlouvy druhou smluvní stranou.</w:t>
      </w:r>
    </w:p>
    <w:p w:rsidR="00253DCF" w:rsidRPr="001D7A19" w:rsidRDefault="00253DCF" w:rsidP="00253DCF">
      <w:pPr>
        <w:pStyle w:val="Odstavecseseznamem"/>
        <w:autoSpaceDE w:val="0"/>
        <w:autoSpaceDN w:val="0"/>
        <w:adjustRightInd w:val="0"/>
        <w:ind w:left="426"/>
        <w:jc w:val="both"/>
        <w:rPr>
          <w:rFonts w:ascii="Arial CE" w:hAnsi="Arial CE"/>
        </w:rPr>
      </w:pPr>
    </w:p>
    <w:p w:rsidR="00253DCF" w:rsidRPr="00370BB2" w:rsidRDefault="00253DCF" w:rsidP="00253DCF">
      <w:pPr>
        <w:pStyle w:val="Odstavecseseznamem"/>
        <w:numPr>
          <w:ilvl w:val="0"/>
          <w:numId w:val="25"/>
        </w:numPr>
        <w:autoSpaceDE w:val="0"/>
        <w:autoSpaceDN w:val="0"/>
        <w:adjustRightInd w:val="0"/>
        <w:ind w:left="426" w:hanging="426"/>
        <w:jc w:val="both"/>
        <w:rPr>
          <w:rFonts w:ascii="Arial CE" w:hAnsi="Arial CE"/>
        </w:rPr>
      </w:pPr>
      <w:r w:rsidRPr="00370BB2">
        <w:rPr>
          <w:rFonts w:ascii="Arial CE" w:hAnsi="Arial CE" w:cs="Arial"/>
          <w:bCs/>
          <w:color w:val="000000"/>
          <w:sz w:val="22"/>
          <w:szCs w:val="22"/>
        </w:rPr>
        <w:t>Podstatným porušením této smlouvy se rozumí zejména:</w:t>
      </w:r>
    </w:p>
    <w:p w:rsidR="00253DCF" w:rsidRPr="00370BB2" w:rsidRDefault="00253DCF" w:rsidP="00253DCF">
      <w:pPr>
        <w:pStyle w:val="Odstavecseseznamem"/>
        <w:numPr>
          <w:ilvl w:val="0"/>
          <w:numId w:val="3"/>
        </w:numPr>
        <w:autoSpaceDE w:val="0"/>
        <w:autoSpaceDN w:val="0"/>
        <w:adjustRightInd w:val="0"/>
        <w:jc w:val="both"/>
        <w:rPr>
          <w:rFonts w:ascii="Arial CE" w:hAnsi="Arial CE" w:cs="Arial"/>
          <w:bCs/>
          <w:color w:val="000000"/>
          <w:sz w:val="22"/>
          <w:szCs w:val="22"/>
        </w:rPr>
      </w:pPr>
      <w:r w:rsidRPr="00370BB2">
        <w:rPr>
          <w:rFonts w:ascii="Arial CE" w:hAnsi="Arial CE" w:cs="Arial"/>
          <w:bCs/>
          <w:color w:val="000000"/>
          <w:sz w:val="22"/>
          <w:szCs w:val="22"/>
        </w:rPr>
        <w:t xml:space="preserve">pokud </w:t>
      </w:r>
      <w:r>
        <w:rPr>
          <w:rFonts w:ascii="Arial CE" w:hAnsi="Arial CE" w:cs="Arial"/>
          <w:bCs/>
          <w:color w:val="000000"/>
          <w:sz w:val="22"/>
          <w:szCs w:val="22"/>
        </w:rPr>
        <w:t>zhotovitel</w:t>
      </w:r>
      <w:r w:rsidRPr="00370BB2">
        <w:rPr>
          <w:rFonts w:ascii="Arial CE" w:hAnsi="Arial CE" w:cs="Arial"/>
          <w:bCs/>
          <w:color w:val="000000"/>
          <w:sz w:val="22"/>
          <w:szCs w:val="22"/>
        </w:rPr>
        <w:t xml:space="preserve"> nezahájí provádění díla ve lhůtě do 8 týdnů po uzavření smlouvy o dílo, </w:t>
      </w:r>
    </w:p>
    <w:p w:rsidR="00253DCF" w:rsidRPr="00370BB2" w:rsidRDefault="00253DCF" w:rsidP="00253DCF">
      <w:pPr>
        <w:pStyle w:val="Odstavecseseznamem"/>
        <w:numPr>
          <w:ilvl w:val="0"/>
          <w:numId w:val="3"/>
        </w:numPr>
        <w:autoSpaceDE w:val="0"/>
        <w:autoSpaceDN w:val="0"/>
        <w:adjustRightInd w:val="0"/>
        <w:jc w:val="both"/>
        <w:rPr>
          <w:rFonts w:ascii="Arial CE" w:hAnsi="Arial CE"/>
        </w:rPr>
      </w:pPr>
      <w:r w:rsidRPr="00370BB2">
        <w:rPr>
          <w:rFonts w:ascii="Arial CE" w:hAnsi="Arial CE" w:cs="Arial"/>
          <w:bCs/>
          <w:color w:val="000000"/>
          <w:sz w:val="22"/>
          <w:szCs w:val="22"/>
        </w:rPr>
        <w:t xml:space="preserve">prodlení </w:t>
      </w:r>
      <w:r>
        <w:rPr>
          <w:rFonts w:ascii="Arial CE" w:hAnsi="Arial CE" w:cs="Arial"/>
          <w:bCs/>
          <w:color w:val="000000"/>
          <w:sz w:val="22"/>
          <w:szCs w:val="22"/>
        </w:rPr>
        <w:t>zhotovitel</w:t>
      </w:r>
      <w:r w:rsidRPr="00370BB2">
        <w:rPr>
          <w:rFonts w:ascii="Arial CE" w:hAnsi="Arial CE" w:cs="Arial"/>
          <w:bCs/>
          <w:color w:val="000000"/>
          <w:sz w:val="22"/>
          <w:szCs w:val="22"/>
        </w:rPr>
        <w:t>e se splněním termínu dokončení díla, nebo jeho dohodnuté části nebo dílčího termínu delší než 30 dnů.</w:t>
      </w:r>
    </w:p>
    <w:p w:rsidR="00253DCF" w:rsidRPr="001B5B65" w:rsidRDefault="00253DCF" w:rsidP="00253DCF">
      <w:pPr>
        <w:autoSpaceDE w:val="0"/>
        <w:autoSpaceDN w:val="0"/>
        <w:adjustRightInd w:val="0"/>
        <w:ind w:left="426"/>
        <w:jc w:val="both"/>
        <w:rPr>
          <w:rFonts w:ascii="Arial CE" w:hAnsi="Arial CE" w:cs="Arial"/>
          <w:bCs/>
          <w:color w:val="000000"/>
          <w:sz w:val="22"/>
          <w:szCs w:val="22"/>
        </w:rPr>
      </w:pPr>
      <w:r w:rsidRPr="00370BB2">
        <w:rPr>
          <w:rFonts w:ascii="Arial CE" w:hAnsi="Arial CE" w:cs="Arial"/>
          <w:bCs/>
          <w:color w:val="000000"/>
          <w:sz w:val="22"/>
          <w:szCs w:val="22"/>
        </w:rPr>
        <w:t xml:space="preserve">Objednatel má právo od smlouvy odstoupit a není povinen hradit žádné náklady, které </w:t>
      </w:r>
      <w:r>
        <w:rPr>
          <w:rFonts w:ascii="Arial CE" w:hAnsi="Arial CE" w:cs="Arial"/>
          <w:bCs/>
          <w:color w:val="000000"/>
          <w:sz w:val="22"/>
          <w:szCs w:val="22"/>
        </w:rPr>
        <w:t>zhotovitel</w:t>
      </w:r>
      <w:r w:rsidRPr="00370BB2">
        <w:rPr>
          <w:rFonts w:ascii="Arial CE" w:hAnsi="Arial CE" w:cs="Arial"/>
          <w:bCs/>
          <w:color w:val="000000"/>
          <w:sz w:val="22"/>
          <w:szCs w:val="22"/>
        </w:rPr>
        <w:t xml:space="preserve">i s prováděním díla vznikly. Vznikne-li takovým prodlením objednateli škoda, je za ni </w:t>
      </w:r>
      <w:r>
        <w:rPr>
          <w:rFonts w:ascii="Arial CE" w:hAnsi="Arial CE" w:cs="Arial"/>
          <w:bCs/>
          <w:color w:val="000000"/>
          <w:sz w:val="22"/>
          <w:szCs w:val="22"/>
        </w:rPr>
        <w:t>zhotovitel</w:t>
      </w:r>
      <w:r w:rsidRPr="00370BB2">
        <w:rPr>
          <w:rFonts w:ascii="Arial CE" w:hAnsi="Arial CE" w:cs="Arial"/>
          <w:bCs/>
          <w:color w:val="000000"/>
          <w:sz w:val="22"/>
          <w:szCs w:val="22"/>
        </w:rPr>
        <w:t xml:space="preserve"> zodpovědný ve smyslu platné právní úpravy.</w:t>
      </w:r>
    </w:p>
    <w:p w:rsidR="00253DCF" w:rsidRPr="001D7A19" w:rsidRDefault="00253DCF" w:rsidP="00253DCF">
      <w:pPr>
        <w:pStyle w:val="Odstavecseseznamem"/>
        <w:autoSpaceDE w:val="0"/>
        <w:autoSpaceDN w:val="0"/>
        <w:adjustRightInd w:val="0"/>
        <w:ind w:left="426"/>
        <w:jc w:val="both"/>
        <w:rPr>
          <w:rFonts w:ascii="Arial CE" w:hAnsi="Arial CE"/>
        </w:rPr>
      </w:pPr>
    </w:p>
    <w:p w:rsidR="00253DCF" w:rsidRPr="001B5B65" w:rsidRDefault="00253DCF" w:rsidP="00253DCF">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1B5B65">
        <w:rPr>
          <w:rFonts w:ascii="Arial CE" w:hAnsi="Arial CE" w:cs="Arial"/>
          <w:bCs/>
          <w:sz w:val="22"/>
          <w:szCs w:val="22"/>
        </w:rPr>
        <w:t xml:space="preserve">Objednatel může od smlouvy odstoupit, poměrnou část původně určené ceny </w:t>
      </w:r>
      <w:r>
        <w:rPr>
          <w:rFonts w:ascii="Arial CE" w:hAnsi="Arial CE" w:cs="Arial"/>
          <w:bCs/>
          <w:sz w:val="22"/>
          <w:szCs w:val="22"/>
        </w:rPr>
        <w:t>zhotovitel</w:t>
      </w:r>
      <w:r w:rsidRPr="001B5B65">
        <w:rPr>
          <w:rFonts w:ascii="Arial CE" w:hAnsi="Arial CE" w:cs="Arial"/>
          <w:bCs/>
          <w:sz w:val="22"/>
          <w:szCs w:val="22"/>
        </w:rPr>
        <w:t xml:space="preserve">i zaplatí, má – li z částečného plnění </w:t>
      </w:r>
      <w:r>
        <w:rPr>
          <w:rFonts w:ascii="Arial CE" w:hAnsi="Arial CE" w:cs="Arial"/>
          <w:bCs/>
          <w:sz w:val="22"/>
          <w:szCs w:val="22"/>
        </w:rPr>
        <w:t>zhotovitel</w:t>
      </w:r>
      <w:r w:rsidRPr="001B5B65">
        <w:rPr>
          <w:rFonts w:ascii="Arial CE" w:hAnsi="Arial CE" w:cs="Arial"/>
          <w:bCs/>
          <w:sz w:val="22"/>
          <w:szCs w:val="22"/>
        </w:rPr>
        <w:t>e prospěch.</w:t>
      </w:r>
    </w:p>
    <w:p w:rsidR="00253DCF" w:rsidRPr="00303309" w:rsidRDefault="00253DCF" w:rsidP="00253DCF">
      <w:pPr>
        <w:pStyle w:val="Odstavecseseznamem"/>
        <w:autoSpaceDE w:val="0"/>
        <w:autoSpaceDN w:val="0"/>
        <w:adjustRightInd w:val="0"/>
        <w:ind w:left="426"/>
        <w:jc w:val="both"/>
        <w:rPr>
          <w:rFonts w:ascii="Arial CE" w:hAnsi="Arial CE" w:cs="Arial"/>
          <w:bCs/>
          <w:color w:val="FF0000"/>
          <w:sz w:val="22"/>
          <w:szCs w:val="22"/>
        </w:rPr>
      </w:pPr>
      <w:r w:rsidRPr="00303309">
        <w:rPr>
          <w:rFonts w:ascii="Arial CE" w:hAnsi="Arial CE" w:cs="Arial"/>
          <w:bCs/>
          <w:color w:val="FF0000"/>
          <w:sz w:val="22"/>
          <w:szCs w:val="22"/>
        </w:rPr>
        <w:t xml:space="preserve"> </w:t>
      </w:r>
    </w:p>
    <w:p w:rsidR="00253DCF" w:rsidRPr="001B7B90" w:rsidRDefault="00253DCF" w:rsidP="00253DCF">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1B7B90">
        <w:rPr>
          <w:rFonts w:ascii="Arial CE" w:hAnsi="Arial CE" w:cs="Arial"/>
          <w:bCs/>
          <w:sz w:val="22"/>
          <w:szCs w:val="22"/>
        </w:rPr>
        <w:t xml:space="preserve">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w:t>
      </w:r>
      <w:r w:rsidRPr="001B7B90">
        <w:rPr>
          <w:rFonts w:ascii="Arial CE" w:hAnsi="Arial CE" w:cs="Arial"/>
          <w:bCs/>
          <w:sz w:val="22"/>
          <w:szCs w:val="22"/>
        </w:rPr>
        <w:lastRenderedPageBreak/>
        <w:t>podnik, který má právo tuto smlouvu zveřejnit rovněž v pochybnostech o tom, zda tato smlouva zveřejnění podléhá či nikoliv.</w:t>
      </w:r>
    </w:p>
    <w:p w:rsidR="00253DCF" w:rsidRPr="00303309" w:rsidRDefault="00253DCF" w:rsidP="00253DCF">
      <w:pPr>
        <w:autoSpaceDE w:val="0"/>
        <w:autoSpaceDN w:val="0"/>
        <w:adjustRightInd w:val="0"/>
        <w:jc w:val="both"/>
        <w:rPr>
          <w:rFonts w:ascii="Arial CE" w:hAnsi="Arial CE" w:cs="Arial"/>
          <w:bCs/>
          <w:color w:val="000000"/>
          <w:sz w:val="22"/>
          <w:szCs w:val="22"/>
        </w:rPr>
      </w:pPr>
    </w:p>
    <w:p w:rsidR="00253DCF" w:rsidRPr="00240A9C" w:rsidRDefault="00253DCF" w:rsidP="00253DCF">
      <w:pPr>
        <w:pStyle w:val="Odstavecseseznamem"/>
        <w:numPr>
          <w:ilvl w:val="0"/>
          <w:numId w:val="25"/>
        </w:numPr>
        <w:autoSpaceDE w:val="0"/>
        <w:autoSpaceDN w:val="0"/>
        <w:adjustRightInd w:val="0"/>
        <w:ind w:left="426" w:hanging="426"/>
        <w:jc w:val="both"/>
        <w:rPr>
          <w:rFonts w:ascii="Arial CE" w:hAnsi="Arial CE" w:cs="Arial"/>
          <w:bCs/>
          <w:sz w:val="22"/>
          <w:szCs w:val="22"/>
        </w:rPr>
      </w:pPr>
      <w:r w:rsidRPr="00067F4D">
        <w:rPr>
          <w:rFonts w:ascii="Arial CE" w:hAnsi="Arial CE" w:cs="Arial"/>
          <w:bCs/>
          <w:color w:val="000000"/>
          <w:sz w:val="22"/>
          <w:szCs w:val="22"/>
        </w:rPr>
        <w:t xml:space="preserve">Na svědectví tohoto smluvní strany tímto podepisují smlouvu. Tato smlouva je vyhotovena ve </w:t>
      </w:r>
      <w:r w:rsidRPr="00067F4D">
        <w:rPr>
          <w:rFonts w:ascii="Arial CE" w:hAnsi="Arial CE" w:cs="Arial"/>
          <w:bCs/>
          <w:sz w:val="22"/>
          <w:szCs w:val="22"/>
        </w:rPr>
        <w:t>dvou</w:t>
      </w:r>
      <w:r w:rsidRPr="00067F4D">
        <w:rPr>
          <w:rFonts w:ascii="Arial CE" w:hAnsi="Arial CE" w:cs="Arial"/>
          <w:bCs/>
          <w:color w:val="000000"/>
          <w:sz w:val="22"/>
          <w:szCs w:val="22"/>
        </w:rPr>
        <w:t xml:space="preserve"> vyhotoveních, z nichž každé má platnost originálu. Každá ze smluvních stran obdrží </w:t>
      </w:r>
      <w:r w:rsidRPr="00067F4D">
        <w:rPr>
          <w:rFonts w:ascii="Arial CE" w:hAnsi="Arial CE" w:cs="Arial"/>
          <w:bCs/>
          <w:sz w:val="22"/>
          <w:szCs w:val="22"/>
        </w:rPr>
        <w:t>jedno</w:t>
      </w:r>
      <w:r w:rsidRPr="00067F4D">
        <w:rPr>
          <w:rFonts w:ascii="Arial CE" w:hAnsi="Arial CE" w:cs="Arial"/>
          <w:bCs/>
          <w:color w:val="000000"/>
          <w:sz w:val="22"/>
          <w:szCs w:val="22"/>
        </w:rPr>
        <w:t xml:space="preserve"> vyhotovení smlouvy. </w:t>
      </w:r>
    </w:p>
    <w:p w:rsidR="00253DCF" w:rsidRPr="00240A9C" w:rsidRDefault="00253DCF" w:rsidP="00253DCF">
      <w:pPr>
        <w:autoSpaceDE w:val="0"/>
        <w:autoSpaceDN w:val="0"/>
        <w:adjustRightInd w:val="0"/>
        <w:jc w:val="both"/>
        <w:rPr>
          <w:rFonts w:ascii="Arial CE" w:hAnsi="Arial CE" w:cs="Arial"/>
          <w:bCs/>
          <w:sz w:val="22"/>
          <w:szCs w:val="22"/>
        </w:rPr>
      </w:pPr>
    </w:p>
    <w:p w:rsidR="00253DCF" w:rsidRPr="00240A9C" w:rsidRDefault="00253DCF" w:rsidP="00253DCF">
      <w:pPr>
        <w:pStyle w:val="Odstavecseseznamem"/>
        <w:numPr>
          <w:ilvl w:val="0"/>
          <w:numId w:val="25"/>
        </w:numPr>
        <w:autoSpaceDE w:val="0"/>
        <w:autoSpaceDN w:val="0"/>
        <w:adjustRightInd w:val="0"/>
        <w:ind w:left="426" w:hanging="426"/>
        <w:jc w:val="both"/>
        <w:rPr>
          <w:rFonts w:ascii="Arial CE" w:hAnsi="Arial CE" w:cs="Arial"/>
          <w:bCs/>
          <w:color w:val="000000"/>
          <w:sz w:val="22"/>
          <w:szCs w:val="22"/>
        </w:rPr>
      </w:pPr>
      <w:r>
        <w:rPr>
          <w:rFonts w:ascii="Arial CE" w:hAnsi="Arial CE" w:cs="Arial"/>
          <w:bCs/>
          <w:color w:val="000000"/>
          <w:sz w:val="22"/>
          <w:szCs w:val="22"/>
        </w:rPr>
        <w:t>S</w:t>
      </w:r>
      <w:r w:rsidRPr="00240A9C">
        <w:rPr>
          <w:rFonts w:ascii="Arial CE" w:hAnsi="Arial CE" w:cs="Arial"/>
          <w:bCs/>
          <w:color w:val="000000"/>
          <w:sz w:val="22"/>
          <w:szCs w:val="22"/>
        </w:rPr>
        <w:t>mluvní strany nepovažují žádné ustanovení smlouvy za obchodní tajemství.</w:t>
      </w:r>
    </w:p>
    <w:p w:rsidR="00253DCF" w:rsidRDefault="00253DCF" w:rsidP="00253DCF">
      <w:pPr>
        <w:autoSpaceDE w:val="0"/>
        <w:autoSpaceDN w:val="0"/>
        <w:adjustRightInd w:val="0"/>
        <w:jc w:val="both"/>
        <w:rPr>
          <w:rFonts w:ascii="Arial CE" w:hAnsi="Arial CE" w:cs="Arial"/>
          <w:bCs/>
          <w:sz w:val="22"/>
          <w:szCs w:val="22"/>
        </w:rPr>
      </w:pPr>
    </w:p>
    <w:p w:rsidR="00253DCF" w:rsidRDefault="00253DCF" w:rsidP="00253DCF">
      <w:pPr>
        <w:autoSpaceDE w:val="0"/>
        <w:autoSpaceDN w:val="0"/>
        <w:adjustRightInd w:val="0"/>
        <w:jc w:val="both"/>
        <w:rPr>
          <w:rFonts w:ascii="Arial CE" w:hAnsi="Arial CE" w:cs="Arial"/>
          <w:bCs/>
          <w:sz w:val="22"/>
          <w:szCs w:val="22"/>
        </w:rPr>
      </w:pPr>
    </w:p>
    <w:p w:rsidR="00253DCF" w:rsidRDefault="00253DCF" w:rsidP="00253DCF">
      <w:pPr>
        <w:autoSpaceDE w:val="0"/>
        <w:autoSpaceDN w:val="0"/>
        <w:adjustRightInd w:val="0"/>
        <w:jc w:val="both"/>
        <w:rPr>
          <w:rFonts w:ascii="Arial CE" w:hAnsi="Arial CE" w:cs="Arial"/>
          <w:bCs/>
          <w:sz w:val="22"/>
          <w:szCs w:val="22"/>
        </w:rPr>
      </w:pPr>
    </w:p>
    <w:p w:rsidR="00253DCF" w:rsidRDefault="00253DCF" w:rsidP="00253DCF">
      <w:pPr>
        <w:autoSpaceDE w:val="0"/>
        <w:autoSpaceDN w:val="0"/>
        <w:adjustRightInd w:val="0"/>
        <w:jc w:val="both"/>
        <w:rPr>
          <w:rFonts w:ascii="Arial CE" w:hAnsi="Arial CE" w:cs="Arial"/>
          <w:bCs/>
          <w:sz w:val="22"/>
          <w:szCs w:val="22"/>
        </w:rPr>
      </w:pPr>
    </w:p>
    <w:p w:rsidR="00253DCF" w:rsidRDefault="00253DCF" w:rsidP="00253DCF">
      <w:pPr>
        <w:autoSpaceDE w:val="0"/>
        <w:autoSpaceDN w:val="0"/>
        <w:adjustRightInd w:val="0"/>
        <w:jc w:val="both"/>
        <w:rPr>
          <w:rFonts w:ascii="Arial CE" w:hAnsi="Arial CE" w:cs="Arial"/>
          <w:bCs/>
          <w:sz w:val="22"/>
          <w:szCs w:val="22"/>
        </w:rPr>
      </w:pPr>
    </w:p>
    <w:p w:rsidR="00253DCF" w:rsidRDefault="00253DCF" w:rsidP="00253DCF">
      <w:pPr>
        <w:autoSpaceDE w:val="0"/>
        <w:autoSpaceDN w:val="0"/>
        <w:adjustRightInd w:val="0"/>
        <w:jc w:val="both"/>
        <w:rPr>
          <w:rFonts w:ascii="Arial CE" w:hAnsi="Arial CE" w:cs="Arial"/>
          <w:bCs/>
          <w:sz w:val="22"/>
          <w:szCs w:val="22"/>
        </w:rPr>
      </w:pPr>
    </w:p>
    <w:p w:rsidR="00253DCF" w:rsidRDefault="00253DCF" w:rsidP="00253DCF">
      <w:pPr>
        <w:autoSpaceDE w:val="0"/>
        <w:autoSpaceDN w:val="0"/>
        <w:adjustRightInd w:val="0"/>
        <w:jc w:val="both"/>
        <w:rPr>
          <w:rFonts w:ascii="Arial CE" w:hAnsi="Arial CE" w:cs="Arial"/>
          <w:bCs/>
          <w:sz w:val="22"/>
          <w:szCs w:val="22"/>
        </w:rPr>
      </w:pPr>
    </w:p>
    <w:p w:rsidR="00253DCF" w:rsidRPr="00495198" w:rsidRDefault="00253DCF" w:rsidP="00253DCF">
      <w:pPr>
        <w:autoSpaceDE w:val="0"/>
        <w:autoSpaceDN w:val="0"/>
        <w:adjustRightInd w:val="0"/>
        <w:jc w:val="both"/>
        <w:rPr>
          <w:rFonts w:ascii="Arial CE" w:hAnsi="Arial CE" w:cs="Arial"/>
          <w:bCs/>
          <w:sz w:val="22"/>
          <w:szCs w:val="22"/>
        </w:rPr>
      </w:pPr>
    </w:p>
    <w:p w:rsidR="00253DCF" w:rsidRPr="00240A9C" w:rsidRDefault="00253DCF" w:rsidP="00253DCF">
      <w:pPr>
        <w:pStyle w:val="Odstavecseseznamem"/>
        <w:numPr>
          <w:ilvl w:val="0"/>
          <w:numId w:val="25"/>
        </w:numPr>
        <w:autoSpaceDE w:val="0"/>
        <w:autoSpaceDN w:val="0"/>
        <w:adjustRightInd w:val="0"/>
        <w:ind w:left="426" w:hanging="426"/>
        <w:jc w:val="both"/>
        <w:rPr>
          <w:rFonts w:ascii="Arial CE" w:hAnsi="Arial CE" w:cs="Arial"/>
          <w:bCs/>
          <w:color w:val="000000"/>
          <w:sz w:val="22"/>
          <w:szCs w:val="22"/>
        </w:rPr>
      </w:pPr>
      <w:r w:rsidRPr="00240A9C">
        <w:rPr>
          <w:rFonts w:ascii="Arial CE" w:hAnsi="Arial CE" w:cs="Arial"/>
          <w:bCs/>
          <w:color w:val="000000"/>
          <w:sz w:val="22"/>
          <w:szCs w:val="22"/>
        </w:rPr>
        <w:t>Smlouva nabývá platnosti dnem jejího podpisu poslední ze smluvních stran a účinnosti zveřejněním v Registru smluv, pokud této účinnosti dle příslušných ustanovení smlouvy nenabude později.</w:t>
      </w:r>
    </w:p>
    <w:p w:rsidR="00253DCF" w:rsidRDefault="00253DCF" w:rsidP="00253DCF">
      <w:pPr>
        <w:keepNext/>
        <w:jc w:val="both"/>
        <w:rPr>
          <w:rFonts w:ascii="Arial CE" w:hAnsi="Arial CE" w:cs="Arial"/>
          <w:sz w:val="22"/>
          <w:szCs w:val="22"/>
        </w:rPr>
      </w:pPr>
    </w:p>
    <w:p w:rsidR="00244D1C" w:rsidRPr="004C5727" w:rsidRDefault="00244D1C" w:rsidP="005023F6">
      <w:pPr>
        <w:autoSpaceDE w:val="0"/>
        <w:autoSpaceDN w:val="0"/>
        <w:adjustRightInd w:val="0"/>
        <w:jc w:val="both"/>
        <w:rPr>
          <w:rFonts w:ascii="Arial" w:hAnsi="Arial" w:cs="Arial"/>
          <w:i/>
          <w:color w:val="000000"/>
          <w:sz w:val="22"/>
          <w:szCs w:val="22"/>
        </w:rPr>
      </w:pPr>
    </w:p>
    <w:p w:rsidR="00244D1C" w:rsidRPr="004C5727" w:rsidRDefault="00244D1C" w:rsidP="005023F6">
      <w:pPr>
        <w:autoSpaceDE w:val="0"/>
        <w:autoSpaceDN w:val="0"/>
        <w:adjustRightInd w:val="0"/>
        <w:jc w:val="both"/>
        <w:rPr>
          <w:rFonts w:ascii="Arial" w:hAnsi="Arial" w:cs="Arial"/>
          <w:i/>
          <w:color w:val="000000"/>
          <w:sz w:val="22"/>
          <w:szCs w:val="22"/>
        </w:rPr>
      </w:pPr>
    </w:p>
    <w:p w:rsidR="00244D1C" w:rsidRPr="00292C74" w:rsidRDefault="00244D1C" w:rsidP="005023F6">
      <w:pPr>
        <w:autoSpaceDE w:val="0"/>
        <w:autoSpaceDN w:val="0"/>
        <w:adjustRightInd w:val="0"/>
        <w:jc w:val="both"/>
        <w:rPr>
          <w:rFonts w:ascii="Arial" w:hAnsi="Arial" w:cs="Arial"/>
          <w:color w:val="000000"/>
          <w:sz w:val="22"/>
          <w:szCs w:val="22"/>
        </w:rPr>
      </w:pPr>
    </w:p>
    <w:p w:rsidR="005023F6" w:rsidRPr="00292C74" w:rsidRDefault="00584AA2" w:rsidP="005023F6">
      <w:pPr>
        <w:autoSpaceDE w:val="0"/>
        <w:autoSpaceDN w:val="0"/>
        <w:adjustRightInd w:val="0"/>
        <w:jc w:val="both"/>
        <w:rPr>
          <w:rFonts w:ascii="Arial" w:hAnsi="Arial"/>
          <w:color w:val="FF0000"/>
          <w:sz w:val="22"/>
          <w:szCs w:val="22"/>
        </w:rPr>
      </w:pPr>
      <w:r>
        <w:rPr>
          <w:rFonts w:ascii="Arial" w:hAnsi="Arial" w:cs="Arial"/>
          <w:color w:val="000000"/>
          <w:sz w:val="22"/>
          <w:szCs w:val="22"/>
        </w:rPr>
        <w:t>V</w:t>
      </w:r>
      <w:r w:rsidR="005023F6" w:rsidRPr="00292C74">
        <w:rPr>
          <w:rFonts w:ascii="Arial" w:hAnsi="Arial" w:cs="Arial"/>
          <w:color w:val="000000"/>
          <w:sz w:val="22"/>
          <w:szCs w:val="22"/>
        </w:rPr>
        <w:t xml:space="preserve"> Chomutově dne</w:t>
      </w:r>
      <w:r w:rsidR="005023F6" w:rsidRPr="00292C74">
        <w:rPr>
          <w:rFonts w:ascii="Arial" w:hAnsi="Arial" w:cs="Arial"/>
          <w:color w:val="000000"/>
          <w:sz w:val="22"/>
          <w:szCs w:val="22"/>
        </w:rPr>
        <w:tab/>
      </w:r>
      <w:r w:rsidR="005023F6" w:rsidRPr="00292C74">
        <w:rPr>
          <w:rFonts w:ascii="Arial" w:hAnsi="Arial" w:cs="Arial"/>
          <w:color w:val="000000"/>
          <w:sz w:val="22"/>
          <w:szCs w:val="22"/>
        </w:rPr>
        <w:tab/>
      </w:r>
      <w:r w:rsidR="005023F6" w:rsidRPr="00292C74">
        <w:rPr>
          <w:rFonts w:ascii="Arial" w:hAnsi="Arial" w:cs="Arial"/>
          <w:color w:val="000000"/>
          <w:sz w:val="22"/>
          <w:szCs w:val="22"/>
        </w:rPr>
        <w:tab/>
      </w:r>
      <w:r w:rsidR="005023F6" w:rsidRPr="00292C74">
        <w:rPr>
          <w:rFonts w:ascii="Arial" w:hAnsi="Arial" w:cs="Arial"/>
          <w:color w:val="000000"/>
          <w:sz w:val="22"/>
          <w:szCs w:val="22"/>
        </w:rPr>
        <w:tab/>
      </w:r>
      <w:r w:rsidR="005023F6" w:rsidRPr="00292C74">
        <w:rPr>
          <w:rFonts w:ascii="Arial" w:hAnsi="Arial" w:cs="Arial"/>
          <w:color w:val="000000"/>
          <w:sz w:val="22"/>
          <w:szCs w:val="22"/>
        </w:rPr>
        <w:tab/>
      </w:r>
      <w:r>
        <w:rPr>
          <w:rFonts w:ascii="Arial" w:hAnsi="Arial"/>
          <w:sz w:val="22"/>
          <w:szCs w:val="22"/>
        </w:rPr>
        <w:t>V</w:t>
      </w:r>
      <w:r w:rsidR="009C7947">
        <w:rPr>
          <w:rFonts w:ascii="Arial" w:hAnsi="Arial"/>
          <w:sz w:val="22"/>
          <w:szCs w:val="22"/>
        </w:rPr>
        <w:t xml:space="preserve"> Liberci</w:t>
      </w:r>
      <w:r w:rsidR="005023F6" w:rsidRPr="00292C74">
        <w:rPr>
          <w:rFonts w:ascii="Arial" w:hAnsi="Arial"/>
          <w:sz w:val="22"/>
          <w:szCs w:val="22"/>
        </w:rPr>
        <w:t xml:space="preserve"> dne</w:t>
      </w:r>
    </w:p>
    <w:p w:rsidR="005023F6" w:rsidRPr="00292C74" w:rsidRDefault="005023F6" w:rsidP="005023F6">
      <w:pPr>
        <w:autoSpaceDE w:val="0"/>
        <w:autoSpaceDN w:val="0"/>
        <w:adjustRightInd w:val="0"/>
        <w:jc w:val="both"/>
        <w:rPr>
          <w:rFonts w:ascii="Arial" w:hAnsi="Arial"/>
          <w:sz w:val="22"/>
          <w:szCs w:val="22"/>
        </w:rPr>
      </w:pPr>
    </w:p>
    <w:p w:rsidR="00244D1C" w:rsidRDefault="00244D1C" w:rsidP="005023F6">
      <w:pPr>
        <w:autoSpaceDE w:val="0"/>
        <w:autoSpaceDN w:val="0"/>
        <w:adjustRightInd w:val="0"/>
        <w:jc w:val="both"/>
        <w:rPr>
          <w:rFonts w:ascii="Arial" w:hAnsi="Arial"/>
          <w:sz w:val="22"/>
          <w:szCs w:val="22"/>
        </w:rPr>
      </w:pPr>
    </w:p>
    <w:p w:rsidR="00253DCF" w:rsidRDefault="00253DCF" w:rsidP="005023F6">
      <w:pPr>
        <w:autoSpaceDE w:val="0"/>
        <w:autoSpaceDN w:val="0"/>
        <w:adjustRightInd w:val="0"/>
        <w:jc w:val="both"/>
        <w:rPr>
          <w:rFonts w:ascii="Arial" w:hAnsi="Arial"/>
          <w:sz w:val="22"/>
          <w:szCs w:val="22"/>
        </w:rPr>
      </w:pPr>
    </w:p>
    <w:p w:rsidR="00253DCF" w:rsidRDefault="00253DCF" w:rsidP="005023F6">
      <w:pPr>
        <w:autoSpaceDE w:val="0"/>
        <w:autoSpaceDN w:val="0"/>
        <w:adjustRightInd w:val="0"/>
        <w:jc w:val="both"/>
        <w:rPr>
          <w:rFonts w:ascii="Arial" w:hAnsi="Arial"/>
          <w:sz w:val="22"/>
          <w:szCs w:val="22"/>
        </w:rPr>
      </w:pPr>
    </w:p>
    <w:p w:rsidR="00253DCF" w:rsidRDefault="00253DCF" w:rsidP="005023F6">
      <w:pPr>
        <w:autoSpaceDE w:val="0"/>
        <w:autoSpaceDN w:val="0"/>
        <w:adjustRightInd w:val="0"/>
        <w:jc w:val="both"/>
        <w:rPr>
          <w:rFonts w:ascii="Arial" w:hAnsi="Arial"/>
          <w:sz w:val="22"/>
          <w:szCs w:val="22"/>
        </w:rPr>
      </w:pPr>
    </w:p>
    <w:p w:rsidR="00253DCF" w:rsidRDefault="00253DCF" w:rsidP="005023F6">
      <w:pPr>
        <w:autoSpaceDE w:val="0"/>
        <w:autoSpaceDN w:val="0"/>
        <w:adjustRightInd w:val="0"/>
        <w:jc w:val="both"/>
        <w:rPr>
          <w:rFonts w:ascii="Arial" w:hAnsi="Arial"/>
          <w:sz w:val="22"/>
          <w:szCs w:val="22"/>
        </w:rPr>
      </w:pPr>
    </w:p>
    <w:p w:rsidR="00253DCF" w:rsidRDefault="00253DCF" w:rsidP="005023F6">
      <w:pPr>
        <w:autoSpaceDE w:val="0"/>
        <w:autoSpaceDN w:val="0"/>
        <w:adjustRightInd w:val="0"/>
        <w:jc w:val="both"/>
        <w:rPr>
          <w:rFonts w:ascii="Arial" w:hAnsi="Arial"/>
          <w:sz w:val="22"/>
          <w:szCs w:val="22"/>
        </w:rPr>
      </w:pPr>
    </w:p>
    <w:p w:rsidR="00253DCF" w:rsidRPr="00292C74" w:rsidRDefault="00253DCF" w:rsidP="005023F6">
      <w:pPr>
        <w:autoSpaceDE w:val="0"/>
        <w:autoSpaceDN w:val="0"/>
        <w:adjustRightInd w:val="0"/>
        <w:jc w:val="both"/>
        <w:rPr>
          <w:rFonts w:ascii="Arial" w:hAnsi="Arial"/>
          <w:sz w:val="22"/>
          <w:szCs w:val="22"/>
        </w:rPr>
      </w:pPr>
    </w:p>
    <w:p w:rsidR="005023F6" w:rsidRPr="00292C74" w:rsidRDefault="005023F6" w:rsidP="005023F6">
      <w:pPr>
        <w:autoSpaceDE w:val="0"/>
        <w:autoSpaceDN w:val="0"/>
        <w:adjustRightInd w:val="0"/>
        <w:jc w:val="both"/>
        <w:rPr>
          <w:rFonts w:ascii="Arial" w:hAnsi="Arial"/>
          <w:sz w:val="22"/>
          <w:szCs w:val="22"/>
        </w:rPr>
      </w:pPr>
    </w:p>
    <w:p w:rsidR="005023F6" w:rsidRPr="00292C74" w:rsidRDefault="005023F6" w:rsidP="005023F6">
      <w:pPr>
        <w:autoSpaceDE w:val="0"/>
        <w:autoSpaceDN w:val="0"/>
        <w:adjustRightInd w:val="0"/>
        <w:jc w:val="both"/>
        <w:rPr>
          <w:rFonts w:ascii="Arial" w:hAnsi="Arial"/>
          <w:sz w:val="22"/>
          <w:szCs w:val="22"/>
        </w:rPr>
      </w:pPr>
      <w:r w:rsidRPr="00292C74">
        <w:rPr>
          <w:rFonts w:ascii="Arial" w:hAnsi="Arial"/>
          <w:sz w:val="22"/>
          <w:szCs w:val="22"/>
        </w:rPr>
        <w:t>……………………………………</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t>…………………………………….</w:t>
      </w:r>
    </w:p>
    <w:p w:rsidR="00292C74" w:rsidRDefault="00292C74" w:rsidP="00292C74">
      <w:pPr>
        <w:autoSpaceDE w:val="0"/>
        <w:autoSpaceDN w:val="0"/>
        <w:adjustRightInd w:val="0"/>
        <w:jc w:val="both"/>
        <w:rPr>
          <w:rFonts w:ascii="Arial" w:hAnsi="Arial"/>
          <w:sz w:val="22"/>
          <w:szCs w:val="22"/>
        </w:rPr>
      </w:pPr>
      <w:r>
        <w:rPr>
          <w:rFonts w:ascii="Arial" w:hAnsi="Arial"/>
          <w:sz w:val="22"/>
          <w:szCs w:val="22"/>
        </w:rPr>
        <w:t>Oprávněný zástupce objednatele</w:t>
      </w:r>
      <w:r w:rsidRPr="00292C74">
        <w:rPr>
          <w:rFonts w:ascii="Arial" w:hAnsi="Arial"/>
          <w:sz w:val="22"/>
          <w:szCs w:val="22"/>
        </w:rPr>
        <w:t xml:space="preserve"> </w:t>
      </w:r>
      <w:r>
        <w:rPr>
          <w:rFonts w:ascii="Arial" w:hAnsi="Arial"/>
          <w:sz w:val="22"/>
          <w:szCs w:val="22"/>
        </w:rPr>
        <w:tab/>
      </w:r>
      <w:r>
        <w:rPr>
          <w:rFonts w:ascii="Arial" w:hAnsi="Arial"/>
          <w:sz w:val="22"/>
          <w:szCs w:val="22"/>
        </w:rPr>
        <w:tab/>
      </w:r>
      <w:r>
        <w:rPr>
          <w:rFonts w:ascii="Arial" w:hAnsi="Arial"/>
          <w:sz w:val="22"/>
          <w:szCs w:val="22"/>
        </w:rPr>
        <w:tab/>
        <w:t>Oprávněný zástupce objednatele</w:t>
      </w:r>
    </w:p>
    <w:p w:rsidR="00292C74" w:rsidRDefault="00292C74" w:rsidP="005023F6">
      <w:pPr>
        <w:autoSpaceDE w:val="0"/>
        <w:autoSpaceDN w:val="0"/>
        <w:adjustRightInd w:val="0"/>
        <w:jc w:val="both"/>
        <w:rPr>
          <w:rFonts w:ascii="Arial" w:hAnsi="Arial"/>
          <w:sz w:val="22"/>
          <w:szCs w:val="22"/>
        </w:rPr>
      </w:pPr>
    </w:p>
    <w:p w:rsidR="00292C74" w:rsidRDefault="00292C74" w:rsidP="005023F6">
      <w:pPr>
        <w:autoSpaceDE w:val="0"/>
        <w:autoSpaceDN w:val="0"/>
        <w:adjustRightInd w:val="0"/>
        <w:jc w:val="both"/>
        <w:rPr>
          <w:rFonts w:ascii="Arial" w:hAnsi="Arial"/>
          <w:sz w:val="22"/>
          <w:szCs w:val="22"/>
        </w:rPr>
      </w:pPr>
    </w:p>
    <w:p w:rsidR="009C7947" w:rsidRDefault="005023F6" w:rsidP="005023F6">
      <w:pPr>
        <w:autoSpaceDE w:val="0"/>
        <w:autoSpaceDN w:val="0"/>
        <w:adjustRightInd w:val="0"/>
        <w:jc w:val="both"/>
        <w:rPr>
          <w:rFonts w:ascii="Arial" w:hAnsi="Arial"/>
          <w:sz w:val="22"/>
          <w:szCs w:val="22"/>
        </w:rPr>
      </w:pPr>
      <w:r w:rsidRPr="00292C74">
        <w:rPr>
          <w:rFonts w:ascii="Arial" w:hAnsi="Arial"/>
          <w:sz w:val="22"/>
          <w:szCs w:val="22"/>
        </w:rPr>
        <w:t>Ing. Vlastimil Hasík</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004C6357">
        <w:rPr>
          <w:rFonts w:ascii="Arial" w:hAnsi="Arial"/>
          <w:sz w:val="22"/>
          <w:szCs w:val="22"/>
        </w:rPr>
        <w:t>Ing. Jaromír Drašar</w:t>
      </w:r>
    </w:p>
    <w:p w:rsidR="00A87CD0" w:rsidRPr="00292C74" w:rsidRDefault="005023F6" w:rsidP="005023F6">
      <w:pPr>
        <w:autoSpaceDE w:val="0"/>
        <w:autoSpaceDN w:val="0"/>
        <w:adjustRightInd w:val="0"/>
        <w:jc w:val="both"/>
        <w:rPr>
          <w:rFonts w:ascii="Arial" w:hAnsi="Arial"/>
          <w:sz w:val="22"/>
          <w:szCs w:val="22"/>
        </w:rPr>
      </w:pPr>
      <w:r w:rsidRPr="00292C74">
        <w:rPr>
          <w:rFonts w:ascii="Arial" w:hAnsi="Arial"/>
          <w:sz w:val="22"/>
          <w:szCs w:val="22"/>
        </w:rPr>
        <w:t>investiční ředitel</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004C6357">
        <w:rPr>
          <w:rFonts w:ascii="Arial" w:hAnsi="Arial"/>
          <w:sz w:val="22"/>
          <w:szCs w:val="22"/>
        </w:rPr>
        <w:t>ředitel střediska Ústí nad Labem</w:t>
      </w:r>
    </w:p>
    <w:p w:rsidR="005023F6" w:rsidRPr="00292C74" w:rsidRDefault="005023F6" w:rsidP="005023F6">
      <w:pPr>
        <w:autoSpaceDE w:val="0"/>
        <w:autoSpaceDN w:val="0"/>
        <w:adjustRightInd w:val="0"/>
        <w:jc w:val="both"/>
        <w:rPr>
          <w:rFonts w:ascii="Arial" w:hAnsi="Arial"/>
          <w:sz w:val="22"/>
          <w:szCs w:val="22"/>
        </w:rPr>
      </w:pPr>
      <w:r w:rsidRPr="00292C74">
        <w:rPr>
          <w:rFonts w:ascii="Arial" w:hAnsi="Arial"/>
          <w:sz w:val="22"/>
          <w:szCs w:val="22"/>
        </w:rPr>
        <w:t>Povodí Ohře, státní podnik</w:t>
      </w:r>
      <w:r w:rsidRPr="00292C74">
        <w:rPr>
          <w:rFonts w:ascii="Arial" w:hAnsi="Arial"/>
          <w:sz w:val="22"/>
          <w:szCs w:val="22"/>
        </w:rPr>
        <w:tab/>
        <w:t xml:space="preserve"> </w:t>
      </w: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r w:rsidR="009C7947" w:rsidRPr="00453DC5">
        <w:rPr>
          <w:rFonts w:ascii="Arial" w:hAnsi="Arial" w:cs="Arial"/>
          <w:bCs/>
          <w:color w:val="000000"/>
          <w:sz w:val="22"/>
          <w:szCs w:val="22"/>
        </w:rPr>
        <w:t>VALBEK, spol. s r. o.</w:t>
      </w:r>
    </w:p>
    <w:p w:rsidR="005023F6" w:rsidRPr="00292C74" w:rsidRDefault="005023F6" w:rsidP="005023F6">
      <w:pPr>
        <w:autoSpaceDE w:val="0"/>
        <w:autoSpaceDN w:val="0"/>
        <w:adjustRightInd w:val="0"/>
        <w:jc w:val="both"/>
        <w:rPr>
          <w:rFonts w:ascii="Arial" w:hAnsi="Arial"/>
          <w:sz w:val="22"/>
          <w:szCs w:val="22"/>
        </w:rPr>
      </w:pPr>
      <w:r w:rsidRPr="00292C74">
        <w:rPr>
          <w:rFonts w:ascii="Arial" w:hAnsi="Arial"/>
          <w:sz w:val="22"/>
          <w:szCs w:val="22"/>
        </w:rPr>
        <w:tab/>
      </w:r>
      <w:r w:rsidRPr="00292C74">
        <w:rPr>
          <w:rFonts w:ascii="Arial" w:hAnsi="Arial"/>
          <w:sz w:val="22"/>
          <w:szCs w:val="22"/>
        </w:rPr>
        <w:tab/>
      </w:r>
      <w:r w:rsidRPr="00292C74">
        <w:rPr>
          <w:rFonts w:ascii="Arial" w:hAnsi="Arial"/>
          <w:sz w:val="22"/>
          <w:szCs w:val="22"/>
        </w:rPr>
        <w:tab/>
      </w:r>
    </w:p>
    <w:p w:rsidR="00C406C6" w:rsidRPr="004C5727" w:rsidRDefault="00C406C6" w:rsidP="005023F6">
      <w:pPr>
        <w:autoSpaceDE w:val="0"/>
        <w:autoSpaceDN w:val="0"/>
        <w:adjustRightInd w:val="0"/>
        <w:spacing w:line="300" w:lineRule="atLeast"/>
        <w:jc w:val="both"/>
        <w:outlineLvl w:val="0"/>
        <w:rPr>
          <w:rFonts w:ascii="Arial" w:hAnsi="Arial" w:cs="Arial"/>
          <w:b/>
          <w:i/>
          <w:sz w:val="22"/>
          <w:szCs w:val="22"/>
        </w:rPr>
      </w:pPr>
    </w:p>
    <w:p w:rsidR="004C5727" w:rsidRPr="004C5727" w:rsidRDefault="004C5727">
      <w:pPr>
        <w:autoSpaceDE w:val="0"/>
        <w:autoSpaceDN w:val="0"/>
        <w:adjustRightInd w:val="0"/>
        <w:spacing w:line="300" w:lineRule="atLeast"/>
        <w:jc w:val="both"/>
        <w:outlineLvl w:val="0"/>
        <w:rPr>
          <w:rFonts w:ascii="Arial" w:hAnsi="Arial" w:cs="Arial"/>
          <w:b/>
          <w:i/>
          <w:sz w:val="22"/>
          <w:szCs w:val="22"/>
        </w:rPr>
      </w:pPr>
    </w:p>
    <w:sectPr w:rsidR="004C5727" w:rsidRPr="004C5727" w:rsidSect="005A3592">
      <w:footerReference w:type="default" r:id="rId10"/>
      <w:footerReference w:type="first" r:id="rId11"/>
      <w:pgSz w:w="11907" w:h="16840" w:code="9"/>
      <w:pgMar w:top="1418" w:right="1418" w:bottom="1418" w:left="1440"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26B" w:rsidRDefault="001D226B">
      <w:r>
        <w:separator/>
      </w:r>
    </w:p>
  </w:endnote>
  <w:endnote w:type="continuationSeparator" w:id="0">
    <w:p w:rsidR="001D226B" w:rsidRDefault="001D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CE">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022551"/>
      <w:docPartObj>
        <w:docPartGallery w:val="Page Numbers (Bottom of Page)"/>
        <w:docPartUnique/>
      </w:docPartObj>
    </w:sdtPr>
    <w:sdtEndPr/>
    <w:sdtContent>
      <w:p w:rsidR="005A3592" w:rsidRDefault="005A3592">
        <w:pPr>
          <w:pStyle w:val="Zpat"/>
          <w:jc w:val="center"/>
        </w:pPr>
        <w:r>
          <w:fldChar w:fldCharType="begin"/>
        </w:r>
        <w:r>
          <w:instrText>PAGE   \* MERGEFORMAT</w:instrText>
        </w:r>
        <w:r>
          <w:fldChar w:fldCharType="separate"/>
        </w:r>
        <w:r w:rsidR="00875063">
          <w:rPr>
            <w:noProof/>
          </w:rPr>
          <w:t>4</w:t>
        </w:r>
        <w:r>
          <w:fldChar w:fldCharType="end"/>
        </w:r>
      </w:p>
    </w:sdtContent>
  </w:sdt>
  <w:p w:rsidR="005A3592" w:rsidRDefault="005A359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592" w:rsidRDefault="005A3592">
    <w:pPr>
      <w:pStyle w:val="Zpat"/>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26B" w:rsidRDefault="001D226B">
      <w:r>
        <w:separator/>
      </w:r>
    </w:p>
  </w:footnote>
  <w:footnote w:type="continuationSeparator" w:id="0">
    <w:p w:rsidR="001D226B" w:rsidRDefault="001D22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5360"/>
    <w:multiLevelType w:val="hybridMultilevel"/>
    <w:tmpl w:val="94D8B75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FA5E58"/>
    <w:multiLevelType w:val="hybridMultilevel"/>
    <w:tmpl w:val="49D6E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0D3B4433"/>
    <w:multiLevelType w:val="hybridMultilevel"/>
    <w:tmpl w:val="35E019C4"/>
    <w:lvl w:ilvl="0" w:tplc="169A6C9C">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23A775E"/>
    <w:multiLevelType w:val="hybridMultilevel"/>
    <w:tmpl w:val="76F87DE6"/>
    <w:lvl w:ilvl="0" w:tplc="737A6C7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8541D1"/>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4E10A7C"/>
    <w:multiLevelType w:val="hybridMultilevel"/>
    <w:tmpl w:val="DD8CF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8587F1E"/>
    <w:multiLevelType w:val="hybridMultilevel"/>
    <w:tmpl w:val="356CBC68"/>
    <w:lvl w:ilvl="0" w:tplc="8ED61350">
      <w:start w:val="5"/>
      <w:numFmt w:val="bullet"/>
      <w:lvlText w:val="-"/>
      <w:lvlJc w:val="left"/>
      <w:pPr>
        <w:ind w:left="1776" w:hanging="360"/>
      </w:pPr>
      <w:rPr>
        <w:rFonts w:ascii="Arial CE" w:eastAsia="Times New Roman" w:hAnsi="Arial CE" w:cs="Arial CE"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1">
    <w:nsid w:val="2A827D12"/>
    <w:multiLevelType w:val="hybridMultilevel"/>
    <w:tmpl w:val="E432ED4A"/>
    <w:lvl w:ilvl="0" w:tplc="D076E89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3DD6DBA"/>
    <w:multiLevelType w:val="hybridMultilevel"/>
    <w:tmpl w:val="2026A968"/>
    <w:lvl w:ilvl="0" w:tplc="952C36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4">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7">
    <w:nsid w:val="4AEE6102"/>
    <w:multiLevelType w:val="hybridMultilevel"/>
    <w:tmpl w:val="CFEE742A"/>
    <w:lvl w:ilvl="0" w:tplc="0405000F">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nsid w:val="4CE23D75"/>
    <w:multiLevelType w:val="singleLevel"/>
    <w:tmpl w:val="04050001"/>
    <w:lvl w:ilvl="0">
      <w:start w:val="1"/>
      <w:numFmt w:val="bullet"/>
      <w:lvlText w:val=""/>
      <w:lvlJc w:val="left"/>
      <w:pPr>
        <w:tabs>
          <w:tab w:val="num" w:pos="720"/>
        </w:tabs>
        <w:ind w:left="720" w:hanging="360"/>
      </w:pPr>
      <w:rPr>
        <w:rFonts w:ascii="Symbol" w:hAnsi="Symbol" w:hint="default"/>
      </w:rPr>
    </w:lvl>
  </w:abstractNum>
  <w:abstractNum w:abstractNumId="19">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5A33284E"/>
    <w:multiLevelType w:val="hybridMultilevel"/>
    <w:tmpl w:val="33F48CC6"/>
    <w:lvl w:ilvl="0" w:tplc="FFCCE25A">
      <w:start w:val="1"/>
      <w:numFmt w:val="decimal"/>
      <w:lvlText w:val="%1."/>
      <w:lvlJc w:val="left"/>
      <w:pPr>
        <w:ind w:left="720" w:hanging="360"/>
      </w:pPr>
      <w:rPr>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5C5A3809"/>
    <w:multiLevelType w:val="hybridMultilevel"/>
    <w:tmpl w:val="C1EAD806"/>
    <w:lvl w:ilvl="0" w:tplc="0405000F">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EEE1709"/>
    <w:multiLevelType w:val="hybridMultilevel"/>
    <w:tmpl w:val="F3F0C33E"/>
    <w:lvl w:ilvl="0" w:tplc="0405000F">
      <w:start w:val="1"/>
      <w:numFmt w:val="decimal"/>
      <w:lvlText w:val="%1."/>
      <w:lvlJc w:val="left"/>
      <w:pPr>
        <w:tabs>
          <w:tab w:val="num" w:pos="1080"/>
        </w:tabs>
        <w:ind w:left="1080" w:hanging="360"/>
      </w:pPr>
      <w:rPr>
        <w:rFonts w:hint="default"/>
        <w:b/>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646657D4"/>
    <w:multiLevelType w:val="hybridMultilevel"/>
    <w:tmpl w:val="FF88C5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4DE6D9C"/>
    <w:multiLevelType w:val="hybridMultilevel"/>
    <w:tmpl w:val="924C16AC"/>
    <w:lvl w:ilvl="0" w:tplc="0405000F">
      <w:start w:val="1"/>
      <w:numFmt w:val="decimal"/>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5">
    <w:nsid w:val="65E55D88"/>
    <w:multiLevelType w:val="hybridMultilevel"/>
    <w:tmpl w:val="068CAB78"/>
    <w:lvl w:ilvl="0" w:tplc="952C3650">
      <w:start w:val="1"/>
      <w:numFmt w:val="lowerLetter"/>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26">
    <w:nsid w:val="6F0B3A60"/>
    <w:multiLevelType w:val="hybridMultilevel"/>
    <w:tmpl w:val="1D383D9C"/>
    <w:lvl w:ilvl="0" w:tplc="15DE6DAA">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5551E4F"/>
    <w:multiLevelType w:val="hybridMultilevel"/>
    <w:tmpl w:val="68BE9DEA"/>
    <w:lvl w:ilvl="0" w:tplc="D598C956">
      <w:start w:val="1"/>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BF64E9A"/>
    <w:multiLevelType w:val="hybridMultilevel"/>
    <w:tmpl w:val="6B1800BE"/>
    <w:lvl w:ilvl="0" w:tplc="FBCC514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8"/>
  </w:num>
  <w:num w:numId="2">
    <w:abstractNumId w:val="4"/>
  </w:num>
  <w:num w:numId="3">
    <w:abstractNumId w:val="16"/>
  </w:num>
  <w:num w:numId="4">
    <w:abstractNumId w:val="14"/>
  </w:num>
  <w:num w:numId="5">
    <w:abstractNumId w:val="26"/>
  </w:num>
  <w:num w:numId="6">
    <w:abstractNumId w:val="7"/>
  </w:num>
  <w:num w:numId="7">
    <w:abstractNumId w:val="10"/>
  </w:num>
  <w:num w:numId="8">
    <w:abstractNumId w:val="2"/>
  </w:num>
  <w:num w:numId="9">
    <w:abstractNumId w:val="9"/>
  </w:num>
  <w:num w:numId="10">
    <w:abstractNumId w:val="12"/>
  </w:num>
  <w:num w:numId="11">
    <w:abstractNumId w:val="15"/>
  </w:num>
  <w:num w:numId="12">
    <w:abstractNumId w:val="23"/>
  </w:num>
  <w:num w:numId="13">
    <w:abstractNumId w:val="6"/>
  </w:num>
  <w:num w:numId="14">
    <w:abstractNumId w:val="5"/>
  </w:num>
  <w:num w:numId="15">
    <w:abstractNumId w:val="11"/>
  </w:num>
  <w:num w:numId="16">
    <w:abstractNumId w:val="17"/>
  </w:num>
  <w:num w:numId="17">
    <w:abstractNumId w:val="27"/>
  </w:num>
  <w:num w:numId="18">
    <w:abstractNumId w:val="25"/>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24"/>
  </w:num>
  <w:num w:numId="23">
    <w:abstractNumId w:val="0"/>
  </w:num>
  <w:num w:numId="24">
    <w:abstractNumId w:val="3"/>
  </w:num>
  <w:num w:numId="25">
    <w:abstractNumId w:val="28"/>
  </w:num>
  <w:num w:numId="26">
    <w:abstractNumId w:val="8"/>
  </w:num>
  <w:num w:numId="27">
    <w:abstractNumId w:val="30"/>
  </w:num>
  <w:num w:numId="28">
    <w:abstractNumId w:val="29"/>
  </w:num>
  <w:num w:numId="29">
    <w:abstractNumId w:val="21"/>
  </w:num>
  <w:num w:numId="30">
    <w:abstractNumId w:val="20"/>
  </w:num>
  <w:num w:numId="31">
    <w:abstractNumId w:val="22"/>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667"/>
    <w:rsid w:val="00013F60"/>
    <w:rsid w:val="000144A7"/>
    <w:rsid w:val="00015E80"/>
    <w:rsid w:val="0001791B"/>
    <w:rsid w:val="000207C1"/>
    <w:rsid w:val="000225D0"/>
    <w:rsid w:val="0002273E"/>
    <w:rsid w:val="000430D0"/>
    <w:rsid w:val="0005023D"/>
    <w:rsid w:val="0005263F"/>
    <w:rsid w:val="0005697B"/>
    <w:rsid w:val="00063463"/>
    <w:rsid w:val="00071836"/>
    <w:rsid w:val="00072382"/>
    <w:rsid w:val="00074234"/>
    <w:rsid w:val="000775D5"/>
    <w:rsid w:val="000839F7"/>
    <w:rsid w:val="000849C7"/>
    <w:rsid w:val="000860CF"/>
    <w:rsid w:val="00087C49"/>
    <w:rsid w:val="000928D7"/>
    <w:rsid w:val="00092C90"/>
    <w:rsid w:val="00095B36"/>
    <w:rsid w:val="000A0720"/>
    <w:rsid w:val="000A1737"/>
    <w:rsid w:val="000A27D0"/>
    <w:rsid w:val="000A37B0"/>
    <w:rsid w:val="000A47ED"/>
    <w:rsid w:val="000A66CB"/>
    <w:rsid w:val="000B05E6"/>
    <w:rsid w:val="000B205D"/>
    <w:rsid w:val="000B42D6"/>
    <w:rsid w:val="000B6567"/>
    <w:rsid w:val="000C249D"/>
    <w:rsid w:val="000C5C0D"/>
    <w:rsid w:val="000D06FB"/>
    <w:rsid w:val="000D7986"/>
    <w:rsid w:val="000E2308"/>
    <w:rsid w:val="000E3357"/>
    <w:rsid w:val="000E4F55"/>
    <w:rsid w:val="000E7264"/>
    <w:rsid w:val="000E7A5A"/>
    <w:rsid w:val="001002C7"/>
    <w:rsid w:val="001075CD"/>
    <w:rsid w:val="0012106A"/>
    <w:rsid w:val="0012216C"/>
    <w:rsid w:val="001234E1"/>
    <w:rsid w:val="00131DB2"/>
    <w:rsid w:val="001343F0"/>
    <w:rsid w:val="00137C04"/>
    <w:rsid w:val="00140C7C"/>
    <w:rsid w:val="001420A1"/>
    <w:rsid w:val="001428BA"/>
    <w:rsid w:val="001437B5"/>
    <w:rsid w:val="00146426"/>
    <w:rsid w:val="001524C4"/>
    <w:rsid w:val="0015625D"/>
    <w:rsid w:val="001605CC"/>
    <w:rsid w:val="001610D0"/>
    <w:rsid w:val="001677A4"/>
    <w:rsid w:val="00170566"/>
    <w:rsid w:val="00173166"/>
    <w:rsid w:val="00175335"/>
    <w:rsid w:val="001825D8"/>
    <w:rsid w:val="00182A6E"/>
    <w:rsid w:val="00185B2F"/>
    <w:rsid w:val="0018705F"/>
    <w:rsid w:val="0019335F"/>
    <w:rsid w:val="0019377F"/>
    <w:rsid w:val="001A3460"/>
    <w:rsid w:val="001A37C5"/>
    <w:rsid w:val="001A71DC"/>
    <w:rsid w:val="001A7428"/>
    <w:rsid w:val="001B2A5C"/>
    <w:rsid w:val="001B56B3"/>
    <w:rsid w:val="001B5CE4"/>
    <w:rsid w:val="001C5C42"/>
    <w:rsid w:val="001D12CC"/>
    <w:rsid w:val="001D1C6B"/>
    <w:rsid w:val="001D226B"/>
    <w:rsid w:val="001D55A3"/>
    <w:rsid w:val="001D670C"/>
    <w:rsid w:val="001D76E3"/>
    <w:rsid w:val="001E0E47"/>
    <w:rsid w:val="001E0F3D"/>
    <w:rsid w:val="001E511D"/>
    <w:rsid w:val="001E6295"/>
    <w:rsid w:val="001E709E"/>
    <w:rsid w:val="001F0A5C"/>
    <w:rsid w:val="001F0DE2"/>
    <w:rsid w:val="001F1207"/>
    <w:rsid w:val="001F5F91"/>
    <w:rsid w:val="0020612F"/>
    <w:rsid w:val="002104D8"/>
    <w:rsid w:val="002169BB"/>
    <w:rsid w:val="002169C8"/>
    <w:rsid w:val="00216C13"/>
    <w:rsid w:val="00217EF8"/>
    <w:rsid w:val="00230A73"/>
    <w:rsid w:val="00230B00"/>
    <w:rsid w:val="00231F82"/>
    <w:rsid w:val="002424E7"/>
    <w:rsid w:val="00243718"/>
    <w:rsid w:val="00244D1C"/>
    <w:rsid w:val="00246C50"/>
    <w:rsid w:val="00252516"/>
    <w:rsid w:val="00253DCF"/>
    <w:rsid w:val="00255940"/>
    <w:rsid w:val="00261E24"/>
    <w:rsid w:val="00265C3B"/>
    <w:rsid w:val="002666DF"/>
    <w:rsid w:val="00267486"/>
    <w:rsid w:val="0027079D"/>
    <w:rsid w:val="00271CC4"/>
    <w:rsid w:val="00281F45"/>
    <w:rsid w:val="0028299D"/>
    <w:rsid w:val="00284D3C"/>
    <w:rsid w:val="00286C5A"/>
    <w:rsid w:val="002877C9"/>
    <w:rsid w:val="0029122B"/>
    <w:rsid w:val="00291656"/>
    <w:rsid w:val="00292C74"/>
    <w:rsid w:val="00292C91"/>
    <w:rsid w:val="002A5C22"/>
    <w:rsid w:val="002A633C"/>
    <w:rsid w:val="002B1B6F"/>
    <w:rsid w:val="002B6776"/>
    <w:rsid w:val="002C0478"/>
    <w:rsid w:val="002C130C"/>
    <w:rsid w:val="002C1521"/>
    <w:rsid w:val="002C1E74"/>
    <w:rsid w:val="002D287D"/>
    <w:rsid w:val="002E6E9A"/>
    <w:rsid w:val="002E7453"/>
    <w:rsid w:val="002F0122"/>
    <w:rsid w:val="002F0722"/>
    <w:rsid w:val="002F0874"/>
    <w:rsid w:val="002F4AD4"/>
    <w:rsid w:val="002F5CFE"/>
    <w:rsid w:val="003053A3"/>
    <w:rsid w:val="003112C5"/>
    <w:rsid w:val="0031185E"/>
    <w:rsid w:val="00313B0F"/>
    <w:rsid w:val="003169D7"/>
    <w:rsid w:val="0032120F"/>
    <w:rsid w:val="00323890"/>
    <w:rsid w:val="00323D67"/>
    <w:rsid w:val="00324EF0"/>
    <w:rsid w:val="00334095"/>
    <w:rsid w:val="003466EB"/>
    <w:rsid w:val="00350B41"/>
    <w:rsid w:val="0035344E"/>
    <w:rsid w:val="00354A01"/>
    <w:rsid w:val="003555A0"/>
    <w:rsid w:val="003577D1"/>
    <w:rsid w:val="0036103F"/>
    <w:rsid w:val="00366D56"/>
    <w:rsid w:val="00376A92"/>
    <w:rsid w:val="0038143E"/>
    <w:rsid w:val="00384006"/>
    <w:rsid w:val="00387024"/>
    <w:rsid w:val="003B017F"/>
    <w:rsid w:val="003C0F0F"/>
    <w:rsid w:val="003C779D"/>
    <w:rsid w:val="003D39A5"/>
    <w:rsid w:val="003E67A3"/>
    <w:rsid w:val="003F0E49"/>
    <w:rsid w:val="003F113D"/>
    <w:rsid w:val="003F42C5"/>
    <w:rsid w:val="003F6484"/>
    <w:rsid w:val="003F7C36"/>
    <w:rsid w:val="00402059"/>
    <w:rsid w:val="004054E1"/>
    <w:rsid w:val="004070E3"/>
    <w:rsid w:val="00410E03"/>
    <w:rsid w:val="004159B2"/>
    <w:rsid w:val="00417204"/>
    <w:rsid w:val="004211D7"/>
    <w:rsid w:val="00434390"/>
    <w:rsid w:val="004370AB"/>
    <w:rsid w:val="004412BD"/>
    <w:rsid w:val="00441DD6"/>
    <w:rsid w:val="00443C11"/>
    <w:rsid w:val="0044406E"/>
    <w:rsid w:val="00453DC5"/>
    <w:rsid w:val="00454086"/>
    <w:rsid w:val="00456AA0"/>
    <w:rsid w:val="0046220D"/>
    <w:rsid w:val="00463B12"/>
    <w:rsid w:val="004671F1"/>
    <w:rsid w:val="00471ADB"/>
    <w:rsid w:val="004872E9"/>
    <w:rsid w:val="00490727"/>
    <w:rsid w:val="00493A8D"/>
    <w:rsid w:val="00493B2B"/>
    <w:rsid w:val="004A09E3"/>
    <w:rsid w:val="004B38C0"/>
    <w:rsid w:val="004C338C"/>
    <w:rsid w:val="004C5727"/>
    <w:rsid w:val="004C6357"/>
    <w:rsid w:val="004D4E40"/>
    <w:rsid w:val="004E03B9"/>
    <w:rsid w:val="004E0EA4"/>
    <w:rsid w:val="004F6665"/>
    <w:rsid w:val="005023F6"/>
    <w:rsid w:val="0051336E"/>
    <w:rsid w:val="00514CF2"/>
    <w:rsid w:val="00516BA6"/>
    <w:rsid w:val="005235CC"/>
    <w:rsid w:val="00531A6B"/>
    <w:rsid w:val="0053499C"/>
    <w:rsid w:val="00535994"/>
    <w:rsid w:val="00550FE6"/>
    <w:rsid w:val="00552DB0"/>
    <w:rsid w:val="005637D5"/>
    <w:rsid w:val="00565903"/>
    <w:rsid w:val="005678E6"/>
    <w:rsid w:val="00575529"/>
    <w:rsid w:val="00576041"/>
    <w:rsid w:val="00577AA5"/>
    <w:rsid w:val="005803C5"/>
    <w:rsid w:val="00584AA2"/>
    <w:rsid w:val="005A3592"/>
    <w:rsid w:val="005A56DF"/>
    <w:rsid w:val="005B6BB2"/>
    <w:rsid w:val="005B6D8C"/>
    <w:rsid w:val="005C2B6F"/>
    <w:rsid w:val="005C7552"/>
    <w:rsid w:val="005C7FCD"/>
    <w:rsid w:val="005D2D95"/>
    <w:rsid w:val="005E428C"/>
    <w:rsid w:val="005F1580"/>
    <w:rsid w:val="005F27F5"/>
    <w:rsid w:val="005F29DF"/>
    <w:rsid w:val="005F342A"/>
    <w:rsid w:val="005F5390"/>
    <w:rsid w:val="00606371"/>
    <w:rsid w:val="00607726"/>
    <w:rsid w:val="00610DF3"/>
    <w:rsid w:val="006155F2"/>
    <w:rsid w:val="006166E3"/>
    <w:rsid w:val="00621A69"/>
    <w:rsid w:val="00625F6C"/>
    <w:rsid w:val="00626956"/>
    <w:rsid w:val="00627E43"/>
    <w:rsid w:val="006310FF"/>
    <w:rsid w:val="00636EA7"/>
    <w:rsid w:val="00644AE3"/>
    <w:rsid w:val="00652CBF"/>
    <w:rsid w:val="0065492A"/>
    <w:rsid w:val="00662F5E"/>
    <w:rsid w:val="006653CD"/>
    <w:rsid w:val="006774BA"/>
    <w:rsid w:val="0067773C"/>
    <w:rsid w:val="006805A7"/>
    <w:rsid w:val="00683D4B"/>
    <w:rsid w:val="00683F3C"/>
    <w:rsid w:val="006913C4"/>
    <w:rsid w:val="00694E74"/>
    <w:rsid w:val="006A1C87"/>
    <w:rsid w:val="006A31ED"/>
    <w:rsid w:val="006A557E"/>
    <w:rsid w:val="006A7788"/>
    <w:rsid w:val="006A7B8D"/>
    <w:rsid w:val="006B2468"/>
    <w:rsid w:val="006B6438"/>
    <w:rsid w:val="006B7A00"/>
    <w:rsid w:val="006C2C4A"/>
    <w:rsid w:val="006C415A"/>
    <w:rsid w:val="006D01ED"/>
    <w:rsid w:val="006D0A2E"/>
    <w:rsid w:val="006D0D9A"/>
    <w:rsid w:val="006D1158"/>
    <w:rsid w:val="006D234D"/>
    <w:rsid w:val="006D7F72"/>
    <w:rsid w:val="006E0D17"/>
    <w:rsid w:val="006E3FBD"/>
    <w:rsid w:val="006F4D40"/>
    <w:rsid w:val="007007AD"/>
    <w:rsid w:val="007038A9"/>
    <w:rsid w:val="00705DB9"/>
    <w:rsid w:val="00706B13"/>
    <w:rsid w:val="0071143B"/>
    <w:rsid w:val="00714412"/>
    <w:rsid w:val="00716728"/>
    <w:rsid w:val="00720A8E"/>
    <w:rsid w:val="00724377"/>
    <w:rsid w:val="0072493D"/>
    <w:rsid w:val="00725471"/>
    <w:rsid w:val="0072665C"/>
    <w:rsid w:val="00731396"/>
    <w:rsid w:val="007344E2"/>
    <w:rsid w:val="00735659"/>
    <w:rsid w:val="00745669"/>
    <w:rsid w:val="00760049"/>
    <w:rsid w:val="00761ACB"/>
    <w:rsid w:val="0076450F"/>
    <w:rsid w:val="007679C7"/>
    <w:rsid w:val="00767FBE"/>
    <w:rsid w:val="00785957"/>
    <w:rsid w:val="00791BBC"/>
    <w:rsid w:val="00793CB2"/>
    <w:rsid w:val="007945F8"/>
    <w:rsid w:val="0079698D"/>
    <w:rsid w:val="007A0B29"/>
    <w:rsid w:val="007A18B3"/>
    <w:rsid w:val="007A2A06"/>
    <w:rsid w:val="007A4D01"/>
    <w:rsid w:val="007A6407"/>
    <w:rsid w:val="007D3B70"/>
    <w:rsid w:val="007E435B"/>
    <w:rsid w:val="007E55BD"/>
    <w:rsid w:val="007E55ED"/>
    <w:rsid w:val="007E5CE0"/>
    <w:rsid w:val="007E7E10"/>
    <w:rsid w:val="007F01D0"/>
    <w:rsid w:val="0080571A"/>
    <w:rsid w:val="00805ED4"/>
    <w:rsid w:val="008159DA"/>
    <w:rsid w:val="00817ED0"/>
    <w:rsid w:val="00822E10"/>
    <w:rsid w:val="00824970"/>
    <w:rsid w:val="00825878"/>
    <w:rsid w:val="0082798B"/>
    <w:rsid w:val="00830BEE"/>
    <w:rsid w:val="0083129E"/>
    <w:rsid w:val="00840916"/>
    <w:rsid w:val="008412E1"/>
    <w:rsid w:val="0084161E"/>
    <w:rsid w:val="00844A69"/>
    <w:rsid w:val="00852DAA"/>
    <w:rsid w:val="00857E2B"/>
    <w:rsid w:val="00864576"/>
    <w:rsid w:val="008653B5"/>
    <w:rsid w:val="008668C9"/>
    <w:rsid w:val="00875063"/>
    <w:rsid w:val="008765C0"/>
    <w:rsid w:val="00877265"/>
    <w:rsid w:val="00877DCF"/>
    <w:rsid w:val="00881716"/>
    <w:rsid w:val="0089032E"/>
    <w:rsid w:val="00894A52"/>
    <w:rsid w:val="00894BD6"/>
    <w:rsid w:val="00895D7E"/>
    <w:rsid w:val="008A44A0"/>
    <w:rsid w:val="008B0AB7"/>
    <w:rsid w:val="008B2FC3"/>
    <w:rsid w:val="008B65D8"/>
    <w:rsid w:val="008B68D0"/>
    <w:rsid w:val="008C0CD9"/>
    <w:rsid w:val="008C2289"/>
    <w:rsid w:val="008C296D"/>
    <w:rsid w:val="008C5FE8"/>
    <w:rsid w:val="008C60D1"/>
    <w:rsid w:val="008D2DD2"/>
    <w:rsid w:val="008E0EB5"/>
    <w:rsid w:val="008E4C5E"/>
    <w:rsid w:val="008E66DA"/>
    <w:rsid w:val="008F1CF2"/>
    <w:rsid w:val="008F2D17"/>
    <w:rsid w:val="008F77A6"/>
    <w:rsid w:val="00900A25"/>
    <w:rsid w:val="00900AD0"/>
    <w:rsid w:val="00902744"/>
    <w:rsid w:val="00913009"/>
    <w:rsid w:val="00917626"/>
    <w:rsid w:val="00917B08"/>
    <w:rsid w:val="009200FC"/>
    <w:rsid w:val="00922F88"/>
    <w:rsid w:val="00933BB3"/>
    <w:rsid w:val="009356DB"/>
    <w:rsid w:val="00936966"/>
    <w:rsid w:val="00942D97"/>
    <w:rsid w:val="00952370"/>
    <w:rsid w:val="00954BF6"/>
    <w:rsid w:val="00957B92"/>
    <w:rsid w:val="00957FDF"/>
    <w:rsid w:val="00961D77"/>
    <w:rsid w:val="00964640"/>
    <w:rsid w:val="00977677"/>
    <w:rsid w:val="00977DCB"/>
    <w:rsid w:val="00981010"/>
    <w:rsid w:val="00987028"/>
    <w:rsid w:val="00990BD7"/>
    <w:rsid w:val="009941D9"/>
    <w:rsid w:val="009969A1"/>
    <w:rsid w:val="009A1738"/>
    <w:rsid w:val="009A6BBF"/>
    <w:rsid w:val="009B0C1B"/>
    <w:rsid w:val="009C0B2E"/>
    <w:rsid w:val="009C3982"/>
    <w:rsid w:val="009C48F2"/>
    <w:rsid w:val="009C6DCB"/>
    <w:rsid w:val="009C7947"/>
    <w:rsid w:val="009D2495"/>
    <w:rsid w:val="009E574B"/>
    <w:rsid w:val="009E6154"/>
    <w:rsid w:val="009F0948"/>
    <w:rsid w:val="009F0D7D"/>
    <w:rsid w:val="009F2069"/>
    <w:rsid w:val="009F3C86"/>
    <w:rsid w:val="009F456E"/>
    <w:rsid w:val="009F69E5"/>
    <w:rsid w:val="00A00842"/>
    <w:rsid w:val="00A11726"/>
    <w:rsid w:val="00A150D7"/>
    <w:rsid w:val="00A156A6"/>
    <w:rsid w:val="00A21EF9"/>
    <w:rsid w:val="00A22A03"/>
    <w:rsid w:val="00A238DC"/>
    <w:rsid w:val="00A2706F"/>
    <w:rsid w:val="00A27569"/>
    <w:rsid w:val="00A302B0"/>
    <w:rsid w:val="00A34178"/>
    <w:rsid w:val="00A342AC"/>
    <w:rsid w:val="00A34A78"/>
    <w:rsid w:val="00A376A3"/>
    <w:rsid w:val="00A40730"/>
    <w:rsid w:val="00A462C2"/>
    <w:rsid w:val="00A50603"/>
    <w:rsid w:val="00A52191"/>
    <w:rsid w:val="00A54357"/>
    <w:rsid w:val="00A550AC"/>
    <w:rsid w:val="00A64BB4"/>
    <w:rsid w:val="00A64E98"/>
    <w:rsid w:val="00A71452"/>
    <w:rsid w:val="00A77DF3"/>
    <w:rsid w:val="00A77EAD"/>
    <w:rsid w:val="00A85795"/>
    <w:rsid w:val="00A87CD0"/>
    <w:rsid w:val="00A919A2"/>
    <w:rsid w:val="00A92260"/>
    <w:rsid w:val="00A926FC"/>
    <w:rsid w:val="00A96625"/>
    <w:rsid w:val="00A971EE"/>
    <w:rsid w:val="00AA0B80"/>
    <w:rsid w:val="00AA4583"/>
    <w:rsid w:val="00AA59B6"/>
    <w:rsid w:val="00AA6A5D"/>
    <w:rsid w:val="00AC65B7"/>
    <w:rsid w:val="00AC71AD"/>
    <w:rsid w:val="00AC71F6"/>
    <w:rsid w:val="00AD03BE"/>
    <w:rsid w:val="00AE06FD"/>
    <w:rsid w:val="00AE72B1"/>
    <w:rsid w:val="00AF1638"/>
    <w:rsid w:val="00AF3A5D"/>
    <w:rsid w:val="00AF723A"/>
    <w:rsid w:val="00AF7AB1"/>
    <w:rsid w:val="00B00FFB"/>
    <w:rsid w:val="00B024CC"/>
    <w:rsid w:val="00B04EF5"/>
    <w:rsid w:val="00B103ED"/>
    <w:rsid w:val="00B135EA"/>
    <w:rsid w:val="00B14FB5"/>
    <w:rsid w:val="00B15BBF"/>
    <w:rsid w:val="00B25F86"/>
    <w:rsid w:val="00B275D2"/>
    <w:rsid w:val="00B30D84"/>
    <w:rsid w:val="00B33D58"/>
    <w:rsid w:val="00B411D4"/>
    <w:rsid w:val="00B52C69"/>
    <w:rsid w:val="00B542AC"/>
    <w:rsid w:val="00B6299F"/>
    <w:rsid w:val="00B802B7"/>
    <w:rsid w:val="00B8787D"/>
    <w:rsid w:val="00B878A4"/>
    <w:rsid w:val="00B92F89"/>
    <w:rsid w:val="00B9386A"/>
    <w:rsid w:val="00B94102"/>
    <w:rsid w:val="00BB2487"/>
    <w:rsid w:val="00BB2908"/>
    <w:rsid w:val="00BB2935"/>
    <w:rsid w:val="00BB34A8"/>
    <w:rsid w:val="00BB5803"/>
    <w:rsid w:val="00BB6962"/>
    <w:rsid w:val="00BB7F83"/>
    <w:rsid w:val="00BC09E9"/>
    <w:rsid w:val="00BC1FC2"/>
    <w:rsid w:val="00BD3E44"/>
    <w:rsid w:val="00BD4392"/>
    <w:rsid w:val="00BD6B9F"/>
    <w:rsid w:val="00BE1DCB"/>
    <w:rsid w:val="00BE619F"/>
    <w:rsid w:val="00BF5464"/>
    <w:rsid w:val="00BF5D36"/>
    <w:rsid w:val="00BF6AAC"/>
    <w:rsid w:val="00C0057C"/>
    <w:rsid w:val="00C03149"/>
    <w:rsid w:val="00C1070E"/>
    <w:rsid w:val="00C149E4"/>
    <w:rsid w:val="00C21F23"/>
    <w:rsid w:val="00C24044"/>
    <w:rsid w:val="00C269BF"/>
    <w:rsid w:val="00C33307"/>
    <w:rsid w:val="00C34521"/>
    <w:rsid w:val="00C406C6"/>
    <w:rsid w:val="00C5469F"/>
    <w:rsid w:val="00C572A5"/>
    <w:rsid w:val="00C57625"/>
    <w:rsid w:val="00C66F7D"/>
    <w:rsid w:val="00C67694"/>
    <w:rsid w:val="00C676E9"/>
    <w:rsid w:val="00C7157C"/>
    <w:rsid w:val="00C71695"/>
    <w:rsid w:val="00C716E1"/>
    <w:rsid w:val="00C73020"/>
    <w:rsid w:val="00C858F8"/>
    <w:rsid w:val="00C95C9B"/>
    <w:rsid w:val="00CA0C14"/>
    <w:rsid w:val="00CA5D64"/>
    <w:rsid w:val="00CB12F4"/>
    <w:rsid w:val="00CB27A4"/>
    <w:rsid w:val="00CC148B"/>
    <w:rsid w:val="00CC626D"/>
    <w:rsid w:val="00CC7082"/>
    <w:rsid w:val="00CD28B8"/>
    <w:rsid w:val="00CE6395"/>
    <w:rsid w:val="00CE7D07"/>
    <w:rsid w:val="00CE7F23"/>
    <w:rsid w:val="00CF0FB4"/>
    <w:rsid w:val="00CF1628"/>
    <w:rsid w:val="00D05ECD"/>
    <w:rsid w:val="00D111CD"/>
    <w:rsid w:val="00D12F7E"/>
    <w:rsid w:val="00D13728"/>
    <w:rsid w:val="00D219F9"/>
    <w:rsid w:val="00D2402C"/>
    <w:rsid w:val="00D243FF"/>
    <w:rsid w:val="00D268C2"/>
    <w:rsid w:val="00D26F16"/>
    <w:rsid w:val="00D34A38"/>
    <w:rsid w:val="00D37E95"/>
    <w:rsid w:val="00D411A9"/>
    <w:rsid w:val="00D42953"/>
    <w:rsid w:val="00D51F12"/>
    <w:rsid w:val="00D5438A"/>
    <w:rsid w:val="00D57311"/>
    <w:rsid w:val="00D61C2C"/>
    <w:rsid w:val="00D62F51"/>
    <w:rsid w:val="00D641E5"/>
    <w:rsid w:val="00D72B46"/>
    <w:rsid w:val="00D76A79"/>
    <w:rsid w:val="00D76FDB"/>
    <w:rsid w:val="00D77318"/>
    <w:rsid w:val="00D83AB1"/>
    <w:rsid w:val="00D84ED6"/>
    <w:rsid w:val="00D85F78"/>
    <w:rsid w:val="00D87031"/>
    <w:rsid w:val="00D94C3E"/>
    <w:rsid w:val="00D965E8"/>
    <w:rsid w:val="00DA2CD7"/>
    <w:rsid w:val="00DA49FD"/>
    <w:rsid w:val="00DA4E04"/>
    <w:rsid w:val="00DA5A0A"/>
    <w:rsid w:val="00DA7017"/>
    <w:rsid w:val="00DA7E83"/>
    <w:rsid w:val="00DC4645"/>
    <w:rsid w:val="00DC5046"/>
    <w:rsid w:val="00DD5633"/>
    <w:rsid w:val="00DD615F"/>
    <w:rsid w:val="00DD62FB"/>
    <w:rsid w:val="00DE0746"/>
    <w:rsid w:val="00DE3251"/>
    <w:rsid w:val="00DF42EB"/>
    <w:rsid w:val="00DF53B2"/>
    <w:rsid w:val="00E0088A"/>
    <w:rsid w:val="00E03ABE"/>
    <w:rsid w:val="00E10D17"/>
    <w:rsid w:val="00E1103C"/>
    <w:rsid w:val="00E12AFB"/>
    <w:rsid w:val="00E1564D"/>
    <w:rsid w:val="00E21666"/>
    <w:rsid w:val="00E36E26"/>
    <w:rsid w:val="00E40272"/>
    <w:rsid w:val="00E40B7D"/>
    <w:rsid w:val="00E5140A"/>
    <w:rsid w:val="00E54502"/>
    <w:rsid w:val="00E578CD"/>
    <w:rsid w:val="00E63A15"/>
    <w:rsid w:val="00E64430"/>
    <w:rsid w:val="00E64E8D"/>
    <w:rsid w:val="00E762E3"/>
    <w:rsid w:val="00E8167F"/>
    <w:rsid w:val="00E818CB"/>
    <w:rsid w:val="00E8792E"/>
    <w:rsid w:val="00E87DF8"/>
    <w:rsid w:val="00E92154"/>
    <w:rsid w:val="00E9281A"/>
    <w:rsid w:val="00E9349C"/>
    <w:rsid w:val="00E97CC8"/>
    <w:rsid w:val="00EA31DB"/>
    <w:rsid w:val="00EA6C76"/>
    <w:rsid w:val="00EB127D"/>
    <w:rsid w:val="00EB360B"/>
    <w:rsid w:val="00EB39BC"/>
    <w:rsid w:val="00ED4266"/>
    <w:rsid w:val="00ED5DB6"/>
    <w:rsid w:val="00EE5BB5"/>
    <w:rsid w:val="00EF286B"/>
    <w:rsid w:val="00EF52F1"/>
    <w:rsid w:val="00EF6C1D"/>
    <w:rsid w:val="00F1373F"/>
    <w:rsid w:val="00F1588F"/>
    <w:rsid w:val="00F22D58"/>
    <w:rsid w:val="00F23E5E"/>
    <w:rsid w:val="00F23FAA"/>
    <w:rsid w:val="00F24B22"/>
    <w:rsid w:val="00F253C8"/>
    <w:rsid w:val="00F27A55"/>
    <w:rsid w:val="00F4254B"/>
    <w:rsid w:val="00F42E6F"/>
    <w:rsid w:val="00F443E7"/>
    <w:rsid w:val="00F60594"/>
    <w:rsid w:val="00F634ED"/>
    <w:rsid w:val="00F7068F"/>
    <w:rsid w:val="00F76104"/>
    <w:rsid w:val="00F87EE2"/>
    <w:rsid w:val="00F929FA"/>
    <w:rsid w:val="00F97BA5"/>
    <w:rsid w:val="00FA1B80"/>
    <w:rsid w:val="00FC312B"/>
    <w:rsid w:val="00FD2025"/>
    <w:rsid w:val="00FE2F76"/>
    <w:rsid w:val="00FE4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paragraph" w:customStyle="1" w:styleId="Vchoz">
    <w:name w:val="Výchozí"/>
    <w:rsid w:val="005023F6"/>
    <w:pPr>
      <w:suppressAutoHyphens/>
      <w:spacing w:after="200" w:line="276" w:lineRule="auto"/>
    </w:pPr>
    <w:rPr>
      <w:sz w:val="24"/>
      <w:szCs w:val="24"/>
    </w:rPr>
  </w:style>
  <w:style w:type="character" w:customStyle="1" w:styleId="Internetovodkaz">
    <w:name w:val="Internetový odkaz"/>
    <w:rsid w:val="005023F6"/>
    <w:rPr>
      <w:color w:val="0000FF"/>
      <w:u w:val="single"/>
      <w:lang w:val="cs-CZ" w:eastAsia="cs-CZ" w:bidi="cs-CZ"/>
    </w:rPr>
  </w:style>
  <w:style w:type="character" w:customStyle="1" w:styleId="ZpatChar">
    <w:name w:val="Zápatí Char"/>
    <w:basedOn w:val="Standardnpsmoodstavce"/>
    <w:link w:val="Zpat"/>
    <w:uiPriority w:val="99"/>
    <w:rsid w:val="005A3592"/>
    <w:rPr>
      <w:sz w:val="24"/>
      <w:szCs w:val="24"/>
    </w:rPr>
  </w:style>
  <w:style w:type="character" w:styleId="Odkaznakoment">
    <w:name w:val="annotation reference"/>
    <w:basedOn w:val="Standardnpsmoodstavce"/>
    <w:uiPriority w:val="99"/>
    <w:semiHidden/>
    <w:unhideWhenUsed/>
    <w:rsid w:val="008B0AB7"/>
    <w:rPr>
      <w:sz w:val="16"/>
      <w:szCs w:val="16"/>
    </w:rPr>
  </w:style>
  <w:style w:type="paragraph" w:styleId="Textkomente">
    <w:name w:val="annotation text"/>
    <w:basedOn w:val="Normln"/>
    <w:link w:val="TextkomenteChar"/>
    <w:uiPriority w:val="99"/>
    <w:unhideWhenUsed/>
    <w:rsid w:val="008B0AB7"/>
    <w:rPr>
      <w:sz w:val="20"/>
      <w:szCs w:val="20"/>
    </w:rPr>
  </w:style>
  <w:style w:type="character" w:customStyle="1" w:styleId="TextkomenteChar">
    <w:name w:val="Text komentáře Char"/>
    <w:basedOn w:val="Standardnpsmoodstavce"/>
    <w:link w:val="Textkomente"/>
    <w:uiPriority w:val="99"/>
    <w:rsid w:val="008B0AB7"/>
  </w:style>
  <w:style w:type="paragraph" w:styleId="Pedmtkomente">
    <w:name w:val="annotation subject"/>
    <w:basedOn w:val="Textkomente"/>
    <w:next w:val="Textkomente"/>
    <w:link w:val="PedmtkomenteChar"/>
    <w:uiPriority w:val="99"/>
    <w:semiHidden/>
    <w:unhideWhenUsed/>
    <w:rsid w:val="008B0AB7"/>
    <w:rPr>
      <w:b/>
      <w:bCs/>
    </w:rPr>
  </w:style>
  <w:style w:type="character" w:customStyle="1" w:styleId="PedmtkomenteChar">
    <w:name w:val="Předmět komentáře Char"/>
    <w:basedOn w:val="TextkomenteChar"/>
    <w:link w:val="Pedmtkomente"/>
    <w:uiPriority w:val="99"/>
    <w:semiHidden/>
    <w:rsid w:val="008B0AB7"/>
    <w:rPr>
      <w:b/>
      <w:bCs/>
    </w:rPr>
  </w:style>
  <w:style w:type="character" w:customStyle="1" w:styleId="ZkladntextChar">
    <w:name w:val="Základní text Char"/>
    <w:basedOn w:val="Standardnpsmoodstavce"/>
    <w:link w:val="Zkladntext"/>
    <w:rsid w:val="00CC148B"/>
    <w:rPr>
      <w:sz w:val="24"/>
      <w:szCs w:val="24"/>
    </w:rPr>
  </w:style>
  <w:style w:type="paragraph" w:customStyle="1" w:styleId="A-odstavecodsazensodrkami">
    <w:name w:val="A-odstavec odsazený s odrážkami"/>
    <w:basedOn w:val="Normln"/>
    <w:rsid w:val="005F29DF"/>
    <w:pPr>
      <w:numPr>
        <w:numId w:val="26"/>
      </w:numPr>
      <w:jc w:val="both"/>
    </w:pPr>
    <w:rPr>
      <w:rFonts w:ascii="Arial" w:hAnsi="Arial" w:cs="Arial"/>
      <w:sz w:val="22"/>
      <w:szCs w:val="22"/>
    </w:rPr>
  </w:style>
  <w:style w:type="paragraph" w:customStyle="1" w:styleId="Export0">
    <w:name w:val="Export 0"/>
    <w:link w:val="Export0Char"/>
    <w:rsid w:val="00875063"/>
    <w:rPr>
      <w:rFonts w:ascii="Courier New" w:hAnsi="Courier New"/>
      <w:sz w:val="24"/>
      <w:lang w:val="en-US"/>
    </w:rPr>
  </w:style>
  <w:style w:type="character" w:customStyle="1" w:styleId="Export0Char">
    <w:name w:val="Export 0 Char"/>
    <w:link w:val="Export0"/>
    <w:rsid w:val="00875063"/>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paragraph" w:customStyle="1" w:styleId="Vchoz">
    <w:name w:val="Výchozí"/>
    <w:rsid w:val="005023F6"/>
    <w:pPr>
      <w:suppressAutoHyphens/>
      <w:spacing w:after="200" w:line="276" w:lineRule="auto"/>
    </w:pPr>
    <w:rPr>
      <w:sz w:val="24"/>
      <w:szCs w:val="24"/>
    </w:rPr>
  </w:style>
  <w:style w:type="character" w:customStyle="1" w:styleId="Internetovodkaz">
    <w:name w:val="Internetový odkaz"/>
    <w:rsid w:val="005023F6"/>
    <w:rPr>
      <w:color w:val="0000FF"/>
      <w:u w:val="single"/>
      <w:lang w:val="cs-CZ" w:eastAsia="cs-CZ" w:bidi="cs-CZ"/>
    </w:rPr>
  </w:style>
  <w:style w:type="character" w:customStyle="1" w:styleId="ZpatChar">
    <w:name w:val="Zápatí Char"/>
    <w:basedOn w:val="Standardnpsmoodstavce"/>
    <w:link w:val="Zpat"/>
    <w:uiPriority w:val="99"/>
    <w:rsid w:val="005A3592"/>
    <w:rPr>
      <w:sz w:val="24"/>
      <w:szCs w:val="24"/>
    </w:rPr>
  </w:style>
  <w:style w:type="character" w:styleId="Odkaznakoment">
    <w:name w:val="annotation reference"/>
    <w:basedOn w:val="Standardnpsmoodstavce"/>
    <w:uiPriority w:val="99"/>
    <w:semiHidden/>
    <w:unhideWhenUsed/>
    <w:rsid w:val="008B0AB7"/>
    <w:rPr>
      <w:sz w:val="16"/>
      <w:szCs w:val="16"/>
    </w:rPr>
  </w:style>
  <w:style w:type="paragraph" w:styleId="Textkomente">
    <w:name w:val="annotation text"/>
    <w:basedOn w:val="Normln"/>
    <w:link w:val="TextkomenteChar"/>
    <w:uiPriority w:val="99"/>
    <w:unhideWhenUsed/>
    <w:rsid w:val="008B0AB7"/>
    <w:rPr>
      <w:sz w:val="20"/>
      <w:szCs w:val="20"/>
    </w:rPr>
  </w:style>
  <w:style w:type="character" w:customStyle="1" w:styleId="TextkomenteChar">
    <w:name w:val="Text komentáře Char"/>
    <w:basedOn w:val="Standardnpsmoodstavce"/>
    <w:link w:val="Textkomente"/>
    <w:uiPriority w:val="99"/>
    <w:rsid w:val="008B0AB7"/>
  </w:style>
  <w:style w:type="paragraph" w:styleId="Pedmtkomente">
    <w:name w:val="annotation subject"/>
    <w:basedOn w:val="Textkomente"/>
    <w:next w:val="Textkomente"/>
    <w:link w:val="PedmtkomenteChar"/>
    <w:uiPriority w:val="99"/>
    <w:semiHidden/>
    <w:unhideWhenUsed/>
    <w:rsid w:val="008B0AB7"/>
    <w:rPr>
      <w:b/>
      <w:bCs/>
    </w:rPr>
  </w:style>
  <w:style w:type="character" w:customStyle="1" w:styleId="PedmtkomenteChar">
    <w:name w:val="Předmět komentáře Char"/>
    <w:basedOn w:val="TextkomenteChar"/>
    <w:link w:val="Pedmtkomente"/>
    <w:uiPriority w:val="99"/>
    <w:semiHidden/>
    <w:rsid w:val="008B0AB7"/>
    <w:rPr>
      <w:b/>
      <w:bCs/>
    </w:rPr>
  </w:style>
  <w:style w:type="character" w:customStyle="1" w:styleId="ZkladntextChar">
    <w:name w:val="Základní text Char"/>
    <w:basedOn w:val="Standardnpsmoodstavce"/>
    <w:link w:val="Zkladntext"/>
    <w:rsid w:val="00CC148B"/>
    <w:rPr>
      <w:sz w:val="24"/>
      <w:szCs w:val="24"/>
    </w:rPr>
  </w:style>
  <w:style w:type="paragraph" w:customStyle="1" w:styleId="A-odstavecodsazensodrkami">
    <w:name w:val="A-odstavec odsazený s odrážkami"/>
    <w:basedOn w:val="Normln"/>
    <w:rsid w:val="005F29DF"/>
    <w:pPr>
      <w:numPr>
        <w:numId w:val="26"/>
      </w:numPr>
      <w:jc w:val="both"/>
    </w:pPr>
    <w:rPr>
      <w:rFonts w:ascii="Arial" w:hAnsi="Arial" w:cs="Arial"/>
      <w:sz w:val="22"/>
      <w:szCs w:val="22"/>
    </w:rPr>
  </w:style>
  <w:style w:type="paragraph" w:customStyle="1" w:styleId="Export0">
    <w:name w:val="Export 0"/>
    <w:link w:val="Export0Char"/>
    <w:rsid w:val="00875063"/>
    <w:rPr>
      <w:rFonts w:ascii="Courier New" w:hAnsi="Courier New"/>
      <w:sz w:val="24"/>
      <w:lang w:val="en-US"/>
    </w:rPr>
  </w:style>
  <w:style w:type="character" w:customStyle="1" w:styleId="Export0Char">
    <w:name w:val="Export 0 Char"/>
    <w:link w:val="Export0"/>
    <w:rsid w:val="00875063"/>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61837">
      <w:bodyDiv w:val="1"/>
      <w:marLeft w:val="0"/>
      <w:marRight w:val="0"/>
      <w:marTop w:val="0"/>
      <w:marBottom w:val="0"/>
      <w:divBdr>
        <w:top w:val="none" w:sz="0" w:space="0" w:color="auto"/>
        <w:left w:val="none" w:sz="0" w:space="0" w:color="auto"/>
        <w:bottom w:val="none" w:sz="0" w:space="0" w:color="auto"/>
        <w:right w:val="none" w:sz="0" w:space="0" w:color="auto"/>
      </w:divBdr>
    </w:div>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61394206">
      <w:bodyDiv w:val="1"/>
      <w:marLeft w:val="0"/>
      <w:marRight w:val="0"/>
      <w:marTop w:val="0"/>
      <w:marBottom w:val="0"/>
      <w:divBdr>
        <w:top w:val="none" w:sz="0" w:space="0" w:color="auto"/>
        <w:left w:val="none" w:sz="0" w:space="0" w:color="auto"/>
        <w:bottom w:val="none" w:sz="0" w:space="0" w:color="auto"/>
        <w:right w:val="none" w:sz="0" w:space="0" w:color="auto"/>
      </w:divBdr>
    </w:div>
    <w:div w:id="886720366">
      <w:bodyDiv w:val="1"/>
      <w:marLeft w:val="0"/>
      <w:marRight w:val="0"/>
      <w:marTop w:val="0"/>
      <w:marBottom w:val="0"/>
      <w:divBdr>
        <w:top w:val="none" w:sz="0" w:space="0" w:color="auto"/>
        <w:left w:val="none" w:sz="0" w:space="0" w:color="auto"/>
        <w:bottom w:val="none" w:sz="0" w:space="0" w:color="auto"/>
        <w:right w:val="none" w:sz="0" w:space="0" w:color="auto"/>
      </w:divBdr>
    </w:div>
    <w:div w:id="1702587344">
      <w:bodyDiv w:val="1"/>
      <w:marLeft w:val="0"/>
      <w:marRight w:val="0"/>
      <w:marTop w:val="0"/>
      <w:marBottom w:val="0"/>
      <w:divBdr>
        <w:top w:val="none" w:sz="0" w:space="0" w:color="auto"/>
        <w:left w:val="none" w:sz="0" w:space="0" w:color="auto"/>
        <w:bottom w:val="none" w:sz="0" w:space="0" w:color="auto"/>
        <w:right w:val="none" w:sz="0" w:space="0" w:color="auto"/>
      </w:divBdr>
    </w:div>
    <w:div w:id="1719470557">
      <w:bodyDiv w:val="1"/>
      <w:marLeft w:val="0"/>
      <w:marRight w:val="0"/>
      <w:marTop w:val="0"/>
      <w:marBottom w:val="0"/>
      <w:divBdr>
        <w:top w:val="none" w:sz="0" w:space="0" w:color="auto"/>
        <w:left w:val="none" w:sz="0" w:space="0" w:color="auto"/>
        <w:bottom w:val="none" w:sz="0" w:space="0" w:color="auto"/>
        <w:right w:val="none" w:sz="0" w:space="0" w:color="auto"/>
      </w:divBdr>
    </w:div>
    <w:div w:id="185607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aktury-pr@poh.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40767-C187-4A82-92DA-2A8ACDCD4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2488</Words>
  <Characters>14683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17137</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2017-08-10T07:43:00Z</cp:lastPrinted>
  <dcterms:created xsi:type="dcterms:W3CDTF">2017-09-21T10:34:00Z</dcterms:created>
  <dcterms:modified xsi:type="dcterms:W3CDTF">2017-09-21T10:34:00Z</dcterms:modified>
</cp:coreProperties>
</file>