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567D" w14:textId="026B9514" w:rsidR="00E105B8" w:rsidRPr="00DE1CDC" w:rsidRDefault="00E105B8" w:rsidP="000C4B30">
      <w:pPr>
        <w:jc w:val="center"/>
        <w:outlineLvl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DE1CDC">
        <w:rPr>
          <w:rFonts w:ascii="Arial" w:hAnsi="Arial" w:cs="Arial"/>
          <w:b/>
          <w:bCs/>
          <w:sz w:val="28"/>
          <w:szCs w:val="28"/>
          <w:u w:val="single"/>
        </w:rPr>
        <w:t xml:space="preserve">Dohoda o </w:t>
      </w:r>
      <w:r w:rsidR="000C4B30" w:rsidRPr="00DE1CDC">
        <w:rPr>
          <w:rFonts w:ascii="Arial" w:hAnsi="Arial" w:cs="Arial"/>
          <w:b/>
          <w:bCs/>
          <w:sz w:val="28"/>
          <w:szCs w:val="28"/>
          <w:u w:val="single"/>
        </w:rPr>
        <w:t>narovnání</w:t>
      </w:r>
      <w:r w:rsidR="00DD518B">
        <w:rPr>
          <w:rFonts w:ascii="Arial" w:hAnsi="Arial" w:cs="Arial"/>
          <w:b/>
          <w:bCs/>
          <w:sz w:val="28"/>
          <w:szCs w:val="28"/>
          <w:u w:val="single"/>
        </w:rPr>
        <w:t xml:space="preserve"> č. 260221</w:t>
      </w:r>
    </w:p>
    <w:p w14:paraId="492424B3" w14:textId="53016032" w:rsidR="00E105B8" w:rsidRPr="00DE1CDC" w:rsidRDefault="00E105B8" w:rsidP="00E105B8">
      <w:pPr>
        <w:jc w:val="center"/>
        <w:rPr>
          <w:rFonts w:ascii="Arial" w:hAnsi="Arial" w:cs="Arial"/>
          <w:sz w:val="20"/>
          <w:szCs w:val="20"/>
        </w:rPr>
      </w:pPr>
      <w:r w:rsidRPr="00DE1CDC">
        <w:rPr>
          <w:rFonts w:ascii="Arial" w:hAnsi="Arial" w:cs="Arial"/>
          <w:sz w:val="20"/>
          <w:szCs w:val="20"/>
        </w:rPr>
        <w:t xml:space="preserve">podle § </w:t>
      </w:r>
      <w:r w:rsidR="000C4B30" w:rsidRPr="00DE1CDC">
        <w:rPr>
          <w:rFonts w:ascii="Arial" w:hAnsi="Arial" w:cs="Arial"/>
          <w:sz w:val="20"/>
          <w:szCs w:val="20"/>
        </w:rPr>
        <w:t>1903</w:t>
      </w:r>
      <w:r w:rsidRPr="00DE1CDC">
        <w:rPr>
          <w:rFonts w:ascii="Arial" w:hAnsi="Arial" w:cs="Arial"/>
          <w:sz w:val="20"/>
          <w:szCs w:val="20"/>
        </w:rPr>
        <w:t xml:space="preserve"> a násl. zákona č. </w:t>
      </w:r>
      <w:r w:rsidR="000C4B30" w:rsidRPr="00DE1CDC">
        <w:rPr>
          <w:rFonts w:ascii="Arial" w:hAnsi="Arial" w:cs="Arial"/>
          <w:sz w:val="20"/>
          <w:szCs w:val="20"/>
        </w:rPr>
        <w:t>89/2012 Sb.</w:t>
      </w:r>
      <w:r w:rsidRPr="00DE1CDC">
        <w:rPr>
          <w:rFonts w:ascii="Arial" w:hAnsi="Arial" w:cs="Arial"/>
          <w:sz w:val="20"/>
          <w:szCs w:val="20"/>
        </w:rPr>
        <w:t>,</w:t>
      </w:r>
      <w:r w:rsidR="000C4B30" w:rsidRPr="00DE1CDC">
        <w:rPr>
          <w:rFonts w:ascii="Arial" w:hAnsi="Arial" w:cs="Arial"/>
          <w:sz w:val="20"/>
          <w:szCs w:val="20"/>
        </w:rPr>
        <w:t xml:space="preserve"> občanský zákoník,</w:t>
      </w:r>
      <w:r w:rsidRPr="00DE1CDC">
        <w:rPr>
          <w:rFonts w:ascii="Arial" w:hAnsi="Arial" w:cs="Arial"/>
          <w:sz w:val="20"/>
          <w:szCs w:val="20"/>
        </w:rPr>
        <w:t xml:space="preserve"> ve znění pozdějších předpisů</w:t>
      </w:r>
    </w:p>
    <w:p w14:paraId="51C970B4" w14:textId="77777777" w:rsidR="00E105B8" w:rsidRPr="00630150" w:rsidRDefault="00E105B8" w:rsidP="00E105B8">
      <w:pPr>
        <w:rPr>
          <w:rFonts w:ascii="Arial" w:hAnsi="Arial" w:cs="Arial"/>
          <w:sz w:val="22"/>
          <w:szCs w:val="22"/>
        </w:rPr>
      </w:pPr>
    </w:p>
    <w:p w14:paraId="488A3E1A" w14:textId="77777777" w:rsidR="00E105B8" w:rsidRPr="00630150" w:rsidRDefault="00E105B8" w:rsidP="00E105B8">
      <w:pPr>
        <w:rPr>
          <w:rFonts w:ascii="Arial" w:hAnsi="Arial" w:cs="Arial"/>
          <w:sz w:val="22"/>
          <w:szCs w:val="22"/>
        </w:rPr>
      </w:pPr>
    </w:p>
    <w:p w14:paraId="1DCBDD27" w14:textId="77777777" w:rsidR="001848A5" w:rsidRDefault="001B5BC1" w:rsidP="001848A5">
      <w:pPr>
        <w:pStyle w:val="Bezmezer"/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1848A5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Národní muzeum</w:t>
      </w:r>
    </w:p>
    <w:p w14:paraId="33AAB3CB" w14:textId="330A4011" w:rsidR="001848A5" w:rsidRPr="001848A5" w:rsidRDefault="001848A5" w:rsidP="001848A5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1848A5">
        <w:rPr>
          <w:rFonts w:ascii="Arial" w:hAnsi="Arial" w:cs="Arial"/>
          <w:sz w:val="22"/>
          <w:szCs w:val="22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799490F1" w14:textId="05398776" w:rsidR="00840DF2" w:rsidRPr="001848A5" w:rsidRDefault="001848A5" w:rsidP="001848A5">
      <w:pPr>
        <w:pStyle w:val="Bezmezer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se sídlem </w:t>
      </w:r>
      <w:r w:rsidR="001B5BC1" w:rsidRPr="001848A5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Václavské náměstí 1700/68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, </w:t>
      </w:r>
      <w:r w:rsidR="001B5BC1" w:rsidRPr="001848A5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110 00 Praha 1 </w:t>
      </w:r>
    </w:p>
    <w:p w14:paraId="7A7D4CEC" w14:textId="0776F4A8" w:rsidR="00E105B8" w:rsidRPr="001848A5" w:rsidRDefault="00E105B8" w:rsidP="001848A5">
      <w:pPr>
        <w:pStyle w:val="Bezmezer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1848A5">
        <w:rPr>
          <w:rFonts w:ascii="Arial" w:hAnsi="Arial" w:cs="Arial"/>
          <w:bCs/>
          <w:sz w:val="22"/>
          <w:szCs w:val="22"/>
        </w:rPr>
        <w:t>IČ</w:t>
      </w:r>
      <w:r w:rsidR="00E75104" w:rsidRPr="001848A5">
        <w:rPr>
          <w:rFonts w:ascii="Arial" w:hAnsi="Arial" w:cs="Arial"/>
          <w:bCs/>
          <w:sz w:val="22"/>
          <w:szCs w:val="22"/>
        </w:rPr>
        <w:t>O</w:t>
      </w:r>
      <w:r w:rsidRPr="001848A5">
        <w:rPr>
          <w:rFonts w:ascii="Arial" w:hAnsi="Arial" w:cs="Arial"/>
          <w:bCs/>
          <w:sz w:val="22"/>
          <w:szCs w:val="22"/>
        </w:rPr>
        <w:t xml:space="preserve">: </w:t>
      </w:r>
      <w:r w:rsidR="001B5BC1" w:rsidRPr="001848A5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00023272</w:t>
      </w:r>
    </w:p>
    <w:p w14:paraId="275163B4" w14:textId="77777777" w:rsidR="00F46BF2" w:rsidRPr="001848A5" w:rsidRDefault="00F46BF2" w:rsidP="00F46BF2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  <w:r w:rsidRPr="001848A5">
        <w:rPr>
          <w:rFonts w:ascii="Arial" w:hAnsi="Arial" w:cs="Arial"/>
          <w:bCs/>
          <w:sz w:val="22"/>
          <w:szCs w:val="22"/>
        </w:rPr>
        <w:t>zastoupeno PhDr. Michalem Lukešem, Ph.D., generálním ředitelem</w:t>
      </w:r>
    </w:p>
    <w:p w14:paraId="7EA28B21" w14:textId="676D1A9F" w:rsidR="00840DF2" w:rsidRPr="001848A5" w:rsidRDefault="00840DF2" w:rsidP="001848A5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  <w:r w:rsidRPr="001848A5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bankovní spojení:</w:t>
      </w:r>
      <w:r w:rsidR="009033BE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XXXXXXXXXXXXXXXXXXXXX</w:t>
      </w:r>
    </w:p>
    <w:p w14:paraId="09B7B4AD" w14:textId="77777777" w:rsidR="000C4B30" w:rsidRPr="001848A5" w:rsidRDefault="000C4B30" w:rsidP="001848A5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</w:p>
    <w:p w14:paraId="0CDC090B" w14:textId="5790E036" w:rsidR="00E105B8" w:rsidRPr="001848A5" w:rsidRDefault="00E105B8" w:rsidP="001848A5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  <w:r w:rsidRPr="001848A5">
        <w:rPr>
          <w:rFonts w:ascii="Arial" w:hAnsi="Arial" w:cs="Arial"/>
          <w:bCs/>
          <w:sz w:val="22"/>
          <w:szCs w:val="22"/>
        </w:rPr>
        <w:t>(dále jen „</w:t>
      </w:r>
      <w:r w:rsidR="00D319D8" w:rsidRPr="001848A5">
        <w:rPr>
          <w:rFonts w:ascii="Arial" w:hAnsi="Arial" w:cs="Arial"/>
          <w:b/>
          <w:sz w:val="22"/>
          <w:szCs w:val="22"/>
        </w:rPr>
        <w:t>Pronajímatel</w:t>
      </w:r>
      <w:r w:rsidRPr="001848A5">
        <w:rPr>
          <w:rFonts w:ascii="Arial" w:hAnsi="Arial" w:cs="Arial"/>
          <w:bCs/>
          <w:sz w:val="22"/>
          <w:szCs w:val="22"/>
        </w:rPr>
        <w:t>“)</w:t>
      </w:r>
    </w:p>
    <w:p w14:paraId="0A882322" w14:textId="77777777" w:rsidR="000C4B30" w:rsidRPr="00630150" w:rsidRDefault="000C4B30" w:rsidP="00E105B8">
      <w:pPr>
        <w:rPr>
          <w:rFonts w:ascii="Arial" w:hAnsi="Arial" w:cs="Arial"/>
          <w:b/>
          <w:bCs/>
          <w:sz w:val="22"/>
          <w:szCs w:val="22"/>
        </w:rPr>
      </w:pPr>
    </w:p>
    <w:p w14:paraId="179B733C" w14:textId="77777777" w:rsidR="000C4B30" w:rsidRPr="00630150" w:rsidRDefault="000C4B30" w:rsidP="000C4B30">
      <w:pPr>
        <w:rPr>
          <w:rFonts w:ascii="Arial" w:hAnsi="Arial" w:cs="Arial"/>
          <w:sz w:val="22"/>
          <w:szCs w:val="22"/>
        </w:rPr>
      </w:pPr>
      <w:r w:rsidRPr="00630150">
        <w:rPr>
          <w:rFonts w:ascii="Arial" w:hAnsi="Arial" w:cs="Arial"/>
          <w:sz w:val="22"/>
          <w:szCs w:val="22"/>
        </w:rPr>
        <w:t>a</w:t>
      </w:r>
    </w:p>
    <w:p w14:paraId="77E497AB" w14:textId="77777777" w:rsidR="000C4B30" w:rsidRPr="00630150" w:rsidRDefault="000C4B30" w:rsidP="00E105B8">
      <w:pPr>
        <w:rPr>
          <w:rFonts w:ascii="Arial" w:hAnsi="Arial" w:cs="Arial"/>
          <w:b/>
          <w:bCs/>
          <w:sz w:val="22"/>
          <w:szCs w:val="22"/>
        </w:rPr>
      </w:pPr>
    </w:p>
    <w:p w14:paraId="14A5FE16" w14:textId="6046D36A" w:rsidR="009B2D3C" w:rsidRPr="00630150" w:rsidRDefault="009B2D3C" w:rsidP="009B2D3C">
      <w:pPr>
        <w:outlineLvl w:val="0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630150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Jiří Maroušek</w:t>
      </w:r>
      <w:r w:rsidRPr="00630150">
        <w:rPr>
          <w:rFonts w:ascii="Arial" w:hAnsi="Arial" w:cs="Arial"/>
          <w:b/>
          <w:color w:val="000000"/>
          <w:sz w:val="22"/>
          <w:szCs w:val="22"/>
        </w:rPr>
        <w:br/>
      </w:r>
      <w:r w:rsidR="00F46BF2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se sídlem </w:t>
      </w:r>
      <w:r w:rsidRPr="0063015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Dobrovského 29</w:t>
      </w:r>
      <w:r w:rsidR="00F46BF2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63015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170 00 Praha 7</w:t>
      </w:r>
    </w:p>
    <w:p w14:paraId="3F113BCD" w14:textId="64CAF811" w:rsidR="009B2D3C" w:rsidRPr="00630150" w:rsidRDefault="009B2D3C" w:rsidP="009B2D3C">
      <w:pPr>
        <w:outlineLvl w:val="0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630150">
        <w:rPr>
          <w:rFonts w:ascii="Arial" w:hAnsi="Arial" w:cs="Arial"/>
          <w:bCs/>
          <w:sz w:val="22"/>
          <w:szCs w:val="22"/>
        </w:rPr>
        <w:t>IČO: 64764419</w:t>
      </w:r>
    </w:p>
    <w:p w14:paraId="483CECC9" w14:textId="5917C91B" w:rsidR="009B2D3C" w:rsidRPr="00630150" w:rsidRDefault="009B2D3C" w:rsidP="009B2D3C">
      <w:pPr>
        <w:outlineLvl w:val="0"/>
        <w:rPr>
          <w:rFonts w:ascii="Arial" w:hAnsi="Arial" w:cs="Arial"/>
          <w:bCs/>
          <w:sz w:val="22"/>
          <w:szCs w:val="22"/>
        </w:rPr>
      </w:pPr>
      <w:r w:rsidRPr="0063015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bankovní spojení:</w:t>
      </w:r>
      <w:r w:rsidR="002C3CD2" w:rsidRPr="00630150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</w:t>
      </w:r>
      <w:r w:rsidR="009F252E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XXXXXXXXXXXXXXXXXXXXX</w:t>
      </w:r>
    </w:p>
    <w:p w14:paraId="4D878A16" w14:textId="04E91115" w:rsidR="000C4B30" w:rsidRPr="00630150" w:rsidRDefault="000C4B30" w:rsidP="000C4B30">
      <w:pPr>
        <w:outlineLvl w:val="0"/>
        <w:rPr>
          <w:rFonts w:ascii="Arial" w:hAnsi="Arial" w:cs="Arial"/>
          <w:bCs/>
          <w:sz w:val="22"/>
          <w:szCs w:val="22"/>
        </w:rPr>
      </w:pPr>
      <w:r w:rsidRPr="00630150">
        <w:rPr>
          <w:rFonts w:ascii="Arial" w:hAnsi="Arial" w:cs="Arial"/>
          <w:bCs/>
          <w:sz w:val="22"/>
          <w:szCs w:val="22"/>
        </w:rPr>
        <w:t>(dále jen „</w:t>
      </w:r>
      <w:r w:rsidR="00D319D8" w:rsidRPr="00630150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Nájemce</w:t>
      </w:r>
      <w:r w:rsidRPr="00630150">
        <w:rPr>
          <w:rFonts w:ascii="Arial" w:hAnsi="Arial" w:cs="Arial"/>
          <w:bCs/>
          <w:sz w:val="22"/>
          <w:szCs w:val="22"/>
        </w:rPr>
        <w:t>“)</w:t>
      </w:r>
    </w:p>
    <w:p w14:paraId="68B731F6" w14:textId="436CCF55" w:rsidR="00CE039E" w:rsidRPr="00630150" w:rsidRDefault="00CE039E" w:rsidP="000C4B30">
      <w:pPr>
        <w:outlineLvl w:val="0"/>
        <w:rPr>
          <w:rFonts w:ascii="Arial" w:hAnsi="Arial" w:cs="Arial"/>
          <w:bCs/>
          <w:sz w:val="22"/>
          <w:szCs w:val="22"/>
        </w:rPr>
      </w:pPr>
      <w:r w:rsidRPr="00630150">
        <w:rPr>
          <w:rFonts w:ascii="Arial" w:hAnsi="Arial" w:cs="Arial"/>
          <w:bCs/>
          <w:sz w:val="22"/>
          <w:szCs w:val="22"/>
        </w:rPr>
        <w:t>(Pronajímatel a Nájemce společně dále jen „</w:t>
      </w:r>
      <w:r w:rsidRPr="00630150">
        <w:rPr>
          <w:rFonts w:ascii="Arial" w:hAnsi="Arial" w:cs="Arial"/>
          <w:b/>
          <w:sz w:val="22"/>
          <w:szCs w:val="22"/>
        </w:rPr>
        <w:t>Smluvní strany</w:t>
      </w:r>
      <w:r w:rsidRPr="00630150">
        <w:rPr>
          <w:rFonts w:ascii="Arial" w:hAnsi="Arial" w:cs="Arial"/>
          <w:bCs/>
          <w:sz w:val="22"/>
          <w:szCs w:val="22"/>
        </w:rPr>
        <w:t xml:space="preserve">“) </w:t>
      </w:r>
    </w:p>
    <w:p w14:paraId="705392B5" w14:textId="77777777" w:rsidR="00E105B8" w:rsidRPr="00630150" w:rsidRDefault="00E105B8" w:rsidP="00E105B8">
      <w:pPr>
        <w:rPr>
          <w:rFonts w:ascii="Arial" w:hAnsi="Arial" w:cs="Arial"/>
          <w:sz w:val="22"/>
          <w:szCs w:val="22"/>
        </w:rPr>
      </w:pPr>
    </w:p>
    <w:p w14:paraId="51300DEF" w14:textId="77777777" w:rsidR="00291D4C" w:rsidRPr="00630150" w:rsidRDefault="00291D4C" w:rsidP="00E105B8">
      <w:pPr>
        <w:rPr>
          <w:rFonts w:ascii="Arial" w:hAnsi="Arial" w:cs="Arial"/>
          <w:sz w:val="22"/>
          <w:szCs w:val="22"/>
        </w:rPr>
      </w:pPr>
    </w:p>
    <w:p w14:paraId="3B935E1F" w14:textId="3D0BD288" w:rsidR="00E105B8" w:rsidRPr="00630150" w:rsidRDefault="000C4B30" w:rsidP="00E105B8">
      <w:pPr>
        <w:jc w:val="center"/>
        <w:rPr>
          <w:rFonts w:ascii="Arial" w:hAnsi="Arial" w:cs="Arial"/>
          <w:sz w:val="22"/>
          <w:szCs w:val="22"/>
        </w:rPr>
      </w:pPr>
      <w:r w:rsidRPr="00630150">
        <w:rPr>
          <w:rFonts w:ascii="Arial" w:hAnsi="Arial" w:cs="Arial"/>
          <w:sz w:val="22"/>
          <w:szCs w:val="22"/>
        </w:rPr>
        <w:t>u</w:t>
      </w:r>
      <w:r w:rsidR="00E105B8" w:rsidRPr="00630150">
        <w:rPr>
          <w:rFonts w:ascii="Arial" w:hAnsi="Arial" w:cs="Arial"/>
          <w:sz w:val="22"/>
          <w:szCs w:val="22"/>
        </w:rPr>
        <w:t>zavírají</w:t>
      </w:r>
      <w:r w:rsidRPr="00630150">
        <w:rPr>
          <w:rFonts w:ascii="Arial" w:hAnsi="Arial" w:cs="Arial"/>
          <w:sz w:val="22"/>
          <w:szCs w:val="22"/>
        </w:rPr>
        <w:t xml:space="preserve"> níže uvedeného dne, měsíce a roku, tuto:</w:t>
      </w:r>
    </w:p>
    <w:p w14:paraId="1F8E8C01" w14:textId="77777777" w:rsidR="00E105B8" w:rsidRPr="00630150" w:rsidRDefault="00E105B8" w:rsidP="00E105B8">
      <w:pPr>
        <w:jc w:val="center"/>
        <w:rPr>
          <w:rFonts w:ascii="Arial" w:hAnsi="Arial" w:cs="Arial"/>
          <w:sz w:val="22"/>
          <w:szCs w:val="22"/>
        </w:rPr>
      </w:pPr>
    </w:p>
    <w:p w14:paraId="3A9DB371" w14:textId="749CDA8D" w:rsidR="00E105B8" w:rsidRPr="00630150" w:rsidRDefault="000C4B30" w:rsidP="00E105B8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630150">
        <w:rPr>
          <w:rFonts w:ascii="Arial" w:hAnsi="Arial" w:cs="Arial"/>
          <w:sz w:val="22"/>
          <w:szCs w:val="22"/>
        </w:rPr>
        <w:t>Dohodu o narovnání</w:t>
      </w:r>
    </w:p>
    <w:p w14:paraId="6083D12E" w14:textId="71EBD011" w:rsidR="00E105B8" w:rsidRPr="00630150" w:rsidRDefault="000C4B30" w:rsidP="000C4B30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630150">
        <w:rPr>
          <w:rFonts w:ascii="Arial" w:hAnsi="Arial" w:cs="Arial"/>
          <w:sz w:val="22"/>
          <w:szCs w:val="22"/>
        </w:rPr>
        <w:t>(dále jen „</w:t>
      </w:r>
      <w:r w:rsidRPr="00630150">
        <w:rPr>
          <w:rFonts w:ascii="Arial" w:hAnsi="Arial" w:cs="Arial"/>
          <w:b/>
          <w:bCs/>
          <w:sz w:val="22"/>
          <w:szCs w:val="22"/>
        </w:rPr>
        <w:t>Dohoda</w:t>
      </w:r>
      <w:r w:rsidRPr="00630150">
        <w:rPr>
          <w:rFonts w:ascii="Arial" w:hAnsi="Arial" w:cs="Arial"/>
          <w:sz w:val="22"/>
          <w:szCs w:val="22"/>
        </w:rPr>
        <w:t>“)</w:t>
      </w:r>
    </w:p>
    <w:p w14:paraId="3BFCBA50" w14:textId="1E65F08C" w:rsidR="00E105B8" w:rsidRPr="00630150" w:rsidRDefault="00E105B8" w:rsidP="000C4B30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F57FCE1" w14:textId="77777777" w:rsidR="00E105B8" w:rsidRPr="00630150" w:rsidRDefault="00E105B8" w:rsidP="00E105B8">
      <w:pPr>
        <w:jc w:val="both"/>
        <w:rPr>
          <w:rFonts w:ascii="Arial" w:hAnsi="Arial" w:cs="Arial"/>
          <w:sz w:val="22"/>
          <w:szCs w:val="22"/>
        </w:rPr>
      </w:pPr>
    </w:p>
    <w:p w14:paraId="0D8D193C" w14:textId="76A98AAA" w:rsidR="00E105B8" w:rsidRPr="00630150" w:rsidRDefault="00D319D8" w:rsidP="00D319D8">
      <w:pPr>
        <w:pStyle w:val="Odstavecseseznamem"/>
        <w:numPr>
          <w:ilvl w:val="0"/>
          <w:numId w:val="15"/>
        </w:numPr>
        <w:ind w:left="284" w:hanging="284"/>
        <w:jc w:val="center"/>
        <w:outlineLvl w:val="0"/>
        <w:rPr>
          <w:rFonts w:ascii="Arial" w:hAnsi="Arial" w:cs="Arial"/>
          <w:b/>
          <w:bCs/>
          <w:szCs w:val="22"/>
        </w:rPr>
      </w:pPr>
      <w:r w:rsidRPr="00630150">
        <w:rPr>
          <w:rFonts w:ascii="Arial" w:hAnsi="Arial" w:cs="Arial"/>
          <w:b/>
          <w:bCs/>
          <w:szCs w:val="22"/>
        </w:rPr>
        <w:t>PREAMBULE</w:t>
      </w:r>
    </w:p>
    <w:p w14:paraId="790DCFEF" w14:textId="77777777" w:rsidR="00E105B8" w:rsidRPr="00630150" w:rsidRDefault="00E105B8" w:rsidP="00E105B8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2E4E04A" w14:textId="47446AB9" w:rsidR="00D319D8" w:rsidRPr="00F46BF2" w:rsidRDefault="00D319D8" w:rsidP="00D319D8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630150">
        <w:rPr>
          <w:rFonts w:ascii="Arial" w:hAnsi="Arial" w:cs="Arial"/>
          <w:sz w:val="22"/>
          <w:szCs w:val="22"/>
        </w:rPr>
        <w:t xml:space="preserve">Mezi Pronajímatelem a Nájemcem byla dne </w:t>
      </w:r>
      <w:r w:rsidR="000E0493" w:rsidRPr="00630150">
        <w:rPr>
          <w:rFonts w:ascii="Arial" w:hAnsi="Arial" w:cs="Arial"/>
          <w:sz w:val="22"/>
          <w:szCs w:val="22"/>
        </w:rPr>
        <w:t>13. 2. 2024</w:t>
      </w:r>
      <w:r w:rsidRPr="00630150">
        <w:rPr>
          <w:rFonts w:ascii="Arial" w:hAnsi="Arial" w:cs="Arial"/>
          <w:sz w:val="22"/>
          <w:szCs w:val="22"/>
        </w:rPr>
        <w:t xml:space="preserve"> uzavřena nájemní smlouva (dále </w:t>
      </w:r>
      <w:r w:rsidRPr="00F46BF2">
        <w:rPr>
          <w:rFonts w:ascii="Arial" w:hAnsi="Arial" w:cs="Arial"/>
          <w:sz w:val="22"/>
          <w:szCs w:val="22"/>
        </w:rPr>
        <w:t>jen „Nájemní smlouva“)</w:t>
      </w:r>
      <w:r w:rsidR="00F501DF" w:rsidRPr="00F46BF2">
        <w:rPr>
          <w:rFonts w:ascii="Arial" w:hAnsi="Arial" w:cs="Arial"/>
          <w:sz w:val="22"/>
          <w:szCs w:val="22"/>
        </w:rPr>
        <w:t xml:space="preserve">, jejímž předmětem bylo přenechání </w:t>
      </w:r>
      <w:r w:rsidR="00606BDC" w:rsidRPr="00F46BF2">
        <w:rPr>
          <w:rFonts w:ascii="Arial" w:hAnsi="Arial" w:cs="Arial"/>
          <w:sz w:val="22"/>
          <w:szCs w:val="22"/>
        </w:rPr>
        <w:t>prostor sloužících k podnikání o výměře 119,16 m</w:t>
      </w:r>
      <w:r w:rsidR="00606BDC" w:rsidRPr="00F46BF2">
        <w:rPr>
          <w:rFonts w:ascii="Arial" w:hAnsi="Arial" w:cs="Arial"/>
          <w:sz w:val="22"/>
          <w:szCs w:val="22"/>
          <w:vertAlign w:val="superscript"/>
        </w:rPr>
        <w:t>2</w:t>
      </w:r>
      <w:r w:rsidR="00606BDC" w:rsidRPr="00F46BF2">
        <w:rPr>
          <w:rFonts w:ascii="Arial" w:hAnsi="Arial" w:cs="Arial"/>
          <w:sz w:val="22"/>
          <w:szCs w:val="22"/>
        </w:rPr>
        <w:t xml:space="preserve"> nacházejících se v pr</w:t>
      </w:r>
      <w:r w:rsidR="009B0A44" w:rsidRPr="00F46BF2">
        <w:rPr>
          <w:rFonts w:ascii="Arial" w:hAnsi="Arial" w:cs="Arial"/>
          <w:sz w:val="22"/>
          <w:szCs w:val="22"/>
        </w:rPr>
        <w:t>v</w:t>
      </w:r>
      <w:r w:rsidR="00606BDC" w:rsidRPr="00F46BF2">
        <w:rPr>
          <w:rFonts w:ascii="Arial" w:hAnsi="Arial" w:cs="Arial"/>
          <w:sz w:val="22"/>
          <w:szCs w:val="22"/>
        </w:rPr>
        <w:t xml:space="preserve">ním patře objektu Českého muzea hudby, Karmelitská 2/4, budova č. p. 388, na pozemku </w:t>
      </w:r>
      <w:proofErr w:type="spellStart"/>
      <w:r w:rsidR="00606BDC" w:rsidRPr="00F46BF2">
        <w:rPr>
          <w:rFonts w:ascii="Arial" w:hAnsi="Arial" w:cs="Arial"/>
          <w:sz w:val="22"/>
          <w:szCs w:val="22"/>
        </w:rPr>
        <w:t>parc</w:t>
      </w:r>
      <w:proofErr w:type="spellEnd"/>
      <w:r w:rsidR="00606BDC" w:rsidRPr="00F46BF2">
        <w:rPr>
          <w:rFonts w:ascii="Arial" w:hAnsi="Arial" w:cs="Arial"/>
          <w:sz w:val="22"/>
          <w:szCs w:val="22"/>
        </w:rPr>
        <w:t xml:space="preserve">. č. 285 v k. </w:t>
      </w:r>
      <w:proofErr w:type="spellStart"/>
      <w:r w:rsidR="00606BDC" w:rsidRPr="00F46BF2">
        <w:rPr>
          <w:rFonts w:ascii="Arial" w:hAnsi="Arial" w:cs="Arial"/>
          <w:sz w:val="22"/>
          <w:szCs w:val="22"/>
        </w:rPr>
        <w:t>ú.</w:t>
      </w:r>
      <w:proofErr w:type="spellEnd"/>
      <w:r w:rsidR="00606BDC" w:rsidRPr="00F46BF2">
        <w:rPr>
          <w:rFonts w:ascii="Arial" w:hAnsi="Arial" w:cs="Arial"/>
          <w:sz w:val="22"/>
          <w:szCs w:val="22"/>
        </w:rPr>
        <w:t xml:space="preserve"> Malá Strana v obci Praha, blíže specifikovaných v příloze č. 1 Nájemní smlouvy </w:t>
      </w:r>
      <w:r w:rsidR="00F501DF" w:rsidRPr="00F46BF2">
        <w:rPr>
          <w:rFonts w:ascii="Arial" w:hAnsi="Arial" w:cs="Arial"/>
          <w:sz w:val="22"/>
          <w:szCs w:val="22"/>
        </w:rPr>
        <w:t xml:space="preserve">(dále jen „Předmět nájmu“) do užívání Nájemci. </w:t>
      </w:r>
      <w:r w:rsidRPr="00F46BF2">
        <w:rPr>
          <w:rFonts w:ascii="Arial" w:hAnsi="Arial" w:cs="Arial"/>
          <w:sz w:val="22"/>
          <w:szCs w:val="22"/>
        </w:rPr>
        <w:t xml:space="preserve"> </w:t>
      </w:r>
    </w:p>
    <w:p w14:paraId="717D2C87" w14:textId="0525FC11" w:rsidR="00D319D8" w:rsidRPr="00F46BF2" w:rsidRDefault="00CE039E" w:rsidP="00D319D8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F46BF2">
        <w:rPr>
          <w:rFonts w:ascii="Arial" w:hAnsi="Arial" w:cs="Arial"/>
          <w:sz w:val="22"/>
          <w:szCs w:val="22"/>
        </w:rPr>
        <w:t xml:space="preserve">Pronajímatel v souladu s Nájemní smlouvou přenechal </w:t>
      </w:r>
      <w:r w:rsidR="00F501DF" w:rsidRPr="00F46BF2">
        <w:rPr>
          <w:rFonts w:ascii="Arial" w:hAnsi="Arial" w:cs="Arial"/>
          <w:sz w:val="22"/>
          <w:szCs w:val="22"/>
        </w:rPr>
        <w:t>P</w:t>
      </w:r>
      <w:r w:rsidRPr="00F46BF2">
        <w:rPr>
          <w:rFonts w:ascii="Arial" w:hAnsi="Arial" w:cs="Arial"/>
          <w:sz w:val="22"/>
          <w:szCs w:val="22"/>
        </w:rPr>
        <w:t xml:space="preserve">ředmět nájmu Nájemci a ten hradil Pronajímateli sjednané nájemné. </w:t>
      </w:r>
    </w:p>
    <w:p w14:paraId="28461ECA" w14:textId="111FF452" w:rsidR="00CE039E" w:rsidRPr="00630150" w:rsidRDefault="00CE039E" w:rsidP="00D319D8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F46BF2">
        <w:rPr>
          <w:rFonts w:ascii="Arial" w:hAnsi="Arial" w:cs="Arial"/>
          <w:sz w:val="22"/>
          <w:szCs w:val="22"/>
        </w:rPr>
        <w:t>Smluvní</w:t>
      </w:r>
      <w:r w:rsidR="00096053" w:rsidRPr="00F46BF2">
        <w:rPr>
          <w:rFonts w:ascii="Arial" w:hAnsi="Arial" w:cs="Arial"/>
          <w:sz w:val="22"/>
          <w:szCs w:val="22"/>
        </w:rPr>
        <w:t>mi</w:t>
      </w:r>
      <w:r w:rsidRPr="00F46BF2">
        <w:rPr>
          <w:rFonts w:ascii="Arial" w:hAnsi="Arial" w:cs="Arial"/>
          <w:sz w:val="22"/>
          <w:szCs w:val="22"/>
        </w:rPr>
        <w:t xml:space="preserve"> stran</w:t>
      </w:r>
      <w:r w:rsidR="00096053" w:rsidRPr="00F46BF2">
        <w:rPr>
          <w:rFonts w:ascii="Arial" w:hAnsi="Arial" w:cs="Arial"/>
          <w:sz w:val="22"/>
          <w:szCs w:val="22"/>
        </w:rPr>
        <w:t xml:space="preserve">ami bylo však zjištěno, že Nájemní smlouva nebyla uzavřena </w:t>
      </w:r>
      <w:r w:rsidRPr="00F46BF2">
        <w:rPr>
          <w:rFonts w:ascii="Arial" w:hAnsi="Arial" w:cs="Arial"/>
          <w:sz w:val="22"/>
          <w:szCs w:val="22"/>
        </w:rPr>
        <w:t>platn</w:t>
      </w:r>
      <w:r w:rsidR="00096053" w:rsidRPr="00F46BF2">
        <w:rPr>
          <w:rFonts w:ascii="Arial" w:hAnsi="Arial" w:cs="Arial"/>
          <w:sz w:val="22"/>
          <w:szCs w:val="22"/>
        </w:rPr>
        <w:t>ě</w:t>
      </w:r>
      <w:r w:rsidRPr="00F46BF2">
        <w:rPr>
          <w:rFonts w:ascii="Arial" w:hAnsi="Arial" w:cs="Arial"/>
          <w:sz w:val="22"/>
          <w:szCs w:val="22"/>
        </w:rPr>
        <w:t xml:space="preserve"> a </w:t>
      </w:r>
      <w:r w:rsidR="00096053" w:rsidRPr="00F46BF2">
        <w:rPr>
          <w:rFonts w:ascii="Arial" w:hAnsi="Arial" w:cs="Arial"/>
          <w:sz w:val="22"/>
          <w:szCs w:val="22"/>
        </w:rPr>
        <w:t xml:space="preserve">není tak účinná. </w:t>
      </w:r>
      <w:r w:rsidRPr="00F46BF2">
        <w:rPr>
          <w:rFonts w:ascii="Arial" w:hAnsi="Arial" w:cs="Arial"/>
          <w:sz w:val="22"/>
          <w:szCs w:val="22"/>
        </w:rPr>
        <w:t>Nájemní smlouva v rozporu s </w:t>
      </w:r>
      <w:proofErr w:type="spellStart"/>
      <w:r w:rsidRPr="00F46BF2">
        <w:rPr>
          <w:rFonts w:ascii="Arial" w:hAnsi="Arial" w:cs="Arial"/>
          <w:sz w:val="22"/>
          <w:szCs w:val="22"/>
        </w:rPr>
        <w:t>ust</w:t>
      </w:r>
      <w:proofErr w:type="spellEnd"/>
      <w:r w:rsidRPr="00F46BF2">
        <w:rPr>
          <w:rFonts w:ascii="Arial" w:hAnsi="Arial" w:cs="Arial"/>
          <w:sz w:val="22"/>
          <w:szCs w:val="22"/>
        </w:rPr>
        <w:t xml:space="preserve">. § </w:t>
      </w:r>
      <w:r w:rsidR="00BE2F6A" w:rsidRPr="00F46BF2">
        <w:rPr>
          <w:rFonts w:ascii="Arial" w:hAnsi="Arial" w:cs="Arial"/>
          <w:sz w:val="22"/>
          <w:szCs w:val="22"/>
        </w:rPr>
        <w:t>27 odst. 2 zákona č. 219/2000 Sb., o majetku České republiky a jejím vystupování v právních vztazích, ve znění pozdějších předpisů (dále jen „ZMS“)</w:t>
      </w:r>
      <w:r w:rsidRPr="00F46BF2">
        <w:rPr>
          <w:rFonts w:ascii="Arial" w:hAnsi="Arial" w:cs="Arial"/>
          <w:sz w:val="22"/>
          <w:szCs w:val="22"/>
        </w:rPr>
        <w:t xml:space="preserve"> </w:t>
      </w:r>
      <w:r w:rsidR="00BE2F6A" w:rsidRPr="00F46BF2">
        <w:rPr>
          <w:rFonts w:ascii="Arial" w:hAnsi="Arial" w:cs="Arial"/>
          <w:sz w:val="22"/>
          <w:szCs w:val="22"/>
        </w:rPr>
        <w:t>neobsahuje povinnou náležitost</w:t>
      </w:r>
      <w:r w:rsidR="00096053" w:rsidRPr="00F46BF2">
        <w:rPr>
          <w:rFonts w:ascii="Arial" w:hAnsi="Arial" w:cs="Arial"/>
          <w:sz w:val="22"/>
          <w:szCs w:val="22"/>
        </w:rPr>
        <w:t xml:space="preserve"> smluv (ujednání umožňující</w:t>
      </w:r>
      <w:r w:rsidR="00096053" w:rsidRPr="00630150">
        <w:rPr>
          <w:rFonts w:ascii="Arial" w:hAnsi="Arial" w:cs="Arial"/>
          <w:sz w:val="22"/>
          <w:szCs w:val="22"/>
        </w:rPr>
        <w:t xml:space="preserve"> okamžité ukončení užívacího vztahu, pokud přestanou být plněny podmínky pro přenechání hmotného majetku do užívání stanovené v </w:t>
      </w:r>
      <w:proofErr w:type="spellStart"/>
      <w:r w:rsidR="00096053" w:rsidRPr="00630150">
        <w:rPr>
          <w:rFonts w:ascii="Arial" w:hAnsi="Arial" w:cs="Arial"/>
          <w:sz w:val="22"/>
          <w:szCs w:val="22"/>
        </w:rPr>
        <w:t>ust</w:t>
      </w:r>
      <w:proofErr w:type="spellEnd"/>
      <w:r w:rsidR="00096053" w:rsidRPr="00630150">
        <w:rPr>
          <w:rFonts w:ascii="Arial" w:hAnsi="Arial" w:cs="Arial"/>
          <w:sz w:val="22"/>
          <w:szCs w:val="22"/>
        </w:rPr>
        <w:t>. § 27 odst. 1 ZMS)</w:t>
      </w:r>
      <w:r w:rsidR="00BE2F6A" w:rsidRPr="00630150">
        <w:rPr>
          <w:rFonts w:ascii="Arial" w:hAnsi="Arial" w:cs="Arial"/>
          <w:sz w:val="22"/>
          <w:szCs w:val="22"/>
        </w:rPr>
        <w:t xml:space="preserve">, </w:t>
      </w:r>
      <w:r w:rsidR="00096053" w:rsidRPr="00630150">
        <w:rPr>
          <w:rFonts w:ascii="Arial" w:hAnsi="Arial" w:cs="Arial"/>
          <w:sz w:val="22"/>
          <w:szCs w:val="22"/>
        </w:rPr>
        <w:t>v důsledku čehož</w:t>
      </w:r>
      <w:r w:rsidR="00BE2F6A" w:rsidRPr="00630150">
        <w:rPr>
          <w:rFonts w:ascii="Arial" w:hAnsi="Arial" w:cs="Arial"/>
          <w:sz w:val="22"/>
          <w:szCs w:val="22"/>
        </w:rPr>
        <w:t xml:space="preserve"> je Nájemní smlouva dle </w:t>
      </w:r>
      <w:proofErr w:type="spellStart"/>
      <w:r w:rsidR="00BE2F6A" w:rsidRPr="00630150">
        <w:rPr>
          <w:rFonts w:ascii="Arial" w:hAnsi="Arial" w:cs="Arial"/>
          <w:sz w:val="22"/>
          <w:szCs w:val="22"/>
        </w:rPr>
        <w:t>ust</w:t>
      </w:r>
      <w:proofErr w:type="spellEnd"/>
      <w:r w:rsidR="00BE2F6A" w:rsidRPr="00630150">
        <w:rPr>
          <w:rFonts w:ascii="Arial" w:hAnsi="Arial" w:cs="Arial"/>
          <w:sz w:val="22"/>
          <w:szCs w:val="22"/>
        </w:rPr>
        <w:t>. § 58a odst. 3 ZMS nicotná.</w:t>
      </w:r>
      <w:r w:rsidR="00096053" w:rsidRPr="00630150">
        <w:rPr>
          <w:rFonts w:ascii="Arial" w:hAnsi="Arial" w:cs="Arial"/>
          <w:sz w:val="22"/>
          <w:szCs w:val="22"/>
        </w:rPr>
        <w:t xml:space="preserve"> </w:t>
      </w:r>
    </w:p>
    <w:p w14:paraId="151FF2F2" w14:textId="7B590D81" w:rsidR="00E105B8" w:rsidRPr="00630150" w:rsidRDefault="00096053" w:rsidP="00096053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630150">
        <w:rPr>
          <w:rFonts w:ascii="Arial" w:hAnsi="Arial" w:cs="Arial"/>
          <w:sz w:val="22"/>
          <w:szCs w:val="22"/>
        </w:rPr>
        <w:t xml:space="preserve">Mezi Smluvními stranami existují pochybnosti ohledně vzájemného plnění poskytnutého na základě Nájemní smlouvy, za účelem čehož se Smluvní strany rozhodly uzavřít tuto Dohodu. </w:t>
      </w:r>
    </w:p>
    <w:p w14:paraId="05B7F061" w14:textId="77777777" w:rsidR="00E105B8" w:rsidRDefault="00E105B8" w:rsidP="00E105B8">
      <w:pPr>
        <w:jc w:val="both"/>
        <w:rPr>
          <w:rFonts w:ascii="Arial" w:hAnsi="Arial" w:cs="Arial"/>
          <w:strike/>
          <w:sz w:val="22"/>
          <w:szCs w:val="22"/>
        </w:rPr>
      </w:pPr>
    </w:p>
    <w:p w14:paraId="41829C63" w14:textId="77777777" w:rsidR="00443DC9" w:rsidRDefault="00443DC9" w:rsidP="00E105B8">
      <w:pPr>
        <w:jc w:val="both"/>
        <w:rPr>
          <w:rFonts w:ascii="Arial" w:hAnsi="Arial" w:cs="Arial"/>
          <w:strike/>
          <w:sz w:val="22"/>
          <w:szCs w:val="22"/>
        </w:rPr>
      </w:pPr>
    </w:p>
    <w:p w14:paraId="51B31695" w14:textId="77777777" w:rsidR="00443DC9" w:rsidRPr="00630150" w:rsidRDefault="00443DC9" w:rsidP="00E105B8">
      <w:pPr>
        <w:jc w:val="both"/>
        <w:rPr>
          <w:rFonts w:ascii="Arial" w:hAnsi="Arial" w:cs="Arial"/>
          <w:strike/>
          <w:sz w:val="22"/>
          <w:szCs w:val="22"/>
        </w:rPr>
      </w:pPr>
    </w:p>
    <w:p w14:paraId="144499AB" w14:textId="07D81C46" w:rsidR="00D319D8" w:rsidRPr="00630150" w:rsidRDefault="00D319D8" w:rsidP="00755C00">
      <w:pPr>
        <w:pStyle w:val="Odstavecseseznamem"/>
        <w:numPr>
          <w:ilvl w:val="0"/>
          <w:numId w:val="15"/>
        </w:numPr>
        <w:ind w:left="284" w:hanging="284"/>
        <w:jc w:val="center"/>
        <w:outlineLvl w:val="0"/>
        <w:rPr>
          <w:rFonts w:ascii="Arial" w:hAnsi="Arial" w:cs="Arial"/>
          <w:b/>
          <w:bCs/>
          <w:szCs w:val="22"/>
        </w:rPr>
      </w:pPr>
      <w:r w:rsidRPr="00630150">
        <w:rPr>
          <w:rFonts w:ascii="Arial" w:hAnsi="Arial" w:cs="Arial"/>
          <w:b/>
          <w:bCs/>
          <w:szCs w:val="22"/>
        </w:rPr>
        <w:t>PŘEDMĚT DOHODY</w:t>
      </w:r>
    </w:p>
    <w:p w14:paraId="0CB49C19" w14:textId="467E28E8" w:rsidR="00D319D8" w:rsidRPr="00630150" w:rsidRDefault="00D319D8" w:rsidP="00D319D8">
      <w:pPr>
        <w:outlineLvl w:val="0"/>
        <w:rPr>
          <w:rFonts w:ascii="Arial" w:hAnsi="Arial" w:cs="Arial"/>
          <w:bCs/>
          <w:sz w:val="22"/>
          <w:szCs w:val="22"/>
        </w:rPr>
      </w:pPr>
    </w:p>
    <w:p w14:paraId="7C8D7122" w14:textId="5E764212" w:rsidR="00E105B8" w:rsidRPr="00630150" w:rsidRDefault="00F96CCE" w:rsidP="00F96CCE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630150">
        <w:rPr>
          <w:rFonts w:ascii="Arial" w:hAnsi="Arial" w:cs="Arial"/>
          <w:sz w:val="22"/>
          <w:szCs w:val="22"/>
        </w:rPr>
        <w:t xml:space="preserve">Smluvní strany shodně prohlašují, </w:t>
      </w:r>
      <w:r w:rsidR="000A06C6" w:rsidRPr="00630150">
        <w:rPr>
          <w:rFonts w:ascii="Arial" w:hAnsi="Arial" w:cs="Arial"/>
          <w:sz w:val="22"/>
          <w:szCs w:val="22"/>
        </w:rPr>
        <w:t>že jejich záměrem bylo uzavřít</w:t>
      </w:r>
      <w:r w:rsidRPr="00630150">
        <w:rPr>
          <w:rFonts w:ascii="Arial" w:hAnsi="Arial" w:cs="Arial"/>
          <w:sz w:val="22"/>
          <w:szCs w:val="22"/>
        </w:rPr>
        <w:t xml:space="preserve"> </w:t>
      </w:r>
      <w:r w:rsidR="00755C00" w:rsidRPr="00630150">
        <w:rPr>
          <w:rFonts w:ascii="Arial" w:hAnsi="Arial" w:cs="Arial"/>
          <w:sz w:val="22"/>
          <w:szCs w:val="22"/>
        </w:rPr>
        <w:t>n</w:t>
      </w:r>
      <w:r w:rsidRPr="00630150">
        <w:rPr>
          <w:rFonts w:ascii="Arial" w:hAnsi="Arial" w:cs="Arial"/>
          <w:sz w:val="22"/>
          <w:szCs w:val="22"/>
        </w:rPr>
        <w:t>ájemní smlouv</w:t>
      </w:r>
      <w:r w:rsidR="000A06C6" w:rsidRPr="00630150">
        <w:rPr>
          <w:rFonts w:ascii="Arial" w:hAnsi="Arial" w:cs="Arial"/>
          <w:sz w:val="22"/>
          <w:szCs w:val="22"/>
        </w:rPr>
        <w:t>u</w:t>
      </w:r>
      <w:r w:rsidRPr="00630150">
        <w:rPr>
          <w:rFonts w:ascii="Arial" w:hAnsi="Arial" w:cs="Arial"/>
          <w:sz w:val="22"/>
          <w:szCs w:val="22"/>
        </w:rPr>
        <w:t>, na základě</w:t>
      </w:r>
      <w:r w:rsidR="00443DC9">
        <w:rPr>
          <w:rFonts w:ascii="Arial" w:hAnsi="Arial" w:cs="Arial"/>
          <w:sz w:val="22"/>
          <w:szCs w:val="22"/>
        </w:rPr>
        <w:t>,</w:t>
      </w:r>
      <w:r w:rsidRPr="00630150">
        <w:rPr>
          <w:rFonts w:ascii="Arial" w:hAnsi="Arial" w:cs="Arial"/>
          <w:sz w:val="22"/>
          <w:szCs w:val="22"/>
        </w:rPr>
        <w:t xml:space="preserve"> které měl být mezi Smluvními stranami upraven nájemní vztah</w:t>
      </w:r>
      <w:r w:rsidR="00755C00" w:rsidRPr="00630150">
        <w:rPr>
          <w:rFonts w:ascii="Arial" w:hAnsi="Arial" w:cs="Arial"/>
          <w:sz w:val="22"/>
          <w:szCs w:val="22"/>
        </w:rPr>
        <w:t xml:space="preserve"> za podmínek stanovených v Nájemní sml</w:t>
      </w:r>
      <w:r w:rsidR="0051450F" w:rsidRPr="00630150">
        <w:rPr>
          <w:rFonts w:ascii="Arial" w:hAnsi="Arial" w:cs="Arial"/>
          <w:sz w:val="22"/>
          <w:szCs w:val="22"/>
        </w:rPr>
        <w:t>o</w:t>
      </w:r>
      <w:r w:rsidR="00755C00" w:rsidRPr="00630150">
        <w:rPr>
          <w:rFonts w:ascii="Arial" w:hAnsi="Arial" w:cs="Arial"/>
          <w:sz w:val="22"/>
          <w:szCs w:val="22"/>
        </w:rPr>
        <w:t>uvě</w:t>
      </w:r>
      <w:r w:rsidRPr="00630150">
        <w:rPr>
          <w:rFonts w:ascii="Arial" w:hAnsi="Arial" w:cs="Arial"/>
          <w:sz w:val="22"/>
          <w:szCs w:val="22"/>
        </w:rPr>
        <w:t>.</w:t>
      </w:r>
    </w:p>
    <w:p w14:paraId="6E021169" w14:textId="39473578" w:rsidR="000A06C6" w:rsidRPr="00630150" w:rsidRDefault="000A06C6" w:rsidP="00F96CCE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630150">
        <w:rPr>
          <w:rFonts w:ascii="Arial" w:hAnsi="Arial" w:cs="Arial"/>
          <w:sz w:val="22"/>
          <w:szCs w:val="22"/>
        </w:rPr>
        <w:t>Smluvní strany si jsou vědomy, že Nájemní smlouva je nicotná.</w:t>
      </w:r>
    </w:p>
    <w:p w14:paraId="6A906D3B" w14:textId="164719D7" w:rsidR="00F96CCE" w:rsidRPr="00630150" w:rsidRDefault="00F96CCE" w:rsidP="00F96CCE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630150">
        <w:rPr>
          <w:rFonts w:ascii="Arial" w:hAnsi="Arial" w:cs="Arial"/>
          <w:sz w:val="22"/>
          <w:szCs w:val="22"/>
        </w:rPr>
        <w:t>Smluvní strany si jsou vědom</w:t>
      </w:r>
      <w:r w:rsidR="00AC793D" w:rsidRPr="00630150">
        <w:rPr>
          <w:rFonts w:ascii="Arial" w:hAnsi="Arial" w:cs="Arial"/>
          <w:sz w:val="22"/>
          <w:szCs w:val="22"/>
        </w:rPr>
        <w:t>y</w:t>
      </w:r>
      <w:r w:rsidRPr="00630150">
        <w:rPr>
          <w:rFonts w:ascii="Arial" w:hAnsi="Arial" w:cs="Arial"/>
          <w:sz w:val="22"/>
          <w:szCs w:val="22"/>
        </w:rPr>
        <w:t xml:space="preserve"> toho, že s ohledem na nicotnost Nájemní smlouvy </w:t>
      </w:r>
    </w:p>
    <w:p w14:paraId="553DAE3E" w14:textId="0C0A0A0D" w:rsidR="00F96CCE" w:rsidRPr="00630150" w:rsidRDefault="00F96CCE" w:rsidP="000A06C6">
      <w:pPr>
        <w:pStyle w:val="Odstavecseseznamem"/>
        <w:numPr>
          <w:ilvl w:val="0"/>
          <w:numId w:val="18"/>
        </w:numPr>
        <w:spacing w:after="120"/>
        <w:ind w:left="851" w:hanging="425"/>
        <w:contextualSpacing w:val="0"/>
        <w:jc w:val="both"/>
        <w:rPr>
          <w:rFonts w:ascii="Arial" w:hAnsi="Arial" w:cs="Arial"/>
          <w:szCs w:val="22"/>
        </w:rPr>
      </w:pPr>
      <w:r w:rsidRPr="00630150">
        <w:rPr>
          <w:rFonts w:ascii="Arial" w:hAnsi="Arial" w:cs="Arial"/>
          <w:szCs w:val="22"/>
        </w:rPr>
        <w:t xml:space="preserve">byl </w:t>
      </w:r>
      <w:r w:rsidR="00AC793D" w:rsidRPr="00630150">
        <w:rPr>
          <w:rFonts w:ascii="Arial" w:hAnsi="Arial" w:cs="Arial"/>
          <w:szCs w:val="22"/>
        </w:rPr>
        <w:t>P</w:t>
      </w:r>
      <w:r w:rsidRPr="00630150">
        <w:rPr>
          <w:rFonts w:ascii="Arial" w:hAnsi="Arial" w:cs="Arial"/>
          <w:szCs w:val="22"/>
        </w:rPr>
        <w:t xml:space="preserve">ředmět nájmu v období od </w:t>
      </w:r>
      <w:r w:rsidR="000E0493" w:rsidRPr="00630150">
        <w:rPr>
          <w:rFonts w:ascii="Arial" w:hAnsi="Arial" w:cs="Arial"/>
          <w:szCs w:val="22"/>
        </w:rPr>
        <w:t>15. 2. 2024</w:t>
      </w:r>
      <w:r w:rsidRPr="00630150">
        <w:rPr>
          <w:rFonts w:ascii="Arial" w:hAnsi="Arial" w:cs="Arial"/>
          <w:szCs w:val="22"/>
        </w:rPr>
        <w:t xml:space="preserve"> do </w:t>
      </w:r>
      <w:r w:rsidR="0014209E" w:rsidRPr="00630150">
        <w:rPr>
          <w:rFonts w:ascii="Arial" w:hAnsi="Arial" w:cs="Arial"/>
          <w:szCs w:val="22"/>
        </w:rPr>
        <w:t xml:space="preserve">28. 2. </w:t>
      </w:r>
      <w:r w:rsidR="00365C8B" w:rsidRPr="00630150">
        <w:rPr>
          <w:rFonts w:ascii="Arial" w:hAnsi="Arial" w:cs="Arial"/>
          <w:szCs w:val="22"/>
        </w:rPr>
        <w:t>2026</w:t>
      </w:r>
      <w:r w:rsidRPr="00630150">
        <w:rPr>
          <w:rFonts w:ascii="Arial" w:hAnsi="Arial" w:cs="Arial"/>
          <w:szCs w:val="22"/>
        </w:rPr>
        <w:t xml:space="preserve"> užíván ze strany Nájemce bez právního důvodu,</w:t>
      </w:r>
    </w:p>
    <w:p w14:paraId="7C78B519" w14:textId="196CFCA2" w:rsidR="00F96CCE" w:rsidRPr="00630150" w:rsidRDefault="00F96CCE" w:rsidP="000A06C6">
      <w:pPr>
        <w:pStyle w:val="Odstavecseseznamem"/>
        <w:numPr>
          <w:ilvl w:val="0"/>
          <w:numId w:val="18"/>
        </w:numPr>
        <w:spacing w:after="120"/>
        <w:ind w:left="851" w:hanging="425"/>
        <w:contextualSpacing w:val="0"/>
        <w:jc w:val="both"/>
        <w:rPr>
          <w:rFonts w:ascii="Arial" w:hAnsi="Arial" w:cs="Arial"/>
          <w:szCs w:val="22"/>
        </w:rPr>
      </w:pPr>
      <w:r w:rsidRPr="00630150">
        <w:rPr>
          <w:rFonts w:ascii="Arial" w:hAnsi="Arial" w:cs="Arial"/>
          <w:szCs w:val="22"/>
        </w:rPr>
        <w:t>Pronajímatel inkasoval platby z</w:t>
      </w:r>
      <w:r w:rsidR="00AC793D" w:rsidRPr="00630150">
        <w:rPr>
          <w:rFonts w:ascii="Arial" w:hAnsi="Arial" w:cs="Arial"/>
          <w:szCs w:val="22"/>
        </w:rPr>
        <w:t>a</w:t>
      </w:r>
      <w:r w:rsidRPr="00630150">
        <w:rPr>
          <w:rFonts w:ascii="Arial" w:hAnsi="Arial" w:cs="Arial"/>
          <w:szCs w:val="22"/>
        </w:rPr>
        <w:t xml:space="preserve"> přenechání </w:t>
      </w:r>
      <w:r w:rsidR="00AC793D" w:rsidRPr="00630150">
        <w:rPr>
          <w:rFonts w:ascii="Arial" w:hAnsi="Arial" w:cs="Arial"/>
          <w:szCs w:val="22"/>
        </w:rPr>
        <w:t>P</w:t>
      </w:r>
      <w:r w:rsidRPr="00630150">
        <w:rPr>
          <w:rFonts w:ascii="Arial" w:hAnsi="Arial" w:cs="Arial"/>
          <w:szCs w:val="22"/>
        </w:rPr>
        <w:t>ředmětu nájmu do užívání Nájemci bez právního důvodu,</w:t>
      </w:r>
    </w:p>
    <w:p w14:paraId="76458653" w14:textId="6525577B" w:rsidR="0051450F" w:rsidRPr="00630150" w:rsidRDefault="00F96CCE" w:rsidP="0051450F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630150">
        <w:rPr>
          <w:rFonts w:ascii="Arial" w:hAnsi="Arial" w:cs="Arial"/>
          <w:sz w:val="22"/>
          <w:szCs w:val="22"/>
        </w:rPr>
        <w:t xml:space="preserve">v důsledku čehož </w:t>
      </w:r>
      <w:r w:rsidR="00755C00" w:rsidRPr="00630150">
        <w:rPr>
          <w:rFonts w:ascii="Arial" w:hAnsi="Arial" w:cs="Arial"/>
          <w:sz w:val="22"/>
          <w:szCs w:val="22"/>
        </w:rPr>
        <w:t>do</w:t>
      </w:r>
      <w:r w:rsidR="000A06C6" w:rsidRPr="00630150">
        <w:rPr>
          <w:rFonts w:ascii="Arial" w:hAnsi="Arial" w:cs="Arial"/>
          <w:sz w:val="22"/>
          <w:szCs w:val="22"/>
        </w:rPr>
        <w:t>cházelo</w:t>
      </w:r>
      <w:r w:rsidRPr="00630150">
        <w:rPr>
          <w:rFonts w:ascii="Arial" w:hAnsi="Arial" w:cs="Arial"/>
          <w:sz w:val="22"/>
          <w:szCs w:val="22"/>
        </w:rPr>
        <w:t xml:space="preserve"> mezi Smluvními stranami od okamžiku přenechání </w:t>
      </w:r>
      <w:r w:rsidR="00AC793D" w:rsidRPr="00630150">
        <w:rPr>
          <w:rFonts w:ascii="Arial" w:hAnsi="Arial" w:cs="Arial"/>
          <w:sz w:val="22"/>
          <w:szCs w:val="22"/>
        </w:rPr>
        <w:t>P</w:t>
      </w:r>
      <w:r w:rsidRPr="00630150">
        <w:rPr>
          <w:rFonts w:ascii="Arial" w:hAnsi="Arial" w:cs="Arial"/>
          <w:sz w:val="22"/>
          <w:szCs w:val="22"/>
        </w:rPr>
        <w:t xml:space="preserve">ředmětu nájmu do užívání Nájemci k bezdůvodnému obohacení. </w:t>
      </w:r>
    </w:p>
    <w:p w14:paraId="6DD76797" w14:textId="79D1949C" w:rsidR="0051450F" w:rsidRPr="00630150" w:rsidRDefault="00755C00" w:rsidP="0051450F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r w:rsidRPr="00630150">
        <w:rPr>
          <w:rFonts w:ascii="Arial" w:hAnsi="Arial" w:cs="Arial"/>
          <w:szCs w:val="22"/>
        </w:rPr>
        <w:t xml:space="preserve">Smluvní strany </w:t>
      </w:r>
      <w:r w:rsidR="0051450F" w:rsidRPr="00630150">
        <w:rPr>
          <w:rFonts w:ascii="Arial" w:hAnsi="Arial" w:cs="Arial"/>
          <w:szCs w:val="22"/>
        </w:rPr>
        <w:t>uzavírají tuto Dohod</w:t>
      </w:r>
      <w:r w:rsidR="000A06C6" w:rsidRPr="00630150">
        <w:rPr>
          <w:rFonts w:ascii="Arial" w:hAnsi="Arial" w:cs="Arial"/>
          <w:szCs w:val="22"/>
        </w:rPr>
        <w:t>u</w:t>
      </w:r>
      <w:r w:rsidRPr="00630150">
        <w:rPr>
          <w:rFonts w:ascii="Arial" w:hAnsi="Arial" w:cs="Arial"/>
          <w:szCs w:val="22"/>
        </w:rPr>
        <w:t xml:space="preserve"> za účelem vyloučení jakýchkoli pochybností ohledně vzájemně poskytnutého plnění, na základě</w:t>
      </w:r>
      <w:r w:rsidR="00443DC9">
        <w:rPr>
          <w:rFonts w:ascii="Arial" w:hAnsi="Arial" w:cs="Arial"/>
          <w:szCs w:val="22"/>
        </w:rPr>
        <w:t>,</w:t>
      </w:r>
      <w:r w:rsidRPr="00630150">
        <w:rPr>
          <w:rFonts w:ascii="Arial" w:hAnsi="Arial" w:cs="Arial"/>
          <w:szCs w:val="22"/>
        </w:rPr>
        <w:t xml:space="preserve"> které si vypořádají bezdůvodné obohacení, které každá se Smluvních stran nabyla v souvislosti s přenecháním </w:t>
      </w:r>
      <w:r w:rsidR="00AC793D" w:rsidRPr="00630150">
        <w:rPr>
          <w:rFonts w:ascii="Arial" w:hAnsi="Arial" w:cs="Arial"/>
          <w:szCs w:val="22"/>
        </w:rPr>
        <w:t>Př</w:t>
      </w:r>
      <w:r w:rsidRPr="00630150">
        <w:rPr>
          <w:rFonts w:ascii="Arial" w:hAnsi="Arial" w:cs="Arial"/>
          <w:szCs w:val="22"/>
        </w:rPr>
        <w:t xml:space="preserve">edmětu nájmu specifikovaného v Nájemní smlouvě </w:t>
      </w:r>
      <w:r w:rsidR="000A06C6" w:rsidRPr="00630150">
        <w:rPr>
          <w:rFonts w:ascii="Arial" w:hAnsi="Arial" w:cs="Arial"/>
          <w:szCs w:val="22"/>
        </w:rPr>
        <w:t>do užívání</w:t>
      </w:r>
      <w:r w:rsidRPr="00630150">
        <w:rPr>
          <w:rFonts w:ascii="Arial" w:hAnsi="Arial" w:cs="Arial"/>
          <w:szCs w:val="22"/>
        </w:rPr>
        <w:t xml:space="preserve"> Nájemci</w:t>
      </w:r>
      <w:r w:rsidR="000A06C6" w:rsidRPr="00630150">
        <w:rPr>
          <w:rFonts w:ascii="Arial" w:hAnsi="Arial" w:cs="Arial"/>
          <w:szCs w:val="22"/>
        </w:rPr>
        <w:t xml:space="preserve"> ze strany Pronajímatele</w:t>
      </w:r>
      <w:r w:rsidRPr="00630150">
        <w:rPr>
          <w:rFonts w:ascii="Arial" w:hAnsi="Arial" w:cs="Arial"/>
          <w:szCs w:val="22"/>
        </w:rPr>
        <w:t xml:space="preserve">.  </w:t>
      </w:r>
    </w:p>
    <w:p w14:paraId="02D43716" w14:textId="001F7DF8" w:rsidR="00755C00" w:rsidRPr="00630150" w:rsidRDefault="0051450F" w:rsidP="0051450F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r w:rsidRPr="00630150">
        <w:rPr>
          <w:rFonts w:ascii="Arial" w:hAnsi="Arial" w:cs="Arial"/>
          <w:szCs w:val="22"/>
        </w:rPr>
        <w:t xml:space="preserve">Smluvní strany pak uzavírají tuto Dohodu rovněž za účelem vyloučení jakýchkoli pochybností o </w:t>
      </w:r>
      <w:r w:rsidR="000A06C6" w:rsidRPr="00630150">
        <w:rPr>
          <w:rFonts w:ascii="Arial" w:hAnsi="Arial" w:cs="Arial"/>
          <w:szCs w:val="22"/>
        </w:rPr>
        <w:t xml:space="preserve">samotné </w:t>
      </w:r>
      <w:r w:rsidRPr="00630150">
        <w:rPr>
          <w:rFonts w:ascii="Arial" w:hAnsi="Arial" w:cs="Arial"/>
          <w:szCs w:val="22"/>
        </w:rPr>
        <w:t>výši bezdůvodného obohacení Smluvních stran</w:t>
      </w:r>
      <w:r w:rsidR="000A06C6" w:rsidRPr="00630150">
        <w:rPr>
          <w:rFonts w:ascii="Arial" w:hAnsi="Arial" w:cs="Arial"/>
          <w:szCs w:val="22"/>
        </w:rPr>
        <w:t xml:space="preserve"> a případných budoucích sporů</w:t>
      </w:r>
      <w:r w:rsidRPr="00630150">
        <w:rPr>
          <w:rFonts w:ascii="Arial" w:hAnsi="Arial" w:cs="Arial"/>
          <w:szCs w:val="22"/>
        </w:rPr>
        <w:t>.</w:t>
      </w:r>
      <w:r w:rsidR="00755C00" w:rsidRPr="00630150">
        <w:rPr>
          <w:rFonts w:ascii="Arial" w:hAnsi="Arial" w:cs="Arial"/>
          <w:szCs w:val="22"/>
        </w:rPr>
        <w:t xml:space="preserve">  </w:t>
      </w:r>
    </w:p>
    <w:p w14:paraId="0A65E638" w14:textId="58BFE9ED" w:rsidR="0051450F" w:rsidRPr="004F2A69" w:rsidRDefault="0051450F" w:rsidP="0051450F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bookmarkStart w:id="0" w:name="_Ref211171705"/>
      <w:r w:rsidRPr="00630150">
        <w:rPr>
          <w:rFonts w:ascii="Arial" w:hAnsi="Arial" w:cs="Arial"/>
          <w:szCs w:val="22"/>
        </w:rPr>
        <w:t xml:space="preserve">Smluvní strany tímto shodně prohlašují, že na straně Pronajímatele došlo ke vzniku </w:t>
      </w:r>
      <w:r w:rsidRPr="004F2A69">
        <w:rPr>
          <w:rFonts w:ascii="Arial" w:hAnsi="Arial" w:cs="Arial"/>
          <w:szCs w:val="22"/>
        </w:rPr>
        <w:t xml:space="preserve">bezdůvodného obohacení </w:t>
      </w:r>
      <w:r w:rsidR="00387F2F" w:rsidRPr="004F2A69">
        <w:rPr>
          <w:rFonts w:ascii="Arial" w:hAnsi="Arial" w:cs="Arial"/>
          <w:szCs w:val="22"/>
        </w:rPr>
        <w:t>ve výši inkasovaných plateb za nájemné a související služby dle podmínek stanovených v Nájemní smlouvě</w:t>
      </w:r>
      <w:r w:rsidR="00DE1CDC" w:rsidRPr="004F2A69">
        <w:rPr>
          <w:rFonts w:ascii="Arial" w:hAnsi="Arial" w:cs="Arial"/>
          <w:szCs w:val="22"/>
        </w:rPr>
        <w:t xml:space="preserve"> (dále jen „Bezdůvodné obohacení Pronajímatele“)</w:t>
      </w:r>
      <w:r w:rsidRPr="004F2A69">
        <w:rPr>
          <w:rFonts w:ascii="Arial" w:hAnsi="Arial" w:cs="Arial"/>
          <w:szCs w:val="22"/>
        </w:rPr>
        <w:t>.</w:t>
      </w:r>
      <w:bookmarkEnd w:id="0"/>
      <w:r w:rsidRPr="004F2A69">
        <w:rPr>
          <w:rFonts w:ascii="Arial" w:hAnsi="Arial" w:cs="Arial"/>
          <w:szCs w:val="22"/>
        </w:rPr>
        <w:t xml:space="preserve"> </w:t>
      </w:r>
    </w:p>
    <w:p w14:paraId="1E137EB7" w14:textId="4B5D3EFC" w:rsidR="000A06C6" w:rsidRPr="004F2A69" w:rsidRDefault="0051450F" w:rsidP="000A06C6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bookmarkStart w:id="1" w:name="_Ref211171706"/>
      <w:r w:rsidRPr="004F2A69">
        <w:rPr>
          <w:rFonts w:ascii="Arial" w:hAnsi="Arial" w:cs="Arial"/>
          <w:szCs w:val="22"/>
        </w:rPr>
        <w:t xml:space="preserve">Smluvní strany tímto shodně prohlašují, že na straně </w:t>
      </w:r>
      <w:r w:rsidR="00DE1CDC" w:rsidRPr="004F2A69">
        <w:rPr>
          <w:rFonts w:ascii="Arial" w:hAnsi="Arial" w:cs="Arial"/>
          <w:szCs w:val="22"/>
        </w:rPr>
        <w:t>Nájemce</w:t>
      </w:r>
      <w:r w:rsidRPr="004F2A69">
        <w:rPr>
          <w:rFonts w:ascii="Arial" w:hAnsi="Arial" w:cs="Arial"/>
          <w:szCs w:val="22"/>
        </w:rPr>
        <w:t xml:space="preserve"> došlo ke vzniku bezdůvodného obohacení </w:t>
      </w:r>
      <w:r w:rsidR="00DE1CDC" w:rsidRPr="004F2A69">
        <w:rPr>
          <w:rFonts w:ascii="Arial" w:hAnsi="Arial" w:cs="Arial"/>
          <w:szCs w:val="22"/>
        </w:rPr>
        <w:t>odpovídajícího užitku Nájemce z užívání věci bez povinnosti platit za užívání nájemné (dále jen „Bezdůvodné obohacení Nájemce“)</w:t>
      </w:r>
      <w:r w:rsidR="005735B7" w:rsidRPr="004F2A69">
        <w:rPr>
          <w:rFonts w:ascii="Arial" w:hAnsi="Arial" w:cs="Arial"/>
          <w:szCs w:val="22"/>
        </w:rPr>
        <w:t>, tj. bezdůvodné obohacení odpovídající minimálně výši obvyklého nájemného v daném místě a čase</w:t>
      </w:r>
      <w:r w:rsidR="00DE1CDC" w:rsidRPr="004F2A69">
        <w:rPr>
          <w:rFonts w:ascii="Arial" w:hAnsi="Arial" w:cs="Arial"/>
          <w:szCs w:val="22"/>
        </w:rPr>
        <w:t>.</w:t>
      </w:r>
      <w:bookmarkEnd w:id="1"/>
    </w:p>
    <w:p w14:paraId="58AEA545" w14:textId="69C7AB3D" w:rsidR="00665BEB" w:rsidRPr="004F2A69" w:rsidRDefault="00665BEB" w:rsidP="00665BEB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r w:rsidRPr="00630150">
        <w:rPr>
          <w:rFonts w:ascii="Arial" w:hAnsi="Arial" w:cs="Arial"/>
          <w:szCs w:val="22"/>
        </w:rPr>
        <w:t xml:space="preserve">Smluvní strany shodně prohlašují, že Pronajímatel má (i) nárok na úhradu nájemného za užívání </w:t>
      </w:r>
      <w:r w:rsidR="00AC793D" w:rsidRPr="00630150">
        <w:rPr>
          <w:rFonts w:ascii="Arial" w:hAnsi="Arial" w:cs="Arial"/>
          <w:szCs w:val="22"/>
        </w:rPr>
        <w:t>P</w:t>
      </w:r>
      <w:r w:rsidRPr="00630150">
        <w:rPr>
          <w:rFonts w:ascii="Arial" w:hAnsi="Arial" w:cs="Arial"/>
          <w:szCs w:val="22"/>
        </w:rPr>
        <w:t xml:space="preserve">ředmětu nájmu Nájemcem v období od </w:t>
      </w:r>
      <w:r w:rsidR="000E0493" w:rsidRPr="00630150">
        <w:rPr>
          <w:rFonts w:ascii="Arial" w:hAnsi="Arial" w:cs="Arial"/>
          <w:szCs w:val="22"/>
        </w:rPr>
        <w:t>15. 2. 2024</w:t>
      </w:r>
      <w:r w:rsidR="002B6AB4" w:rsidRPr="00630150">
        <w:rPr>
          <w:rFonts w:ascii="Arial" w:hAnsi="Arial" w:cs="Arial"/>
          <w:szCs w:val="22"/>
        </w:rPr>
        <w:t xml:space="preserve"> </w:t>
      </w:r>
      <w:r w:rsidRPr="00630150">
        <w:rPr>
          <w:rFonts w:ascii="Arial" w:hAnsi="Arial" w:cs="Arial"/>
          <w:szCs w:val="22"/>
        </w:rPr>
        <w:t xml:space="preserve">do </w:t>
      </w:r>
      <w:r w:rsidR="0014209E" w:rsidRPr="00630150">
        <w:rPr>
          <w:rFonts w:ascii="Arial" w:hAnsi="Arial" w:cs="Arial"/>
          <w:szCs w:val="22"/>
        </w:rPr>
        <w:t xml:space="preserve">28. 2. </w:t>
      </w:r>
      <w:r w:rsidR="00A75446" w:rsidRPr="00630150">
        <w:rPr>
          <w:rFonts w:ascii="Arial" w:hAnsi="Arial" w:cs="Arial"/>
          <w:szCs w:val="22"/>
        </w:rPr>
        <w:t>2026</w:t>
      </w:r>
      <w:r w:rsidRPr="00630150">
        <w:rPr>
          <w:rFonts w:ascii="Arial" w:hAnsi="Arial" w:cs="Arial"/>
          <w:szCs w:val="22"/>
        </w:rPr>
        <w:t xml:space="preserve"> v celkové výši </w:t>
      </w:r>
      <w:r w:rsidR="009C21F1" w:rsidRPr="009F252E">
        <w:rPr>
          <w:rFonts w:ascii="Arial" w:hAnsi="Arial" w:cs="Arial"/>
          <w:szCs w:val="22"/>
        </w:rPr>
        <w:t>644 3</w:t>
      </w:r>
      <w:r w:rsidR="00A75446" w:rsidRPr="009F252E">
        <w:rPr>
          <w:rFonts w:ascii="Arial" w:hAnsi="Arial" w:cs="Arial"/>
          <w:szCs w:val="22"/>
        </w:rPr>
        <w:t>53 Kč</w:t>
      </w:r>
      <w:r w:rsidRPr="00630150">
        <w:rPr>
          <w:rFonts w:ascii="Arial" w:hAnsi="Arial" w:cs="Arial"/>
          <w:szCs w:val="22"/>
        </w:rPr>
        <w:t xml:space="preserve"> a (</w:t>
      </w:r>
      <w:proofErr w:type="spellStart"/>
      <w:r w:rsidRPr="00630150">
        <w:rPr>
          <w:rFonts w:ascii="Arial" w:hAnsi="Arial" w:cs="Arial"/>
          <w:szCs w:val="22"/>
        </w:rPr>
        <w:t>i</w:t>
      </w:r>
      <w:r w:rsidR="008735A3" w:rsidRPr="00630150">
        <w:rPr>
          <w:rFonts w:ascii="Arial" w:hAnsi="Arial" w:cs="Arial"/>
          <w:szCs w:val="22"/>
        </w:rPr>
        <w:t>i</w:t>
      </w:r>
      <w:proofErr w:type="spellEnd"/>
      <w:r w:rsidRPr="00630150">
        <w:rPr>
          <w:rFonts w:ascii="Arial" w:hAnsi="Arial" w:cs="Arial"/>
          <w:szCs w:val="22"/>
        </w:rPr>
        <w:t xml:space="preserve">) nárok na úhradu služeb související s užíváním </w:t>
      </w:r>
      <w:r w:rsidR="00AC793D" w:rsidRPr="00630150">
        <w:rPr>
          <w:rFonts w:ascii="Arial" w:hAnsi="Arial" w:cs="Arial"/>
          <w:szCs w:val="22"/>
        </w:rPr>
        <w:t>P</w:t>
      </w:r>
      <w:r w:rsidRPr="00630150">
        <w:rPr>
          <w:rFonts w:ascii="Arial" w:hAnsi="Arial" w:cs="Arial"/>
          <w:szCs w:val="22"/>
        </w:rPr>
        <w:t xml:space="preserve">ředmětu nájmu za </w:t>
      </w:r>
      <w:r w:rsidRPr="004F2A69">
        <w:rPr>
          <w:rFonts w:ascii="Arial" w:hAnsi="Arial" w:cs="Arial"/>
          <w:szCs w:val="22"/>
        </w:rPr>
        <w:t xml:space="preserve">období od </w:t>
      </w:r>
      <w:r w:rsidR="000E0493" w:rsidRPr="004F2A69">
        <w:rPr>
          <w:rFonts w:ascii="Arial" w:hAnsi="Arial" w:cs="Arial"/>
          <w:szCs w:val="22"/>
        </w:rPr>
        <w:t>15. 2. 2024</w:t>
      </w:r>
      <w:r w:rsidR="002B6AB4" w:rsidRPr="004F2A69">
        <w:rPr>
          <w:rFonts w:ascii="Arial" w:hAnsi="Arial" w:cs="Arial"/>
          <w:szCs w:val="22"/>
        </w:rPr>
        <w:t xml:space="preserve"> </w:t>
      </w:r>
      <w:r w:rsidRPr="004F2A69">
        <w:rPr>
          <w:rFonts w:ascii="Arial" w:hAnsi="Arial" w:cs="Arial"/>
          <w:szCs w:val="22"/>
        </w:rPr>
        <w:t xml:space="preserve">do </w:t>
      </w:r>
      <w:r w:rsidR="009C21F1" w:rsidRPr="004F2A69">
        <w:rPr>
          <w:rFonts w:ascii="Arial" w:hAnsi="Arial" w:cs="Arial"/>
          <w:szCs w:val="22"/>
        </w:rPr>
        <w:t>31. 1</w:t>
      </w:r>
      <w:r w:rsidR="00F642A2" w:rsidRPr="004F2A69">
        <w:rPr>
          <w:rFonts w:ascii="Arial" w:hAnsi="Arial" w:cs="Arial"/>
          <w:szCs w:val="22"/>
        </w:rPr>
        <w:t>2</w:t>
      </w:r>
      <w:r w:rsidR="009C21F1" w:rsidRPr="004F2A69">
        <w:rPr>
          <w:rFonts w:ascii="Arial" w:hAnsi="Arial" w:cs="Arial"/>
          <w:szCs w:val="22"/>
        </w:rPr>
        <w:t>.</w:t>
      </w:r>
      <w:r w:rsidR="0014209E" w:rsidRPr="004F2A69">
        <w:rPr>
          <w:rFonts w:ascii="Arial" w:hAnsi="Arial" w:cs="Arial"/>
          <w:szCs w:val="22"/>
        </w:rPr>
        <w:t xml:space="preserve"> </w:t>
      </w:r>
      <w:r w:rsidR="00A75446" w:rsidRPr="004F2A69">
        <w:rPr>
          <w:rFonts w:ascii="Arial" w:hAnsi="Arial" w:cs="Arial"/>
          <w:szCs w:val="22"/>
        </w:rPr>
        <w:t>202</w:t>
      </w:r>
      <w:r w:rsidR="0079052B" w:rsidRPr="004F2A69">
        <w:rPr>
          <w:rFonts w:ascii="Arial" w:hAnsi="Arial" w:cs="Arial"/>
          <w:szCs w:val="22"/>
        </w:rPr>
        <w:t>5</w:t>
      </w:r>
      <w:r w:rsidR="00F642A2" w:rsidRPr="004F2A69">
        <w:rPr>
          <w:rFonts w:ascii="Arial" w:hAnsi="Arial" w:cs="Arial"/>
          <w:szCs w:val="22"/>
        </w:rPr>
        <w:t xml:space="preserve">, který ke dni 28. 2. 2026 činí 137 369,55 Kč. </w:t>
      </w:r>
      <w:r w:rsidRPr="004F2A69">
        <w:rPr>
          <w:rFonts w:ascii="Arial" w:hAnsi="Arial" w:cs="Arial"/>
          <w:szCs w:val="22"/>
        </w:rPr>
        <w:t xml:space="preserve">Pronajímatel má vůči </w:t>
      </w:r>
      <w:r w:rsidR="00AC793D" w:rsidRPr="004F2A69">
        <w:rPr>
          <w:rFonts w:ascii="Arial" w:hAnsi="Arial" w:cs="Arial"/>
          <w:szCs w:val="22"/>
        </w:rPr>
        <w:t>N</w:t>
      </w:r>
      <w:r w:rsidRPr="004F2A69">
        <w:rPr>
          <w:rFonts w:ascii="Arial" w:hAnsi="Arial" w:cs="Arial"/>
          <w:szCs w:val="22"/>
        </w:rPr>
        <w:t xml:space="preserve">ájemci pohledávku v celkové výši </w:t>
      </w:r>
      <w:r w:rsidR="00A75446" w:rsidRPr="004F2A69">
        <w:rPr>
          <w:rFonts w:ascii="Arial" w:hAnsi="Arial" w:cs="Arial"/>
          <w:szCs w:val="22"/>
        </w:rPr>
        <w:t>7</w:t>
      </w:r>
      <w:r w:rsidR="009C21F1" w:rsidRPr="004F2A69">
        <w:rPr>
          <w:rFonts w:ascii="Arial" w:hAnsi="Arial" w:cs="Arial"/>
          <w:szCs w:val="22"/>
        </w:rPr>
        <w:t>81</w:t>
      </w:r>
      <w:r w:rsidR="00A75446" w:rsidRPr="004F2A69">
        <w:rPr>
          <w:rFonts w:ascii="Arial" w:hAnsi="Arial" w:cs="Arial"/>
          <w:szCs w:val="22"/>
        </w:rPr>
        <w:t> </w:t>
      </w:r>
      <w:r w:rsidR="009C21F1" w:rsidRPr="004F2A69">
        <w:rPr>
          <w:rFonts w:ascii="Arial" w:hAnsi="Arial" w:cs="Arial"/>
          <w:szCs w:val="22"/>
        </w:rPr>
        <w:t>7</w:t>
      </w:r>
      <w:r w:rsidR="00A75446" w:rsidRPr="004F2A69">
        <w:rPr>
          <w:rFonts w:ascii="Arial" w:hAnsi="Arial" w:cs="Arial"/>
          <w:szCs w:val="22"/>
        </w:rPr>
        <w:t>22,55 Kč</w:t>
      </w:r>
      <w:r w:rsidR="008735A3" w:rsidRPr="004F2A69">
        <w:rPr>
          <w:rFonts w:ascii="Arial" w:hAnsi="Arial" w:cs="Arial"/>
          <w:szCs w:val="22"/>
        </w:rPr>
        <w:t xml:space="preserve"> (dále jen „Pohledávka Pronajímatele“)</w:t>
      </w:r>
      <w:r w:rsidRPr="004F2A69">
        <w:rPr>
          <w:rFonts w:ascii="Arial" w:hAnsi="Arial" w:cs="Arial"/>
          <w:szCs w:val="22"/>
        </w:rPr>
        <w:t>.</w:t>
      </w:r>
    </w:p>
    <w:p w14:paraId="4A791B6B" w14:textId="668C43B8" w:rsidR="00665BEB" w:rsidRPr="004F2A69" w:rsidRDefault="00665BEB" w:rsidP="00665BEB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r w:rsidRPr="004F2A69">
        <w:rPr>
          <w:rFonts w:ascii="Arial" w:hAnsi="Arial" w:cs="Arial"/>
          <w:szCs w:val="22"/>
        </w:rPr>
        <w:t>Smluvní strany shodně prohlašují, že Nájemce uhradil ve prospěch Pronajímatele</w:t>
      </w:r>
      <w:r w:rsidR="00AC793D" w:rsidRPr="004F2A69">
        <w:rPr>
          <w:rFonts w:ascii="Arial" w:hAnsi="Arial" w:cs="Arial"/>
          <w:szCs w:val="22"/>
        </w:rPr>
        <w:t xml:space="preserve"> </w:t>
      </w:r>
      <w:r w:rsidR="003711AE" w:rsidRPr="004F2A69">
        <w:rPr>
          <w:rFonts w:ascii="Arial" w:hAnsi="Arial" w:cs="Arial"/>
          <w:szCs w:val="22"/>
        </w:rPr>
        <w:t xml:space="preserve">(i) </w:t>
      </w:r>
      <w:r w:rsidR="008735A3" w:rsidRPr="004F2A69">
        <w:rPr>
          <w:rFonts w:ascii="Arial" w:hAnsi="Arial" w:cs="Arial"/>
          <w:szCs w:val="22"/>
        </w:rPr>
        <w:t xml:space="preserve">částku v celkové výši </w:t>
      </w:r>
      <w:r w:rsidR="009C21F1" w:rsidRPr="004F2A69">
        <w:rPr>
          <w:rFonts w:ascii="Arial" w:hAnsi="Arial" w:cs="Arial"/>
          <w:szCs w:val="22"/>
        </w:rPr>
        <w:t>644 3</w:t>
      </w:r>
      <w:r w:rsidR="00365C8B" w:rsidRPr="004F2A69">
        <w:rPr>
          <w:rFonts w:ascii="Arial" w:hAnsi="Arial" w:cs="Arial"/>
          <w:szCs w:val="22"/>
        </w:rPr>
        <w:t>53 Kč</w:t>
      </w:r>
      <w:r w:rsidR="008735A3" w:rsidRPr="004F2A69">
        <w:rPr>
          <w:rFonts w:ascii="Arial" w:hAnsi="Arial" w:cs="Arial"/>
          <w:szCs w:val="22"/>
        </w:rPr>
        <w:t xml:space="preserve"> odpovídající </w:t>
      </w:r>
      <w:r w:rsidR="00AC793D" w:rsidRPr="004F2A69">
        <w:rPr>
          <w:rFonts w:ascii="Arial" w:hAnsi="Arial" w:cs="Arial"/>
          <w:szCs w:val="22"/>
        </w:rPr>
        <w:t xml:space="preserve">neplatně </w:t>
      </w:r>
      <w:r w:rsidR="003711AE" w:rsidRPr="004F2A69">
        <w:rPr>
          <w:rFonts w:ascii="Arial" w:hAnsi="Arial" w:cs="Arial"/>
          <w:szCs w:val="22"/>
        </w:rPr>
        <w:t xml:space="preserve">sjednanému </w:t>
      </w:r>
      <w:r w:rsidR="008735A3" w:rsidRPr="004F2A69">
        <w:rPr>
          <w:rFonts w:ascii="Arial" w:hAnsi="Arial" w:cs="Arial"/>
          <w:szCs w:val="22"/>
        </w:rPr>
        <w:t xml:space="preserve">nájemnému za užívání </w:t>
      </w:r>
      <w:r w:rsidR="00AC793D" w:rsidRPr="004F2A69">
        <w:rPr>
          <w:rFonts w:ascii="Arial" w:hAnsi="Arial" w:cs="Arial"/>
          <w:szCs w:val="22"/>
        </w:rPr>
        <w:t>P</w:t>
      </w:r>
      <w:r w:rsidR="008735A3" w:rsidRPr="004F2A69">
        <w:rPr>
          <w:rFonts w:ascii="Arial" w:hAnsi="Arial" w:cs="Arial"/>
          <w:szCs w:val="22"/>
        </w:rPr>
        <w:t xml:space="preserve">ředmětu nájmu Nájemcem v období od </w:t>
      </w:r>
      <w:r w:rsidR="000E0493" w:rsidRPr="004F2A69">
        <w:rPr>
          <w:rFonts w:ascii="Arial" w:hAnsi="Arial" w:cs="Arial"/>
          <w:szCs w:val="22"/>
        </w:rPr>
        <w:t>15. 2. 2024</w:t>
      </w:r>
      <w:r w:rsidR="008735A3" w:rsidRPr="004F2A69">
        <w:rPr>
          <w:rFonts w:ascii="Arial" w:hAnsi="Arial" w:cs="Arial"/>
          <w:szCs w:val="22"/>
        </w:rPr>
        <w:t xml:space="preserve"> do </w:t>
      </w:r>
      <w:r w:rsidR="0014209E" w:rsidRPr="004F2A69">
        <w:rPr>
          <w:rFonts w:ascii="Arial" w:hAnsi="Arial" w:cs="Arial"/>
          <w:szCs w:val="22"/>
        </w:rPr>
        <w:t xml:space="preserve">28. 2. </w:t>
      </w:r>
      <w:r w:rsidR="00365C8B" w:rsidRPr="004F2A69">
        <w:rPr>
          <w:rFonts w:ascii="Arial" w:hAnsi="Arial" w:cs="Arial"/>
          <w:szCs w:val="22"/>
        </w:rPr>
        <w:t>2026</w:t>
      </w:r>
      <w:r w:rsidR="008735A3" w:rsidRPr="004F2A69">
        <w:rPr>
          <w:rFonts w:ascii="Arial" w:hAnsi="Arial" w:cs="Arial"/>
          <w:szCs w:val="22"/>
        </w:rPr>
        <w:t xml:space="preserve"> a</w:t>
      </w:r>
      <w:r w:rsidR="002B6AB4" w:rsidRPr="004F2A69">
        <w:rPr>
          <w:rFonts w:ascii="Arial" w:hAnsi="Arial" w:cs="Arial"/>
          <w:szCs w:val="22"/>
        </w:rPr>
        <w:t xml:space="preserve"> (</w:t>
      </w:r>
      <w:proofErr w:type="spellStart"/>
      <w:r w:rsidR="002B6AB4" w:rsidRPr="004F2A69">
        <w:rPr>
          <w:rFonts w:ascii="Arial" w:hAnsi="Arial" w:cs="Arial"/>
          <w:szCs w:val="22"/>
        </w:rPr>
        <w:t>ii</w:t>
      </w:r>
      <w:proofErr w:type="spellEnd"/>
      <w:r w:rsidR="002B6AB4" w:rsidRPr="004F2A69">
        <w:rPr>
          <w:rFonts w:ascii="Arial" w:hAnsi="Arial" w:cs="Arial"/>
          <w:szCs w:val="22"/>
        </w:rPr>
        <w:t>)</w:t>
      </w:r>
      <w:r w:rsidR="008735A3" w:rsidRPr="004F2A69">
        <w:rPr>
          <w:rFonts w:ascii="Arial" w:hAnsi="Arial" w:cs="Arial"/>
          <w:szCs w:val="22"/>
        </w:rPr>
        <w:t xml:space="preserve"> částku v celkové výši </w:t>
      </w:r>
      <w:r w:rsidR="00365C8B" w:rsidRPr="004F2A69">
        <w:rPr>
          <w:rFonts w:ascii="Arial" w:hAnsi="Arial" w:cs="Arial"/>
          <w:szCs w:val="22"/>
        </w:rPr>
        <w:t>137 369,55 Kč</w:t>
      </w:r>
      <w:r w:rsidR="008735A3" w:rsidRPr="004F2A69">
        <w:rPr>
          <w:rFonts w:ascii="Arial" w:hAnsi="Arial" w:cs="Arial"/>
          <w:szCs w:val="22"/>
        </w:rPr>
        <w:t xml:space="preserve"> za služby související s užíváním </w:t>
      </w:r>
      <w:r w:rsidR="00AC793D" w:rsidRPr="004F2A69">
        <w:rPr>
          <w:rFonts w:ascii="Arial" w:hAnsi="Arial" w:cs="Arial"/>
          <w:szCs w:val="22"/>
        </w:rPr>
        <w:t>P</w:t>
      </w:r>
      <w:r w:rsidR="008735A3" w:rsidRPr="004F2A69">
        <w:rPr>
          <w:rFonts w:ascii="Arial" w:hAnsi="Arial" w:cs="Arial"/>
          <w:szCs w:val="22"/>
        </w:rPr>
        <w:t xml:space="preserve">ředmětu nájmu v období od </w:t>
      </w:r>
      <w:r w:rsidR="000E0493" w:rsidRPr="004F2A69">
        <w:rPr>
          <w:rFonts w:ascii="Arial" w:hAnsi="Arial" w:cs="Arial"/>
          <w:szCs w:val="22"/>
        </w:rPr>
        <w:t>15. 2. 2024</w:t>
      </w:r>
      <w:r w:rsidR="008735A3" w:rsidRPr="004F2A69">
        <w:rPr>
          <w:rFonts w:ascii="Arial" w:hAnsi="Arial" w:cs="Arial"/>
          <w:szCs w:val="22"/>
        </w:rPr>
        <w:t xml:space="preserve"> do </w:t>
      </w:r>
      <w:r w:rsidR="009C21F1" w:rsidRPr="004F2A69">
        <w:rPr>
          <w:rFonts w:ascii="Arial" w:hAnsi="Arial" w:cs="Arial"/>
          <w:szCs w:val="22"/>
        </w:rPr>
        <w:t>31. 1</w:t>
      </w:r>
      <w:r w:rsidR="0079052B" w:rsidRPr="004F2A69">
        <w:rPr>
          <w:rFonts w:ascii="Arial" w:hAnsi="Arial" w:cs="Arial"/>
          <w:szCs w:val="22"/>
        </w:rPr>
        <w:t>2</w:t>
      </w:r>
      <w:r w:rsidR="009C21F1" w:rsidRPr="004F2A69">
        <w:rPr>
          <w:rFonts w:ascii="Arial" w:hAnsi="Arial" w:cs="Arial"/>
          <w:szCs w:val="22"/>
        </w:rPr>
        <w:t xml:space="preserve">. </w:t>
      </w:r>
      <w:r w:rsidR="00365C8B" w:rsidRPr="004F2A69">
        <w:rPr>
          <w:rFonts w:ascii="Arial" w:hAnsi="Arial" w:cs="Arial"/>
          <w:szCs w:val="22"/>
        </w:rPr>
        <w:t>202</w:t>
      </w:r>
      <w:r w:rsidR="0079052B" w:rsidRPr="004F2A69">
        <w:rPr>
          <w:rFonts w:ascii="Arial" w:hAnsi="Arial" w:cs="Arial"/>
          <w:szCs w:val="22"/>
        </w:rPr>
        <w:t xml:space="preserve">5. </w:t>
      </w:r>
      <w:r w:rsidR="008735A3" w:rsidRPr="004F2A69">
        <w:rPr>
          <w:rFonts w:ascii="Arial" w:hAnsi="Arial" w:cs="Arial"/>
          <w:szCs w:val="22"/>
        </w:rPr>
        <w:t xml:space="preserve"> </w:t>
      </w:r>
      <w:r w:rsidR="0079052B" w:rsidRPr="004F2A69">
        <w:rPr>
          <w:rFonts w:ascii="Arial" w:hAnsi="Arial" w:cs="Arial"/>
          <w:szCs w:val="22"/>
        </w:rPr>
        <w:t xml:space="preserve">Nájemce má vůči Pronajímateli pohledávku v celkové </w:t>
      </w:r>
      <w:proofErr w:type="gramStart"/>
      <w:r w:rsidR="0079052B" w:rsidRPr="004F2A69">
        <w:rPr>
          <w:rFonts w:ascii="Arial" w:hAnsi="Arial" w:cs="Arial"/>
          <w:szCs w:val="22"/>
        </w:rPr>
        <w:t>výši  781</w:t>
      </w:r>
      <w:proofErr w:type="gramEnd"/>
      <w:r w:rsidR="0079052B" w:rsidRPr="004F2A69">
        <w:rPr>
          <w:rFonts w:ascii="Arial" w:hAnsi="Arial" w:cs="Arial"/>
          <w:szCs w:val="22"/>
        </w:rPr>
        <w:t xml:space="preserve"> 722,55 Kč </w:t>
      </w:r>
      <w:r w:rsidR="008735A3" w:rsidRPr="004F2A69">
        <w:rPr>
          <w:rFonts w:ascii="Arial" w:hAnsi="Arial" w:cs="Arial"/>
          <w:szCs w:val="22"/>
        </w:rPr>
        <w:t>(dále jen „Pohledávka Nájemce“).</w:t>
      </w:r>
    </w:p>
    <w:p w14:paraId="5B8E8724" w14:textId="07A55BBB" w:rsidR="00AC793D" w:rsidRPr="004F2A69" w:rsidRDefault="00755C00" w:rsidP="008735A3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r w:rsidRPr="004F2A69">
        <w:rPr>
          <w:rFonts w:ascii="Arial" w:hAnsi="Arial" w:cs="Arial"/>
          <w:szCs w:val="22"/>
        </w:rPr>
        <w:t xml:space="preserve">Smluvní strany na základě této Dohody </w:t>
      </w:r>
      <w:r w:rsidR="0051450F" w:rsidRPr="004F2A69">
        <w:rPr>
          <w:rFonts w:ascii="Arial" w:hAnsi="Arial" w:cs="Arial"/>
          <w:szCs w:val="22"/>
        </w:rPr>
        <w:t>vypořádávají bezdůvodné obohacení</w:t>
      </w:r>
      <w:r w:rsidR="00DE1CDC" w:rsidRPr="004F2A69">
        <w:rPr>
          <w:rFonts w:ascii="Arial" w:hAnsi="Arial" w:cs="Arial"/>
          <w:szCs w:val="22"/>
        </w:rPr>
        <w:t xml:space="preserve"> Smluvních stran </w:t>
      </w:r>
      <w:r w:rsidR="008735A3" w:rsidRPr="004F2A69">
        <w:rPr>
          <w:rFonts w:ascii="Arial" w:hAnsi="Arial" w:cs="Arial"/>
          <w:szCs w:val="22"/>
        </w:rPr>
        <w:t xml:space="preserve">specifikované v odst. </w:t>
      </w:r>
      <w:r w:rsidR="008735A3" w:rsidRPr="004F2A69">
        <w:rPr>
          <w:rFonts w:ascii="Arial" w:hAnsi="Arial" w:cs="Arial"/>
          <w:szCs w:val="22"/>
        </w:rPr>
        <w:fldChar w:fldCharType="begin"/>
      </w:r>
      <w:r w:rsidR="008735A3" w:rsidRPr="004F2A69">
        <w:rPr>
          <w:rFonts w:ascii="Arial" w:hAnsi="Arial" w:cs="Arial"/>
          <w:szCs w:val="22"/>
        </w:rPr>
        <w:instrText xml:space="preserve"> REF _Ref211171705 \r \h </w:instrText>
      </w:r>
      <w:r w:rsidR="00630150" w:rsidRPr="004F2A69">
        <w:rPr>
          <w:rFonts w:ascii="Arial" w:hAnsi="Arial" w:cs="Arial"/>
          <w:szCs w:val="22"/>
        </w:rPr>
        <w:instrText xml:space="preserve"> \* MERGEFORMAT </w:instrText>
      </w:r>
      <w:r w:rsidR="008735A3" w:rsidRPr="004F2A69">
        <w:rPr>
          <w:rFonts w:ascii="Arial" w:hAnsi="Arial" w:cs="Arial"/>
          <w:szCs w:val="22"/>
        </w:rPr>
      </w:r>
      <w:r w:rsidR="008735A3" w:rsidRPr="004F2A69">
        <w:rPr>
          <w:rFonts w:ascii="Arial" w:hAnsi="Arial" w:cs="Arial"/>
          <w:szCs w:val="22"/>
        </w:rPr>
        <w:fldChar w:fldCharType="separate"/>
      </w:r>
      <w:r w:rsidR="00BD0876" w:rsidRPr="004F2A69">
        <w:rPr>
          <w:rFonts w:ascii="Arial" w:hAnsi="Arial" w:cs="Arial"/>
          <w:szCs w:val="22"/>
        </w:rPr>
        <w:t>10</w:t>
      </w:r>
      <w:r w:rsidR="008735A3" w:rsidRPr="004F2A69">
        <w:rPr>
          <w:rFonts w:ascii="Arial" w:hAnsi="Arial" w:cs="Arial"/>
          <w:szCs w:val="22"/>
        </w:rPr>
        <w:fldChar w:fldCharType="end"/>
      </w:r>
      <w:r w:rsidR="008735A3" w:rsidRPr="004F2A69">
        <w:rPr>
          <w:rFonts w:ascii="Arial" w:hAnsi="Arial" w:cs="Arial"/>
          <w:szCs w:val="22"/>
        </w:rPr>
        <w:t xml:space="preserve"> a odst. </w:t>
      </w:r>
      <w:r w:rsidR="008735A3" w:rsidRPr="004F2A69">
        <w:rPr>
          <w:rFonts w:ascii="Arial" w:hAnsi="Arial" w:cs="Arial"/>
          <w:szCs w:val="22"/>
        </w:rPr>
        <w:fldChar w:fldCharType="begin"/>
      </w:r>
      <w:r w:rsidR="008735A3" w:rsidRPr="004F2A69">
        <w:rPr>
          <w:rFonts w:ascii="Arial" w:hAnsi="Arial" w:cs="Arial"/>
          <w:szCs w:val="22"/>
        </w:rPr>
        <w:instrText xml:space="preserve"> REF _Ref211171706 \r \h </w:instrText>
      </w:r>
      <w:r w:rsidR="00630150" w:rsidRPr="004F2A69">
        <w:rPr>
          <w:rFonts w:ascii="Arial" w:hAnsi="Arial" w:cs="Arial"/>
          <w:szCs w:val="22"/>
        </w:rPr>
        <w:instrText xml:space="preserve"> \* MERGEFORMAT </w:instrText>
      </w:r>
      <w:r w:rsidR="008735A3" w:rsidRPr="004F2A69">
        <w:rPr>
          <w:rFonts w:ascii="Arial" w:hAnsi="Arial" w:cs="Arial"/>
          <w:szCs w:val="22"/>
        </w:rPr>
      </w:r>
      <w:r w:rsidR="008735A3" w:rsidRPr="004F2A69">
        <w:rPr>
          <w:rFonts w:ascii="Arial" w:hAnsi="Arial" w:cs="Arial"/>
          <w:szCs w:val="22"/>
        </w:rPr>
        <w:fldChar w:fldCharType="separate"/>
      </w:r>
      <w:r w:rsidR="00BD0876" w:rsidRPr="004F2A69">
        <w:rPr>
          <w:rFonts w:ascii="Arial" w:hAnsi="Arial" w:cs="Arial"/>
          <w:szCs w:val="22"/>
        </w:rPr>
        <w:t>11</w:t>
      </w:r>
      <w:r w:rsidR="008735A3" w:rsidRPr="004F2A69">
        <w:rPr>
          <w:rFonts w:ascii="Arial" w:hAnsi="Arial" w:cs="Arial"/>
          <w:szCs w:val="22"/>
        </w:rPr>
        <w:fldChar w:fldCharType="end"/>
      </w:r>
      <w:r w:rsidR="008735A3" w:rsidRPr="004F2A69">
        <w:rPr>
          <w:rFonts w:ascii="Arial" w:hAnsi="Arial" w:cs="Arial"/>
          <w:szCs w:val="22"/>
        </w:rPr>
        <w:t xml:space="preserve"> této Dohody výše </w:t>
      </w:r>
      <w:r w:rsidR="00DE1CDC" w:rsidRPr="004F2A69">
        <w:rPr>
          <w:rFonts w:ascii="Arial" w:hAnsi="Arial" w:cs="Arial"/>
          <w:szCs w:val="22"/>
        </w:rPr>
        <w:t>tak, že</w:t>
      </w:r>
      <w:r w:rsidR="00373B77" w:rsidRPr="004F2A69">
        <w:rPr>
          <w:rFonts w:ascii="Arial" w:hAnsi="Arial" w:cs="Arial"/>
          <w:szCs w:val="22"/>
        </w:rPr>
        <w:t xml:space="preserve"> dochází k vzájemnému zápočtu</w:t>
      </w:r>
      <w:r w:rsidR="008735A3" w:rsidRPr="004F2A69">
        <w:rPr>
          <w:rFonts w:ascii="Arial" w:hAnsi="Arial" w:cs="Arial"/>
          <w:szCs w:val="22"/>
        </w:rPr>
        <w:t xml:space="preserve"> Pohledávky Pronajímatele a Pohledávky Nájemce.</w:t>
      </w:r>
    </w:p>
    <w:p w14:paraId="23E56B2F" w14:textId="6B95B0C0" w:rsidR="00E105B8" w:rsidRPr="00630150" w:rsidRDefault="00AC793D" w:rsidP="009C21F1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r w:rsidRPr="004F2A69">
        <w:rPr>
          <w:rFonts w:ascii="Arial" w:hAnsi="Arial" w:cs="Arial"/>
          <w:szCs w:val="22"/>
        </w:rPr>
        <w:t>Smluvní strany tímto shodně prohlašují, že veškeré nároky z titulu bezdůvodného obohacení související s užívání</w:t>
      </w:r>
      <w:r w:rsidR="002B6AB4" w:rsidRPr="004F2A69">
        <w:rPr>
          <w:rFonts w:ascii="Arial" w:hAnsi="Arial" w:cs="Arial"/>
          <w:szCs w:val="22"/>
        </w:rPr>
        <w:t>m</w:t>
      </w:r>
      <w:r w:rsidRPr="004F2A69">
        <w:rPr>
          <w:rFonts w:ascii="Arial" w:hAnsi="Arial" w:cs="Arial"/>
          <w:szCs w:val="22"/>
        </w:rPr>
        <w:t xml:space="preserve"> Předmětu nájmu Nájemcem v období od </w:t>
      </w:r>
      <w:r w:rsidR="000E0493" w:rsidRPr="004F2A69">
        <w:rPr>
          <w:rFonts w:ascii="Arial" w:hAnsi="Arial" w:cs="Arial"/>
          <w:szCs w:val="22"/>
        </w:rPr>
        <w:t>15. 2. 2024</w:t>
      </w:r>
      <w:r w:rsidRPr="004F2A69">
        <w:rPr>
          <w:rFonts w:ascii="Arial" w:hAnsi="Arial" w:cs="Arial"/>
          <w:szCs w:val="22"/>
        </w:rPr>
        <w:t xml:space="preserve"> do </w:t>
      </w:r>
      <w:r w:rsidR="0014209E" w:rsidRPr="004F2A69">
        <w:rPr>
          <w:rFonts w:ascii="Arial" w:hAnsi="Arial" w:cs="Arial"/>
          <w:szCs w:val="22"/>
        </w:rPr>
        <w:t xml:space="preserve">28. 2. </w:t>
      </w:r>
      <w:r w:rsidR="00365C8B" w:rsidRPr="004F2A69">
        <w:rPr>
          <w:rFonts w:ascii="Arial" w:hAnsi="Arial" w:cs="Arial"/>
          <w:szCs w:val="22"/>
        </w:rPr>
        <w:t>2026</w:t>
      </w:r>
      <w:r w:rsidRPr="004F2A69">
        <w:rPr>
          <w:rFonts w:ascii="Arial" w:hAnsi="Arial" w:cs="Arial"/>
          <w:szCs w:val="22"/>
        </w:rPr>
        <w:t xml:space="preserve"> jsou ke dni nabytí účinnosti této Dohody vypořádány</w:t>
      </w:r>
      <w:r w:rsidR="009C21F1" w:rsidRPr="004F2A69">
        <w:rPr>
          <w:rFonts w:ascii="Arial" w:hAnsi="Arial" w:cs="Arial"/>
          <w:szCs w:val="22"/>
        </w:rPr>
        <w:t>, s</w:t>
      </w:r>
      <w:r w:rsidR="0079052B" w:rsidRPr="004F2A69">
        <w:rPr>
          <w:rFonts w:ascii="Arial" w:hAnsi="Arial" w:cs="Arial"/>
          <w:szCs w:val="22"/>
        </w:rPr>
        <w:t> </w:t>
      </w:r>
      <w:r w:rsidR="009C21F1" w:rsidRPr="004F2A69">
        <w:rPr>
          <w:rFonts w:ascii="Arial" w:hAnsi="Arial" w:cs="Arial"/>
          <w:szCs w:val="22"/>
        </w:rPr>
        <w:t>výjimkou</w:t>
      </w:r>
      <w:r w:rsidR="0079052B" w:rsidRPr="004F2A69">
        <w:rPr>
          <w:rFonts w:ascii="Arial" w:hAnsi="Arial" w:cs="Arial"/>
          <w:szCs w:val="22"/>
        </w:rPr>
        <w:t xml:space="preserve"> pohledávky Pronajímatele vůči Nájemci na uhrazení služeb souvisejících s nájmem za měsíc leden a únor 2026, která bude ze strany Pronajímatele vyčíslena nejpozději do konce dubna 2026.</w:t>
      </w:r>
      <w:r w:rsidR="0079052B" w:rsidRPr="00630150">
        <w:rPr>
          <w:rFonts w:ascii="Arial" w:hAnsi="Arial" w:cs="Arial"/>
          <w:szCs w:val="22"/>
        </w:rPr>
        <w:t xml:space="preserve"> Tuto pohledávku se Nájemce zavazuje uhradit nejpozději v den splatnosti faktur vystavených Pronajímatelem.</w:t>
      </w:r>
    </w:p>
    <w:p w14:paraId="0ACC33D0" w14:textId="0BCEE6F5" w:rsidR="00D319D8" w:rsidRPr="00630150" w:rsidRDefault="00D319D8" w:rsidP="00D319D8">
      <w:pPr>
        <w:pStyle w:val="Odstavecseseznamem"/>
        <w:numPr>
          <w:ilvl w:val="0"/>
          <w:numId w:val="15"/>
        </w:numPr>
        <w:ind w:left="284" w:hanging="284"/>
        <w:jc w:val="center"/>
        <w:outlineLvl w:val="0"/>
        <w:rPr>
          <w:rFonts w:ascii="Arial" w:hAnsi="Arial" w:cs="Arial"/>
          <w:b/>
          <w:bCs/>
          <w:szCs w:val="22"/>
        </w:rPr>
      </w:pPr>
      <w:r w:rsidRPr="00630150">
        <w:rPr>
          <w:rFonts w:ascii="Arial" w:hAnsi="Arial" w:cs="Arial"/>
          <w:b/>
          <w:bCs/>
          <w:szCs w:val="22"/>
        </w:rPr>
        <w:lastRenderedPageBreak/>
        <w:t>ZÁVĚREČNÁ USTANOVENÍ</w:t>
      </w:r>
    </w:p>
    <w:p w14:paraId="60274D34" w14:textId="77777777" w:rsidR="00532F1F" w:rsidRPr="00630150" w:rsidRDefault="00532F1F" w:rsidP="00532F1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AE9DFCD" w14:textId="55266B2F" w:rsidR="00532F1F" w:rsidRPr="00630150" w:rsidRDefault="00532F1F" w:rsidP="00532F1F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630150">
        <w:rPr>
          <w:rFonts w:ascii="Arial" w:hAnsi="Arial" w:cs="Arial"/>
          <w:sz w:val="22"/>
          <w:szCs w:val="22"/>
        </w:rPr>
        <w:t>Tato Dohoda nabývá platnosti dnem jejího podpisu Smluvními stranami a účinnosti dnem jejího uveřejnění v registru smluv.</w:t>
      </w:r>
    </w:p>
    <w:p w14:paraId="61E425C4" w14:textId="01A7FA90" w:rsidR="00532F1F" w:rsidRPr="00630150" w:rsidRDefault="00532F1F" w:rsidP="0050004D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630150">
        <w:rPr>
          <w:rFonts w:ascii="Arial" w:hAnsi="Arial" w:cs="Arial"/>
          <w:sz w:val="22"/>
          <w:szCs w:val="22"/>
        </w:rPr>
        <w:t>Tato Dohoda se řídí českým právním řádem. Veškeré spory, které z této Dohody nebo v souvislosti s ní mohou vzniknout, budou řešit věcně a místně příslušné soudy České</w:t>
      </w:r>
      <w:r w:rsidR="0050004D" w:rsidRPr="00630150">
        <w:rPr>
          <w:rFonts w:ascii="Arial" w:hAnsi="Arial" w:cs="Arial"/>
          <w:sz w:val="22"/>
          <w:szCs w:val="22"/>
        </w:rPr>
        <w:t xml:space="preserve"> </w:t>
      </w:r>
      <w:r w:rsidRPr="00630150">
        <w:rPr>
          <w:rFonts w:ascii="Arial" w:hAnsi="Arial" w:cs="Arial"/>
          <w:sz w:val="22"/>
          <w:szCs w:val="22"/>
        </w:rPr>
        <w:t>republiky.</w:t>
      </w:r>
    </w:p>
    <w:p w14:paraId="1AEBF7CA" w14:textId="77777777" w:rsidR="0050004D" w:rsidRPr="00630150" w:rsidRDefault="00532F1F" w:rsidP="0050004D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630150">
        <w:rPr>
          <w:rFonts w:ascii="Arial" w:hAnsi="Arial" w:cs="Arial"/>
          <w:sz w:val="22"/>
          <w:szCs w:val="22"/>
        </w:rPr>
        <w:t xml:space="preserve">Pokud jakýkoli závazek podle této Dohody je nebo se stane neplatným, zdánlivým či nevymahatelným, nebude to mít vliv na platnost a vymahatelnost ostatních závazků podle této Dohody a Smluvní strany se zavazují nahradit takovýto neplatný, zdánlivý nebo nevymahatelný závazek novým, platným a vymahatelným závazkem, jehož předmět bude nejlépe odpovídat předmětu původního závazku. </w:t>
      </w:r>
    </w:p>
    <w:p w14:paraId="0581871C" w14:textId="455FD35C" w:rsidR="0050004D" w:rsidRPr="00630150" w:rsidRDefault="0050004D" w:rsidP="0050004D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630150">
        <w:rPr>
          <w:rFonts w:ascii="Arial" w:hAnsi="Arial" w:cs="Arial"/>
          <w:sz w:val="22"/>
          <w:szCs w:val="22"/>
        </w:rPr>
        <w:t>Tuto Dohodu lze měnit, doplňovat a upřesňovat pouze odsouhlasenými, písemnými a vzestupně číslovanými dodatky, podepsanými Smluvními stranami.</w:t>
      </w:r>
    </w:p>
    <w:p w14:paraId="51413273" w14:textId="583DB9B9" w:rsidR="0050004D" w:rsidRPr="00630150" w:rsidRDefault="0050004D" w:rsidP="0050004D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630150">
        <w:rPr>
          <w:rFonts w:ascii="Arial" w:hAnsi="Arial" w:cs="Arial"/>
          <w:sz w:val="22"/>
          <w:szCs w:val="22"/>
        </w:rPr>
        <w:t xml:space="preserve">Tato Dohoda je vyhotovena ve </w:t>
      </w:r>
      <w:r w:rsidR="009E3F6F">
        <w:rPr>
          <w:rFonts w:ascii="Arial" w:hAnsi="Arial" w:cs="Arial"/>
          <w:sz w:val="22"/>
          <w:szCs w:val="22"/>
        </w:rPr>
        <w:t>třech</w:t>
      </w:r>
      <w:r w:rsidRPr="00630150">
        <w:rPr>
          <w:rFonts w:ascii="Arial" w:hAnsi="Arial" w:cs="Arial"/>
          <w:sz w:val="22"/>
          <w:szCs w:val="22"/>
        </w:rPr>
        <w:t xml:space="preserve"> (</w:t>
      </w:r>
      <w:r w:rsidR="009E3F6F">
        <w:rPr>
          <w:rFonts w:ascii="Arial" w:hAnsi="Arial" w:cs="Arial"/>
          <w:sz w:val="22"/>
          <w:szCs w:val="22"/>
        </w:rPr>
        <w:t>3</w:t>
      </w:r>
      <w:r w:rsidRPr="00630150">
        <w:rPr>
          <w:rFonts w:ascii="Arial" w:hAnsi="Arial" w:cs="Arial"/>
          <w:sz w:val="22"/>
          <w:szCs w:val="22"/>
        </w:rPr>
        <w:t xml:space="preserve">) </w:t>
      </w:r>
      <w:r w:rsidR="001A6CE4" w:rsidRPr="00630150">
        <w:rPr>
          <w:rFonts w:ascii="Arial" w:hAnsi="Arial" w:cs="Arial"/>
          <w:sz w:val="22"/>
          <w:szCs w:val="22"/>
        </w:rPr>
        <w:t>stejnopisech</w:t>
      </w:r>
      <w:r w:rsidRPr="00630150">
        <w:rPr>
          <w:rFonts w:ascii="Arial" w:hAnsi="Arial" w:cs="Arial"/>
          <w:sz w:val="22"/>
          <w:szCs w:val="22"/>
        </w:rPr>
        <w:t xml:space="preserve">, z nichž </w:t>
      </w:r>
      <w:r w:rsidR="009E3F6F">
        <w:rPr>
          <w:rFonts w:ascii="Arial" w:hAnsi="Arial" w:cs="Arial"/>
          <w:sz w:val="22"/>
          <w:szCs w:val="22"/>
        </w:rPr>
        <w:t>Pronajímatel</w:t>
      </w:r>
      <w:r w:rsidRPr="00630150">
        <w:rPr>
          <w:rFonts w:ascii="Arial" w:hAnsi="Arial" w:cs="Arial"/>
          <w:sz w:val="22"/>
          <w:szCs w:val="22"/>
        </w:rPr>
        <w:t xml:space="preserve"> obdrží po </w:t>
      </w:r>
      <w:r w:rsidR="009E3F6F">
        <w:rPr>
          <w:rFonts w:ascii="Arial" w:hAnsi="Arial" w:cs="Arial"/>
          <w:sz w:val="22"/>
          <w:szCs w:val="22"/>
        </w:rPr>
        <w:t xml:space="preserve">dvou a Nájemce po </w:t>
      </w:r>
      <w:r w:rsidRPr="00630150">
        <w:rPr>
          <w:rFonts w:ascii="Arial" w:hAnsi="Arial" w:cs="Arial"/>
          <w:sz w:val="22"/>
          <w:szCs w:val="22"/>
        </w:rPr>
        <w:t>jednom stejnopise.</w:t>
      </w:r>
    </w:p>
    <w:p w14:paraId="7E6DAA93" w14:textId="3032047B" w:rsidR="0050004D" w:rsidRPr="00630150" w:rsidRDefault="0050004D" w:rsidP="0050004D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630150">
        <w:rPr>
          <w:rFonts w:ascii="Arial" w:hAnsi="Arial" w:cs="Arial"/>
          <w:sz w:val="22"/>
          <w:szCs w:val="22"/>
        </w:rPr>
        <w:t xml:space="preserve">Smluvní strany výslovně potvrzují, že podmínky této </w:t>
      </w:r>
      <w:r w:rsidR="001A6CE4" w:rsidRPr="00630150">
        <w:rPr>
          <w:rFonts w:ascii="Arial" w:hAnsi="Arial" w:cs="Arial"/>
          <w:sz w:val="22"/>
          <w:szCs w:val="22"/>
        </w:rPr>
        <w:t>D</w:t>
      </w:r>
      <w:r w:rsidRPr="00630150">
        <w:rPr>
          <w:rFonts w:ascii="Arial" w:hAnsi="Arial" w:cs="Arial"/>
          <w:sz w:val="22"/>
          <w:szCs w:val="22"/>
        </w:rPr>
        <w:t xml:space="preserve">ohody jsou výsledkem jednání Smluvních stran a každá </w:t>
      </w:r>
      <w:r w:rsidR="001A6CE4" w:rsidRPr="00630150">
        <w:rPr>
          <w:rFonts w:ascii="Arial" w:hAnsi="Arial" w:cs="Arial"/>
          <w:sz w:val="22"/>
          <w:szCs w:val="22"/>
        </w:rPr>
        <w:t>S</w:t>
      </w:r>
      <w:r w:rsidRPr="00630150">
        <w:rPr>
          <w:rFonts w:ascii="Arial" w:hAnsi="Arial" w:cs="Arial"/>
          <w:sz w:val="22"/>
          <w:szCs w:val="22"/>
        </w:rPr>
        <w:t xml:space="preserve">mluvní strana měla příležitost ovlivnit obsah podmínek této </w:t>
      </w:r>
      <w:r w:rsidR="001A6CE4" w:rsidRPr="00630150">
        <w:rPr>
          <w:rFonts w:ascii="Arial" w:hAnsi="Arial" w:cs="Arial"/>
          <w:sz w:val="22"/>
          <w:szCs w:val="22"/>
        </w:rPr>
        <w:t>D</w:t>
      </w:r>
      <w:r w:rsidRPr="00630150">
        <w:rPr>
          <w:rFonts w:ascii="Arial" w:hAnsi="Arial" w:cs="Arial"/>
          <w:sz w:val="22"/>
          <w:szCs w:val="22"/>
        </w:rPr>
        <w:t>ohody.</w:t>
      </w:r>
    </w:p>
    <w:p w14:paraId="642DF1FA" w14:textId="4FCBECE7" w:rsidR="00E8412C" w:rsidRPr="00630150" w:rsidRDefault="0050004D" w:rsidP="00E105B8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630150">
        <w:rPr>
          <w:rFonts w:ascii="Arial" w:hAnsi="Arial" w:cs="Arial"/>
          <w:sz w:val="22"/>
          <w:szCs w:val="22"/>
        </w:rPr>
        <w:t xml:space="preserve">Smluvní strany prohlašují, že si text Dohody důkladně přečetly, s obsahem souhlasí a že tato Dohoda byla uzavřena podle jejich skutečné, svobodné a vážné vůle a na důkaz toho připojují </w:t>
      </w:r>
      <w:r w:rsidR="001A6CE4" w:rsidRPr="00630150">
        <w:rPr>
          <w:rFonts w:ascii="Arial" w:hAnsi="Arial" w:cs="Arial"/>
          <w:sz w:val="22"/>
          <w:szCs w:val="22"/>
        </w:rPr>
        <w:t xml:space="preserve">níže </w:t>
      </w:r>
      <w:r w:rsidRPr="00630150">
        <w:rPr>
          <w:rFonts w:ascii="Arial" w:hAnsi="Arial" w:cs="Arial"/>
          <w:sz w:val="22"/>
          <w:szCs w:val="22"/>
        </w:rPr>
        <w:t>své podpisy.</w:t>
      </w:r>
    </w:p>
    <w:p w14:paraId="6675F49D" w14:textId="77777777" w:rsidR="00972CEA" w:rsidRPr="00630150" w:rsidRDefault="00972CEA" w:rsidP="00972CE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3C73BA0" w14:textId="77777777" w:rsidR="00972CEA" w:rsidRPr="00630150" w:rsidRDefault="00972CEA" w:rsidP="00972CEA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66"/>
        <w:gridCol w:w="4506"/>
      </w:tblGrid>
      <w:tr w:rsidR="00972CEA" w:rsidRPr="009E3F6F" w14:paraId="0926EB41" w14:textId="77777777" w:rsidTr="00442B2E">
        <w:trPr>
          <w:jc w:val="center"/>
        </w:trPr>
        <w:tc>
          <w:tcPr>
            <w:tcW w:w="4605" w:type="dxa"/>
          </w:tcPr>
          <w:p w14:paraId="015B252A" w14:textId="4EC8DEEB" w:rsidR="00972CEA" w:rsidRPr="009E3F6F" w:rsidRDefault="00972CEA" w:rsidP="00442B2E">
            <w:pPr>
              <w:pStyle w:val="RLProhlensmluvnchstran"/>
              <w:rPr>
                <w:rFonts w:cs="Arial"/>
                <w:b w:val="0"/>
                <w:bCs/>
                <w:sz w:val="22"/>
                <w:szCs w:val="22"/>
              </w:rPr>
            </w:pPr>
            <w:r w:rsidRPr="009E3F6F">
              <w:rPr>
                <w:rFonts w:cs="Arial"/>
                <w:b w:val="0"/>
                <w:bCs/>
                <w:sz w:val="22"/>
                <w:szCs w:val="22"/>
              </w:rPr>
              <w:t>Pronajímatel</w:t>
            </w:r>
          </w:p>
          <w:p w14:paraId="20AD7EA6" w14:textId="01E84FD7" w:rsidR="00972CEA" w:rsidRPr="009E3F6F" w:rsidRDefault="00972CEA" w:rsidP="00A44FE3">
            <w:pPr>
              <w:pStyle w:val="RLdajeosmluvnstran"/>
              <w:jc w:val="left"/>
              <w:rPr>
                <w:rFonts w:cs="Arial"/>
                <w:bCs/>
                <w:sz w:val="22"/>
                <w:szCs w:val="22"/>
              </w:rPr>
            </w:pPr>
            <w:r w:rsidRPr="009E3F6F">
              <w:rPr>
                <w:rFonts w:cs="Arial"/>
                <w:bCs/>
                <w:sz w:val="22"/>
                <w:szCs w:val="22"/>
              </w:rPr>
              <w:t xml:space="preserve">V Praze dne </w:t>
            </w:r>
          </w:p>
          <w:p w14:paraId="3AE0573C" w14:textId="77777777" w:rsidR="00972CEA" w:rsidRPr="009E3F6F" w:rsidRDefault="00972CEA" w:rsidP="00442B2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B7F6F3A" w14:textId="77777777" w:rsidR="00972CEA" w:rsidRPr="009E3F6F" w:rsidRDefault="00972CEA" w:rsidP="00442B2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2DADEBB" w14:textId="77777777" w:rsidR="00972CEA" w:rsidRPr="009E3F6F" w:rsidRDefault="00972CEA" w:rsidP="00442B2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05" w:type="dxa"/>
          </w:tcPr>
          <w:p w14:paraId="519FA3E5" w14:textId="342B4159" w:rsidR="00972CEA" w:rsidRPr="009E3F6F" w:rsidRDefault="00972CEA" w:rsidP="00442B2E">
            <w:pPr>
              <w:pStyle w:val="RLdajeosmluvnstran"/>
              <w:rPr>
                <w:rFonts w:cs="Arial"/>
                <w:bCs/>
                <w:sz w:val="22"/>
                <w:szCs w:val="22"/>
              </w:rPr>
            </w:pPr>
            <w:r w:rsidRPr="009E3F6F">
              <w:rPr>
                <w:rFonts w:cs="Arial"/>
                <w:bCs/>
                <w:sz w:val="22"/>
                <w:szCs w:val="22"/>
              </w:rPr>
              <w:t>Nájemce</w:t>
            </w:r>
          </w:p>
          <w:p w14:paraId="745F5AAF" w14:textId="65259A06" w:rsidR="00972CEA" w:rsidRPr="009E3F6F" w:rsidRDefault="00972CEA" w:rsidP="00A44FE3">
            <w:pPr>
              <w:pStyle w:val="RLdajeosmluvnstran"/>
              <w:jc w:val="left"/>
              <w:rPr>
                <w:rFonts w:cs="Arial"/>
                <w:bCs/>
                <w:sz w:val="22"/>
                <w:szCs w:val="22"/>
              </w:rPr>
            </w:pPr>
            <w:r w:rsidRPr="009E3F6F">
              <w:rPr>
                <w:rFonts w:cs="Arial"/>
                <w:bCs/>
                <w:sz w:val="22"/>
                <w:szCs w:val="22"/>
              </w:rPr>
              <w:t xml:space="preserve">V </w:t>
            </w:r>
            <w:r w:rsidR="00A44FE3" w:rsidRPr="009E3F6F">
              <w:rPr>
                <w:rFonts w:cs="Arial"/>
                <w:bCs/>
                <w:sz w:val="22"/>
                <w:szCs w:val="22"/>
              </w:rPr>
              <w:t>Praze</w:t>
            </w:r>
            <w:r w:rsidRPr="009E3F6F">
              <w:rPr>
                <w:rFonts w:cs="Arial"/>
                <w:bCs/>
                <w:sz w:val="22"/>
                <w:szCs w:val="22"/>
              </w:rPr>
              <w:t xml:space="preserve"> dne </w:t>
            </w:r>
          </w:p>
        </w:tc>
      </w:tr>
      <w:tr w:rsidR="00972CEA" w:rsidRPr="009E3F6F" w14:paraId="39008BE4" w14:textId="77777777" w:rsidTr="00442B2E">
        <w:trPr>
          <w:jc w:val="center"/>
        </w:trPr>
        <w:tc>
          <w:tcPr>
            <w:tcW w:w="4605" w:type="dxa"/>
          </w:tcPr>
          <w:p w14:paraId="6D652376" w14:textId="77777777" w:rsidR="00972CEA" w:rsidRPr="009E3F6F" w:rsidRDefault="00972CEA" w:rsidP="00442B2E">
            <w:pPr>
              <w:pStyle w:val="RLdajeosmluvnstran"/>
              <w:rPr>
                <w:rFonts w:cs="Arial"/>
                <w:bCs/>
                <w:sz w:val="22"/>
                <w:szCs w:val="22"/>
              </w:rPr>
            </w:pPr>
            <w:r w:rsidRPr="009E3F6F">
              <w:rPr>
                <w:rFonts w:cs="Arial"/>
                <w:bCs/>
                <w:sz w:val="22"/>
                <w:szCs w:val="22"/>
              </w:rPr>
              <w:t>........................................................................</w:t>
            </w:r>
          </w:p>
          <w:p w14:paraId="351BE3DF" w14:textId="672C54F2" w:rsidR="00972CEA" w:rsidRPr="009E3F6F" w:rsidRDefault="00972CEA" w:rsidP="00442B2E">
            <w:pPr>
              <w:pStyle w:val="RLdajeosmluvnstran"/>
              <w:rPr>
                <w:rFonts w:cs="Arial"/>
                <w:bCs/>
                <w:sz w:val="22"/>
                <w:szCs w:val="22"/>
              </w:rPr>
            </w:pPr>
            <w:r w:rsidRPr="009E3F6F">
              <w:rPr>
                <w:rFonts w:cs="Arial"/>
                <w:bCs/>
                <w:sz w:val="22"/>
                <w:szCs w:val="22"/>
              </w:rPr>
              <w:t>PhDr. Michal Lukeš, Ph.D., generální ředitel</w:t>
            </w:r>
          </w:p>
          <w:p w14:paraId="0A01B1E4" w14:textId="3475AF96" w:rsidR="00972CEA" w:rsidRPr="009E3F6F" w:rsidRDefault="00972CEA" w:rsidP="00442B2E">
            <w:pPr>
              <w:pStyle w:val="RLdajeosmluvnstran"/>
              <w:rPr>
                <w:rFonts w:cs="Arial"/>
                <w:bCs/>
                <w:spacing w:val="20"/>
                <w:sz w:val="22"/>
                <w:szCs w:val="22"/>
              </w:rPr>
            </w:pPr>
            <w:r w:rsidRPr="009E3F6F">
              <w:rPr>
                <w:rFonts w:cs="Arial"/>
                <w:bCs/>
                <w:spacing w:val="20"/>
                <w:sz w:val="22"/>
                <w:szCs w:val="22"/>
              </w:rPr>
              <w:t>Národní muzeum</w:t>
            </w:r>
          </w:p>
        </w:tc>
        <w:tc>
          <w:tcPr>
            <w:tcW w:w="4605" w:type="dxa"/>
          </w:tcPr>
          <w:p w14:paraId="63298E5B" w14:textId="1890D8D1" w:rsidR="00972CEA" w:rsidRPr="009E3F6F" w:rsidRDefault="00972CEA" w:rsidP="00442B2E">
            <w:pPr>
              <w:pStyle w:val="RLdajeosmluvnstran"/>
              <w:rPr>
                <w:rFonts w:cs="Arial"/>
                <w:bCs/>
                <w:sz w:val="22"/>
                <w:szCs w:val="22"/>
                <w:highlight w:val="yellow"/>
              </w:rPr>
            </w:pPr>
            <w:r w:rsidRPr="009E3F6F">
              <w:rPr>
                <w:rFonts w:cs="Arial"/>
                <w:bCs/>
                <w:sz w:val="22"/>
                <w:szCs w:val="22"/>
              </w:rPr>
              <w:t>.......................................................................</w:t>
            </w:r>
          </w:p>
          <w:p w14:paraId="355324C4" w14:textId="2BCC2CEA" w:rsidR="00972CEA" w:rsidRPr="009E3F6F" w:rsidRDefault="00F97496" w:rsidP="00442B2E">
            <w:pPr>
              <w:pStyle w:val="RLdajeosmluvnstran"/>
              <w:rPr>
                <w:rFonts w:cs="Arial"/>
                <w:bCs/>
                <w:sz w:val="22"/>
                <w:szCs w:val="22"/>
                <w:lang w:val="x-none" w:eastAsia="x-none"/>
              </w:rPr>
            </w:pPr>
            <w:r w:rsidRPr="009E3F6F">
              <w:rPr>
                <w:rFonts w:cs="Arial"/>
                <w:bCs/>
                <w:sz w:val="22"/>
                <w:szCs w:val="22"/>
              </w:rPr>
              <w:t>Jiří Maroušek</w:t>
            </w:r>
          </w:p>
          <w:p w14:paraId="17F1F995" w14:textId="01FCD47B" w:rsidR="00972CEA" w:rsidRPr="009E3F6F" w:rsidRDefault="00972CEA" w:rsidP="00F97496">
            <w:pPr>
              <w:pStyle w:val="RLdajeosmluvnstran"/>
              <w:rPr>
                <w:rFonts w:cs="Arial"/>
                <w:bCs/>
                <w:sz w:val="22"/>
                <w:szCs w:val="22"/>
                <w:highlight w:val="yellow"/>
              </w:rPr>
            </w:pPr>
          </w:p>
        </w:tc>
      </w:tr>
    </w:tbl>
    <w:p w14:paraId="78DCBF09" w14:textId="77777777" w:rsidR="00972CEA" w:rsidRPr="00630150" w:rsidRDefault="00972CEA" w:rsidP="00972CEA">
      <w:pPr>
        <w:spacing w:after="120"/>
        <w:jc w:val="both"/>
        <w:rPr>
          <w:rFonts w:ascii="Arial" w:hAnsi="Arial" w:cs="Arial"/>
          <w:sz w:val="22"/>
          <w:szCs w:val="22"/>
        </w:rPr>
      </w:pPr>
    </w:p>
    <w:sectPr w:rsidR="00972CEA" w:rsidRPr="00630150" w:rsidSect="009E3F6F"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15096" w14:textId="77777777" w:rsidR="00E925B4" w:rsidRDefault="00E925B4" w:rsidP="00755C00">
      <w:r>
        <w:separator/>
      </w:r>
    </w:p>
  </w:endnote>
  <w:endnote w:type="continuationSeparator" w:id="0">
    <w:p w14:paraId="7A01C451" w14:textId="77777777" w:rsidR="00E925B4" w:rsidRDefault="00E925B4" w:rsidP="0075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A6EF1" w14:textId="77777777" w:rsidR="00E925B4" w:rsidRDefault="00E925B4" w:rsidP="00755C00">
      <w:r>
        <w:separator/>
      </w:r>
    </w:p>
  </w:footnote>
  <w:footnote w:type="continuationSeparator" w:id="0">
    <w:p w14:paraId="30592E72" w14:textId="77777777" w:rsidR="00E925B4" w:rsidRDefault="00E925B4" w:rsidP="00755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F13"/>
    <w:multiLevelType w:val="hybridMultilevel"/>
    <w:tmpl w:val="FFFFFFFF"/>
    <w:lvl w:ilvl="0" w:tplc="C30AF6D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E24513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EF4639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028D64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88E1A3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CDC0F5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7024E4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DB61CA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BEA8BD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3B26E5"/>
    <w:multiLevelType w:val="hybridMultilevel"/>
    <w:tmpl w:val="95E2A4E6"/>
    <w:lvl w:ilvl="0" w:tplc="9002495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972F9"/>
    <w:multiLevelType w:val="hybridMultilevel"/>
    <w:tmpl w:val="790ADF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B11B9"/>
    <w:multiLevelType w:val="hybridMultilevel"/>
    <w:tmpl w:val="3A8C8226"/>
    <w:lvl w:ilvl="0" w:tplc="4516C54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70D21"/>
    <w:multiLevelType w:val="hybridMultilevel"/>
    <w:tmpl w:val="541E8DF2"/>
    <w:lvl w:ilvl="0" w:tplc="98C2F986">
      <w:start w:val="1"/>
      <w:numFmt w:val="upperLetter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3BE17443"/>
    <w:multiLevelType w:val="hybridMultilevel"/>
    <w:tmpl w:val="1C4CD3D0"/>
    <w:lvl w:ilvl="0" w:tplc="4516C54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31D93"/>
    <w:multiLevelType w:val="hybridMultilevel"/>
    <w:tmpl w:val="BBF675A8"/>
    <w:lvl w:ilvl="0" w:tplc="3918B39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CA080C48">
      <w:start w:val="1"/>
      <w:numFmt w:val="lowerRoman"/>
      <w:pStyle w:val="Podtitul"/>
      <w:lvlText w:val="(%2)"/>
      <w:lvlJc w:val="left"/>
      <w:pPr>
        <w:ind w:left="5355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35A2B"/>
    <w:multiLevelType w:val="hybridMultilevel"/>
    <w:tmpl w:val="FC82A6E8"/>
    <w:lvl w:ilvl="0" w:tplc="AEF21FA6">
      <w:start w:val="1"/>
      <w:numFmt w:val="decimal"/>
      <w:lvlText w:val="%1)"/>
      <w:lvlJc w:val="left"/>
      <w:pPr>
        <w:ind w:left="1020" w:hanging="360"/>
      </w:pPr>
    </w:lvl>
    <w:lvl w:ilvl="1" w:tplc="A4F86A68">
      <w:start w:val="1"/>
      <w:numFmt w:val="decimal"/>
      <w:lvlText w:val="%2)"/>
      <w:lvlJc w:val="left"/>
      <w:pPr>
        <w:ind w:left="1020" w:hanging="360"/>
      </w:pPr>
    </w:lvl>
    <w:lvl w:ilvl="2" w:tplc="7DFA458C">
      <w:start w:val="1"/>
      <w:numFmt w:val="decimal"/>
      <w:lvlText w:val="%3)"/>
      <w:lvlJc w:val="left"/>
      <w:pPr>
        <w:ind w:left="1020" w:hanging="360"/>
      </w:pPr>
    </w:lvl>
    <w:lvl w:ilvl="3" w:tplc="6D40A74A">
      <w:start w:val="1"/>
      <w:numFmt w:val="decimal"/>
      <w:lvlText w:val="%4)"/>
      <w:lvlJc w:val="left"/>
      <w:pPr>
        <w:ind w:left="1020" w:hanging="360"/>
      </w:pPr>
    </w:lvl>
    <w:lvl w:ilvl="4" w:tplc="644C539A">
      <w:start w:val="1"/>
      <w:numFmt w:val="decimal"/>
      <w:lvlText w:val="%5)"/>
      <w:lvlJc w:val="left"/>
      <w:pPr>
        <w:ind w:left="1020" w:hanging="360"/>
      </w:pPr>
    </w:lvl>
    <w:lvl w:ilvl="5" w:tplc="B3EA9EDC">
      <w:start w:val="1"/>
      <w:numFmt w:val="decimal"/>
      <w:lvlText w:val="%6)"/>
      <w:lvlJc w:val="left"/>
      <w:pPr>
        <w:ind w:left="1020" w:hanging="360"/>
      </w:pPr>
    </w:lvl>
    <w:lvl w:ilvl="6" w:tplc="07489F02">
      <w:start w:val="1"/>
      <w:numFmt w:val="decimal"/>
      <w:lvlText w:val="%7)"/>
      <w:lvlJc w:val="left"/>
      <w:pPr>
        <w:ind w:left="1020" w:hanging="360"/>
      </w:pPr>
    </w:lvl>
    <w:lvl w:ilvl="7" w:tplc="83F0FFB2">
      <w:start w:val="1"/>
      <w:numFmt w:val="decimal"/>
      <w:lvlText w:val="%8)"/>
      <w:lvlJc w:val="left"/>
      <w:pPr>
        <w:ind w:left="1020" w:hanging="360"/>
      </w:pPr>
    </w:lvl>
    <w:lvl w:ilvl="8" w:tplc="018E263C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44901810"/>
    <w:multiLevelType w:val="hybridMultilevel"/>
    <w:tmpl w:val="35E4C6B6"/>
    <w:lvl w:ilvl="0" w:tplc="0405001B">
      <w:start w:val="1"/>
      <w:numFmt w:val="lowerRoman"/>
      <w:lvlText w:val="%1."/>
      <w:lvlJc w:val="right"/>
      <w:pPr>
        <w:ind w:left="2496" w:hanging="360"/>
      </w:pPr>
    </w:lvl>
    <w:lvl w:ilvl="1" w:tplc="0405001B">
      <w:start w:val="1"/>
      <w:numFmt w:val="lowerRoman"/>
      <w:lvlText w:val="%2."/>
      <w:lvlJc w:val="righ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9" w15:restartNumberingAfterBreak="0">
    <w:nsid w:val="4C9F45E5"/>
    <w:multiLevelType w:val="hybridMultilevel"/>
    <w:tmpl w:val="4522AC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B03EF"/>
    <w:multiLevelType w:val="hybridMultilevel"/>
    <w:tmpl w:val="FFFFFFFF"/>
    <w:lvl w:ilvl="0" w:tplc="4D2643C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C2F850F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4CC7A9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326E76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A685AE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97E99A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B40C0D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CF6979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00ECD3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CA056F"/>
    <w:multiLevelType w:val="hybridMultilevel"/>
    <w:tmpl w:val="CE66C8DA"/>
    <w:lvl w:ilvl="0" w:tplc="D458C94A">
      <w:start w:val="1"/>
      <w:numFmt w:val="upperLetter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56C45BC9"/>
    <w:multiLevelType w:val="hybridMultilevel"/>
    <w:tmpl w:val="8FA4262E"/>
    <w:lvl w:ilvl="0" w:tplc="74D0F1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07B9F"/>
    <w:multiLevelType w:val="hybridMultilevel"/>
    <w:tmpl w:val="8ADED1BA"/>
    <w:lvl w:ilvl="0" w:tplc="04050013">
      <w:start w:val="1"/>
      <w:numFmt w:val="upperRoman"/>
      <w:lvlText w:val="%1."/>
      <w:lvlJc w:val="right"/>
      <w:pPr>
        <w:ind w:left="5355" w:hanging="360"/>
      </w:pPr>
    </w:lvl>
    <w:lvl w:ilvl="1" w:tplc="04050019" w:tentative="1">
      <w:start w:val="1"/>
      <w:numFmt w:val="lowerLetter"/>
      <w:lvlText w:val="%2."/>
      <w:lvlJc w:val="left"/>
      <w:pPr>
        <w:ind w:left="6075" w:hanging="360"/>
      </w:pPr>
    </w:lvl>
    <w:lvl w:ilvl="2" w:tplc="0405001B" w:tentative="1">
      <w:start w:val="1"/>
      <w:numFmt w:val="lowerRoman"/>
      <w:lvlText w:val="%3."/>
      <w:lvlJc w:val="right"/>
      <w:pPr>
        <w:ind w:left="6795" w:hanging="180"/>
      </w:pPr>
    </w:lvl>
    <w:lvl w:ilvl="3" w:tplc="0405000F" w:tentative="1">
      <w:start w:val="1"/>
      <w:numFmt w:val="decimal"/>
      <w:lvlText w:val="%4."/>
      <w:lvlJc w:val="left"/>
      <w:pPr>
        <w:ind w:left="7515" w:hanging="360"/>
      </w:pPr>
    </w:lvl>
    <w:lvl w:ilvl="4" w:tplc="04050019" w:tentative="1">
      <w:start w:val="1"/>
      <w:numFmt w:val="lowerLetter"/>
      <w:lvlText w:val="%5."/>
      <w:lvlJc w:val="left"/>
      <w:pPr>
        <w:ind w:left="8235" w:hanging="360"/>
      </w:pPr>
    </w:lvl>
    <w:lvl w:ilvl="5" w:tplc="0405001B" w:tentative="1">
      <w:start w:val="1"/>
      <w:numFmt w:val="lowerRoman"/>
      <w:lvlText w:val="%6."/>
      <w:lvlJc w:val="right"/>
      <w:pPr>
        <w:ind w:left="8955" w:hanging="180"/>
      </w:pPr>
    </w:lvl>
    <w:lvl w:ilvl="6" w:tplc="0405000F" w:tentative="1">
      <w:start w:val="1"/>
      <w:numFmt w:val="decimal"/>
      <w:lvlText w:val="%7."/>
      <w:lvlJc w:val="left"/>
      <w:pPr>
        <w:ind w:left="9675" w:hanging="360"/>
      </w:pPr>
    </w:lvl>
    <w:lvl w:ilvl="7" w:tplc="04050019" w:tentative="1">
      <w:start w:val="1"/>
      <w:numFmt w:val="lowerLetter"/>
      <w:lvlText w:val="%8."/>
      <w:lvlJc w:val="left"/>
      <w:pPr>
        <w:ind w:left="10395" w:hanging="360"/>
      </w:pPr>
    </w:lvl>
    <w:lvl w:ilvl="8" w:tplc="0405001B" w:tentative="1">
      <w:start w:val="1"/>
      <w:numFmt w:val="lowerRoman"/>
      <w:lvlText w:val="%9."/>
      <w:lvlJc w:val="right"/>
      <w:pPr>
        <w:ind w:left="11115" w:hanging="180"/>
      </w:pPr>
    </w:lvl>
  </w:abstractNum>
  <w:abstractNum w:abstractNumId="14" w15:restartNumberingAfterBreak="0">
    <w:nsid w:val="5B81400F"/>
    <w:multiLevelType w:val="hybridMultilevel"/>
    <w:tmpl w:val="C12E9D40"/>
    <w:lvl w:ilvl="0" w:tplc="2F34471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8197B"/>
    <w:multiLevelType w:val="hybridMultilevel"/>
    <w:tmpl w:val="91A28936"/>
    <w:lvl w:ilvl="0" w:tplc="5B66C152">
      <w:start w:val="1"/>
      <w:numFmt w:val="decimal"/>
      <w:lvlText w:val="%1)"/>
      <w:lvlJc w:val="left"/>
      <w:pPr>
        <w:ind w:left="1020" w:hanging="360"/>
      </w:pPr>
    </w:lvl>
    <w:lvl w:ilvl="1" w:tplc="E21E1CA6">
      <w:start w:val="1"/>
      <w:numFmt w:val="decimal"/>
      <w:lvlText w:val="%2)"/>
      <w:lvlJc w:val="left"/>
      <w:pPr>
        <w:ind w:left="1020" w:hanging="360"/>
      </w:pPr>
    </w:lvl>
    <w:lvl w:ilvl="2" w:tplc="8B06C666">
      <w:start w:val="1"/>
      <w:numFmt w:val="decimal"/>
      <w:lvlText w:val="%3)"/>
      <w:lvlJc w:val="left"/>
      <w:pPr>
        <w:ind w:left="1020" w:hanging="360"/>
      </w:pPr>
    </w:lvl>
    <w:lvl w:ilvl="3" w:tplc="CE4E0BC8">
      <w:start w:val="1"/>
      <w:numFmt w:val="decimal"/>
      <w:lvlText w:val="%4)"/>
      <w:lvlJc w:val="left"/>
      <w:pPr>
        <w:ind w:left="1020" w:hanging="360"/>
      </w:pPr>
    </w:lvl>
    <w:lvl w:ilvl="4" w:tplc="59F69182">
      <w:start w:val="1"/>
      <w:numFmt w:val="decimal"/>
      <w:lvlText w:val="%5)"/>
      <w:lvlJc w:val="left"/>
      <w:pPr>
        <w:ind w:left="1020" w:hanging="360"/>
      </w:pPr>
    </w:lvl>
    <w:lvl w:ilvl="5" w:tplc="BED6CD72">
      <w:start w:val="1"/>
      <w:numFmt w:val="decimal"/>
      <w:lvlText w:val="%6)"/>
      <w:lvlJc w:val="left"/>
      <w:pPr>
        <w:ind w:left="1020" w:hanging="360"/>
      </w:pPr>
    </w:lvl>
    <w:lvl w:ilvl="6" w:tplc="394A494A">
      <w:start w:val="1"/>
      <w:numFmt w:val="decimal"/>
      <w:lvlText w:val="%7)"/>
      <w:lvlJc w:val="left"/>
      <w:pPr>
        <w:ind w:left="1020" w:hanging="360"/>
      </w:pPr>
    </w:lvl>
    <w:lvl w:ilvl="7" w:tplc="E98406BA">
      <w:start w:val="1"/>
      <w:numFmt w:val="decimal"/>
      <w:lvlText w:val="%8)"/>
      <w:lvlJc w:val="left"/>
      <w:pPr>
        <w:ind w:left="1020" w:hanging="360"/>
      </w:pPr>
    </w:lvl>
    <w:lvl w:ilvl="8" w:tplc="50ECFF48">
      <w:start w:val="1"/>
      <w:numFmt w:val="decimal"/>
      <w:lvlText w:val="%9)"/>
      <w:lvlJc w:val="left"/>
      <w:pPr>
        <w:ind w:left="1020" w:hanging="360"/>
      </w:pPr>
    </w:lvl>
  </w:abstractNum>
  <w:abstractNum w:abstractNumId="16" w15:restartNumberingAfterBreak="0">
    <w:nsid w:val="6B1855BA"/>
    <w:multiLevelType w:val="hybridMultilevel"/>
    <w:tmpl w:val="2B1895B8"/>
    <w:lvl w:ilvl="0" w:tplc="4516C54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81A81"/>
    <w:multiLevelType w:val="hybridMultilevel"/>
    <w:tmpl w:val="C93C78B2"/>
    <w:lvl w:ilvl="0" w:tplc="14ECF80C">
      <w:start w:val="1"/>
      <w:numFmt w:val="lowerLetter"/>
      <w:lvlText w:val="%1."/>
      <w:lvlJc w:val="left"/>
      <w:pPr>
        <w:ind w:left="1428" w:hanging="360"/>
      </w:pPr>
    </w:lvl>
    <w:lvl w:ilvl="1" w:tplc="D452D9D8">
      <w:start w:val="1"/>
      <w:numFmt w:val="lowerLetter"/>
      <w:lvlText w:val="%2)"/>
      <w:lvlJc w:val="left"/>
      <w:pPr>
        <w:ind w:left="2763" w:hanging="97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D0E5390"/>
    <w:multiLevelType w:val="hybridMultilevel"/>
    <w:tmpl w:val="F35EF1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52354"/>
    <w:multiLevelType w:val="hybridMultilevel"/>
    <w:tmpl w:val="230CD2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208709">
    <w:abstractNumId w:val="19"/>
  </w:num>
  <w:num w:numId="2" w16cid:durableId="830632587">
    <w:abstractNumId w:val="18"/>
  </w:num>
  <w:num w:numId="3" w16cid:durableId="529729677">
    <w:abstractNumId w:val="9"/>
  </w:num>
  <w:num w:numId="4" w16cid:durableId="252007445">
    <w:abstractNumId w:val="1"/>
  </w:num>
  <w:num w:numId="5" w16cid:durableId="1215921679">
    <w:abstractNumId w:val="16"/>
  </w:num>
  <w:num w:numId="6" w16cid:durableId="1150828241">
    <w:abstractNumId w:val="3"/>
  </w:num>
  <w:num w:numId="7" w16cid:durableId="637609657">
    <w:abstractNumId w:val="5"/>
  </w:num>
  <w:num w:numId="8" w16cid:durableId="1742093801">
    <w:abstractNumId w:val="17"/>
  </w:num>
  <w:num w:numId="9" w16cid:durableId="1695690486">
    <w:abstractNumId w:val="8"/>
  </w:num>
  <w:num w:numId="10" w16cid:durableId="7029174">
    <w:abstractNumId w:val="6"/>
  </w:num>
  <w:num w:numId="11" w16cid:durableId="1688481975">
    <w:abstractNumId w:val="14"/>
  </w:num>
  <w:num w:numId="12" w16cid:durableId="1959339779">
    <w:abstractNumId w:val="0"/>
  </w:num>
  <w:num w:numId="13" w16cid:durableId="1265923638">
    <w:abstractNumId w:val="10"/>
  </w:num>
  <w:num w:numId="14" w16cid:durableId="548304891">
    <w:abstractNumId w:val="2"/>
  </w:num>
  <w:num w:numId="15" w16cid:durableId="2139183592">
    <w:abstractNumId w:val="13"/>
  </w:num>
  <w:num w:numId="16" w16cid:durableId="217321034">
    <w:abstractNumId w:val="11"/>
  </w:num>
  <w:num w:numId="17" w16cid:durableId="134415104">
    <w:abstractNumId w:val="4"/>
  </w:num>
  <w:num w:numId="18" w16cid:durableId="435755691">
    <w:abstractNumId w:val="12"/>
  </w:num>
  <w:num w:numId="19" w16cid:durableId="188304411">
    <w:abstractNumId w:val="7"/>
  </w:num>
  <w:num w:numId="20" w16cid:durableId="378217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17"/>
    <w:rsid w:val="00007062"/>
    <w:rsid w:val="00022C50"/>
    <w:rsid w:val="00026543"/>
    <w:rsid w:val="00027309"/>
    <w:rsid w:val="00030E8E"/>
    <w:rsid w:val="00096053"/>
    <w:rsid w:val="000A06C6"/>
    <w:rsid w:val="000C4B30"/>
    <w:rsid w:val="000E0493"/>
    <w:rsid w:val="000F5F2B"/>
    <w:rsid w:val="00106DD8"/>
    <w:rsid w:val="0014209E"/>
    <w:rsid w:val="001848A5"/>
    <w:rsid w:val="00193901"/>
    <w:rsid w:val="001A6CE4"/>
    <w:rsid w:val="001B11D8"/>
    <w:rsid w:val="001B5BC1"/>
    <w:rsid w:val="001C7029"/>
    <w:rsid w:val="001D389D"/>
    <w:rsid w:val="001D64E5"/>
    <w:rsid w:val="002557A9"/>
    <w:rsid w:val="00287278"/>
    <w:rsid w:val="00291D4C"/>
    <w:rsid w:val="002A113F"/>
    <w:rsid w:val="002B6AB4"/>
    <w:rsid w:val="002C3CD2"/>
    <w:rsid w:val="002D6947"/>
    <w:rsid w:val="0031616D"/>
    <w:rsid w:val="00347519"/>
    <w:rsid w:val="0036028A"/>
    <w:rsid w:val="00363E7B"/>
    <w:rsid w:val="00365519"/>
    <w:rsid w:val="00365C8B"/>
    <w:rsid w:val="003711AE"/>
    <w:rsid w:val="00371304"/>
    <w:rsid w:val="00372B47"/>
    <w:rsid w:val="00373B77"/>
    <w:rsid w:val="00387F2F"/>
    <w:rsid w:val="00393AA6"/>
    <w:rsid w:val="003A2F07"/>
    <w:rsid w:val="003C03CA"/>
    <w:rsid w:val="003C671E"/>
    <w:rsid w:val="003F231B"/>
    <w:rsid w:val="00411559"/>
    <w:rsid w:val="00436AAC"/>
    <w:rsid w:val="00443DC9"/>
    <w:rsid w:val="004839A0"/>
    <w:rsid w:val="00483FCF"/>
    <w:rsid w:val="004913C0"/>
    <w:rsid w:val="004969AF"/>
    <w:rsid w:val="004C0096"/>
    <w:rsid w:val="004F2A69"/>
    <w:rsid w:val="0050004D"/>
    <w:rsid w:val="00503D93"/>
    <w:rsid w:val="00511FB4"/>
    <w:rsid w:val="0051450F"/>
    <w:rsid w:val="00522AE1"/>
    <w:rsid w:val="00524385"/>
    <w:rsid w:val="00532F1F"/>
    <w:rsid w:val="00551C57"/>
    <w:rsid w:val="005735B7"/>
    <w:rsid w:val="00586335"/>
    <w:rsid w:val="00590B11"/>
    <w:rsid w:val="005C5BC9"/>
    <w:rsid w:val="005F3070"/>
    <w:rsid w:val="005F4A1E"/>
    <w:rsid w:val="00606BDC"/>
    <w:rsid w:val="00613B7E"/>
    <w:rsid w:val="006204B5"/>
    <w:rsid w:val="00630150"/>
    <w:rsid w:val="00665BEB"/>
    <w:rsid w:val="00665ECF"/>
    <w:rsid w:val="006C2147"/>
    <w:rsid w:val="006D34BA"/>
    <w:rsid w:val="006E4A0D"/>
    <w:rsid w:val="00714118"/>
    <w:rsid w:val="00737940"/>
    <w:rsid w:val="00746553"/>
    <w:rsid w:val="00755C00"/>
    <w:rsid w:val="00782244"/>
    <w:rsid w:val="0079052B"/>
    <w:rsid w:val="00793637"/>
    <w:rsid w:val="00794F77"/>
    <w:rsid w:val="007B0BE6"/>
    <w:rsid w:val="007C6AB9"/>
    <w:rsid w:val="007E42C3"/>
    <w:rsid w:val="0082709F"/>
    <w:rsid w:val="00840DF2"/>
    <w:rsid w:val="00846296"/>
    <w:rsid w:val="0086621C"/>
    <w:rsid w:val="008700BE"/>
    <w:rsid w:val="0087074B"/>
    <w:rsid w:val="008731C0"/>
    <w:rsid w:val="008735A3"/>
    <w:rsid w:val="00896AD2"/>
    <w:rsid w:val="008C75E8"/>
    <w:rsid w:val="008E1117"/>
    <w:rsid w:val="008E5936"/>
    <w:rsid w:val="009033BE"/>
    <w:rsid w:val="009149BA"/>
    <w:rsid w:val="00936593"/>
    <w:rsid w:val="00957FBE"/>
    <w:rsid w:val="00972CEA"/>
    <w:rsid w:val="009A4398"/>
    <w:rsid w:val="009B0A44"/>
    <w:rsid w:val="009B2D3C"/>
    <w:rsid w:val="009B6A42"/>
    <w:rsid w:val="009C21F1"/>
    <w:rsid w:val="009D196C"/>
    <w:rsid w:val="009D2EA2"/>
    <w:rsid w:val="009E3F6F"/>
    <w:rsid w:val="009F252E"/>
    <w:rsid w:val="009F7136"/>
    <w:rsid w:val="00A029E0"/>
    <w:rsid w:val="00A04666"/>
    <w:rsid w:val="00A43C1D"/>
    <w:rsid w:val="00A44FE3"/>
    <w:rsid w:val="00A75446"/>
    <w:rsid w:val="00AA45C8"/>
    <w:rsid w:val="00AC3F7C"/>
    <w:rsid w:val="00AC5650"/>
    <w:rsid w:val="00AC793D"/>
    <w:rsid w:val="00AD1A6B"/>
    <w:rsid w:val="00AE13F2"/>
    <w:rsid w:val="00AF7CBB"/>
    <w:rsid w:val="00B022C3"/>
    <w:rsid w:val="00B2759A"/>
    <w:rsid w:val="00B45435"/>
    <w:rsid w:val="00B463A9"/>
    <w:rsid w:val="00B476C6"/>
    <w:rsid w:val="00B84FEB"/>
    <w:rsid w:val="00B927C2"/>
    <w:rsid w:val="00B928B8"/>
    <w:rsid w:val="00BA2D43"/>
    <w:rsid w:val="00BA7945"/>
    <w:rsid w:val="00BD0876"/>
    <w:rsid w:val="00BD485D"/>
    <w:rsid w:val="00BE2F6A"/>
    <w:rsid w:val="00BE330A"/>
    <w:rsid w:val="00BE5529"/>
    <w:rsid w:val="00BE7072"/>
    <w:rsid w:val="00C02956"/>
    <w:rsid w:val="00C06589"/>
    <w:rsid w:val="00C5519F"/>
    <w:rsid w:val="00C62298"/>
    <w:rsid w:val="00C75B81"/>
    <w:rsid w:val="00C90C28"/>
    <w:rsid w:val="00CA56A5"/>
    <w:rsid w:val="00CD422B"/>
    <w:rsid w:val="00CE039E"/>
    <w:rsid w:val="00CE0821"/>
    <w:rsid w:val="00CE678E"/>
    <w:rsid w:val="00D22B06"/>
    <w:rsid w:val="00D268E6"/>
    <w:rsid w:val="00D319D8"/>
    <w:rsid w:val="00D75D20"/>
    <w:rsid w:val="00D830BE"/>
    <w:rsid w:val="00DB7416"/>
    <w:rsid w:val="00DC5726"/>
    <w:rsid w:val="00DD2602"/>
    <w:rsid w:val="00DD518B"/>
    <w:rsid w:val="00DE1CDC"/>
    <w:rsid w:val="00E05B6A"/>
    <w:rsid w:val="00E105B8"/>
    <w:rsid w:val="00E141E4"/>
    <w:rsid w:val="00E32C7D"/>
    <w:rsid w:val="00E4503C"/>
    <w:rsid w:val="00E66626"/>
    <w:rsid w:val="00E75104"/>
    <w:rsid w:val="00E8412C"/>
    <w:rsid w:val="00E925B4"/>
    <w:rsid w:val="00EB660F"/>
    <w:rsid w:val="00ED4E6D"/>
    <w:rsid w:val="00EF2ABB"/>
    <w:rsid w:val="00F045B3"/>
    <w:rsid w:val="00F30B7E"/>
    <w:rsid w:val="00F31E55"/>
    <w:rsid w:val="00F45FC5"/>
    <w:rsid w:val="00F46A0B"/>
    <w:rsid w:val="00F46BF2"/>
    <w:rsid w:val="00F501DF"/>
    <w:rsid w:val="00F642A2"/>
    <w:rsid w:val="00F841DE"/>
    <w:rsid w:val="00F96CCE"/>
    <w:rsid w:val="00F97496"/>
    <w:rsid w:val="00FA1B96"/>
    <w:rsid w:val="00FB4592"/>
    <w:rsid w:val="00FC0A9C"/>
    <w:rsid w:val="00FD2D5E"/>
    <w:rsid w:val="00FE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6C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557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06589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E7510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751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75104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751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75104"/>
    <w:rPr>
      <w:b/>
      <w:bCs/>
    </w:rPr>
  </w:style>
  <w:style w:type="paragraph" w:styleId="Odstavecseseznamem">
    <w:name w:val="List Paragraph"/>
    <w:basedOn w:val="Normln"/>
    <w:uiPriority w:val="34"/>
    <w:qFormat/>
    <w:rsid w:val="002A113F"/>
    <w:pPr>
      <w:ind w:left="720"/>
      <w:contextualSpacing/>
    </w:pPr>
    <w:rPr>
      <w:rFonts w:ascii="Calibri" w:hAnsi="Calibri"/>
      <w:sz w:val="22"/>
    </w:rPr>
  </w:style>
  <w:style w:type="paragraph" w:styleId="Zhlav">
    <w:name w:val="header"/>
    <w:basedOn w:val="Normln"/>
    <w:link w:val="ZhlavChar"/>
    <w:unhideWhenUsed/>
    <w:rsid w:val="00755C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55C0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55C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5C00"/>
    <w:rPr>
      <w:sz w:val="24"/>
      <w:szCs w:val="24"/>
    </w:rPr>
  </w:style>
  <w:style w:type="paragraph" w:customStyle="1" w:styleId="Podtitul">
    <w:name w:val="Podtitul"/>
    <w:basedOn w:val="Normln"/>
    <w:rsid w:val="00DE1CDC"/>
    <w:pPr>
      <w:numPr>
        <w:ilvl w:val="1"/>
        <w:numId w:val="10"/>
      </w:numPr>
    </w:pPr>
  </w:style>
  <w:style w:type="paragraph" w:customStyle="1" w:styleId="RLdajeosmluvnstran">
    <w:name w:val="RL Údaje o smluvní straně"/>
    <w:basedOn w:val="Normln"/>
    <w:rsid w:val="00972CEA"/>
    <w:pPr>
      <w:spacing w:after="120" w:line="280" w:lineRule="exact"/>
      <w:jc w:val="center"/>
    </w:pPr>
    <w:rPr>
      <w:rFonts w:ascii="Arial" w:hAnsi="Arial"/>
      <w:sz w:val="20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972CEA"/>
    <w:pPr>
      <w:spacing w:after="120" w:line="280" w:lineRule="exact"/>
      <w:jc w:val="center"/>
    </w:pPr>
    <w:rPr>
      <w:rFonts w:ascii="Arial" w:hAnsi="Arial"/>
      <w:b/>
      <w:sz w:val="20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972CEA"/>
    <w:rPr>
      <w:rFonts w:ascii="Arial" w:hAnsi="Arial"/>
      <w:b/>
      <w:szCs w:val="24"/>
    </w:rPr>
  </w:style>
  <w:style w:type="paragraph" w:styleId="Bezmezer">
    <w:name w:val="No Spacing"/>
    <w:uiPriority w:val="1"/>
    <w:qFormat/>
    <w:rsid w:val="001848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ndrej.kasparik\AppData\Local\Temp\1CA7FC74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B1B31-1995-4F1A-9D4B-902F879E2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1CA7FC74</Template>
  <TotalTime>0</TotalTime>
  <Pages>3</Pages>
  <Words>1064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*MKCRX000IDG1*</vt:lpstr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*MKCRX000IDG1*</dc:title>
  <dc:creator/>
  <cp:lastModifiedBy/>
  <cp:revision>1</cp:revision>
  <cp:lastPrinted>2025-04-14T14:53:00Z</cp:lastPrinted>
  <dcterms:created xsi:type="dcterms:W3CDTF">2026-03-12T10:13:00Z</dcterms:created>
  <dcterms:modified xsi:type="dcterms:W3CDTF">2026-03-12T10:14:00Z</dcterms:modified>
</cp:coreProperties>
</file>