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B741" w14:textId="1A83FAA5" w:rsidR="007018E5" w:rsidRPr="00D37160" w:rsidRDefault="006E4E47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/>
          <w:b/>
          <w:caps/>
          <w:sz w:val="40"/>
          <w:lang w:val="en-GB"/>
        </w:rPr>
      </w:pPr>
      <w:r>
        <w:rPr>
          <w:rFonts w:asciiTheme="minorHAnsi" w:hAnsiTheme="minorHAnsi"/>
          <w:b/>
          <w:caps/>
          <w:sz w:val="40"/>
          <w:lang w:val="en-GB"/>
        </w:rPr>
        <w:t>project results explo</w:t>
      </w:r>
      <w:r w:rsidR="00627987">
        <w:rPr>
          <w:rFonts w:asciiTheme="minorHAnsi" w:hAnsiTheme="minorHAnsi"/>
          <w:b/>
          <w:caps/>
          <w:sz w:val="40"/>
          <w:lang w:val="en-GB"/>
        </w:rPr>
        <w:t>I</w:t>
      </w:r>
      <w:r>
        <w:rPr>
          <w:rFonts w:asciiTheme="minorHAnsi" w:hAnsiTheme="minorHAnsi"/>
          <w:b/>
          <w:caps/>
          <w:sz w:val="40"/>
          <w:lang w:val="en-GB"/>
        </w:rPr>
        <w:t>tation</w:t>
      </w:r>
      <w:r w:rsidR="007C68B6">
        <w:rPr>
          <w:rFonts w:asciiTheme="minorHAnsi" w:hAnsiTheme="minorHAnsi"/>
          <w:b/>
          <w:caps/>
          <w:sz w:val="40"/>
          <w:lang w:val="en-GB"/>
        </w:rPr>
        <w:t xml:space="preserve"> AGreement</w:t>
      </w:r>
    </w:p>
    <w:p w14:paraId="454A1C58" w14:textId="564DF561" w:rsidR="007018E5" w:rsidRPr="00D37160" w:rsidRDefault="006E4E47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Contract No.</w:t>
      </w:r>
      <w:r w:rsidR="007018E5" w:rsidRPr="00D37160">
        <w:rPr>
          <w:rFonts w:asciiTheme="minorHAnsi" w:hAnsiTheme="minorHAnsi"/>
          <w:sz w:val="22"/>
          <w:szCs w:val="22"/>
          <w:lang w:val="en-GB"/>
        </w:rPr>
        <w:t xml:space="preserve">: </w:t>
      </w:r>
      <w:r w:rsidR="00FD6997" w:rsidRPr="00FD6997">
        <w:rPr>
          <w:rFonts w:asciiTheme="minorHAnsi" w:hAnsiTheme="minorHAnsi"/>
          <w:sz w:val="22"/>
          <w:szCs w:val="22"/>
          <w:lang w:val="en-GB"/>
        </w:rPr>
        <w:t>00640/2026/00</w:t>
      </w:r>
      <w:r w:rsidR="00FD6997" w:rsidRPr="00FD6997">
        <w:rPr>
          <w:rFonts w:asciiTheme="minorHAnsi" w:hAnsiTheme="minorHAnsi"/>
          <w:sz w:val="22"/>
          <w:szCs w:val="22"/>
          <w:highlight w:val="yellow"/>
          <w:lang w:val="en-GB"/>
        </w:rPr>
        <w:t xml:space="preserve"> </w:t>
      </w:r>
    </w:p>
    <w:p w14:paraId="76F88559" w14:textId="77777777" w:rsidR="00B7539E" w:rsidRPr="00322AD0" w:rsidRDefault="00B7539E" w:rsidP="00596BFC">
      <w:pPr>
        <w:pStyle w:val="Zkladntext5"/>
        <w:spacing w:before="0"/>
        <w:jc w:val="both"/>
        <w:outlineLvl w:val="0"/>
        <w:rPr>
          <w:rFonts w:ascii="Calibri" w:eastAsia="Cambria" w:hAnsi="Calibri" w:cs="Times New Roman"/>
          <w:color w:val="000000"/>
          <w:lang w:val="en-US" w:eastAsia="en-US"/>
        </w:rPr>
      </w:pPr>
    </w:p>
    <w:p w14:paraId="69735755" w14:textId="54334A5B" w:rsidR="007018E5" w:rsidRPr="00322AD0" w:rsidRDefault="00A92605" w:rsidP="00596BFC">
      <w:pPr>
        <w:pStyle w:val="Zkladntext5"/>
        <w:spacing w:before="0"/>
        <w:jc w:val="both"/>
        <w:outlineLvl w:val="0"/>
        <w:rPr>
          <w:rFonts w:ascii="Calibri" w:eastAsia="Cambria" w:hAnsi="Calibri" w:cs="Times New Roman"/>
          <w:color w:val="000000"/>
          <w:lang w:val="en-US" w:eastAsia="en-US"/>
        </w:rPr>
      </w:pPr>
      <w:r w:rsidRPr="00322AD0">
        <w:rPr>
          <w:rFonts w:ascii="Calibri" w:eastAsia="Cambria" w:hAnsi="Calibri" w:cs="Times New Roman"/>
          <w:color w:val="000000"/>
          <w:lang w:val="en-US" w:eastAsia="en-US"/>
        </w:rPr>
        <w:t xml:space="preserve">concluded by and between the </w:t>
      </w:r>
      <w:r w:rsidR="00B7539E" w:rsidRPr="00322AD0">
        <w:rPr>
          <w:rFonts w:ascii="Calibri" w:eastAsia="Cambria" w:hAnsi="Calibri" w:cs="Times New Roman"/>
          <w:color w:val="000000"/>
          <w:lang w:val="en-US" w:eastAsia="en-US"/>
        </w:rPr>
        <w:t xml:space="preserve">parties, </w:t>
      </w:r>
      <w:r w:rsidRPr="00322AD0">
        <w:rPr>
          <w:rFonts w:ascii="Calibri" w:eastAsia="Cambria" w:hAnsi="Calibri" w:cs="Times New Roman"/>
          <w:color w:val="000000"/>
          <w:lang w:val="en-US" w:eastAsia="en-US"/>
        </w:rPr>
        <w:t>on the day, month and year stated below</w:t>
      </w:r>
      <w:r w:rsidR="00181B3F">
        <w:rPr>
          <w:rFonts w:ascii="Calibri" w:eastAsia="Cambria" w:hAnsi="Calibri" w:cs="Times New Roman"/>
          <w:color w:val="000000"/>
          <w:lang w:val="en-US" w:eastAsia="en-US"/>
        </w:rPr>
        <w:t>,</w:t>
      </w:r>
      <w:r w:rsidRPr="00322AD0">
        <w:rPr>
          <w:rFonts w:ascii="Calibri" w:eastAsia="Cambria" w:hAnsi="Calibri" w:cs="Times New Roman"/>
          <w:color w:val="000000"/>
          <w:lang w:val="en-US" w:eastAsia="en-US"/>
        </w:rPr>
        <w:t xml:space="preserve"> under the following terms and conditions (hereinafter also the </w:t>
      </w:r>
      <w:r w:rsidRPr="00322AD0">
        <w:rPr>
          <w:rFonts w:ascii="Calibri" w:eastAsia="Cambria" w:hAnsi="Calibri"/>
          <w:b/>
          <w:color w:val="000000"/>
          <w:lang w:val="en-US" w:eastAsia="en-US"/>
        </w:rPr>
        <w:t>„</w:t>
      </w:r>
      <w:r w:rsidRPr="00322AD0">
        <w:rPr>
          <w:rFonts w:ascii="Calibri" w:eastAsia="Cambria" w:hAnsi="Calibri" w:cs="Times New Roman"/>
          <w:b/>
          <w:color w:val="000000"/>
          <w:lang w:val="en-US" w:eastAsia="en-US"/>
        </w:rPr>
        <w:t>Agreement</w:t>
      </w:r>
      <w:r w:rsidRPr="00322AD0">
        <w:rPr>
          <w:rFonts w:ascii="Calibri" w:eastAsia="Cambria" w:hAnsi="Calibri"/>
          <w:b/>
          <w:color w:val="000000"/>
          <w:lang w:val="en-US" w:eastAsia="en-US"/>
        </w:rPr>
        <w:t>“</w:t>
      </w:r>
      <w:r w:rsidRPr="00322AD0">
        <w:rPr>
          <w:rFonts w:ascii="Calibri" w:eastAsia="Cambria" w:hAnsi="Calibri" w:cs="Times New Roman"/>
          <w:color w:val="000000"/>
          <w:lang w:val="en-US" w:eastAsia="en-US"/>
        </w:rPr>
        <w:t>).</w:t>
      </w:r>
    </w:p>
    <w:p w14:paraId="24A1D55D" w14:textId="77777777" w:rsidR="009B7A03" w:rsidRPr="00322AD0" w:rsidRDefault="009B7A03" w:rsidP="001B14C4">
      <w:pPr>
        <w:pStyle w:val="Zkladntext5"/>
        <w:spacing w:before="0"/>
        <w:jc w:val="both"/>
        <w:rPr>
          <w:rFonts w:asciiTheme="minorHAnsi" w:hAnsiTheme="minorHAnsi" w:cs="Times New Roman"/>
          <w:b/>
          <w:bCs/>
          <w:u w:val="single"/>
          <w:lang w:val="en-US"/>
        </w:rPr>
      </w:pPr>
    </w:p>
    <w:p w14:paraId="140C6D43" w14:textId="5EBAE196" w:rsidR="00D66A1E" w:rsidRPr="00322AD0" w:rsidRDefault="004078C4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val="en-US" w:eastAsia="en-US"/>
        </w:rPr>
      </w:pPr>
      <w:r w:rsidRPr="00322AD0">
        <w:rPr>
          <w:rFonts w:ascii="Calibri" w:eastAsia="Cambria" w:hAnsi="Calibri"/>
          <w:b/>
          <w:color w:val="000000"/>
          <w:sz w:val="22"/>
          <w:szCs w:val="22"/>
          <w:lang w:val="en-US" w:eastAsia="en-US"/>
        </w:rPr>
        <w:t>Brno University of Technology</w:t>
      </w:r>
    </w:p>
    <w:p w14:paraId="426D336C" w14:textId="3EDE4A84" w:rsidR="00084E9A" w:rsidRPr="00D37160" w:rsidRDefault="00583031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</w:pPr>
      <w:r w:rsidRPr="00583031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Faculty of Electrical Engineering and Communication</w:t>
      </w:r>
    </w:p>
    <w:p w14:paraId="652BA629" w14:textId="4D08FFFC" w:rsidR="00084E9A" w:rsidRDefault="00D66A1E" w:rsidP="00084E9A">
      <w:pPr>
        <w:tabs>
          <w:tab w:val="left" w:pos="425"/>
          <w:tab w:val="left" w:pos="1701"/>
        </w:tabs>
        <w:ind w:left="425" w:hanging="425"/>
        <w:rPr>
          <w:rFonts w:ascii="Calibri" w:eastAsia="Cambria" w:hAnsi="Calibri"/>
          <w:color w:val="000000"/>
          <w:sz w:val="22"/>
          <w:szCs w:val="22"/>
          <w:lang w:val="en-GB" w:eastAsia="en-US"/>
        </w:rPr>
      </w:pP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078C4" w:rsidRPr="004078C4">
        <w:rPr>
          <w:rFonts w:ascii="Calibri" w:eastAsia="Cambria" w:hAnsi="Calibri"/>
          <w:color w:val="000000"/>
          <w:sz w:val="22"/>
          <w:szCs w:val="22"/>
          <w:lang w:val="en-GB" w:eastAsia="en-US"/>
        </w:rPr>
        <w:t>Registered</w:t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 address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  <w:t xml:space="preserve">Antonínská 548/1, </w:t>
      </w:r>
      <w:r w:rsidR="00C136BC">
        <w:rPr>
          <w:rFonts w:ascii="Calibri" w:eastAsia="Cambria" w:hAnsi="Calibri"/>
          <w:color w:val="000000"/>
          <w:sz w:val="22"/>
          <w:szCs w:val="22"/>
          <w:lang w:val="en-GB" w:eastAsia="en-US"/>
        </w:rPr>
        <w:t>602 00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 Brno</w:t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, Czech Republic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084E9A">
        <w:rPr>
          <w:rFonts w:ascii="Calibri" w:eastAsia="Cambria" w:hAnsi="Calibri"/>
          <w:color w:val="000000"/>
          <w:sz w:val="22"/>
          <w:szCs w:val="22"/>
          <w:lang w:val="en-GB" w:eastAsia="en-US"/>
        </w:rPr>
        <w:t>Address of the unit:</w:t>
      </w:r>
      <w:r w:rsidR="00084E9A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583031" w:rsidRPr="00583031">
        <w:rPr>
          <w:rFonts w:ascii="Calibri" w:eastAsia="Cambria" w:hAnsi="Calibri"/>
          <w:color w:val="000000"/>
          <w:sz w:val="22"/>
          <w:szCs w:val="22"/>
          <w:lang w:val="en-GB" w:eastAsia="en-US"/>
        </w:rPr>
        <w:t>Technická 3058/10, 616 00 Brno, Czech Republic</w:t>
      </w:r>
    </w:p>
    <w:p w14:paraId="3BC86294" w14:textId="72B51612" w:rsidR="00D66A1E" w:rsidRPr="00D37160" w:rsidRDefault="00084E9A" w:rsidP="00D66A1E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color w:val="000000"/>
          <w:sz w:val="22"/>
          <w:szCs w:val="22"/>
          <w:lang w:val="en-GB" w:eastAsia="en-US"/>
        </w:rPr>
      </w:pPr>
      <w:r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ID No.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00216305 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VAT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>CZ00216305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Bank account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Represented by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Responsible employee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="00D66A1E"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6E4E47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hereinafter </w:t>
      </w:r>
      <w:r w:rsidR="000B6F6E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also the </w:t>
      </w:r>
      <w:r w:rsidR="00D66A1E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„</w:t>
      </w:r>
      <w:r w:rsidR="007008EA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Beneficiary</w:t>
      </w:r>
      <w:r w:rsidR="00D66A1E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“</w:t>
      </w:r>
      <w:r w:rsidR="00F87AF9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 xml:space="preserve"> </w:t>
      </w:r>
      <w:r w:rsidR="006E4E47">
        <w:rPr>
          <w:rFonts w:ascii="Calibri" w:eastAsia="Cambria" w:hAnsi="Calibri"/>
          <w:color w:val="000000"/>
          <w:sz w:val="22"/>
          <w:szCs w:val="22"/>
          <w:lang w:val="en-GB" w:eastAsia="en-US"/>
        </w:rPr>
        <w:t>or</w:t>
      </w:r>
      <w:r w:rsidR="006E4E47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 xml:space="preserve"> </w:t>
      </w:r>
      <w:r w:rsidR="00F87AF9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„</w:t>
      </w:r>
      <w:r w:rsidR="006E4E47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BUT</w:t>
      </w:r>
      <w:r w:rsidR="00F87AF9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“</w:t>
      </w:r>
    </w:p>
    <w:p w14:paraId="32FA27CC" w14:textId="54D60FBE" w:rsidR="00386426" w:rsidRPr="00D37160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  <w:lang w:val="en-GB"/>
        </w:rPr>
      </w:pPr>
    </w:p>
    <w:p w14:paraId="3326C74A" w14:textId="5F66838C" w:rsidR="00386426" w:rsidRPr="00D37160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Cs/>
          <w:lang w:val="en-GB"/>
        </w:rPr>
      </w:pPr>
      <w:r w:rsidRPr="00D37160">
        <w:rPr>
          <w:rFonts w:asciiTheme="minorHAnsi" w:hAnsiTheme="minorHAnsi" w:cs="Times New Roman"/>
          <w:b/>
          <w:bCs/>
          <w:lang w:val="en-GB"/>
        </w:rPr>
        <w:tab/>
      </w:r>
      <w:r w:rsidRPr="00D37160">
        <w:rPr>
          <w:rFonts w:asciiTheme="minorHAnsi" w:hAnsiTheme="minorHAnsi" w:cs="Times New Roman"/>
          <w:bCs/>
          <w:lang w:val="en-GB"/>
        </w:rPr>
        <w:t>a</w:t>
      </w:r>
      <w:r w:rsidR="009634B0">
        <w:rPr>
          <w:rFonts w:asciiTheme="minorHAnsi" w:hAnsiTheme="minorHAnsi" w:cs="Times New Roman"/>
          <w:bCs/>
          <w:lang w:val="en-GB"/>
        </w:rPr>
        <w:t>nd</w:t>
      </w:r>
    </w:p>
    <w:p w14:paraId="1EFE0F49" w14:textId="4B13EFC0" w:rsidR="00386426" w:rsidRPr="00D37160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  <w:lang w:val="en-GB"/>
        </w:rPr>
      </w:pPr>
    </w:p>
    <w:p w14:paraId="5157DD28" w14:textId="2243813F" w:rsidR="00D66A1E" w:rsidRPr="00D37160" w:rsidRDefault="00583031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</w:pPr>
      <w:r w:rsidRPr="00583031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ELVAC SOLUTIONS s.r.o.</w:t>
      </w:r>
    </w:p>
    <w:p w14:paraId="32CC1CF3" w14:textId="521977FA" w:rsidR="00D66A1E" w:rsidRPr="00D37160" w:rsidRDefault="00D66A1E" w:rsidP="00D66A1E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</w:pP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Registered address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3F7C5D" w:rsidRPr="003F7C5D">
        <w:rPr>
          <w:rFonts w:ascii="Calibri" w:eastAsia="Cambria" w:hAnsi="Calibri"/>
          <w:color w:val="000000"/>
          <w:sz w:val="22"/>
          <w:szCs w:val="22"/>
          <w:lang w:val="en-GB" w:eastAsia="en-US"/>
        </w:rPr>
        <w:t>Hasičská 930/53, 700 30 Ostrava – Hrabůvka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ID No.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3F7C5D" w:rsidRPr="003F7C5D">
        <w:rPr>
          <w:rFonts w:ascii="Calibri" w:eastAsia="Cambria" w:hAnsi="Calibri"/>
          <w:color w:val="000000"/>
          <w:sz w:val="22"/>
          <w:szCs w:val="22"/>
          <w:lang w:val="en-GB" w:eastAsia="en-US"/>
        </w:rPr>
        <w:t>27396649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VAT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="003F7C5D" w:rsidRPr="003F7C5D">
        <w:rPr>
          <w:rFonts w:ascii="Calibri" w:eastAsia="Cambria" w:hAnsi="Calibri"/>
          <w:color w:val="000000"/>
          <w:sz w:val="22"/>
          <w:szCs w:val="22"/>
          <w:lang w:val="en-GB" w:eastAsia="en-US"/>
        </w:rPr>
        <w:t>CZ27396649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Bank account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447132">
        <w:rPr>
          <w:rFonts w:ascii="Calibri" w:eastAsia="Cambria" w:hAnsi="Calibri"/>
          <w:color w:val="000000"/>
          <w:sz w:val="22"/>
          <w:szCs w:val="22"/>
          <w:lang w:val="en-GB" w:eastAsia="en-US"/>
        </w:rPr>
        <w:t>Represented by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ab/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6E4E47">
        <w:rPr>
          <w:rFonts w:ascii="Calibri" w:eastAsia="Cambria" w:hAnsi="Calibri"/>
          <w:color w:val="000000"/>
          <w:sz w:val="22"/>
          <w:szCs w:val="22"/>
          <w:lang w:val="en-GB" w:eastAsia="en-US"/>
        </w:rPr>
        <w:t>Responsible employee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: </w:t>
      </w:r>
      <w:r w:rsidRPr="00D37160">
        <w:rPr>
          <w:rFonts w:ascii="Calibri" w:eastAsia="Cambria" w:hAnsi="Calibri"/>
          <w:color w:val="000000"/>
          <w:sz w:val="22"/>
          <w:szCs w:val="22"/>
          <w:lang w:val="en-GB" w:eastAsia="en-US"/>
        </w:rPr>
        <w:br/>
      </w:r>
      <w:r w:rsidR="006E4E47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hereinafter </w:t>
      </w:r>
      <w:r w:rsidR="000B6F6E">
        <w:rPr>
          <w:rFonts w:ascii="Calibri" w:eastAsia="Cambria" w:hAnsi="Calibri"/>
          <w:color w:val="000000"/>
          <w:sz w:val="22"/>
          <w:szCs w:val="22"/>
          <w:lang w:val="en-GB" w:eastAsia="en-US"/>
        </w:rPr>
        <w:t>also t</w:t>
      </w:r>
      <w:r w:rsidR="00322AD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he </w:t>
      </w:r>
      <w:r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„</w:t>
      </w:r>
      <w:r w:rsidR="007008EA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Participant</w:t>
      </w:r>
      <w:r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“</w:t>
      </w:r>
      <w:r w:rsidR="00F87AF9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 xml:space="preserve"> </w:t>
      </w:r>
      <w:r w:rsidR="006E4E47">
        <w:rPr>
          <w:rFonts w:ascii="Calibri" w:eastAsia="Cambria" w:hAnsi="Calibri"/>
          <w:color w:val="000000"/>
          <w:sz w:val="22"/>
          <w:szCs w:val="22"/>
          <w:lang w:val="en-GB" w:eastAsia="en-US"/>
        </w:rPr>
        <w:t>or</w:t>
      </w:r>
      <w:r w:rsidR="006E4E47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 xml:space="preserve"> </w:t>
      </w:r>
      <w:r w:rsidR="00F87AF9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„</w:t>
      </w:r>
      <w:r w:rsidR="009634B0" w:rsidRPr="009634B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ELVAC</w:t>
      </w:r>
      <w:r w:rsidR="00F87AF9" w:rsidRPr="00D3716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“</w:t>
      </w:r>
    </w:p>
    <w:p w14:paraId="56E1852C" w14:textId="77777777" w:rsidR="00386426" w:rsidRPr="00D37160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  <w:lang w:val="en-GB"/>
        </w:rPr>
      </w:pPr>
    </w:p>
    <w:p w14:paraId="2B7B988D" w14:textId="67387566" w:rsidR="009634B0" w:rsidRPr="009634B0" w:rsidRDefault="009634B0" w:rsidP="009634B0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color w:val="000000"/>
          <w:sz w:val="22"/>
          <w:szCs w:val="22"/>
          <w:lang w:val="en-GB" w:eastAsia="en-US"/>
        </w:rPr>
      </w:pPr>
      <w:r w:rsidRPr="009634B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each individually hereinafter also a </w:t>
      </w:r>
      <w:r w:rsidRPr="009634B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„Party“</w:t>
      </w:r>
      <w:r w:rsidRPr="009634B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, </w:t>
      </w:r>
    </w:p>
    <w:p w14:paraId="0FDCE50A" w14:textId="53CFA505" w:rsidR="009634B0" w:rsidRPr="009634B0" w:rsidRDefault="009634B0" w:rsidP="009634B0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color w:val="000000"/>
          <w:sz w:val="22"/>
          <w:szCs w:val="22"/>
          <w:lang w:val="en-GB" w:eastAsia="en-US"/>
        </w:rPr>
      </w:pPr>
      <w:r w:rsidRPr="009634B0">
        <w:rPr>
          <w:rFonts w:ascii="Calibri" w:eastAsia="Cambria" w:hAnsi="Calibri"/>
          <w:color w:val="000000"/>
          <w:sz w:val="22"/>
          <w:szCs w:val="22"/>
          <w:lang w:val="en-GB" w:eastAsia="en-US"/>
        </w:rPr>
        <w:t xml:space="preserve">and jointly hereinafter also the </w:t>
      </w:r>
      <w:r w:rsidRPr="009634B0">
        <w:rPr>
          <w:rFonts w:ascii="Calibri" w:eastAsia="Cambria" w:hAnsi="Calibri"/>
          <w:b/>
          <w:color w:val="000000"/>
          <w:sz w:val="22"/>
          <w:szCs w:val="22"/>
          <w:lang w:val="en-GB" w:eastAsia="en-US"/>
        </w:rPr>
        <w:t>„Parties“</w:t>
      </w:r>
      <w:r w:rsidRPr="009634B0">
        <w:rPr>
          <w:rFonts w:ascii="Calibri" w:eastAsia="Cambria" w:hAnsi="Calibri"/>
          <w:color w:val="000000"/>
          <w:sz w:val="22"/>
          <w:szCs w:val="22"/>
          <w:lang w:val="en-GB" w:eastAsia="en-US"/>
        </w:rPr>
        <w:t>.</w:t>
      </w:r>
    </w:p>
    <w:p w14:paraId="210B2AC9" w14:textId="77777777" w:rsidR="009634B0" w:rsidRPr="00D37160" w:rsidRDefault="009634B0" w:rsidP="009634B0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  <w:lang w:val="en-GB"/>
        </w:rPr>
      </w:pPr>
    </w:p>
    <w:p w14:paraId="3FE2E5B7" w14:textId="05448A57" w:rsidR="00860F9C" w:rsidRPr="00D37160" w:rsidRDefault="00627987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  <w:lang w:val="en-GB"/>
        </w:rPr>
      </w:pPr>
      <w:r>
        <w:rPr>
          <w:rFonts w:asciiTheme="minorHAnsi" w:hAnsiTheme="minorHAnsi" w:cs="Times New Roman"/>
          <w:b/>
          <w:bCs/>
          <w:u w:val="single"/>
          <w:lang w:val="en-GB"/>
        </w:rPr>
        <w:t>The subject matter</w:t>
      </w:r>
      <w:r w:rsidR="00FE214E">
        <w:rPr>
          <w:rFonts w:asciiTheme="minorHAnsi" w:hAnsiTheme="minorHAnsi" w:cs="Times New Roman"/>
          <w:b/>
          <w:bCs/>
          <w:u w:val="single"/>
          <w:lang w:val="en-GB"/>
        </w:rPr>
        <w:t xml:space="preserve"> of the Agreement</w:t>
      </w:r>
      <w:r>
        <w:rPr>
          <w:rFonts w:asciiTheme="minorHAnsi" w:hAnsiTheme="minorHAnsi" w:cs="Times New Roman"/>
          <w:b/>
          <w:bCs/>
          <w:u w:val="single"/>
          <w:lang w:val="en-GB"/>
        </w:rPr>
        <w:t xml:space="preserve"> </w:t>
      </w:r>
    </w:p>
    <w:p w14:paraId="2AE077AB" w14:textId="19F5F241" w:rsidR="004415F6" w:rsidRDefault="004415F6" w:rsidP="00504399">
      <w:pPr>
        <w:pStyle w:val="Zkladntext5"/>
        <w:numPr>
          <w:ilvl w:val="1"/>
          <w:numId w:val="3"/>
        </w:numPr>
        <w:tabs>
          <w:tab w:val="clear" w:pos="716"/>
        </w:tabs>
        <w:spacing w:beforeLines="100" w:before="240"/>
        <w:ind w:left="539" w:hanging="539"/>
        <w:jc w:val="both"/>
        <w:rPr>
          <w:rFonts w:asciiTheme="minorHAnsi" w:hAnsiTheme="minorHAnsi" w:cs="Times New Roman"/>
          <w:lang w:val="en-GB"/>
        </w:rPr>
      </w:pPr>
      <w:r w:rsidRPr="004415F6">
        <w:rPr>
          <w:rFonts w:asciiTheme="minorHAnsi" w:hAnsiTheme="minorHAnsi" w:cs="Times New Roman"/>
          <w:lang w:val="en-GB"/>
        </w:rPr>
        <w:t xml:space="preserve">This Agreement, within the meaning of Act No. 130/2002 Coll., on the Support of Research, Experimental Development and Innovation, as amended, governs the exploitation of the research results created under the joint project entitled </w:t>
      </w:r>
      <w:r w:rsidRPr="005C5C7A">
        <w:rPr>
          <w:rFonts w:asciiTheme="minorHAnsi" w:hAnsiTheme="minorHAnsi" w:cs="Times New Roman"/>
          <w:b/>
          <w:lang w:val="en-GB"/>
        </w:rPr>
        <w:t>„Information Fusion of Real-Time Data Streams for Energy Management in Emerging Power Grids“,</w:t>
      </w:r>
      <w:r w:rsidRPr="004415F6">
        <w:rPr>
          <w:rFonts w:asciiTheme="minorHAnsi" w:hAnsiTheme="minorHAnsi" w:cs="Times New Roman"/>
          <w:lang w:val="en-GB"/>
        </w:rPr>
        <w:t xml:space="preserve"> registration No. </w:t>
      </w:r>
      <w:bookmarkStart w:id="0" w:name="_Hlk219120938"/>
      <w:r w:rsidRPr="004415F6">
        <w:rPr>
          <w:rFonts w:asciiTheme="minorHAnsi" w:hAnsiTheme="minorHAnsi" w:cs="Times New Roman"/>
          <w:lang w:val="en-GB"/>
        </w:rPr>
        <w:t>TH89020002</w:t>
      </w:r>
      <w:bookmarkEnd w:id="0"/>
      <w:r w:rsidRPr="004415F6">
        <w:rPr>
          <w:rFonts w:asciiTheme="minorHAnsi" w:hAnsiTheme="minorHAnsi" w:cs="Times New Roman"/>
          <w:lang w:val="en-GB"/>
        </w:rPr>
        <w:t xml:space="preserve"> (hereinafter also the </w:t>
      </w:r>
      <w:r w:rsidRPr="005C5C7A">
        <w:rPr>
          <w:rFonts w:asciiTheme="minorHAnsi" w:hAnsiTheme="minorHAnsi" w:cs="Times New Roman"/>
          <w:b/>
          <w:lang w:val="en-GB"/>
        </w:rPr>
        <w:t>„Project“</w:t>
      </w:r>
      <w:r w:rsidRPr="004415F6">
        <w:rPr>
          <w:rFonts w:asciiTheme="minorHAnsi" w:hAnsiTheme="minorHAnsi" w:cs="Times New Roman"/>
          <w:lang w:val="en-GB"/>
        </w:rPr>
        <w:t xml:space="preserve">), submitted under the international call „ERA-Net SES EnerDigit Additional Joint Call 2023“ (hereinafter also the </w:t>
      </w:r>
      <w:r w:rsidRPr="005C5C7A">
        <w:rPr>
          <w:rFonts w:asciiTheme="minorHAnsi" w:hAnsiTheme="minorHAnsi" w:cs="Times New Roman"/>
          <w:b/>
          <w:lang w:val="en-GB"/>
        </w:rPr>
        <w:t>„Call“</w:t>
      </w:r>
      <w:r w:rsidRPr="004415F6">
        <w:rPr>
          <w:rFonts w:asciiTheme="minorHAnsi" w:hAnsiTheme="minorHAnsi" w:cs="Times New Roman"/>
          <w:lang w:val="en-GB"/>
        </w:rPr>
        <w:t xml:space="preserve">), funded by the Technology Agency of the Czech Republic (hereinafter also the </w:t>
      </w:r>
      <w:r w:rsidRPr="005C5C7A">
        <w:rPr>
          <w:rFonts w:asciiTheme="minorHAnsi" w:hAnsiTheme="minorHAnsi" w:cs="Times New Roman"/>
          <w:b/>
          <w:lang w:val="en-GB"/>
        </w:rPr>
        <w:t>„Provider</w:t>
      </w:r>
      <w:r w:rsidR="005C5C7A" w:rsidRPr="005C5C7A">
        <w:rPr>
          <w:rFonts w:asciiTheme="minorHAnsi" w:hAnsiTheme="minorHAnsi" w:cs="Times New Roman"/>
          <w:b/>
          <w:lang w:val="en-GB"/>
        </w:rPr>
        <w:t>“</w:t>
      </w:r>
      <w:r w:rsidRPr="004415F6">
        <w:rPr>
          <w:rFonts w:asciiTheme="minorHAnsi" w:hAnsiTheme="minorHAnsi" w:cs="Times New Roman"/>
          <w:lang w:val="en-GB"/>
        </w:rPr>
        <w:t xml:space="preserve"> or </w:t>
      </w:r>
      <w:r w:rsidRPr="005C5C7A">
        <w:rPr>
          <w:rFonts w:asciiTheme="minorHAnsi" w:hAnsiTheme="minorHAnsi" w:cs="Times New Roman"/>
          <w:b/>
          <w:lang w:val="en-GB"/>
        </w:rPr>
        <w:t>„TA CR“</w:t>
      </w:r>
      <w:r w:rsidRPr="004415F6">
        <w:rPr>
          <w:rFonts w:asciiTheme="minorHAnsi" w:hAnsiTheme="minorHAnsi" w:cs="Times New Roman"/>
          <w:lang w:val="en-GB"/>
        </w:rPr>
        <w:t>)</w:t>
      </w:r>
    </w:p>
    <w:p w14:paraId="7C915CB9" w14:textId="309E8E99" w:rsidR="00860F9C" w:rsidRPr="00D37160" w:rsidRDefault="00FE214E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  <w:lang w:val="en-GB"/>
        </w:rPr>
      </w:pPr>
      <w:r w:rsidRPr="00D37160">
        <w:rPr>
          <w:rFonts w:asciiTheme="minorHAnsi" w:hAnsiTheme="minorHAnsi" w:cs="Times New Roman"/>
          <w:b/>
          <w:u w:val="single"/>
          <w:lang w:val="en-GB"/>
        </w:rPr>
        <w:t xml:space="preserve">Results, ownership and </w:t>
      </w:r>
      <w:r w:rsidR="002F64C6" w:rsidRPr="00D37160">
        <w:rPr>
          <w:rFonts w:asciiTheme="minorHAnsi" w:hAnsiTheme="minorHAnsi" w:cs="Times New Roman"/>
          <w:b/>
          <w:u w:val="single"/>
          <w:lang w:val="en-GB"/>
        </w:rPr>
        <w:t>usage rights</w:t>
      </w:r>
    </w:p>
    <w:p w14:paraId="6E6799F4" w14:textId="44538450" w:rsidR="002F64C6" w:rsidRDefault="00A87D58" w:rsidP="00322AD0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>
        <w:rPr>
          <w:rFonts w:asciiTheme="minorHAnsi" w:hAnsiTheme="minorHAnsi" w:cs="Times New Roman"/>
          <w:lang w:val="en-GB"/>
        </w:rPr>
        <w:t>R</w:t>
      </w:r>
      <w:r w:rsidR="002F64C6">
        <w:rPr>
          <w:rFonts w:asciiTheme="minorHAnsi" w:hAnsiTheme="minorHAnsi" w:cs="Times New Roman"/>
          <w:lang w:val="en-GB"/>
        </w:rPr>
        <w:t xml:space="preserve">esults created as applied results of the </w:t>
      </w:r>
      <w:r w:rsidR="005C5C7A">
        <w:rPr>
          <w:rFonts w:asciiTheme="minorHAnsi" w:hAnsiTheme="minorHAnsi" w:cs="Times New Roman"/>
          <w:lang w:val="en-GB"/>
        </w:rPr>
        <w:t>P</w:t>
      </w:r>
      <w:r w:rsidR="002F64C6">
        <w:rPr>
          <w:rFonts w:asciiTheme="minorHAnsi" w:hAnsiTheme="minorHAnsi" w:cs="Times New Roman"/>
          <w:lang w:val="en-GB"/>
        </w:rPr>
        <w:t>roject</w:t>
      </w:r>
      <w:r w:rsidR="000B6F6E">
        <w:rPr>
          <w:rFonts w:asciiTheme="minorHAnsi" w:hAnsiTheme="minorHAnsi" w:cs="Times New Roman"/>
          <w:lang w:val="en-GB"/>
        </w:rPr>
        <w:t xml:space="preserve"> </w:t>
      </w:r>
      <w:r w:rsidR="000B6F6E" w:rsidRPr="004415F6">
        <w:rPr>
          <w:rFonts w:asciiTheme="minorHAnsi" w:hAnsiTheme="minorHAnsi" w:cs="Times New Roman"/>
          <w:lang w:val="en-GB"/>
        </w:rPr>
        <w:t xml:space="preserve">(hereinafter also the </w:t>
      </w:r>
      <w:r w:rsidR="004F73AD" w:rsidRPr="005C5C7A">
        <w:rPr>
          <w:rFonts w:asciiTheme="minorHAnsi" w:hAnsiTheme="minorHAnsi" w:cs="Times New Roman"/>
          <w:b/>
          <w:lang w:val="en-GB"/>
        </w:rPr>
        <w:t>„</w:t>
      </w:r>
      <w:r w:rsidR="004F73AD">
        <w:rPr>
          <w:rFonts w:asciiTheme="minorHAnsi" w:hAnsiTheme="minorHAnsi" w:cs="Times New Roman"/>
          <w:b/>
          <w:lang w:val="en-GB"/>
        </w:rPr>
        <w:t>Result</w:t>
      </w:r>
      <w:r w:rsidR="003F5FB8">
        <w:rPr>
          <w:rFonts w:asciiTheme="minorHAnsi" w:hAnsiTheme="minorHAnsi" w:cs="Times New Roman"/>
          <w:b/>
          <w:lang w:val="en-GB"/>
        </w:rPr>
        <w:t>s</w:t>
      </w:r>
      <w:r w:rsidR="004F73AD" w:rsidRPr="005C5C7A">
        <w:rPr>
          <w:rFonts w:asciiTheme="minorHAnsi" w:hAnsiTheme="minorHAnsi" w:cs="Times New Roman"/>
          <w:b/>
          <w:lang w:val="en-GB"/>
        </w:rPr>
        <w:t>“</w:t>
      </w:r>
      <w:r w:rsidR="00604DA9" w:rsidRPr="00604DA9">
        <w:rPr>
          <w:rFonts w:asciiTheme="minorHAnsi" w:hAnsiTheme="minorHAnsi" w:cs="Times New Roman"/>
          <w:bCs/>
          <w:lang w:val="en-GB"/>
        </w:rPr>
        <w:t xml:space="preserve"> </w:t>
      </w:r>
      <w:r w:rsidR="00604DA9">
        <w:rPr>
          <w:rFonts w:asciiTheme="minorHAnsi" w:hAnsiTheme="minorHAnsi" w:cs="Times New Roman"/>
          <w:bCs/>
          <w:lang w:val="en-GB"/>
        </w:rPr>
        <w:t>or</w:t>
      </w:r>
      <w:r w:rsidR="00604DA9">
        <w:rPr>
          <w:rFonts w:asciiTheme="minorHAnsi" w:hAnsiTheme="minorHAnsi" w:cs="Times New Roman"/>
          <w:b/>
          <w:lang w:val="en-GB"/>
        </w:rPr>
        <w:t xml:space="preserve"> </w:t>
      </w:r>
      <w:r w:rsidR="003F5FB8">
        <w:rPr>
          <w:rFonts w:asciiTheme="minorHAnsi" w:hAnsiTheme="minorHAnsi" w:cs="Times New Roman"/>
          <w:lang w:val="en-GB"/>
        </w:rPr>
        <w:t xml:space="preserve">individually </w:t>
      </w:r>
      <w:r w:rsidR="004F73AD">
        <w:rPr>
          <w:rFonts w:asciiTheme="minorHAnsi" w:hAnsiTheme="minorHAnsi" w:cs="Times New Roman"/>
          <w:lang w:val="en-GB"/>
        </w:rPr>
        <w:t xml:space="preserve">the </w:t>
      </w:r>
      <w:r w:rsidR="000B6F6E" w:rsidRPr="005C5C7A">
        <w:rPr>
          <w:rFonts w:asciiTheme="minorHAnsi" w:hAnsiTheme="minorHAnsi" w:cs="Times New Roman"/>
          <w:b/>
          <w:lang w:val="en-GB"/>
        </w:rPr>
        <w:t>„</w:t>
      </w:r>
      <w:r w:rsidR="000B6F6E">
        <w:rPr>
          <w:rFonts w:asciiTheme="minorHAnsi" w:hAnsiTheme="minorHAnsi" w:cs="Times New Roman"/>
          <w:b/>
          <w:lang w:val="en-GB"/>
        </w:rPr>
        <w:t>Result</w:t>
      </w:r>
      <w:r w:rsidR="000B6F6E" w:rsidRPr="005C5C7A">
        <w:rPr>
          <w:rFonts w:asciiTheme="minorHAnsi" w:hAnsiTheme="minorHAnsi" w:cs="Times New Roman"/>
          <w:b/>
          <w:lang w:val="en-GB"/>
        </w:rPr>
        <w:t>“</w:t>
      </w:r>
      <w:r w:rsidR="000B6F6E" w:rsidRPr="000B6F6E">
        <w:rPr>
          <w:rFonts w:asciiTheme="minorHAnsi" w:hAnsiTheme="minorHAnsi" w:cs="Times New Roman"/>
          <w:bCs/>
          <w:lang w:val="en-GB"/>
        </w:rPr>
        <w:t>)</w:t>
      </w:r>
      <w:r w:rsidR="002F64C6">
        <w:rPr>
          <w:rFonts w:asciiTheme="minorHAnsi" w:hAnsiTheme="minorHAnsi" w:cs="Times New Roman"/>
          <w:lang w:val="en-GB"/>
        </w:rPr>
        <w:t>:</w:t>
      </w:r>
    </w:p>
    <w:p w14:paraId="224B8E8C" w14:textId="663C1DE4" w:rsidR="008A565C" w:rsidRPr="00CC0ABC" w:rsidRDefault="00C949BE" w:rsidP="002F64C6">
      <w:pPr>
        <w:pStyle w:val="Zkladntext5"/>
        <w:numPr>
          <w:ilvl w:val="0"/>
          <w:numId w:val="34"/>
        </w:numPr>
        <w:spacing w:beforeLines="100" w:before="240"/>
        <w:jc w:val="both"/>
        <w:rPr>
          <w:rFonts w:asciiTheme="minorHAnsi" w:hAnsiTheme="minorHAnsi" w:cs="Times New Roman"/>
          <w:lang w:val="en-GB"/>
        </w:rPr>
      </w:pPr>
      <w:r w:rsidRPr="00CC0ABC">
        <w:rPr>
          <w:rFonts w:asciiTheme="minorHAnsi" w:hAnsiTheme="minorHAnsi" w:cs="Times New Roman"/>
          <w:lang w:val="en-GB"/>
        </w:rPr>
        <w:t xml:space="preserve"> </w:t>
      </w:r>
      <w:r w:rsidR="00FD6997" w:rsidRPr="00CC0ABC">
        <w:rPr>
          <w:rFonts w:asciiTheme="minorHAnsi" w:hAnsiTheme="minorHAnsi" w:cs="Times New Roman"/>
          <w:lang w:val="en-GB"/>
        </w:rPr>
        <w:t xml:space="preserve">Result no. TH89020002-V1 Software (R) named </w:t>
      </w:r>
      <w:r w:rsidR="00504399">
        <w:rPr>
          <w:rFonts w:asciiTheme="minorHAnsi" w:hAnsiTheme="minorHAnsi" w:cs="Times New Roman"/>
          <w:lang w:val="en-GB"/>
        </w:rPr>
        <w:t>“</w:t>
      </w:r>
      <w:r w:rsidR="00FD6997" w:rsidRPr="00CC0ABC">
        <w:rPr>
          <w:rFonts w:asciiTheme="minorHAnsi" w:hAnsiTheme="minorHAnsi" w:cs="Times New Roman"/>
          <w:lang w:val="en-GB"/>
        </w:rPr>
        <w:t>Application utilizing PMU data to support operation control of the MV network</w:t>
      </w:r>
      <w:r w:rsidR="00504399">
        <w:rPr>
          <w:rFonts w:asciiTheme="minorHAnsi" w:hAnsiTheme="minorHAnsi" w:cs="Times New Roman"/>
          <w:lang w:val="en-GB"/>
        </w:rPr>
        <w:t>”</w:t>
      </w:r>
      <w:r w:rsidR="00FD6997" w:rsidRPr="00CC0ABC">
        <w:rPr>
          <w:rFonts w:asciiTheme="minorHAnsi" w:hAnsiTheme="minorHAnsi" w:cs="Times New Roman"/>
          <w:lang w:val="en-GB"/>
        </w:rPr>
        <w:t>. Ownership share of BUT: 40 %, Ownership share of ELVAC: 60 %,</w:t>
      </w:r>
    </w:p>
    <w:p w14:paraId="5656A3C6" w14:textId="569555F3" w:rsidR="002F64C6" w:rsidRPr="00CC0ABC" w:rsidRDefault="00FD6997" w:rsidP="00D37160">
      <w:pPr>
        <w:pStyle w:val="Zkladntext5"/>
        <w:numPr>
          <w:ilvl w:val="0"/>
          <w:numId w:val="34"/>
        </w:numPr>
        <w:tabs>
          <w:tab w:val="num" w:pos="716"/>
        </w:tabs>
        <w:spacing w:beforeLines="100" w:before="240"/>
        <w:jc w:val="both"/>
        <w:rPr>
          <w:rFonts w:asciiTheme="minorHAnsi" w:hAnsiTheme="minorHAnsi" w:cs="Times New Roman"/>
          <w:lang w:val="en-GB"/>
        </w:rPr>
      </w:pPr>
      <w:r w:rsidRPr="00CC0ABC">
        <w:rPr>
          <w:rFonts w:asciiTheme="minorHAnsi" w:hAnsiTheme="minorHAnsi" w:cs="Times New Roman"/>
          <w:lang w:val="en-GB"/>
        </w:rPr>
        <w:lastRenderedPageBreak/>
        <w:t>Result no. TH89020002-</w:t>
      </w:r>
      <w:r w:rsidR="00574001">
        <w:rPr>
          <w:rFonts w:asciiTheme="minorHAnsi" w:hAnsiTheme="minorHAnsi" w:cs="Times New Roman"/>
          <w:lang w:val="en-GB"/>
        </w:rPr>
        <w:t>V</w:t>
      </w:r>
      <w:r w:rsidRPr="00CC0ABC">
        <w:rPr>
          <w:rFonts w:asciiTheme="minorHAnsi" w:hAnsiTheme="minorHAnsi" w:cs="Times New Roman"/>
          <w:lang w:val="en-GB"/>
        </w:rPr>
        <w:t>2 Pilot operati</w:t>
      </w:r>
      <w:r w:rsidR="00CC0ABC" w:rsidRPr="00CC0ABC">
        <w:rPr>
          <w:rFonts w:asciiTheme="minorHAnsi" w:hAnsiTheme="minorHAnsi" w:cs="Times New Roman"/>
          <w:lang w:val="en-GB"/>
        </w:rPr>
        <w:t>o</w:t>
      </w:r>
      <w:r w:rsidRPr="00CC0ABC">
        <w:rPr>
          <w:rFonts w:asciiTheme="minorHAnsi" w:hAnsiTheme="minorHAnsi" w:cs="Times New Roman"/>
          <w:lang w:val="en-GB"/>
        </w:rPr>
        <w:t xml:space="preserve">n (Zpolop) named </w:t>
      </w:r>
      <w:r w:rsidR="00504399">
        <w:rPr>
          <w:rFonts w:asciiTheme="minorHAnsi" w:hAnsiTheme="minorHAnsi" w:cs="Times New Roman"/>
          <w:lang w:val="en-GB"/>
        </w:rPr>
        <w:t>“</w:t>
      </w:r>
      <w:r w:rsidRPr="00CC0ABC">
        <w:rPr>
          <w:rFonts w:asciiTheme="minorHAnsi" w:hAnsiTheme="minorHAnsi" w:cs="Times New Roman"/>
          <w:lang w:val="en-GB"/>
        </w:rPr>
        <w:t>Pilot Verification of PMU-Based Control Support in Compensated MV Networks</w:t>
      </w:r>
      <w:r w:rsidR="00504399">
        <w:rPr>
          <w:rFonts w:asciiTheme="minorHAnsi" w:hAnsiTheme="minorHAnsi" w:cs="Times New Roman"/>
          <w:lang w:val="en-GB"/>
        </w:rPr>
        <w:t>”</w:t>
      </w:r>
      <w:r w:rsidRPr="00CC0ABC">
        <w:rPr>
          <w:rFonts w:asciiTheme="minorHAnsi" w:hAnsiTheme="minorHAnsi" w:cs="Times New Roman"/>
          <w:lang w:val="en-GB"/>
        </w:rPr>
        <w:t>. Ownership share of BUT: 40 %, Ownership share of ELVAC: 60 %.</w:t>
      </w:r>
    </w:p>
    <w:p w14:paraId="7036F955" w14:textId="62C418B4" w:rsidR="00A87D58" w:rsidRPr="00D37160" w:rsidRDefault="00A87D58" w:rsidP="00D37160">
      <w:pPr>
        <w:pStyle w:val="Zkladntext5"/>
        <w:spacing w:beforeLines="100" w:before="240"/>
        <w:ind w:left="540"/>
        <w:jc w:val="both"/>
        <w:rPr>
          <w:rFonts w:asciiTheme="minorHAnsi" w:hAnsiTheme="minorHAnsi" w:cs="Times New Roman"/>
          <w:highlight w:val="yellow"/>
          <w:lang w:val="en-GB"/>
        </w:rPr>
      </w:pPr>
      <w:r w:rsidRPr="00D37160">
        <w:rPr>
          <w:rFonts w:asciiTheme="minorHAnsi" w:hAnsiTheme="minorHAnsi"/>
          <w:lang w:val="en-GB"/>
        </w:rPr>
        <w:t xml:space="preserve">The </w:t>
      </w:r>
      <w:r w:rsidR="004A1D4B">
        <w:rPr>
          <w:rFonts w:asciiTheme="minorHAnsi" w:hAnsiTheme="minorHAnsi"/>
          <w:lang w:val="en-GB"/>
        </w:rPr>
        <w:t>R</w:t>
      </w:r>
      <w:r w:rsidR="004A1D4B" w:rsidRPr="00D37160">
        <w:rPr>
          <w:rFonts w:asciiTheme="minorHAnsi" w:hAnsiTheme="minorHAnsi"/>
          <w:lang w:val="en-GB"/>
        </w:rPr>
        <w:t xml:space="preserve">esults </w:t>
      </w:r>
      <w:r w:rsidRPr="00D37160">
        <w:rPr>
          <w:rFonts w:asciiTheme="minorHAnsi" w:hAnsiTheme="minorHAnsi"/>
          <w:lang w:val="en-GB"/>
        </w:rPr>
        <w:t xml:space="preserve">are fully in compliance with </w:t>
      </w:r>
      <w:r>
        <w:rPr>
          <w:rFonts w:asciiTheme="minorHAnsi" w:hAnsiTheme="minorHAnsi" w:cs="Times New Roman"/>
          <w:lang w:val="en-GB"/>
        </w:rPr>
        <w:t xml:space="preserve">the stated </w:t>
      </w:r>
      <w:r w:rsidR="005C5C7A">
        <w:rPr>
          <w:rFonts w:asciiTheme="minorHAnsi" w:hAnsiTheme="minorHAnsi" w:cs="Times New Roman"/>
          <w:lang w:val="en-GB"/>
        </w:rPr>
        <w:t>P</w:t>
      </w:r>
      <w:r>
        <w:rPr>
          <w:rFonts w:asciiTheme="minorHAnsi" w:hAnsiTheme="minorHAnsi" w:cs="Times New Roman"/>
          <w:lang w:val="en-GB"/>
        </w:rPr>
        <w:t xml:space="preserve">roject objectives. </w:t>
      </w:r>
    </w:p>
    <w:p w14:paraId="76A9B0CB" w14:textId="60D00AFF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General rules covering ownership rights are set forth by the Partnership Agreement, which stipulates that the party that created the </w:t>
      </w:r>
      <w:r w:rsidR="004A1D4B">
        <w:rPr>
          <w:rFonts w:asciiTheme="minorHAnsi" w:hAnsiTheme="minorHAnsi" w:cs="Times New Roman"/>
          <w:lang w:val="en-GB"/>
        </w:rPr>
        <w:t>R</w:t>
      </w:r>
      <w:r w:rsidR="004A1D4B" w:rsidRPr="00A45AAD">
        <w:rPr>
          <w:rFonts w:asciiTheme="minorHAnsi" w:hAnsiTheme="minorHAnsi" w:cs="Times New Roman"/>
          <w:lang w:val="en-GB"/>
        </w:rPr>
        <w:t xml:space="preserve">esult </w:t>
      </w:r>
      <w:r w:rsidRPr="00A45AAD">
        <w:rPr>
          <w:rFonts w:asciiTheme="minorHAnsi" w:hAnsiTheme="minorHAnsi" w:cs="Times New Roman"/>
          <w:lang w:val="en-GB"/>
        </w:rPr>
        <w:t xml:space="preserve">as a part of their </w:t>
      </w:r>
      <w:r w:rsidR="00713B6C">
        <w:rPr>
          <w:rFonts w:asciiTheme="minorHAnsi" w:hAnsiTheme="minorHAnsi" w:cs="Times New Roman"/>
          <w:lang w:val="en-GB"/>
        </w:rPr>
        <w:t>P</w:t>
      </w:r>
      <w:r w:rsidR="00713B6C" w:rsidRPr="00A45AAD">
        <w:rPr>
          <w:rFonts w:asciiTheme="minorHAnsi" w:hAnsiTheme="minorHAnsi" w:cs="Times New Roman"/>
          <w:lang w:val="en-GB"/>
        </w:rPr>
        <w:t xml:space="preserve">roject </w:t>
      </w:r>
      <w:r w:rsidRPr="00A45AAD">
        <w:rPr>
          <w:rFonts w:asciiTheme="minorHAnsi" w:hAnsiTheme="minorHAnsi" w:cs="Times New Roman"/>
          <w:lang w:val="en-GB"/>
        </w:rPr>
        <w:t xml:space="preserve">work is the owner. Ownership rights concerning each individual </w:t>
      </w:r>
      <w:r w:rsidR="004A1D4B">
        <w:rPr>
          <w:rFonts w:asciiTheme="minorHAnsi" w:hAnsiTheme="minorHAnsi" w:cs="Times New Roman"/>
          <w:lang w:val="en-GB"/>
        </w:rPr>
        <w:t>R</w:t>
      </w:r>
      <w:r w:rsidR="004A1D4B" w:rsidRPr="00A45AAD">
        <w:rPr>
          <w:rFonts w:asciiTheme="minorHAnsi" w:hAnsiTheme="minorHAnsi" w:cs="Times New Roman"/>
          <w:lang w:val="en-GB"/>
        </w:rPr>
        <w:t xml:space="preserve">esult </w:t>
      </w:r>
      <w:r w:rsidRPr="00A45AAD">
        <w:rPr>
          <w:rFonts w:asciiTheme="minorHAnsi" w:hAnsiTheme="minorHAnsi" w:cs="Times New Roman"/>
          <w:lang w:val="en-GB"/>
        </w:rPr>
        <w:t xml:space="preserve">are listed in Appendix 1, including ownership shares of jointly-owned </w:t>
      </w:r>
      <w:r w:rsidR="00334F7D">
        <w:rPr>
          <w:rFonts w:asciiTheme="minorHAnsi" w:hAnsiTheme="minorHAnsi" w:cs="Times New Roman"/>
          <w:lang w:val="en-GB"/>
        </w:rPr>
        <w:t>R</w:t>
      </w:r>
      <w:r w:rsidR="00334F7D" w:rsidRPr="00A45AAD">
        <w:rPr>
          <w:rFonts w:asciiTheme="minorHAnsi" w:hAnsiTheme="minorHAnsi" w:cs="Times New Roman"/>
          <w:lang w:val="en-GB"/>
        </w:rPr>
        <w:t>esults</w:t>
      </w:r>
      <w:r w:rsidRPr="00A45AAD">
        <w:rPr>
          <w:rFonts w:asciiTheme="minorHAnsi" w:hAnsiTheme="minorHAnsi" w:cs="Times New Roman"/>
          <w:lang w:val="en-GB"/>
        </w:rPr>
        <w:t>.</w:t>
      </w:r>
    </w:p>
    <w:p w14:paraId="66F063D0" w14:textId="232D13D4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The owner of tangible </w:t>
      </w:r>
      <w:r w:rsidR="004A1D4B">
        <w:rPr>
          <w:rFonts w:asciiTheme="minorHAnsi" w:hAnsiTheme="minorHAnsi" w:cs="Times New Roman"/>
          <w:lang w:val="en-GB"/>
        </w:rPr>
        <w:t>R</w:t>
      </w:r>
      <w:r w:rsidR="004A1D4B" w:rsidRPr="00A45AAD">
        <w:rPr>
          <w:rFonts w:asciiTheme="minorHAnsi" w:hAnsiTheme="minorHAnsi" w:cs="Times New Roman"/>
          <w:lang w:val="en-GB"/>
        </w:rPr>
        <w:t xml:space="preserve">esults </w:t>
      </w:r>
      <w:r w:rsidRPr="00A45AAD">
        <w:rPr>
          <w:rFonts w:asciiTheme="minorHAnsi" w:hAnsiTheme="minorHAnsi" w:cs="Times New Roman"/>
          <w:lang w:val="en-GB"/>
        </w:rPr>
        <w:t xml:space="preserve">is 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arty that created given tangible </w:t>
      </w:r>
      <w:r w:rsidR="004A1D4B">
        <w:rPr>
          <w:rFonts w:asciiTheme="minorHAnsi" w:hAnsiTheme="minorHAnsi" w:cs="Times New Roman"/>
          <w:lang w:val="en-GB"/>
        </w:rPr>
        <w:t>R</w:t>
      </w:r>
      <w:r w:rsidR="004A1D4B" w:rsidRPr="00A45AAD">
        <w:rPr>
          <w:rFonts w:asciiTheme="minorHAnsi" w:hAnsiTheme="minorHAnsi" w:cs="Times New Roman"/>
          <w:lang w:val="en-GB"/>
        </w:rPr>
        <w:t>esults</w:t>
      </w:r>
      <w:r w:rsidRPr="00A45AAD">
        <w:rPr>
          <w:rFonts w:asciiTheme="minorHAnsi" w:hAnsiTheme="minorHAnsi" w:cs="Times New Roman"/>
          <w:lang w:val="en-GB"/>
        </w:rPr>
        <w:t>.</w:t>
      </w:r>
    </w:p>
    <w:p w14:paraId="309D9430" w14:textId="29BB3155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arties are obliged to take every step to fully execute an employer’s right to acquire the invention from their employees and to provide appropriate compensation for the invention. Each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arty is responsible for settling rights with </w:t>
      </w:r>
      <w:r w:rsidR="00AE3FCC">
        <w:rPr>
          <w:rFonts w:asciiTheme="minorHAnsi" w:hAnsiTheme="minorHAnsi" w:cs="Times New Roman"/>
          <w:lang w:val="en-GB"/>
        </w:rPr>
        <w:t>its</w:t>
      </w:r>
      <w:r w:rsidR="00AE3FCC" w:rsidRPr="00A45AAD">
        <w:rPr>
          <w:rFonts w:asciiTheme="minorHAnsi" w:hAnsiTheme="minorHAnsi" w:cs="Times New Roman"/>
          <w:lang w:val="en-GB"/>
        </w:rPr>
        <w:t xml:space="preserve"> </w:t>
      </w:r>
      <w:r w:rsidRPr="00A45AAD">
        <w:rPr>
          <w:rFonts w:asciiTheme="minorHAnsi" w:hAnsiTheme="minorHAnsi" w:cs="Times New Roman"/>
          <w:lang w:val="en-GB"/>
        </w:rPr>
        <w:t xml:space="preserve">employees. </w:t>
      </w:r>
    </w:p>
    <w:p w14:paraId="284AC4A3" w14:textId="2A23E6CE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arties are obliged to implement the </w:t>
      </w:r>
      <w:r w:rsidR="004A1D4B">
        <w:rPr>
          <w:rFonts w:asciiTheme="minorHAnsi" w:hAnsiTheme="minorHAnsi" w:cs="Times New Roman"/>
          <w:lang w:val="en-GB"/>
        </w:rPr>
        <w:t xml:space="preserve">Results </w:t>
      </w:r>
      <w:r w:rsidRPr="00A45AAD">
        <w:rPr>
          <w:rFonts w:asciiTheme="minorHAnsi" w:hAnsiTheme="minorHAnsi" w:cs="Times New Roman"/>
          <w:lang w:val="en-GB"/>
        </w:rPr>
        <w:t xml:space="preserve">in a time period and scope given by approved implementation plan and are obliged to exploit or allow exploitation of the </w:t>
      </w:r>
      <w:r w:rsidR="004A1D4B">
        <w:rPr>
          <w:rFonts w:asciiTheme="minorHAnsi" w:hAnsiTheme="minorHAnsi" w:cs="Times New Roman"/>
          <w:lang w:val="en-GB"/>
        </w:rPr>
        <w:t>R</w:t>
      </w:r>
      <w:r w:rsidR="004A1D4B" w:rsidRPr="00A45AAD">
        <w:rPr>
          <w:rFonts w:asciiTheme="minorHAnsi" w:hAnsiTheme="minorHAnsi" w:cs="Times New Roman"/>
          <w:lang w:val="en-GB"/>
        </w:rPr>
        <w:t xml:space="preserve">esults </w:t>
      </w:r>
      <w:r w:rsidRPr="00A45AAD">
        <w:rPr>
          <w:rFonts w:asciiTheme="minorHAnsi" w:hAnsiTheme="minorHAnsi" w:cs="Times New Roman"/>
          <w:lang w:val="en-GB"/>
        </w:rPr>
        <w:t xml:space="preserve">in accordance with this Agreement and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>arties’ interest while respecting legal protection of intellectual property and contractual confidentiality.</w:t>
      </w:r>
    </w:p>
    <w:p w14:paraId="57667AD4" w14:textId="47BAB327" w:rsidR="00A45AAD" w:rsidRPr="00A45AAD" w:rsidRDefault="00717D69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>
        <w:rPr>
          <w:rFonts w:asciiTheme="minorHAnsi" w:hAnsiTheme="minorHAnsi" w:cs="Times New Roman"/>
          <w:lang w:val="en-GB"/>
        </w:rPr>
        <w:t>ELVAC</w:t>
      </w:r>
      <w:r w:rsidR="00A45AAD" w:rsidRPr="00A45AAD">
        <w:rPr>
          <w:rFonts w:asciiTheme="minorHAnsi" w:hAnsiTheme="minorHAnsi" w:cs="Times New Roman"/>
          <w:lang w:val="en-GB"/>
        </w:rPr>
        <w:t xml:space="preserve"> is to use the jointly-owned </w:t>
      </w:r>
      <w:r w:rsidR="004A1D4B">
        <w:rPr>
          <w:rFonts w:asciiTheme="minorHAnsi" w:hAnsiTheme="minorHAnsi" w:cs="Times New Roman"/>
          <w:lang w:val="en-GB"/>
        </w:rPr>
        <w:t>R</w:t>
      </w:r>
      <w:r w:rsidR="004A1D4B" w:rsidRPr="00A45AAD">
        <w:rPr>
          <w:rFonts w:asciiTheme="minorHAnsi" w:hAnsiTheme="minorHAnsi" w:cs="Times New Roman"/>
          <w:lang w:val="en-GB"/>
        </w:rPr>
        <w:t xml:space="preserve">esults </w:t>
      </w:r>
      <w:r w:rsidR="00A45AAD" w:rsidRPr="00A45AAD">
        <w:rPr>
          <w:rFonts w:asciiTheme="minorHAnsi" w:hAnsiTheme="minorHAnsi" w:cs="Times New Roman"/>
          <w:lang w:val="en-GB"/>
        </w:rPr>
        <w:t xml:space="preserve">both commercially and non-commercially as part of their business activity. </w:t>
      </w:r>
      <w:r>
        <w:rPr>
          <w:rFonts w:asciiTheme="minorHAnsi" w:hAnsiTheme="minorHAnsi" w:cs="Times New Roman"/>
          <w:lang w:val="en-GB"/>
        </w:rPr>
        <w:t>ELVAC</w:t>
      </w:r>
      <w:r w:rsidR="00A45AAD" w:rsidRPr="00A45AAD">
        <w:rPr>
          <w:rFonts w:asciiTheme="minorHAnsi" w:hAnsiTheme="minorHAnsi" w:cs="Times New Roman"/>
          <w:lang w:val="en-GB"/>
        </w:rPr>
        <w:t xml:space="preserve"> is to integrate the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 xml:space="preserve">esults </w:t>
      </w:r>
      <w:r w:rsidR="00A45AAD" w:rsidRPr="00A45AAD">
        <w:rPr>
          <w:rFonts w:asciiTheme="minorHAnsi" w:hAnsiTheme="minorHAnsi" w:cs="Times New Roman"/>
          <w:lang w:val="en-GB"/>
        </w:rPr>
        <w:t>with their devices, equipment and systems. Results are to be used in a manner and scope set in the implementation plan.</w:t>
      </w:r>
    </w:p>
    <w:p w14:paraId="1182FA26" w14:textId="1D3F1BA0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BUT is to use the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 xml:space="preserve">esults </w:t>
      </w:r>
      <w:r w:rsidRPr="00A45AAD">
        <w:rPr>
          <w:rFonts w:asciiTheme="minorHAnsi" w:hAnsiTheme="minorHAnsi" w:cs="Times New Roman"/>
          <w:lang w:val="en-GB"/>
        </w:rPr>
        <w:t xml:space="preserve">non-commercially as part of their activity, in particular for teaching purposes and further research, as well as commercially. In case of </w:t>
      </w:r>
      <w:r w:rsidR="00292AD9">
        <w:rPr>
          <w:rFonts w:asciiTheme="minorHAnsi" w:hAnsiTheme="minorHAnsi" w:cs="Times New Roman"/>
          <w:lang w:val="en-GB"/>
        </w:rPr>
        <w:t>a R</w:t>
      </w:r>
      <w:r w:rsidR="00292AD9" w:rsidRPr="00A45AAD">
        <w:rPr>
          <w:rFonts w:asciiTheme="minorHAnsi" w:hAnsiTheme="minorHAnsi" w:cs="Times New Roman"/>
          <w:lang w:val="en-GB"/>
        </w:rPr>
        <w:t>esult</w:t>
      </w:r>
      <w:r w:rsidR="008B36B9">
        <w:rPr>
          <w:rFonts w:asciiTheme="minorHAnsi" w:hAnsiTheme="minorHAnsi" w:cs="Times New Roman"/>
          <w:lang w:val="en-GB"/>
        </w:rPr>
        <w:t>s</w:t>
      </w:r>
      <w:r w:rsidR="00292AD9" w:rsidRPr="00A45AAD">
        <w:rPr>
          <w:rFonts w:asciiTheme="minorHAnsi" w:hAnsiTheme="minorHAnsi" w:cs="Times New Roman"/>
          <w:lang w:val="en-GB"/>
        </w:rPr>
        <w:t xml:space="preserve"> </w:t>
      </w:r>
      <w:r w:rsidRPr="00A45AAD">
        <w:rPr>
          <w:rFonts w:asciiTheme="minorHAnsi" w:hAnsiTheme="minorHAnsi" w:cs="Times New Roman"/>
          <w:lang w:val="en-GB"/>
        </w:rPr>
        <w:t xml:space="preserve">usage as part of a collaboration with </w:t>
      </w:r>
      <w:r w:rsidR="008B36B9">
        <w:rPr>
          <w:rFonts w:asciiTheme="minorHAnsi" w:hAnsiTheme="minorHAnsi" w:cs="Times New Roman"/>
          <w:lang w:val="en-GB"/>
        </w:rPr>
        <w:t xml:space="preserve">a </w:t>
      </w:r>
      <w:r w:rsidRPr="00A45AAD">
        <w:rPr>
          <w:rFonts w:asciiTheme="minorHAnsi" w:hAnsiTheme="minorHAnsi" w:cs="Times New Roman"/>
          <w:lang w:val="en-GB"/>
        </w:rPr>
        <w:t xml:space="preserve">third party, BUT shall respect business secret concerning the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 xml:space="preserve">esults </w:t>
      </w:r>
      <w:r w:rsidRPr="00A45AAD">
        <w:rPr>
          <w:rFonts w:asciiTheme="minorHAnsi" w:hAnsiTheme="minorHAnsi" w:cs="Times New Roman"/>
          <w:lang w:val="en-GB"/>
        </w:rPr>
        <w:t xml:space="preserve">and shall proceed in accordance with Article 5.2. For this purpose, </w:t>
      </w:r>
      <w:r>
        <w:rPr>
          <w:rFonts w:asciiTheme="minorHAnsi" w:hAnsiTheme="minorHAnsi" w:cs="Times New Roman"/>
          <w:lang w:val="en-GB"/>
        </w:rPr>
        <w:t>ELVAC</w:t>
      </w:r>
      <w:r w:rsidRPr="00A45AAD">
        <w:rPr>
          <w:rFonts w:asciiTheme="minorHAnsi" w:hAnsiTheme="minorHAnsi" w:cs="Times New Roman"/>
          <w:lang w:val="en-GB"/>
        </w:rPr>
        <w:t xml:space="preserve"> grants BUT </w:t>
      </w:r>
      <w:r w:rsidR="008B36B9">
        <w:rPr>
          <w:rFonts w:asciiTheme="minorHAnsi" w:hAnsiTheme="minorHAnsi" w:cs="Times New Roman"/>
          <w:lang w:val="en-GB"/>
        </w:rPr>
        <w:t xml:space="preserve">a </w:t>
      </w:r>
      <w:r w:rsidRPr="00A45AAD">
        <w:rPr>
          <w:rFonts w:asciiTheme="minorHAnsi" w:hAnsiTheme="minorHAnsi" w:cs="Times New Roman"/>
          <w:lang w:val="en-GB"/>
        </w:rPr>
        <w:t xml:space="preserve">non-exclusive free of charge licence for non-commercial activities regarding their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>esults</w:t>
      </w:r>
      <w:r w:rsidRPr="00A45AAD">
        <w:rPr>
          <w:rFonts w:asciiTheme="minorHAnsi" w:hAnsiTheme="minorHAnsi" w:cs="Times New Roman"/>
          <w:lang w:val="en-GB"/>
        </w:rPr>
        <w:t>.</w:t>
      </w:r>
    </w:p>
    <w:p w14:paraId="68C34331" w14:textId="531BE179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The </w:t>
      </w:r>
      <w:r w:rsidR="00574001">
        <w:rPr>
          <w:rFonts w:asciiTheme="minorHAnsi" w:hAnsiTheme="minorHAnsi" w:cs="Times New Roman"/>
          <w:lang w:val="en-GB"/>
        </w:rPr>
        <w:t>P</w:t>
      </w:r>
      <w:r w:rsidR="00574001" w:rsidRPr="00A45AAD">
        <w:rPr>
          <w:rFonts w:asciiTheme="minorHAnsi" w:hAnsiTheme="minorHAnsi" w:cs="Times New Roman"/>
          <w:lang w:val="en-GB"/>
        </w:rPr>
        <w:t xml:space="preserve">arties </w:t>
      </w:r>
      <w:r w:rsidRPr="00A45AAD">
        <w:rPr>
          <w:rFonts w:asciiTheme="minorHAnsi" w:hAnsiTheme="minorHAnsi" w:cs="Times New Roman"/>
          <w:lang w:val="en-GB"/>
        </w:rPr>
        <w:t xml:space="preserve">agree that in case of commercial use of any of the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 xml:space="preserve">esults </w:t>
      </w:r>
      <w:r w:rsidRPr="00A45AAD">
        <w:rPr>
          <w:rFonts w:asciiTheme="minorHAnsi" w:hAnsiTheme="minorHAnsi" w:cs="Times New Roman"/>
          <w:lang w:val="en-GB"/>
        </w:rPr>
        <w:t xml:space="preserve">by one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arty, the other </w:t>
      </w:r>
      <w:r w:rsidR="00574001">
        <w:rPr>
          <w:rFonts w:asciiTheme="minorHAnsi" w:hAnsiTheme="minorHAnsi" w:cs="Times New Roman"/>
          <w:lang w:val="en-GB"/>
        </w:rPr>
        <w:t>Party is</w:t>
      </w:r>
      <w:r w:rsidRPr="00A45AAD">
        <w:rPr>
          <w:rFonts w:asciiTheme="minorHAnsi" w:hAnsiTheme="minorHAnsi" w:cs="Times New Roman"/>
          <w:lang w:val="en-GB"/>
        </w:rPr>
        <w:t xml:space="preserve"> eligible to receive a fair share of the revenues stemming from the commercialization in proportion with </w:t>
      </w:r>
      <w:r w:rsidR="00574001">
        <w:rPr>
          <w:rFonts w:asciiTheme="minorHAnsi" w:hAnsiTheme="minorHAnsi" w:cs="Times New Roman"/>
          <w:lang w:val="en-GB"/>
        </w:rPr>
        <w:t xml:space="preserve">its </w:t>
      </w:r>
      <w:r w:rsidRPr="00A45AAD">
        <w:rPr>
          <w:rFonts w:asciiTheme="minorHAnsi" w:hAnsiTheme="minorHAnsi" w:cs="Times New Roman"/>
          <w:lang w:val="en-GB"/>
        </w:rPr>
        <w:t xml:space="preserve">ownership share in the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>esult</w:t>
      </w:r>
      <w:r w:rsidRPr="00A45AAD">
        <w:rPr>
          <w:rFonts w:asciiTheme="minorHAnsi" w:hAnsiTheme="minorHAnsi" w:cs="Times New Roman"/>
          <w:lang w:val="en-GB"/>
        </w:rPr>
        <w:t xml:space="preserve">, taking into account all development cost born by 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arty intending the commercial use, and the relative value of the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 xml:space="preserve">esult </w:t>
      </w:r>
      <w:r w:rsidRPr="00A45AAD">
        <w:rPr>
          <w:rFonts w:asciiTheme="minorHAnsi" w:hAnsiTheme="minorHAnsi" w:cs="Times New Roman"/>
          <w:lang w:val="en-GB"/>
        </w:rPr>
        <w:t xml:space="preserve">for the commercial product in question. The Parties agree that the share of the revenues and other related issues will be agreed upon by 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arties prior the commence of the commercial use, failing which the </w:t>
      </w:r>
      <w:r w:rsidR="00574001">
        <w:rPr>
          <w:rFonts w:asciiTheme="minorHAnsi" w:hAnsiTheme="minorHAnsi" w:cs="Times New Roman"/>
          <w:lang w:val="en-GB"/>
        </w:rPr>
        <w:t>P</w:t>
      </w:r>
      <w:r w:rsidR="00574001" w:rsidRPr="00A45AAD">
        <w:rPr>
          <w:rFonts w:asciiTheme="minorHAnsi" w:hAnsiTheme="minorHAnsi" w:cs="Times New Roman"/>
          <w:lang w:val="en-GB"/>
        </w:rPr>
        <w:t xml:space="preserve">arty </w:t>
      </w:r>
      <w:r w:rsidRPr="00A45AAD">
        <w:rPr>
          <w:rFonts w:asciiTheme="minorHAnsi" w:hAnsiTheme="minorHAnsi" w:cs="Times New Roman"/>
          <w:lang w:val="en-GB"/>
        </w:rPr>
        <w:t xml:space="preserve">intending commercial use of any of the </w:t>
      </w:r>
      <w:r w:rsidR="001A73CC">
        <w:rPr>
          <w:rFonts w:asciiTheme="minorHAnsi" w:hAnsiTheme="minorHAnsi" w:cs="Times New Roman"/>
          <w:lang w:val="en-GB"/>
        </w:rPr>
        <w:t>i</w:t>
      </w:r>
      <w:r w:rsidR="001A73CC" w:rsidRPr="00A45AAD">
        <w:rPr>
          <w:rFonts w:asciiTheme="minorHAnsi" w:hAnsiTheme="minorHAnsi" w:cs="Times New Roman"/>
          <w:lang w:val="en-GB"/>
        </w:rPr>
        <w:t xml:space="preserve">nventions </w:t>
      </w:r>
      <w:r w:rsidRPr="00A45AAD">
        <w:rPr>
          <w:rFonts w:asciiTheme="minorHAnsi" w:hAnsiTheme="minorHAnsi" w:cs="Times New Roman"/>
          <w:lang w:val="en-GB"/>
        </w:rPr>
        <w:t xml:space="preserve">shall appoint a neutral expert in order to assess the development cost born by that </w:t>
      </w:r>
      <w:r w:rsidR="00574001">
        <w:rPr>
          <w:rFonts w:asciiTheme="minorHAnsi" w:hAnsiTheme="minorHAnsi" w:cs="Times New Roman"/>
          <w:lang w:val="en-GB"/>
        </w:rPr>
        <w:t>P</w:t>
      </w:r>
      <w:r w:rsidR="00574001" w:rsidRPr="00A45AAD">
        <w:rPr>
          <w:rFonts w:asciiTheme="minorHAnsi" w:hAnsiTheme="minorHAnsi" w:cs="Times New Roman"/>
          <w:lang w:val="en-GB"/>
        </w:rPr>
        <w:t xml:space="preserve">arty </w:t>
      </w:r>
      <w:r w:rsidRPr="00A45AAD">
        <w:rPr>
          <w:rFonts w:asciiTheme="minorHAnsi" w:hAnsiTheme="minorHAnsi" w:cs="Times New Roman"/>
          <w:lang w:val="en-GB"/>
        </w:rPr>
        <w:t xml:space="preserve">and the fair share of the revenues stemming from the commercialization in proportion with 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arties’ ownership share in the </w:t>
      </w:r>
      <w:r w:rsidR="00292AD9">
        <w:rPr>
          <w:rFonts w:asciiTheme="minorHAnsi" w:hAnsiTheme="minorHAnsi" w:cs="Times New Roman"/>
          <w:lang w:val="en-GB"/>
        </w:rPr>
        <w:t>R</w:t>
      </w:r>
      <w:r w:rsidR="00292AD9" w:rsidRPr="00A45AAD">
        <w:rPr>
          <w:rFonts w:asciiTheme="minorHAnsi" w:hAnsiTheme="minorHAnsi" w:cs="Times New Roman"/>
          <w:lang w:val="en-GB"/>
        </w:rPr>
        <w:t xml:space="preserve">esult </w:t>
      </w:r>
      <w:r w:rsidRPr="00A45AAD">
        <w:rPr>
          <w:rFonts w:asciiTheme="minorHAnsi" w:hAnsiTheme="minorHAnsi" w:cs="Times New Roman"/>
          <w:lang w:val="en-GB"/>
        </w:rPr>
        <w:t xml:space="preserve">in question. Upon commercialization, that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arty shall pay the other </w:t>
      </w:r>
      <w:r w:rsidR="00E4418F">
        <w:rPr>
          <w:rFonts w:asciiTheme="minorHAnsi" w:hAnsiTheme="minorHAnsi" w:cs="Times New Roman"/>
          <w:lang w:val="en-GB"/>
        </w:rPr>
        <w:t xml:space="preserve">Party its </w:t>
      </w:r>
      <w:r w:rsidRPr="00A45AAD">
        <w:rPr>
          <w:rFonts w:asciiTheme="minorHAnsi" w:hAnsiTheme="minorHAnsi" w:cs="Times New Roman"/>
          <w:lang w:val="en-GB"/>
        </w:rPr>
        <w:t>fair share of the revenues on the above basis.</w:t>
      </w:r>
    </w:p>
    <w:p w14:paraId="25F5A244" w14:textId="659E1512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arties shall inform each other about third party’s interest in exploiting the </w:t>
      </w:r>
      <w:r w:rsidR="004F73AD">
        <w:rPr>
          <w:rFonts w:asciiTheme="minorHAnsi" w:hAnsiTheme="minorHAnsi" w:cs="Times New Roman"/>
          <w:lang w:val="en-GB"/>
        </w:rPr>
        <w:t>R</w:t>
      </w:r>
      <w:r w:rsidR="004F73AD" w:rsidRPr="00A45AAD">
        <w:rPr>
          <w:rFonts w:asciiTheme="minorHAnsi" w:hAnsiTheme="minorHAnsi" w:cs="Times New Roman"/>
          <w:lang w:val="en-GB"/>
        </w:rPr>
        <w:t>esults</w:t>
      </w:r>
      <w:r w:rsidRPr="00A45AAD">
        <w:rPr>
          <w:rFonts w:asciiTheme="minorHAnsi" w:hAnsiTheme="minorHAnsi" w:cs="Times New Roman"/>
          <w:lang w:val="en-GB"/>
        </w:rPr>
        <w:t xml:space="preserve">. Licencing or transferring the rights to the jointly-owned </w:t>
      </w:r>
      <w:r w:rsidR="004F73AD">
        <w:rPr>
          <w:rFonts w:asciiTheme="minorHAnsi" w:hAnsiTheme="minorHAnsi" w:cs="Times New Roman"/>
          <w:lang w:val="en-GB"/>
        </w:rPr>
        <w:t>R</w:t>
      </w:r>
      <w:r w:rsidR="004F73AD" w:rsidRPr="00A45AAD">
        <w:rPr>
          <w:rFonts w:asciiTheme="minorHAnsi" w:hAnsiTheme="minorHAnsi" w:cs="Times New Roman"/>
          <w:lang w:val="en-GB"/>
        </w:rPr>
        <w:t xml:space="preserve">esults </w:t>
      </w:r>
      <w:r w:rsidRPr="00A45AAD">
        <w:rPr>
          <w:rFonts w:asciiTheme="minorHAnsi" w:hAnsiTheme="minorHAnsi" w:cs="Times New Roman"/>
          <w:lang w:val="en-GB"/>
        </w:rPr>
        <w:t xml:space="preserve">to </w:t>
      </w:r>
      <w:r w:rsidR="004F73AD">
        <w:rPr>
          <w:rFonts w:asciiTheme="minorHAnsi" w:hAnsiTheme="minorHAnsi" w:cs="Times New Roman"/>
          <w:lang w:val="en-GB"/>
        </w:rPr>
        <w:t xml:space="preserve">a </w:t>
      </w:r>
      <w:r w:rsidRPr="00A45AAD">
        <w:rPr>
          <w:rFonts w:asciiTheme="minorHAnsi" w:hAnsiTheme="minorHAnsi" w:cs="Times New Roman"/>
          <w:lang w:val="en-GB"/>
        </w:rPr>
        <w:t xml:space="preserve">third party must be approved by </w:t>
      </w:r>
      <w:r w:rsidR="003047D9">
        <w:rPr>
          <w:rFonts w:asciiTheme="minorHAnsi" w:hAnsiTheme="minorHAnsi" w:cs="Times New Roman"/>
          <w:lang w:val="en-GB"/>
        </w:rPr>
        <w:t>both Parties</w:t>
      </w:r>
      <w:r w:rsidRPr="00A45AAD">
        <w:rPr>
          <w:rFonts w:asciiTheme="minorHAnsi" w:hAnsiTheme="minorHAnsi" w:cs="Times New Roman"/>
          <w:lang w:val="en-GB"/>
        </w:rPr>
        <w:t xml:space="preserve">. Revenues and/or royalties shall be divided between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>arties according to their ownership shares.</w:t>
      </w:r>
    </w:p>
    <w:p w14:paraId="5B5EE105" w14:textId="6AAF76CF" w:rsidR="00A45AAD" w:rsidRPr="00A45AAD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t xml:space="preserve">If one of the joint-owners transfers their ownership rights to a third party, this joint-owner shall assure adequate assignment of his rights and obligations stemming from this Agreement to a new owner. Such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arty shall inform </w:t>
      </w:r>
      <w:r w:rsidR="003B006A">
        <w:rPr>
          <w:rFonts w:asciiTheme="minorHAnsi" w:hAnsiTheme="minorHAnsi" w:cs="Times New Roman"/>
          <w:lang w:val="en-GB"/>
        </w:rPr>
        <w:t xml:space="preserve">the </w:t>
      </w:r>
      <w:r w:rsidRPr="00A45AAD">
        <w:rPr>
          <w:rFonts w:asciiTheme="minorHAnsi" w:hAnsiTheme="minorHAnsi" w:cs="Times New Roman"/>
          <w:lang w:val="en-GB"/>
        </w:rPr>
        <w:t xml:space="preserve">other </w:t>
      </w:r>
      <w:r w:rsidR="004F73AD">
        <w:rPr>
          <w:rFonts w:asciiTheme="minorHAnsi" w:hAnsiTheme="minorHAnsi" w:cs="Times New Roman"/>
          <w:lang w:val="en-GB"/>
        </w:rPr>
        <w:t>Party</w:t>
      </w:r>
      <w:r w:rsidR="004F73AD" w:rsidRPr="00A45AAD">
        <w:rPr>
          <w:rFonts w:asciiTheme="minorHAnsi" w:hAnsiTheme="minorHAnsi" w:cs="Times New Roman"/>
          <w:lang w:val="en-GB"/>
        </w:rPr>
        <w:t xml:space="preserve"> </w:t>
      </w:r>
      <w:r w:rsidRPr="00A45AAD">
        <w:rPr>
          <w:rFonts w:asciiTheme="minorHAnsi" w:hAnsiTheme="minorHAnsi" w:cs="Times New Roman"/>
          <w:lang w:val="en-GB"/>
        </w:rPr>
        <w:t>about this intention no later than 30 days prior assigning this Agreement.</w:t>
      </w:r>
    </w:p>
    <w:p w14:paraId="417DB0F4" w14:textId="008A15CF" w:rsidR="00A45AAD" w:rsidRPr="00D37160" w:rsidRDefault="00A45AAD" w:rsidP="00A45AA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  <w:lang w:val="en-GB"/>
        </w:rPr>
      </w:pPr>
      <w:r w:rsidRPr="00A45AAD">
        <w:rPr>
          <w:rFonts w:asciiTheme="minorHAnsi" w:hAnsiTheme="minorHAnsi" w:cs="Times New Roman"/>
          <w:lang w:val="en-GB"/>
        </w:rPr>
        <w:lastRenderedPageBreak/>
        <w:t xml:space="preserve">The </w:t>
      </w:r>
      <w:r>
        <w:rPr>
          <w:rFonts w:asciiTheme="minorHAnsi" w:hAnsiTheme="minorHAnsi" w:cs="Times New Roman"/>
          <w:lang w:val="en-GB"/>
        </w:rPr>
        <w:t>P</w:t>
      </w:r>
      <w:r w:rsidRPr="00A45AAD">
        <w:rPr>
          <w:rFonts w:asciiTheme="minorHAnsi" w:hAnsiTheme="minorHAnsi" w:cs="Times New Roman"/>
          <w:lang w:val="en-GB"/>
        </w:rPr>
        <w:t xml:space="preserve">arties shall mutually hand over relevant copies of technical documentation necessary for </w:t>
      </w:r>
      <w:r w:rsidR="003B006A">
        <w:rPr>
          <w:rFonts w:asciiTheme="minorHAnsi" w:hAnsiTheme="minorHAnsi" w:cs="Times New Roman"/>
          <w:lang w:val="en-GB"/>
        </w:rPr>
        <w:t>R</w:t>
      </w:r>
      <w:r w:rsidR="003B006A" w:rsidRPr="00A45AAD">
        <w:rPr>
          <w:rFonts w:asciiTheme="minorHAnsi" w:hAnsiTheme="minorHAnsi" w:cs="Times New Roman"/>
          <w:lang w:val="en-GB"/>
        </w:rPr>
        <w:t xml:space="preserve">esults </w:t>
      </w:r>
      <w:r w:rsidRPr="00A45AAD">
        <w:rPr>
          <w:rFonts w:asciiTheme="minorHAnsi" w:hAnsiTheme="minorHAnsi" w:cs="Times New Roman"/>
          <w:lang w:val="en-GB"/>
        </w:rPr>
        <w:t xml:space="preserve">exploitation, in particular to be able to create replicas of </w:t>
      </w:r>
      <w:r w:rsidR="003B006A">
        <w:rPr>
          <w:rFonts w:asciiTheme="minorHAnsi" w:hAnsiTheme="minorHAnsi" w:cs="Times New Roman"/>
          <w:lang w:val="en-GB"/>
        </w:rPr>
        <w:t>R</w:t>
      </w:r>
      <w:r w:rsidR="003B006A" w:rsidRPr="00A45AAD">
        <w:rPr>
          <w:rFonts w:asciiTheme="minorHAnsi" w:hAnsiTheme="minorHAnsi" w:cs="Times New Roman"/>
          <w:lang w:val="en-GB"/>
        </w:rPr>
        <w:t>esults</w:t>
      </w:r>
      <w:r w:rsidRPr="00A45AAD">
        <w:rPr>
          <w:rFonts w:asciiTheme="minorHAnsi" w:hAnsiTheme="minorHAnsi" w:cs="Times New Roman"/>
          <w:lang w:val="en-GB"/>
        </w:rPr>
        <w:t>.</w:t>
      </w:r>
    </w:p>
    <w:p w14:paraId="756F008A" w14:textId="46F9C67D" w:rsidR="00BB37A5" w:rsidRPr="00D37160" w:rsidRDefault="00BB37A5" w:rsidP="00BB37A5">
      <w:pPr>
        <w:pStyle w:val="Zkladntext5"/>
        <w:spacing w:beforeLines="100" w:before="240"/>
        <w:jc w:val="both"/>
        <w:rPr>
          <w:rFonts w:asciiTheme="minorHAnsi" w:hAnsiTheme="minorHAnsi" w:cs="Times New Roman"/>
          <w:b/>
          <w:bCs/>
          <w:u w:val="single"/>
          <w:lang w:val="en-GB"/>
        </w:rPr>
      </w:pPr>
      <w:r w:rsidRPr="00D37160">
        <w:rPr>
          <w:rFonts w:asciiTheme="minorHAnsi" w:hAnsiTheme="minorHAnsi"/>
          <w:b/>
          <w:bCs/>
          <w:lang w:val="en-GB"/>
        </w:rPr>
        <w:t>4.</w:t>
      </w:r>
      <w:r w:rsidRPr="00D37160">
        <w:rPr>
          <w:rFonts w:asciiTheme="minorHAnsi" w:hAnsiTheme="minorHAnsi" w:cs="Times New Roman"/>
          <w:b/>
          <w:bCs/>
          <w:lang w:val="en-GB"/>
        </w:rPr>
        <w:t xml:space="preserve"> </w:t>
      </w:r>
      <w:r w:rsidR="005E526C">
        <w:rPr>
          <w:rFonts w:asciiTheme="minorHAnsi" w:hAnsiTheme="minorHAnsi" w:cs="Times New Roman"/>
          <w:b/>
          <w:bCs/>
          <w:lang w:val="en-GB"/>
        </w:rPr>
        <w:tab/>
      </w:r>
      <w:r w:rsidRPr="00D37160">
        <w:rPr>
          <w:rFonts w:asciiTheme="minorHAnsi" w:hAnsiTheme="minorHAnsi" w:cs="Times New Roman"/>
          <w:b/>
          <w:bCs/>
          <w:u w:val="single"/>
          <w:lang w:val="en-GB"/>
        </w:rPr>
        <w:t>Permission to publicize information</w:t>
      </w:r>
    </w:p>
    <w:p w14:paraId="257F9C15" w14:textId="24A59ED7" w:rsidR="00BB37A5" w:rsidRPr="00D37160" w:rsidRDefault="00BB37A5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  <w:lang w:val="en-GB"/>
        </w:rPr>
      </w:pPr>
      <w:r w:rsidRPr="00D37160">
        <w:rPr>
          <w:rFonts w:asciiTheme="minorHAnsi" w:hAnsiTheme="minorHAnsi" w:cs="Times New Roman"/>
          <w:bCs/>
          <w:lang w:val="en-GB"/>
        </w:rPr>
        <w:t>4.1</w:t>
      </w:r>
      <w:r>
        <w:rPr>
          <w:rFonts w:asciiTheme="minorHAnsi" w:hAnsiTheme="minorHAnsi" w:cs="Times New Roman"/>
          <w:bCs/>
          <w:lang w:val="en-GB"/>
        </w:rPr>
        <w:tab/>
      </w:r>
      <w:r w:rsidR="00C6766A">
        <w:rPr>
          <w:rFonts w:asciiTheme="minorHAnsi" w:hAnsiTheme="minorHAnsi" w:cs="Times New Roman"/>
          <w:bCs/>
          <w:lang w:val="en-GB"/>
        </w:rPr>
        <w:t xml:space="preserve">The </w:t>
      </w:r>
      <w:r w:rsidR="008800A8">
        <w:rPr>
          <w:rFonts w:asciiTheme="minorHAnsi" w:hAnsiTheme="minorHAnsi" w:cs="Times New Roman"/>
          <w:bCs/>
          <w:lang w:val="en-GB"/>
        </w:rPr>
        <w:t>P</w:t>
      </w:r>
      <w:r>
        <w:rPr>
          <w:rFonts w:asciiTheme="minorHAnsi" w:hAnsiTheme="minorHAnsi" w:cs="Times New Roman"/>
          <w:bCs/>
          <w:lang w:val="en-GB"/>
        </w:rPr>
        <w:t xml:space="preserve">arties give mutual permission to use the name of the other party for purposes </w:t>
      </w:r>
      <w:r w:rsidR="004E3EE2">
        <w:rPr>
          <w:rFonts w:asciiTheme="minorHAnsi" w:hAnsiTheme="minorHAnsi" w:cs="Times New Roman"/>
          <w:bCs/>
          <w:lang w:val="en-GB"/>
        </w:rPr>
        <w:t>of press</w:t>
      </w:r>
      <w:r>
        <w:rPr>
          <w:rFonts w:asciiTheme="minorHAnsi" w:hAnsiTheme="minorHAnsi" w:cs="Times New Roman"/>
          <w:bCs/>
          <w:lang w:val="en-GB"/>
        </w:rPr>
        <w:t xml:space="preserve"> releas</w:t>
      </w:r>
      <w:r w:rsidR="004E3EE2">
        <w:rPr>
          <w:rFonts w:asciiTheme="minorHAnsi" w:hAnsiTheme="minorHAnsi" w:cs="Times New Roman"/>
          <w:bCs/>
          <w:lang w:val="en-GB"/>
        </w:rPr>
        <w:t>e</w:t>
      </w:r>
      <w:r>
        <w:rPr>
          <w:rFonts w:asciiTheme="minorHAnsi" w:hAnsiTheme="minorHAnsi" w:cs="Times New Roman"/>
          <w:bCs/>
          <w:lang w:val="en-GB"/>
        </w:rPr>
        <w:t xml:space="preserve"> and </w:t>
      </w:r>
      <w:r w:rsidR="004E3EE2">
        <w:rPr>
          <w:rFonts w:asciiTheme="minorHAnsi" w:hAnsiTheme="minorHAnsi" w:cs="Times New Roman"/>
          <w:bCs/>
          <w:lang w:val="en-GB"/>
        </w:rPr>
        <w:t xml:space="preserve">informing the public </w:t>
      </w:r>
      <w:r>
        <w:rPr>
          <w:rFonts w:asciiTheme="minorHAnsi" w:hAnsiTheme="minorHAnsi" w:cs="Times New Roman"/>
          <w:bCs/>
          <w:lang w:val="en-GB"/>
        </w:rPr>
        <w:t>about</w:t>
      </w:r>
      <w:r w:rsidR="004E3EE2">
        <w:rPr>
          <w:rFonts w:asciiTheme="minorHAnsi" w:hAnsiTheme="minorHAnsi" w:cs="Times New Roman"/>
          <w:bCs/>
          <w:lang w:val="en-GB"/>
        </w:rPr>
        <w:t xml:space="preserve"> the</w:t>
      </w:r>
      <w:r>
        <w:rPr>
          <w:rFonts w:asciiTheme="minorHAnsi" w:hAnsiTheme="minorHAnsi" w:cs="Times New Roman"/>
          <w:bCs/>
          <w:lang w:val="en-GB"/>
        </w:rPr>
        <w:t xml:space="preserve"> </w:t>
      </w:r>
      <w:r w:rsidR="00305858">
        <w:rPr>
          <w:rFonts w:asciiTheme="minorHAnsi" w:hAnsiTheme="minorHAnsi" w:cs="Times New Roman"/>
          <w:bCs/>
          <w:lang w:val="en-GB"/>
        </w:rPr>
        <w:t xml:space="preserve">Project </w:t>
      </w:r>
      <w:r>
        <w:rPr>
          <w:rFonts w:asciiTheme="minorHAnsi" w:hAnsiTheme="minorHAnsi" w:cs="Times New Roman"/>
          <w:bCs/>
          <w:lang w:val="en-GB"/>
        </w:rPr>
        <w:t>cooperation and about the</w:t>
      </w:r>
      <w:r w:rsidR="004E3EE2">
        <w:rPr>
          <w:rFonts w:asciiTheme="minorHAnsi" w:hAnsiTheme="minorHAnsi" w:cs="Times New Roman"/>
          <w:bCs/>
          <w:lang w:val="en-GB"/>
        </w:rPr>
        <w:t xml:space="preserve"> research</w:t>
      </w:r>
      <w:r>
        <w:rPr>
          <w:rFonts w:asciiTheme="minorHAnsi" w:hAnsiTheme="minorHAnsi" w:cs="Times New Roman"/>
          <w:bCs/>
          <w:lang w:val="en-GB"/>
        </w:rPr>
        <w:t xml:space="preserve"> </w:t>
      </w:r>
      <w:r w:rsidR="003B006A">
        <w:rPr>
          <w:rFonts w:asciiTheme="minorHAnsi" w:hAnsiTheme="minorHAnsi" w:cs="Times New Roman"/>
          <w:bCs/>
          <w:lang w:val="en-GB"/>
        </w:rPr>
        <w:t>Results</w:t>
      </w:r>
      <w:r>
        <w:rPr>
          <w:rFonts w:asciiTheme="minorHAnsi" w:hAnsiTheme="minorHAnsi" w:cs="Times New Roman"/>
          <w:bCs/>
          <w:lang w:val="en-GB"/>
        </w:rPr>
        <w:t xml:space="preserve">. </w:t>
      </w:r>
      <w:r w:rsidR="008800A8">
        <w:rPr>
          <w:rFonts w:asciiTheme="minorHAnsi" w:hAnsiTheme="minorHAnsi" w:cs="Times New Roman"/>
          <w:bCs/>
          <w:lang w:val="en-GB"/>
        </w:rPr>
        <w:t>The P</w:t>
      </w:r>
      <w:r w:rsidR="004E3EE2">
        <w:rPr>
          <w:rFonts w:asciiTheme="minorHAnsi" w:hAnsiTheme="minorHAnsi" w:cs="Times New Roman"/>
          <w:bCs/>
          <w:lang w:val="en-GB"/>
        </w:rPr>
        <w:t xml:space="preserve">arties shall present products or services integrating </w:t>
      </w:r>
      <w:r w:rsidR="00FD310C">
        <w:rPr>
          <w:rFonts w:asciiTheme="minorHAnsi" w:hAnsiTheme="minorHAnsi" w:cs="Times New Roman"/>
          <w:bCs/>
          <w:lang w:val="en-GB"/>
        </w:rPr>
        <w:t xml:space="preserve">the </w:t>
      </w:r>
      <w:r w:rsidR="003B006A">
        <w:rPr>
          <w:rFonts w:asciiTheme="minorHAnsi" w:hAnsiTheme="minorHAnsi" w:cs="Times New Roman"/>
          <w:bCs/>
          <w:lang w:val="en-GB"/>
        </w:rPr>
        <w:t xml:space="preserve">Results </w:t>
      </w:r>
      <w:r w:rsidR="004E3EE2">
        <w:rPr>
          <w:rFonts w:asciiTheme="minorHAnsi" w:hAnsiTheme="minorHAnsi" w:cs="Times New Roman"/>
          <w:bCs/>
          <w:lang w:val="en-GB"/>
        </w:rPr>
        <w:t xml:space="preserve">only with attached information that the products/services include the </w:t>
      </w:r>
      <w:r w:rsidR="003B006A">
        <w:rPr>
          <w:rFonts w:asciiTheme="minorHAnsi" w:hAnsiTheme="minorHAnsi" w:cs="Times New Roman"/>
          <w:bCs/>
          <w:lang w:val="en-GB"/>
        </w:rPr>
        <w:t xml:space="preserve">Results </w:t>
      </w:r>
      <w:r w:rsidR="004E3EE2">
        <w:rPr>
          <w:rFonts w:asciiTheme="minorHAnsi" w:hAnsiTheme="minorHAnsi" w:cs="Times New Roman"/>
          <w:bCs/>
          <w:lang w:val="en-GB"/>
        </w:rPr>
        <w:t xml:space="preserve">as well as the identification details of the </w:t>
      </w:r>
      <w:r w:rsidR="00305858">
        <w:rPr>
          <w:rFonts w:asciiTheme="minorHAnsi" w:hAnsiTheme="minorHAnsi" w:cs="Times New Roman"/>
          <w:bCs/>
          <w:lang w:val="en-GB"/>
        </w:rPr>
        <w:t xml:space="preserve">Project </w:t>
      </w:r>
      <w:r w:rsidR="004E3EE2">
        <w:rPr>
          <w:rFonts w:asciiTheme="minorHAnsi" w:hAnsiTheme="minorHAnsi" w:cs="Times New Roman"/>
          <w:bCs/>
          <w:lang w:val="en-GB"/>
        </w:rPr>
        <w:t xml:space="preserve">and the name of the </w:t>
      </w:r>
      <w:r w:rsidR="008800A8">
        <w:rPr>
          <w:rFonts w:asciiTheme="minorHAnsi" w:hAnsiTheme="minorHAnsi" w:cs="Times New Roman"/>
          <w:bCs/>
          <w:lang w:val="en-GB"/>
        </w:rPr>
        <w:t>P</w:t>
      </w:r>
      <w:r w:rsidR="004E3EE2">
        <w:rPr>
          <w:rFonts w:asciiTheme="minorHAnsi" w:hAnsiTheme="minorHAnsi" w:cs="Times New Roman"/>
          <w:bCs/>
          <w:lang w:val="en-GB"/>
        </w:rPr>
        <w:t xml:space="preserve">rovider. </w:t>
      </w:r>
      <w:r w:rsidR="000120F7">
        <w:rPr>
          <w:rFonts w:asciiTheme="minorHAnsi" w:hAnsiTheme="minorHAnsi" w:cs="Times New Roman"/>
          <w:bCs/>
          <w:lang w:val="en-GB"/>
        </w:rPr>
        <w:t xml:space="preserve">The </w:t>
      </w:r>
      <w:r w:rsidR="008800A8">
        <w:rPr>
          <w:rFonts w:asciiTheme="minorHAnsi" w:hAnsiTheme="minorHAnsi" w:cs="Times New Roman"/>
          <w:bCs/>
          <w:lang w:val="en-GB"/>
        </w:rPr>
        <w:t>P</w:t>
      </w:r>
      <w:r w:rsidR="000120F7">
        <w:rPr>
          <w:rFonts w:asciiTheme="minorHAnsi" w:hAnsiTheme="minorHAnsi" w:cs="Times New Roman"/>
          <w:bCs/>
          <w:lang w:val="en-GB"/>
        </w:rPr>
        <w:t xml:space="preserve">arties </w:t>
      </w:r>
      <w:r w:rsidR="004E3EE2">
        <w:rPr>
          <w:rFonts w:asciiTheme="minorHAnsi" w:hAnsiTheme="minorHAnsi" w:cs="Times New Roman"/>
          <w:bCs/>
          <w:lang w:val="en-GB"/>
        </w:rPr>
        <w:t xml:space="preserve">shall proceed </w:t>
      </w:r>
      <w:r w:rsidR="005E526C">
        <w:rPr>
          <w:rFonts w:asciiTheme="minorHAnsi" w:hAnsiTheme="minorHAnsi" w:cs="Times New Roman"/>
          <w:bCs/>
          <w:lang w:val="en-GB"/>
        </w:rPr>
        <w:t xml:space="preserve">according to the </w:t>
      </w:r>
      <w:r w:rsidR="00713B6C">
        <w:rPr>
          <w:rFonts w:asciiTheme="minorHAnsi" w:hAnsiTheme="minorHAnsi" w:cs="Times New Roman"/>
          <w:bCs/>
          <w:lang w:val="en-GB"/>
        </w:rPr>
        <w:t>P</w:t>
      </w:r>
      <w:r w:rsidR="00713B6C" w:rsidRPr="00713B6C">
        <w:rPr>
          <w:rFonts w:asciiTheme="minorHAnsi" w:hAnsiTheme="minorHAnsi" w:cs="Times New Roman"/>
          <w:bCs/>
          <w:lang w:val="en-GB"/>
        </w:rPr>
        <w:t>rovider’s</w:t>
      </w:r>
      <w:r w:rsidR="00713B6C">
        <w:rPr>
          <w:rFonts w:asciiTheme="minorHAnsi" w:hAnsiTheme="minorHAnsi" w:cs="Times New Roman"/>
          <w:bCs/>
          <w:lang w:val="en-GB"/>
        </w:rPr>
        <w:t xml:space="preserve"> </w:t>
      </w:r>
      <w:r w:rsidR="005E526C">
        <w:rPr>
          <w:rFonts w:asciiTheme="minorHAnsi" w:hAnsiTheme="minorHAnsi" w:cs="Times New Roman"/>
          <w:bCs/>
          <w:lang w:val="en-GB"/>
        </w:rPr>
        <w:t>instructions regarding publicity in effective wording.</w:t>
      </w:r>
    </w:p>
    <w:p w14:paraId="4EC7C0B0" w14:textId="2FD21F50" w:rsidR="00860F9C" w:rsidRDefault="005E526C" w:rsidP="005E526C">
      <w:pPr>
        <w:pStyle w:val="Zkladntext5"/>
        <w:spacing w:beforeLines="100" w:before="240"/>
        <w:jc w:val="both"/>
        <w:rPr>
          <w:rFonts w:asciiTheme="minorHAnsi" w:hAnsiTheme="minorHAnsi" w:cs="Times New Roman"/>
          <w:b/>
          <w:u w:val="single"/>
          <w:lang w:val="en-GB"/>
        </w:rPr>
      </w:pPr>
      <w:r w:rsidRPr="00D37160">
        <w:rPr>
          <w:rFonts w:asciiTheme="minorHAnsi" w:hAnsiTheme="minorHAnsi"/>
          <w:b/>
          <w:lang w:val="en-GB"/>
        </w:rPr>
        <w:t xml:space="preserve">5. </w:t>
      </w:r>
      <w:r w:rsidRPr="00D37160">
        <w:rPr>
          <w:rFonts w:asciiTheme="minorHAnsi" w:hAnsiTheme="minorHAnsi"/>
          <w:b/>
          <w:lang w:val="en-GB"/>
        </w:rPr>
        <w:tab/>
      </w:r>
      <w:r w:rsidRPr="00D37160">
        <w:rPr>
          <w:rFonts w:asciiTheme="minorHAnsi" w:hAnsiTheme="minorHAnsi" w:cs="Times New Roman"/>
          <w:b/>
          <w:u w:val="single"/>
          <w:lang w:val="en-GB"/>
        </w:rPr>
        <w:t>Confidentiality</w:t>
      </w:r>
    </w:p>
    <w:p w14:paraId="1CD21F01" w14:textId="2D2ACCE1" w:rsidR="00D14079" w:rsidRDefault="00D14079" w:rsidP="00D14079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  <w:lang w:val="en-GB"/>
        </w:rPr>
      </w:pPr>
      <w:r w:rsidRPr="00D37160">
        <w:rPr>
          <w:rFonts w:asciiTheme="minorHAnsi" w:hAnsiTheme="minorHAnsi" w:cs="Times New Roman"/>
          <w:bCs/>
          <w:lang w:val="en-GB"/>
        </w:rPr>
        <w:t xml:space="preserve">5.1 </w:t>
      </w:r>
      <w:r>
        <w:rPr>
          <w:rFonts w:asciiTheme="minorHAnsi" w:hAnsiTheme="minorHAnsi" w:cs="Times New Roman"/>
          <w:bCs/>
          <w:lang w:val="en-GB"/>
        </w:rPr>
        <w:tab/>
        <w:t xml:space="preserve">The </w:t>
      </w:r>
      <w:r w:rsidR="008800A8">
        <w:rPr>
          <w:rFonts w:asciiTheme="minorHAnsi" w:hAnsiTheme="minorHAnsi" w:cs="Times New Roman"/>
          <w:bCs/>
          <w:lang w:val="en-GB"/>
        </w:rPr>
        <w:t>P</w:t>
      </w:r>
      <w:r>
        <w:rPr>
          <w:rFonts w:asciiTheme="minorHAnsi" w:hAnsiTheme="minorHAnsi" w:cs="Times New Roman"/>
          <w:bCs/>
          <w:lang w:val="en-GB"/>
        </w:rPr>
        <w:t xml:space="preserve">roject, the means of research or the </w:t>
      </w:r>
      <w:r w:rsidR="003B006A">
        <w:rPr>
          <w:rFonts w:asciiTheme="minorHAnsi" w:hAnsiTheme="minorHAnsi" w:cs="Times New Roman"/>
          <w:bCs/>
          <w:lang w:val="en-GB"/>
        </w:rPr>
        <w:t xml:space="preserve">Results </w:t>
      </w:r>
      <w:r>
        <w:rPr>
          <w:rFonts w:asciiTheme="minorHAnsi" w:hAnsiTheme="minorHAnsi" w:cs="Times New Roman"/>
          <w:bCs/>
          <w:lang w:val="en-GB"/>
        </w:rPr>
        <w:t xml:space="preserve">are not classified information as defined in Act No. 412/2005 Coll., on the </w:t>
      </w:r>
      <w:r w:rsidR="00C3390E">
        <w:rPr>
          <w:rFonts w:asciiTheme="minorHAnsi" w:hAnsiTheme="minorHAnsi" w:cs="Times New Roman"/>
          <w:bCs/>
          <w:lang w:val="en-GB"/>
        </w:rPr>
        <w:t>Protection of C</w:t>
      </w:r>
      <w:r>
        <w:rPr>
          <w:rFonts w:asciiTheme="minorHAnsi" w:hAnsiTheme="minorHAnsi" w:cs="Times New Roman"/>
          <w:bCs/>
          <w:lang w:val="en-GB"/>
        </w:rPr>
        <w:t xml:space="preserve">lassified </w:t>
      </w:r>
      <w:r w:rsidR="00C3390E">
        <w:rPr>
          <w:rFonts w:asciiTheme="minorHAnsi" w:hAnsiTheme="minorHAnsi" w:cs="Times New Roman"/>
          <w:bCs/>
          <w:lang w:val="en-GB"/>
        </w:rPr>
        <w:t>I</w:t>
      </w:r>
      <w:r>
        <w:rPr>
          <w:rFonts w:asciiTheme="minorHAnsi" w:hAnsiTheme="minorHAnsi" w:cs="Times New Roman"/>
          <w:bCs/>
          <w:lang w:val="en-GB"/>
        </w:rPr>
        <w:t xml:space="preserve">nformation and </w:t>
      </w:r>
      <w:r w:rsidR="00C3390E">
        <w:rPr>
          <w:rFonts w:asciiTheme="minorHAnsi" w:hAnsiTheme="minorHAnsi" w:cs="Times New Roman"/>
          <w:bCs/>
          <w:lang w:val="en-GB"/>
        </w:rPr>
        <w:t>S</w:t>
      </w:r>
      <w:r>
        <w:rPr>
          <w:rFonts w:asciiTheme="minorHAnsi" w:hAnsiTheme="minorHAnsi" w:cs="Times New Roman"/>
          <w:bCs/>
          <w:lang w:val="en-GB"/>
        </w:rPr>
        <w:t xml:space="preserve">ecurity </w:t>
      </w:r>
      <w:r w:rsidR="00C3390E">
        <w:rPr>
          <w:rFonts w:asciiTheme="minorHAnsi" w:hAnsiTheme="minorHAnsi" w:cs="Times New Roman"/>
          <w:bCs/>
          <w:lang w:val="en-GB"/>
        </w:rPr>
        <w:t xml:space="preserve">Eligibility, as amended. </w:t>
      </w:r>
    </w:p>
    <w:p w14:paraId="5414EC8D" w14:textId="75AABA9F" w:rsidR="00C3390E" w:rsidRDefault="00C3390E" w:rsidP="00D14079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  <w:lang w:val="en-GB"/>
        </w:rPr>
      </w:pPr>
      <w:r>
        <w:rPr>
          <w:rFonts w:asciiTheme="minorHAnsi" w:hAnsiTheme="minorHAnsi" w:cs="Times New Roman"/>
          <w:bCs/>
          <w:lang w:val="en-GB"/>
        </w:rPr>
        <w:t>5.2</w:t>
      </w:r>
      <w:r>
        <w:rPr>
          <w:rFonts w:asciiTheme="minorHAnsi" w:hAnsiTheme="minorHAnsi" w:cs="Times New Roman"/>
          <w:bCs/>
          <w:lang w:val="en-GB"/>
        </w:rPr>
        <w:tab/>
      </w:r>
      <w:r w:rsidR="008D44D5">
        <w:rPr>
          <w:rFonts w:asciiTheme="minorHAnsi" w:hAnsiTheme="minorHAnsi" w:cs="Times New Roman"/>
          <w:bCs/>
          <w:lang w:val="en-GB"/>
        </w:rPr>
        <w:t xml:space="preserve">The </w:t>
      </w:r>
      <w:r w:rsidR="008800A8">
        <w:rPr>
          <w:rFonts w:asciiTheme="minorHAnsi" w:hAnsiTheme="minorHAnsi" w:cs="Times New Roman"/>
          <w:bCs/>
          <w:lang w:val="en-GB"/>
        </w:rPr>
        <w:t>P</w:t>
      </w:r>
      <w:r>
        <w:rPr>
          <w:rFonts w:asciiTheme="minorHAnsi" w:hAnsiTheme="minorHAnsi" w:cs="Times New Roman"/>
          <w:bCs/>
          <w:lang w:val="en-GB"/>
        </w:rPr>
        <w:t xml:space="preserve">arties acknowledge that information, documents and research </w:t>
      </w:r>
      <w:r w:rsidR="003B006A">
        <w:rPr>
          <w:rFonts w:asciiTheme="minorHAnsi" w:hAnsiTheme="minorHAnsi" w:cs="Times New Roman"/>
          <w:bCs/>
          <w:lang w:val="en-GB"/>
        </w:rPr>
        <w:t>Results</w:t>
      </w:r>
      <w:r>
        <w:rPr>
          <w:rFonts w:asciiTheme="minorHAnsi" w:hAnsiTheme="minorHAnsi" w:cs="Times New Roman"/>
          <w:bCs/>
          <w:lang w:val="en-GB"/>
        </w:rPr>
        <w:t xml:space="preserve">, created and handed over in connection with the </w:t>
      </w:r>
      <w:r w:rsidR="00305858">
        <w:rPr>
          <w:rFonts w:asciiTheme="minorHAnsi" w:hAnsiTheme="minorHAnsi" w:cs="Times New Roman"/>
          <w:bCs/>
          <w:lang w:val="en-GB"/>
        </w:rPr>
        <w:t>Project</w:t>
      </w:r>
      <w:r>
        <w:rPr>
          <w:rFonts w:asciiTheme="minorHAnsi" w:hAnsiTheme="minorHAnsi" w:cs="Times New Roman"/>
          <w:bCs/>
          <w:lang w:val="en-GB"/>
        </w:rPr>
        <w:t xml:space="preserve">, may be considered confidential.  </w:t>
      </w:r>
      <w:r w:rsidR="00C6766A">
        <w:rPr>
          <w:rFonts w:asciiTheme="minorHAnsi" w:hAnsiTheme="minorHAnsi" w:cs="Times New Roman"/>
          <w:bCs/>
          <w:lang w:val="en-GB"/>
        </w:rPr>
        <w:t xml:space="preserve">Information about </w:t>
      </w:r>
      <w:r w:rsidR="00FD310C">
        <w:rPr>
          <w:rFonts w:asciiTheme="minorHAnsi" w:hAnsiTheme="minorHAnsi" w:cs="Times New Roman"/>
          <w:bCs/>
          <w:lang w:val="en-GB"/>
        </w:rPr>
        <w:t>the Results</w:t>
      </w:r>
      <w:r w:rsidR="00C6766A">
        <w:rPr>
          <w:rFonts w:asciiTheme="minorHAnsi" w:hAnsiTheme="minorHAnsi" w:cs="Times New Roman"/>
          <w:bCs/>
          <w:lang w:val="en-GB"/>
        </w:rPr>
        <w:t xml:space="preserve"> compulsorily delivered to</w:t>
      </w:r>
      <w:r w:rsidR="004E0F98">
        <w:rPr>
          <w:rFonts w:asciiTheme="minorHAnsi" w:hAnsiTheme="minorHAnsi" w:cs="Times New Roman"/>
          <w:bCs/>
          <w:lang w:val="en-GB"/>
        </w:rPr>
        <w:t xml:space="preserve"> the</w:t>
      </w:r>
      <w:r w:rsidR="00C6766A">
        <w:rPr>
          <w:rFonts w:asciiTheme="minorHAnsi" w:hAnsiTheme="minorHAnsi" w:cs="Times New Roman"/>
          <w:bCs/>
          <w:lang w:val="en-GB"/>
        </w:rPr>
        <w:t xml:space="preserve"> IS VaV, Results Register (RIV) or a similar register, must be delivered in a way reflecting the confidentiality. </w:t>
      </w:r>
    </w:p>
    <w:p w14:paraId="2D153554" w14:textId="31C65FAC" w:rsidR="00C6766A" w:rsidRPr="00D37160" w:rsidRDefault="00C6766A" w:rsidP="00D37160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  <w:lang w:val="en-GB"/>
        </w:rPr>
      </w:pPr>
      <w:r>
        <w:rPr>
          <w:rFonts w:asciiTheme="minorHAnsi" w:hAnsiTheme="minorHAnsi" w:cs="Times New Roman"/>
          <w:bCs/>
          <w:lang w:val="en-GB"/>
        </w:rPr>
        <w:t>5.3</w:t>
      </w:r>
      <w:r>
        <w:rPr>
          <w:rFonts w:asciiTheme="minorHAnsi" w:hAnsiTheme="minorHAnsi" w:cs="Times New Roman"/>
          <w:bCs/>
          <w:lang w:val="en-GB"/>
        </w:rPr>
        <w:tab/>
        <w:t xml:space="preserve">Confidentiality is excluded for the </w:t>
      </w:r>
      <w:r w:rsidR="00305858">
        <w:rPr>
          <w:rFonts w:asciiTheme="minorHAnsi" w:hAnsiTheme="minorHAnsi" w:cs="Times New Roman"/>
          <w:bCs/>
          <w:lang w:val="en-GB"/>
        </w:rPr>
        <w:t xml:space="preserve">Project </w:t>
      </w:r>
      <w:r>
        <w:rPr>
          <w:rFonts w:asciiTheme="minorHAnsi" w:hAnsiTheme="minorHAnsi" w:cs="Times New Roman"/>
          <w:bCs/>
          <w:lang w:val="en-GB"/>
        </w:rPr>
        <w:t>research publications made public before signing this Agreement.</w:t>
      </w:r>
    </w:p>
    <w:p w14:paraId="60B7D854" w14:textId="725921B8" w:rsidR="00C6766A" w:rsidRDefault="00C6766A" w:rsidP="00D37160">
      <w:pPr>
        <w:pStyle w:val="Zkladntext5"/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  <w:lang w:val="en-GB"/>
        </w:rPr>
      </w:pPr>
      <w:r>
        <w:rPr>
          <w:rFonts w:asciiTheme="minorHAnsi" w:hAnsiTheme="minorHAnsi" w:cs="Times New Roman"/>
          <w:lang w:val="en-GB"/>
        </w:rPr>
        <w:t>6.</w:t>
      </w:r>
      <w:r w:rsidRPr="00C6766A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 w:cs="Times New Roman"/>
          <w:b/>
          <w:lang w:val="en-GB"/>
        </w:rPr>
        <w:tab/>
      </w:r>
      <w:r w:rsidRPr="00D37160">
        <w:rPr>
          <w:rFonts w:asciiTheme="minorHAnsi" w:hAnsiTheme="minorHAnsi"/>
          <w:b/>
          <w:u w:val="single"/>
          <w:lang w:val="en-GB"/>
        </w:rPr>
        <w:t>Limitation of liability</w:t>
      </w:r>
    </w:p>
    <w:p w14:paraId="10243611" w14:textId="4F39938F" w:rsidR="00C6766A" w:rsidRDefault="00C6766A" w:rsidP="00276D38">
      <w:pPr>
        <w:pStyle w:val="Zkladntext5"/>
        <w:tabs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  <w:lang w:val="en-GB"/>
        </w:rPr>
      </w:pPr>
      <w:r>
        <w:rPr>
          <w:rFonts w:asciiTheme="minorHAnsi" w:hAnsiTheme="minorHAnsi" w:cs="Times New Roman"/>
          <w:lang w:val="en-GB"/>
        </w:rPr>
        <w:t>6.1</w:t>
      </w:r>
      <w:r w:rsidR="00276D38">
        <w:rPr>
          <w:rFonts w:asciiTheme="minorHAnsi" w:hAnsiTheme="minorHAnsi" w:cs="Times New Roman"/>
          <w:lang w:val="en-GB"/>
        </w:rPr>
        <w:tab/>
        <w:t xml:space="preserve">None of the </w:t>
      </w:r>
      <w:r w:rsidR="004E0F98">
        <w:rPr>
          <w:rFonts w:asciiTheme="minorHAnsi" w:hAnsiTheme="minorHAnsi" w:cs="Times New Roman"/>
          <w:lang w:val="en-GB"/>
        </w:rPr>
        <w:t xml:space="preserve">Parties </w:t>
      </w:r>
      <w:r w:rsidR="00276D38">
        <w:rPr>
          <w:rFonts w:asciiTheme="minorHAnsi" w:hAnsiTheme="minorHAnsi" w:cs="Times New Roman"/>
          <w:lang w:val="en-GB"/>
        </w:rPr>
        <w:t xml:space="preserve">is liable for any exploitation of the </w:t>
      </w:r>
      <w:r w:rsidR="00BD3107">
        <w:rPr>
          <w:rFonts w:asciiTheme="minorHAnsi" w:hAnsiTheme="minorHAnsi" w:cs="Times New Roman"/>
          <w:lang w:val="en-GB"/>
        </w:rPr>
        <w:t xml:space="preserve">Results </w:t>
      </w:r>
      <w:r w:rsidR="00276D38">
        <w:rPr>
          <w:rFonts w:asciiTheme="minorHAnsi" w:hAnsiTheme="minorHAnsi" w:cs="Times New Roman"/>
          <w:lang w:val="en-GB"/>
        </w:rPr>
        <w:t>by other parties or any incurred damages by such exploitation. The limitation of liability</w:t>
      </w:r>
      <w:r w:rsidR="00BC5D79">
        <w:rPr>
          <w:rFonts w:asciiTheme="minorHAnsi" w:hAnsiTheme="minorHAnsi" w:cs="Times New Roman"/>
          <w:lang w:val="en-GB"/>
        </w:rPr>
        <w:t xml:space="preserve"> is in the maximal scope</w:t>
      </w:r>
      <w:r w:rsidR="00276D38">
        <w:rPr>
          <w:rFonts w:asciiTheme="minorHAnsi" w:hAnsiTheme="minorHAnsi" w:cs="Times New Roman"/>
          <w:lang w:val="en-GB"/>
        </w:rPr>
        <w:t xml:space="preserve"> </w:t>
      </w:r>
      <w:r w:rsidR="00BC5D79">
        <w:rPr>
          <w:rFonts w:asciiTheme="minorHAnsi" w:hAnsiTheme="minorHAnsi" w:cs="Times New Roman"/>
          <w:lang w:val="en-GB"/>
        </w:rPr>
        <w:t>permitted by applicable law.</w:t>
      </w:r>
    </w:p>
    <w:p w14:paraId="178FC292" w14:textId="054E8412" w:rsidR="00BC5D79" w:rsidRPr="00D37160" w:rsidRDefault="00BC5D79" w:rsidP="00D37160">
      <w:pPr>
        <w:pStyle w:val="Zkladntext5"/>
        <w:tabs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  <w:lang w:val="en-GB"/>
        </w:rPr>
      </w:pPr>
      <w:r>
        <w:rPr>
          <w:rFonts w:asciiTheme="minorHAnsi" w:hAnsiTheme="minorHAnsi" w:cs="Times New Roman"/>
          <w:lang w:val="en-GB"/>
        </w:rPr>
        <w:t xml:space="preserve">7. </w:t>
      </w:r>
      <w:r>
        <w:rPr>
          <w:rFonts w:asciiTheme="minorHAnsi" w:hAnsiTheme="minorHAnsi" w:cs="Times New Roman"/>
          <w:lang w:val="en-GB"/>
        </w:rPr>
        <w:tab/>
      </w:r>
      <w:r w:rsidRPr="00D37160">
        <w:rPr>
          <w:rFonts w:asciiTheme="minorHAnsi" w:hAnsiTheme="minorHAnsi" w:cs="Times New Roman"/>
          <w:b/>
          <w:u w:val="single"/>
          <w:lang w:val="en-GB"/>
        </w:rPr>
        <w:t>Sanctions</w:t>
      </w:r>
    </w:p>
    <w:p w14:paraId="6AB4E493" w14:textId="0D1DC66F" w:rsidR="00364F63" w:rsidRDefault="00BC5D79" w:rsidP="00D37160">
      <w:pPr>
        <w:pStyle w:val="Zkladntext5"/>
        <w:tabs>
          <w:tab w:val="num" w:pos="7452"/>
        </w:tabs>
        <w:spacing w:beforeLines="100" w:before="240"/>
        <w:ind w:left="567" w:hanging="567"/>
        <w:jc w:val="both"/>
        <w:rPr>
          <w:rFonts w:asciiTheme="minorHAnsi" w:hAnsiTheme="minorHAnsi" w:cs="Times New Roman"/>
          <w:bCs/>
          <w:lang w:val="en-GB"/>
        </w:rPr>
      </w:pPr>
      <w:r w:rsidRPr="006415F3">
        <w:rPr>
          <w:rFonts w:asciiTheme="minorHAnsi" w:hAnsiTheme="minorHAnsi"/>
          <w:bCs/>
          <w:lang w:val="en-GB"/>
        </w:rPr>
        <w:t>7.1</w:t>
      </w:r>
      <w:r w:rsidRPr="00D37160">
        <w:rPr>
          <w:rFonts w:asciiTheme="minorHAnsi" w:hAnsiTheme="minorHAnsi"/>
          <w:b/>
          <w:bCs/>
          <w:lang w:val="en-GB"/>
        </w:rPr>
        <w:tab/>
      </w:r>
      <w:r w:rsidR="00777D04">
        <w:rPr>
          <w:rFonts w:asciiTheme="minorHAnsi" w:hAnsiTheme="minorHAnsi"/>
          <w:bCs/>
          <w:lang w:val="en-GB"/>
        </w:rPr>
        <w:t>If</w:t>
      </w:r>
      <w:r w:rsidR="00777D04" w:rsidRPr="00D37160">
        <w:rPr>
          <w:rFonts w:asciiTheme="minorHAnsi" w:hAnsiTheme="minorHAnsi"/>
          <w:bCs/>
          <w:lang w:val="en-GB"/>
        </w:rPr>
        <w:t xml:space="preserve"> one of the </w:t>
      </w:r>
      <w:r w:rsidR="008800A8">
        <w:rPr>
          <w:rFonts w:asciiTheme="minorHAnsi" w:hAnsiTheme="minorHAnsi"/>
          <w:bCs/>
          <w:lang w:val="en-GB"/>
        </w:rPr>
        <w:t>P</w:t>
      </w:r>
      <w:r w:rsidR="00777D04" w:rsidRPr="00D37160">
        <w:rPr>
          <w:rFonts w:asciiTheme="minorHAnsi" w:hAnsiTheme="minorHAnsi"/>
          <w:bCs/>
          <w:lang w:val="en-GB"/>
        </w:rPr>
        <w:t>arties breache</w:t>
      </w:r>
      <w:r w:rsidR="00777D04">
        <w:rPr>
          <w:rFonts w:asciiTheme="minorHAnsi" w:hAnsiTheme="minorHAnsi"/>
          <w:bCs/>
          <w:lang w:val="en-GB"/>
        </w:rPr>
        <w:t xml:space="preserve">s any of the provisions of this Agreement, the other </w:t>
      </w:r>
      <w:r w:rsidR="008800A8">
        <w:rPr>
          <w:rFonts w:asciiTheme="minorHAnsi" w:hAnsiTheme="minorHAnsi"/>
          <w:bCs/>
          <w:lang w:val="en-GB"/>
        </w:rPr>
        <w:t>P</w:t>
      </w:r>
      <w:r w:rsidR="00777D04">
        <w:rPr>
          <w:rFonts w:asciiTheme="minorHAnsi" w:hAnsiTheme="minorHAnsi"/>
          <w:bCs/>
          <w:lang w:val="en-GB"/>
        </w:rPr>
        <w:t xml:space="preserve">arty may ask for </w:t>
      </w:r>
      <w:r w:rsidR="00364F63">
        <w:rPr>
          <w:rFonts w:asciiTheme="minorHAnsi" w:hAnsiTheme="minorHAnsi"/>
          <w:bCs/>
          <w:lang w:val="en-GB"/>
        </w:rPr>
        <w:t>remedy</w:t>
      </w:r>
      <w:r w:rsidR="00777D04">
        <w:rPr>
          <w:rFonts w:asciiTheme="minorHAnsi" w:hAnsiTheme="minorHAnsi"/>
          <w:bCs/>
          <w:lang w:val="en-GB"/>
        </w:rPr>
        <w:t xml:space="preserve"> within reasonable time. When the given time lapses, the damaged </w:t>
      </w:r>
      <w:r w:rsidR="004E0F98">
        <w:rPr>
          <w:rFonts w:asciiTheme="minorHAnsi" w:hAnsiTheme="minorHAnsi"/>
          <w:bCs/>
          <w:lang w:val="en-GB"/>
        </w:rPr>
        <w:t xml:space="preserve">Party </w:t>
      </w:r>
      <w:r w:rsidR="00777D04">
        <w:rPr>
          <w:rFonts w:asciiTheme="minorHAnsi" w:hAnsiTheme="minorHAnsi"/>
          <w:bCs/>
          <w:lang w:val="en-GB"/>
        </w:rPr>
        <w:t>is entitled to withdraw from the contract.</w:t>
      </w:r>
    </w:p>
    <w:p w14:paraId="186E1010" w14:textId="533347CC" w:rsidR="00364F63" w:rsidRDefault="00364F63" w:rsidP="00364F63">
      <w:pPr>
        <w:pStyle w:val="Zkladntext5"/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  <w:bCs/>
          <w:lang w:val="en-GB"/>
        </w:rPr>
      </w:pPr>
      <w:r>
        <w:rPr>
          <w:rFonts w:asciiTheme="minorHAnsi" w:hAnsiTheme="minorHAnsi" w:cs="Times New Roman"/>
          <w:bCs/>
          <w:lang w:val="en-GB"/>
        </w:rPr>
        <w:t xml:space="preserve">7.2 </w:t>
      </w:r>
      <w:r>
        <w:rPr>
          <w:rFonts w:asciiTheme="minorHAnsi" w:hAnsiTheme="minorHAnsi" w:cs="Times New Roman"/>
          <w:bCs/>
          <w:lang w:val="en-GB"/>
        </w:rPr>
        <w:tab/>
        <w:t xml:space="preserve">The damaging </w:t>
      </w:r>
      <w:r w:rsidR="004E0F98">
        <w:rPr>
          <w:rFonts w:asciiTheme="minorHAnsi" w:hAnsiTheme="minorHAnsi" w:cs="Times New Roman"/>
          <w:bCs/>
          <w:lang w:val="en-GB"/>
        </w:rPr>
        <w:t xml:space="preserve">Party </w:t>
      </w:r>
      <w:r>
        <w:rPr>
          <w:rFonts w:asciiTheme="minorHAnsi" w:hAnsiTheme="minorHAnsi" w:cs="Times New Roman"/>
          <w:bCs/>
          <w:lang w:val="en-GB"/>
        </w:rPr>
        <w:t xml:space="preserve">shall compensate the damaged </w:t>
      </w:r>
      <w:r w:rsidR="004E0F98">
        <w:rPr>
          <w:rFonts w:asciiTheme="minorHAnsi" w:hAnsiTheme="minorHAnsi" w:cs="Times New Roman"/>
          <w:bCs/>
          <w:lang w:val="en-GB"/>
        </w:rPr>
        <w:t xml:space="preserve">Party </w:t>
      </w:r>
      <w:r>
        <w:rPr>
          <w:rFonts w:asciiTheme="minorHAnsi" w:hAnsiTheme="minorHAnsi" w:cs="Times New Roman"/>
          <w:bCs/>
          <w:lang w:val="en-GB"/>
        </w:rPr>
        <w:t>for damages.</w:t>
      </w:r>
    </w:p>
    <w:p w14:paraId="5DA0B3CA" w14:textId="5E47C683" w:rsidR="00364F63" w:rsidRDefault="00364F63" w:rsidP="00364F63">
      <w:pPr>
        <w:pStyle w:val="Zkladntext5"/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  <w:bCs/>
          <w:lang w:val="en-GB"/>
        </w:rPr>
      </w:pPr>
      <w:r>
        <w:rPr>
          <w:rFonts w:asciiTheme="minorHAnsi" w:hAnsiTheme="minorHAnsi" w:cs="Times New Roman"/>
          <w:bCs/>
          <w:lang w:val="en-GB"/>
        </w:rPr>
        <w:t>7.3</w:t>
      </w:r>
      <w:r>
        <w:rPr>
          <w:rFonts w:asciiTheme="minorHAnsi" w:hAnsiTheme="minorHAnsi" w:cs="Times New Roman"/>
          <w:bCs/>
          <w:lang w:val="en-GB"/>
        </w:rPr>
        <w:tab/>
      </w:r>
      <w:r w:rsidR="006F7086">
        <w:rPr>
          <w:rFonts w:asciiTheme="minorHAnsi" w:hAnsiTheme="minorHAnsi" w:cs="Times New Roman"/>
          <w:bCs/>
          <w:lang w:val="en-GB"/>
        </w:rPr>
        <w:t>The contractual penalty of 50 000 CZK has been agreed for the following circumstances:</w:t>
      </w:r>
    </w:p>
    <w:p w14:paraId="02978694" w14:textId="13251E59" w:rsidR="006F7086" w:rsidRDefault="006F7086" w:rsidP="00364F63">
      <w:pPr>
        <w:pStyle w:val="Zkladntext5"/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  <w:bCs/>
          <w:lang w:val="en-GB"/>
        </w:rPr>
      </w:pPr>
      <w:r>
        <w:rPr>
          <w:rFonts w:asciiTheme="minorHAnsi" w:hAnsiTheme="minorHAnsi" w:cs="Times New Roman"/>
          <w:bCs/>
          <w:lang w:val="en-GB"/>
        </w:rPr>
        <w:tab/>
        <w:t xml:space="preserve">- </w:t>
      </w:r>
      <w:r w:rsidR="008800A8">
        <w:rPr>
          <w:rFonts w:asciiTheme="minorHAnsi" w:hAnsiTheme="minorHAnsi" w:cs="Times New Roman"/>
          <w:bCs/>
          <w:lang w:val="en-GB"/>
        </w:rPr>
        <w:t>a Party</w:t>
      </w:r>
      <w:r w:rsidRPr="00D37160">
        <w:rPr>
          <w:rFonts w:asciiTheme="minorHAnsi" w:hAnsiTheme="minorHAnsi" w:cs="Times New Roman"/>
          <w:bCs/>
          <w:lang w:val="en-GB"/>
        </w:rPr>
        <w:t xml:space="preserve"> commercially uses the </w:t>
      </w:r>
      <w:r w:rsidR="00BD3107">
        <w:rPr>
          <w:rFonts w:asciiTheme="minorHAnsi" w:hAnsiTheme="minorHAnsi" w:cs="Times New Roman"/>
          <w:bCs/>
          <w:lang w:val="en-GB"/>
        </w:rPr>
        <w:t>R</w:t>
      </w:r>
      <w:r w:rsidR="00BD3107" w:rsidRPr="00D37160">
        <w:rPr>
          <w:rFonts w:asciiTheme="minorHAnsi" w:hAnsiTheme="minorHAnsi" w:cs="Times New Roman"/>
          <w:bCs/>
          <w:lang w:val="en-GB"/>
        </w:rPr>
        <w:t xml:space="preserve">esults </w:t>
      </w:r>
      <w:r w:rsidR="00E660B5" w:rsidRPr="00E660B5">
        <w:rPr>
          <w:rFonts w:asciiTheme="minorHAnsi" w:hAnsiTheme="minorHAnsi" w:cs="Times New Roman"/>
          <w:bCs/>
          <w:lang w:val="en-GB"/>
        </w:rPr>
        <w:t>despite a lack of</w:t>
      </w:r>
      <w:r w:rsidR="00E660B5">
        <w:rPr>
          <w:rFonts w:asciiTheme="minorHAnsi" w:hAnsiTheme="minorHAnsi" w:cs="Times New Roman"/>
          <w:bCs/>
          <w:lang w:val="en-GB"/>
        </w:rPr>
        <w:t xml:space="preserve"> </w:t>
      </w:r>
      <w:r>
        <w:rPr>
          <w:rFonts w:asciiTheme="minorHAnsi" w:hAnsiTheme="minorHAnsi" w:cs="Times New Roman"/>
          <w:bCs/>
          <w:lang w:val="en-GB"/>
        </w:rPr>
        <w:t>agreement about compensations</w:t>
      </w:r>
      <w:r w:rsidR="00AB232B">
        <w:rPr>
          <w:rFonts w:asciiTheme="minorHAnsi" w:hAnsiTheme="minorHAnsi" w:cs="Times New Roman"/>
          <w:bCs/>
          <w:lang w:val="en-GB"/>
        </w:rPr>
        <w:t>;</w:t>
      </w:r>
    </w:p>
    <w:p w14:paraId="0F1ED37B" w14:textId="120A0863" w:rsidR="006F7086" w:rsidRDefault="006F7086" w:rsidP="006F7086">
      <w:pPr>
        <w:pStyle w:val="Zkladntext5"/>
        <w:tabs>
          <w:tab w:val="num" w:pos="567"/>
        </w:tabs>
        <w:spacing w:beforeLines="100" w:before="240"/>
        <w:ind w:left="567"/>
        <w:jc w:val="both"/>
        <w:rPr>
          <w:rFonts w:asciiTheme="minorHAnsi" w:hAnsiTheme="minorHAnsi" w:cs="Times New Roman"/>
          <w:bCs/>
          <w:lang w:val="en-GB"/>
        </w:rPr>
      </w:pPr>
      <w:r>
        <w:rPr>
          <w:rFonts w:asciiTheme="minorHAnsi" w:hAnsiTheme="minorHAnsi" w:cs="Times New Roman"/>
          <w:bCs/>
          <w:lang w:val="en-GB"/>
        </w:rPr>
        <w:t xml:space="preserve">- </w:t>
      </w:r>
      <w:r w:rsidR="008800A8">
        <w:rPr>
          <w:rFonts w:asciiTheme="minorHAnsi" w:hAnsiTheme="minorHAnsi" w:cs="Times New Roman"/>
          <w:bCs/>
          <w:lang w:val="en-GB"/>
        </w:rPr>
        <w:t>a Party</w:t>
      </w:r>
      <w:r>
        <w:rPr>
          <w:rFonts w:asciiTheme="minorHAnsi" w:hAnsiTheme="minorHAnsi" w:cs="Times New Roman"/>
          <w:bCs/>
          <w:lang w:val="en-GB"/>
        </w:rPr>
        <w:t xml:space="preserve"> blocks licencing of the </w:t>
      </w:r>
      <w:r w:rsidR="00BD3107">
        <w:rPr>
          <w:rFonts w:asciiTheme="minorHAnsi" w:hAnsiTheme="minorHAnsi" w:cs="Times New Roman"/>
          <w:bCs/>
          <w:lang w:val="en-GB"/>
        </w:rPr>
        <w:t xml:space="preserve">Results </w:t>
      </w:r>
      <w:r>
        <w:rPr>
          <w:rFonts w:asciiTheme="minorHAnsi" w:hAnsiTheme="minorHAnsi" w:cs="Times New Roman"/>
          <w:bCs/>
          <w:lang w:val="en-GB"/>
        </w:rPr>
        <w:t>without any reasonable cause</w:t>
      </w:r>
      <w:r w:rsidR="00AB232B">
        <w:rPr>
          <w:rFonts w:asciiTheme="minorHAnsi" w:hAnsiTheme="minorHAnsi" w:cs="Times New Roman"/>
          <w:bCs/>
          <w:lang w:val="en-GB"/>
        </w:rPr>
        <w:t>;</w:t>
      </w:r>
    </w:p>
    <w:p w14:paraId="0D0ADE57" w14:textId="20EF2FAF" w:rsidR="006F7086" w:rsidRPr="00D37160" w:rsidRDefault="006F7086" w:rsidP="00D37160">
      <w:pPr>
        <w:pStyle w:val="Zkladntext5"/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  <w:b/>
          <w:bCs/>
          <w:u w:val="single"/>
          <w:lang w:val="en-GB"/>
        </w:rPr>
      </w:pPr>
      <w:r>
        <w:rPr>
          <w:rFonts w:asciiTheme="minorHAnsi" w:hAnsiTheme="minorHAnsi" w:cs="Times New Roman"/>
          <w:bCs/>
          <w:lang w:val="en-GB"/>
        </w:rPr>
        <w:t>8.</w:t>
      </w:r>
      <w:r>
        <w:rPr>
          <w:rFonts w:asciiTheme="minorHAnsi" w:hAnsiTheme="minorHAnsi" w:cs="Times New Roman"/>
          <w:bCs/>
          <w:lang w:val="en-GB"/>
        </w:rPr>
        <w:tab/>
      </w:r>
      <w:r w:rsidRPr="00D37160">
        <w:rPr>
          <w:rFonts w:asciiTheme="minorHAnsi" w:hAnsiTheme="minorHAnsi" w:cs="Times New Roman"/>
          <w:b/>
          <w:bCs/>
          <w:u w:val="single"/>
          <w:lang w:val="en-GB"/>
        </w:rPr>
        <w:t>Final provisions</w:t>
      </w:r>
    </w:p>
    <w:p w14:paraId="04EB22D5" w14:textId="25F07F74" w:rsidR="00B21D3B" w:rsidRDefault="006F7086" w:rsidP="00D37160">
      <w:pPr>
        <w:pStyle w:val="Zkladntext5"/>
        <w:spacing w:beforeLines="100" w:before="240"/>
        <w:ind w:left="567" w:hanging="567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8.1</w:t>
      </w:r>
      <w:r>
        <w:rPr>
          <w:rFonts w:asciiTheme="minorHAnsi" w:hAnsiTheme="minorHAnsi"/>
          <w:lang w:val="en-GB"/>
        </w:rPr>
        <w:tab/>
        <w:t xml:space="preserve">This </w:t>
      </w:r>
      <w:r w:rsidR="008800A8">
        <w:rPr>
          <w:rFonts w:asciiTheme="minorHAnsi" w:hAnsiTheme="minorHAnsi"/>
          <w:lang w:val="en-GB"/>
        </w:rPr>
        <w:t>A</w:t>
      </w:r>
      <w:r>
        <w:rPr>
          <w:rFonts w:asciiTheme="minorHAnsi" w:hAnsiTheme="minorHAnsi"/>
          <w:lang w:val="en-GB"/>
        </w:rPr>
        <w:t xml:space="preserve">greement comes into force on the date of publication in </w:t>
      </w:r>
      <w:r w:rsidR="00B21D3B">
        <w:rPr>
          <w:rFonts w:asciiTheme="minorHAnsi" w:hAnsiTheme="minorHAnsi"/>
          <w:lang w:val="en-GB"/>
        </w:rPr>
        <w:t xml:space="preserve">the </w:t>
      </w:r>
      <w:r w:rsidR="00AB232B">
        <w:rPr>
          <w:rFonts w:asciiTheme="minorHAnsi" w:hAnsiTheme="minorHAnsi"/>
          <w:lang w:val="en-GB"/>
        </w:rPr>
        <w:t>R</w:t>
      </w:r>
      <w:r w:rsidR="00926AEC" w:rsidRPr="00B21D3B">
        <w:rPr>
          <w:rFonts w:asciiTheme="minorHAnsi" w:hAnsiTheme="minorHAnsi"/>
          <w:lang w:val="en-GB"/>
        </w:rPr>
        <w:t xml:space="preserve">egister of contracts </w:t>
      </w:r>
      <w:r w:rsidR="00B21D3B">
        <w:rPr>
          <w:rFonts w:asciiTheme="minorHAnsi" w:hAnsiTheme="minorHAnsi"/>
          <w:lang w:val="en-GB"/>
        </w:rPr>
        <w:t xml:space="preserve">in compliance with Act No. 340/2015 Coll, </w:t>
      </w:r>
      <w:r w:rsidR="00B21D3B" w:rsidRPr="00B21D3B">
        <w:rPr>
          <w:rFonts w:asciiTheme="minorHAnsi" w:hAnsiTheme="minorHAnsi"/>
          <w:lang w:val="en-GB"/>
        </w:rPr>
        <w:t>on special conditions for the effectiveness of some</w:t>
      </w:r>
      <w:r w:rsidR="00B21D3B">
        <w:rPr>
          <w:rFonts w:asciiTheme="minorHAnsi" w:hAnsiTheme="minorHAnsi"/>
          <w:lang w:val="en-GB"/>
        </w:rPr>
        <w:t xml:space="preserve"> </w:t>
      </w:r>
      <w:r w:rsidR="00B21D3B" w:rsidRPr="00B21D3B">
        <w:rPr>
          <w:rFonts w:asciiTheme="minorHAnsi" w:hAnsiTheme="minorHAnsi"/>
          <w:lang w:val="en-GB"/>
        </w:rPr>
        <w:t>contracts, publication of these contracts and register of contracts (hereinafter as the „Register of</w:t>
      </w:r>
      <w:r w:rsidR="00B21D3B">
        <w:rPr>
          <w:rFonts w:asciiTheme="minorHAnsi" w:hAnsiTheme="minorHAnsi"/>
          <w:lang w:val="en-GB"/>
        </w:rPr>
        <w:t xml:space="preserve"> </w:t>
      </w:r>
      <w:r w:rsidR="00B21D3B" w:rsidRPr="00B21D3B">
        <w:rPr>
          <w:rFonts w:asciiTheme="minorHAnsi" w:hAnsiTheme="minorHAnsi"/>
          <w:lang w:val="en-GB"/>
        </w:rPr>
        <w:t>Contracts Act“</w:t>
      </w:r>
      <w:r w:rsidR="00B21D3B">
        <w:rPr>
          <w:rFonts w:asciiTheme="minorHAnsi" w:hAnsiTheme="minorHAnsi"/>
          <w:lang w:val="en-GB"/>
        </w:rPr>
        <w:t xml:space="preserve">). This </w:t>
      </w:r>
      <w:r w:rsidR="008800A8">
        <w:rPr>
          <w:rFonts w:asciiTheme="minorHAnsi" w:hAnsiTheme="minorHAnsi"/>
          <w:lang w:val="en-GB"/>
        </w:rPr>
        <w:t>A</w:t>
      </w:r>
      <w:r w:rsidR="00B21D3B">
        <w:rPr>
          <w:rFonts w:asciiTheme="minorHAnsi" w:hAnsiTheme="minorHAnsi"/>
          <w:lang w:val="en-GB"/>
        </w:rPr>
        <w:t>greement is concluded for indefinite period. BUT is responsible for the publication.</w:t>
      </w:r>
      <w:r w:rsidR="00B21D3B" w:rsidRPr="00B21D3B" w:rsidDel="00BC5D79">
        <w:rPr>
          <w:rFonts w:asciiTheme="minorHAnsi" w:hAnsiTheme="minorHAnsi"/>
          <w:lang w:val="en-GB"/>
        </w:rPr>
        <w:t xml:space="preserve"> </w:t>
      </w:r>
    </w:p>
    <w:p w14:paraId="3ACF9EDD" w14:textId="7D874ACF" w:rsidR="00B21D3B" w:rsidRPr="00D37160" w:rsidRDefault="00B21D3B" w:rsidP="00D37160">
      <w:pPr>
        <w:pStyle w:val="Zkladntext5"/>
        <w:spacing w:beforeLines="100" w:before="24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8.2</w:t>
      </w:r>
      <w:r>
        <w:rPr>
          <w:rFonts w:asciiTheme="minorHAnsi" w:hAnsiTheme="minorHAnsi"/>
          <w:lang w:val="en-GB"/>
        </w:rPr>
        <w:tab/>
        <w:t xml:space="preserve">This </w:t>
      </w:r>
      <w:r w:rsidR="008800A8">
        <w:rPr>
          <w:rFonts w:asciiTheme="minorHAnsi" w:hAnsiTheme="minorHAnsi"/>
          <w:lang w:val="en-GB"/>
        </w:rPr>
        <w:t>A</w:t>
      </w:r>
      <w:r>
        <w:rPr>
          <w:rFonts w:asciiTheme="minorHAnsi" w:hAnsiTheme="minorHAnsi"/>
          <w:lang w:val="en-GB"/>
        </w:rPr>
        <w:t>greement can be amended only in writing.</w:t>
      </w:r>
    </w:p>
    <w:p w14:paraId="64310C9D" w14:textId="091C6527" w:rsidR="00860F9C" w:rsidRDefault="00B21D3B" w:rsidP="00B21D3B">
      <w:pPr>
        <w:pStyle w:val="Zkladntext5"/>
        <w:tabs>
          <w:tab w:val="num" w:pos="540"/>
        </w:tabs>
        <w:spacing w:beforeLines="100" w:before="240"/>
        <w:ind w:left="540" w:hanging="540"/>
        <w:jc w:val="both"/>
        <w:rPr>
          <w:rFonts w:asciiTheme="minorHAnsi" w:eastAsia="MS Mincho" w:hAnsiTheme="minorHAnsi"/>
          <w:bCs/>
          <w:lang w:val="en-GB"/>
        </w:rPr>
      </w:pPr>
      <w:r w:rsidRPr="00D37160">
        <w:rPr>
          <w:rFonts w:asciiTheme="minorHAnsi" w:eastAsia="MS Mincho" w:hAnsiTheme="minorHAnsi"/>
          <w:bCs/>
          <w:lang w:val="en-GB"/>
        </w:rPr>
        <w:lastRenderedPageBreak/>
        <w:t xml:space="preserve">8.3 </w:t>
      </w:r>
      <w:r w:rsidRPr="00D37160">
        <w:rPr>
          <w:rFonts w:asciiTheme="minorHAnsi" w:eastAsia="MS Mincho" w:hAnsiTheme="minorHAnsi"/>
          <w:bCs/>
          <w:lang w:val="en-GB"/>
        </w:rPr>
        <w:tab/>
      </w:r>
      <w:r>
        <w:rPr>
          <w:rFonts w:asciiTheme="minorHAnsi" w:eastAsia="MS Mincho" w:hAnsiTheme="minorHAnsi"/>
          <w:bCs/>
          <w:lang w:val="en-GB"/>
        </w:rPr>
        <w:t xml:space="preserve">The </w:t>
      </w:r>
      <w:r w:rsidR="008800A8">
        <w:rPr>
          <w:rFonts w:asciiTheme="minorHAnsi" w:eastAsia="MS Mincho" w:hAnsiTheme="minorHAnsi"/>
          <w:bCs/>
          <w:lang w:val="en-GB"/>
        </w:rPr>
        <w:t>P</w:t>
      </w:r>
      <w:r>
        <w:rPr>
          <w:rFonts w:asciiTheme="minorHAnsi" w:eastAsia="MS Mincho" w:hAnsiTheme="minorHAnsi"/>
          <w:bCs/>
          <w:lang w:val="en-GB"/>
        </w:rPr>
        <w:t>arties proclaim that they have read the Agreement before signing it, that they fully understand its meaning</w:t>
      </w:r>
      <w:r w:rsidR="00F04BCB">
        <w:rPr>
          <w:rFonts w:asciiTheme="minorHAnsi" w:eastAsia="MS Mincho" w:hAnsiTheme="minorHAnsi"/>
          <w:bCs/>
          <w:lang w:val="en-GB"/>
        </w:rPr>
        <w:t xml:space="preserve"> and that they concluded this Agreement without any threat </w:t>
      </w:r>
      <w:r w:rsidR="005532E4">
        <w:rPr>
          <w:rFonts w:asciiTheme="minorHAnsi" w:eastAsia="MS Mincho" w:hAnsiTheme="minorHAnsi"/>
          <w:bCs/>
          <w:lang w:val="en-GB"/>
        </w:rPr>
        <w:t xml:space="preserve">or not in distress. The </w:t>
      </w:r>
      <w:r w:rsidR="008800A8">
        <w:rPr>
          <w:rFonts w:asciiTheme="minorHAnsi" w:eastAsia="MS Mincho" w:hAnsiTheme="minorHAnsi"/>
          <w:bCs/>
          <w:lang w:val="en-GB"/>
        </w:rPr>
        <w:t>P</w:t>
      </w:r>
      <w:r w:rsidR="005532E4">
        <w:rPr>
          <w:rFonts w:asciiTheme="minorHAnsi" w:eastAsia="MS Mincho" w:hAnsiTheme="minorHAnsi"/>
          <w:bCs/>
          <w:lang w:val="en-GB"/>
        </w:rPr>
        <w:t>arties concluded this Agreement freely, seriously, with certainty and with clear intention to comply with this Agreement.</w:t>
      </w:r>
    </w:p>
    <w:p w14:paraId="14485EE4" w14:textId="26475B3D" w:rsidR="005532E4" w:rsidRPr="00D37160" w:rsidRDefault="005532E4" w:rsidP="00D37160">
      <w:pPr>
        <w:pStyle w:val="Zkladntext5"/>
        <w:tabs>
          <w:tab w:val="num" w:pos="540"/>
        </w:tabs>
        <w:spacing w:beforeLines="100" w:before="240"/>
        <w:ind w:left="540" w:hanging="540"/>
        <w:jc w:val="both"/>
        <w:rPr>
          <w:rFonts w:asciiTheme="minorHAnsi" w:eastAsia="MS Mincho" w:hAnsiTheme="minorHAnsi"/>
          <w:bCs/>
          <w:lang w:val="en-GB"/>
        </w:rPr>
      </w:pPr>
      <w:r>
        <w:rPr>
          <w:rFonts w:asciiTheme="minorHAnsi" w:eastAsia="MS Mincho" w:hAnsiTheme="minorHAnsi"/>
          <w:bCs/>
          <w:lang w:val="en-GB"/>
        </w:rPr>
        <w:t>8.4</w:t>
      </w:r>
      <w:r>
        <w:rPr>
          <w:rFonts w:asciiTheme="minorHAnsi" w:eastAsia="MS Mincho" w:hAnsiTheme="minorHAnsi"/>
          <w:bCs/>
          <w:lang w:val="en-GB"/>
        </w:rPr>
        <w:tab/>
        <w:t xml:space="preserve">This Agreement is signed in </w:t>
      </w:r>
      <w:r w:rsidR="00582636">
        <w:rPr>
          <w:rFonts w:asciiTheme="minorHAnsi" w:eastAsia="MS Mincho" w:hAnsiTheme="minorHAnsi"/>
          <w:bCs/>
          <w:lang w:val="en-GB"/>
        </w:rPr>
        <w:t>three</w:t>
      </w:r>
      <w:r>
        <w:rPr>
          <w:rFonts w:asciiTheme="minorHAnsi" w:eastAsia="MS Mincho" w:hAnsiTheme="minorHAnsi"/>
          <w:bCs/>
          <w:lang w:val="en-GB"/>
        </w:rPr>
        <w:t xml:space="preserve"> (</w:t>
      </w:r>
      <w:r w:rsidR="00582636">
        <w:rPr>
          <w:rFonts w:asciiTheme="minorHAnsi" w:eastAsia="MS Mincho" w:hAnsiTheme="minorHAnsi"/>
          <w:bCs/>
          <w:lang w:val="en-GB"/>
        </w:rPr>
        <w:t>3</w:t>
      </w:r>
      <w:r>
        <w:rPr>
          <w:rFonts w:asciiTheme="minorHAnsi" w:eastAsia="MS Mincho" w:hAnsiTheme="minorHAnsi"/>
          <w:bCs/>
          <w:lang w:val="en-GB"/>
        </w:rPr>
        <w:t xml:space="preserve">) </w:t>
      </w:r>
      <w:r w:rsidR="003B0F97">
        <w:rPr>
          <w:rFonts w:asciiTheme="minorHAnsi" w:eastAsia="MS Mincho" w:hAnsiTheme="minorHAnsi"/>
          <w:bCs/>
          <w:lang w:val="en-GB"/>
        </w:rPr>
        <w:t>counterparts</w:t>
      </w:r>
      <w:r>
        <w:rPr>
          <w:rFonts w:asciiTheme="minorHAnsi" w:eastAsia="MS Mincho" w:hAnsiTheme="minorHAnsi"/>
          <w:bCs/>
          <w:lang w:val="en-GB"/>
        </w:rPr>
        <w:t xml:space="preserve"> considered as originals. Each </w:t>
      </w:r>
      <w:r w:rsidR="008800A8">
        <w:rPr>
          <w:rFonts w:asciiTheme="minorHAnsi" w:eastAsia="MS Mincho" w:hAnsiTheme="minorHAnsi"/>
          <w:bCs/>
          <w:lang w:val="en-GB"/>
        </w:rPr>
        <w:t>P</w:t>
      </w:r>
      <w:r>
        <w:rPr>
          <w:rFonts w:asciiTheme="minorHAnsi" w:eastAsia="MS Mincho" w:hAnsiTheme="minorHAnsi"/>
          <w:bCs/>
          <w:lang w:val="en-GB"/>
        </w:rPr>
        <w:t xml:space="preserve">arty receives </w:t>
      </w:r>
      <w:r w:rsidR="00582636">
        <w:rPr>
          <w:rFonts w:asciiTheme="minorHAnsi" w:eastAsia="MS Mincho" w:hAnsiTheme="minorHAnsi"/>
          <w:bCs/>
          <w:lang w:val="en-GB"/>
        </w:rPr>
        <w:t>one</w:t>
      </w:r>
      <w:r>
        <w:rPr>
          <w:rFonts w:asciiTheme="minorHAnsi" w:eastAsia="MS Mincho" w:hAnsiTheme="minorHAnsi"/>
          <w:bCs/>
          <w:lang w:val="en-GB"/>
        </w:rPr>
        <w:t xml:space="preserve"> (</w:t>
      </w:r>
      <w:r w:rsidR="00582636">
        <w:rPr>
          <w:rFonts w:asciiTheme="minorHAnsi" w:eastAsia="MS Mincho" w:hAnsiTheme="minorHAnsi"/>
          <w:bCs/>
          <w:lang w:val="en-GB"/>
        </w:rPr>
        <w:t>a</w:t>
      </w:r>
      <w:r>
        <w:rPr>
          <w:rFonts w:asciiTheme="minorHAnsi" w:eastAsia="MS Mincho" w:hAnsiTheme="minorHAnsi"/>
          <w:bCs/>
          <w:lang w:val="en-GB"/>
        </w:rPr>
        <w:t xml:space="preserve">) </w:t>
      </w:r>
      <w:r w:rsidR="00566462">
        <w:rPr>
          <w:rFonts w:asciiTheme="minorHAnsi" w:eastAsia="MS Mincho" w:hAnsiTheme="minorHAnsi"/>
          <w:bCs/>
          <w:lang w:val="en-GB"/>
        </w:rPr>
        <w:t>counterpart,</w:t>
      </w:r>
      <w:r>
        <w:rPr>
          <w:rFonts w:asciiTheme="minorHAnsi" w:eastAsia="MS Mincho" w:hAnsiTheme="minorHAnsi"/>
          <w:bCs/>
          <w:lang w:val="en-GB"/>
        </w:rPr>
        <w:t xml:space="preserve"> and one (1) </w:t>
      </w:r>
      <w:r w:rsidR="003B0F97">
        <w:rPr>
          <w:rFonts w:asciiTheme="minorHAnsi" w:eastAsia="MS Mincho" w:hAnsiTheme="minorHAnsi"/>
          <w:bCs/>
          <w:lang w:val="en-GB"/>
        </w:rPr>
        <w:t>counterpart</w:t>
      </w:r>
      <w:r>
        <w:rPr>
          <w:rFonts w:asciiTheme="minorHAnsi" w:eastAsia="MS Mincho" w:hAnsiTheme="minorHAnsi"/>
          <w:bCs/>
          <w:lang w:val="en-GB"/>
        </w:rPr>
        <w:t xml:space="preserve"> is for purposes of the </w:t>
      </w:r>
      <w:r w:rsidR="008800A8">
        <w:rPr>
          <w:rFonts w:asciiTheme="minorHAnsi" w:eastAsia="MS Mincho" w:hAnsiTheme="minorHAnsi"/>
          <w:bCs/>
          <w:lang w:val="en-GB"/>
        </w:rPr>
        <w:t>P</w:t>
      </w:r>
      <w:r>
        <w:rPr>
          <w:rFonts w:asciiTheme="minorHAnsi" w:eastAsia="MS Mincho" w:hAnsiTheme="minorHAnsi"/>
          <w:bCs/>
          <w:lang w:val="en-GB"/>
        </w:rPr>
        <w:t>rovider.</w:t>
      </w:r>
      <w:r w:rsidR="00D30AFF">
        <w:rPr>
          <w:rFonts w:asciiTheme="minorHAnsi" w:eastAsia="MS Mincho" w:hAnsiTheme="minorHAnsi"/>
          <w:bCs/>
          <w:lang w:val="en-GB"/>
        </w:rPr>
        <w:t xml:space="preserve"> </w:t>
      </w:r>
    </w:p>
    <w:p w14:paraId="575EB790" w14:textId="4AE049C1" w:rsidR="00BC5D79" w:rsidRDefault="00BC5D79" w:rsidP="00D37160">
      <w:pPr>
        <w:pStyle w:val="Zkladntext5"/>
        <w:tabs>
          <w:tab w:val="num" w:pos="540"/>
        </w:tabs>
        <w:spacing w:beforeLines="100" w:before="240"/>
        <w:jc w:val="both"/>
        <w:rPr>
          <w:rFonts w:asciiTheme="minorHAnsi" w:eastAsia="MS Mincho" w:hAnsiTheme="minorHAnsi"/>
          <w:b/>
          <w:bCs/>
          <w:u w:val="single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6415F3" w14:paraId="5A63B306" w14:textId="77777777" w:rsidTr="0083793D">
        <w:tc>
          <w:tcPr>
            <w:tcW w:w="9056" w:type="dxa"/>
          </w:tcPr>
          <w:p w14:paraId="6EFCEDBA" w14:textId="61A84EFD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bCs/>
                <w:u w:val="single"/>
                <w:lang w:val="en-GB"/>
              </w:rPr>
              <w:br w:type="page"/>
            </w:r>
          </w:p>
          <w:p w14:paraId="65600C5D" w14:textId="248E199E" w:rsid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65157B" w14:textId="77777777" w:rsid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38E4FD" w14:textId="216150BA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5F3">
              <w:rPr>
                <w:rFonts w:ascii="Calibri" w:hAnsi="Calibri" w:cs="Calibri"/>
                <w:sz w:val="22"/>
                <w:szCs w:val="22"/>
              </w:rPr>
              <w:t>In Brno on __________________</w:t>
            </w:r>
          </w:p>
          <w:p w14:paraId="39B5B7D2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59BB26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6D5BB4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15F3" w14:paraId="79691291" w14:textId="77777777" w:rsidTr="0083793D">
        <w:tc>
          <w:tcPr>
            <w:tcW w:w="9056" w:type="dxa"/>
          </w:tcPr>
          <w:p w14:paraId="3DD7D495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5F3">
              <w:rPr>
                <w:rFonts w:ascii="Calibri" w:hAnsi="Calibri" w:cs="Calibri"/>
                <w:sz w:val="22"/>
                <w:szCs w:val="22"/>
              </w:rPr>
              <w:t>___________________________________________</w:t>
            </w:r>
          </w:p>
          <w:p w14:paraId="37DF4ED0" w14:textId="77777777" w:rsidR="006415F3" w:rsidRPr="006415F3" w:rsidRDefault="006415F3" w:rsidP="006415F3">
            <w:pPr>
              <w:pStyle w:val="Zkladntext5"/>
              <w:spacing w:before="0"/>
              <w:rPr>
                <w:rFonts w:ascii="Calibri" w:hAnsi="Calibri" w:cs="Calibri"/>
                <w:lang w:val="en-GB"/>
              </w:rPr>
            </w:pPr>
            <w:r w:rsidRPr="006415F3">
              <w:rPr>
                <w:rFonts w:ascii="Calibri" w:hAnsi="Calibri" w:cs="Calibri"/>
                <w:lang w:val="en-GB"/>
              </w:rPr>
              <w:t>dean</w:t>
            </w:r>
          </w:p>
          <w:p w14:paraId="38F3BB66" w14:textId="0CDF6119" w:rsidR="006415F3" w:rsidRPr="006415F3" w:rsidRDefault="006415F3" w:rsidP="006415F3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5F3">
              <w:rPr>
                <w:rFonts w:ascii="Calibri" w:hAnsi="Calibri" w:cs="Calibri"/>
                <w:sz w:val="22"/>
                <w:szCs w:val="22"/>
                <w:lang w:val="en-GB"/>
              </w:rPr>
              <w:t>Brno University of Technology</w:t>
            </w:r>
          </w:p>
        </w:tc>
      </w:tr>
    </w:tbl>
    <w:p w14:paraId="619E685A" w14:textId="4E3A702B" w:rsidR="006415F3" w:rsidRDefault="006415F3">
      <w:pPr>
        <w:rPr>
          <w:rFonts w:asciiTheme="minorHAnsi" w:hAnsiTheme="minorHAnsi"/>
          <w:sz w:val="22"/>
          <w:szCs w:val="22"/>
          <w:lang w:val="en-GB"/>
        </w:rPr>
      </w:pPr>
    </w:p>
    <w:p w14:paraId="0E7E49D9" w14:textId="77777777" w:rsidR="006415F3" w:rsidRPr="00D37160" w:rsidRDefault="006415F3" w:rsidP="0085369E">
      <w:pPr>
        <w:pStyle w:val="Zkladntext5"/>
        <w:spacing w:before="0"/>
        <w:jc w:val="both"/>
        <w:rPr>
          <w:rFonts w:asciiTheme="minorHAnsi" w:hAnsiTheme="minorHAnsi" w:cs="Times New Roman"/>
          <w:lang w:val="en-GB"/>
        </w:rPr>
      </w:pPr>
    </w:p>
    <w:p w14:paraId="3F659622" w14:textId="77777777" w:rsidR="006415F3" w:rsidRDefault="006415F3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6415F3" w14:paraId="75528E79" w14:textId="77777777" w:rsidTr="0083793D">
        <w:tc>
          <w:tcPr>
            <w:tcW w:w="9056" w:type="dxa"/>
          </w:tcPr>
          <w:p w14:paraId="5C79C1A2" w14:textId="03ED3DB9" w:rsidR="006415F3" w:rsidRPr="006415F3" w:rsidRDefault="00C117E4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7160">
              <w:rPr>
                <w:rFonts w:asciiTheme="minorHAnsi" w:hAnsiTheme="minorHAnsi"/>
                <w:lang w:val="en-GB"/>
              </w:rPr>
              <w:lastRenderedPageBreak/>
              <w:br w:type="page"/>
            </w:r>
            <w:r w:rsidR="006415F3">
              <w:rPr>
                <w:rFonts w:asciiTheme="minorHAnsi" w:hAnsiTheme="minorHAnsi"/>
                <w:lang w:val="en-GB"/>
              </w:rPr>
              <w:br w:type="page"/>
            </w:r>
            <w:r w:rsidR="006415F3">
              <w:rPr>
                <w:rFonts w:asciiTheme="minorHAnsi" w:eastAsia="MS Mincho" w:hAnsiTheme="minorHAnsi"/>
                <w:b/>
                <w:bCs/>
                <w:u w:val="single"/>
                <w:lang w:val="en-GB"/>
              </w:rPr>
              <w:br w:type="page"/>
            </w:r>
          </w:p>
          <w:p w14:paraId="4A50C19F" w14:textId="77777777" w:rsid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CF5355E" w14:textId="77777777" w:rsid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8ABDAF" w14:textId="77777777" w:rsid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064209" w14:textId="2D62B4F5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5F3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hAnsi="Calibri" w:cs="Calibri"/>
                <w:sz w:val="22"/>
                <w:szCs w:val="22"/>
              </w:rPr>
              <w:t>Ostrava</w:t>
            </w:r>
            <w:r w:rsidRPr="006415F3">
              <w:rPr>
                <w:rFonts w:ascii="Calibri" w:hAnsi="Calibri" w:cs="Calibri"/>
                <w:sz w:val="22"/>
                <w:szCs w:val="22"/>
              </w:rPr>
              <w:t xml:space="preserve"> on __________________</w:t>
            </w:r>
          </w:p>
          <w:p w14:paraId="79203978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449A781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ABE3E4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15F3" w14:paraId="01DC08AA" w14:textId="77777777" w:rsidTr="0083793D">
        <w:tc>
          <w:tcPr>
            <w:tcW w:w="9056" w:type="dxa"/>
          </w:tcPr>
          <w:p w14:paraId="7B30A07B" w14:textId="77777777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5F3">
              <w:rPr>
                <w:rFonts w:ascii="Calibri" w:hAnsi="Calibri" w:cs="Calibri"/>
                <w:sz w:val="22"/>
                <w:szCs w:val="22"/>
              </w:rPr>
              <w:t>___________________________________________</w:t>
            </w:r>
          </w:p>
          <w:p w14:paraId="1BBA9490" w14:textId="2EB0AB44" w:rsidR="006415F3" w:rsidRPr="006415F3" w:rsidRDefault="006415F3" w:rsidP="0083793D">
            <w:pPr>
              <w:pStyle w:val="Zkladntext5"/>
              <w:spacing w:before="0"/>
              <w:rPr>
                <w:rFonts w:ascii="Calibri" w:hAnsi="Calibri" w:cs="Calibri"/>
                <w:lang w:val="en-GB"/>
              </w:rPr>
            </w:pPr>
            <w:r w:rsidRPr="006415F3">
              <w:rPr>
                <w:rFonts w:ascii="Calibri" w:hAnsi="Calibri" w:cs="Calibri"/>
                <w:lang w:val="en-GB"/>
              </w:rPr>
              <w:t>executive director</w:t>
            </w:r>
          </w:p>
          <w:p w14:paraId="5FE22616" w14:textId="7134FCF2" w:rsidR="006415F3" w:rsidRPr="006415F3" w:rsidRDefault="006415F3" w:rsidP="0083793D">
            <w:pPr>
              <w:tabs>
                <w:tab w:val="left" w:pos="0"/>
                <w:tab w:val="left" w:pos="581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15F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ELVAC SOLUTIONS s.r.o. </w:t>
            </w:r>
          </w:p>
        </w:tc>
      </w:tr>
    </w:tbl>
    <w:p w14:paraId="46935808" w14:textId="4CDDED9C" w:rsidR="006415F3" w:rsidRDefault="006415F3">
      <w:pPr>
        <w:rPr>
          <w:rFonts w:asciiTheme="minorHAnsi" w:hAnsiTheme="minorHAnsi"/>
          <w:lang w:val="en-GB"/>
        </w:rPr>
      </w:pPr>
    </w:p>
    <w:p w14:paraId="2F24E775" w14:textId="35D0301F" w:rsidR="006415F3" w:rsidRDefault="006415F3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14:paraId="0ED2ED15" w14:textId="77777777" w:rsidR="00C117E4" w:rsidRPr="00D37160" w:rsidRDefault="00C117E4">
      <w:pPr>
        <w:rPr>
          <w:rFonts w:asciiTheme="minorHAnsi" w:hAnsiTheme="minorHAnsi"/>
          <w:sz w:val="22"/>
          <w:szCs w:val="22"/>
          <w:lang w:val="en-GB"/>
        </w:rPr>
      </w:pPr>
    </w:p>
    <w:p w14:paraId="1DA51156" w14:textId="3EC4D61F" w:rsidR="0061099A" w:rsidRPr="002816BB" w:rsidRDefault="009400E3" w:rsidP="0085369E">
      <w:pPr>
        <w:pStyle w:val="Zkladntext5"/>
        <w:spacing w:before="0"/>
        <w:jc w:val="both"/>
        <w:rPr>
          <w:rFonts w:asciiTheme="minorHAnsi" w:hAnsiTheme="minorHAnsi" w:cs="Times New Roman"/>
          <w:lang w:val="en-GB"/>
        </w:rPr>
      </w:pPr>
      <w:r w:rsidRPr="002816BB">
        <w:rPr>
          <w:rFonts w:asciiTheme="minorHAnsi" w:hAnsiTheme="minorHAnsi" w:cs="Times New Roman"/>
          <w:lang w:val="en-GB"/>
        </w:rPr>
        <w:t xml:space="preserve">Appendix 1 – Overview of the </w:t>
      </w:r>
      <w:r w:rsidR="00753ECF">
        <w:rPr>
          <w:rFonts w:asciiTheme="minorHAnsi" w:hAnsiTheme="minorHAnsi" w:cs="Times New Roman"/>
          <w:lang w:val="en-GB"/>
        </w:rPr>
        <w:t>R</w:t>
      </w:r>
      <w:r w:rsidR="00753ECF" w:rsidRPr="002816BB">
        <w:rPr>
          <w:rFonts w:asciiTheme="minorHAnsi" w:hAnsiTheme="minorHAnsi" w:cs="Times New Roman"/>
          <w:lang w:val="en-GB"/>
        </w:rPr>
        <w:t>esults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390"/>
        <w:gridCol w:w="2267"/>
        <w:gridCol w:w="2403"/>
      </w:tblGrid>
      <w:tr w:rsidR="00D925BA" w:rsidRPr="002816BB" w14:paraId="71E35D9F" w14:textId="3D2BE7F0" w:rsidTr="00B54E65">
        <w:tc>
          <w:tcPr>
            <w:tcW w:w="2423" w:type="pct"/>
            <w:vAlign w:val="center"/>
          </w:tcPr>
          <w:p w14:paraId="6096CF55" w14:textId="424761E4" w:rsidR="00D925BA" w:rsidRPr="002816BB" w:rsidRDefault="009400E3" w:rsidP="0068110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Applied results</w:t>
            </w:r>
          </w:p>
        </w:tc>
        <w:tc>
          <w:tcPr>
            <w:tcW w:w="1251" w:type="pct"/>
            <w:vAlign w:val="center"/>
          </w:tcPr>
          <w:p w14:paraId="149CC779" w14:textId="47834D81" w:rsidR="00D925BA" w:rsidRPr="002816BB" w:rsidRDefault="009400E3" w:rsidP="0068110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The owner</w:t>
            </w:r>
          </w:p>
        </w:tc>
        <w:tc>
          <w:tcPr>
            <w:tcW w:w="1326" w:type="pct"/>
            <w:vAlign w:val="center"/>
          </w:tcPr>
          <w:p w14:paraId="5D9D2D65" w14:textId="13413A5D" w:rsidR="00D925BA" w:rsidRPr="002816BB" w:rsidRDefault="009400E3" w:rsidP="0068110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The type of the results</w:t>
            </w:r>
          </w:p>
        </w:tc>
      </w:tr>
      <w:tr w:rsidR="00D925BA" w:rsidRPr="002816BB" w14:paraId="41665B65" w14:textId="2AB14BD5" w:rsidTr="00B54E65">
        <w:tc>
          <w:tcPr>
            <w:tcW w:w="2423" w:type="pct"/>
            <w:vAlign w:val="center"/>
          </w:tcPr>
          <w:p w14:paraId="7BCEDE49" w14:textId="78EBA24E" w:rsidR="00D925BA" w:rsidRPr="002816BB" w:rsidRDefault="00E47DE1" w:rsidP="00E47DE1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Application utilizing PMU data to support operation control of the MV network</w:t>
            </w:r>
          </w:p>
        </w:tc>
        <w:tc>
          <w:tcPr>
            <w:tcW w:w="1251" w:type="pct"/>
            <w:vAlign w:val="center"/>
          </w:tcPr>
          <w:p w14:paraId="4A3281E4" w14:textId="6E89CA18" w:rsidR="00D925BA" w:rsidRPr="002816BB" w:rsidRDefault="00A90620" w:rsidP="008B4C8F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40</w:t>
            </w:r>
            <w:r w:rsidR="00D925BA"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% </w:t>
            </w:r>
            <w:r w:rsidR="00E47DE1"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BUT</w:t>
            </w:r>
            <w:r w:rsidR="00CC0AB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, </w:t>
            </w:r>
            <w:r w:rsidR="00CC0ABC"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60 % ELVAC</w:t>
            </w:r>
          </w:p>
        </w:tc>
        <w:tc>
          <w:tcPr>
            <w:tcW w:w="1326" w:type="pct"/>
            <w:vAlign w:val="center"/>
          </w:tcPr>
          <w:p w14:paraId="0EADECE9" w14:textId="069E9733" w:rsidR="00D925BA" w:rsidRPr="002816BB" w:rsidRDefault="007A3954" w:rsidP="0068110D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R – Software</w:t>
            </w:r>
          </w:p>
        </w:tc>
      </w:tr>
      <w:tr w:rsidR="00D925BA" w:rsidRPr="004078C4" w14:paraId="6F4A62A9" w14:textId="78F3E605" w:rsidTr="00B54E65">
        <w:tc>
          <w:tcPr>
            <w:tcW w:w="2423" w:type="pct"/>
            <w:vAlign w:val="center"/>
          </w:tcPr>
          <w:p w14:paraId="451BDE69" w14:textId="55C6F8F6" w:rsidR="00D925BA" w:rsidRPr="002816BB" w:rsidRDefault="00FD6997" w:rsidP="00E47DE1">
            <w:pPr>
              <w:pStyle w:val="Zkladntext5"/>
              <w:spacing w:before="0"/>
              <w:jc w:val="left"/>
              <w:rPr>
                <w:rFonts w:asciiTheme="minorHAnsi" w:hAnsiTheme="minorHAnsi" w:cs="Times New Roman"/>
                <w:bCs/>
                <w:lang w:val="en-GB"/>
              </w:rPr>
            </w:pPr>
            <w:r w:rsidRPr="00FD6997">
              <w:rPr>
                <w:rFonts w:asciiTheme="minorHAnsi" w:hAnsiTheme="minorHAnsi" w:cs="Times New Roman"/>
                <w:bCs/>
                <w:lang w:val="en-GB"/>
              </w:rPr>
              <w:t>Pilot Verification of PMU-Based Control Support in Compensated MV Networks</w:t>
            </w:r>
          </w:p>
        </w:tc>
        <w:tc>
          <w:tcPr>
            <w:tcW w:w="1251" w:type="pct"/>
            <w:vAlign w:val="center"/>
          </w:tcPr>
          <w:p w14:paraId="59302AE6" w14:textId="11294874" w:rsidR="00D925BA" w:rsidRPr="002816BB" w:rsidRDefault="00CC0ABC" w:rsidP="008B4C8F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40 % BUT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, </w:t>
            </w:r>
            <w:r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60 % ELVAC</w:t>
            </w:r>
          </w:p>
        </w:tc>
        <w:tc>
          <w:tcPr>
            <w:tcW w:w="1326" w:type="pct"/>
            <w:vAlign w:val="center"/>
          </w:tcPr>
          <w:p w14:paraId="27EAA1B5" w14:textId="0038B58A" w:rsidR="00D925BA" w:rsidRPr="00D37160" w:rsidRDefault="007A3954" w:rsidP="0068110D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816B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Zpolop – Pilot Operation</w:t>
            </w:r>
          </w:p>
        </w:tc>
      </w:tr>
    </w:tbl>
    <w:p w14:paraId="44480CAB" w14:textId="77777777" w:rsidR="003955B0" w:rsidRPr="00D37160" w:rsidRDefault="003955B0" w:rsidP="003955B0">
      <w:pPr>
        <w:rPr>
          <w:bCs/>
          <w:lang w:val="en-GB"/>
        </w:rPr>
      </w:pPr>
    </w:p>
    <w:p w14:paraId="6D9526CC" w14:textId="73D85443" w:rsidR="00F61B9E" w:rsidRPr="00D37160" w:rsidRDefault="00507B8D" w:rsidP="00C90DB8">
      <w:pPr>
        <w:autoSpaceDE w:val="0"/>
        <w:autoSpaceDN w:val="0"/>
        <w:adjustRightInd w:val="0"/>
        <w:jc w:val="both"/>
        <w:rPr>
          <w:rFonts w:asciiTheme="minorHAnsi" w:hAnsiTheme="minorHAnsi"/>
          <w:lang w:val="en-GB"/>
        </w:rPr>
      </w:pPr>
      <w:r w:rsidRPr="00D37160">
        <w:rPr>
          <w:lang w:val="en-GB"/>
        </w:rPr>
        <w:br/>
      </w:r>
    </w:p>
    <w:sectPr w:rsidR="00F61B9E" w:rsidRPr="00D37160" w:rsidSect="005D784B">
      <w:footerReference w:type="default" r:id="rId11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47E4" w14:textId="77777777" w:rsidR="002310AC" w:rsidRDefault="002310AC">
      <w:r>
        <w:separator/>
      </w:r>
    </w:p>
  </w:endnote>
  <w:endnote w:type="continuationSeparator" w:id="0">
    <w:p w14:paraId="3AF415FB" w14:textId="77777777" w:rsidR="002310AC" w:rsidRDefault="002310AC">
      <w:r>
        <w:continuationSeparator/>
      </w:r>
    </w:p>
  </w:endnote>
  <w:endnote w:type="continuationNotice" w:id="1">
    <w:p w14:paraId="20246785" w14:textId="77777777" w:rsidR="002310AC" w:rsidRDefault="00231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356B" w14:textId="55F0396A" w:rsidR="00383953" w:rsidRPr="006415F3" w:rsidRDefault="006415F3" w:rsidP="006415F3">
    <w:pPr>
      <w:pStyle w:val="Zpat"/>
      <w:jc w:val="center"/>
      <w:rPr>
        <w:rFonts w:asciiTheme="minorHAnsi" w:hAnsiTheme="minorHAnsi" w:cstheme="minorHAnsi"/>
        <w:sz w:val="18"/>
        <w:szCs w:val="18"/>
      </w:rPr>
    </w:pPr>
    <w:r w:rsidRPr="006415F3">
      <w:rPr>
        <w:rStyle w:val="slostrnky"/>
        <w:rFonts w:asciiTheme="minorHAnsi" w:hAnsiTheme="minorHAnsi" w:cstheme="minorHAnsi"/>
        <w:sz w:val="18"/>
        <w:szCs w:val="18"/>
      </w:rPr>
      <w:t>TH89020002 Project Results Exploitation Agreement</w:t>
    </w:r>
    <w:r>
      <w:rPr>
        <w:rStyle w:val="slostrnky"/>
        <w:rFonts w:asciiTheme="minorHAnsi" w:hAnsiTheme="minorHAnsi" w:cstheme="minorHAnsi"/>
        <w:sz w:val="18"/>
        <w:szCs w:val="18"/>
      </w:rPr>
      <w:t xml:space="preserve"> - Page</w:t>
    </w:r>
    <w:r w:rsidRPr="006415F3">
      <w:rPr>
        <w:rStyle w:val="slostrnky"/>
        <w:rFonts w:asciiTheme="minorHAnsi" w:hAnsiTheme="minorHAnsi" w:cstheme="minorHAnsi"/>
        <w:sz w:val="18"/>
        <w:szCs w:val="18"/>
      </w:rPr>
      <w:t xml:space="preserve"> </w:t>
    </w:r>
    <w:r w:rsidRPr="006415F3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6415F3">
      <w:rPr>
        <w:rStyle w:val="slostrnky"/>
        <w:rFonts w:asciiTheme="minorHAnsi" w:hAnsiTheme="minorHAnsi" w:cstheme="minorHAnsi"/>
        <w:sz w:val="18"/>
        <w:szCs w:val="18"/>
      </w:rPr>
      <w:instrText xml:space="preserve"> PAGE </w:instrText>
    </w:r>
    <w:r w:rsidRPr="006415F3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Pr="006415F3">
      <w:rPr>
        <w:rStyle w:val="slostrnky"/>
        <w:rFonts w:asciiTheme="minorHAnsi" w:hAnsiTheme="minorHAnsi" w:cstheme="minorHAnsi"/>
        <w:sz w:val="18"/>
        <w:szCs w:val="18"/>
      </w:rPr>
      <w:t>11</w:t>
    </w:r>
    <w:r w:rsidRPr="006415F3">
      <w:rPr>
        <w:rStyle w:val="slostrnky"/>
        <w:rFonts w:asciiTheme="minorHAnsi" w:hAnsiTheme="minorHAnsi" w:cstheme="minorHAnsi"/>
        <w:sz w:val="18"/>
        <w:szCs w:val="18"/>
      </w:rPr>
      <w:fldChar w:fldCharType="end"/>
    </w:r>
    <w:r w:rsidRPr="006415F3">
      <w:rPr>
        <w:rStyle w:val="slostrnky"/>
        <w:rFonts w:asciiTheme="minorHAnsi" w:hAnsiTheme="minorHAnsi" w:cstheme="minorHAnsi"/>
        <w:sz w:val="18"/>
        <w:szCs w:val="18"/>
      </w:rPr>
      <w:t xml:space="preserve"> </w:t>
    </w:r>
    <w:r w:rsidR="00717D69">
      <w:rPr>
        <w:rStyle w:val="slostrnky"/>
        <w:rFonts w:asciiTheme="minorHAnsi" w:hAnsiTheme="minorHAnsi" w:cstheme="minorHAnsi"/>
        <w:sz w:val="18"/>
        <w:szCs w:val="18"/>
      </w:rPr>
      <w:t>of</w:t>
    </w:r>
    <w:r w:rsidR="00717D69" w:rsidRPr="006415F3">
      <w:rPr>
        <w:rStyle w:val="slostrnky"/>
        <w:rFonts w:asciiTheme="minorHAnsi" w:hAnsiTheme="minorHAnsi" w:cstheme="minorHAnsi"/>
        <w:sz w:val="18"/>
        <w:szCs w:val="18"/>
      </w:rPr>
      <w:t xml:space="preserve"> </w:t>
    </w:r>
    <w:r w:rsidRPr="006415F3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6415F3">
      <w:rPr>
        <w:rStyle w:val="slostrnky"/>
        <w:rFonts w:asciiTheme="minorHAnsi" w:hAnsiTheme="minorHAnsi" w:cstheme="minorHAnsi"/>
        <w:sz w:val="18"/>
        <w:szCs w:val="18"/>
      </w:rPr>
      <w:instrText xml:space="preserve"> NUMPAGES </w:instrText>
    </w:r>
    <w:r w:rsidRPr="006415F3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Pr="006415F3">
      <w:rPr>
        <w:rStyle w:val="slostrnky"/>
        <w:rFonts w:asciiTheme="minorHAnsi" w:hAnsiTheme="minorHAnsi" w:cstheme="minorHAnsi"/>
        <w:sz w:val="18"/>
        <w:szCs w:val="18"/>
      </w:rPr>
      <w:t>12</w:t>
    </w:r>
    <w:r w:rsidRPr="006415F3">
      <w:rPr>
        <w:rStyle w:val="slostrnky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F793" w14:textId="77777777" w:rsidR="002310AC" w:rsidRDefault="002310AC">
      <w:r>
        <w:separator/>
      </w:r>
    </w:p>
  </w:footnote>
  <w:footnote w:type="continuationSeparator" w:id="0">
    <w:p w14:paraId="4355584A" w14:textId="77777777" w:rsidR="002310AC" w:rsidRDefault="002310AC">
      <w:r>
        <w:continuationSeparator/>
      </w:r>
    </w:p>
  </w:footnote>
  <w:footnote w:type="continuationNotice" w:id="1">
    <w:p w14:paraId="072A41C1" w14:textId="77777777" w:rsidR="002310AC" w:rsidRDefault="00231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52FBC"/>
    <w:multiLevelType w:val="hybridMultilevel"/>
    <w:tmpl w:val="050ACE24"/>
    <w:lvl w:ilvl="0" w:tplc="C7EC3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C036B2"/>
    <w:multiLevelType w:val="hybridMultilevel"/>
    <w:tmpl w:val="56FA2F38"/>
    <w:lvl w:ilvl="0" w:tplc="27A2C8A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80F74C5"/>
    <w:multiLevelType w:val="multilevel"/>
    <w:tmpl w:val="0405001F"/>
    <w:numStyleLink w:val="111111"/>
  </w:abstractNum>
  <w:abstractNum w:abstractNumId="21" w15:restartNumberingAfterBreak="0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4208869">
    <w:abstractNumId w:val="28"/>
  </w:num>
  <w:num w:numId="2" w16cid:durableId="1419251340">
    <w:abstractNumId w:val="16"/>
  </w:num>
  <w:num w:numId="3" w16cid:durableId="804808361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6"/>
          </w:tabs>
          <w:ind w:left="716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 w16cid:durableId="437528053">
    <w:abstractNumId w:val="29"/>
  </w:num>
  <w:num w:numId="5" w16cid:durableId="389381675">
    <w:abstractNumId w:val="15"/>
  </w:num>
  <w:num w:numId="6" w16cid:durableId="1560357658">
    <w:abstractNumId w:val="4"/>
  </w:num>
  <w:num w:numId="7" w16cid:durableId="2008628672">
    <w:abstractNumId w:val="1"/>
  </w:num>
  <w:num w:numId="8" w16cid:durableId="917440140">
    <w:abstractNumId w:val="9"/>
  </w:num>
  <w:num w:numId="9" w16cid:durableId="827983102">
    <w:abstractNumId w:val="5"/>
  </w:num>
  <w:num w:numId="10" w16cid:durableId="441195027">
    <w:abstractNumId w:val="12"/>
  </w:num>
  <w:num w:numId="11" w16cid:durableId="1845437968">
    <w:abstractNumId w:val="3"/>
  </w:num>
  <w:num w:numId="12" w16cid:durableId="476382382">
    <w:abstractNumId w:val="27"/>
  </w:num>
  <w:num w:numId="13" w16cid:durableId="1847670041">
    <w:abstractNumId w:val="23"/>
  </w:num>
  <w:num w:numId="14" w16cid:durableId="1538540788">
    <w:abstractNumId w:val="7"/>
  </w:num>
  <w:num w:numId="15" w16cid:durableId="1382628278">
    <w:abstractNumId w:val="11"/>
  </w:num>
  <w:num w:numId="16" w16cid:durableId="1593049190">
    <w:abstractNumId w:val="31"/>
  </w:num>
  <w:num w:numId="17" w16cid:durableId="828447384">
    <w:abstractNumId w:val="26"/>
  </w:num>
  <w:num w:numId="18" w16cid:durableId="942688556">
    <w:abstractNumId w:val="24"/>
  </w:num>
  <w:num w:numId="19" w16cid:durableId="1926498118">
    <w:abstractNumId w:val="25"/>
  </w:num>
  <w:num w:numId="20" w16cid:durableId="1594245031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 w16cid:durableId="386687173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 w16cid:durableId="2067946148">
    <w:abstractNumId w:val="20"/>
  </w:num>
  <w:num w:numId="23" w16cid:durableId="948271418">
    <w:abstractNumId w:val="14"/>
  </w:num>
  <w:num w:numId="24" w16cid:durableId="295183021">
    <w:abstractNumId w:val="30"/>
  </w:num>
  <w:num w:numId="25" w16cid:durableId="422461751">
    <w:abstractNumId w:val="19"/>
  </w:num>
  <w:num w:numId="26" w16cid:durableId="1240673696">
    <w:abstractNumId w:val="22"/>
  </w:num>
  <w:num w:numId="27" w16cid:durableId="1328316163">
    <w:abstractNumId w:val="17"/>
  </w:num>
  <w:num w:numId="28" w16cid:durableId="433747295">
    <w:abstractNumId w:val="8"/>
  </w:num>
  <w:num w:numId="29" w16cid:durableId="1087385717">
    <w:abstractNumId w:val="21"/>
  </w:num>
  <w:num w:numId="30" w16cid:durableId="336617131">
    <w:abstractNumId w:val="6"/>
  </w:num>
  <w:num w:numId="31" w16cid:durableId="717053629">
    <w:abstractNumId w:val="18"/>
  </w:num>
  <w:num w:numId="32" w16cid:durableId="1064377236">
    <w:abstractNumId w:val="13"/>
  </w:num>
  <w:num w:numId="33" w16cid:durableId="912396239">
    <w:abstractNumId w:val="0"/>
  </w:num>
  <w:num w:numId="34" w16cid:durableId="1283731941">
    <w:abstractNumId w:val="10"/>
  </w:num>
  <w:num w:numId="35" w16cid:durableId="142881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27"/>
    <w:rsid w:val="00002B27"/>
    <w:rsid w:val="00005708"/>
    <w:rsid w:val="000063CC"/>
    <w:rsid w:val="000120F7"/>
    <w:rsid w:val="00012D02"/>
    <w:rsid w:val="00013C3F"/>
    <w:rsid w:val="00020000"/>
    <w:rsid w:val="00025862"/>
    <w:rsid w:val="000311C7"/>
    <w:rsid w:val="000338B5"/>
    <w:rsid w:val="00033EA6"/>
    <w:rsid w:val="00036D21"/>
    <w:rsid w:val="00040F73"/>
    <w:rsid w:val="000439F4"/>
    <w:rsid w:val="00043CB6"/>
    <w:rsid w:val="00046935"/>
    <w:rsid w:val="000503D7"/>
    <w:rsid w:val="0005319B"/>
    <w:rsid w:val="000555CB"/>
    <w:rsid w:val="0006536F"/>
    <w:rsid w:val="000654CC"/>
    <w:rsid w:val="00072B4F"/>
    <w:rsid w:val="00076AFA"/>
    <w:rsid w:val="00084E9A"/>
    <w:rsid w:val="00086F7F"/>
    <w:rsid w:val="000879C1"/>
    <w:rsid w:val="00097E0E"/>
    <w:rsid w:val="000A3008"/>
    <w:rsid w:val="000A6884"/>
    <w:rsid w:val="000B30E5"/>
    <w:rsid w:val="000B5030"/>
    <w:rsid w:val="000B56AB"/>
    <w:rsid w:val="000B652C"/>
    <w:rsid w:val="000B6F6E"/>
    <w:rsid w:val="000B704D"/>
    <w:rsid w:val="000C00E0"/>
    <w:rsid w:val="000C6485"/>
    <w:rsid w:val="000D1C40"/>
    <w:rsid w:val="000E57EE"/>
    <w:rsid w:val="000F072B"/>
    <w:rsid w:val="000F19D5"/>
    <w:rsid w:val="000F2239"/>
    <w:rsid w:val="000F2DD3"/>
    <w:rsid w:val="000F4655"/>
    <w:rsid w:val="001023D0"/>
    <w:rsid w:val="00103EB2"/>
    <w:rsid w:val="00105352"/>
    <w:rsid w:val="00107C7E"/>
    <w:rsid w:val="00110792"/>
    <w:rsid w:val="0011234D"/>
    <w:rsid w:val="001123AD"/>
    <w:rsid w:val="00115FE9"/>
    <w:rsid w:val="00117089"/>
    <w:rsid w:val="00121DCD"/>
    <w:rsid w:val="001222A3"/>
    <w:rsid w:val="001241B7"/>
    <w:rsid w:val="00127BB9"/>
    <w:rsid w:val="00133913"/>
    <w:rsid w:val="001356C1"/>
    <w:rsid w:val="00136A93"/>
    <w:rsid w:val="0014486B"/>
    <w:rsid w:val="00144A7B"/>
    <w:rsid w:val="00145859"/>
    <w:rsid w:val="00145D3F"/>
    <w:rsid w:val="00147E1B"/>
    <w:rsid w:val="0015246C"/>
    <w:rsid w:val="00155EFE"/>
    <w:rsid w:val="00157782"/>
    <w:rsid w:val="001613A4"/>
    <w:rsid w:val="00162378"/>
    <w:rsid w:val="001635C6"/>
    <w:rsid w:val="00163E01"/>
    <w:rsid w:val="001724AA"/>
    <w:rsid w:val="00173F6B"/>
    <w:rsid w:val="00181B3F"/>
    <w:rsid w:val="001829B7"/>
    <w:rsid w:val="00193622"/>
    <w:rsid w:val="00193A93"/>
    <w:rsid w:val="001954F5"/>
    <w:rsid w:val="001A05A6"/>
    <w:rsid w:val="001A15EE"/>
    <w:rsid w:val="001A2EC5"/>
    <w:rsid w:val="001A3434"/>
    <w:rsid w:val="001A34B4"/>
    <w:rsid w:val="001A72BC"/>
    <w:rsid w:val="001A73CC"/>
    <w:rsid w:val="001B14C4"/>
    <w:rsid w:val="001C1885"/>
    <w:rsid w:val="001C5E15"/>
    <w:rsid w:val="001C74E1"/>
    <w:rsid w:val="001D1CF7"/>
    <w:rsid w:val="001D1ECD"/>
    <w:rsid w:val="001D523A"/>
    <w:rsid w:val="001D7471"/>
    <w:rsid w:val="001E1DB1"/>
    <w:rsid w:val="001E662A"/>
    <w:rsid w:val="001E76A3"/>
    <w:rsid w:val="001E7701"/>
    <w:rsid w:val="001E7770"/>
    <w:rsid w:val="001F061F"/>
    <w:rsid w:val="001F1608"/>
    <w:rsid w:val="001F59F9"/>
    <w:rsid w:val="002006C7"/>
    <w:rsid w:val="002018E6"/>
    <w:rsid w:val="00205607"/>
    <w:rsid w:val="00205846"/>
    <w:rsid w:val="00210E5A"/>
    <w:rsid w:val="00212663"/>
    <w:rsid w:val="00212F29"/>
    <w:rsid w:val="002132BB"/>
    <w:rsid w:val="00215C4A"/>
    <w:rsid w:val="00216005"/>
    <w:rsid w:val="002163E1"/>
    <w:rsid w:val="002165E6"/>
    <w:rsid w:val="00225C84"/>
    <w:rsid w:val="00227827"/>
    <w:rsid w:val="002310AC"/>
    <w:rsid w:val="002317AC"/>
    <w:rsid w:val="002320D5"/>
    <w:rsid w:val="00236B4A"/>
    <w:rsid w:val="002419EE"/>
    <w:rsid w:val="00243D4B"/>
    <w:rsid w:val="00245F4D"/>
    <w:rsid w:val="00247E11"/>
    <w:rsid w:val="00250AD5"/>
    <w:rsid w:val="00250D05"/>
    <w:rsid w:val="002511A6"/>
    <w:rsid w:val="00255771"/>
    <w:rsid w:val="002578C7"/>
    <w:rsid w:val="00260292"/>
    <w:rsid w:val="00263BE3"/>
    <w:rsid w:val="00266430"/>
    <w:rsid w:val="00267660"/>
    <w:rsid w:val="00271155"/>
    <w:rsid w:val="00273848"/>
    <w:rsid w:val="00275139"/>
    <w:rsid w:val="0027625B"/>
    <w:rsid w:val="00276D38"/>
    <w:rsid w:val="00277AD0"/>
    <w:rsid w:val="002816BB"/>
    <w:rsid w:val="00283217"/>
    <w:rsid w:val="0028439A"/>
    <w:rsid w:val="00290090"/>
    <w:rsid w:val="00292AD9"/>
    <w:rsid w:val="00293363"/>
    <w:rsid w:val="00297B35"/>
    <w:rsid w:val="00297EBC"/>
    <w:rsid w:val="002A025D"/>
    <w:rsid w:val="002A1404"/>
    <w:rsid w:val="002C191E"/>
    <w:rsid w:val="002C3814"/>
    <w:rsid w:val="002C493D"/>
    <w:rsid w:val="002C56FD"/>
    <w:rsid w:val="002C5C64"/>
    <w:rsid w:val="002C6664"/>
    <w:rsid w:val="002D0533"/>
    <w:rsid w:val="002D0FDE"/>
    <w:rsid w:val="002D52DC"/>
    <w:rsid w:val="002D61C4"/>
    <w:rsid w:val="002D62E6"/>
    <w:rsid w:val="002E2441"/>
    <w:rsid w:val="002E65F6"/>
    <w:rsid w:val="002F00A1"/>
    <w:rsid w:val="002F21CE"/>
    <w:rsid w:val="002F3545"/>
    <w:rsid w:val="002F3CAF"/>
    <w:rsid w:val="002F64C6"/>
    <w:rsid w:val="0030250B"/>
    <w:rsid w:val="00304157"/>
    <w:rsid w:val="003047D9"/>
    <w:rsid w:val="00305858"/>
    <w:rsid w:val="003104EA"/>
    <w:rsid w:val="0031098E"/>
    <w:rsid w:val="00312CFB"/>
    <w:rsid w:val="0031527E"/>
    <w:rsid w:val="0032073E"/>
    <w:rsid w:val="00322AD0"/>
    <w:rsid w:val="003236D5"/>
    <w:rsid w:val="003256E0"/>
    <w:rsid w:val="00334F7D"/>
    <w:rsid w:val="00337671"/>
    <w:rsid w:val="00337B80"/>
    <w:rsid w:val="003465B7"/>
    <w:rsid w:val="00346FB3"/>
    <w:rsid w:val="0035060B"/>
    <w:rsid w:val="0035392E"/>
    <w:rsid w:val="0036347D"/>
    <w:rsid w:val="00364299"/>
    <w:rsid w:val="00364F63"/>
    <w:rsid w:val="00370063"/>
    <w:rsid w:val="003706AF"/>
    <w:rsid w:val="00370A69"/>
    <w:rsid w:val="00373355"/>
    <w:rsid w:val="00374002"/>
    <w:rsid w:val="00374524"/>
    <w:rsid w:val="00374D88"/>
    <w:rsid w:val="003762BB"/>
    <w:rsid w:val="003775BB"/>
    <w:rsid w:val="003808B9"/>
    <w:rsid w:val="003820AF"/>
    <w:rsid w:val="00383953"/>
    <w:rsid w:val="00386426"/>
    <w:rsid w:val="003932C5"/>
    <w:rsid w:val="003933DE"/>
    <w:rsid w:val="003955B0"/>
    <w:rsid w:val="00396931"/>
    <w:rsid w:val="00397B73"/>
    <w:rsid w:val="003A04FC"/>
    <w:rsid w:val="003A3E78"/>
    <w:rsid w:val="003A5308"/>
    <w:rsid w:val="003B006A"/>
    <w:rsid w:val="003B0AD7"/>
    <w:rsid w:val="003B0F97"/>
    <w:rsid w:val="003B16D5"/>
    <w:rsid w:val="003B495D"/>
    <w:rsid w:val="003B6AC6"/>
    <w:rsid w:val="003C0EA3"/>
    <w:rsid w:val="003C25E3"/>
    <w:rsid w:val="003C4927"/>
    <w:rsid w:val="003C7BB5"/>
    <w:rsid w:val="003D10F9"/>
    <w:rsid w:val="003D14B3"/>
    <w:rsid w:val="003E0751"/>
    <w:rsid w:val="003E232E"/>
    <w:rsid w:val="003E3390"/>
    <w:rsid w:val="003E58B2"/>
    <w:rsid w:val="003E594E"/>
    <w:rsid w:val="003F17CB"/>
    <w:rsid w:val="003F1DA7"/>
    <w:rsid w:val="003F2B7D"/>
    <w:rsid w:val="003F5FB8"/>
    <w:rsid w:val="003F658E"/>
    <w:rsid w:val="003F723B"/>
    <w:rsid w:val="003F7C5D"/>
    <w:rsid w:val="00402782"/>
    <w:rsid w:val="004044FE"/>
    <w:rsid w:val="00405300"/>
    <w:rsid w:val="00406A6B"/>
    <w:rsid w:val="004077A8"/>
    <w:rsid w:val="004078C4"/>
    <w:rsid w:val="00421A65"/>
    <w:rsid w:val="004346B8"/>
    <w:rsid w:val="004415F6"/>
    <w:rsid w:val="004424C8"/>
    <w:rsid w:val="00446F3A"/>
    <w:rsid w:val="00447132"/>
    <w:rsid w:val="004472B9"/>
    <w:rsid w:val="00447FBD"/>
    <w:rsid w:val="00457329"/>
    <w:rsid w:val="00463AF0"/>
    <w:rsid w:val="0046545F"/>
    <w:rsid w:val="00466353"/>
    <w:rsid w:val="00470B51"/>
    <w:rsid w:val="0047380F"/>
    <w:rsid w:val="00476EAE"/>
    <w:rsid w:val="00480ED3"/>
    <w:rsid w:val="00485A6B"/>
    <w:rsid w:val="00485F1A"/>
    <w:rsid w:val="004904E3"/>
    <w:rsid w:val="00490CFE"/>
    <w:rsid w:val="00494966"/>
    <w:rsid w:val="004A0D29"/>
    <w:rsid w:val="004A159B"/>
    <w:rsid w:val="004A1D4B"/>
    <w:rsid w:val="004A204E"/>
    <w:rsid w:val="004A556E"/>
    <w:rsid w:val="004B00C5"/>
    <w:rsid w:val="004B3EA3"/>
    <w:rsid w:val="004B6699"/>
    <w:rsid w:val="004C2370"/>
    <w:rsid w:val="004C76EB"/>
    <w:rsid w:val="004D231A"/>
    <w:rsid w:val="004D384D"/>
    <w:rsid w:val="004D445C"/>
    <w:rsid w:val="004D58DE"/>
    <w:rsid w:val="004D6CBE"/>
    <w:rsid w:val="004D7395"/>
    <w:rsid w:val="004E0F98"/>
    <w:rsid w:val="004E114B"/>
    <w:rsid w:val="004E2148"/>
    <w:rsid w:val="004E237D"/>
    <w:rsid w:val="004E3718"/>
    <w:rsid w:val="004E3EE2"/>
    <w:rsid w:val="004E5802"/>
    <w:rsid w:val="004E6370"/>
    <w:rsid w:val="004F0437"/>
    <w:rsid w:val="004F0E7C"/>
    <w:rsid w:val="004F11BD"/>
    <w:rsid w:val="004F2526"/>
    <w:rsid w:val="004F2CB3"/>
    <w:rsid w:val="004F3D56"/>
    <w:rsid w:val="004F73AD"/>
    <w:rsid w:val="00500A26"/>
    <w:rsid w:val="00503CC6"/>
    <w:rsid w:val="00504399"/>
    <w:rsid w:val="00504687"/>
    <w:rsid w:val="00505AA4"/>
    <w:rsid w:val="0050666F"/>
    <w:rsid w:val="005071C2"/>
    <w:rsid w:val="00507B8D"/>
    <w:rsid w:val="00516370"/>
    <w:rsid w:val="005177AB"/>
    <w:rsid w:val="0052112C"/>
    <w:rsid w:val="005243B4"/>
    <w:rsid w:val="00527036"/>
    <w:rsid w:val="00527D7D"/>
    <w:rsid w:val="00530217"/>
    <w:rsid w:val="0053235E"/>
    <w:rsid w:val="0053248E"/>
    <w:rsid w:val="00532951"/>
    <w:rsid w:val="0054034B"/>
    <w:rsid w:val="005410FB"/>
    <w:rsid w:val="005478F5"/>
    <w:rsid w:val="00550C8D"/>
    <w:rsid w:val="005511A3"/>
    <w:rsid w:val="00552337"/>
    <w:rsid w:val="005532E4"/>
    <w:rsid w:val="00556F6F"/>
    <w:rsid w:val="00557817"/>
    <w:rsid w:val="00561535"/>
    <w:rsid w:val="0056155D"/>
    <w:rsid w:val="00562285"/>
    <w:rsid w:val="00565E12"/>
    <w:rsid w:val="00565EF6"/>
    <w:rsid w:val="00566462"/>
    <w:rsid w:val="005671E4"/>
    <w:rsid w:val="00570F1F"/>
    <w:rsid w:val="00572B1D"/>
    <w:rsid w:val="00573D52"/>
    <w:rsid w:val="00574001"/>
    <w:rsid w:val="005748F1"/>
    <w:rsid w:val="00574EBC"/>
    <w:rsid w:val="00575F86"/>
    <w:rsid w:val="0057715A"/>
    <w:rsid w:val="00577707"/>
    <w:rsid w:val="005800A9"/>
    <w:rsid w:val="00580421"/>
    <w:rsid w:val="00582123"/>
    <w:rsid w:val="00582636"/>
    <w:rsid w:val="00583031"/>
    <w:rsid w:val="00592531"/>
    <w:rsid w:val="0059536F"/>
    <w:rsid w:val="00595CBC"/>
    <w:rsid w:val="00596BFC"/>
    <w:rsid w:val="005A1C99"/>
    <w:rsid w:val="005A77E8"/>
    <w:rsid w:val="005B1944"/>
    <w:rsid w:val="005B4892"/>
    <w:rsid w:val="005C1AFE"/>
    <w:rsid w:val="005C4F20"/>
    <w:rsid w:val="005C5C7A"/>
    <w:rsid w:val="005C75CC"/>
    <w:rsid w:val="005D19A0"/>
    <w:rsid w:val="005D2FAA"/>
    <w:rsid w:val="005D379E"/>
    <w:rsid w:val="005D5EEF"/>
    <w:rsid w:val="005D784B"/>
    <w:rsid w:val="005E0D15"/>
    <w:rsid w:val="005E23F6"/>
    <w:rsid w:val="005E45D8"/>
    <w:rsid w:val="005E526C"/>
    <w:rsid w:val="005E7D61"/>
    <w:rsid w:val="005F4A53"/>
    <w:rsid w:val="005F54DD"/>
    <w:rsid w:val="005F7DD8"/>
    <w:rsid w:val="006023D7"/>
    <w:rsid w:val="00602409"/>
    <w:rsid w:val="00604DA9"/>
    <w:rsid w:val="0060549F"/>
    <w:rsid w:val="006056AC"/>
    <w:rsid w:val="00607BD3"/>
    <w:rsid w:val="00610047"/>
    <w:rsid w:val="0061099A"/>
    <w:rsid w:val="00611504"/>
    <w:rsid w:val="0061330F"/>
    <w:rsid w:val="00615031"/>
    <w:rsid w:val="006228BF"/>
    <w:rsid w:val="0062586A"/>
    <w:rsid w:val="00627987"/>
    <w:rsid w:val="00627F4D"/>
    <w:rsid w:val="00632961"/>
    <w:rsid w:val="006368C1"/>
    <w:rsid w:val="006415F3"/>
    <w:rsid w:val="0064627E"/>
    <w:rsid w:val="006512EC"/>
    <w:rsid w:val="0065291A"/>
    <w:rsid w:val="00657763"/>
    <w:rsid w:val="0066059C"/>
    <w:rsid w:val="00662C67"/>
    <w:rsid w:val="00663EA7"/>
    <w:rsid w:val="006644F1"/>
    <w:rsid w:val="006725C2"/>
    <w:rsid w:val="006732DC"/>
    <w:rsid w:val="00677027"/>
    <w:rsid w:val="00685D91"/>
    <w:rsid w:val="006866AD"/>
    <w:rsid w:val="00691851"/>
    <w:rsid w:val="006959B0"/>
    <w:rsid w:val="00696BED"/>
    <w:rsid w:val="006A085B"/>
    <w:rsid w:val="006A1D70"/>
    <w:rsid w:val="006A5F14"/>
    <w:rsid w:val="006B0460"/>
    <w:rsid w:val="006B099A"/>
    <w:rsid w:val="006B1FDD"/>
    <w:rsid w:val="006C34BF"/>
    <w:rsid w:val="006C6B9D"/>
    <w:rsid w:val="006C7A19"/>
    <w:rsid w:val="006D09B4"/>
    <w:rsid w:val="006D3666"/>
    <w:rsid w:val="006D3814"/>
    <w:rsid w:val="006D6F83"/>
    <w:rsid w:val="006E0469"/>
    <w:rsid w:val="006E127A"/>
    <w:rsid w:val="006E348A"/>
    <w:rsid w:val="006E4E47"/>
    <w:rsid w:val="006E5748"/>
    <w:rsid w:val="006E5785"/>
    <w:rsid w:val="006E6B27"/>
    <w:rsid w:val="006F3186"/>
    <w:rsid w:val="006F47B0"/>
    <w:rsid w:val="006F7086"/>
    <w:rsid w:val="007008EA"/>
    <w:rsid w:val="007009DD"/>
    <w:rsid w:val="007018E5"/>
    <w:rsid w:val="00702D81"/>
    <w:rsid w:val="00703B61"/>
    <w:rsid w:val="00705002"/>
    <w:rsid w:val="00705675"/>
    <w:rsid w:val="007064EF"/>
    <w:rsid w:val="00713B6C"/>
    <w:rsid w:val="00714059"/>
    <w:rsid w:val="0071439E"/>
    <w:rsid w:val="00717D69"/>
    <w:rsid w:val="00727D7F"/>
    <w:rsid w:val="00732905"/>
    <w:rsid w:val="00733329"/>
    <w:rsid w:val="0073680F"/>
    <w:rsid w:val="00740F42"/>
    <w:rsid w:val="00741A04"/>
    <w:rsid w:val="00741E38"/>
    <w:rsid w:val="00742038"/>
    <w:rsid w:val="0074411C"/>
    <w:rsid w:val="00745EE1"/>
    <w:rsid w:val="00747323"/>
    <w:rsid w:val="00752A36"/>
    <w:rsid w:val="00753ECF"/>
    <w:rsid w:val="00756E3E"/>
    <w:rsid w:val="00761EBD"/>
    <w:rsid w:val="0076233E"/>
    <w:rsid w:val="00763C1D"/>
    <w:rsid w:val="007648CF"/>
    <w:rsid w:val="00770BE4"/>
    <w:rsid w:val="00773710"/>
    <w:rsid w:val="00777D04"/>
    <w:rsid w:val="00777E25"/>
    <w:rsid w:val="00780D07"/>
    <w:rsid w:val="007820E0"/>
    <w:rsid w:val="00782974"/>
    <w:rsid w:val="007833F8"/>
    <w:rsid w:val="00783F2B"/>
    <w:rsid w:val="007846BC"/>
    <w:rsid w:val="0078562E"/>
    <w:rsid w:val="00786D79"/>
    <w:rsid w:val="007A05CC"/>
    <w:rsid w:val="007A326A"/>
    <w:rsid w:val="007A3954"/>
    <w:rsid w:val="007B4B2B"/>
    <w:rsid w:val="007B71A6"/>
    <w:rsid w:val="007B7870"/>
    <w:rsid w:val="007C0D28"/>
    <w:rsid w:val="007C203B"/>
    <w:rsid w:val="007C2AC0"/>
    <w:rsid w:val="007C44F7"/>
    <w:rsid w:val="007C68B6"/>
    <w:rsid w:val="007D0002"/>
    <w:rsid w:val="007D0298"/>
    <w:rsid w:val="007D15DF"/>
    <w:rsid w:val="007D5B4A"/>
    <w:rsid w:val="007D704A"/>
    <w:rsid w:val="007E5CF9"/>
    <w:rsid w:val="007E6B2C"/>
    <w:rsid w:val="007E6B5A"/>
    <w:rsid w:val="007F28BF"/>
    <w:rsid w:val="007F6ED4"/>
    <w:rsid w:val="007F789C"/>
    <w:rsid w:val="007F78B9"/>
    <w:rsid w:val="008025EE"/>
    <w:rsid w:val="00803886"/>
    <w:rsid w:val="00804165"/>
    <w:rsid w:val="00806C43"/>
    <w:rsid w:val="008106E7"/>
    <w:rsid w:val="008154DA"/>
    <w:rsid w:val="00817C87"/>
    <w:rsid w:val="00817CF3"/>
    <w:rsid w:val="00820A8D"/>
    <w:rsid w:val="00823224"/>
    <w:rsid w:val="008241C5"/>
    <w:rsid w:val="0082483F"/>
    <w:rsid w:val="00826630"/>
    <w:rsid w:val="00826F06"/>
    <w:rsid w:val="00827321"/>
    <w:rsid w:val="0082738B"/>
    <w:rsid w:val="008316D8"/>
    <w:rsid w:val="00832987"/>
    <w:rsid w:val="00832DDC"/>
    <w:rsid w:val="008335E6"/>
    <w:rsid w:val="00836C77"/>
    <w:rsid w:val="00843813"/>
    <w:rsid w:val="00846706"/>
    <w:rsid w:val="00847910"/>
    <w:rsid w:val="00850599"/>
    <w:rsid w:val="0085092C"/>
    <w:rsid w:val="00851FBF"/>
    <w:rsid w:val="00852F95"/>
    <w:rsid w:val="0085369E"/>
    <w:rsid w:val="0085461A"/>
    <w:rsid w:val="00857215"/>
    <w:rsid w:val="00860998"/>
    <w:rsid w:val="00860F9C"/>
    <w:rsid w:val="00861C62"/>
    <w:rsid w:val="00862701"/>
    <w:rsid w:val="00863BA7"/>
    <w:rsid w:val="00866BFD"/>
    <w:rsid w:val="008726B5"/>
    <w:rsid w:val="00873E18"/>
    <w:rsid w:val="008800A8"/>
    <w:rsid w:val="00881EAD"/>
    <w:rsid w:val="0088299F"/>
    <w:rsid w:val="00882F2A"/>
    <w:rsid w:val="008877F0"/>
    <w:rsid w:val="00893256"/>
    <w:rsid w:val="0089755D"/>
    <w:rsid w:val="008A126E"/>
    <w:rsid w:val="008A19AE"/>
    <w:rsid w:val="008A423E"/>
    <w:rsid w:val="008A565C"/>
    <w:rsid w:val="008A75A2"/>
    <w:rsid w:val="008B36B9"/>
    <w:rsid w:val="008B36D7"/>
    <w:rsid w:val="008B4C8F"/>
    <w:rsid w:val="008B5D69"/>
    <w:rsid w:val="008B6493"/>
    <w:rsid w:val="008C0FFB"/>
    <w:rsid w:val="008C1573"/>
    <w:rsid w:val="008C3E00"/>
    <w:rsid w:val="008C76B8"/>
    <w:rsid w:val="008D44D5"/>
    <w:rsid w:val="008D4897"/>
    <w:rsid w:val="008D652D"/>
    <w:rsid w:val="008D788E"/>
    <w:rsid w:val="008E44B3"/>
    <w:rsid w:val="008F15D1"/>
    <w:rsid w:val="008F2032"/>
    <w:rsid w:val="008F223F"/>
    <w:rsid w:val="008F5B1F"/>
    <w:rsid w:val="008F605B"/>
    <w:rsid w:val="00901D37"/>
    <w:rsid w:val="00902D02"/>
    <w:rsid w:val="00904CDB"/>
    <w:rsid w:val="00906DA2"/>
    <w:rsid w:val="00910579"/>
    <w:rsid w:val="00912F14"/>
    <w:rsid w:val="00913136"/>
    <w:rsid w:val="009134FE"/>
    <w:rsid w:val="00913EB8"/>
    <w:rsid w:val="00916A03"/>
    <w:rsid w:val="00923141"/>
    <w:rsid w:val="0092315C"/>
    <w:rsid w:val="009259E5"/>
    <w:rsid w:val="00926AEC"/>
    <w:rsid w:val="00930B93"/>
    <w:rsid w:val="0093302B"/>
    <w:rsid w:val="009400E3"/>
    <w:rsid w:val="00941CB9"/>
    <w:rsid w:val="009439B2"/>
    <w:rsid w:val="00945F01"/>
    <w:rsid w:val="00947083"/>
    <w:rsid w:val="00950CCA"/>
    <w:rsid w:val="009549F5"/>
    <w:rsid w:val="00954BEE"/>
    <w:rsid w:val="009607FF"/>
    <w:rsid w:val="00960CA1"/>
    <w:rsid w:val="009634B0"/>
    <w:rsid w:val="00967EA5"/>
    <w:rsid w:val="009724F7"/>
    <w:rsid w:val="00975DC1"/>
    <w:rsid w:val="00977C3E"/>
    <w:rsid w:val="009812AA"/>
    <w:rsid w:val="00983993"/>
    <w:rsid w:val="009854EE"/>
    <w:rsid w:val="009908CA"/>
    <w:rsid w:val="00992280"/>
    <w:rsid w:val="00992F1C"/>
    <w:rsid w:val="00993256"/>
    <w:rsid w:val="009942D5"/>
    <w:rsid w:val="00994832"/>
    <w:rsid w:val="009959B8"/>
    <w:rsid w:val="009A1E79"/>
    <w:rsid w:val="009A23A7"/>
    <w:rsid w:val="009A42F0"/>
    <w:rsid w:val="009A6C13"/>
    <w:rsid w:val="009A7DE2"/>
    <w:rsid w:val="009B0A76"/>
    <w:rsid w:val="009B2E8D"/>
    <w:rsid w:val="009B4112"/>
    <w:rsid w:val="009B7A03"/>
    <w:rsid w:val="009C19ED"/>
    <w:rsid w:val="009C4778"/>
    <w:rsid w:val="009D160B"/>
    <w:rsid w:val="009D169D"/>
    <w:rsid w:val="009D2F86"/>
    <w:rsid w:val="009D5731"/>
    <w:rsid w:val="009D7302"/>
    <w:rsid w:val="009E0B0E"/>
    <w:rsid w:val="009E13FD"/>
    <w:rsid w:val="009E16F9"/>
    <w:rsid w:val="009E205F"/>
    <w:rsid w:val="009E379F"/>
    <w:rsid w:val="009E3AFC"/>
    <w:rsid w:val="009F0382"/>
    <w:rsid w:val="009F7362"/>
    <w:rsid w:val="00A00068"/>
    <w:rsid w:val="00A0202D"/>
    <w:rsid w:val="00A05629"/>
    <w:rsid w:val="00A124EC"/>
    <w:rsid w:val="00A13EB8"/>
    <w:rsid w:val="00A14EA5"/>
    <w:rsid w:val="00A206C4"/>
    <w:rsid w:val="00A21C49"/>
    <w:rsid w:val="00A256C6"/>
    <w:rsid w:val="00A25F76"/>
    <w:rsid w:val="00A25FBF"/>
    <w:rsid w:val="00A31027"/>
    <w:rsid w:val="00A31651"/>
    <w:rsid w:val="00A323E2"/>
    <w:rsid w:val="00A335BA"/>
    <w:rsid w:val="00A34AA3"/>
    <w:rsid w:val="00A359D4"/>
    <w:rsid w:val="00A3667D"/>
    <w:rsid w:val="00A41DC1"/>
    <w:rsid w:val="00A45AAD"/>
    <w:rsid w:val="00A47D78"/>
    <w:rsid w:val="00A54581"/>
    <w:rsid w:val="00A55E48"/>
    <w:rsid w:val="00A56207"/>
    <w:rsid w:val="00A56E8C"/>
    <w:rsid w:val="00A610D2"/>
    <w:rsid w:val="00A6346A"/>
    <w:rsid w:val="00A66660"/>
    <w:rsid w:val="00A7160A"/>
    <w:rsid w:val="00A72CBE"/>
    <w:rsid w:val="00A75393"/>
    <w:rsid w:val="00A758AF"/>
    <w:rsid w:val="00A76756"/>
    <w:rsid w:val="00A85FE1"/>
    <w:rsid w:val="00A87D58"/>
    <w:rsid w:val="00A90620"/>
    <w:rsid w:val="00A91E64"/>
    <w:rsid w:val="00A92605"/>
    <w:rsid w:val="00A96773"/>
    <w:rsid w:val="00AA0339"/>
    <w:rsid w:val="00AA6805"/>
    <w:rsid w:val="00AB232B"/>
    <w:rsid w:val="00AB55B8"/>
    <w:rsid w:val="00AC1E22"/>
    <w:rsid w:val="00AC2D2F"/>
    <w:rsid w:val="00AC407E"/>
    <w:rsid w:val="00AD1661"/>
    <w:rsid w:val="00AD2516"/>
    <w:rsid w:val="00AD2D57"/>
    <w:rsid w:val="00AD3A60"/>
    <w:rsid w:val="00AD4481"/>
    <w:rsid w:val="00AD4FA1"/>
    <w:rsid w:val="00AD53B9"/>
    <w:rsid w:val="00AD6A01"/>
    <w:rsid w:val="00AD79F5"/>
    <w:rsid w:val="00AE1A38"/>
    <w:rsid w:val="00AE2EB7"/>
    <w:rsid w:val="00AE2F65"/>
    <w:rsid w:val="00AE3FCC"/>
    <w:rsid w:val="00AE7970"/>
    <w:rsid w:val="00AF02FE"/>
    <w:rsid w:val="00AF2088"/>
    <w:rsid w:val="00AF3F6A"/>
    <w:rsid w:val="00AF76B8"/>
    <w:rsid w:val="00B00287"/>
    <w:rsid w:val="00B00F78"/>
    <w:rsid w:val="00B015B4"/>
    <w:rsid w:val="00B030E5"/>
    <w:rsid w:val="00B10C8B"/>
    <w:rsid w:val="00B16623"/>
    <w:rsid w:val="00B21D3B"/>
    <w:rsid w:val="00B2527B"/>
    <w:rsid w:val="00B26320"/>
    <w:rsid w:val="00B2641C"/>
    <w:rsid w:val="00B26CCD"/>
    <w:rsid w:val="00B33764"/>
    <w:rsid w:val="00B34BAE"/>
    <w:rsid w:val="00B34E56"/>
    <w:rsid w:val="00B37101"/>
    <w:rsid w:val="00B37BAE"/>
    <w:rsid w:val="00B41546"/>
    <w:rsid w:val="00B45CF6"/>
    <w:rsid w:val="00B50534"/>
    <w:rsid w:val="00B51287"/>
    <w:rsid w:val="00B5140F"/>
    <w:rsid w:val="00B52842"/>
    <w:rsid w:val="00B54E65"/>
    <w:rsid w:val="00B55582"/>
    <w:rsid w:val="00B56001"/>
    <w:rsid w:val="00B634D6"/>
    <w:rsid w:val="00B6631C"/>
    <w:rsid w:val="00B664B4"/>
    <w:rsid w:val="00B66901"/>
    <w:rsid w:val="00B66DD4"/>
    <w:rsid w:val="00B71089"/>
    <w:rsid w:val="00B7539E"/>
    <w:rsid w:val="00B7637F"/>
    <w:rsid w:val="00B765F0"/>
    <w:rsid w:val="00B77191"/>
    <w:rsid w:val="00B83AA3"/>
    <w:rsid w:val="00B852FD"/>
    <w:rsid w:val="00B8797F"/>
    <w:rsid w:val="00B87EAC"/>
    <w:rsid w:val="00B911B5"/>
    <w:rsid w:val="00B91F33"/>
    <w:rsid w:val="00B939B4"/>
    <w:rsid w:val="00B978CA"/>
    <w:rsid w:val="00BA0879"/>
    <w:rsid w:val="00BA2BC6"/>
    <w:rsid w:val="00BA5486"/>
    <w:rsid w:val="00BA59FF"/>
    <w:rsid w:val="00BA6978"/>
    <w:rsid w:val="00BA6B85"/>
    <w:rsid w:val="00BA7B04"/>
    <w:rsid w:val="00BB37A5"/>
    <w:rsid w:val="00BB6205"/>
    <w:rsid w:val="00BC3396"/>
    <w:rsid w:val="00BC4746"/>
    <w:rsid w:val="00BC549C"/>
    <w:rsid w:val="00BC5D79"/>
    <w:rsid w:val="00BC608B"/>
    <w:rsid w:val="00BC7A60"/>
    <w:rsid w:val="00BD09FA"/>
    <w:rsid w:val="00BD2180"/>
    <w:rsid w:val="00BD307E"/>
    <w:rsid w:val="00BD3107"/>
    <w:rsid w:val="00BD4E24"/>
    <w:rsid w:val="00BD54B5"/>
    <w:rsid w:val="00BD601F"/>
    <w:rsid w:val="00BD72A7"/>
    <w:rsid w:val="00BE1F9C"/>
    <w:rsid w:val="00BE1FE7"/>
    <w:rsid w:val="00BF0F46"/>
    <w:rsid w:val="00BF4280"/>
    <w:rsid w:val="00BF65B7"/>
    <w:rsid w:val="00C032A2"/>
    <w:rsid w:val="00C05307"/>
    <w:rsid w:val="00C102A6"/>
    <w:rsid w:val="00C102BE"/>
    <w:rsid w:val="00C117E4"/>
    <w:rsid w:val="00C12AB2"/>
    <w:rsid w:val="00C136BC"/>
    <w:rsid w:val="00C1400E"/>
    <w:rsid w:val="00C140A4"/>
    <w:rsid w:val="00C143E0"/>
    <w:rsid w:val="00C16D1E"/>
    <w:rsid w:val="00C17BDE"/>
    <w:rsid w:val="00C20D57"/>
    <w:rsid w:val="00C233C7"/>
    <w:rsid w:val="00C25018"/>
    <w:rsid w:val="00C25CB3"/>
    <w:rsid w:val="00C3390E"/>
    <w:rsid w:val="00C33CD4"/>
    <w:rsid w:val="00C35C0B"/>
    <w:rsid w:val="00C45BB8"/>
    <w:rsid w:val="00C45C04"/>
    <w:rsid w:val="00C46779"/>
    <w:rsid w:val="00C46D9E"/>
    <w:rsid w:val="00C47AA2"/>
    <w:rsid w:val="00C5094D"/>
    <w:rsid w:val="00C60269"/>
    <w:rsid w:val="00C61169"/>
    <w:rsid w:val="00C63D2D"/>
    <w:rsid w:val="00C64723"/>
    <w:rsid w:val="00C67639"/>
    <w:rsid w:val="00C6766A"/>
    <w:rsid w:val="00C70293"/>
    <w:rsid w:val="00C76487"/>
    <w:rsid w:val="00C76EA7"/>
    <w:rsid w:val="00C80A0B"/>
    <w:rsid w:val="00C82A3A"/>
    <w:rsid w:val="00C83484"/>
    <w:rsid w:val="00C90DB8"/>
    <w:rsid w:val="00C92BF1"/>
    <w:rsid w:val="00C92E29"/>
    <w:rsid w:val="00C940F7"/>
    <w:rsid w:val="00C949BE"/>
    <w:rsid w:val="00C95777"/>
    <w:rsid w:val="00C961EC"/>
    <w:rsid w:val="00CA00DE"/>
    <w:rsid w:val="00CA0C1C"/>
    <w:rsid w:val="00CA29A1"/>
    <w:rsid w:val="00CA4A2E"/>
    <w:rsid w:val="00CA55F1"/>
    <w:rsid w:val="00CA57A6"/>
    <w:rsid w:val="00CB03E3"/>
    <w:rsid w:val="00CB0D40"/>
    <w:rsid w:val="00CB2986"/>
    <w:rsid w:val="00CB53C3"/>
    <w:rsid w:val="00CB76D1"/>
    <w:rsid w:val="00CC03E7"/>
    <w:rsid w:val="00CC0ABC"/>
    <w:rsid w:val="00CC188F"/>
    <w:rsid w:val="00CC1FAD"/>
    <w:rsid w:val="00CC2BA2"/>
    <w:rsid w:val="00CC3F27"/>
    <w:rsid w:val="00CD0040"/>
    <w:rsid w:val="00CD0064"/>
    <w:rsid w:val="00CD1AE3"/>
    <w:rsid w:val="00CD6A61"/>
    <w:rsid w:val="00CD6D73"/>
    <w:rsid w:val="00CD6DEE"/>
    <w:rsid w:val="00CD7E08"/>
    <w:rsid w:val="00CE5961"/>
    <w:rsid w:val="00CE6832"/>
    <w:rsid w:val="00D0099E"/>
    <w:rsid w:val="00D01D79"/>
    <w:rsid w:val="00D02985"/>
    <w:rsid w:val="00D0470D"/>
    <w:rsid w:val="00D0645D"/>
    <w:rsid w:val="00D10E62"/>
    <w:rsid w:val="00D1115A"/>
    <w:rsid w:val="00D126D2"/>
    <w:rsid w:val="00D14079"/>
    <w:rsid w:val="00D14D35"/>
    <w:rsid w:val="00D2384B"/>
    <w:rsid w:val="00D25247"/>
    <w:rsid w:val="00D25C00"/>
    <w:rsid w:val="00D27D60"/>
    <w:rsid w:val="00D3043A"/>
    <w:rsid w:val="00D3085C"/>
    <w:rsid w:val="00D30AFF"/>
    <w:rsid w:val="00D32036"/>
    <w:rsid w:val="00D36A6C"/>
    <w:rsid w:val="00D37160"/>
    <w:rsid w:val="00D41E0B"/>
    <w:rsid w:val="00D45F09"/>
    <w:rsid w:val="00D461DB"/>
    <w:rsid w:val="00D54372"/>
    <w:rsid w:val="00D544AD"/>
    <w:rsid w:val="00D54CB7"/>
    <w:rsid w:val="00D61962"/>
    <w:rsid w:val="00D63652"/>
    <w:rsid w:val="00D63F21"/>
    <w:rsid w:val="00D66A1E"/>
    <w:rsid w:val="00D70738"/>
    <w:rsid w:val="00D716A9"/>
    <w:rsid w:val="00D73AEB"/>
    <w:rsid w:val="00D76267"/>
    <w:rsid w:val="00D82B82"/>
    <w:rsid w:val="00D83D87"/>
    <w:rsid w:val="00D925BA"/>
    <w:rsid w:val="00D932F5"/>
    <w:rsid w:val="00DA1E75"/>
    <w:rsid w:val="00DA3E47"/>
    <w:rsid w:val="00DA5970"/>
    <w:rsid w:val="00DB1EE9"/>
    <w:rsid w:val="00DB2503"/>
    <w:rsid w:val="00DB281F"/>
    <w:rsid w:val="00DC35F7"/>
    <w:rsid w:val="00DC660E"/>
    <w:rsid w:val="00DC7C06"/>
    <w:rsid w:val="00DD1869"/>
    <w:rsid w:val="00DD3C2A"/>
    <w:rsid w:val="00DD5EF8"/>
    <w:rsid w:val="00DD7A2D"/>
    <w:rsid w:val="00DE2035"/>
    <w:rsid w:val="00DE25DE"/>
    <w:rsid w:val="00DE3CD3"/>
    <w:rsid w:val="00DE6616"/>
    <w:rsid w:val="00DF3EBE"/>
    <w:rsid w:val="00DF53B8"/>
    <w:rsid w:val="00DF6D77"/>
    <w:rsid w:val="00E0589B"/>
    <w:rsid w:val="00E0678F"/>
    <w:rsid w:val="00E07519"/>
    <w:rsid w:val="00E10BBD"/>
    <w:rsid w:val="00E11DE4"/>
    <w:rsid w:val="00E1248B"/>
    <w:rsid w:val="00E134D4"/>
    <w:rsid w:val="00E14280"/>
    <w:rsid w:val="00E16ED2"/>
    <w:rsid w:val="00E1743B"/>
    <w:rsid w:val="00E21A88"/>
    <w:rsid w:val="00E25E0F"/>
    <w:rsid w:val="00E30345"/>
    <w:rsid w:val="00E305C2"/>
    <w:rsid w:val="00E30BB2"/>
    <w:rsid w:val="00E31E6E"/>
    <w:rsid w:val="00E33899"/>
    <w:rsid w:val="00E34697"/>
    <w:rsid w:val="00E4107C"/>
    <w:rsid w:val="00E43397"/>
    <w:rsid w:val="00E4418F"/>
    <w:rsid w:val="00E45B98"/>
    <w:rsid w:val="00E47DE1"/>
    <w:rsid w:val="00E53160"/>
    <w:rsid w:val="00E545F3"/>
    <w:rsid w:val="00E55C0F"/>
    <w:rsid w:val="00E57F52"/>
    <w:rsid w:val="00E6056E"/>
    <w:rsid w:val="00E606F9"/>
    <w:rsid w:val="00E6130D"/>
    <w:rsid w:val="00E635B0"/>
    <w:rsid w:val="00E6550F"/>
    <w:rsid w:val="00E660B5"/>
    <w:rsid w:val="00E70441"/>
    <w:rsid w:val="00E71340"/>
    <w:rsid w:val="00E757CF"/>
    <w:rsid w:val="00E76B1A"/>
    <w:rsid w:val="00E81B87"/>
    <w:rsid w:val="00E835D0"/>
    <w:rsid w:val="00E838C8"/>
    <w:rsid w:val="00E84A37"/>
    <w:rsid w:val="00E851C7"/>
    <w:rsid w:val="00E915EA"/>
    <w:rsid w:val="00E919B6"/>
    <w:rsid w:val="00E934AE"/>
    <w:rsid w:val="00E93ADA"/>
    <w:rsid w:val="00E96190"/>
    <w:rsid w:val="00EA33AB"/>
    <w:rsid w:val="00EA35AC"/>
    <w:rsid w:val="00EA388C"/>
    <w:rsid w:val="00EB4E1F"/>
    <w:rsid w:val="00EB6D2A"/>
    <w:rsid w:val="00EB7740"/>
    <w:rsid w:val="00EB791D"/>
    <w:rsid w:val="00ED007D"/>
    <w:rsid w:val="00ED2E26"/>
    <w:rsid w:val="00ED5DD7"/>
    <w:rsid w:val="00EE0D8F"/>
    <w:rsid w:val="00EE5D32"/>
    <w:rsid w:val="00EF22F7"/>
    <w:rsid w:val="00EF340F"/>
    <w:rsid w:val="00EF4278"/>
    <w:rsid w:val="00EF6B8B"/>
    <w:rsid w:val="00EF7C1C"/>
    <w:rsid w:val="00F00141"/>
    <w:rsid w:val="00F01DBA"/>
    <w:rsid w:val="00F03D0B"/>
    <w:rsid w:val="00F04BCB"/>
    <w:rsid w:val="00F1025B"/>
    <w:rsid w:val="00F108C2"/>
    <w:rsid w:val="00F111EE"/>
    <w:rsid w:val="00F132A0"/>
    <w:rsid w:val="00F325C5"/>
    <w:rsid w:val="00F40759"/>
    <w:rsid w:val="00F44720"/>
    <w:rsid w:val="00F45769"/>
    <w:rsid w:val="00F45DA3"/>
    <w:rsid w:val="00F462A8"/>
    <w:rsid w:val="00F5093B"/>
    <w:rsid w:val="00F52B22"/>
    <w:rsid w:val="00F554C7"/>
    <w:rsid w:val="00F572FD"/>
    <w:rsid w:val="00F60346"/>
    <w:rsid w:val="00F60ECF"/>
    <w:rsid w:val="00F6148F"/>
    <w:rsid w:val="00F61B9E"/>
    <w:rsid w:val="00F632C1"/>
    <w:rsid w:val="00F63CF7"/>
    <w:rsid w:val="00F71755"/>
    <w:rsid w:val="00F756AB"/>
    <w:rsid w:val="00F75856"/>
    <w:rsid w:val="00F82B88"/>
    <w:rsid w:val="00F83DB5"/>
    <w:rsid w:val="00F84898"/>
    <w:rsid w:val="00F87AF9"/>
    <w:rsid w:val="00F9063F"/>
    <w:rsid w:val="00F90C17"/>
    <w:rsid w:val="00F90E27"/>
    <w:rsid w:val="00F94646"/>
    <w:rsid w:val="00F949FE"/>
    <w:rsid w:val="00FA05DD"/>
    <w:rsid w:val="00FA57EC"/>
    <w:rsid w:val="00FB0D8C"/>
    <w:rsid w:val="00FB2025"/>
    <w:rsid w:val="00FB460F"/>
    <w:rsid w:val="00FB4FD0"/>
    <w:rsid w:val="00FC098E"/>
    <w:rsid w:val="00FC0A0E"/>
    <w:rsid w:val="00FC1525"/>
    <w:rsid w:val="00FC1E7C"/>
    <w:rsid w:val="00FC284A"/>
    <w:rsid w:val="00FC3BFA"/>
    <w:rsid w:val="00FC64AB"/>
    <w:rsid w:val="00FC778D"/>
    <w:rsid w:val="00FD310C"/>
    <w:rsid w:val="00FD5321"/>
    <w:rsid w:val="00FD6997"/>
    <w:rsid w:val="00FE214E"/>
    <w:rsid w:val="00FE35D7"/>
    <w:rsid w:val="00FE56F6"/>
    <w:rsid w:val="00FE6E1A"/>
    <w:rsid w:val="00FE79C3"/>
    <w:rsid w:val="00FF3ADE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6CD27D0"/>
  <w15:docId w15:val="{A8428B8B-108D-422A-AFD5-35CCDF8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39"/>
    <w:rsid w:val="00B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34697"/>
    <w:rPr>
      <w:color w:val="605E5C"/>
      <w:shd w:val="clear" w:color="auto" w:fill="E1DFDD"/>
    </w:rPr>
  </w:style>
  <w:style w:type="character" w:customStyle="1" w:styleId="select-text">
    <w:name w:val="select-text"/>
    <w:basedOn w:val="Standardnpsmoodstavce"/>
    <w:rsid w:val="004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o_x017e_ka xmlns="6f0bc5af-8abb-44e3-82f0-a3e859d202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DE6B86BB83418F4537BB348D84D1" ma:contentTypeVersion="6" ma:contentTypeDescription="Vytvoří nový dokument" ma:contentTypeScope="" ma:versionID="ce1c920ea4ec51fa89d9023a83ac24c6">
  <xsd:schema xmlns:xsd="http://www.w3.org/2001/XMLSchema" xmlns:xs="http://www.w3.org/2001/XMLSchema" xmlns:p="http://schemas.microsoft.com/office/2006/metadata/properties" xmlns:ns2="6f0bc5af-8abb-44e3-82f0-a3e859d2028f" targetNamespace="http://schemas.microsoft.com/office/2006/metadata/properties" ma:root="true" ma:fieldsID="d5c640456800758c5001b0bc6561b6e6" ns2:_="">
    <xsd:import namespace="6f0bc5af-8abb-44e3-82f0-a3e859d2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slo_x017e_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c5af-8abb-44e3-82f0-a3e859d2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slo_x017e_ka" ma:index="13" nillable="true" ma:displayName="složka" ma:list="{f14e0a67-53e6-4f1f-b8a3-035587b5dba6}" ma:internalName="slo_x017e_ka" ma:showField="_CopySourc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F4CD4-4FEB-426C-8F4A-B39C092C2B5B}">
  <ds:schemaRefs>
    <ds:schemaRef ds:uri="http://schemas.microsoft.com/office/2006/metadata/properties"/>
    <ds:schemaRef ds:uri="http://schemas.microsoft.com/office/infopath/2007/PartnerControls"/>
    <ds:schemaRef ds:uri="6f0bc5af-8abb-44e3-82f0-a3e859d2028f"/>
  </ds:schemaRefs>
</ds:datastoreItem>
</file>

<file path=customXml/itemProps3.xml><?xml version="1.0" encoding="utf-8"?>
<ds:datastoreItem xmlns:ds="http://schemas.openxmlformats.org/officeDocument/2006/customXml" ds:itemID="{14A1249C-F905-4835-967E-135C4DCC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c5af-8abb-44e3-82f0-a3e859d2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7A213-E024-4E7E-889B-51DEE980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1413</Words>
  <Characters>7852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SMLOUVA</vt:lpstr>
      <vt:lpstr>RÁMCOVÁ SMLOUVA</vt:lpstr>
    </vt:vector>
  </TitlesOfParts>
  <Company>VUT Brno FSI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Foltýnová Jana (206660)</cp:lastModifiedBy>
  <cp:revision>8</cp:revision>
  <cp:lastPrinted>2012-01-10T11:43:00Z</cp:lastPrinted>
  <dcterms:created xsi:type="dcterms:W3CDTF">2026-01-15T14:25:00Z</dcterms:created>
  <dcterms:modified xsi:type="dcterms:W3CDTF">2026-03-11T12:36:00Z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0x010100ADFBDE6B86BB83418F4537BB348D84D1</vt:lpwstr>
  </property>
</Properties>
</file>