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1002911702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A7AC0">
        <w:rPr>
          <w:rFonts w:ascii="Arial" w:hAnsi="Arial" w:cs="Arial"/>
          <w:b/>
          <w:color w:val="000000"/>
          <w:sz w:val="22"/>
          <w:szCs w:val="22"/>
        </w:rPr>
        <w:t>Jadlovský</w:t>
      </w:r>
      <w:proofErr w:type="spellEnd"/>
      <w:r w:rsidRPr="008A7AC0">
        <w:rPr>
          <w:rFonts w:ascii="Arial" w:hAnsi="Arial" w:cs="Arial"/>
          <w:b/>
          <w:color w:val="000000"/>
          <w:sz w:val="22"/>
          <w:szCs w:val="22"/>
        </w:rPr>
        <w:t xml:space="preserve"> Petr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 xml:space="preserve"> 65</w:t>
      </w:r>
      <w:r w:rsidR="004A125E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4A125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, , Dolní Žandov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A125E" w:rsidRPr="008A7AC0" w:rsidRDefault="004A125E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1002911702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Cheb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Dolní Žandov</w:t>
      </w:r>
      <w:r w:rsidRPr="008A7AC0">
        <w:rPr>
          <w:rFonts w:ascii="Arial" w:hAnsi="Arial" w:cs="Arial"/>
          <w:sz w:val="18"/>
          <w:szCs w:val="18"/>
        </w:rPr>
        <w:tab/>
        <w:t>Dolní Žandov</w:t>
      </w:r>
      <w:r w:rsidRPr="008A7AC0">
        <w:rPr>
          <w:rFonts w:ascii="Arial" w:hAnsi="Arial" w:cs="Arial"/>
          <w:sz w:val="18"/>
          <w:szCs w:val="18"/>
        </w:rPr>
        <w:tab/>
        <w:t>593/15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Dolní Žandov</w:t>
      </w:r>
      <w:r w:rsidRPr="008A7AC0">
        <w:rPr>
          <w:rFonts w:ascii="Arial" w:hAnsi="Arial" w:cs="Arial"/>
          <w:sz w:val="18"/>
          <w:szCs w:val="18"/>
        </w:rPr>
        <w:tab/>
        <w:t>Dolní Žandov</w:t>
      </w:r>
      <w:r w:rsidRPr="008A7AC0">
        <w:rPr>
          <w:rFonts w:ascii="Arial" w:hAnsi="Arial" w:cs="Arial"/>
          <w:sz w:val="18"/>
          <w:szCs w:val="18"/>
        </w:rPr>
        <w:tab/>
        <w:t>2125/2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Dolní Žandov</w:t>
      </w:r>
      <w:r w:rsidRPr="008A7AC0">
        <w:rPr>
          <w:rFonts w:ascii="Arial" w:hAnsi="Arial" w:cs="Arial"/>
          <w:sz w:val="18"/>
          <w:szCs w:val="18"/>
        </w:rPr>
        <w:tab/>
        <w:t>Úbočí u Dolního Žandova</w:t>
      </w:r>
      <w:r w:rsidRPr="008A7AC0">
        <w:rPr>
          <w:rFonts w:ascii="Arial" w:hAnsi="Arial" w:cs="Arial"/>
          <w:sz w:val="18"/>
          <w:szCs w:val="18"/>
        </w:rPr>
        <w:tab/>
        <w:t>1046/8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4A125E" w:rsidRPr="008A7AC0" w:rsidRDefault="004A125E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F40520" w:rsidRDefault="00F40520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8A7AC0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8A7AC0">
        <w:rPr>
          <w:rFonts w:ascii="Arial" w:hAnsi="Arial" w:cs="Arial"/>
          <w:sz w:val="22"/>
          <w:szCs w:val="22"/>
        </w:rPr>
        <w:t xml:space="preserve"> zákona č. 185/2016 Sb.).</w:t>
      </w:r>
    </w:p>
    <w:p w:rsidR="004A125E" w:rsidRDefault="004A125E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4A125E" w:rsidRPr="008A7AC0" w:rsidRDefault="004A125E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A125E" w:rsidRDefault="004A125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4A125E" w:rsidRDefault="004A125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4A125E" w:rsidRDefault="004A125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4514FC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lastRenderedPageBreak/>
        <w:tab/>
        <w:t xml:space="preserve">1) Kupní cena prodávaných pozemků byla stanovena a je hrazena </w:t>
      </w:r>
      <w:proofErr w:type="gramStart"/>
      <w:r w:rsidRPr="004514FC">
        <w:rPr>
          <w:rFonts w:ascii="Arial" w:hAnsi="Arial" w:cs="Arial"/>
          <w:sz w:val="22"/>
          <w:szCs w:val="22"/>
        </w:rPr>
        <w:t>takto :</w:t>
      </w:r>
      <w:proofErr w:type="gramEnd"/>
      <w:r w:rsidRPr="004514F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4514FC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514F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4514F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4514F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4514F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4514FC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Dolní Žandov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593/15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36 600,00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3 660,00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32 940,00 Kč</w:t>
            </w:r>
          </w:p>
        </w:tc>
      </w:tr>
      <w:tr w:rsidR="00BC0356" w:rsidRPr="004514FC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Dolní Žandov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2125/2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4 580,00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458,00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4 122,00 Kč</w:t>
            </w:r>
          </w:p>
        </w:tc>
      </w:tr>
      <w:tr w:rsidR="00BC0356" w:rsidRPr="004514FC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Úbočí u Dolního Žandova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1046/8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39 020,00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3 902,00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35 118,00 Kč</w:t>
            </w:r>
          </w:p>
        </w:tc>
      </w:tr>
    </w:tbl>
    <w:p w:rsidR="00BC0356" w:rsidRPr="004514FC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4514FC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80 200,00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8 020,00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514FC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4FC">
              <w:rPr>
                <w:rFonts w:ascii="Arial" w:hAnsi="Arial" w:cs="Arial"/>
                <w:sz w:val="18"/>
                <w:szCs w:val="18"/>
              </w:rPr>
              <w:t>72 180,00 Kč</w:t>
            </w:r>
          </w:p>
        </w:tc>
      </w:tr>
    </w:tbl>
    <w:p w:rsidR="00BC0356" w:rsidRPr="004514FC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2) Část kupní ceny ve výši 8 020,00 Kč (slovy: osm tisíc dvacet korun českých) kupující zaplatil prodávajícímu před podpisem této smlouvy formou zálohy na úhradu kupní ceny, zbývající část, to jest částka ve výši 72 180,00 Kč (slovy: sedmdesát dva tisíce jedno sto osmdesát korun českých) bude uhrazena do </w:t>
      </w:r>
      <w:r w:rsidR="00D96CDE" w:rsidRPr="004514FC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4514FC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493B6A" w:rsidRPr="004514FC">
        <w:rPr>
          <w:rFonts w:ascii="Arial" w:hAnsi="Arial" w:cs="Arial"/>
          <w:sz w:val="22"/>
          <w:szCs w:val="22"/>
        </w:rPr>
        <w:t>Sb.,</w:t>
      </w:r>
      <w:r w:rsidR="00D96CDE" w:rsidRPr="004514FC">
        <w:rPr>
          <w:rFonts w:ascii="Arial" w:hAnsi="Arial" w:cs="Arial"/>
          <w:sz w:val="22"/>
          <w:szCs w:val="22"/>
        </w:rPr>
        <w:t>o</w:t>
      </w:r>
      <w:proofErr w:type="spellEnd"/>
      <w:r w:rsidR="00D96CDE" w:rsidRPr="004514FC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D96CDE" w:rsidRPr="004514FC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4514FC">
        <w:rPr>
          <w:rFonts w:ascii="Arial" w:hAnsi="Arial" w:cs="Arial"/>
          <w:sz w:val="22"/>
          <w:szCs w:val="22"/>
        </w:rPr>
        <w:t>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4514FC">
        <w:rPr>
          <w:rFonts w:ascii="Arial" w:hAnsi="Arial" w:cs="Arial"/>
          <w:sz w:val="22"/>
          <w:szCs w:val="22"/>
        </w:rPr>
        <w:t>-li</w:t>
      </w:r>
      <w:proofErr w:type="spellEnd"/>
      <w:r w:rsidRPr="004514FC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4514FC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4514FC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4514FC">
        <w:rPr>
          <w:rFonts w:ascii="Arial" w:hAnsi="Arial" w:cs="Arial"/>
          <w:sz w:val="22"/>
          <w:szCs w:val="22"/>
        </w:rPr>
        <w:t>podle § 15 zákona</w:t>
      </w:r>
      <w:r w:rsidR="00CA6C41" w:rsidRPr="004514FC">
        <w:rPr>
          <w:rFonts w:ascii="Arial" w:hAnsi="Arial" w:cs="Arial"/>
          <w:sz w:val="22"/>
          <w:szCs w:val="22"/>
        </w:rPr>
        <w:t xml:space="preserve"> č. 503/20</w:t>
      </w:r>
      <w:r w:rsidR="00AD0CCD" w:rsidRPr="004514FC">
        <w:rPr>
          <w:rFonts w:ascii="Arial" w:hAnsi="Arial" w:cs="Arial"/>
          <w:sz w:val="22"/>
          <w:szCs w:val="22"/>
        </w:rPr>
        <w:t>1</w:t>
      </w:r>
      <w:r w:rsidR="00CA6C41" w:rsidRPr="004514FC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4514FC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8D5121" w:rsidRPr="004514FC">
        <w:rPr>
          <w:rFonts w:ascii="Arial" w:hAnsi="Arial" w:cs="Arial"/>
          <w:sz w:val="22"/>
          <w:szCs w:val="22"/>
        </w:rPr>
        <w:t>podle § 15 odst. 2 zákona č. 503/2012</w:t>
      </w:r>
      <w:r w:rsidR="00CA6C41" w:rsidRPr="004514FC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4514FC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4514FC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4514FC">
        <w:rPr>
          <w:rFonts w:ascii="Arial" w:hAnsi="Arial" w:cs="Arial"/>
          <w:sz w:val="22"/>
          <w:szCs w:val="22"/>
        </w:rPr>
        <w:t>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sz w:val="22"/>
          <w:szCs w:val="22"/>
        </w:rPr>
        <w:tab/>
        <w:t>8</w:t>
      </w:r>
      <w:r w:rsidRPr="004514F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514FC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4514FC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14FC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4514FC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135E60">
      <w:pPr>
        <w:widowControl/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4A125E">
        <w:rPr>
          <w:rFonts w:ascii="Arial" w:hAnsi="Arial" w:cs="Arial"/>
          <w:sz w:val="22"/>
          <w:szCs w:val="22"/>
        </w:rPr>
        <w:t xml:space="preserve">, </w:t>
      </w:r>
      <w:r w:rsidRPr="008A7AC0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8A7AC0" w:rsidRDefault="00F40520" w:rsidP="004A125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 Užívací vztah k prodávaným pozemkům je řešen nájemní smlouvou č. 67N15/02, kterou s PF ČR, nyní Státním pozemkovým úřadem uzavřel </w:t>
      </w:r>
      <w:proofErr w:type="spellStart"/>
      <w:r w:rsidRPr="008A7AC0">
        <w:rPr>
          <w:rFonts w:ascii="Arial" w:hAnsi="Arial" w:cs="Arial"/>
          <w:sz w:val="22"/>
          <w:szCs w:val="22"/>
        </w:rPr>
        <w:t>Jadlovský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Petr, jakožto nájemce. S obsahem nájemní smlouvy byl kupující seznámen před podpisem této smlouvy, což stvrzuje svým podpisem.</w:t>
      </w:r>
      <w:bookmarkStart w:id="0" w:name="_GoBack"/>
      <w:bookmarkEnd w:id="0"/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3) Prodávající jako pronajímatel a  AGRO &amp; KOMBINÁT Dolní Žandov, spol. s.r.o. uzavřeli smlouvu o nájmu honitby č. 1M13/02 ze dne </w:t>
      </w:r>
      <w:proofErr w:type="gramStart"/>
      <w:r w:rsidRPr="008A7AC0">
        <w:rPr>
          <w:rFonts w:ascii="Arial" w:hAnsi="Arial" w:cs="Arial"/>
          <w:sz w:val="22"/>
          <w:szCs w:val="22"/>
        </w:rPr>
        <w:t>21.5.2013</w:t>
      </w:r>
      <w:proofErr w:type="gramEnd"/>
      <w:r w:rsidRPr="008A7AC0">
        <w:rPr>
          <w:rFonts w:ascii="Arial" w:hAnsi="Arial" w:cs="Arial"/>
          <w:sz w:val="22"/>
          <w:szCs w:val="22"/>
        </w:rPr>
        <w:t>, jejímž předmětem jsou prodávané pozemky. Nabytím vlastnického práva k pozemkům vstupuje ve vztahu k pozemkům kupující  do smlouvy o nájmu honitby v souladu s § 33 odst. 7 zákona č. 449/2001 Sb., o myslivosti, ve znění pozdějších předpisů.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Kupující bere na vědomí a je srozuměn s tím, že  se  prodávaný pozemek </w:t>
      </w:r>
      <w:proofErr w:type="spellStart"/>
      <w:proofErr w:type="gramStart"/>
      <w:r w:rsidRPr="008A7AC0">
        <w:rPr>
          <w:rFonts w:ascii="Arial" w:hAnsi="Arial" w:cs="Arial"/>
          <w:sz w:val="22"/>
          <w:szCs w:val="22"/>
        </w:rPr>
        <w:t>p.č</w:t>
      </w:r>
      <w:proofErr w:type="spellEnd"/>
      <w:r w:rsidRPr="008A7AC0">
        <w:rPr>
          <w:rFonts w:ascii="Arial" w:hAnsi="Arial" w:cs="Arial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1046/8 v </w:t>
      </w:r>
      <w:proofErr w:type="spellStart"/>
      <w:r w:rsidRPr="008A7AC0">
        <w:rPr>
          <w:rFonts w:ascii="Arial" w:hAnsi="Arial" w:cs="Arial"/>
          <w:sz w:val="22"/>
          <w:szCs w:val="22"/>
        </w:rPr>
        <w:t>k.ú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. Úbočí u Dolního Žandova,  resp. jeho část nachází v CHKO </w:t>
      </w:r>
      <w:proofErr w:type="gramStart"/>
      <w:r w:rsidRPr="008A7AC0">
        <w:rPr>
          <w:rFonts w:ascii="Arial" w:hAnsi="Arial" w:cs="Arial"/>
          <w:sz w:val="22"/>
          <w:szCs w:val="22"/>
        </w:rPr>
        <w:t>II.-IV</w:t>
      </w:r>
      <w:proofErr w:type="gramEnd"/>
      <w:r w:rsidRPr="008A7AC0">
        <w:rPr>
          <w:rFonts w:ascii="Arial" w:hAnsi="Arial" w:cs="Arial"/>
          <w:sz w:val="22"/>
          <w:szCs w:val="22"/>
        </w:rPr>
        <w:t>. zóně</w:t>
      </w:r>
    </w:p>
    <w:p w:rsidR="00F40520" w:rsidRPr="008A7AC0" w:rsidRDefault="00911582" w:rsidP="004A12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5)Prodávající upozorňuje kupujícího,  že pozemek </w:t>
      </w:r>
      <w:proofErr w:type="spellStart"/>
      <w:r w:rsidRPr="008A7AC0">
        <w:rPr>
          <w:rFonts w:ascii="Arial" w:hAnsi="Arial" w:cs="Arial"/>
          <w:sz w:val="22"/>
          <w:szCs w:val="22"/>
        </w:rPr>
        <w:t>parc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. č. 2125/2 v </w:t>
      </w:r>
      <w:proofErr w:type="spellStart"/>
      <w:proofErr w:type="gramStart"/>
      <w:r w:rsidRPr="008A7AC0">
        <w:rPr>
          <w:rFonts w:ascii="Arial" w:hAnsi="Arial" w:cs="Arial"/>
          <w:sz w:val="22"/>
          <w:szCs w:val="22"/>
        </w:rPr>
        <w:t>k.ú</w:t>
      </w:r>
      <w:proofErr w:type="spellEnd"/>
      <w:r w:rsidRPr="008A7AC0">
        <w:rPr>
          <w:rFonts w:ascii="Arial" w:hAnsi="Arial" w:cs="Arial"/>
          <w:sz w:val="22"/>
          <w:szCs w:val="22"/>
        </w:rPr>
        <w:t>.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Dolní Žandov je určen zcela nebo zčásti na základě územně plánovací dokumentace obce/kraje pro realizaci ÚSES.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 w:rsidP="004A125E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</w:t>
      </w:r>
      <w:r w:rsidR="004A125E">
        <w:rPr>
          <w:rFonts w:ascii="Arial" w:hAnsi="Arial" w:cs="Arial"/>
          <w:sz w:val="22"/>
          <w:szCs w:val="22"/>
        </w:rPr>
        <w:t>. Kupující obdrží 1 stejnopis</w:t>
      </w:r>
      <w:r w:rsidRPr="008A7AC0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0A639E" w:rsidRPr="008A7AC0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A7AC0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02E0" w:rsidRPr="008A7AC0">
        <w:rPr>
          <w:rFonts w:ascii="Arial" w:hAnsi="Arial" w:cs="Arial"/>
          <w:sz w:val="22"/>
          <w:szCs w:val="22"/>
        </w:rPr>
        <w:t>v Registru smluv</w:t>
      </w:r>
      <w:r w:rsidRPr="008A7AC0">
        <w:rPr>
          <w:rFonts w:ascii="Arial" w:hAnsi="Arial" w:cs="Arial"/>
          <w:sz w:val="22"/>
          <w:szCs w:val="22"/>
        </w:rPr>
        <w:t xml:space="preserve"> dle </w:t>
      </w:r>
      <w:r w:rsidR="00FE02E0" w:rsidRPr="008A7AC0">
        <w:rPr>
          <w:rFonts w:ascii="Arial" w:hAnsi="Arial" w:cs="Arial"/>
          <w:sz w:val="22"/>
          <w:szCs w:val="22"/>
        </w:rPr>
        <w:t>zákona č. 340/2015</w:t>
      </w:r>
      <w:r w:rsidRPr="008A7AC0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A7AC0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8A7AC0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8A7AC0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8A7AC0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8A7AC0">
        <w:rPr>
          <w:rFonts w:ascii="Arial" w:hAnsi="Arial" w:cs="Arial"/>
          <w:sz w:val="22"/>
          <w:szCs w:val="22"/>
        </w:rPr>
        <w:t>v Registru smluv</w:t>
      </w:r>
      <w:r w:rsidRPr="008A7AC0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§ 11 odst. 1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8A7AC0">
        <w:rPr>
          <w:rFonts w:ascii="Arial" w:hAnsi="Arial" w:cs="Arial"/>
          <w:sz w:val="22"/>
          <w:szCs w:val="22"/>
        </w:rPr>
        <w:t>1.8.2016</w:t>
      </w:r>
      <w:proofErr w:type="gramEnd"/>
      <w:r w:rsidRPr="008A7AC0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335BCB" w:rsidRPr="008A7AC0" w:rsidRDefault="00335BCB" w:rsidP="004A12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8A7AC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4A125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>
        <w:rPr>
          <w:rFonts w:ascii="Arial" w:hAnsi="Arial" w:cs="Arial"/>
          <w:sz w:val="22"/>
          <w:szCs w:val="22"/>
        </w:rPr>
        <w:t>21</w:t>
      </w:r>
      <w:r w:rsidR="00F40520" w:rsidRPr="008A7AC0">
        <w:rPr>
          <w:rFonts w:ascii="Arial" w:hAnsi="Arial" w:cs="Arial"/>
          <w:sz w:val="22"/>
          <w:szCs w:val="22"/>
        </w:rPr>
        <w:t>.9.2017</w:t>
      </w:r>
      <w:proofErr w:type="gramEnd"/>
      <w:r w:rsidR="00F40520" w:rsidRPr="008A7A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Karlových Varech dne 21</w:t>
      </w:r>
      <w:r w:rsidRPr="008A7AC0">
        <w:rPr>
          <w:rFonts w:ascii="Arial" w:hAnsi="Arial" w:cs="Arial"/>
          <w:sz w:val="22"/>
          <w:szCs w:val="22"/>
        </w:rPr>
        <w:t>.9.2017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</w:r>
      <w:proofErr w:type="spellStart"/>
      <w:r w:rsidRPr="008A7AC0">
        <w:rPr>
          <w:rFonts w:ascii="Arial" w:hAnsi="Arial" w:cs="Arial"/>
          <w:sz w:val="22"/>
          <w:szCs w:val="22"/>
        </w:rPr>
        <w:t>Jadlovský</w:t>
      </w:r>
      <w:proofErr w:type="spellEnd"/>
      <w:r w:rsidRPr="008A7AC0">
        <w:rPr>
          <w:rFonts w:ascii="Arial" w:hAnsi="Arial" w:cs="Arial"/>
          <w:sz w:val="22"/>
          <w:szCs w:val="22"/>
        </w:rPr>
        <w:t xml:space="preserve"> Petr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ředitelka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Karlovarský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Šárka Václavíková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632302, 2178302, 2779502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Jiří Loufek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Bartková Jana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60" w:rsidRDefault="00135E60">
      <w:r>
        <w:separator/>
      </w:r>
    </w:p>
  </w:endnote>
  <w:endnote w:type="continuationSeparator" w:id="0">
    <w:p w:rsidR="00135E60" w:rsidRDefault="0013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60" w:rsidRDefault="00135E60">
      <w:r>
        <w:separator/>
      </w:r>
    </w:p>
  </w:footnote>
  <w:footnote w:type="continuationSeparator" w:id="0">
    <w:p w:rsidR="00135E60" w:rsidRDefault="0013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2D71"/>
    <w:rsid w:val="000A639E"/>
    <w:rsid w:val="000D49C6"/>
    <w:rsid w:val="000E3E64"/>
    <w:rsid w:val="00135E60"/>
    <w:rsid w:val="0014681B"/>
    <w:rsid w:val="001676B2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427526"/>
    <w:rsid w:val="0043604A"/>
    <w:rsid w:val="004514FC"/>
    <w:rsid w:val="00454FF0"/>
    <w:rsid w:val="004612CC"/>
    <w:rsid w:val="00493B6A"/>
    <w:rsid w:val="004A125E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A2BD2"/>
    <w:rsid w:val="007E2B8B"/>
    <w:rsid w:val="007E3A0A"/>
    <w:rsid w:val="008424E7"/>
    <w:rsid w:val="00875440"/>
    <w:rsid w:val="0089721D"/>
    <w:rsid w:val="008A7AC0"/>
    <w:rsid w:val="008D5121"/>
    <w:rsid w:val="00911582"/>
    <w:rsid w:val="00A31C3B"/>
    <w:rsid w:val="00AD0CCD"/>
    <w:rsid w:val="00B070B5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F21FF3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5244"/>
  <w14:defaultImageDpi w14:val="0"/>
  <w15:docId w15:val="{819CD0F8-5564-4615-BED3-42E8DE38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1776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Bartková Jana</dc:creator>
  <cp:keywords/>
  <dc:description/>
  <cp:lastModifiedBy>Bartková Jana</cp:lastModifiedBy>
  <cp:revision>1</cp:revision>
  <cp:lastPrinted>2000-06-23T08:38:00Z</cp:lastPrinted>
  <dcterms:created xsi:type="dcterms:W3CDTF">2017-09-21T08:19:00Z</dcterms:created>
  <dcterms:modified xsi:type="dcterms:W3CDTF">2017-09-21T08:23:00Z</dcterms:modified>
</cp:coreProperties>
</file>